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FD" w:rsidRPr="007F254F" w:rsidRDefault="004F60BD">
      <w:pPr>
        <w:rPr>
          <w:b/>
          <w:szCs w:val="24"/>
          <w:u w:val="single"/>
          <w:lang w:val="en-US"/>
        </w:rPr>
      </w:pPr>
      <w:r w:rsidRPr="007F254F">
        <w:rPr>
          <w:b/>
          <w:szCs w:val="24"/>
          <w:u w:val="single"/>
          <w:lang w:val="en-US"/>
        </w:rPr>
        <w:t xml:space="preserve">National and Regional Recommendations from the Workshop to Implement the 2009 </w:t>
      </w:r>
      <w:r w:rsidR="00BA3691" w:rsidRPr="007F254F">
        <w:rPr>
          <w:b/>
          <w:szCs w:val="24"/>
          <w:u w:val="single"/>
          <w:lang w:val="en-US"/>
        </w:rPr>
        <w:t xml:space="preserve">FAO </w:t>
      </w:r>
      <w:r w:rsidR="00594B95" w:rsidRPr="007F254F">
        <w:rPr>
          <w:b/>
          <w:szCs w:val="24"/>
          <w:u w:val="single"/>
          <w:lang w:val="en-US"/>
        </w:rPr>
        <w:t>P</w:t>
      </w:r>
      <w:r w:rsidRPr="007F254F">
        <w:rPr>
          <w:b/>
          <w:szCs w:val="24"/>
          <w:u w:val="single"/>
          <w:lang w:val="en-US"/>
        </w:rPr>
        <w:t xml:space="preserve">ort State </w:t>
      </w:r>
      <w:r w:rsidR="007F254F" w:rsidRPr="007F254F">
        <w:rPr>
          <w:b/>
          <w:szCs w:val="24"/>
          <w:u w:val="single"/>
          <w:lang w:val="en-US"/>
        </w:rPr>
        <w:t xml:space="preserve">Measures </w:t>
      </w:r>
      <w:r w:rsidRPr="007F254F">
        <w:rPr>
          <w:b/>
          <w:szCs w:val="24"/>
          <w:u w:val="single"/>
          <w:lang w:val="en-US"/>
        </w:rPr>
        <w:t>Agreement</w:t>
      </w:r>
      <w:r w:rsidR="003709E1" w:rsidRPr="007F254F">
        <w:rPr>
          <w:rStyle w:val="FootnoteReference"/>
          <w:b/>
          <w:szCs w:val="24"/>
          <w:u w:val="single"/>
          <w:lang w:val="en-US"/>
        </w:rPr>
        <w:footnoteReference w:id="1"/>
      </w:r>
    </w:p>
    <w:p w:rsidR="004F60BD" w:rsidRPr="004F60BD" w:rsidRDefault="004F60BD">
      <w:pPr>
        <w:rPr>
          <w:szCs w:val="24"/>
          <w:lang w:val="en-US"/>
        </w:rPr>
      </w:pPr>
    </w:p>
    <w:tbl>
      <w:tblPr>
        <w:tblStyle w:val="TableGrid"/>
        <w:tblW w:w="5000" w:type="pct"/>
        <w:tblLook w:val="04A0"/>
      </w:tblPr>
      <w:tblGrid>
        <w:gridCol w:w="1951"/>
        <w:gridCol w:w="5955"/>
        <w:gridCol w:w="6314"/>
      </w:tblGrid>
      <w:tr w:rsidR="004F60BD" w:rsidRPr="004F60BD" w:rsidTr="00780BE1">
        <w:tc>
          <w:tcPr>
            <w:tcW w:w="686" w:type="pct"/>
          </w:tcPr>
          <w:p w:rsidR="004F60BD" w:rsidRPr="004F60BD" w:rsidRDefault="004F60BD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94" w:type="pct"/>
          </w:tcPr>
          <w:p w:rsidR="004F60BD" w:rsidRPr="004F60BD" w:rsidRDefault="004F60BD" w:rsidP="00780B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F60BD">
              <w:rPr>
                <w:b/>
                <w:sz w:val="24"/>
                <w:szCs w:val="24"/>
                <w:lang w:val="en-US"/>
              </w:rPr>
              <w:t>National Recommendations</w:t>
            </w:r>
          </w:p>
        </w:tc>
        <w:tc>
          <w:tcPr>
            <w:tcW w:w="2220" w:type="pct"/>
          </w:tcPr>
          <w:p w:rsidR="004F60BD" w:rsidRPr="004F60BD" w:rsidRDefault="004F60BD" w:rsidP="00780B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F60BD">
              <w:rPr>
                <w:b/>
                <w:sz w:val="24"/>
                <w:szCs w:val="24"/>
                <w:lang w:val="en-US"/>
              </w:rPr>
              <w:t>Regional Recommendations</w:t>
            </w:r>
          </w:p>
        </w:tc>
      </w:tr>
      <w:tr w:rsidR="004F60BD" w:rsidRPr="004F60BD" w:rsidTr="00780BE1">
        <w:tc>
          <w:tcPr>
            <w:tcW w:w="686" w:type="pct"/>
          </w:tcPr>
          <w:p w:rsidR="004F60BD" w:rsidRPr="004F60BD" w:rsidRDefault="004F60BD">
            <w:pPr>
              <w:rPr>
                <w:b/>
                <w:sz w:val="24"/>
                <w:szCs w:val="24"/>
                <w:lang w:val="en-US"/>
              </w:rPr>
            </w:pPr>
            <w:r w:rsidRPr="004F60BD">
              <w:rPr>
                <w:b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2094" w:type="pct"/>
          </w:tcPr>
          <w:p w:rsidR="0078699E" w:rsidRDefault="0078699E" w:rsidP="0078699E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National t</w:t>
            </w:r>
            <w:r w:rsidRPr="004208FD">
              <w:rPr>
                <w:lang w:val="en-US"/>
              </w:rPr>
              <w:t xml:space="preserve">raining </w:t>
            </w:r>
            <w:r w:rsidR="00BA3691">
              <w:rPr>
                <w:lang w:val="en-US"/>
              </w:rPr>
              <w:t xml:space="preserve">and awareness-raising </w:t>
            </w:r>
            <w:r w:rsidRPr="004208FD">
              <w:rPr>
                <w:lang w:val="en-US"/>
              </w:rPr>
              <w:t>campaign</w:t>
            </w:r>
            <w:r>
              <w:rPr>
                <w:lang w:val="en-US"/>
              </w:rPr>
              <w:t>s</w:t>
            </w:r>
            <w:r w:rsidRPr="004208FD">
              <w:rPr>
                <w:lang w:val="en-US"/>
              </w:rPr>
              <w:t xml:space="preserve"> </w:t>
            </w:r>
            <w:r>
              <w:rPr>
                <w:lang w:val="en-US"/>
              </w:rPr>
              <w:t>on PSM</w:t>
            </w:r>
            <w:r w:rsidR="00594B95">
              <w:rPr>
                <w:lang w:val="en-US"/>
              </w:rPr>
              <w:t xml:space="preserve"> involving relevant stakeholders</w:t>
            </w:r>
            <w:r>
              <w:rPr>
                <w:lang w:val="en-US"/>
              </w:rPr>
              <w:t>.</w:t>
            </w:r>
          </w:p>
          <w:p w:rsidR="00717CE0" w:rsidRPr="004208FD" w:rsidRDefault="00717CE0" w:rsidP="0078699E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Develop a national strategy to combat IUU / NPOA or equivalent (as per commitment under RPOA).</w:t>
            </w:r>
          </w:p>
          <w:p w:rsidR="0078699E" w:rsidRPr="004208FD" w:rsidRDefault="0078699E" w:rsidP="0078699E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Strengthen</w:t>
            </w:r>
            <w:r w:rsidRPr="004208FD">
              <w:rPr>
                <w:lang w:val="en-US"/>
              </w:rPr>
              <w:t xml:space="preserve"> the understanding of </w:t>
            </w:r>
            <w:r>
              <w:rPr>
                <w:lang w:val="en-US"/>
              </w:rPr>
              <w:t xml:space="preserve">the </w:t>
            </w:r>
            <w:r w:rsidRPr="004208FD">
              <w:rPr>
                <w:lang w:val="en-US"/>
              </w:rPr>
              <w:t xml:space="preserve">PSMA </w:t>
            </w:r>
            <w:r>
              <w:rPr>
                <w:lang w:val="en-US"/>
              </w:rPr>
              <w:t>through capacity building workshops as part of a national strategy to combat IUU fishing.</w:t>
            </w:r>
          </w:p>
          <w:p w:rsidR="0078699E" w:rsidRDefault="00580F28" w:rsidP="00277361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594B95">
              <w:rPr>
                <w:lang w:val="en-US"/>
              </w:rPr>
              <w:t xml:space="preserve">romote </w:t>
            </w:r>
            <w:r w:rsidR="00316F2E">
              <w:rPr>
                <w:lang w:val="en-US"/>
              </w:rPr>
              <w:t>ratification</w:t>
            </w:r>
            <w:r w:rsidR="00277361">
              <w:rPr>
                <w:lang w:val="en-US"/>
              </w:rPr>
              <w:t xml:space="preserve">, acceptance or approval </w:t>
            </w:r>
            <w:r w:rsidR="00316F2E">
              <w:rPr>
                <w:lang w:val="en-US"/>
              </w:rPr>
              <w:t xml:space="preserve">of </w:t>
            </w:r>
            <w:r>
              <w:rPr>
                <w:lang w:val="en-US"/>
              </w:rPr>
              <w:t xml:space="preserve">the PSMA </w:t>
            </w:r>
            <w:r w:rsidR="00C21832">
              <w:rPr>
                <w:lang w:val="en-US"/>
              </w:rPr>
              <w:t>through statements</w:t>
            </w:r>
            <w:r w:rsidR="0078699E">
              <w:rPr>
                <w:lang w:val="en-US"/>
              </w:rPr>
              <w:t xml:space="preserve"> </w:t>
            </w:r>
            <w:r w:rsidR="0078699E" w:rsidRPr="004208FD">
              <w:rPr>
                <w:lang w:val="en-US"/>
              </w:rPr>
              <w:t>at COFI meetings</w:t>
            </w:r>
            <w:r>
              <w:rPr>
                <w:lang w:val="en-US"/>
              </w:rPr>
              <w:t xml:space="preserve"> and similar international </w:t>
            </w:r>
            <w:proofErr w:type="spellStart"/>
            <w:r>
              <w:rPr>
                <w:lang w:val="en-US"/>
              </w:rPr>
              <w:t>fora</w:t>
            </w:r>
            <w:proofErr w:type="spellEnd"/>
            <w:r>
              <w:rPr>
                <w:lang w:val="en-US"/>
              </w:rPr>
              <w:t>.</w:t>
            </w:r>
          </w:p>
          <w:p w:rsidR="004F60BD" w:rsidRPr="009311FC" w:rsidRDefault="00594B95" w:rsidP="000B5AF3">
            <w:pPr>
              <w:pStyle w:val="ListParagraph"/>
              <w:numPr>
                <w:ilvl w:val="0"/>
                <w:numId w:val="4"/>
              </w:numPr>
              <w:ind w:left="397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</w:t>
            </w:r>
            <w:r w:rsidR="007079CA" w:rsidRPr="00DE34BC">
              <w:rPr>
                <w:szCs w:val="24"/>
                <w:lang w:val="en-US"/>
              </w:rPr>
              <w:t>ormulate guidelines on the implementation of PSM</w:t>
            </w:r>
            <w:r w:rsidR="007079CA">
              <w:rPr>
                <w:szCs w:val="24"/>
                <w:lang w:val="en-US"/>
              </w:rPr>
              <w:t>.</w:t>
            </w:r>
          </w:p>
          <w:p w:rsidR="009311FC" w:rsidRPr="00AA7838" w:rsidRDefault="009311FC" w:rsidP="000B5AF3">
            <w:pPr>
              <w:pStyle w:val="ListParagraph"/>
              <w:numPr>
                <w:ilvl w:val="0"/>
                <w:numId w:val="4"/>
              </w:numPr>
              <w:ind w:left="397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Rai</w:t>
            </w:r>
            <w:r w:rsidR="007F254F">
              <w:rPr>
                <w:szCs w:val="24"/>
                <w:lang w:val="en-US"/>
              </w:rPr>
              <w:t>sing awareness about the possib</w:t>
            </w:r>
            <w:r>
              <w:rPr>
                <w:szCs w:val="24"/>
                <w:lang w:val="en-US"/>
              </w:rPr>
              <w:t>l</w:t>
            </w:r>
            <w:r w:rsidR="007F254F">
              <w:rPr>
                <w:szCs w:val="24"/>
                <w:lang w:val="en-US"/>
              </w:rPr>
              <w:t>e</w:t>
            </w:r>
            <w:r>
              <w:rPr>
                <w:szCs w:val="24"/>
                <w:lang w:val="en-US"/>
              </w:rPr>
              <w:t xml:space="preserve"> conflicts of interest including corruption.</w:t>
            </w:r>
          </w:p>
          <w:p w:rsidR="00AA7838" w:rsidRPr="00AA7838" w:rsidRDefault="00AA7838" w:rsidP="00AA7838">
            <w:pPr>
              <w:ind w:left="37"/>
              <w:rPr>
                <w:szCs w:val="24"/>
                <w:lang w:val="en-US"/>
              </w:rPr>
            </w:pPr>
          </w:p>
          <w:p w:rsidR="000B5AF3" w:rsidRPr="004F60BD" w:rsidRDefault="000B5AF3" w:rsidP="003709E1">
            <w:pPr>
              <w:ind w:left="37"/>
              <w:rPr>
                <w:sz w:val="24"/>
                <w:szCs w:val="24"/>
                <w:lang w:val="en-US"/>
              </w:rPr>
            </w:pPr>
          </w:p>
        </w:tc>
        <w:tc>
          <w:tcPr>
            <w:tcW w:w="2220" w:type="pct"/>
          </w:tcPr>
          <w:p w:rsidR="003A43CC" w:rsidRPr="004208FD" w:rsidRDefault="003A43CC" w:rsidP="003A43CC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 xml:space="preserve">Convene an </w:t>
            </w:r>
            <w:r w:rsidRPr="004208FD">
              <w:rPr>
                <w:lang w:val="en-US"/>
              </w:rPr>
              <w:t xml:space="preserve">FAO Ministerial meeting / high </w:t>
            </w:r>
            <w:r>
              <w:rPr>
                <w:lang w:val="en-US"/>
              </w:rPr>
              <w:t xml:space="preserve">level </w:t>
            </w:r>
            <w:r w:rsidRPr="004208FD">
              <w:rPr>
                <w:lang w:val="en-US"/>
              </w:rPr>
              <w:t>meeting in the ASEAN region on IUU/PSM</w:t>
            </w:r>
            <w:r>
              <w:rPr>
                <w:lang w:val="en-US"/>
              </w:rPr>
              <w:t>.</w:t>
            </w:r>
          </w:p>
          <w:p w:rsidR="00C852AA" w:rsidRPr="00C852AA" w:rsidRDefault="00C852AA" w:rsidP="00C852AA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 w:rsidRPr="00C852AA">
              <w:rPr>
                <w:lang w:val="en-US"/>
              </w:rPr>
              <w:t xml:space="preserve">Conduct </w:t>
            </w:r>
            <w:r w:rsidR="00052468">
              <w:rPr>
                <w:lang w:val="en-US"/>
              </w:rPr>
              <w:t xml:space="preserve">regional </w:t>
            </w:r>
            <w:r w:rsidRPr="00C852AA">
              <w:rPr>
                <w:lang w:val="en-US"/>
              </w:rPr>
              <w:t>workshop</w:t>
            </w:r>
            <w:r>
              <w:rPr>
                <w:lang w:val="en-US"/>
              </w:rPr>
              <w:t>s</w:t>
            </w:r>
            <w:r w:rsidRPr="00C852AA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promote the benefits of PSM.</w:t>
            </w:r>
          </w:p>
          <w:p w:rsidR="004F60BD" w:rsidRPr="004F60BD" w:rsidRDefault="000A28E5" w:rsidP="000B5AF3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4"/>
                <w:szCs w:val="24"/>
                <w:lang w:val="en-US"/>
              </w:rPr>
            </w:pPr>
            <w:r w:rsidRPr="00D54426">
              <w:rPr>
                <w:rFonts w:eastAsia="Calibri" w:cs="Times New Roman"/>
                <w:lang w:val="en-US"/>
              </w:rPr>
              <w:t xml:space="preserve">Set up </w:t>
            </w:r>
            <w:r>
              <w:rPr>
                <w:lang w:val="en-US"/>
              </w:rPr>
              <w:t>a regional</w:t>
            </w:r>
            <w:r w:rsidRPr="00D54426">
              <w:rPr>
                <w:rFonts w:eastAsia="Calibri" w:cs="Times New Roman"/>
                <w:lang w:val="en-US"/>
              </w:rPr>
              <w:t xml:space="preserve"> network to improve </w:t>
            </w:r>
            <w:r>
              <w:rPr>
                <w:lang w:val="en-US"/>
              </w:rPr>
              <w:t>bilateral and multilateral cooperation particularly in information</w:t>
            </w:r>
            <w:r w:rsidR="00581990">
              <w:rPr>
                <w:lang w:val="en-US"/>
              </w:rPr>
              <w:t>-sharing</w:t>
            </w:r>
            <w:r>
              <w:rPr>
                <w:lang w:val="en-US"/>
              </w:rPr>
              <w:t xml:space="preserve">. </w:t>
            </w:r>
            <w:r w:rsidRPr="000D3EBF">
              <w:rPr>
                <w:rFonts w:eastAsia="Calibri" w:cs="Times New Roman"/>
                <w:lang w:val="en-US"/>
              </w:rPr>
              <w:t xml:space="preserve">Support from existing Regional Fisheries Bodies </w:t>
            </w:r>
            <w:r w:rsidR="00052468">
              <w:rPr>
                <w:rFonts w:eastAsia="Calibri" w:cs="Times New Roman"/>
                <w:lang w:val="en-US"/>
              </w:rPr>
              <w:t xml:space="preserve">and Arrangements </w:t>
            </w:r>
            <w:r w:rsidRPr="000D3EBF">
              <w:rPr>
                <w:rFonts w:eastAsia="Calibri" w:cs="Times New Roman"/>
                <w:lang w:val="en-US"/>
              </w:rPr>
              <w:t xml:space="preserve">to </w:t>
            </w:r>
            <w:r>
              <w:rPr>
                <w:rFonts w:eastAsia="Calibri" w:cs="Times New Roman"/>
                <w:lang w:val="en-US"/>
              </w:rPr>
              <w:t>establish</w:t>
            </w:r>
            <w:r w:rsidRPr="000D3EBF">
              <w:rPr>
                <w:rFonts w:eastAsia="Calibri" w:cs="Times New Roman"/>
                <w:lang w:val="en-US"/>
              </w:rPr>
              <w:t xml:space="preserve"> the network</w:t>
            </w:r>
            <w:r>
              <w:rPr>
                <w:rFonts w:eastAsia="Calibri" w:cs="Times New Roman"/>
                <w:lang w:val="en-US"/>
              </w:rPr>
              <w:t xml:space="preserve"> is desired.</w:t>
            </w:r>
          </w:p>
        </w:tc>
      </w:tr>
      <w:tr w:rsidR="004F60BD" w:rsidRPr="00803B18" w:rsidTr="00780BE1">
        <w:tc>
          <w:tcPr>
            <w:tcW w:w="686" w:type="pct"/>
          </w:tcPr>
          <w:p w:rsidR="004F60BD" w:rsidRPr="004F60BD" w:rsidRDefault="004F60BD">
            <w:pPr>
              <w:rPr>
                <w:b/>
                <w:sz w:val="24"/>
                <w:szCs w:val="24"/>
                <w:lang w:val="en-US"/>
              </w:rPr>
            </w:pPr>
            <w:r w:rsidRPr="004F60BD">
              <w:rPr>
                <w:b/>
                <w:sz w:val="24"/>
                <w:szCs w:val="24"/>
                <w:lang w:val="en-US"/>
              </w:rPr>
              <w:t>Legal and Policy</w:t>
            </w:r>
          </w:p>
        </w:tc>
        <w:tc>
          <w:tcPr>
            <w:tcW w:w="2094" w:type="pct"/>
          </w:tcPr>
          <w:p w:rsidR="00DA30A0" w:rsidRPr="00CF4060" w:rsidRDefault="00DA30A0" w:rsidP="00CF4060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 w:rsidRPr="00CF4060">
              <w:rPr>
                <w:lang w:val="en-US"/>
              </w:rPr>
              <w:t>T</w:t>
            </w:r>
            <w:r w:rsidR="004208FD" w:rsidRPr="00CF4060">
              <w:rPr>
                <w:lang w:val="en-US"/>
              </w:rPr>
              <w:t xml:space="preserve">echnical </w:t>
            </w:r>
            <w:r w:rsidR="00CF4060" w:rsidRPr="00CF4060">
              <w:rPr>
                <w:lang w:val="en-US"/>
              </w:rPr>
              <w:t xml:space="preserve">advisory </w:t>
            </w:r>
            <w:r w:rsidR="004208FD" w:rsidRPr="00CF4060">
              <w:rPr>
                <w:lang w:val="en-US"/>
              </w:rPr>
              <w:t>input from FAO</w:t>
            </w:r>
            <w:r w:rsidRPr="00CF4060">
              <w:rPr>
                <w:lang w:val="en-US"/>
              </w:rPr>
              <w:t xml:space="preserve"> to </w:t>
            </w:r>
            <w:r w:rsidR="00CF4060" w:rsidRPr="00CF4060">
              <w:rPr>
                <w:lang w:val="en-US"/>
              </w:rPr>
              <w:t xml:space="preserve">promote inter-agency coordination on legal aspects and institutional cooperation </w:t>
            </w:r>
            <w:r w:rsidR="00CF4060">
              <w:rPr>
                <w:lang w:val="en-US"/>
              </w:rPr>
              <w:t>for implementing</w:t>
            </w:r>
            <w:r w:rsidR="00CF4060" w:rsidRPr="00CF4060">
              <w:rPr>
                <w:lang w:val="en-US"/>
              </w:rPr>
              <w:t xml:space="preserve"> PSMA. </w:t>
            </w:r>
          </w:p>
          <w:p w:rsidR="00CE6C4C" w:rsidRDefault="00CE6C4C" w:rsidP="001C0617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 w:rsidRPr="004208FD">
              <w:rPr>
                <w:lang w:val="en-US"/>
              </w:rPr>
              <w:t>Formulate new sub</w:t>
            </w:r>
            <w:r>
              <w:rPr>
                <w:lang w:val="en-US"/>
              </w:rPr>
              <w:t>sidiary</w:t>
            </w:r>
            <w:r w:rsidRPr="004208FD">
              <w:rPr>
                <w:lang w:val="en-US"/>
              </w:rPr>
              <w:t xml:space="preserve"> legisla</w:t>
            </w:r>
            <w:r>
              <w:rPr>
                <w:lang w:val="en-US"/>
              </w:rPr>
              <w:t>tion or amend the fisheries law and other relevant</w:t>
            </w:r>
            <w:r w:rsidR="007F254F">
              <w:rPr>
                <w:lang w:val="en-US"/>
              </w:rPr>
              <w:t xml:space="preserve"> legislation to accommodate PSM ensuring provisions:</w:t>
            </w:r>
          </w:p>
          <w:p w:rsidR="00CE6C4C" w:rsidRPr="00DE34BC" w:rsidRDefault="00CE6C4C" w:rsidP="00CE6C4C">
            <w:pPr>
              <w:pStyle w:val="ListParagraph"/>
              <w:numPr>
                <w:ilvl w:val="1"/>
                <w:numId w:val="4"/>
              </w:numPr>
              <w:rPr>
                <w:szCs w:val="24"/>
                <w:lang w:val="en-US"/>
              </w:rPr>
            </w:pPr>
            <w:r w:rsidRPr="00DE34BC">
              <w:rPr>
                <w:szCs w:val="24"/>
                <w:lang w:val="en-US"/>
              </w:rPr>
              <w:t xml:space="preserve">to deny </w:t>
            </w:r>
            <w:r>
              <w:rPr>
                <w:szCs w:val="24"/>
                <w:lang w:val="en-US"/>
              </w:rPr>
              <w:t xml:space="preserve">port </w:t>
            </w:r>
            <w:r w:rsidRPr="00DE34BC">
              <w:rPr>
                <w:szCs w:val="24"/>
                <w:lang w:val="en-US"/>
              </w:rPr>
              <w:t>a</w:t>
            </w:r>
            <w:r>
              <w:rPr>
                <w:szCs w:val="24"/>
                <w:lang w:val="en-US"/>
              </w:rPr>
              <w:t>ccess if masters do not comply with PSM requirements.</w:t>
            </w:r>
          </w:p>
          <w:p w:rsidR="00CE6C4C" w:rsidRPr="000B5AF3" w:rsidRDefault="007F254F" w:rsidP="00CE6C4C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that</w:t>
            </w:r>
            <w:r w:rsidR="00CE6C4C" w:rsidRPr="0001382B">
              <w:rPr>
                <w:szCs w:val="24"/>
                <w:lang w:val="en-US"/>
              </w:rPr>
              <w:t xml:space="preserve"> vessels do not </w:t>
            </w:r>
            <w:r w:rsidR="00CE6C4C">
              <w:rPr>
                <w:szCs w:val="24"/>
                <w:lang w:val="en-US"/>
              </w:rPr>
              <w:t xml:space="preserve">transship or </w:t>
            </w:r>
            <w:r w:rsidR="00CE6C4C" w:rsidRPr="0001382B">
              <w:rPr>
                <w:szCs w:val="24"/>
                <w:lang w:val="en-US"/>
              </w:rPr>
              <w:t>unload until authorization is given.</w:t>
            </w:r>
          </w:p>
          <w:p w:rsidR="004208FD" w:rsidRPr="004208FD" w:rsidRDefault="003A43CC" w:rsidP="00DC3712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 w:rsidRPr="00CF4060">
              <w:rPr>
                <w:lang w:val="en-US"/>
              </w:rPr>
              <w:lastRenderedPageBreak/>
              <w:t>T</w:t>
            </w:r>
            <w:r w:rsidR="00FE05A7" w:rsidRPr="00CF4060">
              <w:rPr>
                <w:lang w:val="en-US"/>
              </w:rPr>
              <w:t>raining for legal e</w:t>
            </w:r>
            <w:r w:rsidR="004208FD" w:rsidRPr="00CF4060">
              <w:rPr>
                <w:lang w:val="en-US"/>
              </w:rPr>
              <w:t>xperts</w:t>
            </w:r>
            <w:r w:rsidRPr="00CF4060">
              <w:rPr>
                <w:lang w:val="en-US"/>
              </w:rPr>
              <w:t xml:space="preserve"> </w:t>
            </w:r>
            <w:r w:rsidR="004208FD" w:rsidRPr="00CF4060">
              <w:rPr>
                <w:lang w:val="en-US"/>
              </w:rPr>
              <w:t>on PSM</w:t>
            </w:r>
            <w:r w:rsidR="00211769" w:rsidRPr="00CF4060">
              <w:rPr>
                <w:lang w:val="en-US"/>
              </w:rPr>
              <w:t>.</w:t>
            </w:r>
          </w:p>
          <w:p w:rsidR="000B5AF3" w:rsidRPr="0091202D" w:rsidRDefault="000B5AF3" w:rsidP="0091202D">
            <w:pPr>
              <w:ind w:left="37"/>
              <w:rPr>
                <w:szCs w:val="24"/>
                <w:lang w:val="en-US"/>
              </w:rPr>
            </w:pPr>
          </w:p>
        </w:tc>
        <w:tc>
          <w:tcPr>
            <w:tcW w:w="2220" w:type="pct"/>
          </w:tcPr>
          <w:p w:rsidR="004208FD" w:rsidRDefault="004208FD" w:rsidP="00DC3712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 w:rsidRPr="00DC3712">
              <w:rPr>
                <w:lang w:val="en-US"/>
              </w:rPr>
              <w:lastRenderedPageBreak/>
              <w:t xml:space="preserve">Conduct a regional training </w:t>
            </w:r>
            <w:proofErr w:type="spellStart"/>
            <w:r w:rsidRPr="00DC3712">
              <w:rPr>
                <w:lang w:val="en-US"/>
              </w:rPr>
              <w:t>program</w:t>
            </w:r>
            <w:r w:rsidR="00211769">
              <w:rPr>
                <w:lang w:val="en-US"/>
              </w:rPr>
              <w:t>me</w:t>
            </w:r>
            <w:proofErr w:type="spellEnd"/>
            <w:r w:rsidRPr="00DC3712">
              <w:rPr>
                <w:lang w:val="en-US"/>
              </w:rPr>
              <w:t xml:space="preserve"> on the legal interpretation of PSMA for </w:t>
            </w:r>
            <w:r w:rsidR="004739A1">
              <w:rPr>
                <w:lang w:val="en-US"/>
              </w:rPr>
              <w:t xml:space="preserve">legal experts and </w:t>
            </w:r>
            <w:r w:rsidRPr="00DC3712">
              <w:rPr>
                <w:lang w:val="en-US"/>
              </w:rPr>
              <w:t>high ranking officials</w:t>
            </w:r>
            <w:r w:rsidR="00C852AA">
              <w:rPr>
                <w:lang w:val="en-US"/>
              </w:rPr>
              <w:t>.</w:t>
            </w:r>
          </w:p>
          <w:p w:rsidR="0091202D" w:rsidRDefault="0091202D" w:rsidP="00DC3712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Develop an advisory document on preliminary actions that support PSM within existing legislation.</w:t>
            </w:r>
          </w:p>
          <w:p w:rsidR="00600BE5" w:rsidRDefault="00600BE5" w:rsidP="00DC3712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Promote sub-regional arrangements for cooperation on PSM and combating IUU fishing.</w:t>
            </w:r>
          </w:p>
          <w:p w:rsidR="00600BE5" w:rsidRDefault="00600BE5" w:rsidP="007E0F85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 xml:space="preserve">Seek to </w:t>
            </w:r>
            <w:proofErr w:type="spellStart"/>
            <w:r>
              <w:rPr>
                <w:lang w:val="en-US"/>
              </w:rPr>
              <w:t>harmonise</w:t>
            </w:r>
            <w:proofErr w:type="spellEnd"/>
            <w:r>
              <w:rPr>
                <w:lang w:val="en-US"/>
              </w:rPr>
              <w:t xml:space="preserve"> policy and legislation </w:t>
            </w:r>
            <w:r w:rsidR="007E0F85">
              <w:rPr>
                <w:lang w:val="en-US"/>
              </w:rPr>
              <w:t xml:space="preserve">bilaterally and </w:t>
            </w:r>
            <w:r>
              <w:rPr>
                <w:lang w:val="en-US"/>
              </w:rPr>
              <w:t>at regional level</w:t>
            </w:r>
            <w:r w:rsidR="007E0F85">
              <w:rPr>
                <w:lang w:val="en-US"/>
              </w:rPr>
              <w:t xml:space="preserve"> (possibly through the ASEAN mechanism).</w:t>
            </w:r>
          </w:p>
          <w:p w:rsidR="004739A1" w:rsidRDefault="004739A1" w:rsidP="007E0F85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 xml:space="preserve">Seek to include RFMOs in regional policy and IUU fishing </w:t>
            </w:r>
            <w:r>
              <w:rPr>
                <w:lang w:val="en-US"/>
              </w:rPr>
              <w:lastRenderedPageBreak/>
              <w:t>related initiatives.</w:t>
            </w:r>
          </w:p>
          <w:p w:rsidR="00EC0B84" w:rsidRPr="00EC0B84" w:rsidRDefault="00F97222" w:rsidP="00F97222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In preparation fo</w:t>
            </w:r>
            <w:r w:rsidR="003709E1">
              <w:rPr>
                <w:lang w:val="en-US"/>
              </w:rPr>
              <w:t>r PSMA (Article 6)</w:t>
            </w:r>
            <w:r>
              <w:rPr>
                <w:lang w:val="en-US"/>
              </w:rPr>
              <w:t>, p</w:t>
            </w:r>
            <w:r w:rsidR="00EC0B84" w:rsidRPr="00EC0B84">
              <w:rPr>
                <w:lang w:val="en-US"/>
              </w:rPr>
              <w:t>romote a regional MOU between co</w:t>
            </w:r>
            <w:r w:rsidR="00EC0B84">
              <w:rPr>
                <w:lang w:val="en-US"/>
              </w:rPr>
              <w:t>mpetent fishery organizations to share and update information on PSM.</w:t>
            </w:r>
          </w:p>
          <w:p w:rsidR="00943993" w:rsidRDefault="00943993" w:rsidP="00EC0B84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Establish a regional database on national PSM regulations</w:t>
            </w:r>
            <w:r w:rsidR="00803B18">
              <w:rPr>
                <w:lang w:val="en-US"/>
              </w:rPr>
              <w:t>.</w:t>
            </w:r>
          </w:p>
          <w:p w:rsidR="00803B18" w:rsidRDefault="00803B18" w:rsidP="00EC0B84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803B18">
              <w:rPr>
                <w:lang w:val="en-US"/>
              </w:rPr>
              <w:t xml:space="preserve">Develop consolidated information </w:t>
            </w:r>
            <w:r>
              <w:rPr>
                <w:lang w:val="en-US"/>
              </w:rPr>
              <w:t xml:space="preserve">on </w:t>
            </w:r>
            <w:r w:rsidRPr="00803B18">
              <w:rPr>
                <w:lang w:val="en-US"/>
              </w:rPr>
              <w:t>national procedures for</w:t>
            </w:r>
            <w:r>
              <w:rPr>
                <w:lang w:val="en-US"/>
              </w:rPr>
              <w:t xml:space="preserve"> access to ports.</w:t>
            </w:r>
          </w:p>
          <w:p w:rsidR="002F4BEA" w:rsidRDefault="002F4BEA" w:rsidP="002F4BEA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WCPFC, IOTC, CCAMLR and SIOFA could support harmonization on PSM</w:t>
            </w:r>
            <w:r w:rsidR="00CD3987">
              <w:rPr>
                <w:lang w:val="en-US"/>
              </w:rPr>
              <w:t>.</w:t>
            </w:r>
          </w:p>
          <w:p w:rsidR="004208FD" w:rsidRPr="002F4BEA" w:rsidRDefault="004208FD" w:rsidP="002F4BEA">
            <w:pPr>
              <w:ind w:left="1080"/>
              <w:rPr>
                <w:lang w:val="en-US"/>
              </w:rPr>
            </w:pPr>
          </w:p>
        </w:tc>
      </w:tr>
      <w:tr w:rsidR="004F60BD" w:rsidRPr="004F60BD" w:rsidTr="00780BE1">
        <w:tc>
          <w:tcPr>
            <w:tcW w:w="686" w:type="pct"/>
          </w:tcPr>
          <w:p w:rsidR="004F60BD" w:rsidRPr="004F60BD" w:rsidRDefault="004F60BD">
            <w:pPr>
              <w:rPr>
                <w:b/>
                <w:sz w:val="24"/>
                <w:szCs w:val="24"/>
                <w:lang w:val="en-US"/>
              </w:rPr>
            </w:pPr>
            <w:r w:rsidRPr="004F60BD">
              <w:rPr>
                <w:b/>
                <w:sz w:val="24"/>
                <w:szCs w:val="24"/>
                <w:lang w:val="en-US"/>
              </w:rPr>
              <w:lastRenderedPageBreak/>
              <w:t>Institutional and Capacity Development</w:t>
            </w:r>
          </w:p>
        </w:tc>
        <w:tc>
          <w:tcPr>
            <w:tcW w:w="2094" w:type="pct"/>
          </w:tcPr>
          <w:p w:rsidR="004F60BD" w:rsidRPr="000D3EBF" w:rsidRDefault="000E02E8" w:rsidP="000E02E8">
            <w:pPr>
              <w:pStyle w:val="ListParagraph"/>
              <w:numPr>
                <w:ilvl w:val="0"/>
                <w:numId w:val="2"/>
              </w:numPr>
              <w:ind w:left="397" w:hanging="357"/>
              <w:contextualSpacing w:val="0"/>
              <w:rPr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Establish an inter-departmental task force to s</w:t>
            </w:r>
            <w:r w:rsidR="000D3EBF" w:rsidRPr="000D3EBF">
              <w:rPr>
                <w:rFonts w:eastAsia="Calibri" w:cs="Times New Roman"/>
                <w:lang w:val="en-US"/>
              </w:rPr>
              <w:t xml:space="preserve">trengthen inter-agency </w:t>
            </w:r>
            <w:r w:rsidR="00A87885">
              <w:rPr>
                <w:rFonts w:eastAsia="Calibri" w:cs="Times New Roman"/>
                <w:lang w:val="en-US"/>
              </w:rPr>
              <w:t>and intra-agency coordination</w:t>
            </w:r>
            <w:r w:rsidR="00916207">
              <w:rPr>
                <w:rFonts w:eastAsia="Calibri" w:cs="Times New Roman"/>
                <w:lang w:val="en-US"/>
              </w:rPr>
              <w:t>.</w:t>
            </w:r>
          </w:p>
          <w:p w:rsidR="00AE7304" w:rsidRPr="004208FD" w:rsidRDefault="00211769" w:rsidP="0029272B">
            <w:pPr>
              <w:pStyle w:val="ListParagraph"/>
              <w:numPr>
                <w:ilvl w:val="0"/>
                <w:numId w:val="1"/>
              </w:numPr>
              <w:ind w:left="397"/>
              <w:rPr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T</w:t>
            </w:r>
            <w:r w:rsidR="00A87885">
              <w:rPr>
                <w:rFonts w:eastAsia="Calibri" w:cs="Times New Roman"/>
                <w:lang w:val="en-US"/>
              </w:rPr>
              <w:t xml:space="preserve">ake steps to </w:t>
            </w:r>
            <w:r w:rsidR="00AE7304">
              <w:rPr>
                <w:rFonts w:eastAsia="Calibri" w:cs="Times New Roman"/>
                <w:lang w:val="en-US"/>
              </w:rPr>
              <w:t>implement the</w:t>
            </w:r>
            <w:r w:rsidR="00A87885">
              <w:rPr>
                <w:rFonts w:eastAsia="Calibri" w:cs="Times New Roman"/>
                <w:lang w:val="en-US"/>
              </w:rPr>
              <w:t xml:space="preserve"> NPOA-IUU</w:t>
            </w:r>
            <w:r w:rsidR="00AE7304">
              <w:rPr>
                <w:rFonts w:eastAsia="Calibri" w:cs="Times New Roman"/>
                <w:lang w:val="en-US"/>
              </w:rPr>
              <w:t>, or</w:t>
            </w:r>
            <w:r w:rsidR="00AE7304">
              <w:rPr>
                <w:lang w:val="en-US"/>
              </w:rPr>
              <w:t xml:space="preserve"> a national strategy to combat IUU / NPOA or equivalent.</w:t>
            </w:r>
          </w:p>
          <w:p w:rsidR="00E21437" w:rsidRPr="00E21437" w:rsidRDefault="00E21437" w:rsidP="00916207">
            <w:pPr>
              <w:pStyle w:val="ListParagraph"/>
              <w:numPr>
                <w:ilvl w:val="0"/>
                <w:numId w:val="2"/>
              </w:numPr>
              <w:ind w:left="397" w:hanging="357"/>
              <w:contextualSpacing w:val="0"/>
              <w:rPr>
                <w:lang w:val="en-US"/>
              </w:rPr>
            </w:pPr>
            <w:r w:rsidRPr="00E21437">
              <w:rPr>
                <w:lang w:val="en-US"/>
              </w:rPr>
              <w:t>Identify</w:t>
            </w:r>
            <w:r w:rsidR="00A87885" w:rsidRPr="00E21437">
              <w:rPr>
                <w:lang w:val="en-US"/>
              </w:rPr>
              <w:t xml:space="preserve"> the capacity development needs </w:t>
            </w:r>
            <w:r w:rsidRPr="00E21437">
              <w:rPr>
                <w:lang w:val="en-US"/>
              </w:rPr>
              <w:t xml:space="preserve">(technical, inspectorate, legal, procedural etc.) </w:t>
            </w:r>
            <w:r w:rsidR="0093605B">
              <w:rPr>
                <w:lang w:val="en-US"/>
              </w:rPr>
              <w:t xml:space="preserve">for implementing PSM </w:t>
            </w:r>
            <w:r w:rsidR="00A87885" w:rsidRPr="00E21437">
              <w:rPr>
                <w:lang w:val="en-US"/>
              </w:rPr>
              <w:t xml:space="preserve">and seek ways to </w:t>
            </w:r>
            <w:r w:rsidRPr="00E21437">
              <w:rPr>
                <w:lang w:val="en-US"/>
              </w:rPr>
              <w:t xml:space="preserve">address them through the support of </w:t>
            </w:r>
            <w:r w:rsidR="00A87885" w:rsidRPr="00E21437">
              <w:rPr>
                <w:rFonts w:eastAsia="Calibri" w:cs="Times New Roman"/>
                <w:lang w:val="en-US"/>
              </w:rPr>
              <w:t>national</w:t>
            </w:r>
            <w:r w:rsidR="00FA62DA">
              <w:rPr>
                <w:rFonts w:eastAsia="Calibri" w:cs="Times New Roman"/>
                <w:lang w:val="en-US"/>
              </w:rPr>
              <w:t xml:space="preserve"> institutions,</w:t>
            </w:r>
            <w:r w:rsidRPr="00E21437">
              <w:rPr>
                <w:rFonts w:eastAsia="Calibri" w:cs="Times New Roman"/>
                <w:lang w:val="en-US"/>
              </w:rPr>
              <w:t xml:space="preserve"> </w:t>
            </w:r>
            <w:r w:rsidR="000D3EBF" w:rsidRPr="00E21437">
              <w:rPr>
                <w:rFonts w:eastAsia="Calibri" w:cs="Times New Roman"/>
                <w:lang w:val="en-US"/>
              </w:rPr>
              <w:t>RF</w:t>
            </w:r>
            <w:r w:rsidRPr="00E21437">
              <w:rPr>
                <w:rFonts w:eastAsia="Calibri" w:cs="Times New Roman"/>
                <w:lang w:val="en-US"/>
              </w:rPr>
              <w:t>Bs</w:t>
            </w:r>
            <w:r w:rsidR="00FA62DA">
              <w:rPr>
                <w:rFonts w:eastAsia="Calibri" w:cs="Times New Roman"/>
                <w:lang w:val="en-US"/>
              </w:rPr>
              <w:t xml:space="preserve"> and the international donor community.</w:t>
            </w:r>
          </w:p>
          <w:p w:rsidR="000D3EBF" w:rsidRPr="00E21437" w:rsidRDefault="000D3EBF" w:rsidP="00916207">
            <w:pPr>
              <w:pStyle w:val="ListParagraph"/>
              <w:numPr>
                <w:ilvl w:val="0"/>
                <w:numId w:val="2"/>
              </w:numPr>
              <w:ind w:left="397" w:hanging="357"/>
              <w:contextualSpacing w:val="0"/>
              <w:rPr>
                <w:lang w:val="en-US"/>
              </w:rPr>
            </w:pPr>
            <w:r w:rsidRPr="00E21437">
              <w:rPr>
                <w:rFonts w:eastAsia="Calibri" w:cs="Times New Roman"/>
                <w:lang w:val="en-US"/>
              </w:rPr>
              <w:t xml:space="preserve">Develop </w:t>
            </w:r>
            <w:r w:rsidR="008533D6">
              <w:rPr>
                <w:rFonts w:eastAsia="Calibri" w:cs="Times New Roman"/>
                <w:lang w:val="en-US"/>
              </w:rPr>
              <w:t>national</w:t>
            </w:r>
            <w:r w:rsidR="00842AE1">
              <w:rPr>
                <w:rFonts w:eastAsia="Calibri" w:cs="Times New Roman"/>
                <w:lang w:val="en-US"/>
              </w:rPr>
              <w:t xml:space="preserve"> data collection schemes</w:t>
            </w:r>
            <w:r w:rsidR="00F02DFE">
              <w:rPr>
                <w:rFonts w:eastAsia="Calibri" w:cs="Times New Roman"/>
                <w:lang w:val="en-US"/>
              </w:rPr>
              <w:t xml:space="preserve"> that support the information needs for implementing PSM</w:t>
            </w:r>
            <w:r w:rsidR="00842AE1">
              <w:rPr>
                <w:rFonts w:eastAsia="Calibri" w:cs="Times New Roman"/>
                <w:lang w:val="en-US"/>
              </w:rPr>
              <w:t xml:space="preserve"> and a national integrated </w:t>
            </w:r>
            <w:r w:rsidRPr="00E21437">
              <w:rPr>
                <w:rFonts w:eastAsia="Calibri" w:cs="Times New Roman"/>
                <w:lang w:val="en-US"/>
              </w:rPr>
              <w:t>database system</w:t>
            </w:r>
            <w:r w:rsidR="00842AE1">
              <w:rPr>
                <w:rFonts w:eastAsia="Calibri" w:cs="Times New Roman"/>
                <w:lang w:val="en-US"/>
              </w:rPr>
              <w:t>.</w:t>
            </w:r>
          </w:p>
          <w:p w:rsidR="000D3EBF" w:rsidRPr="000D3EBF" w:rsidRDefault="00211769" w:rsidP="0040077D">
            <w:pPr>
              <w:pStyle w:val="ListParagraph"/>
              <w:numPr>
                <w:ilvl w:val="0"/>
                <w:numId w:val="2"/>
              </w:numPr>
              <w:spacing w:line="240" w:lineRule="exact"/>
              <w:ind w:left="397" w:hanging="357"/>
              <w:contextualSpacing w:val="0"/>
              <w:rPr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A</w:t>
            </w:r>
            <w:r w:rsidR="008533D6">
              <w:rPr>
                <w:rFonts w:eastAsia="Calibri" w:cs="Times New Roman"/>
                <w:lang w:val="en-US"/>
              </w:rPr>
              <w:t xml:space="preserve">ssess the </w:t>
            </w:r>
            <w:r w:rsidR="00CD0710">
              <w:rPr>
                <w:rFonts w:eastAsia="Calibri" w:cs="Times New Roman"/>
                <w:lang w:val="en-US"/>
              </w:rPr>
              <w:t xml:space="preserve">port facilities in </w:t>
            </w:r>
            <w:r w:rsidR="0040077D">
              <w:rPr>
                <w:rFonts w:eastAsia="Calibri" w:cs="Times New Roman"/>
                <w:lang w:val="en-US"/>
              </w:rPr>
              <w:t>designated ports</w:t>
            </w:r>
            <w:r w:rsidR="008533D6">
              <w:rPr>
                <w:rFonts w:eastAsia="Calibri" w:cs="Times New Roman"/>
                <w:lang w:val="en-US"/>
              </w:rPr>
              <w:t xml:space="preserve"> </w:t>
            </w:r>
            <w:r w:rsidR="0040077D">
              <w:rPr>
                <w:rFonts w:eastAsia="Calibri" w:cs="Times New Roman"/>
                <w:lang w:val="en-US"/>
              </w:rPr>
              <w:t xml:space="preserve">to establish that they are adequate </w:t>
            </w:r>
            <w:r w:rsidR="00CD0710">
              <w:rPr>
                <w:rFonts w:eastAsia="Calibri" w:cs="Times New Roman"/>
                <w:lang w:val="en-US"/>
              </w:rPr>
              <w:t xml:space="preserve">for </w:t>
            </w:r>
            <w:r w:rsidR="0040077D">
              <w:rPr>
                <w:rFonts w:eastAsia="Calibri" w:cs="Times New Roman"/>
                <w:lang w:val="en-US"/>
              </w:rPr>
              <w:t xml:space="preserve">effective </w:t>
            </w:r>
            <w:r w:rsidR="00CD0710">
              <w:rPr>
                <w:rFonts w:eastAsia="Calibri" w:cs="Times New Roman"/>
                <w:lang w:val="en-US"/>
              </w:rPr>
              <w:t>inspections</w:t>
            </w:r>
            <w:r w:rsidR="0040077D">
              <w:rPr>
                <w:rFonts w:eastAsia="Calibri" w:cs="Times New Roman"/>
                <w:lang w:val="en-US"/>
              </w:rPr>
              <w:t xml:space="preserve"> and that procedures are in place to </w:t>
            </w:r>
            <w:r w:rsidR="004F0947">
              <w:rPr>
                <w:rFonts w:eastAsia="Calibri" w:cs="Times New Roman"/>
                <w:lang w:val="en-US"/>
              </w:rPr>
              <w:t xml:space="preserve">take </w:t>
            </w:r>
            <w:r w:rsidR="0040077D">
              <w:rPr>
                <w:rFonts w:eastAsia="Calibri" w:cs="Times New Roman"/>
                <w:lang w:val="en-US"/>
              </w:rPr>
              <w:t xml:space="preserve">necessary </w:t>
            </w:r>
            <w:r w:rsidR="004F0947">
              <w:rPr>
                <w:rFonts w:eastAsia="Calibri" w:cs="Times New Roman"/>
                <w:lang w:val="en-US"/>
              </w:rPr>
              <w:t>action</w:t>
            </w:r>
            <w:r w:rsidR="0040077D">
              <w:rPr>
                <w:rFonts w:eastAsia="Calibri" w:cs="Times New Roman"/>
                <w:lang w:val="en-US"/>
              </w:rPr>
              <w:t>s</w:t>
            </w:r>
            <w:r w:rsidR="004F0947">
              <w:rPr>
                <w:rFonts w:eastAsia="Calibri" w:cs="Times New Roman"/>
                <w:lang w:val="en-US"/>
              </w:rPr>
              <w:t>.</w:t>
            </w:r>
          </w:p>
        </w:tc>
        <w:tc>
          <w:tcPr>
            <w:tcW w:w="2220" w:type="pct"/>
          </w:tcPr>
          <w:p w:rsidR="004426CA" w:rsidRPr="004426CA" w:rsidRDefault="004426CA" w:rsidP="00A77442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As part of the recommendation to establish an MOU:</w:t>
            </w:r>
          </w:p>
          <w:p w:rsidR="004F60BD" w:rsidRPr="000D3EBF" w:rsidRDefault="00E323B3" w:rsidP="004426CA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rFonts w:eastAsia="Calibri" w:cs="Times New Roman"/>
                <w:lang w:val="en-US"/>
              </w:rPr>
              <w:t xml:space="preserve">Convene a regional </w:t>
            </w:r>
            <w:r w:rsidR="000D3EBF" w:rsidRPr="000D3EBF">
              <w:rPr>
                <w:rFonts w:eastAsia="Calibri" w:cs="Times New Roman"/>
                <w:lang w:val="en-US"/>
              </w:rPr>
              <w:t>coordination meeting</w:t>
            </w:r>
            <w:r>
              <w:rPr>
                <w:rFonts w:eastAsia="Calibri" w:cs="Times New Roman"/>
                <w:lang w:val="en-US"/>
              </w:rPr>
              <w:t xml:space="preserve"> among relevant RFBs </w:t>
            </w:r>
            <w:r w:rsidR="00E21C19">
              <w:rPr>
                <w:rFonts w:eastAsia="Calibri" w:cs="Times New Roman"/>
                <w:lang w:val="en-US"/>
              </w:rPr>
              <w:t>to find agreement on</w:t>
            </w:r>
            <w:r>
              <w:rPr>
                <w:lang w:val="en-US"/>
              </w:rPr>
              <w:t xml:space="preserve"> the</w:t>
            </w:r>
            <w:r w:rsidRPr="00D54426">
              <w:rPr>
                <w:rFonts w:eastAsia="Calibri" w:cs="Times New Roman"/>
                <w:lang w:val="en-US"/>
              </w:rPr>
              <w:t xml:space="preserve"> establishment </w:t>
            </w:r>
            <w:r>
              <w:rPr>
                <w:lang w:val="en-US"/>
              </w:rPr>
              <w:t>of a regional database and information system, including a record of authorized vessels, IUU vessel list, list of designated ports and port inspection results.</w:t>
            </w:r>
          </w:p>
          <w:p w:rsidR="00F81D4C" w:rsidRPr="00211769" w:rsidRDefault="00F81D4C" w:rsidP="00F81D4C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D54426">
              <w:rPr>
                <w:rFonts w:eastAsia="Calibri" w:cs="Times New Roman"/>
                <w:lang w:val="en-US"/>
              </w:rPr>
              <w:t xml:space="preserve">Strengthen the cooperation </w:t>
            </w:r>
            <w:r>
              <w:rPr>
                <w:lang w:val="en-US"/>
              </w:rPr>
              <w:t>among</w:t>
            </w:r>
            <w:r w:rsidRPr="00D54426">
              <w:rPr>
                <w:rFonts w:eastAsia="Calibri" w:cs="Times New Roman"/>
                <w:lang w:val="en-US"/>
              </w:rPr>
              <w:t xml:space="preserve"> existing </w:t>
            </w:r>
            <w:r>
              <w:rPr>
                <w:rFonts w:eastAsia="Calibri" w:cs="Times New Roman"/>
                <w:lang w:val="en-US"/>
              </w:rPr>
              <w:t>RFBs, including through the drawing up of formal agreements and other mechanisms, such as coordination</w:t>
            </w:r>
            <w:r w:rsidRPr="000D3EBF">
              <w:rPr>
                <w:rFonts w:eastAsia="Calibri" w:cs="Times New Roman"/>
                <w:lang w:val="en-US"/>
              </w:rPr>
              <w:t xml:space="preserve"> meeting</w:t>
            </w:r>
            <w:r>
              <w:rPr>
                <w:rFonts w:eastAsia="Calibri" w:cs="Times New Roman"/>
                <w:lang w:val="en-US"/>
              </w:rPr>
              <w:t>s, with the possible assistance of FAO.</w:t>
            </w:r>
          </w:p>
          <w:p w:rsidR="003431E1" w:rsidRDefault="003431E1" w:rsidP="00A77442">
            <w:pPr>
              <w:pStyle w:val="ListParagraph"/>
              <w:numPr>
                <w:ilvl w:val="0"/>
                <w:numId w:val="2"/>
              </w:numPr>
              <w:ind w:left="397"/>
              <w:rPr>
                <w:lang w:val="en-US"/>
              </w:rPr>
            </w:pPr>
            <w:r>
              <w:rPr>
                <w:lang w:val="en-US"/>
              </w:rPr>
              <w:t>As part of regional harmonization activities:</w:t>
            </w:r>
          </w:p>
          <w:p w:rsidR="009311FC" w:rsidRPr="009311FC" w:rsidRDefault="00E21C19" w:rsidP="000153BB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Convene a</w:t>
            </w:r>
            <w:r w:rsidRPr="00D54426">
              <w:rPr>
                <w:rFonts w:eastAsia="Calibri" w:cs="Times New Roman"/>
                <w:lang w:val="en-US"/>
              </w:rPr>
              <w:t xml:space="preserve"> regional working group from the representative</w:t>
            </w:r>
            <w:r w:rsidR="00732765">
              <w:rPr>
                <w:lang w:val="en-US"/>
              </w:rPr>
              <w:t>s of each country</w:t>
            </w:r>
            <w:r w:rsidRPr="00D54426">
              <w:rPr>
                <w:rFonts w:eastAsia="Calibri" w:cs="Times New Roman"/>
                <w:lang w:val="en-US"/>
              </w:rPr>
              <w:t xml:space="preserve"> to establish </w:t>
            </w:r>
            <w:r w:rsidR="000153BB">
              <w:rPr>
                <w:rFonts w:eastAsia="Calibri" w:cs="Times New Roman"/>
                <w:lang w:val="en-US"/>
              </w:rPr>
              <w:t>regional SOPs</w:t>
            </w:r>
            <w:r w:rsidRPr="00D54426">
              <w:rPr>
                <w:rFonts w:eastAsia="Calibri" w:cs="Times New Roman"/>
                <w:lang w:val="en-US"/>
              </w:rPr>
              <w:t xml:space="preserve"> </w:t>
            </w:r>
            <w:r w:rsidR="00732765">
              <w:rPr>
                <w:lang w:val="en-US"/>
              </w:rPr>
              <w:t>for</w:t>
            </w:r>
            <w:r w:rsidRPr="00D54426">
              <w:rPr>
                <w:rFonts w:eastAsia="Calibri" w:cs="Times New Roman"/>
                <w:lang w:val="en-US"/>
              </w:rPr>
              <w:t xml:space="preserve"> port inspection</w:t>
            </w:r>
            <w:r w:rsidR="000153BB">
              <w:rPr>
                <w:rFonts w:eastAsia="Calibri" w:cs="Times New Roman"/>
                <w:lang w:val="en-US"/>
              </w:rPr>
              <w:t>s</w:t>
            </w:r>
            <w:r w:rsidR="009311FC">
              <w:rPr>
                <w:rFonts w:eastAsia="Calibri" w:cs="Times New Roman"/>
                <w:lang w:val="en-US"/>
              </w:rPr>
              <w:t>.</w:t>
            </w:r>
          </w:p>
          <w:p w:rsidR="000D3EBF" w:rsidRPr="000D3EBF" w:rsidRDefault="000D3EBF" w:rsidP="000153BB">
            <w:pPr>
              <w:pStyle w:val="ListParagraph"/>
              <w:numPr>
                <w:ilvl w:val="1"/>
                <w:numId w:val="2"/>
              </w:numPr>
              <w:rPr>
                <w:lang w:val="en-US"/>
              </w:rPr>
            </w:pPr>
            <w:r w:rsidRPr="000D3EBF">
              <w:rPr>
                <w:rFonts w:eastAsia="Calibri" w:cs="Times New Roman"/>
                <w:lang w:val="en-US"/>
              </w:rPr>
              <w:t>FAO and existing regional organizations should support the working group activities</w:t>
            </w:r>
            <w:r w:rsidR="00732765">
              <w:rPr>
                <w:rFonts w:eastAsia="Calibri" w:cs="Times New Roman"/>
                <w:lang w:val="en-US"/>
              </w:rPr>
              <w:t>.</w:t>
            </w:r>
          </w:p>
          <w:p w:rsidR="00EF63AE" w:rsidRPr="00D74667" w:rsidRDefault="001067F4" w:rsidP="00FF265A">
            <w:pPr>
              <w:pStyle w:val="ListParagraph"/>
              <w:numPr>
                <w:ilvl w:val="0"/>
                <w:numId w:val="2"/>
              </w:numPr>
              <w:ind w:left="397"/>
              <w:rPr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Strengthen</w:t>
            </w:r>
            <w:r w:rsidR="00211769">
              <w:rPr>
                <w:rFonts w:eastAsia="Calibri" w:cs="Times New Roman"/>
                <w:lang w:val="en-US"/>
              </w:rPr>
              <w:t xml:space="preserve"> the </w:t>
            </w:r>
            <w:r>
              <w:rPr>
                <w:rFonts w:eastAsia="Calibri" w:cs="Times New Roman"/>
                <w:lang w:val="en-US"/>
              </w:rPr>
              <w:t>implementation</w:t>
            </w:r>
            <w:r w:rsidR="00211769">
              <w:rPr>
                <w:rFonts w:eastAsia="Calibri" w:cs="Times New Roman"/>
                <w:lang w:val="en-US"/>
              </w:rPr>
              <w:t xml:space="preserve"> of the RPOA-IUU</w:t>
            </w:r>
            <w:r w:rsidR="00EF63AE">
              <w:rPr>
                <w:rFonts w:eastAsia="Calibri" w:cs="Times New Roman"/>
                <w:lang w:val="en-US"/>
              </w:rPr>
              <w:t xml:space="preserve">, including securing additional </w:t>
            </w:r>
            <w:r w:rsidR="00FF265A">
              <w:rPr>
                <w:rFonts w:eastAsia="Calibri" w:cs="Times New Roman"/>
                <w:lang w:val="en-US"/>
              </w:rPr>
              <w:t xml:space="preserve">technical and </w:t>
            </w:r>
            <w:r w:rsidR="00EF63AE">
              <w:rPr>
                <w:rFonts w:eastAsia="Calibri" w:cs="Times New Roman"/>
                <w:lang w:val="en-US"/>
              </w:rPr>
              <w:t>financial resources.</w:t>
            </w:r>
            <w:r w:rsidR="00FF265A">
              <w:rPr>
                <w:rFonts w:eastAsia="Calibri" w:cs="Times New Roman"/>
                <w:lang w:val="en-US"/>
              </w:rPr>
              <w:t xml:space="preserve"> In this regard the Secretariat and participating countries are encouraged to secure additional funding. </w:t>
            </w:r>
          </w:p>
          <w:p w:rsidR="00D74667" w:rsidRPr="00EF63AE" w:rsidRDefault="00D74667" w:rsidP="00D74667">
            <w:pPr>
              <w:pStyle w:val="ListParagraph"/>
              <w:ind w:left="397"/>
              <w:rPr>
                <w:sz w:val="24"/>
                <w:szCs w:val="24"/>
                <w:lang w:val="en-US"/>
              </w:rPr>
            </w:pPr>
          </w:p>
          <w:p w:rsidR="000B5AF3" w:rsidRPr="004F60BD" w:rsidRDefault="000B5AF3" w:rsidP="000B5AF3">
            <w:pPr>
              <w:pStyle w:val="ListParagraph"/>
              <w:ind w:left="397"/>
              <w:rPr>
                <w:sz w:val="24"/>
                <w:szCs w:val="24"/>
                <w:lang w:val="en-US"/>
              </w:rPr>
            </w:pPr>
          </w:p>
        </w:tc>
      </w:tr>
      <w:tr w:rsidR="004F60BD" w:rsidRPr="004F60BD" w:rsidTr="00780BE1">
        <w:tc>
          <w:tcPr>
            <w:tcW w:w="686" w:type="pct"/>
          </w:tcPr>
          <w:p w:rsidR="004F60BD" w:rsidRPr="004F60BD" w:rsidRDefault="004F60BD">
            <w:pPr>
              <w:rPr>
                <w:b/>
                <w:sz w:val="24"/>
                <w:szCs w:val="24"/>
                <w:lang w:val="en-US"/>
              </w:rPr>
            </w:pPr>
            <w:r w:rsidRPr="004F60BD">
              <w:rPr>
                <w:b/>
                <w:sz w:val="24"/>
                <w:szCs w:val="24"/>
                <w:lang w:val="en-US"/>
              </w:rPr>
              <w:lastRenderedPageBreak/>
              <w:t>Operations</w:t>
            </w:r>
          </w:p>
        </w:tc>
        <w:tc>
          <w:tcPr>
            <w:tcW w:w="2094" w:type="pct"/>
          </w:tcPr>
          <w:p w:rsidR="00DE34BC" w:rsidRDefault="00211769" w:rsidP="00DE34BC">
            <w:pPr>
              <w:pStyle w:val="ListParagraph"/>
              <w:numPr>
                <w:ilvl w:val="0"/>
                <w:numId w:val="4"/>
              </w:numPr>
              <w:ind w:left="39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DE34BC">
              <w:rPr>
                <w:szCs w:val="24"/>
                <w:lang w:val="en-US"/>
              </w:rPr>
              <w:t>etermine and notify FAO of the competent authorities for the implementation of PSM</w:t>
            </w:r>
            <w:r w:rsidR="00EF0940">
              <w:rPr>
                <w:szCs w:val="24"/>
                <w:lang w:val="en-US"/>
              </w:rPr>
              <w:t xml:space="preserve"> and designated ports and period of notification.</w:t>
            </w:r>
          </w:p>
          <w:p w:rsidR="00DE34BC" w:rsidRDefault="00211769" w:rsidP="00DE7FC2">
            <w:pPr>
              <w:pStyle w:val="ListParagraph"/>
              <w:numPr>
                <w:ilvl w:val="0"/>
                <w:numId w:val="4"/>
              </w:numPr>
              <w:ind w:left="39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  <w:r w:rsidR="00DE7FC2">
              <w:rPr>
                <w:szCs w:val="24"/>
                <w:lang w:val="en-US"/>
              </w:rPr>
              <w:t>dentify the need for</w:t>
            </w:r>
            <w:r w:rsidR="00DE34BC">
              <w:rPr>
                <w:szCs w:val="24"/>
                <w:lang w:val="en-US"/>
              </w:rPr>
              <w:t xml:space="preserve"> </w:t>
            </w:r>
            <w:r w:rsidR="00DE7FC2">
              <w:rPr>
                <w:szCs w:val="24"/>
                <w:lang w:val="en-US"/>
              </w:rPr>
              <w:t xml:space="preserve">relevant </w:t>
            </w:r>
            <w:r w:rsidR="00DE34BC">
              <w:rPr>
                <w:szCs w:val="24"/>
                <w:lang w:val="en-US"/>
              </w:rPr>
              <w:t xml:space="preserve">equipment </w:t>
            </w:r>
            <w:r w:rsidR="00DE7FC2">
              <w:rPr>
                <w:szCs w:val="24"/>
                <w:lang w:val="en-US"/>
              </w:rPr>
              <w:t>and information guides to support</w:t>
            </w:r>
            <w:r w:rsidR="00DE34BC">
              <w:rPr>
                <w:szCs w:val="24"/>
                <w:lang w:val="en-US"/>
              </w:rPr>
              <w:t xml:space="preserve"> inspection</w:t>
            </w:r>
            <w:r w:rsidR="0023569D">
              <w:rPr>
                <w:szCs w:val="24"/>
                <w:lang w:val="en-US"/>
              </w:rPr>
              <w:t>.</w:t>
            </w:r>
          </w:p>
          <w:p w:rsidR="00DE34BC" w:rsidRPr="00DE34BC" w:rsidRDefault="00DE34BC" w:rsidP="00062ACE">
            <w:pPr>
              <w:pStyle w:val="ListParagraph"/>
              <w:numPr>
                <w:ilvl w:val="1"/>
                <w:numId w:val="4"/>
              </w:numPr>
              <w:rPr>
                <w:szCs w:val="24"/>
                <w:lang w:val="en-US"/>
              </w:rPr>
            </w:pPr>
            <w:r w:rsidRPr="00DE34BC">
              <w:rPr>
                <w:szCs w:val="24"/>
                <w:lang w:val="en-US"/>
              </w:rPr>
              <w:t>SOP to include species ID guide (link to RFMO SOP)</w:t>
            </w:r>
            <w:r w:rsidR="0023569D">
              <w:rPr>
                <w:szCs w:val="24"/>
                <w:lang w:val="en-US"/>
              </w:rPr>
              <w:t>.</w:t>
            </w:r>
          </w:p>
          <w:p w:rsidR="00062ACE" w:rsidRDefault="00211769" w:rsidP="00062ACE">
            <w:pPr>
              <w:pStyle w:val="ListParagraph"/>
              <w:numPr>
                <w:ilvl w:val="0"/>
                <w:numId w:val="4"/>
              </w:numPr>
              <w:ind w:left="39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Develop a t</w:t>
            </w:r>
            <w:r w:rsidR="00DE34BC" w:rsidRPr="00DE34BC">
              <w:rPr>
                <w:szCs w:val="24"/>
                <w:lang w:val="en-US"/>
              </w:rPr>
              <w:t xml:space="preserve">raining package </w:t>
            </w:r>
            <w:r w:rsidR="00062ACE">
              <w:rPr>
                <w:szCs w:val="24"/>
                <w:lang w:val="en-US"/>
              </w:rPr>
              <w:t>which would include:</w:t>
            </w:r>
          </w:p>
          <w:p w:rsidR="00DE34BC" w:rsidRDefault="00DE34BC" w:rsidP="00062ACE">
            <w:pPr>
              <w:pStyle w:val="ListParagraph"/>
              <w:numPr>
                <w:ilvl w:val="1"/>
                <w:numId w:val="4"/>
              </w:numPr>
              <w:rPr>
                <w:szCs w:val="24"/>
                <w:lang w:val="en-US"/>
              </w:rPr>
            </w:pPr>
            <w:r w:rsidRPr="00DE34BC">
              <w:rPr>
                <w:szCs w:val="24"/>
                <w:lang w:val="en-US"/>
              </w:rPr>
              <w:t>verification of quantity of catch on board</w:t>
            </w:r>
            <w:r w:rsidR="0023569D">
              <w:rPr>
                <w:szCs w:val="24"/>
                <w:lang w:val="en-US"/>
              </w:rPr>
              <w:t>.</w:t>
            </w:r>
          </w:p>
          <w:p w:rsidR="007F254F" w:rsidRDefault="007F254F" w:rsidP="00062ACE">
            <w:pPr>
              <w:pStyle w:val="ListParagraph"/>
              <w:numPr>
                <w:ilvl w:val="1"/>
                <w:numId w:val="4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interviewing masters</w:t>
            </w:r>
          </w:p>
          <w:p w:rsidR="007F254F" w:rsidRDefault="007F254F" w:rsidP="00062ACE">
            <w:pPr>
              <w:pStyle w:val="ListParagraph"/>
              <w:numPr>
                <w:ilvl w:val="1"/>
                <w:numId w:val="4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species identification / DNA sampling</w:t>
            </w:r>
          </w:p>
          <w:p w:rsidR="007F254F" w:rsidRDefault="007F254F" w:rsidP="00062ACE">
            <w:pPr>
              <w:pStyle w:val="ListParagraph"/>
              <w:numPr>
                <w:ilvl w:val="1"/>
                <w:numId w:val="4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hold </w:t>
            </w:r>
            <w:proofErr w:type="spellStart"/>
            <w:r>
              <w:rPr>
                <w:szCs w:val="24"/>
                <w:lang w:val="en-US"/>
              </w:rPr>
              <w:t>volumetrics</w:t>
            </w:r>
            <w:proofErr w:type="spellEnd"/>
          </w:p>
          <w:p w:rsidR="00062ACE" w:rsidRPr="007F254F" w:rsidRDefault="007F254F" w:rsidP="007F254F">
            <w:pPr>
              <w:pStyle w:val="ListParagraph"/>
              <w:numPr>
                <w:ilvl w:val="1"/>
                <w:numId w:val="4"/>
              </w:numPr>
              <w:rPr>
                <w:szCs w:val="24"/>
                <w:lang w:val="en-US"/>
              </w:rPr>
            </w:pPr>
            <w:r w:rsidRPr="007F254F">
              <w:rPr>
                <w:szCs w:val="24"/>
                <w:lang w:val="en-US"/>
              </w:rPr>
              <w:t>verification of documents</w:t>
            </w:r>
          </w:p>
          <w:p w:rsidR="00DE34BC" w:rsidRPr="00DE34BC" w:rsidRDefault="00211769" w:rsidP="008560CA">
            <w:pPr>
              <w:pStyle w:val="ListParagraph"/>
              <w:numPr>
                <w:ilvl w:val="0"/>
                <w:numId w:val="4"/>
              </w:numPr>
              <w:ind w:left="397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  <w:r w:rsidR="00DE34BC" w:rsidRPr="00DE34BC">
              <w:rPr>
                <w:szCs w:val="24"/>
                <w:lang w:val="en-US"/>
              </w:rPr>
              <w:t>evelop</w:t>
            </w:r>
            <w:r>
              <w:rPr>
                <w:szCs w:val="24"/>
                <w:lang w:val="en-US"/>
              </w:rPr>
              <w:t>, as required,</w:t>
            </w:r>
            <w:r w:rsidR="00DE34BC" w:rsidRPr="00DE34BC">
              <w:rPr>
                <w:szCs w:val="24"/>
                <w:lang w:val="en-US"/>
              </w:rPr>
              <w:t xml:space="preserve"> </w:t>
            </w:r>
            <w:r w:rsidR="008560CA">
              <w:rPr>
                <w:szCs w:val="24"/>
                <w:lang w:val="en-US"/>
              </w:rPr>
              <w:t>relevant</w:t>
            </w:r>
            <w:r w:rsidR="00DE34BC" w:rsidRPr="00DE34BC">
              <w:rPr>
                <w:szCs w:val="24"/>
                <w:lang w:val="en-US"/>
              </w:rPr>
              <w:t xml:space="preserve"> procedures </w:t>
            </w:r>
            <w:r w:rsidR="008560CA">
              <w:rPr>
                <w:szCs w:val="24"/>
                <w:lang w:val="en-US"/>
              </w:rPr>
              <w:t xml:space="preserve">to ensure the </w:t>
            </w:r>
            <w:r w:rsidR="008560CA" w:rsidRPr="00DE34BC">
              <w:rPr>
                <w:szCs w:val="24"/>
                <w:lang w:val="en-US"/>
              </w:rPr>
              <w:t xml:space="preserve">safety </w:t>
            </w:r>
            <w:r w:rsidR="008560CA">
              <w:rPr>
                <w:szCs w:val="24"/>
                <w:lang w:val="en-US"/>
              </w:rPr>
              <w:t xml:space="preserve">and security </w:t>
            </w:r>
            <w:r w:rsidR="00DE34BC" w:rsidRPr="00DE34BC">
              <w:rPr>
                <w:szCs w:val="24"/>
                <w:lang w:val="en-US"/>
              </w:rPr>
              <w:t>for inspectors</w:t>
            </w:r>
            <w:r w:rsidR="008560CA">
              <w:rPr>
                <w:szCs w:val="24"/>
                <w:lang w:val="en-US"/>
              </w:rPr>
              <w:t xml:space="preserve"> during their work</w:t>
            </w:r>
            <w:r w:rsidR="0023569D">
              <w:rPr>
                <w:szCs w:val="24"/>
                <w:lang w:val="en-US"/>
              </w:rPr>
              <w:t>.</w:t>
            </w:r>
          </w:p>
          <w:p w:rsidR="00DE34BC" w:rsidRPr="000B5AF3" w:rsidRDefault="00211769" w:rsidP="007D3D3E">
            <w:pPr>
              <w:pStyle w:val="ListParagraph"/>
              <w:numPr>
                <w:ilvl w:val="0"/>
                <w:numId w:val="4"/>
              </w:numPr>
              <w:ind w:left="397"/>
              <w:rPr>
                <w:sz w:val="24"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  <w:r w:rsidR="00DE34BC" w:rsidRPr="00DE34BC">
              <w:rPr>
                <w:szCs w:val="24"/>
                <w:lang w:val="en-US"/>
              </w:rPr>
              <w:t>stablish access to interpre</w:t>
            </w:r>
            <w:r w:rsidR="0023569D">
              <w:rPr>
                <w:szCs w:val="24"/>
                <w:lang w:val="en-US"/>
              </w:rPr>
              <w:t>ter</w:t>
            </w:r>
            <w:r w:rsidR="008560CA">
              <w:rPr>
                <w:szCs w:val="24"/>
                <w:lang w:val="en-US"/>
              </w:rPr>
              <w:t>s</w:t>
            </w:r>
            <w:r w:rsidR="0023569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for use on vessels</w:t>
            </w:r>
            <w:r w:rsidR="008560CA">
              <w:rPr>
                <w:szCs w:val="24"/>
                <w:lang w:val="en-US"/>
              </w:rPr>
              <w:t xml:space="preserve"> during inspections</w:t>
            </w:r>
            <w:r>
              <w:rPr>
                <w:szCs w:val="24"/>
                <w:lang w:val="en-US"/>
              </w:rPr>
              <w:t xml:space="preserve"> </w:t>
            </w:r>
            <w:r w:rsidR="0023569D">
              <w:rPr>
                <w:szCs w:val="24"/>
                <w:lang w:val="en-US"/>
              </w:rPr>
              <w:t xml:space="preserve">and </w:t>
            </w:r>
            <w:r w:rsidR="007D3D3E">
              <w:rPr>
                <w:szCs w:val="24"/>
                <w:lang w:val="en-US"/>
              </w:rPr>
              <w:t>ensure that the cost for this service is borne by the operator.</w:t>
            </w:r>
          </w:p>
          <w:p w:rsidR="000B5AF3" w:rsidRPr="00DE34BC" w:rsidRDefault="000B5AF3" w:rsidP="000B5AF3">
            <w:pPr>
              <w:pStyle w:val="ListParagraph"/>
              <w:ind w:left="397"/>
              <w:rPr>
                <w:sz w:val="24"/>
                <w:szCs w:val="24"/>
                <w:lang w:val="en-US"/>
              </w:rPr>
            </w:pPr>
          </w:p>
        </w:tc>
        <w:tc>
          <w:tcPr>
            <w:tcW w:w="2220" w:type="pct"/>
          </w:tcPr>
          <w:p w:rsidR="007F254F" w:rsidRDefault="00DE34BC" w:rsidP="007F254F">
            <w:pPr>
              <w:pStyle w:val="ListParagraph"/>
              <w:numPr>
                <w:ilvl w:val="0"/>
                <w:numId w:val="5"/>
              </w:numPr>
              <w:ind w:left="397"/>
              <w:rPr>
                <w:szCs w:val="24"/>
                <w:lang w:val="en-US"/>
              </w:rPr>
            </w:pPr>
            <w:r w:rsidRPr="00BE437E">
              <w:rPr>
                <w:szCs w:val="24"/>
                <w:lang w:val="en-US"/>
              </w:rPr>
              <w:t>FAO in conjunction with RFMOs to develop SOP</w:t>
            </w:r>
            <w:r w:rsidR="007D3D3E">
              <w:rPr>
                <w:szCs w:val="24"/>
                <w:lang w:val="en-US"/>
              </w:rPr>
              <w:t>s</w:t>
            </w:r>
            <w:r w:rsidRPr="00BE437E">
              <w:rPr>
                <w:szCs w:val="24"/>
                <w:lang w:val="en-US"/>
              </w:rPr>
              <w:t>, species ID guide, language cards and supporting tool kits</w:t>
            </w:r>
            <w:r w:rsidR="009C0916">
              <w:rPr>
                <w:szCs w:val="24"/>
                <w:lang w:val="en-US"/>
              </w:rPr>
              <w:t>.</w:t>
            </w:r>
            <w:r w:rsidR="007F254F" w:rsidRPr="00EB467C">
              <w:rPr>
                <w:szCs w:val="24"/>
                <w:lang w:val="en-US"/>
              </w:rPr>
              <w:t xml:space="preserve"> Develop and conduct a regional training </w:t>
            </w:r>
            <w:proofErr w:type="spellStart"/>
            <w:r w:rsidR="007F254F" w:rsidRPr="00EB467C">
              <w:rPr>
                <w:szCs w:val="24"/>
                <w:lang w:val="en-US"/>
              </w:rPr>
              <w:t>programme</w:t>
            </w:r>
            <w:proofErr w:type="spellEnd"/>
            <w:r w:rsidR="007F254F" w:rsidRPr="00EB467C">
              <w:rPr>
                <w:szCs w:val="24"/>
                <w:lang w:val="en-US"/>
              </w:rPr>
              <w:t xml:space="preserve"> for inspectors including SOP for boarding and inspection in the region.</w:t>
            </w:r>
          </w:p>
          <w:p w:rsidR="00DE34BC" w:rsidRDefault="00DE34BC" w:rsidP="007B15FE">
            <w:pPr>
              <w:pStyle w:val="ListParagraph"/>
              <w:numPr>
                <w:ilvl w:val="0"/>
                <w:numId w:val="5"/>
              </w:numPr>
              <w:ind w:left="397"/>
              <w:rPr>
                <w:szCs w:val="24"/>
                <w:lang w:val="en-US"/>
              </w:rPr>
            </w:pPr>
            <w:r w:rsidRPr="00BE437E">
              <w:rPr>
                <w:szCs w:val="24"/>
                <w:lang w:val="en-US"/>
              </w:rPr>
              <w:t xml:space="preserve">FAO to provide guidance on </w:t>
            </w:r>
            <w:r w:rsidR="007B15FE">
              <w:rPr>
                <w:szCs w:val="24"/>
                <w:lang w:val="en-US"/>
              </w:rPr>
              <w:t xml:space="preserve">web-based information </w:t>
            </w:r>
            <w:r w:rsidR="009C0916">
              <w:rPr>
                <w:szCs w:val="24"/>
                <w:lang w:val="en-US"/>
              </w:rPr>
              <w:t>for inspectors.</w:t>
            </w:r>
          </w:p>
          <w:p w:rsidR="00AD2970" w:rsidRDefault="007B15FE" w:rsidP="007B15FE">
            <w:pPr>
              <w:pStyle w:val="ListParagraph"/>
              <w:numPr>
                <w:ilvl w:val="0"/>
                <w:numId w:val="5"/>
              </w:numPr>
              <w:ind w:left="397"/>
              <w:rPr>
                <w:szCs w:val="24"/>
                <w:lang w:val="en-US"/>
              </w:rPr>
            </w:pPr>
            <w:r w:rsidRPr="007B15FE">
              <w:rPr>
                <w:szCs w:val="24"/>
                <w:lang w:val="en-US"/>
              </w:rPr>
              <w:t>Under a regional MOU referred above</w:t>
            </w:r>
            <w:r w:rsidR="00AD2970">
              <w:rPr>
                <w:szCs w:val="24"/>
                <w:lang w:val="en-US"/>
              </w:rPr>
              <w:t>:</w:t>
            </w:r>
          </w:p>
          <w:p w:rsidR="007B15FE" w:rsidRPr="007B15FE" w:rsidRDefault="007B15FE" w:rsidP="00AD2970">
            <w:pPr>
              <w:pStyle w:val="ListParagraph"/>
              <w:numPr>
                <w:ilvl w:val="1"/>
                <w:numId w:val="5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web-based information / toolkit for inspectors is made available.</w:t>
            </w:r>
          </w:p>
          <w:p w:rsidR="00DE34BC" w:rsidRDefault="0063691D" w:rsidP="00AD2970">
            <w:pPr>
              <w:pStyle w:val="ListParagraph"/>
              <w:numPr>
                <w:ilvl w:val="1"/>
                <w:numId w:val="5"/>
              </w:num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establish a scheme for joint and reciprocal inspections</w:t>
            </w:r>
          </w:p>
          <w:p w:rsidR="00D3533A" w:rsidRPr="00EB467C" w:rsidRDefault="00D3533A" w:rsidP="00D3533A">
            <w:pPr>
              <w:pStyle w:val="ListParagraph"/>
              <w:rPr>
                <w:szCs w:val="24"/>
                <w:lang w:val="en-US"/>
              </w:rPr>
            </w:pPr>
          </w:p>
          <w:p w:rsidR="003B2EF4" w:rsidRPr="00BE437E" w:rsidRDefault="003B2EF4" w:rsidP="003B2EF4">
            <w:pPr>
              <w:pStyle w:val="ListParagraph"/>
              <w:ind w:left="397"/>
              <w:rPr>
                <w:szCs w:val="24"/>
                <w:lang w:val="en-US"/>
              </w:rPr>
            </w:pPr>
          </w:p>
          <w:p w:rsidR="00DE34BC" w:rsidRPr="00D3533A" w:rsidRDefault="00DE34BC" w:rsidP="00BE437E">
            <w:pPr>
              <w:ind w:left="397"/>
              <w:rPr>
                <w:szCs w:val="24"/>
                <w:lang w:val="en-US"/>
              </w:rPr>
            </w:pPr>
          </w:p>
        </w:tc>
      </w:tr>
    </w:tbl>
    <w:p w:rsidR="004F60BD" w:rsidRPr="004F60BD" w:rsidRDefault="004F60BD">
      <w:pPr>
        <w:rPr>
          <w:szCs w:val="24"/>
          <w:lang w:val="en-US"/>
        </w:rPr>
      </w:pPr>
    </w:p>
    <w:sectPr w:rsidR="004F60BD" w:rsidRPr="004F60BD" w:rsidSect="004F60BD">
      <w:footerReference w:type="default" r:id="rId8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544" w:rsidRDefault="00C75544" w:rsidP="00B7226C">
      <w:pPr>
        <w:spacing w:after="0" w:line="240" w:lineRule="auto"/>
      </w:pPr>
      <w:r>
        <w:separator/>
      </w:r>
    </w:p>
  </w:endnote>
  <w:endnote w:type="continuationSeparator" w:id="0">
    <w:p w:rsidR="00C75544" w:rsidRDefault="00C75544" w:rsidP="00B7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835009"/>
      <w:docPartObj>
        <w:docPartGallery w:val="Page Numbers (Bottom of Page)"/>
        <w:docPartUnique/>
      </w:docPartObj>
    </w:sdtPr>
    <w:sdtContent>
      <w:p w:rsidR="008560CA" w:rsidRDefault="00600132">
        <w:pPr>
          <w:pStyle w:val="Footer"/>
          <w:jc w:val="right"/>
        </w:pPr>
        <w:fldSimple w:instr=" PAGE   \* MERGEFORMAT ">
          <w:r w:rsidR="00531419">
            <w:rPr>
              <w:noProof/>
            </w:rPr>
            <w:t>1</w:t>
          </w:r>
        </w:fldSimple>
      </w:p>
    </w:sdtContent>
  </w:sdt>
  <w:p w:rsidR="008560CA" w:rsidRDefault="008560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544" w:rsidRDefault="00C75544" w:rsidP="00B7226C">
      <w:pPr>
        <w:spacing w:after="0" w:line="240" w:lineRule="auto"/>
      </w:pPr>
      <w:r>
        <w:separator/>
      </w:r>
    </w:p>
  </w:footnote>
  <w:footnote w:type="continuationSeparator" w:id="0">
    <w:p w:rsidR="00C75544" w:rsidRDefault="00C75544" w:rsidP="00B7226C">
      <w:pPr>
        <w:spacing w:after="0" w:line="240" w:lineRule="auto"/>
      </w:pPr>
      <w:r>
        <w:continuationSeparator/>
      </w:r>
    </w:p>
  </w:footnote>
  <w:footnote w:id="1">
    <w:p w:rsidR="003709E1" w:rsidRPr="00F94738" w:rsidRDefault="003709E1" w:rsidP="003709E1">
      <w:pPr>
        <w:ind w:left="37"/>
        <w:rPr>
          <w:i/>
          <w:iCs/>
          <w:lang w:val="en-US"/>
        </w:rPr>
      </w:pPr>
      <w:r w:rsidRPr="003709E1">
        <w:rPr>
          <w:rStyle w:val="FootnoteReference"/>
        </w:rPr>
        <w:footnoteRef/>
      </w:r>
      <w:r w:rsidRPr="003709E1">
        <w:t xml:space="preserve"> </w:t>
      </w:r>
      <w:r w:rsidRPr="003709E1">
        <w:rPr>
          <w:i/>
          <w:iCs/>
          <w:lang w:val="en-US"/>
        </w:rPr>
        <w:t>The following Recommendations are consistent with the RPOA and ASEAN / SEAFDEC resolution and plan of action.</w:t>
      </w:r>
    </w:p>
    <w:p w:rsidR="003709E1" w:rsidRPr="003709E1" w:rsidRDefault="003709E1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746"/>
    <w:multiLevelType w:val="hybridMultilevel"/>
    <w:tmpl w:val="D138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76BD7"/>
    <w:multiLevelType w:val="hybridMultilevel"/>
    <w:tmpl w:val="347CF6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551F0"/>
    <w:multiLevelType w:val="hybridMultilevel"/>
    <w:tmpl w:val="302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A570C"/>
    <w:multiLevelType w:val="hybridMultilevel"/>
    <w:tmpl w:val="4C02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039F2"/>
    <w:multiLevelType w:val="hybridMultilevel"/>
    <w:tmpl w:val="8624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0BD"/>
    <w:rsid w:val="000045BA"/>
    <w:rsid w:val="0001382B"/>
    <w:rsid w:val="000153BB"/>
    <w:rsid w:val="00052468"/>
    <w:rsid w:val="000525AA"/>
    <w:rsid w:val="000536FC"/>
    <w:rsid w:val="00062ACE"/>
    <w:rsid w:val="00091FF5"/>
    <w:rsid w:val="000A2570"/>
    <w:rsid w:val="000A28E5"/>
    <w:rsid w:val="000B5801"/>
    <w:rsid w:val="000B5AF3"/>
    <w:rsid w:val="000D3EBF"/>
    <w:rsid w:val="000E02E8"/>
    <w:rsid w:val="001067F4"/>
    <w:rsid w:val="001472CD"/>
    <w:rsid w:val="00181ECA"/>
    <w:rsid w:val="001A059D"/>
    <w:rsid w:val="001C0617"/>
    <w:rsid w:val="00211769"/>
    <w:rsid w:val="00213F98"/>
    <w:rsid w:val="0023569D"/>
    <w:rsid w:val="00277361"/>
    <w:rsid w:val="0029272B"/>
    <w:rsid w:val="002954B7"/>
    <w:rsid w:val="002F4BEA"/>
    <w:rsid w:val="00316F2E"/>
    <w:rsid w:val="00325CF2"/>
    <w:rsid w:val="003431E1"/>
    <w:rsid w:val="003709E1"/>
    <w:rsid w:val="003A43CC"/>
    <w:rsid w:val="003B2EF4"/>
    <w:rsid w:val="003C658E"/>
    <w:rsid w:val="003E2193"/>
    <w:rsid w:val="0040077D"/>
    <w:rsid w:val="004208FD"/>
    <w:rsid w:val="004426CA"/>
    <w:rsid w:val="004739A1"/>
    <w:rsid w:val="004C4A0D"/>
    <w:rsid w:val="004F0947"/>
    <w:rsid w:val="004F60BD"/>
    <w:rsid w:val="00506EF5"/>
    <w:rsid w:val="00531419"/>
    <w:rsid w:val="00580F28"/>
    <w:rsid w:val="00581990"/>
    <w:rsid w:val="00594B95"/>
    <w:rsid w:val="00600132"/>
    <w:rsid w:val="00600BE5"/>
    <w:rsid w:val="0063691D"/>
    <w:rsid w:val="007079CA"/>
    <w:rsid w:val="00717CE0"/>
    <w:rsid w:val="00732765"/>
    <w:rsid w:val="0073421A"/>
    <w:rsid w:val="00770949"/>
    <w:rsid w:val="00780BE1"/>
    <w:rsid w:val="0078699E"/>
    <w:rsid w:val="007B15FE"/>
    <w:rsid w:val="007B7AA8"/>
    <w:rsid w:val="007D3D3E"/>
    <w:rsid w:val="007E0F85"/>
    <w:rsid w:val="007F254F"/>
    <w:rsid w:val="00803B18"/>
    <w:rsid w:val="00820C00"/>
    <w:rsid w:val="00835368"/>
    <w:rsid w:val="00842AE1"/>
    <w:rsid w:val="008533D6"/>
    <w:rsid w:val="008560CA"/>
    <w:rsid w:val="008F2CA7"/>
    <w:rsid w:val="00906F8A"/>
    <w:rsid w:val="0091202D"/>
    <w:rsid w:val="00916207"/>
    <w:rsid w:val="009311FC"/>
    <w:rsid w:val="0093605B"/>
    <w:rsid w:val="00943993"/>
    <w:rsid w:val="00957338"/>
    <w:rsid w:val="009738C6"/>
    <w:rsid w:val="009861FF"/>
    <w:rsid w:val="009B1349"/>
    <w:rsid w:val="009C0916"/>
    <w:rsid w:val="00A42296"/>
    <w:rsid w:val="00A77442"/>
    <w:rsid w:val="00A87885"/>
    <w:rsid w:val="00AA7838"/>
    <w:rsid w:val="00AD2970"/>
    <w:rsid w:val="00AE7304"/>
    <w:rsid w:val="00B27272"/>
    <w:rsid w:val="00B7226C"/>
    <w:rsid w:val="00BA12BD"/>
    <w:rsid w:val="00BA3691"/>
    <w:rsid w:val="00BB2518"/>
    <w:rsid w:val="00BD5A87"/>
    <w:rsid w:val="00BE437E"/>
    <w:rsid w:val="00BF4E67"/>
    <w:rsid w:val="00C03CED"/>
    <w:rsid w:val="00C21832"/>
    <w:rsid w:val="00C300A9"/>
    <w:rsid w:val="00C72BFF"/>
    <w:rsid w:val="00C75544"/>
    <w:rsid w:val="00C852AA"/>
    <w:rsid w:val="00CD0710"/>
    <w:rsid w:val="00CD3987"/>
    <w:rsid w:val="00CE6C4C"/>
    <w:rsid w:val="00CF4060"/>
    <w:rsid w:val="00D3533A"/>
    <w:rsid w:val="00D74667"/>
    <w:rsid w:val="00D81626"/>
    <w:rsid w:val="00DA30A0"/>
    <w:rsid w:val="00DC3712"/>
    <w:rsid w:val="00DD0F01"/>
    <w:rsid w:val="00DD2BFD"/>
    <w:rsid w:val="00DE06D5"/>
    <w:rsid w:val="00DE0AB2"/>
    <w:rsid w:val="00DE34BC"/>
    <w:rsid w:val="00DE7FC2"/>
    <w:rsid w:val="00E20C43"/>
    <w:rsid w:val="00E21437"/>
    <w:rsid w:val="00E21C19"/>
    <w:rsid w:val="00E275A1"/>
    <w:rsid w:val="00E323B3"/>
    <w:rsid w:val="00E527E1"/>
    <w:rsid w:val="00E62D46"/>
    <w:rsid w:val="00EB01DE"/>
    <w:rsid w:val="00EB467C"/>
    <w:rsid w:val="00EC0B84"/>
    <w:rsid w:val="00EF0940"/>
    <w:rsid w:val="00EF63AE"/>
    <w:rsid w:val="00F01CFA"/>
    <w:rsid w:val="00F02DFE"/>
    <w:rsid w:val="00F35759"/>
    <w:rsid w:val="00F81D4C"/>
    <w:rsid w:val="00F82E6D"/>
    <w:rsid w:val="00F94738"/>
    <w:rsid w:val="00F97222"/>
    <w:rsid w:val="00FA62DA"/>
    <w:rsid w:val="00FB1889"/>
    <w:rsid w:val="00FE05A7"/>
    <w:rsid w:val="00FF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F98"/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F98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98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4F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08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9E1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09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9A0B4-DC61-4EB3-9995-873A1984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Camilleri</dc:creator>
  <cp:lastModifiedBy>Aotarayakul</cp:lastModifiedBy>
  <cp:revision>2</cp:revision>
  <dcterms:created xsi:type="dcterms:W3CDTF">2012-04-27T08:51:00Z</dcterms:created>
  <dcterms:modified xsi:type="dcterms:W3CDTF">2012-04-27T08:51:00Z</dcterms:modified>
</cp:coreProperties>
</file>