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46E" w:rsidRDefault="0069246E" w:rsidP="0069246E">
      <w:pPr>
        <w:spacing w:line="240" w:lineRule="auto"/>
        <w:ind w:left="-284"/>
        <w:rPr>
          <w:rFonts w:asciiTheme="minorHAnsi" w:hAnsiTheme="minorHAnsi" w:cs="Co Text Bd"/>
          <w:b/>
          <w:bCs/>
          <w:sz w:val="36"/>
          <w:szCs w:val="36"/>
          <w:lang w:val="fr-FR"/>
        </w:rPr>
      </w:pPr>
      <w:r>
        <w:rPr>
          <w:noProof/>
          <w:lang w:eastAsia="ja-JP"/>
        </w:rPr>
        <w:drawing>
          <wp:inline distT="0" distB="0" distL="0" distR="0" wp14:anchorId="6ECD2D1D" wp14:editId="50489BC8">
            <wp:extent cx="6264275" cy="1555750"/>
            <wp:effectExtent l="0" t="0" r="3175" b="6350"/>
            <wp:docPr id="4" name="Picture 4" descr="NEW FAO-EU_FLEGT_F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FAO-EU_FLEGT_F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64275" cy="1555750"/>
                    </a:xfrm>
                    <a:prstGeom prst="rect">
                      <a:avLst/>
                    </a:prstGeom>
                    <a:noFill/>
                    <a:ln>
                      <a:noFill/>
                    </a:ln>
                  </pic:spPr>
                </pic:pic>
              </a:graphicData>
            </a:graphic>
          </wp:inline>
        </w:drawing>
      </w:r>
    </w:p>
    <w:p w:rsidR="0069246E" w:rsidRDefault="0069246E" w:rsidP="0069246E">
      <w:pPr>
        <w:spacing w:after="120" w:line="240" w:lineRule="auto"/>
        <w:jc w:val="center"/>
        <w:rPr>
          <w:rFonts w:asciiTheme="minorHAnsi" w:hAnsiTheme="minorHAnsi" w:cs="Co Text Bd"/>
          <w:b/>
          <w:bCs/>
          <w:sz w:val="56"/>
          <w:szCs w:val="56"/>
          <w:lang w:val="fr-FR"/>
        </w:rPr>
      </w:pPr>
    </w:p>
    <w:p w:rsidR="0069246E" w:rsidRDefault="0069246E" w:rsidP="0069246E">
      <w:pPr>
        <w:pStyle w:val="Default"/>
        <w:rPr>
          <w:rFonts w:asciiTheme="minorHAnsi" w:hAnsiTheme="minorHAnsi"/>
          <w:lang w:val="fr-FR"/>
        </w:rPr>
      </w:pPr>
    </w:p>
    <w:p w:rsidR="0069246E" w:rsidRDefault="0069246E" w:rsidP="0069246E">
      <w:pPr>
        <w:pStyle w:val="Default"/>
        <w:jc w:val="center"/>
        <w:rPr>
          <w:rFonts w:asciiTheme="minorHAnsi" w:hAnsiTheme="minorHAnsi"/>
          <w:sz w:val="48"/>
          <w:szCs w:val="48"/>
          <w:lang w:val="fr-FR"/>
        </w:rPr>
      </w:pPr>
      <w:r>
        <w:rPr>
          <w:rFonts w:asciiTheme="minorHAnsi" w:hAnsiTheme="minorHAnsi"/>
          <w:sz w:val="48"/>
          <w:szCs w:val="48"/>
          <w:lang w:val="fr-FR"/>
        </w:rPr>
        <w:t>Institutions gouvernementales, acteurs non-étatiques et organisations du secteur privé des pays APV</w:t>
      </w:r>
    </w:p>
    <w:p w:rsidR="0069246E" w:rsidRDefault="0069246E" w:rsidP="0069246E">
      <w:pPr>
        <w:pStyle w:val="Default"/>
        <w:jc w:val="center"/>
        <w:rPr>
          <w:rFonts w:asciiTheme="minorHAnsi" w:hAnsiTheme="minorHAnsi"/>
          <w:sz w:val="48"/>
          <w:szCs w:val="48"/>
          <w:lang w:val="fr-FR"/>
        </w:rPr>
      </w:pPr>
    </w:p>
    <w:p w:rsidR="0069246E" w:rsidRDefault="0069246E" w:rsidP="0069246E">
      <w:pPr>
        <w:spacing w:after="120" w:line="240" w:lineRule="auto"/>
        <w:ind w:left="360"/>
        <w:jc w:val="center"/>
        <w:rPr>
          <w:rFonts w:asciiTheme="minorHAnsi" w:hAnsiTheme="minorHAnsi" w:cs="Co Text Bd"/>
          <w:b/>
          <w:bCs/>
          <w:sz w:val="40"/>
          <w:szCs w:val="40"/>
          <w:lang w:val="fr-FR"/>
        </w:rPr>
      </w:pPr>
    </w:p>
    <w:p w:rsidR="0069246E" w:rsidRPr="0069246E" w:rsidRDefault="0069246E" w:rsidP="0069246E">
      <w:pPr>
        <w:spacing w:line="240" w:lineRule="auto"/>
        <w:jc w:val="center"/>
        <w:rPr>
          <w:rFonts w:asciiTheme="minorHAnsi" w:hAnsiTheme="minorHAnsi"/>
          <w:sz w:val="40"/>
          <w:szCs w:val="40"/>
          <w:lang w:val="fr-FR"/>
        </w:rPr>
      </w:pPr>
      <w:r>
        <w:rPr>
          <w:rFonts w:asciiTheme="minorHAnsi" w:hAnsiTheme="minorHAnsi"/>
          <w:sz w:val="40"/>
          <w:szCs w:val="40"/>
          <w:lang w:val="fr-FR"/>
        </w:rPr>
        <w:t>LIGNES DIRECTRICES POUR LA SOUMISSION DE PROPOSITIONS</w:t>
      </w:r>
      <w:bookmarkStart w:id="0" w:name="_GoBack"/>
      <w:bookmarkEnd w:id="0"/>
    </w:p>
    <w:p w:rsidR="0069246E" w:rsidRPr="0069246E" w:rsidRDefault="0069246E" w:rsidP="0069246E">
      <w:pPr>
        <w:spacing w:after="0" w:line="240" w:lineRule="auto"/>
        <w:contextualSpacing/>
        <w:jc w:val="center"/>
        <w:rPr>
          <w:rFonts w:ascii="Calibri" w:eastAsia="Times New Roman" w:hAnsi="Calibri"/>
          <w:b/>
          <w:bCs/>
          <w:color w:val="0070C0"/>
          <w:spacing w:val="-10"/>
          <w:kern w:val="28"/>
          <w:sz w:val="48"/>
          <w:szCs w:val="48"/>
          <w:lang w:val="fr-FR"/>
        </w:rPr>
      </w:pPr>
      <w:r w:rsidRPr="0069246E">
        <w:rPr>
          <w:rFonts w:ascii="Calibri" w:eastAsia="Times New Roman" w:hAnsi="Calibri"/>
          <w:b/>
          <w:bCs/>
          <w:color w:val="0070C0"/>
          <w:spacing w:val="-10"/>
          <w:kern w:val="28"/>
          <w:sz w:val="48"/>
          <w:szCs w:val="48"/>
          <w:lang w:val="fr-FR"/>
        </w:rPr>
        <w:t>République du Congo</w:t>
      </w:r>
    </w:p>
    <w:p w:rsidR="0069246E" w:rsidRDefault="0069246E" w:rsidP="0069246E">
      <w:pPr>
        <w:spacing w:line="240" w:lineRule="auto"/>
        <w:jc w:val="center"/>
        <w:rPr>
          <w:rFonts w:asciiTheme="minorHAnsi" w:hAnsiTheme="minorHAnsi"/>
          <w:sz w:val="40"/>
          <w:szCs w:val="40"/>
          <w:lang w:val="fr-FR"/>
        </w:rPr>
      </w:pPr>
    </w:p>
    <w:p w:rsidR="0069246E" w:rsidRDefault="0069246E" w:rsidP="0069246E">
      <w:pPr>
        <w:spacing w:line="240" w:lineRule="auto"/>
        <w:jc w:val="center"/>
        <w:rPr>
          <w:rFonts w:asciiTheme="minorHAnsi" w:hAnsiTheme="minorHAnsi"/>
          <w:b/>
          <w:bCs/>
          <w:sz w:val="32"/>
          <w:szCs w:val="32"/>
          <w:lang w:val="fr-FR"/>
        </w:rPr>
      </w:pPr>
      <w:r>
        <w:rPr>
          <w:rFonts w:asciiTheme="minorHAnsi" w:hAnsiTheme="minorHAnsi"/>
          <w:b/>
          <w:bCs/>
          <w:sz w:val="32"/>
          <w:szCs w:val="32"/>
          <w:lang w:val="fr-FR"/>
        </w:rPr>
        <w:t xml:space="preserve">Date limite pour la soumission des propositions: </w:t>
      </w:r>
    </w:p>
    <w:p w:rsidR="0069246E" w:rsidRDefault="0069246E" w:rsidP="0069246E">
      <w:pPr>
        <w:spacing w:line="240" w:lineRule="auto"/>
        <w:jc w:val="center"/>
        <w:rPr>
          <w:rFonts w:asciiTheme="minorHAnsi" w:hAnsiTheme="minorHAnsi"/>
          <w:b/>
          <w:bCs/>
          <w:color w:val="FF0000"/>
          <w:sz w:val="40"/>
          <w:szCs w:val="40"/>
          <w:u w:val="single"/>
          <w:lang w:val="fr-FR"/>
        </w:rPr>
      </w:pPr>
      <w:r>
        <w:rPr>
          <w:rFonts w:asciiTheme="minorHAnsi" w:hAnsiTheme="minorHAnsi"/>
          <w:b/>
          <w:bCs/>
          <w:color w:val="FF0000"/>
          <w:sz w:val="40"/>
          <w:szCs w:val="40"/>
          <w:u w:val="single"/>
          <w:lang w:val="fr-FR"/>
        </w:rPr>
        <w:t>8 septembre 2019, 16.00 (GMT)</w:t>
      </w:r>
    </w:p>
    <w:p w:rsidR="0069246E" w:rsidRDefault="0069246E" w:rsidP="0069246E">
      <w:pPr>
        <w:spacing w:line="240" w:lineRule="auto"/>
        <w:jc w:val="center"/>
        <w:rPr>
          <w:rFonts w:asciiTheme="minorHAnsi" w:hAnsiTheme="minorHAnsi"/>
          <w:b/>
          <w:bCs/>
          <w:sz w:val="40"/>
          <w:szCs w:val="40"/>
          <w:lang w:val="fr-FR"/>
        </w:rPr>
      </w:pPr>
    </w:p>
    <w:p w:rsidR="0069246E" w:rsidRDefault="0069246E" w:rsidP="0069246E">
      <w:pPr>
        <w:spacing w:after="120" w:line="240" w:lineRule="auto"/>
        <w:rPr>
          <w:rFonts w:asciiTheme="minorHAnsi" w:hAnsiTheme="minorHAnsi" w:cs="Co Text Bd"/>
          <w:b/>
          <w:bCs/>
          <w:sz w:val="40"/>
          <w:szCs w:val="40"/>
          <w:lang w:val="fr-FR"/>
        </w:rPr>
      </w:pPr>
    </w:p>
    <w:p w:rsidR="0069246E" w:rsidRDefault="0069246E" w:rsidP="0069246E">
      <w:pPr>
        <w:spacing w:after="120" w:line="240" w:lineRule="auto"/>
        <w:rPr>
          <w:rFonts w:asciiTheme="minorHAnsi" w:hAnsiTheme="minorHAnsi" w:cs="Co Text Bd"/>
          <w:b/>
          <w:bCs/>
          <w:sz w:val="40"/>
          <w:szCs w:val="40"/>
          <w:lang w:val="fr-FR"/>
        </w:rPr>
      </w:pPr>
    </w:p>
    <w:p w:rsidR="0069246E" w:rsidRDefault="0069246E" w:rsidP="0069246E">
      <w:pPr>
        <w:spacing w:after="120" w:line="240" w:lineRule="auto"/>
        <w:rPr>
          <w:rFonts w:asciiTheme="minorHAnsi" w:hAnsiTheme="minorHAnsi" w:cs="Co Text Bd"/>
          <w:b/>
          <w:bCs/>
          <w:sz w:val="40"/>
          <w:szCs w:val="40"/>
          <w:lang w:val="fr-FR"/>
        </w:rPr>
      </w:pPr>
    </w:p>
    <w:p w:rsidR="0069246E" w:rsidRDefault="0069246E" w:rsidP="0069246E">
      <w:pPr>
        <w:spacing w:after="120" w:line="240" w:lineRule="auto"/>
        <w:rPr>
          <w:rFonts w:asciiTheme="minorHAnsi" w:hAnsiTheme="minorHAnsi" w:cs="Co Text Bd"/>
          <w:b/>
          <w:bCs/>
          <w:sz w:val="40"/>
          <w:szCs w:val="40"/>
          <w:lang w:val="fr-FR"/>
        </w:rPr>
      </w:pPr>
    </w:p>
    <w:p w:rsidR="0069246E" w:rsidRDefault="0069246E" w:rsidP="0069246E">
      <w:pPr>
        <w:spacing w:after="120" w:line="240" w:lineRule="auto"/>
        <w:rPr>
          <w:rFonts w:asciiTheme="minorHAnsi" w:hAnsiTheme="minorHAnsi" w:cs="Co Text Bd"/>
          <w:b/>
          <w:bCs/>
          <w:sz w:val="40"/>
          <w:szCs w:val="40"/>
          <w:lang w:val="fr-FR"/>
        </w:rPr>
      </w:pPr>
    </w:p>
    <w:p w:rsidR="0069246E" w:rsidRDefault="0069246E" w:rsidP="0069246E">
      <w:pPr>
        <w:spacing w:after="120" w:line="240" w:lineRule="auto"/>
        <w:rPr>
          <w:rFonts w:asciiTheme="minorHAnsi" w:hAnsiTheme="minorHAnsi" w:cs="Co Text Bd"/>
          <w:b/>
          <w:bCs/>
          <w:sz w:val="40"/>
          <w:szCs w:val="40"/>
          <w:lang w:val="fr-FR"/>
        </w:rPr>
      </w:pPr>
    </w:p>
    <w:p w:rsidR="0069246E" w:rsidRDefault="0069246E" w:rsidP="0069246E">
      <w:pPr>
        <w:spacing w:after="120" w:line="240" w:lineRule="auto"/>
        <w:rPr>
          <w:rFonts w:asciiTheme="minorHAnsi" w:hAnsiTheme="minorHAnsi" w:cs="Co Text Bd"/>
          <w:b/>
          <w:bCs/>
          <w:sz w:val="40"/>
          <w:szCs w:val="40"/>
          <w:lang w:val="fr-FR"/>
        </w:rPr>
      </w:pPr>
    </w:p>
    <w:p w:rsidR="0069246E" w:rsidRDefault="0069246E" w:rsidP="0069246E">
      <w:pPr>
        <w:spacing w:after="120" w:line="240" w:lineRule="auto"/>
        <w:rPr>
          <w:rFonts w:asciiTheme="minorHAnsi" w:hAnsiTheme="minorHAnsi" w:cs="Co Text Bd"/>
          <w:b/>
          <w:bCs/>
          <w:sz w:val="40"/>
          <w:szCs w:val="40"/>
          <w:lang w:val="fr-FR"/>
        </w:rPr>
      </w:pPr>
    </w:p>
    <w:p w:rsidR="0069246E" w:rsidRDefault="0069246E" w:rsidP="0069246E">
      <w:pPr>
        <w:spacing w:after="120" w:line="240" w:lineRule="auto"/>
        <w:rPr>
          <w:rFonts w:asciiTheme="minorHAnsi" w:hAnsiTheme="minorHAnsi" w:cs="Co Text Bd"/>
          <w:b/>
          <w:bCs/>
          <w:sz w:val="40"/>
          <w:szCs w:val="40"/>
          <w:lang w:val="fr-FR"/>
        </w:rPr>
      </w:pPr>
    </w:p>
    <w:p w:rsidR="0069246E" w:rsidRDefault="0069246E" w:rsidP="0069246E">
      <w:pPr>
        <w:spacing w:after="120" w:line="240" w:lineRule="auto"/>
        <w:rPr>
          <w:rFonts w:asciiTheme="minorHAnsi" w:hAnsiTheme="minorHAnsi" w:cs="Co Text Bd"/>
          <w:b/>
          <w:bCs/>
          <w:sz w:val="40"/>
          <w:szCs w:val="40"/>
          <w:lang w:val="fr-FR"/>
        </w:rPr>
      </w:pPr>
    </w:p>
    <w:p w:rsidR="0069246E" w:rsidRDefault="0069246E" w:rsidP="0069246E">
      <w:pPr>
        <w:spacing w:after="120" w:line="240" w:lineRule="auto"/>
        <w:rPr>
          <w:rFonts w:asciiTheme="minorHAnsi" w:hAnsiTheme="minorHAnsi" w:cs="Co Text Bd"/>
          <w:b/>
          <w:bCs/>
          <w:sz w:val="40"/>
          <w:szCs w:val="40"/>
          <w:lang w:val="fr-FR"/>
        </w:rPr>
      </w:pPr>
    </w:p>
    <w:p w:rsidR="0069246E" w:rsidRDefault="0069246E" w:rsidP="0069246E">
      <w:pPr>
        <w:spacing w:after="120" w:line="240" w:lineRule="auto"/>
        <w:rPr>
          <w:rFonts w:asciiTheme="minorHAnsi" w:hAnsiTheme="minorHAnsi" w:cs="Co Text Bd"/>
          <w:b/>
          <w:bCs/>
          <w:sz w:val="40"/>
          <w:szCs w:val="40"/>
          <w:lang w:val="fr-FR"/>
        </w:rPr>
      </w:pPr>
    </w:p>
    <w:p w:rsidR="0069246E" w:rsidRDefault="0069246E" w:rsidP="0069246E">
      <w:pPr>
        <w:spacing w:after="120" w:line="240" w:lineRule="auto"/>
        <w:rPr>
          <w:rFonts w:asciiTheme="minorHAnsi" w:hAnsiTheme="minorHAnsi" w:cs="Co Text Bd"/>
          <w:b/>
          <w:bCs/>
          <w:sz w:val="40"/>
          <w:szCs w:val="40"/>
          <w:lang w:val="fr-FR"/>
        </w:rPr>
      </w:pPr>
    </w:p>
    <w:p w:rsidR="0069246E" w:rsidRDefault="0069246E" w:rsidP="0069246E">
      <w:pPr>
        <w:spacing w:after="120" w:line="240" w:lineRule="auto"/>
        <w:rPr>
          <w:rFonts w:asciiTheme="minorHAnsi" w:hAnsiTheme="minorHAnsi" w:cs="Co Text Bd"/>
          <w:b/>
          <w:bCs/>
          <w:sz w:val="40"/>
          <w:szCs w:val="40"/>
          <w:lang w:val="fr-FR"/>
        </w:rPr>
      </w:pPr>
    </w:p>
    <w:p w:rsidR="0069246E" w:rsidRDefault="0069246E" w:rsidP="0069246E">
      <w:pPr>
        <w:spacing w:after="120" w:line="240" w:lineRule="auto"/>
        <w:rPr>
          <w:rFonts w:asciiTheme="minorHAnsi" w:hAnsiTheme="minorHAnsi" w:cs="Co Text Bd"/>
          <w:b/>
          <w:bCs/>
          <w:sz w:val="40"/>
          <w:szCs w:val="40"/>
          <w:lang w:val="fr-FR"/>
        </w:rPr>
      </w:pPr>
    </w:p>
    <w:p w:rsidR="0069246E" w:rsidRDefault="0069246E" w:rsidP="0069246E">
      <w:pPr>
        <w:spacing w:after="120" w:line="240" w:lineRule="auto"/>
        <w:rPr>
          <w:rFonts w:asciiTheme="minorHAnsi" w:hAnsiTheme="minorHAnsi" w:cs="Co Text Bd"/>
          <w:b/>
          <w:bCs/>
          <w:sz w:val="40"/>
          <w:szCs w:val="40"/>
          <w:lang w:val="fr-FR"/>
        </w:rPr>
      </w:pPr>
    </w:p>
    <w:p w:rsidR="0069246E" w:rsidRDefault="0069246E" w:rsidP="0069246E">
      <w:pPr>
        <w:spacing w:after="120" w:line="240" w:lineRule="auto"/>
        <w:rPr>
          <w:rFonts w:asciiTheme="minorHAnsi" w:hAnsiTheme="minorHAnsi" w:cs="Co Text Bd"/>
          <w:b/>
          <w:bCs/>
          <w:sz w:val="40"/>
          <w:szCs w:val="40"/>
          <w:lang w:val="fr-FR"/>
        </w:rPr>
      </w:pPr>
    </w:p>
    <w:p w:rsidR="0069246E" w:rsidRDefault="0069246E" w:rsidP="0069246E">
      <w:pPr>
        <w:spacing w:after="120" w:line="240" w:lineRule="auto"/>
        <w:rPr>
          <w:rFonts w:asciiTheme="minorHAnsi" w:hAnsiTheme="minorHAnsi" w:cs="Co Text Bd"/>
          <w:b/>
          <w:bCs/>
          <w:sz w:val="40"/>
          <w:szCs w:val="40"/>
          <w:lang w:val="fr-FR"/>
        </w:rPr>
      </w:pPr>
    </w:p>
    <w:p w:rsidR="0069246E" w:rsidRDefault="0069246E" w:rsidP="0069246E">
      <w:pPr>
        <w:spacing w:after="120" w:line="240" w:lineRule="auto"/>
        <w:rPr>
          <w:rFonts w:asciiTheme="minorHAnsi" w:hAnsiTheme="minorHAnsi" w:cs="Co Text Bd"/>
          <w:b/>
          <w:bCs/>
          <w:sz w:val="40"/>
          <w:szCs w:val="40"/>
          <w:lang w:val="fr-FR"/>
        </w:rPr>
      </w:pPr>
    </w:p>
    <w:p w:rsidR="0069246E" w:rsidRDefault="0069246E" w:rsidP="0069246E">
      <w:pPr>
        <w:spacing w:after="120" w:line="240" w:lineRule="auto"/>
        <w:rPr>
          <w:rFonts w:asciiTheme="minorHAnsi" w:hAnsiTheme="minorHAnsi" w:cs="Co Text Bd"/>
          <w:b/>
          <w:bCs/>
          <w:sz w:val="40"/>
          <w:szCs w:val="40"/>
          <w:lang w:val="fr-FR"/>
        </w:rPr>
      </w:pPr>
    </w:p>
    <w:p w:rsidR="0069246E" w:rsidRDefault="0069246E" w:rsidP="0069246E">
      <w:pPr>
        <w:spacing w:after="120" w:line="240" w:lineRule="auto"/>
        <w:rPr>
          <w:rFonts w:asciiTheme="minorHAnsi" w:hAnsiTheme="minorHAnsi" w:cs="Co Text Bd"/>
          <w:b/>
          <w:bCs/>
          <w:sz w:val="40"/>
          <w:szCs w:val="40"/>
          <w:lang w:val="fr-FR"/>
        </w:rPr>
      </w:pPr>
    </w:p>
    <w:p w:rsidR="0069246E" w:rsidRDefault="0069246E" w:rsidP="0069246E">
      <w:pPr>
        <w:spacing w:after="120" w:line="240" w:lineRule="auto"/>
        <w:rPr>
          <w:rFonts w:asciiTheme="minorHAnsi" w:hAnsiTheme="minorHAnsi" w:cs="Co Text Bd"/>
          <w:b/>
          <w:bCs/>
          <w:sz w:val="40"/>
          <w:szCs w:val="40"/>
          <w:lang w:val="fr-FR"/>
        </w:rPr>
      </w:pPr>
    </w:p>
    <w:p w:rsidR="0069246E" w:rsidRDefault="0069246E" w:rsidP="0069246E">
      <w:pPr>
        <w:spacing w:after="120" w:line="240" w:lineRule="auto"/>
        <w:rPr>
          <w:rFonts w:asciiTheme="minorHAnsi" w:hAnsiTheme="minorHAnsi" w:cs="Co Text Bd"/>
          <w:b/>
          <w:bCs/>
          <w:sz w:val="40"/>
          <w:szCs w:val="40"/>
          <w:lang w:val="fr-FR"/>
        </w:rPr>
      </w:pPr>
    </w:p>
    <w:p w:rsidR="0069246E" w:rsidRDefault="0069246E" w:rsidP="0069246E">
      <w:pPr>
        <w:spacing w:line="240" w:lineRule="auto"/>
        <w:jc w:val="both"/>
        <w:rPr>
          <w:rFonts w:asciiTheme="minorHAnsi" w:hAnsiTheme="minorHAnsi"/>
          <w:szCs w:val="24"/>
          <w:lang w:val="fr-FR"/>
        </w:rPr>
      </w:pPr>
    </w:p>
    <w:p w:rsidR="0069246E" w:rsidRPr="00FA50CC" w:rsidRDefault="0069246E" w:rsidP="0069246E">
      <w:pPr>
        <w:spacing w:after="0" w:line="240" w:lineRule="auto"/>
        <w:jc w:val="both"/>
        <w:rPr>
          <w:rFonts w:asciiTheme="minorHAnsi" w:hAnsiTheme="minorHAnsi" w:cs="Arial"/>
          <w:b/>
          <w:bCs/>
          <w:sz w:val="36"/>
          <w:szCs w:val="36"/>
          <w:lang w:val="fr-FR"/>
        </w:rPr>
      </w:pPr>
      <w:r>
        <w:rPr>
          <w:rFonts w:asciiTheme="minorHAnsi" w:hAnsiTheme="minorHAnsi"/>
          <w:sz w:val="20"/>
          <w:szCs w:val="20"/>
          <w:lang w:val="fr-FR" w:eastAsia="x-none"/>
        </w:rPr>
        <w:t>Cette activité est financée par l'Agence Suédoise de Coopération Internationale, le Département du développement International du Royaume-Uni, et l'Union européenne. Les opinions exprimées ici ne peuvent en aucun cas être considérées comme reflétant la position officielle de l'Agence suédoise de coopération internationale, du Département du développement International du Royaume-Uni ou de l'Union européenne</w:t>
      </w:r>
    </w:p>
    <w:sdt>
      <w:sdtPr>
        <w:rPr>
          <w:rFonts w:asciiTheme="minorHAnsi" w:eastAsia="Calibri" w:hAnsiTheme="minorHAnsi" w:cs="Times New Roman"/>
          <w:b w:val="0"/>
          <w:bCs w:val="0"/>
          <w:color w:val="auto"/>
          <w:sz w:val="24"/>
          <w:szCs w:val="22"/>
          <w:lang w:val="fr-FR" w:eastAsia="en-US"/>
        </w:rPr>
        <w:id w:val="1175080374"/>
        <w:docPartObj>
          <w:docPartGallery w:val="Table of Contents"/>
          <w:docPartUnique/>
        </w:docPartObj>
      </w:sdtPr>
      <w:sdtEndPr>
        <w:rPr>
          <w:noProof/>
        </w:rPr>
      </w:sdtEndPr>
      <w:sdtContent>
        <w:p w:rsidR="0069246E" w:rsidRPr="00FA50CC" w:rsidRDefault="0069246E" w:rsidP="0069246E">
          <w:pPr>
            <w:pStyle w:val="TOCHeading"/>
            <w:spacing w:line="240" w:lineRule="auto"/>
            <w:rPr>
              <w:rFonts w:asciiTheme="minorHAnsi" w:hAnsiTheme="minorHAnsi"/>
              <w:b w:val="0"/>
              <w:lang w:val="fr-FR"/>
            </w:rPr>
          </w:pPr>
          <w:r w:rsidRPr="00FA50CC">
            <w:rPr>
              <w:rFonts w:asciiTheme="minorHAnsi" w:hAnsiTheme="minorHAnsi"/>
              <w:b w:val="0"/>
              <w:lang w:val="fr-FR"/>
            </w:rPr>
            <w:t>Table des matières</w:t>
          </w:r>
        </w:p>
        <w:p w:rsidR="0069246E" w:rsidRPr="00FA50CC" w:rsidRDefault="0069246E" w:rsidP="0069246E">
          <w:pPr>
            <w:spacing w:line="240" w:lineRule="auto"/>
            <w:rPr>
              <w:rFonts w:asciiTheme="minorHAnsi" w:hAnsiTheme="minorHAnsi"/>
              <w:lang w:val="fr-FR"/>
            </w:rPr>
          </w:pPr>
        </w:p>
        <w:p w:rsidR="0069246E" w:rsidRDefault="0069246E" w:rsidP="0069246E">
          <w:pPr>
            <w:pStyle w:val="TOC1"/>
            <w:tabs>
              <w:tab w:val="left" w:pos="440"/>
            </w:tabs>
            <w:rPr>
              <w:rFonts w:asciiTheme="minorHAnsi" w:eastAsiaTheme="minorEastAsia" w:hAnsiTheme="minorHAnsi" w:cstheme="minorBidi"/>
              <w:noProof/>
              <w:sz w:val="22"/>
            </w:rPr>
          </w:pPr>
          <w:r w:rsidRPr="00FA50CC">
            <w:rPr>
              <w:rFonts w:asciiTheme="minorHAnsi" w:hAnsiTheme="minorHAnsi"/>
              <w:lang w:val="fr-FR"/>
            </w:rPr>
            <w:lastRenderedPageBreak/>
            <w:fldChar w:fldCharType="begin"/>
          </w:r>
          <w:r w:rsidRPr="00FA50CC">
            <w:rPr>
              <w:rFonts w:asciiTheme="minorHAnsi" w:hAnsiTheme="minorHAnsi"/>
              <w:lang w:val="fr-FR"/>
            </w:rPr>
            <w:instrText xml:space="preserve"> TOC \o "1-3" \h \z \u </w:instrText>
          </w:r>
          <w:r w:rsidRPr="00FA50CC">
            <w:rPr>
              <w:rFonts w:asciiTheme="minorHAnsi" w:hAnsiTheme="minorHAnsi"/>
              <w:lang w:val="fr-FR"/>
            </w:rPr>
            <w:fldChar w:fldCharType="separate"/>
          </w:r>
          <w:hyperlink w:anchor="_Toc13135028" w:history="1">
            <w:r w:rsidRPr="00957384">
              <w:rPr>
                <w:rStyle w:val="Hyperlink"/>
                <w:rFonts w:ascii="Calibri" w:hAnsi="Calibri"/>
                <w:noProof/>
                <w:lang w:val="fr-FR"/>
              </w:rPr>
              <w:t>1.</w:t>
            </w:r>
            <w:r>
              <w:rPr>
                <w:rFonts w:asciiTheme="minorHAnsi" w:eastAsiaTheme="minorEastAsia" w:hAnsiTheme="minorHAnsi" w:cstheme="minorBidi"/>
                <w:noProof/>
                <w:sz w:val="22"/>
              </w:rPr>
              <w:tab/>
            </w:r>
            <w:r w:rsidRPr="00957384">
              <w:rPr>
                <w:rStyle w:val="Hyperlink"/>
                <w:rFonts w:ascii="Calibri" w:hAnsi="Calibri"/>
                <w:noProof/>
                <w:lang w:val="fr-FR"/>
              </w:rPr>
              <w:t>Introduction</w:t>
            </w:r>
            <w:r>
              <w:rPr>
                <w:noProof/>
                <w:webHidden/>
              </w:rPr>
              <w:tab/>
            </w:r>
            <w:r>
              <w:rPr>
                <w:noProof/>
                <w:webHidden/>
              </w:rPr>
              <w:fldChar w:fldCharType="begin"/>
            </w:r>
            <w:r>
              <w:rPr>
                <w:noProof/>
                <w:webHidden/>
              </w:rPr>
              <w:instrText xml:space="preserve"> PAGEREF _Toc13135028 \h </w:instrText>
            </w:r>
            <w:r>
              <w:rPr>
                <w:noProof/>
                <w:webHidden/>
              </w:rPr>
            </w:r>
            <w:r>
              <w:rPr>
                <w:noProof/>
                <w:webHidden/>
              </w:rPr>
              <w:fldChar w:fldCharType="separate"/>
            </w:r>
            <w:r>
              <w:rPr>
                <w:noProof/>
                <w:webHidden/>
              </w:rPr>
              <w:t>4</w:t>
            </w:r>
            <w:r>
              <w:rPr>
                <w:noProof/>
                <w:webHidden/>
              </w:rPr>
              <w:fldChar w:fldCharType="end"/>
            </w:r>
          </w:hyperlink>
        </w:p>
        <w:p w:rsidR="0069246E" w:rsidRDefault="0069246E" w:rsidP="0069246E">
          <w:pPr>
            <w:pStyle w:val="TOC1"/>
            <w:tabs>
              <w:tab w:val="left" w:pos="440"/>
            </w:tabs>
            <w:rPr>
              <w:rFonts w:asciiTheme="minorHAnsi" w:eastAsiaTheme="minorEastAsia" w:hAnsiTheme="minorHAnsi" w:cstheme="minorBidi"/>
              <w:noProof/>
              <w:sz w:val="22"/>
            </w:rPr>
          </w:pPr>
          <w:hyperlink w:anchor="_Toc13135029" w:history="1">
            <w:r w:rsidRPr="00957384">
              <w:rPr>
                <w:rStyle w:val="Hyperlink"/>
                <w:rFonts w:ascii="Calibri" w:hAnsi="Calibri"/>
                <w:noProof/>
                <w:lang w:val="fr-FR"/>
              </w:rPr>
              <w:t>2.</w:t>
            </w:r>
            <w:r>
              <w:rPr>
                <w:rFonts w:asciiTheme="minorHAnsi" w:eastAsiaTheme="minorEastAsia" w:hAnsiTheme="minorHAnsi" w:cstheme="minorBidi"/>
                <w:noProof/>
                <w:sz w:val="22"/>
              </w:rPr>
              <w:tab/>
            </w:r>
            <w:r w:rsidRPr="00957384">
              <w:rPr>
                <w:rStyle w:val="Hyperlink"/>
                <w:rFonts w:ascii="Calibri" w:hAnsi="Calibri"/>
                <w:noProof/>
                <w:lang w:val="fr-FR"/>
              </w:rPr>
              <w:t>Contexte</w:t>
            </w:r>
            <w:r>
              <w:rPr>
                <w:noProof/>
                <w:webHidden/>
              </w:rPr>
              <w:tab/>
            </w:r>
            <w:r>
              <w:rPr>
                <w:noProof/>
                <w:webHidden/>
              </w:rPr>
              <w:fldChar w:fldCharType="begin"/>
            </w:r>
            <w:r>
              <w:rPr>
                <w:noProof/>
                <w:webHidden/>
              </w:rPr>
              <w:instrText xml:space="preserve"> PAGEREF _Toc13135029 \h </w:instrText>
            </w:r>
            <w:r>
              <w:rPr>
                <w:noProof/>
                <w:webHidden/>
              </w:rPr>
            </w:r>
            <w:r>
              <w:rPr>
                <w:noProof/>
                <w:webHidden/>
              </w:rPr>
              <w:fldChar w:fldCharType="separate"/>
            </w:r>
            <w:r>
              <w:rPr>
                <w:noProof/>
                <w:webHidden/>
              </w:rPr>
              <w:t>4</w:t>
            </w:r>
            <w:r>
              <w:rPr>
                <w:noProof/>
                <w:webHidden/>
              </w:rPr>
              <w:fldChar w:fldCharType="end"/>
            </w:r>
          </w:hyperlink>
        </w:p>
        <w:p w:rsidR="0069246E" w:rsidRDefault="0069246E" w:rsidP="0069246E">
          <w:pPr>
            <w:pStyle w:val="TOC1"/>
            <w:tabs>
              <w:tab w:val="left" w:pos="440"/>
            </w:tabs>
            <w:rPr>
              <w:rFonts w:asciiTheme="minorHAnsi" w:eastAsiaTheme="minorEastAsia" w:hAnsiTheme="minorHAnsi" w:cstheme="minorBidi"/>
              <w:noProof/>
              <w:sz w:val="22"/>
            </w:rPr>
          </w:pPr>
          <w:hyperlink w:anchor="_Toc13135030" w:history="1">
            <w:r w:rsidRPr="00957384">
              <w:rPr>
                <w:rStyle w:val="Hyperlink"/>
                <w:rFonts w:ascii="Calibri" w:hAnsi="Calibri"/>
                <w:noProof/>
                <w:lang w:val="fr-FR"/>
              </w:rPr>
              <w:t>3.</w:t>
            </w:r>
            <w:r>
              <w:rPr>
                <w:rFonts w:asciiTheme="minorHAnsi" w:eastAsiaTheme="minorEastAsia" w:hAnsiTheme="minorHAnsi" w:cstheme="minorBidi"/>
                <w:noProof/>
                <w:sz w:val="22"/>
              </w:rPr>
              <w:tab/>
            </w:r>
            <w:r w:rsidRPr="00957384">
              <w:rPr>
                <w:rStyle w:val="Hyperlink"/>
                <w:rFonts w:ascii="Calibri" w:hAnsi="Calibri"/>
                <w:noProof/>
                <w:lang w:val="fr-FR"/>
              </w:rPr>
              <w:t>Objectif du Programme, priorités et critères d’éligibilité</w:t>
            </w:r>
            <w:r>
              <w:rPr>
                <w:noProof/>
                <w:webHidden/>
              </w:rPr>
              <w:tab/>
            </w:r>
            <w:r>
              <w:rPr>
                <w:noProof/>
                <w:webHidden/>
              </w:rPr>
              <w:fldChar w:fldCharType="begin"/>
            </w:r>
            <w:r>
              <w:rPr>
                <w:noProof/>
                <w:webHidden/>
              </w:rPr>
              <w:instrText xml:space="preserve"> PAGEREF _Toc13135030 \h </w:instrText>
            </w:r>
            <w:r>
              <w:rPr>
                <w:noProof/>
                <w:webHidden/>
              </w:rPr>
            </w:r>
            <w:r>
              <w:rPr>
                <w:noProof/>
                <w:webHidden/>
              </w:rPr>
              <w:fldChar w:fldCharType="separate"/>
            </w:r>
            <w:r>
              <w:rPr>
                <w:noProof/>
                <w:webHidden/>
              </w:rPr>
              <w:t>4</w:t>
            </w:r>
            <w:r>
              <w:rPr>
                <w:noProof/>
                <w:webHidden/>
              </w:rPr>
              <w:fldChar w:fldCharType="end"/>
            </w:r>
          </w:hyperlink>
        </w:p>
        <w:p w:rsidR="0069246E" w:rsidRDefault="0069246E" w:rsidP="0069246E">
          <w:pPr>
            <w:pStyle w:val="TOC2"/>
            <w:tabs>
              <w:tab w:val="left" w:pos="880"/>
            </w:tabs>
            <w:rPr>
              <w:rFonts w:asciiTheme="minorHAnsi" w:eastAsiaTheme="minorEastAsia" w:hAnsiTheme="minorHAnsi" w:cstheme="minorBidi"/>
              <w:noProof/>
              <w:sz w:val="22"/>
              <w:szCs w:val="22"/>
            </w:rPr>
          </w:pPr>
          <w:hyperlink w:anchor="_Toc13135031" w:history="1">
            <w:r w:rsidRPr="00957384">
              <w:rPr>
                <w:rStyle w:val="Hyperlink"/>
                <w:rFonts w:ascii="Calibri" w:hAnsi="Calibri"/>
                <w:noProof/>
                <w:lang w:val="fr-FR"/>
              </w:rPr>
              <w:t>3.1</w:t>
            </w:r>
            <w:r>
              <w:rPr>
                <w:rFonts w:asciiTheme="minorHAnsi" w:eastAsiaTheme="minorEastAsia" w:hAnsiTheme="minorHAnsi" w:cstheme="minorBidi"/>
                <w:noProof/>
                <w:sz w:val="22"/>
                <w:szCs w:val="22"/>
              </w:rPr>
              <w:tab/>
            </w:r>
            <w:r w:rsidRPr="00957384">
              <w:rPr>
                <w:rStyle w:val="Hyperlink"/>
                <w:rFonts w:ascii="Calibri" w:hAnsi="Calibri"/>
                <w:noProof/>
                <w:lang w:val="fr-FR"/>
              </w:rPr>
              <w:t>Objectif</w:t>
            </w:r>
            <w:r>
              <w:rPr>
                <w:noProof/>
                <w:webHidden/>
              </w:rPr>
              <w:tab/>
            </w:r>
            <w:r>
              <w:rPr>
                <w:noProof/>
                <w:webHidden/>
              </w:rPr>
              <w:fldChar w:fldCharType="begin"/>
            </w:r>
            <w:r>
              <w:rPr>
                <w:noProof/>
                <w:webHidden/>
              </w:rPr>
              <w:instrText xml:space="preserve"> PAGEREF _Toc13135031 \h </w:instrText>
            </w:r>
            <w:r>
              <w:rPr>
                <w:noProof/>
                <w:webHidden/>
              </w:rPr>
            </w:r>
            <w:r>
              <w:rPr>
                <w:noProof/>
                <w:webHidden/>
              </w:rPr>
              <w:fldChar w:fldCharType="separate"/>
            </w:r>
            <w:r>
              <w:rPr>
                <w:noProof/>
                <w:webHidden/>
              </w:rPr>
              <w:t>4</w:t>
            </w:r>
            <w:r>
              <w:rPr>
                <w:noProof/>
                <w:webHidden/>
              </w:rPr>
              <w:fldChar w:fldCharType="end"/>
            </w:r>
          </w:hyperlink>
        </w:p>
        <w:p w:rsidR="0069246E" w:rsidRDefault="0069246E" w:rsidP="0069246E">
          <w:pPr>
            <w:pStyle w:val="TOC2"/>
            <w:tabs>
              <w:tab w:val="left" w:pos="880"/>
            </w:tabs>
            <w:rPr>
              <w:rFonts w:asciiTheme="minorHAnsi" w:eastAsiaTheme="minorEastAsia" w:hAnsiTheme="minorHAnsi" w:cstheme="minorBidi"/>
              <w:noProof/>
              <w:sz w:val="22"/>
              <w:szCs w:val="22"/>
            </w:rPr>
          </w:pPr>
          <w:hyperlink w:anchor="_Toc13135032" w:history="1">
            <w:r w:rsidRPr="00957384">
              <w:rPr>
                <w:rStyle w:val="Hyperlink"/>
                <w:rFonts w:ascii="Calibri" w:hAnsi="Calibri"/>
                <w:noProof/>
                <w:lang w:val="fr-FR"/>
              </w:rPr>
              <w:t>3.2</w:t>
            </w:r>
            <w:r>
              <w:rPr>
                <w:rFonts w:asciiTheme="minorHAnsi" w:eastAsiaTheme="minorEastAsia" w:hAnsiTheme="minorHAnsi" w:cstheme="minorBidi"/>
                <w:noProof/>
                <w:sz w:val="22"/>
                <w:szCs w:val="22"/>
              </w:rPr>
              <w:tab/>
            </w:r>
            <w:r w:rsidRPr="00957384">
              <w:rPr>
                <w:rStyle w:val="Hyperlink"/>
                <w:rFonts w:ascii="Calibri" w:hAnsi="Calibri"/>
                <w:noProof/>
                <w:lang w:val="fr-FR"/>
              </w:rPr>
              <w:t>Pays éligibles</w:t>
            </w:r>
            <w:r>
              <w:rPr>
                <w:noProof/>
                <w:webHidden/>
              </w:rPr>
              <w:tab/>
            </w:r>
            <w:r>
              <w:rPr>
                <w:noProof/>
                <w:webHidden/>
              </w:rPr>
              <w:fldChar w:fldCharType="begin"/>
            </w:r>
            <w:r>
              <w:rPr>
                <w:noProof/>
                <w:webHidden/>
              </w:rPr>
              <w:instrText xml:space="preserve"> PAGEREF _Toc13135032 \h </w:instrText>
            </w:r>
            <w:r>
              <w:rPr>
                <w:noProof/>
                <w:webHidden/>
              </w:rPr>
            </w:r>
            <w:r>
              <w:rPr>
                <w:noProof/>
                <w:webHidden/>
              </w:rPr>
              <w:fldChar w:fldCharType="separate"/>
            </w:r>
            <w:r>
              <w:rPr>
                <w:noProof/>
                <w:webHidden/>
              </w:rPr>
              <w:t>5</w:t>
            </w:r>
            <w:r>
              <w:rPr>
                <w:noProof/>
                <w:webHidden/>
              </w:rPr>
              <w:fldChar w:fldCharType="end"/>
            </w:r>
          </w:hyperlink>
        </w:p>
        <w:p w:rsidR="0069246E" w:rsidRDefault="0069246E" w:rsidP="0069246E">
          <w:pPr>
            <w:pStyle w:val="TOC2"/>
            <w:tabs>
              <w:tab w:val="left" w:pos="880"/>
            </w:tabs>
            <w:rPr>
              <w:rFonts w:asciiTheme="minorHAnsi" w:eastAsiaTheme="minorEastAsia" w:hAnsiTheme="minorHAnsi" w:cstheme="minorBidi"/>
              <w:noProof/>
              <w:sz w:val="22"/>
              <w:szCs w:val="22"/>
            </w:rPr>
          </w:pPr>
          <w:hyperlink w:anchor="_Toc13135033" w:history="1">
            <w:r w:rsidRPr="00957384">
              <w:rPr>
                <w:rStyle w:val="Hyperlink"/>
                <w:noProof/>
                <w:lang w:val="fr-FR"/>
              </w:rPr>
              <w:t>3.3</w:t>
            </w:r>
            <w:r>
              <w:rPr>
                <w:rFonts w:asciiTheme="minorHAnsi" w:eastAsiaTheme="minorEastAsia" w:hAnsiTheme="minorHAnsi" w:cstheme="minorBidi"/>
                <w:noProof/>
                <w:sz w:val="22"/>
                <w:szCs w:val="22"/>
              </w:rPr>
              <w:tab/>
            </w:r>
            <w:r w:rsidRPr="00957384">
              <w:rPr>
                <w:rStyle w:val="Hyperlink"/>
                <w:noProof/>
                <w:lang w:val="fr-FR"/>
              </w:rPr>
              <w:t>Objectifs spécifiques des propositions</w:t>
            </w:r>
            <w:r>
              <w:rPr>
                <w:noProof/>
                <w:webHidden/>
              </w:rPr>
              <w:tab/>
            </w:r>
            <w:r>
              <w:rPr>
                <w:noProof/>
                <w:webHidden/>
              </w:rPr>
              <w:fldChar w:fldCharType="begin"/>
            </w:r>
            <w:r>
              <w:rPr>
                <w:noProof/>
                <w:webHidden/>
              </w:rPr>
              <w:instrText xml:space="preserve"> PAGEREF _Toc13135033 \h </w:instrText>
            </w:r>
            <w:r>
              <w:rPr>
                <w:noProof/>
                <w:webHidden/>
              </w:rPr>
            </w:r>
            <w:r>
              <w:rPr>
                <w:noProof/>
                <w:webHidden/>
              </w:rPr>
              <w:fldChar w:fldCharType="separate"/>
            </w:r>
            <w:r>
              <w:rPr>
                <w:noProof/>
                <w:webHidden/>
              </w:rPr>
              <w:t>5</w:t>
            </w:r>
            <w:r>
              <w:rPr>
                <w:noProof/>
                <w:webHidden/>
              </w:rPr>
              <w:fldChar w:fldCharType="end"/>
            </w:r>
          </w:hyperlink>
        </w:p>
        <w:p w:rsidR="0069246E" w:rsidRDefault="0069246E" w:rsidP="0069246E">
          <w:pPr>
            <w:pStyle w:val="TOC2"/>
            <w:tabs>
              <w:tab w:val="left" w:pos="880"/>
            </w:tabs>
            <w:rPr>
              <w:rFonts w:asciiTheme="minorHAnsi" w:eastAsiaTheme="minorEastAsia" w:hAnsiTheme="minorHAnsi" w:cstheme="minorBidi"/>
              <w:noProof/>
              <w:sz w:val="22"/>
              <w:szCs w:val="22"/>
            </w:rPr>
          </w:pPr>
          <w:hyperlink w:anchor="_Toc13135034" w:history="1">
            <w:r w:rsidRPr="00957384">
              <w:rPr>
                <w:rStyle w:val="Hyperlink"/>
                <w:rFonts w:ascii="Calibri" w:hAnsi="Calibri"/>
                <w:noProof/>
                <w:lang w:val="fr-FR"/>
              </w:rPr>
              <w:t>3.4</w:t>
            </w:r>
            <w:r>
              <w:rPr>
                <w:rFonts w:asciiTheme="minorHAnsi" w:eastAsiaTheme="minorEastAsia" w:hAnsiTheme="minorHAnsi" w:cstheme="minorBidi"/>
                <w:noProof/>
                <w:sz w:val="22"/>
                <w:szCs w:val="22"/>
              </w:rPr>
              <w:tab/>
            </w:r>
            <w:r w:rsidRPr="00957384">
              <w:rPr>
                <w:rStyle w:val="Hyperlink"/>
                <w:rFonts w:ascii="Calibri" w:hAnsi="Calibri"/>
                <w:noProof/>
                <w:lang w:val="fr-FR"/>
              </w:rPr>
              <w:t>Budget</w:t>
            </w:r>
            <w:r>
              <w:rPr>
                <w:noProof/>
                <w:webHidden/>
              </w:rPr>
              <w:tab/>
            </w:r>
            <w:r>
              <w:rPr>
                <w:noProof/>
                <w:webHidden/>
              </w:rPr>
              <w:fldChar w:fldCharType="begin"/>
            </w:r>
            <w:r>
              <w:rPr>
                <w:noProof/>
                <w:webHidden/>
              </w:rPr>
              <w:instrText xml:space="preserve"> PAGEREF _Toc13135034 \h </w:instrText>
            </w:r>
            <w:r>
              <w:rPr>
                <w:noProof/>
                <w:webHidden/>
              </w:rPr>
            </w:r>
            <w:r>
              <w:rPr>
                <w:noProof/>
                <w:webHidden/>
              </w:rPr>
              <w:fldChar w:fldCharType="separate"/>
            </w:r>
            <w:r>
              <w:rPr>
                <w:noProof/>
                <w:webHidden/>
              </w:rPr>
              <w:t>5</w:t>
            </w:r>
            <w:r>
              <w:rPr>
                <w:noProof/>
                <w:webHidden/>
              </w:rPr>
              <w:fldChar w:fldCharType="end"/>
            </w:r>
          </w:hyperlink>
        </w:p>
        <w:p w:rsidR="0069246E" w:rsidRDefault="0069246E" w:rsidP="0069246E">
          <w:pPr>
            <w:pStyle w:val="TOC2"/>
            <w:tabs>
              <w:tab w:val="left" w:pos="880"/>
            </w:tabs>
            <w:rPr>
              <w:rFonts w:asciiTheme="minorHAnsi" w:eastAsiaTheme="minorEastAsia" w:hAnsiTheme="minorHAnsi" w:cstheme="minorBidi"/>
              <w:noProof/>
              <w:sz w:val="22"/>
              <w:szCs w:val="22"/>
            </w:rPr>
          </w:pPr>
          <w:hyperlink w:anchor="_Toc13135035" w:history="1">
            <w:r w:rsidRPr="00957384">
              <w:rPr>
                <w:rStyle w:val="Hyperlink"/>
                <w:rFonts w:ascii="Calibri" w:hAnsi="Calibri"/>
                <w:noProof/>
                <w:lang w:val="fr-FR"/>
              </w:rPr>
              <w:t>3.5</w:t>
            </w:r>
            <w:r>
              <w:rPr>
                <w:rFonts w:asciiTheme="minorHAnsi" w:eastAsiaTheme="minorEastAsia" w:hAnsiTheme="minorHAnsi" w:cstheme="minorBidi"/>
                <w:noProof/>
                <w:sz w:val="22"/>
                <w:szCs w:val="22"/>
              </w:rPr>
              <w:tab/>
            </w:r>
            <w:r w:rsidRPr="00957384">
              <w:rPr>
                <w:rStyle w:val="Hyperlink"/>
                <w:rFonts w:ascii="Calibri" w:hAnsi="Calibri"/>
                <w:noProof/>
                <w:lang w:val="fr-FR"/>
              </w:rPr>
              <w:t>Critères d’éligibilité</w:t>
            </w:r>
            <w:r>
              <w:rPr>
                <w:noProof/>
                <w:webHidden/>
              </w:rPr>
              <w:tab/>
            </w:r>
            <w:r>
              <w:rPr>
                <w:noProof/>
                <w:webHidden/>
              </w:rPr>
              <w:fldChar w:fldCharType="begin"/>
            </w:r>
            <w:r>
              <w:rPr>
                <w:noProof/>
                <w:webHidden/>
              </w:rPr>
              <w:instrText xml:space="preserve"> PAGEREF _Toc13135035 \h </w:instrText>
            </w:r>
            <w:r>
              <w:rPr>
                <w:noProof/>
                <w:webHidden/>
              </w:rPr>
            </w:r>
            <w:r>
              <w:rPr>
                <w:noProof/>
                <w:webHidden/>
              </w:rPr>
              <w:fldChar w:fldCharType="separate"/>
            </w:r>
            <w:r>
              <w:rPr>
                <w:noProof/>
                <w:webHidden/>
              </w:rPr>
              <w:t>5</w:t>
            </w:r>
            <w:r>
              <w:rPr>
                <w:noProof/>
                <w:webHidden/>
              </w:rPr>
              <w:fldChar w:fldCharType="end"/>
            </w:r>
          </w:hyperlink>
        </w:p>
        <w:p w:rsidR="0069246E" w:rsidRDefault="0069246E" w:rsidP="0069246E">
          <w:pPr>
            <w:pStyle w:val="TOC1"/>
            <w:tabs>
              <w:tab w:val="left" w:pos="440"/>
            </w:tabs>
            <w:rPr>
              <w:rFonts w:asciiTheme="minorHAnsi" w:eastAsiaTheme="minorEastAsia" w:hAnsiTheme="minorHAnsi" w:cstheme="minorBidi"/>
              <w:noProof/>
              <w:sz w:val="22"/>
            </w:rPr>
          </w:pPr>
          <w:hyperlink w:anchor="_Toc13135036" w:history="1">
            <w:r w:rsidRPr="00957384">
              <w:rPr>
                <w:rStyle w:val="Hyperlink"/>
                <w:rFonts w:ascii="Calibri" w:hAnsi="Calibri"/>
                <w:noProof/>
                <w:lang w:val="fr-FR"/>
              </w:rPr>
              <w:t>4.</w:t>
            </w:r>
            <w:r>
              <w:rPr>
                <w:rFonts w:asciiTheme="minorHAnsi" w:eastAsiaTheme="minorEastAsia" w:hAnsiTheme="minorHAnsi" w:cstheme="minorBidi"/>
                <w:noProof/>
                <w:sz w:val="22"/>
              </w:rPr>
              <w:tab/>
            </w:r>
            <w:r w:rsidRPr="00957384">
              <w:rPr>
                <w:rStyle w:val="Hyperlink"/>
                <w:rFonts w:ascii="Calibri" w:hAnsi="Calibri"/>
                <w:noProof/>
                <w:lang w:val="fr-FR"/>
              </w:rPr>
              <w:t>Processus d’évaluation</w:t>
            </w:r>
            <w:r>
              <w:rPr>
                <w:noProof/>
                <w:webHidden/>
              </w:rPr>
              <w:tab/>
            </w:r>
            <w:r>
              <w:rPr>
                <w:noProof/>
                <w:webHidden/>
              </w:rPr>
              <w:fldChar w:fldCharType="begin"/>
            </w:r>
            <w:r>
              <w:rPr>
                <w:noProof/>
                <w:webHidden/>
              </w:rPr>
              <w:instrText xml:space="preserve"> PAGEREF _Toc13135036 \h </w:instrText>
            </w:r>
            <w:r>
              <w:rPr>
                <w:noProof/>
                <w:webHidden/>
              </w:rPr>
            </w:r>
            <w:r>
              <w:rPr>
                <w:noProof/>
                <w:webHidden/>
              </w:rPr>
              <w:fldChar w:fldCharType="separate"/>
            </w:r>
            <w:r>
              <w:rPr>
                <w:noProof/>
                <w:webHidden/>
              </w:rPr>
              <w:t>7</w:t>
            </w:r>
            <w:r>
              <w:rPr>
                <w:noProof/>
                <w:webHidden/>
              </w:rPr>
              <w:fldChar w:fldCharType="end"/>
            </w:r>
          </w:hyperlink>
        </w:p>
        <w:p w:rsidR="0069246E" w:rsidRDefault="0069246E" w:rsidP="0069246E">
          <w:pPr>
            <w:pStyle w:val="TOC1"/>
            <w:tabs>
              <w:tab w:val="left" w:pos="440"/>
            </w:tabs>
            <w:rPr>
              <w:rFonts w:asciiTheme="minorHAnsi" w:eastAsiaTheme="minorEastAsia" w:hAnsiTheme="minorHAnsi" w:cstheme="minorBidi"/>
              <w:noProof/>
              <w:sz w:val="22"/>
            </w:rPr>
          </w:pPr>
          <w:hyperlink w:anchor="_Toc13135037" w:history="1">
            <w:r w:rsidRPr="00957384">
              <w:rPr>
                <w:rStyle w:val="Hyperlink"/>
                <w:rFonts w:ascii="Calibri" w:hAnsi="Calibri"/>
                <w:noProof/>
                <w:lang w:val="fr-FR"/>
              </w:rPr>
              <w:t>5.</w:t>
            </w:r>
            <w:r>
              <w:rPr>
                <w:rFonts w:asciiTheme="minorHAnsi" w:eastAsiaTheme="minorEastAsia" w:hAnsiTheme="minorHAnsi" w:cstheme="minorBidi"/>
                <w:noProof/>
                <w:sz w:val="22"/>
              </w:rPr>
              <w:tab/>
            </w:r>
            <w:r w:rsidRPr="00957384">
              <w:rPr>
                <w:rStyle w:val="Hyperlink"/>
                <w:rFonts w:ascii="Calibri" w:hAnsi="Calibri"/>
                <w:noProof/>
                <w:lang w:val="fr-FR"/>
              </w:rPr>
              <w:t>Soumission de la proposition</w:t>
            </w:r>
            <w:r>
              <w:rPr>
                <w:noProof/>
                <w:webHidden/>
              </w:rPr>
              <w:tab/>
            </w:r>
            <w:r>
              <w:rPr>
                <w:noProof/>
                <w:webHidden/>
              </w:rPr>
              <w:fldChar w:fldCharType="begin"/>
            </w:r>
            <w:r>
              <w:rPr>
                <w:noProof/>
                <w:webHidden/>
              </w:rPr>
              <w:instrText xml:space="preserve"> PAGEREF _Toc13135037 \h </w:instrText>
            </w:r>
            <w:r>
              <w:rPr>
                <w:noProof/>
                <w:webHidden/>
              </w:rPr>
            </w:r>
            <w:r>
              <w:rPr>
                <w:noProof/>
                <w:webHidden/>
              </w:rPr>
              <w:fldChar w:fldCharType="separate"/>
            </w:r>
            <w:r>
              <w:rPr>
                <w:noProof/>
                <w:webHidden/>
              </w:rPr>
              <w:t>8</w:t>
            </w:r>
            <w:r>
              <w:rPr>
                <w:noProof/>
                <w:webHidden/>
              </w:rPr>
              <w:fldChar w:fldCharType="end"/>
            </w:r>
          </w:hyperlink>
        </w:p>
        <w:p w:rsidR="0069246E" w:rsidRDefault="0069246E" w:rsidP="0069246E">
          <w:pPr>
            <w:pStyle w:val="TOC1"/>
            <w:tabs>
              <w:tab w:val="left" w:pos="440"/>
            </w:tabs>
            <w:rPr>
              <w:rFonts w:asciiTheme="minorHAnsi" w:eastAsiaTheme="minorEastAsia" w:hAnsiTheme="minorHAnsi" w:cstheme="minorBidi"/>
              <w:noProof/>
              <w:sz w:val="22"/>
            </w:rPr>
          </w:pPr>
          <w:hyperlink w:anchor="_Toc13135038" w:history="1">
            <w:r w:rsidRPr="00957384">
              <w:rPr>
                <w:rStyle w:val="Hyperlink"/>
                <w:rFonts w:ascii="Calibri" w:hAnsi="Calibri"/>
                <w:noProof/>
                <w:lang w:val="fr-FR"/>
              </w:rPr>
              <w:t>6.</w:t>
            </w:r>
            <w:r>
              <w:rPr>
                <w:rFonts w:asciiTheme="minorHAnsi" w:eastAsiaTheme="minorEastAsia" w:hAnsiTheme="minorHAnsi" w:cstheme="minorBidi"/>
                <w:noProof/>
                <w:sz w:val="22"/>
              </w:rPr>
              <w:tab/>
            </w:r>
            <w:r w:rsidRPr="00957384">
              <w:rPr>
                <w:rStyle w:val="Hyperlink"/>
                <w:rFonts w:ascii="Calibri" w:hAnsi="Calibri"/>
                <w:noProof/>
                <w:lang w:val="fr-FR"/>
              </w:rPr>
              <w:t>Comment rédiger une proposition</w:t>
            </w:r>
            <w:r>
              <w:rPr>
                <w:noProof/>
                <w:webHidden/>
              </w:rPr>
              <w:tab/>
            </w:r>
            <w:r>
              <w:rPr>
                <w:noProof/>
                <w:webHidden/>
              </w:rPr>
              <w:fldChar w:fldCharType="begin"/>
            </w:r>
            <w:r>
              <w:rPr>
                <w:noProof/>
                <w:webHidden/>
              </w:rPr>
              <w:instrText xml:space="preserve"> PAGEREF _Toc13135038 \h </w:instrText>
            </w:r>
            <w:r>
              <w:rPr>
                <w:noProof/>
                <w:webHidden/>
              </w:rPr>
            </w:r>
            <w:r>
              <w:rPr>
                <w:noProof/>
                <w:webHidden/>
              </w:rPr>
              <w:fldChar w:fldCharType="separate"/>
            </w:r>
            <w:r>
              <w:rPr>
                <w:noProof/>
                <w:webHidden/>
              </w:rPr>
              <w:t>9</w:t>
            </w:r>
            <w:r>
              <w:rPr>
                <w:noProof/>
                <w:webHidden/>
              </w:rPr>
              <w:fldChar w:fldCharType="end"/>
            </w:r>
          </w:hyperlink>
        </w:p>
        <w:p w:rsidR="0069246E" w:rsidRDefault="0069246E" w:rsidP="0069246E">
          <w:pPr>
            <w:pStyle w:val="TOC1"/>
            <w:tabs>
              <w:tab w:val="left" w:pos="440"/>
            </w:tabs>
            <w:rPr>
              <w:rFonts w:asciiTheme="minorHAnsi" w:eastAsiaTheme="minorEastAsia" w:hAnsiTheme="minorHAnsi" w:cstheme="minorBidi"/>
              <w:noProof/>
              <w:sz w:val="22"/>
            </w:rPr>
          </w:pPr>
          <w:hyperlink w:anchor="_Toc13135039" w:history="1">
            <w:r w:rsidRPr="00957384">
              <w:rPr>
                <w:rStyle w:val="Hyperlink"/>
                <w:rFonts w:ascii="Calibri" w:hAnsi="Calibri"/>
                <w:noProof/>
                <w:lang w:val="fr-FR"/>
              </w:rPr>
              <w:t>7.</w:t>
            </w:r>
            <w:r>
              <w:rPr>
                <w:rFonts w:asciiTheme="minorHAnsi" w:eastAsiaTheme="minorEastAsia" w:hAnsiTheme="minorHAnsi" w:cstheme="minorBidi"/>
                <w:noProof/>
                <w:sz w:val="22"/>
              </w:rPr>
              <w:tab/>
            </w:r>
            <w:r w:rsidRPr="00957384">
              <w:rPr>
                <w:rStyle w:val="Hyperlink"/>
                <w:rFonts w:ascii="Calibri" w:hAnsi="Calibri"/>
                <w:noProof/>
                <w:lang w:val="fr-FR"/>
              </w:rPr>
              <w:t>Formulaire de proposition</w:t>
            </w:r>
            <w:r>
              <w:rPr>
                <w:noProof/>
                <w:webHidden/>
              </w:rPr>
              <w:tab/>
            </w:r>
            <w:r>
              <w:rPr>
                <w:noProof/>
                <w:webHidden/>
              </w:rPr>
              <w:fldChar w:fldCharType="begin"/>
            </w:r>
            <w:r>
              <w:rPr>
                <w:noProof/>
                <w:webHidden/>
              </w:rPr>
              <w:instrText xml:space="preserve"> PAGEREF _Toc13135039 \h </w:instrText>
            </w:r>
            <w:r>
              <w:rPr>
                <w:noProof/>
                <w:webHidden/>
              </w:rPr>
            </w:r>
            <w:r>
              <w:rPr>
                <w:noProof/>
                <w:webHidden/>
              </w:rPr>
              <w:fldChar w:fldCharType="separate"/>
            </w:r>
            <w:r>
              <w:rPr>
                <w:noProof/>
                <w:webHidden/>
              </w:rPr>
              <w:t>10</w:t>
            </w:r>
            <w:r>
              <w:rPr>
                <w:noProof/>
                <w:webHidden/>
              </w:rPr>
              <w:fldChar w:fldCharType="end"/>
            </w:r>
          </w:hyperlink>
        </w:p>
        <w:p w:rsidR="0069246E" w:rsidRDefault="0069246E" w:rsidP="0069246E">
          <w:pPr>
            <w:pStyle w:val="TOC2"/>
            <w:rPr>
              <w:rFonts w:asciiTheme="minorHAnsi" w:eastAsiaTheme="minorEastAsia" w:hAnsiTheme="minorHAnsi" w:cstheme="minorBidi"/>
              <w:noProof/>
              <w:sz w:val="22"/>
              <w:szCs w:val="22"/>
            </w:rPr>
          </w:pPr>
          <w:hyperlink w:anchor="_Toc13135040" w:history="1">
            <w:r w:rsidRPr="00957384">
              <w:rPr>
                <w:rStyle w:val="Hyperlink"/>
                <w:noProof/>
                <w:lang w:val="fr-FR"/>
              </w:rPr>
              <w:t>Partie I. Résumé du projet</w:t>
            </w:r>
            <w:r>
              <w:rPr>
                <w:noProof/>
                <w:webHidden/>
              </w:rPr>
              <w:tab/>
            </w:r>
            <w:r>
              <w:rPr>
                <w:noProof/>
                <w:webHidden/>
              </w:rPr>
              <w:fldChar w:fldCharType="begin"/>
            </w:r>
            <w:r>
              <w:rPr>
                <w:noProof/>
                <w:webHidden/>
              </w:rPr>
              <w:instrText xml:space="preserve"> PAGEREF _Toc13135040 \h </w:instrText>
            </w:r>
            <w:r>
              <w:rPr>
                <w:noProof/>
                <w:webHidden/>
              </w:rPr>
            </w:r>
            <w:r>
              <w:rPr>
                <w:noProof/>
                <w:webHidden/>
              </w:rPr>
              <w:fldChar w:fldCharType="separate"/>
            </w:r>
            <w:r>
              <w:rPr>
                <w:noProof/>
                <w:webHidden/>
              </w:rPr>
              <w:t>10</w:t>
            </w:r>
            <w:r>
              <w:rPr>
                <w:noProof/>
                <w:webHidden/>
              </w:rPr>
              <w:fldChar w:fldCharType="end"/>
            </w:r>
          </w:hyperlink>
        </w:p>
        <w:p w:rsidR="0069246E" w:rsidRDefault="0069246E" w:rsidP="0069246E">
          <w:pPr>
            <w:pStyle w:val="TOC2"/>
            <w:rPr>
              <w:rFonts w:asciiTheme="minorHAnsi" w:eastAsiaTheme="minorEastAsia" w:hAnsiTheme="minorHAnsi" w:cstheme="minorBidi"/>
              <w:noProof/>
              <w:sz w:val="22"/>
              <w:szCs w:val="22"/>
            </w:rPr>
          </w:pPr>
          <w:hyperlink w:anchor="_Toc13135041" w:history="1">
            <w:r w:rsidRPr="00957384">
              <w:rPr>
                <w:rStyle w:val="Hyperlink"/>
                <w:noProof/>
                <w:lang w:val="fr-FR"/>
              </w:rPr>
              <w:t>Partie II. Description du projet</w:t>
            </w:r>
            <w:r>
              <w:rPr>
                <w:noProof/>
                <w:webHidden/>
              </w:rPr>
              <w:tab/>
            </w:r>
            <w:r>
              <w:rPr>
                <w:noProof/>
                <w:webHidden/>
              </w:rPr>
              <w:fldChar w:fldCharType="begin"/>
            </w:r>
            <w:r>
              <w:rPr>
                <w:noProof/>
                <w:webHidden/>
              </w:rPr>
              <w:instrText xml:space="preserve"> PAGEREF _Toc13135041 \h </w:instrText>
            </w:r>
            <w:r>
              <w:rPr>
                <w:noProof/>
                <w:webHidden/>
              </w:rPr>
            </w:r>
            <w:r>
              <w:rPr>
                <w:noProof/>
                <w:webHidden/>
              </w:rPr>
              <w:fldChar w:fldCharType="separate"/>
            </w:r>
            <w:r>
              <w:rPr>
                <w:noProof/>
                <w:webHidden/>
              </w:rPr>
              <w:t>12</w:t>
            </w:r>
            <w:r>
              <w:rPr>
                <w:noProof/>
                <w:webHidden/>
              </w:rPr>
              <w:fldChar w:fldCharType="end"/>
            </w:r>
          </w:hyperlink>
        </w:p>
        <w:p w:rsidR="0069246E" w:rsidRDefault="0069246E" w:rsidP="0069246E">
          <w:pPr>
            <w:pStyle w:val="TOC2"/>
            <w:rPr>
              <w:rFonts w:asciiTheme="minorHAnsi" w:eastAsiaTheme="minorEastAsia" w:hAnsiTheme="minorHAnsi" w:cstheme="minorBidi"/>
              <w:noProof/>
              <w:sz w:val="22"/>
              <w:szCs w:val="22"/>
            </w:rPr>
          </w:pPr>
          <w:hyperlink w:anchor="_Toc13135042" w:history="1">
            <w:r w:rsidRPr="00957384">
              <w:rPr>
                <w:rStyle w:val="Hyperlink"/>
                <w:noProof/>
                <w:lang w:val="fr-FR"/>
              </w:rPr>
              <w:t>Partie III. Budget</w:t>
            </w:r>
            <w:r>
              <w:rPr>
                <w:noProof/>
                <w:webHidden/>
              </w:rPr>
              <w:tab/>
            </w:r>
            <w:r>
              <w:rPr>
                <w:noProof/>
                <w:webHidden/>
              </w:rPr>
              <w:fldChar w:fldCharType="begin"/>
            </w:r>
            <w:r>
              <w:rPr>
                <w:noProof/>
                <w:webHidden/>
              </w:rPr>
              <w:instrText xml:space="preserve"> PAGEREF _Toc13135042 \h </w:instrText>
            </w:r>
            <w:r>
              <w:rPr>
                <w:noProof/>
                <w:webHidden/>
              </w:rPr>
            </w:r>
            <w:r>
              <w:rPr>
                <w:noProof/>
                <w:webHidden/>
              </w:rPr>
              <w:fldChar w:fldCharType="separate"/>
            </w:r>
            <w:r>
              <w:rPr>
                <w:noProof/>
                <w:webHidden/>
              </w:rPr>
              <w:t>14</w:t>
            </w:r>
            <w:r>
              <w:rPr>
                <w:noProof/>
                <w:webHidden/>
              </w:rPr>
              <w:fldChar w:fldCharType="end"/>
            </w:r>
          </w:hyperlink>
        </w:p>
        <w:p w:rsidR="0069246E" w:rsidRDefault="0069246E" w:rsidP="0069246E">
          <w:pPr>
            <w:pStyle w:val="TOC1"/>
            <w:rPr>
              <w:rFonts w:asciiTheme="minorHAnsi" w:eastAsiaTheme="minorEastAsia" w:hAnsiTheme="minorHAnsi" w:cstheme="minorBidi"/>
              <w:noProof/>
              <w:sz w:val="22"/>
            </w:rPr>
          </w:pPr>
          <w:hyperlink w:anchor="_Toc13135043" w:history="1">
            <w:r w:rsidRPr="00957384">
              <w:rPr>
                <w:rStyle w:val="Hyperlink"/>
                <w:rFonts w:ascii="Calibri" w:hAnsi="Calibri"/>
                <w:noProof/>
                <w:lang w:val="fr-FR"/>
              </w:rPr>
              <w:t>Annexe 1 – Priorités nationales</w:t>
            </w:r>
            <w:r>
              <w:rPr>
                <w:noProof/>
                <w:webHidden/>
              </w:rPr>
              <w:tab/>
            </w:r>
            <w:r>
              <w:rPr>
                <w:noProof/>
                <w:webHidden/>
              </w:rPr>
              <w:fldChar w:fldCharType="begin"/>
            </w:r>
            <w:r>
              <w:rPr>
                <w:noProof/>
                <w:webHidden/>
              </w:rPr>
              <w:instrText xml:space="preserve"> PAGEREF _Toc13135043 \h </w:instrText>
            </w:r>
            <w:r>
              <w:rPr>
                <w:noProof/>
                <w:webHidden/>
              </w:rPr>
            </w:r>
            <w:r>
              <w:rPr>
                <w:noProof/>
                <w:webHidden/>
              </w:rPr>
              <w:fldChar w:fldCharType="separate"/>
            </w:r>
            <w:r>
              <w:rPr>
                <w:noProof/>
                <w:webHidden/>
              </w:rPr>
              <w:t>16</w:t>
            </w:r>
            <w:r>
              <w:rPr>
                <w:noProof/>
                <w:webHidden/>
              </w:rPr>
              <w:fldChar w:fldCharType="end"/>
            </w:r>
          </w:hyperlink>
        </w:p>
        <w:p w:rsidR="0069246E" w:rsidRDefault="0069246E" w:rsidP="0069246E">
          <w:pPr>
            <w:pStyle w:val="TOC1"/>
            <w:rPr>
              <w:rFonts w:asciiTheme="minorHAnsi" w:eastAsiaTheme="minorEastAsia" w:hAnsiTheme="minorHAnsi" w:cstheme="minorBidi"/>
              <w:noProof/>
              <w:sz w:val="22"/>
            </w:rPr>
          </w:pPr>
          <w:hyperlink w:anchor="_Toc13135044" w:history="1">
            <w:r w:rsidRPr="00957384">
              <w:rPr>
                <w:rStyle w:val="Hyperlink"/>
                <w:rFonts w:ascii="Calibri" w:hAnsi="Calibri"/>
                <w:noProof/>
                <w:lang w:val="fr-FR"/>
              </w:rPr>
              <w:t>Annexe 2 – Parité hommes-femmes : liste d’activités proposées</w:t>
            </w:r>
            <w:r>
              <w:rPr>
                <w:noProof/>
                <w:webHidden/>
              </w:rPr>
              <w:tab/>
            </w:r>
            <w:r>
              <w:rPr>
                <w:noProof/>
                <w:webHidden/>
              </w:rPr>
              <w:fldChar w:fldCharType="begin"/>
            </w:r>
            <w:r>
              <w:rPr>
                <w:noProof/>
                <w:webHidden/>
              </w:rPr>
              <w:instrText xml:space="preserve"> PAGEREF _Toc13135044 \h </w:instrText>
            </w:r>
            <w:r>
              <w:rPr>
                <w:noProof/>
                <w:webHidden/>
              </w:rPr>
            </w:r>
            <w:r>
              <w:rPr>
                <w:noProof/>
                <w:webHidden/>
              </w:rPr>
              <w:fldChar w:fldCharType="separate"/>
            </w:r>
            <w:r>
              <w:rPr>
                <w:noProof/>
                <w:webHidden/>
              </w:rPr>
              <w:t>18</w:t>
            </w:r>
            <w:r>
              <w:rPr>
                <w:noProof/>
                <w:webHidden/>
              </w:rPr>
              <w:fldChar w:fldCharType="end"/>
            </w:r>
          </w:hyperlink>
        </w:p>
        <w:p w:rsidR="0069246E" w:rsidRPr="00FA50CC" w:rsidRDefault="0069246E" w:rsidP="0069246E">
          <w:pPr>
            <w:spacing w:line="240" w:lineRule="auto"/>
            <w:rPr>
              <w:rFonts w:asciiTheme="minorHAnsi" w:hAnsiTheme="minorHAnsi"/>
              <w:lang w:val="fr-FR"/>
            </w:rPr>
          </w:pPr>
          <w:r w:rsidRPr="00FA50CC">
            <w:rPr>
              <w:rFonts w:asciiTheme="minorHAnsi" w:hAnsiTheme="minorHAnsi"/>
              <w:b/>
              <w:bCs/>
              <w:noProof/>
              <w:lang w:val="fr-FR"/>
            </w:rPr>
            <w:fldChar w:fldCharType="end"/>
          </w:r>
        </w:p>
      </w:sdtContent>
    </w:sdt>
    <w:p w:rsidR="0069246E" w:rsidRPr="00FA50CC" w:rsidRDefault="0069246E" w:rsidP="0069246E">
      <w:pPr>
        <w:pStyle w:val="Heading1"/>
        <w:spacing w:before="120" w:after="120"/>
        <w:jc w:val="both"/>
        <w:rPr>
          <w:lang w:val="fr-FR"/>
        </w:rPr>
      </w:pPr>
      <w:r w:rsidRPr="00FA50CC">
        <w:rPr>
          <w:lang w:val="fr-FR"/>
        </w:rPr>
        <w:br w:type="page"/>
      </w:r>
    </w:p>
    <w:p w:rsidR="0069246E" w:rsidRPr="00FA50CC" w:rsidRDefault="0069246E" w:rsidP="0069246E">
      <w:pPr>
        <w:pStyle w:val="Heading1"/>
        <w:numPr>
          <w:ilvl w:val="0"/>
          <w:numId w:val="22"/>
        </w:numPr>
        <w:spacing w:before="360"/>
        <w:ind w:left="0" w:firstLine="0"/>
        <w:rPr>
          <w:rFonts w:ascii="Calibri" w:hAnsi="Calibri"/>
          <w:color w:val="5B9BD5"/>
          <w:sz w:val="32"/>
          <w:lang w:val="fr-FR"/>
        </w:rPr>
      </w:pPr>
      <w:bookmarkStart w:id="1" w:name="_Toc13135028"/>
      <w:bookmarkStart w:id="2" w:name="_Toc330915922"/>
      <w:bookmarkStart w:id="3" w:name="_Toc421604780"/>
      <w:r w:rsidRPr="00FA50CC">
        <w:rPr>
          <w:rFonts w:ascii="Calibri" w:hAnsi="Calibri"/>
          <w:color w:val="5B9BD5"/>
          <w:sz w:val="32"/>
          <w:lang w:val="fr-FR"/>
        </w:rPr>
        <w:lastRenderedPageBreak/>
        <w:t>Introduction</w:t>
      </w:r>
      <w:bookmarkEnd w:id="1"/>
    </w:p>
    <w:p w:rsidR="0069246E" w:rsidRPr="00FA50CC" w:rsidRDefault="0069246E" w:rsidP="0069246E">
      <w:pPr>
        <w:spacing w:line="240" w:lineRule="auto"/>
        <w:jc w:val="both"/>
        <w:rPr>
          <w:rFonts w:asciiTheme="minorHAnsi" w:hAnsiTheme="minorHAnsi"/>
          <w:lang w:val="fr-FR"/>
        </w:rPr>
      </w:pPr>
      <w:r w:rsidRPr="00FA50CC">
        <w:rPr>
          <w:rFonts w:asciiTheme="minorHAnsi" w:hAnsiTheme="minorHAnsi"/>
          <w:lang w:val="fr-FR"/>
        </w:rPr>
        <w:t xml:space="preserve">Pour l’appel à proposition 2019, les projets seront sélectionnés via </w:t>
      </w:r>
      <w:r w:rsidRPr="00FA50CC">
        <w:rPr>
          <w:rFonts w:asciiTheme="minorHAnsi" w:hAnsiTheme="minorHAnsi"/>
          <w:b/>
          <w:lang w:val="fr-FR"/>
        </w:rPr>
        <w:t>un processus compétitif en une seule étape</w:t>
      </w:r>
      <w:r w:rsidRPr="00FA50CC">
        <w:rPr>
          <w:rFonts w:asciiTheme="minorHAnsi" w:hAnsiTheme="minorHAnsi"/>
          <w:lang w:val="fr-FR"/>
        </w:rPr>
        <w:t>. Les institutions éligibles sont invitées à soumettre une proposition de projet dans le format de proposition 2019 (voir chapitre 7). Ces propositions seront évaluées et notées par un panel d’experts, qui proposera une sélection de projets pour financement. La décision finale sera prise par le Comité de Pilotage du Programme.</w:t>
      </w:r>
    </w:p>
    <w:p w:rsidR="0069246E" w:rsidRPr="00FA50CC" w:rsidRDefault="0069246E" w:rsidP="0069246E">
      <w:pPr>
        <w:pStyle w:val="Heading1"/>
        <w:numPr>
          <w:ilvl w:val="0"/>
          <w:numId w:val="22"/>
        </w:numPr>
        <w:spacing w:before="360"/>
        <w:ind w:left="0" w:firstLine="0"/>
        <w:rPr>
          <w:rFonts w:ascii="Calibri" w:hAnsi="Calibri"/>
          <w:color w:val="5B9BD5"/>
          <w:sz w:val="32"/>
          <w:lang w:val="fr-FR"/>
        </w:rPr>
      </w:pPr>
      <w:bookmarkStart w:id="4" w:name="_Toc13135029"/>
      <w:r w:rsidRPr="00FA50CC">
        <w:rPr>
          <w:rFonts w:ascii="Calibri" w:hAnsi="Calibri"/>
          <w:color w:val="5B9BD5"/>
          <w:sz w:val="32"/>
          <w:lang w:val="fr-FR"/>
        </w:rPr>
        <w:t>Contexte</w:t>
      </w:r>
      <w:bookmarkEnd w:id="4"/>
    </w:p>
    <w:bookmarkEnd w:id="2"/>
    <w:bookmarkEnd w:id="3"/>
    <w:p w:rsidR="0069246E" w:rsidRPr="00FA50CC" w:rsidRDefault="0069246E" w:rsidP="0069246E">
      <w:pPr>
        <w:spacing w:line="240" w:lineRule="auto"/>
        <w:jc w:val="both"/>
        <w:rPr>
          <w:rFonts w:asciiTheme="minorHAnsi" w:hAnsiTheme="minorHAnsi"/>
          <w:lang w:val="fr-FR"/>
        </w:rPr>
      </w:pPr>
      <w:r w:rsidRPr="00FA50CC">
        <w:rPr>
          <w:rFonts w:asciiTheme="minorHAnsi" w:hAnsiTheme="minorHAnsi"/>
          <w:lang w:val="fr-FR"/>
        </w:rPr>
        <w:t xml:space="preserve">L'exploitation forestière illégale constitue un important défi pour l'établissement et le maintien de marchés efficients et de pratiques d'exploitation durables dans une économie mondiale exigeant de plus en plus d'assurances en matière de production légale et durable du bois et de ses dérivés. Les comportements illégaux dans le secteur de l'exploitation entraînent un manque à gagner pour les gouvernements, des occasions manquées de développement industriel, ainsi qu'une aggravation des dégâts environnementaux et des problèmes sociaux. </w:t>
      </w:r>
    </w:p>
    <w:p w:rsidR="0069246E" w:rsidRPr="00FA50CC" w:rsidRDefault="0069246E" w:rsidP="0069246E">
      <w:pPr>
        <w:spacing w:line="240" w:lineRule="auto"/>
        <w:jc w:val="both"/>
        <w:rPr>
          <w:rFonts w:asciiTheme="minorHAnsi" w:hAnsiTheme="minorHAnsi"/>
          <w:lang w:val="fr-FR"/>
        </w:rPr>
      </w:pPr>
      <w:r w:rsidRPr="00FA50CC">
        <w:rPr>
          <w:rFonts w:asciiTheme="minorHAnsi" w:hAnsiTheme="minorHAnsi"/>
          <w:lang w:val="fr-FR"/>
        </w:rPr>
        <w:t xml:space="preserve">En 2003, la Commission européenne a adopté un Plan d’action pour l’application des règlementations forestières, la gouvernance et les échanges commerciaux (FLEGT) dont le but ultime est d’encourager la gestion durable des forêts. À cet effet, il est essentiel d’assurer tout d’abord la légalité des opérations forestières. Le Plan d’action FLEGT met l’accent sur les réformes en matière de gouvernance et de renforcement des capacités afin de veiller à ce que le bois exporté dans l’Union européenne (UE) ne provienne que de sources légales. </w:t>
      </w:r>
    </w:p>
    <w:p w:rsidR="0069246E" w:rsidRPr="00FA50CC" w:rsidRDefault="0069246E" w:rsidP="0069246E">
      <w:pPr>
        <w:spacing w:line="240" w:lineRule="auto"/>
        <w:jc w:val="both"/>
        <w:rPr>
          <w:rFonts w:asciiTheme="minorHAnsi" w:hAnsiTheme="minorHAnsi"/>
          <w:lang w:val="fr-FR"/>
        </w:rPr>
      </w:pPr>
      <w:r w:rsidRPr="00FA50CC">
        <w:rPr>
          <w:rFonts w:asciiTheme="minorHAnsi" w:hAnsiTheme="minorHAnsi"/>
          <w:lang w:val="fr-FR"/>
        </w:rPr>
        <w:t>L’Accord de Partenariat Volontaire (APV) est un des piliers proposés par le Plan d’action FLEGT. Il s’agit d’un accord commercial contraignant entre l’UE et les pays producteurs de bois en dehors de l’UE. L’accord aide les pays producteurs de bois à mettre un terme à l’exploitation illégale en améliorant les réglementations et la gouvernance du secteur forestier et en veillant à ce que les produits issus du bois respectent les exigences de légalité établies.</w:t>
      </w:r>
    </w:p>
    <w:p w:rsidR="0069246E" w:rsidRPr="00FA50CC" w:rsidRDefault="0069246E" w:rsidP="0069246E">
      <w:pPr>
        <w:pStyle w:val="Heading1"/>
        <w:numPr>
          <w:ilvl w:val="0"/>
          <w:numId w:val="22"/>
        </w:numPr>
        <w:spacing w:before="360"/>
        <w:ind w:left="0" w:firstLine="0"/>
        <w:rPr>
          <w:rFonts w:ascii="Calibri" w:hAnsi="Calibri"/>
          <w:color w:val="5B9BD5"/>
          <w:sz w:val="32"/>
          <w:lang w:val="fr-FR"/>
        </w:rPr>
      </w:pPr>
      <w:bookmarkStart w:id="5" w:name="_Toc13135030"/>
      <w:r w:rsidRPr="00FA50CC">
        <w:rPr>
          <w:rFonts w:ascii="Calibri" w:hAnsi="Calibri"/>
          <w:color w:val="5B9BD5"/>
          <w:sz w:val="32"/>
          <w:lang w:val="fr-FR"/>
        </w:rPr>
        <w:t>Objectif du Programme, priorités et critères d’éligibilité</w:t>
      </w:r>
      <w:bookmarkEnd w:id="5"/>
    </w:p>
    <w:p w:rsidR="0069246E" w:rsidRPr="00FA50CC" w:rsidRDefault="0069246E" w:rsidP="0069246E">
      <w:pPr>
        <w:pStyle w:val="Heading2"/>
        <w:numPr>
          <w:ilvl w:val="1"/>
          <w:numId w:val="22"/>
        </w:numPr>
        <w:spacing w:after="200"/>
        <w:ind w:left="360" w:firstLine="0"/>
        <w:rPr>
          <w:rFonts w:ascii="Calibri" w:hAnsi="Calibri"/>
          <w:color w:val="5B9BD5"/>
          <w:sz w:val="24"/>
          <w:lang w:val="fr-FR"/>
        </w:rPr>
      </w:pPr>
      <w:bookmarkStart w:id="6" w:name="_Toc13135031"/>
      <w:r w:rsidRPr="00FA50CC">
        <w:rPr>
          <w:rFonts w:ascii="Calibri" w:hAnsi="Calibri"/>
          <w:color w:val="5B9BD5"/>
          <w:sz w:val="24"/>
          <w:lang w:val="fr-FR"/>
        </w:rPr>
        <w:t>Objectif</w:t>
      </w:r>
      <w:bookmarkStart w:id="7" w:name="_Toc329342984"/>
      <w:bookmarkEnd w:id="6"/>
    </w:p>
    <w:p w:rsidR="0069246E" w:rsidRPr="00FA50CC" w:rsidRDefault="0069246E" w:rsidP="0069246E">
      <w:pPr>
        <w:spacing w:line="240" w:lineRule="auto"/>
        <w:rPr>
          <w:rFonts w:asciiTheme="minorHAnsi" w:hAnsiTheme="minorHAnsi"/>
          <w:lang w:val="fr-FR"/>
        </w:rPr>
      </w:pPr>
      <w:r w:rsidRPr="00FA50CC">
        <w:rPr>
          <w:rFonts w:asciiTheme="minorHAnsi" w:hAnsiTheme="minorHAnsi"/>
          <w:lang w:val="fr-FR"/>
        </w:rPr>
        <w:t>Le Programme FAO-UE FLEGT appui les parties prenantes dans la mise en œuvre du Plan d’action FLEGT dans les pays producteurs de bois tropical. La Phase lll du Programme a débuté en 2016 et s’achèvera en 2021. Cet appui est apporté à deux groupes de pays :</w:t>
      </w:r>
    </w:p>
    <w:p w:rsidR="0069246E" w:rsidRPr="00FA50CC" w:rsidRDefault="0069246E" w:rsidP="0069246E">
      <w:pPr>
        <w:numPr>
          <w:ilvl w:val="0"/>
          <w:numId w:val="10"/>
        </w:numPr>
        <w:spacing w:after="0" w:line="240" w:lineRule="auto"/>
        <w:ind w:left="714" w:hanging="357"/>
        <w:rPr>
          <w:rFonts w:asciiTheme="minorHAnsi" w:hAnsiTheme="minorHAnsi"/>
          <w:lang w:val="fr-FR"/>
        </w:rPr>
      </w:pPr>
      <w:r w:rsidRPr="00FA50CC">
        <w:rPr>
          <w:rFonts w:asciiTheme="minorHAnsi" w:hAnsiTheme="minorHAnsi"/>
          <w:lang w:val="fr-FR"/>
        </w:rPr>
        <w:t xml:space="preserve">Les pays engagés dans un Accord de Partenariat Volontaire (APV) avec l’UE ; et </w:t>
      </w:r>
    </w:p>
    <w:p w:rsidR="0069246E" w:rsidRPr="00FA50CC" w:rsidRDefault="0069246E" w:rsidP="0069246E">
      <w:pPr>
        <w:numPr>
          <w:ilvl w:val="0"/>
          <w:numId w:val="10"/>
        </w:numPr>
        <w:spacing w:line="240" w:lineRule="auto"/>
        <w:rPr>
          <w:rFonts w:asciiTheme="minorHAnsi" w:hAnsiTheme="minorHAnsi"/>
          <w:lang w:val="fr-FR"/>
        </w:rPr>
      </w:pPr>
      <w:r w:rsidRPr="00FA50CC">
        <w:rPr>
          <w:rFonts w:asciiTheme="minorHAnsi" w:hAnsiTheme="minorHAnsi"/>
          <w:lang w:val="fr-FR"/>
        </w:rPr>
        <w:t>Les autres pays producteurs de bois éligibles non engagés dans un APV avec l’UE (aussi appelés « pays Non APV »).</w:t>
      </w:r>
    </w:p>
    <w:p w:rsidR="0069246E" w:rsidRPr="00FA50CC" w:rsidRDefault="0069246E" w:rsidP="0069246E">
      <w:pPr>
        <w:spacing w:line="240" w:lineRule="auto"/>
        <w:rPr>
          <w:rFonts w:asciiTheme="minorHAnsi" w:hAnsiTheme="minorHAnsi"/>
          <w:lang w:val="fr-FR"/>
        </w:rPr>
      </w:pPr>
      <w:r w:rsidRPr="00FA50CC">
        <w:rPr>
          <w:rFonts w:asciiTheme="minorHAnsi" w:hAnsiTheme="minorHAnsi"/>
          <w:lang w:val="fr-FR"/>
        </w:rPr>
        <w:t xml:space="preserve">Seuls les demandeurs de pays engagés dans un APV avec l’UE (identifiés au point 2.2) sont éligibles pour soumettre des propositions lors de ce présent appel. </w:t>
      </w:r>
    </w:p>
    <w:p w:rsidR="0069246E" w:rsidRPr="00FA50CC" w:rsidRDefault="0069246E" w:rsidP="0069246E">
      <w:pPr>
        <w:pStyle w:val="Heading2"/>
        <w:numPr>
          <w:ilvl w:val="1"/>
          <w:numId w:val="22"/>
        </w:numPr>
        <w:spacing w:after="200"/>
        <w:ind w:left="360" w:firstLine="0"/>
        <w:rPr>
          <w:rFonts w:ascii="Calibri" w:hAnsi="Calibri"/>
          <w:color w:val="5B9BD5"/>
          <w:sz w:val="24"/>
          <w:lang w:val="fr-FR"/>
        </w:rPr>
      </w:pPr>
      <w:bookmarkStart w:id="8" w:name="_Toc13135032"/>
      <w:bookmarkEnd w:id="7"/>
      <w:r w:rsidRPr="00FA50CC">
        <w:rPr>
          <w:rFonts w:ascii="Calibri" w:hAnsi="Calibri"/>
          <w:color w:val="5B9BD5"/>
          <w:sz w:val="24"/>
          <w:lang w:val="fr-FR"/>
        </w:rPr>
        <w:lastRenderedPageBreak/>
        <w:t>Pays éligibles</w:t>
      </w:r>
      <w:bookmarkEnd w:id="8"/>
    </w:p>
    <w:p w:rsidR="0069246E" w:rsidRPr="00FA50CC" w:rsidRDefault="0069246E" w:rsidP="0069246E">
      <w:pPr>
        <w:spacing w:after="0" w:line="240" w:lineRule="auto"/>
        <w:jc w:val="both"/>
        <w:rPr>
          <w:rFonts w:asciiTheme="minorHAnsi" w:hAnsiTheme="minorHAnsi"/>
          <w:kern w:val="32"/>
          <w:lang w:val="fr-FR"/>
        </w:rPr>
      </w:pPr>
      <w:r w:rsidRPr="00FA50CC">
        <w:rPr>
          <w:rFonts w:asciiTheme="minorHAnsi" w:hAnsiTheme="minorHAnsi"/>
          <w:lang w:val="fr-FR"/>
        </w:rPr>
        <w:t>Les pays suivants sont éligibles dans le cadre du présent appel à propositions</w:t>
      </w:r>
      <w:r w:rsidRPr="00FA50CC">
        <w:rPr>
          <w:rFonts w:asciiTheme="minorHAnsi" w:hAnsiTheme="minorHAnsi"/>
          <w:kern w:val="32"/>
          <w:lang w:val="fr-FR"/>
        </w:rPr>
        <w:t xml:space="preserve"> : </w:t>
      </w:r>
    </w:p>
    <w:p w:rsidR="0069246E" w:rsidRPr="00FA50CC" w:rsidRDefault="0069246E" w:rsidP="0069246E">
      <w:pPr>
        <w:spacing w:after="0" w:line="240" w:lineRule="auto"/>
        <w:jc w:val="both"/>
        <w:rPr>
          <w:rFonts w:asciiTheme="minorHAnsi" w:hAnsiTheme="minorHAnsi"/>
          <w:kern w:val="32"/>
          <w:lang w:val="fr-FR"/>
        </w:rPr>
      </w:pPr>
    </w:p>
    <w:tbl>
      <w:tblPr>
        <w:tblStyle w:val="TableGrid"/>
        <w:tblW w:w="9356" w:type="dxa"/>
        <w:tblLook w:val="04A0" w:firstRow="1" w:lastRow="0" w:firstColumn="1" w:lastColumn="0" w:noHBand="0" w:noVBand="1"/>
      </w:tblPr>
      <w:tblGrid>
        <w:gridCol w:w="1256"/>
        <w:gridCol w:w="8100"/>
      </w:tblGrid>
      <w:tr w:rsidR="0069246E" w:rsidRPr="00FA50CC" w:rsidTr="00103EAC">
        <w:tc>
          <w:tcPr>
            <w:tcW w:w="1256" w:type="dxa"/>
            <w:vAlign w:val="center"/>
          </w:tcPr>
          <w:p w:rsidR="0069246E" w:rsidRPr="00FA50CC" w:rsidRDefault="0069246E" w:rsidP="00103EAC">
            <w:pPr>
              <w:spacing w:after="0" w:line="240" w:lineRule="auto"/>
              <w:rPr>
                <w:rFonts w:asciiTheme="minorHAnsi" w:hAnsiTheme="minorHAnsi"/>
                <w:b/>
                <w:kern w:val="32"/>
                <w:lang w:val="fr-FR"/>
              </w:rPr>
            </w:pPr>
            <w:r w:rsidRPr="00FA50CC">
              <w:rPr>
                <w:rFonts w:asciiTheme="minorHAnsi" w:hAnsiTheme="minorHAnsi"/>
                <w:b/>
                <w:kern w:val="32"/>
                <w:lang w:val="fr-FR"/>
              </w:rPr>
              <w:t>Région</w:t>
            </w:r>
          </w:p>
        </w:tc>
        <w:tc>
          <w:tcPr>
            <w:tcW w:w="8100" w:type="dxa"/>
            <w:vAlign w:val="center"/>
          </w:tcPr>
          <w:p w:rsidR="0069246E" w:rsidRPr="00FA50CC" w:rsidRDefault="0069246E" w:rsidP="00103EAC">
            <w:pPr>
              <w:spacing w:after="0" w:line="240" w:lineRule="auto"/>
              <w:rPr>
                <w:rFonts w:asciiTheme="minorHAnsi" w:hAnsiTheme="minorHAnsi"/>
                <w:b/>
                <w:kern w:val="32"/>
                <w:lang w:val="fr-FR"/>
              </w:rPr>
            </w:pPr>
            <w:r w:rsidRPr="00FA50CC">
              <w:rPr>
                <w:rFonts w:asciiTheme="minorHAnsi" w:hAnsiTheme="minorHAnsi"/>
                <w:b/>
                <w:kern w:val="32"/>
                <w:lang w:val="fr-FR"/>
              </w:rPr>
              <w:t>Pays APV</w:t>
            </w:r>
          </w:p>
        </w:tc>
      </w:tr>
      <w:tr w:rsidR="0069246E" w:rsidRPr="006B0E96" w:rsidTr="00103EAC">
        <w:trPr>
          <w:trHeight w:val="701"/>
        </w:trPr>
        <w:tc>
          <w:tcPr>
            <w:tcW w:w="1256" w:type="dxa"/>
            <w:vAlign w:val="center"/>
          </w:tcPr>
          <w:p w:rsidR="0069246E" w:rsidRPr="00FA50CC" w:rsidRDefault="0069246E" w:rsidP="00103EAC">
            <w:pPr>
              <w:spacing w:after="0" w:line="240" w:lineRule="auto"/>
              <w:rPr>
                <w:rFonts w:asciiTheme="minorHAnsi" w:hAnsiTheme="minorHAnsi"/>
                <w:kern w:val="32"/>
                <w:lang w:val="fr-FR"/>
              </w:rPr>
            </w:pPr>
            <w:r w:rsidRPr="00FA50CC">
              <w:rPr>
                <w:rFonts w:asciiTheme="minorHAnsi" w:hAnsiTheme="minorHAnsi"/>
                <w:kern w:val="32"/>
                <w:lang w:val="fr-FR"/>
              </w:rPr>
              <w:t>Afrique</w:t>
            </w:r>
          </w:p>
        </w:tc>
        <w:tc>
          <w:tcPr>
            <w:tcW w:w="8100" w:type="dxa"/>
            <w:vAlign w:val="center"/>
          </w:tcPr>
          <w:p w:rsidR="0069246E" w:rsidRPr="00FA50CC" w:rsidRDefault="0069246E" w:rsidP="00103EAC">
            <w:pPr>
              <w:spacing w:after="0" w:line="240" w:lineRule="auto"/>
              <w:rPr>
                <w:rFonts w:asciiTheme="minorHAnsi" w:hAnsiTheme="minorHAnsi"/>
                <w:kern w:val="32"/>
                <w:lang w:val="fr-FR"/>
              </w:rPr>
            </w:pPr>
            <w:r w:rsidRPr="00FA50CC">
              <w:rPr>
                <w:rFonts w:asciiTheme="minorHAnsi" w:hAnsiTheme="minorHAnsi"/>
                <w:kern w:val="32"/>
                <w:lang w:val="fr-FR"/>
              </w:rPr>
              <w:t>Cameroun, Côte d'Ivoire, République centrafricaine, République démocratique du Congo, Gabon, Ghana, Liberia, République du Congo</w:t>
            </w:r>
          </w:p>
        </w:tc>
      </w:tr>
      <w:tr w:rsidR="0069246E" w:rsidRPr="006B0E96" w:rsidTr="00103EAC">
        <w:trPr>
          <w:trHeight w:val="412"/>
        </w:trPr>
        <w:tc>
          <w:tcPr>
            <w:tcW w:w="1256" w:type="dxa"/>
            <w:vAlign w:val="center"/>
          </w:tcPr>
          <w:p w:rsidR="0069246E" w:rsidRPr="00FA50CC" w:rsidRDefault="0069246E" w:rsidP="00103EAC">
            <w:pPr>
              <w:spacing w:after="0" w:line="240" w:lineRule="auto"/>
              <w:rPr>
                <w:rFonts w:asciiTheme="minorHAnsi" w:hAnsiTheme="minorHAnsi"/>
                <w:kern w:val="32"/>
                <w:lang w:val="fr-FR"/>
              </w:rPr>
            </w:pPr>
            <w:r w:rsidRPr="00FA50CC">
              <w:rPr>
                <w:rFonts w:asciiTheme="minorHAnsi" w:hAnsiTheme="minorHAnsi"/>
                <w:kern w:val="32"/>
                <w:lang w:val="fr-FR"/>
              </w:rPr>
              <w:t>Asie</w:t>
            </w:r>
          </w:p>
        </w:tc>
        <w:tc>
          <w:tcPr>
            <w:tcW w:w="8100" w:type="dxa"/>
            <w:vAlign w:val="center"/>
          </w:tcPr>
          <w:p w:rsidR="0069246E" w:rsidRPr="00FA50CC" w:rsidRDefault="0069246E" w:rsidP="00103EAC">
            <w:pPr>
              <w:spacing w:after="0" w:line="240" w:lineRule="auto"/>
              <w:rPr>
                <w:rFonts w:asciiTheme="minorHAnsi" w:hAnsiTheme="minorHAnsi"/>
                <w:kern w:val="32"/>
                <w:lang w:val="fr-FR"/>
              </w:rPr>
            </w:pPr>
            <w:r w:rsidRPr="00FA50CC">
              <w:rPr>
                <w:rFonts w:asciiTheme="minorHAnsi" w:hAnsiTheme="minorHAnsi"/>
                <w:kern w:val="32"/>
                <w:lang w:val="fr-FR"/>
              </w:rPr>
              <w:t>Indonésie, Laos, Malaisie, Thaïlande, Viet Nam</w:t>
            </w:r>
          </w:p>
        </w:tc>
      </w:tr>
      <w:tr w:rsidR="0069246E" w:rsidRPr="00FA50CC" w:rsidTr="00103EAC">
        <w:trPr>
          <w:trHeight w:val="419"/>
        </w:trPr>
        <w:tc>
          <w:tcPr>
            <w:tcW w:w="1256" w:type="dxa"/>
            <w:vAlign w:val="center"/>
          </w:tcPr>
          <w:p w:rsidR="0069246E" w:rsidRPr="00FA50CC" w:rsidRDefault="0069246E" w:rsidP="00103EAC">
            <w:pPr>
              <w:spacing w:after="0" w:line="240" w:lineRule="auto"/>
              <w:rPr>
                <w:rFonts w:asciiTheme="minorHAnsi" w:hAnsiTheme="minorHAnsi"/>
                <w:kern w:val="32"/>
                <w:lang w:val="fr-FR"/>
              </w:rPr>
            </w:pPr>
            <w:r w:rsidRPr="00FA50CC">
              <w:rPr>
                <w:rFonts w:asciiTheme="minorHAnsi" w:hAnsiTheme="minorHAnsi"/>
                <w:kern w:val="32"/>
                <w:lang w:val="fr-FR"/>
              </w:rPr>
              <w:t>Amérique</w:t>
            </w:r>
          </w:p>
        </w:tc>
        <w:tc>
          <w:tcPr>
            <w:tcW w:w="8100" w:type="dxa"/>
            <w:vAlign w:val="center"/>
          </w:tcPr>
          <w:p w:rsidR="0069246E" w:rsidRPr="00FA50CC" w:rsidRDefault="0069246E" w:rsidP="00103EAC">
            <w:pPr>
              <w:spacing w:after="0" w:line="240" w:lineRule="auto"/>
              <w:rPr>
                <w:rFonts w:asciiTheme="minorHAnsi" w:hAnsiTheme="minorHAnsi"/>
                <w:kern w:val="32"/>
                <w:lang w:val="fr-FR"/>
              </w:rPr>
            </w:pPr>
            <w:r w:rsidRPr="00FA50CC">
              <w:rPr>
                <w:rFonts w:asciiTheme="minorHAnsi" w:hAnsiTheme="minorHAnsi"/>
                <w:kern w:val="32"/>
                <w:lang w:val="fr-FR"/>
              </w:rPr>
              <w:t>Guyane, Honduras</w:t>
            </w:r>
          </w:p>
        </w:tc>
      </w:tr>
    </w:tbl>
    <w:p w:rsidR="0069246E" w:rsidRPr="00FA50CC" w:rsidRDefault="0069246E" w:rsidP="0069246E">
      <w:pPr>
        <w:spacing w:after="0" w:line="240" w:lineRule="auto"/>
        <w:jc w:val="both"/>
        <w:rPr>
          <w:rFonts w:asciiTheme="minorHAnsi" w:hAnsiTheme="minorHAnsi"/>
          <w:kern w:val="32"/>
          <w:lang w:val="fr-FR"/>
        </w:rPr>
      </w:pPr>
    </w:p>
    <w:p w:rsidR="0069246E" w:rsidRPr="00FA50CC" w:rsidRDefault="0069246E" w:rsidP="0069246E">
      <w:pPr>
        <w:pStyle w:val="Heading2"/>
        <w:numPr>
          <w:ilvl w:val="1"/>
          <w:numId w:val="22"/>
        </w:numPr>
        <w:spacing w:after="240" w:line="240" w:lineRule="auto"/>
        <w:rPr>
          <w:lang w:val="fr-FR"/>
        </w:rPr>
      </w:pPr>
      <w:bookmarkStart w:id="9" w:name="_Toc13135033"/>
      <w:bookmarkStart w:id="10" w:name="_Toc329342985"/>
      <w:r w:rsidRPr="00FA50CC">
        <w:rPr>
          <w:lang w:val="fr-FR"/>
        </w:rPr>
        <w:t>Objectifs spécifiques des propositions</w:t>
      </w:r>
      <w:bookmarkEnd w:id="9"/>
    </w:p>
    <w:p w:rsidR="0069246E" w:rsidRPr="00FA50CC" w:rsidRDefault="0069246E" w:rsidP="0069246E">
      <w:pPr>
        <w:spacing w:line="240" w:lineRule="auto"/>
        <w:jc w:val="both"/>
        <w:rPr>
          <w:rFonts w:asciiTheme="minorHAnsi" w:hAnsiTheme="minorHAnsi"/>
          <w:lang w:val="fr-FR"/>
        </w:rPr>
      </w:pPr>
      <w:r w:rsidRPr="00FA50CC">
        <w:rPr>
          <w:rFonts w:asciiTheme="minorHAnsi" w:hAnsiTheme="minorHAnsi"/>
          <w:lang w:val="fr-FR"/>
        </w:rPr>
        <w:t>Afin d’assurer un appui stratégique et ciblé, une liste de priorités nationales, spécifiques à chaque pays, a été établie. Les priorités nationales (Annexe 1) ont été établies sur la base des feuilles de routes ou plans de travail les plus récents dans le cadre du processus APV, et en consultations avec les parties prenantes clé. Dans leur proposition, les candidats doivent cibler une priorité en particulier. Celle-ci devra être indiquée dans le formulaire de proposition.</w:t>
      </w:r>
    </w:p>
    <w:p w:rsidR="0069246E" w:rsidRPr="00FA50CC" w:rsidRDefault="0069246E" w:rsidP="0069246E">
      <w:pPr>
        <w:spacing w:line="240" w:lineRule="auto"/>
        <w:jc w:val="both"/>
        <w:rPr>
          <w:rFonts w:asciiTheme="minorHAnsi" w:hAnsiTheme="minorHAnsi"/>
          <w:lang w:val="fr-FR"/>
        </w:rPr>
      </w:pPr>
      <w:r w:rsidRPr="00FA50CC">
        <w:rPr>
          <w:rFonts w:asciiTheme="minorHAnsi" w:hAnsiTheme="minorHAnsi"/>
          <w:lang w:val="fr-FR"/>
        </w:rPr>
        <w:t>De manière transversale, les propositions doivent également promouvoir l’inclusion de la parité hommes-femmes et des jeunes dans le secteur forestier. Ceci comprend des stratégies pour favoriser l’égalité des sexes, une participation accrue des femmes et des jeunes dans le processus de prises de décision et dans les activités, des stratégies qui incluent l’évolution des attitudes et des comportements des hommes et des garçons et l’élimination des stéréotypes de rôles hommes-femmes. Prière de vous référer à l’Annexe 2 pour des recommandations sur l’inclusion des questions de genre. Il est fortement recommandé aux candidats d’intégrer une ou plusieurs actions soutenues pour la réduction de l’inégalité des sexes dans leurs activités.</w:t>
      </w:r>
    </w:p>
    <w:p w:rsidR="0069246E" w:rsidRPr="00FA50CC" w:rsidRDefault="0069246E" w:rsidP="0069246E">
      <w:pPr>
        <w:pStyle w:val="Heading2"/>
        <w:numPr>
          <w:ilvl w:val="1"/>
          <w:numId w:val="22"/>
        </w:numPr>
        <w:spacing w:after="200"/>
        <w:ind w:left="360" w:firstLine="0"/>
        <w:rPr>
          <w:rFonts w:ascii="Calibri" w:hAnsi="Calibri"/>
          <w:color w:val="5B9BD5"/>
          <w:sz w:val="24"/>
          <w:lang w:val="fr-FR"/>
        </w:rPr>
      </w:pPr>
      <w:bookmarkStart w:id="11" w:name="_Toc13135034"/>
      <w:bookmarkStart w:id="12" w:name="_Toc329342986"/>
      <w:bookmarkEnd w:id="10"/>
      <w:r w:rsidRPr="00FA50CC">
        <w:rPr>
          <w:rFonts w:ascii="Calibri" w:hAnsi="Calibri"/>
          <w:color w:val="5B9BD5"/>
          <w:sz w:val="24"/>
          <w:lang w:val="fr-FR"/>
        </w:rPr>
        <w:t>Budget</w:t>
      </w:r>
      <w:bookmarkEnd w:id="11"/>
    </w:p>
    <w:p w:rsidR="0069246E" w:rsidRPr="00FA50CC" w:rsidRDefault="0069246E" w:rsidP="0069246E">
      <w:pPr>
        <w:spacing w:line="240" w:lineRule="auto"/>
        <w:jc w:val="both"/>
        <w:rPr>
          <w:rFonts w:asciiTheme="minorHAnsi" w:hAnsiTheme="minorHAnsi"/>
          <w:lang w:val="fr-FR"/>
        </w:rPr>
      </w:pPr>
      <w:r w:rsidRPr="00FA50CC">
        <w:rPr>
          <w:rFonts w:asciiTheme="minorHAnsi" w:hAnsiTheme="minorHAnsi"/>
          <w:lang w:val="fr-FR"/>
        </w:rPr>
        <w:t>Les budgets sont soumis en devise locale et ne devront pas excéder l’équivalent de 110,000 USD (en devise locale).</w:t>
      </w:r>
    </w:p>
    <w:p w:rsidR="0069246E" w:rsidRPr="00FA50CC" w:rsidRDefault="0069246E" w:rsidP="0069246E">
      <w:pPr>
        <w:pStyle w:val="Heading2"/>
        <w:numPr>
          <w:ilvl w:val="1"/>
          <w:numId w:val="22"/>
        </w:numPr>
        <w:spacing w:after="200"/>
        <w:rPr>
          <w:rFonts w:ascii="Calibri" w:hAnsi="Calibri"/>
          <w:color w:val="5B9BD5"/>
          <w:sz w:val="24"/>
          <w:lang w:val="fr-FR"/>
        </w:rPr>
      </w:pPr>
      <w:bookmarkStart w:id="13" w:name="_Toc13135035"/>
      <w:bookmarkEnd w:id="12"/>
      <w:r w:rsidRPr="00FA50CC">
        <w:rPr>
          <w:rFonts w:ascii="Calibri" w:hAnsi="Calibri"/>
          <w:color w:val="5B9BD5"/>
          <w:sz w:val="24"/>
          <w:lang w:val="fr-FR"/>
        </w:rPr>
        <w:t>Critères d’éligibilité</w:t>
      </w:r>
      <w:bookmarkStart w:id="14" w:name="_Toc330915929"/>
      <w:bookmarkStart w:id="15" w:name="_Toc421604787"/>
      <w:bookmarkEnd w:id="13"/>
    </w:p>
    <w:p w:rsidR="0069246E" w:rsidRPr="00FA50CC" w:rsidRDefault="0069246E" w:rsidP="0069246E">
      <w:pPr>
        <w:spacing w:line="240" w:lineRule="auto"/>
        <w:jc w:val="both"/>
        <w:rPr>
          <w:rFonts w:asciiTheme="minorHAnsi" w:hAnsiTheme="minorHAnsi"/>
          <w:lang w:val="fr-FR"/>
        </w:rPr>
      </w:pPr>
      <w:r w:rsidRPr="00FA50CC">
        <w:rPr>
          <w:rFonts w:asciiTheme="minorHAnsi" w:hAnsiTheme="minorHAnsi"/>
          <w:lang w:val="fr-FR"/>
        </w:rPr>
        <w:t>Afin de bénéficier d’un financement du Programme, les conditions générales suivantes doivent être respectées :</w:t>
      </w:r>
    </w:p>
    <w:p w:rsidR="0069246E" w:rsidRPr="00FA50CC" w:rsidRDefault="0069246E" w:rsidP="0069246E">
      <w:pPr>
        <w:pStyle w:val="ListParagraph"/>
        <w:numPr>
          <w:ilvl w:val="0"/>
          <w:numId w:val="12"/>
        </w:numPr>
        <w:spacing w:after="120" w:line="240" w:lineRule="auto"/>
        <w:jc w:val="both"/>
        <w:rPr>
          <w:rFonts w:asciiTheme="minorHAnsi" w:hAnsiTheme="minorHAnsi"/>
          <w:lang w:val="fr-FR"/>
        </w:rPr>
      </w:pPr>
      <w:r w:rsidRPr="00FA50CC">
        <w:rPr>
          <w:rFonts w:asciiTheme="minorHAnsi" w:hAnsiTheme="minorHAnsi"/>
          <w:lang w:val="fr-FR"/>
        </w:rPr>
        <w:t>Le candidat doit être enregistré dans un pays éligible (voir section 3.2), où le projet sera mis en œuvre ;</w:t>
      </w:r>
    </w:p>
    <w:p w:rsidR="0069246E" w:rsidRPr="00FA50CC" w:rsidRDefault="0069246E" w:rsidP="0069246E">
      <w:pPr>
        <w:pStyle w:val="ListParagraph"/>
        <w:numPr>
          <w:ilvl w:val="0"/>
          <w:numId w:val="12"/>
        </w:numPr>
        <w:spacing w:after="120" w:line="240" w:lineRule="auto"/>
        <w:jc w:val="both"/>
        <w:rPr>
          <w:rFonts w:asciiTheme="minorHAnsi" w:hAnsiTheme="minorHAnsi"/>
          <w:lang w:val="fr-FR"/>
        </w:rPr>
      </w:pPr>
      <w:r w:rsidRPr="00FA50CC">
        <w:rPr>
          <w:rFonts w:asciiTheme="minorHAnsi" w:hAnsiTheme="minorHAnsi"/>
          <w:lang w:val="fr-FR"/>
        </w:rPr>
        <w:t xml:space="preserve">La proposition est réaliste et réalisable, sur base du budget et de la période d’exécution imposés : </w:t>
      </w:r>
      <w:r w:rsidRPr="00FA50CC">
        <w:rPr>
          <w:rFonts w:asciiTheme="minorHAnsi" w:hAnsiTheme="minorHAnsi"/>
          <w:b/>
          <w:lang w:val="fr-FR"/>
        </w:rPr>
        <w:t xml:space="preserve">un maximum de 12 mois et de l’équivalent de 110 000 USD </w:t>
      </w:r>
      <w:r w:rsidRPr="00FA50CC">
        <w:rPr>
          <w:rFonts w:asciiTheme="minorHAnsi" w:hAnsiTheme="minorHAnsi"/>
          <w:lang w:val="fr-FR"/>
        </w:rPr>
        <w:t>;</w:t>
      </w:r>
    </w:p>
    <w:p w:rsidR="0069246E" w:rsidRPr="00FA50CC" w:rsidRDefault="0069246E" w:rsidP="0069246E">
      <w:pPr>
        <w:pStyle w:val="ListParagraph"/>
        <w:numPr>
          <w:ilvl w:val="0"/>
          <w:numId w:val="12"/>
        </w:numPr>
        <w:spacing w:after="120" w:line="240" w:lineRule="auto"/>
        <w:jc w:val="both"/>
        <w:rPr>
          <w:rFonts w:asciiTheme="minorHAnsi" w:hAnsiTheme="minorHAnsi"/>
          <w:lang w:val="fr-FR"/>
        </w:rPr>
      </w:pPr>
      <w:r w:rsidRPr="00FA50CC">
        <w:rPr>
          <w:rFonts w:asciiTheme="minorHAnsi" w:hAnsiTheme="minorHAnsi"/>
          <w:lang w:val="fr-FR"/>
        </w:rPr>
        <w:lastRenderedPageBreak/>
        <w:t>Le candidat doit être une institution gouvernementale</w:t>
      </w:r>
      <w:r w:rsidRPr="00FA50CC">
        <w:rPr>
          <w:rStyle w:val="FootnoteReference"/>
          <w:rFonts w:asciiTheme="minorHAnsi" w:hAnsiTheme="minorHAnsi"/>
          <w:lang w:val="fr-FR"/>
        </w:rPr>
        <w:footnoteReference w:id="1"/>
      </w:r>
      <w:r w:rsidRPr="00FA50CC">
        <w:rPr>
          <w:rFonts w:asciiTheme="minorHAnsi" w:hAnsiTheme="minorHAnsi"/>
          <w:lang w:val="fr-FR"/>
        </w:rPr>
        <w:t>, une organisation de la société civile</w:t>
      </w:r>
      <w:r w:rsidRPr="00FA50CC">
        <w:rPr>
          <w:rStyle w:val="FootnoteReference"/>
          <w:rFonts w:asciiTheme="minorHAnsi" w:hAnsiTheme="minorHAnsi"/>
          <w:lang w:val="fr-FR"/>
        </w:rPr>
        <w:footnoteReference w:id="2"/>
      </w:r>
      <w:r w:rsidRPr="00FA50CC">
        <w:rPr>
          <w:rFonts w:asciiTheme="minorHAnsi" w:hAnsiTheme="minorHAnsi"/>
          <w:lang w:val="fr-FR"/>
        </w:rPr>
        <w:t>, une organisation/fédération du secteur privé</w:t>
      </w:r>
      <w:r w:rsidRPr="00FA50CC">
        <w:rPr>
          <w:rStyle w:val="FootnoteReference"/>
          <w:rFonts w:asciiTheme="minorHAnsi" w:hAnsiTheme="minorHAnsi"/>
          <w:lang w:val="fr-FR"/>
        </w:rPr>
        <w:footnoteReference w:id="3"/>
      </w:r>
      <w:r w:rsidRPr="00FA50CC">
        <w:rPr>
          <w:rFonts w:asciiTheme="minorHAnsi" w:hAnsiTheme="minorHAnsi"/>
          <w:lang w:val="fr-FR"/>
        </w:rPr>
        <w:t xml:space="preserve"> ou un groupe issu des populations autochtones et communautés locales ;</w:t>
      </w:r>
    </w:p>
    <w:p w:rsidR="0069246E" w:rsidRPr="00FA50CC" w:rsidRDefault="0069246E" w:rsidP="0069246E">
      <w:pPr>
        <w:pStyle w:val="ListParagraph"/>
        <w:numPr>
          <w:ilvl w:val="0"/>
          <w:numId w:val="12"/>
        </w:numPr>
        <w:spacing w:after="120" w:line="240" w:lineRule="auto"/>
        <w:jc w:val="both"/>
        <w:rPr>
          <w:rFonts w:asciiTheme="minorHAnsi" w:hAnsiTheme="minorHAnsi"/>
          <w:lang w:val="fr-FR"/>
        </w:rPr>
      </w:pPr>
      <w:r w:rsidRPr="00FA50CC">
        <w:rPr>
          <w:rFonts w:asciiTheme="minorHAnsi" w:hAnsiTheme="minorHAnsi"/>
          <w:lang w:val="fr-FR"/>
        </w:rPr>
        <w:t>La proposition doit identifier clairement la priorité nationale choisie ;</w:t>
      </w:r>
    </w:p>
    <w:p w:rsidR="0069246E" w:rsidRPr="00FA50CC" w:rsidRDefault="0069246E" w:rsidP="0069246E">
      <w:pPr>
        <w:pStyle w:val="ListParagraph"/>
        <w:numPr>
          <w:ilvl w:val="0"/>
          <w:numId w:val="12"/>
        </w:numPr>
        <w:spacing w:after="120" w:line="240" w:lineRule="auto"/>
        <w:jc w:val="both"/>
        <w:rPr>
          <w:rFonts w:asciiTheme="minorHAnsi" w:hAnsiTheme="minorHAnsi"/>
          <w:lang w:val="fr-FR"/>
        </w:rPr>
      </w:pPr>
      <w:r w:rsidRPr="00FA50CC">
        <w:rPr>
          <w:rFonts w:asciiTheme="minorHAnsi" w:hAnsiTheme="minorHAnsi"/>
          <w:lang w:val="fr-FR"/>
        </w:rPr>
        <w:t>La proposition est complète et conforme au format requis (voir Section 7) ;</w:t>
      </w:r>
    </w:p>
    <w:p w:rsidR="0069246E" w:rsidRPr="00FA50CC" w:rsidRDefault="0069246E" w:rsidP="0069246E">
      <w:pPr>
        <w:pStyle w:val="ListParagraph"/>
        <w:numPr>
          <w:ilvl w:val="0"/>
          <w:numId w:val="12"/>
        </w:numPr>
        <w:spacing w:line="240" w:lineRule="auto"/>
        <w:rPr>
          <w:rFonts w:asciiTheme="minorHAnsi" w:hAnsiTheme="minorHAnsi"/>
          <w:lang w:val="fr-FR"/>
        </w:rPr>
      </w:pPr>
      <w:r w:rsidRPr="00FA50CC">
        <w:rPr>
          <w:rFonts w:asciiTheme="minorHAnsi" w:hAnsiTheme="minorHAnsi"/>
          <w:lang w:val="fr-FR"/>
        </w:rPr>
        <w:t>Toutes les actions doivent avoir lieu dans le/les pays  où le candidat est basé et opère directement. Le demandeur doit aussi être activement impliqué dans toutes les étapes de la mise en œuvre.</w:t>
      </w:r>
    </w:p>
    <w:p w:rsidR="0069246E" w:rsidRPr="00FA50CC" w:rsidRDefault="0069246E" w:rsidP="0069246E">
      <w:pPr>
        <w:spacing w:after="120" w:line="240" w:lineRule="auto"/>
        <w:ind w:left="360"/>
        <w:jc w:val="both"/>
        <w:rPr>
          <w:rFonts w:asciiTheme="minorHAnsi" w:hAnsiTheme="minorHAnsi"/>
          <w:lang w:val="fr-FR"/>
        </w:rPr>
      </w:pPr>
    </w:p>
    <w:p w:rsidR="0069246E" w:rsidRPr="00FA50CC" w:rsidRDefault="0069246E" w:rsidP="0069246E">
      <w:pPr>
        <w:spacing w:after="120" w:line="240" w:lineRule="auto"/>
        <w:rPr>
          <w:rFonts w:asciiTheme="minorHAnsi" w:hAnsiTheme="minorHAnsi"/>
          <w:lang w:val="fr-FR"/>
        </w:rPr>
      </w:pPr>
      <w:r w:rsidRPr="00FA50CC">
        <w:rPr>
          <w:rFonts w:asciiTheme="minorHAnsi" w:hAnsiTheme="minorHAnsi"/>
          <w:lang w:val="fr-FR"/>
        </w:rPr>
        <w:t>Les types d’actions suivantes NE sont PAS éligibles :</w:t>
      </w:r>
    </w:p>
    <w:p w:rsidR="0069246E" w:rsidRPr="00FA50CC" w:rsidRDefault="0069246E" w:rsidP="0069246E">
      <w:pPr>
        <w:pStyle w:val="ListParagraph"/>
        <w:numPr>
          <w:ilvl w:val="0"/>
          <w:numId w:val="13"/>
        </w:numPr>
        <w:spacing w:after="120" w:line="240" w:lineRule="auto"/>
        <w:jc w:val="both"/>
        <w:rPr>
          <w:rFonts w:asciiTheme="minorHAnsi" w:hAnsiTheme="minorHAnsi"/>
          <w:lang w:val="fr-FR"/>
        </w:rPr>
      </w:pPr>
      <w:r w:rsidRPr="00FA50CC">
        <w:rPr>
          <w:rFonts w:asciiTheme="minorHAnsi" w:hAnsiTheme="minorHAnsi"/>
          <w:lang w:val="fr-FR"/>
        </w:rPr>
        <w:t>Les actions relatives uniquement ou principalement à des parrainages individuels pour une participation à des ateliers, des séminaires, des conférences, des congrès ;</w:t>
      </w:r>
    </w:p>
    <w:p w:rsidR="0069246E" w:rsidRPr="00FA50CC" w:rsidRDefault="0069246E" w:rsidP="0069246E">
      <w:pPr>
        <w:pStyle w:val="ListParagraph"/>
        <w:numPr>
          <w:ilvl w:val="0"/>
          <w:numId w:val="13"/>
        </w:numPr>
        <w:spacing w:after="120" w:line="240" w:lineRule="auto"/>
        <w:jc w:val="both"/>
        <w:rPr>
          <w:rFonts w:asciiTheme="minorHAnsi" w:hAnsiTheme="minorHAnsi"/>
          <w:lang w:val="fr-FR"/>
        </w:rPr>
      </w:pPr>
      <w:r w:rsidRPr="00FA50CC">
        <w:rPr>
          <w:rFonts w:asciiTheme="minorHAnsi" w:hAnsiTheme="minorHAnsi"/>
          <w:lang w:val="fr-FR"/>
        </w:rPr>
        <w:t>Les actions concernées uniquement ou principalement par la recherche individuelle, les bourses d’études ou les formations ;</w:t>
      </w:r>
    </w:p>
    <w:p w:rsidR="0069246E" w:rsidRPr="00FA50CC" w:rsidRDefault="0069246E" w:rsidP="0069246E">
      <w:pPr>
        <w:pStyle w:val="ListParagraph"/>
        <w:numPr>
          <w:ilvl w:val="0"/>
          <w:numId w:val="13"/>
        </w:numPr>
        <w:spacing w:after="120" w:line="240" w:lineRule="auto"/>
        <w:jc w:val="both"/>
        <w:rPr>
          <w:rFonts w:asciiTheme="minorHAnsi" w:hAnsiTheme="minorHAnsi"/>
          <w:lang w:val="fr-FR"/>
        </w:rPr>
      </w:pPr>
      <w:r w:rsidRPr="00FA50CC">
        <w:rPr>
          <w:rFonts w:asciiTheme="minorHAnsi" w:hAnsiTheme="minorHAnsi"/>
          <w:lang w:val="fr-FR"/>
        </w:rPr>
        <w:t>Les actions visant à lever des fonds ou uniquement à promouvoir la visibilité du demandeur ou de son/ses partenaire(s) ;</w:t>
      </w:r>
    </w:p>
    <w:p w:rsidR="0069246E" w:rsidRPr="00FA50CC" w:rsidRDefault="0069246E" w:rsidP="0069246E">
      <w:pPr>
        <w:pStyle w:val="ListParagraph"/>
        <w:numPr>
          <w:ilvl w:val="0"/>
          <w:numId w:val="13"/>
        </w:numPr>
        <w:spacing w:after="120" w:line="240" w:lineRule="auto"/>
        <w:jc w:val="both"/>
        <w:rPr>
          <w:rFonts w:asciiTheme="minorHAnsi" w:hAnsiTheme="minorHAnsi"/>
          <w:lang w:val="fr-FR"/>
        </w:rPr>
      </w:pPr>
      <w:r w:rsidRPr="00FA50CC">
        <w:rPr>
          <w:rFonts w:asciiTheme="minorHAnsi" w:hAnsiTheme="minorHAnsi"/>
          <w:lang w:val="fr-FR"/>
        </w:rPr>
        <w:t>Les actions visant à octroyer des gains financiers personnels et institutionnels immédiats;</w:t>
      </w:r>
    </w:p>
    <w:p w:rsidR="0069246E" w:rsidRPr="00FA50CC" w:rsidRDefault="0069246E" w:rsidP="0069246E">
      <w:pPr>
        <w:pStyle w:val="ListParagraph"/>
        <w:numPr>
          <w:ilvl w:val="0"/>
          <w:numId w:val="13"/>
        </w:numPr>
        <w:spacing w:after="120" w:line="240" w:lineRule="auto"/>
        <w:jc w:val="both"/>
        <w:rPr>
          <w:rFonts w:asciiTheme="minorHAnsi" w:hAnsiTheme="minorHAnsi"/>
          <w:lang w:val="fr-FR"/>
        </w:rPr>
      </w:pPr>
      <w:r w:rsidRPr="00FA50CC">
        <w:rPr>
          <w:rFonts w:asciiTheme="minorHAnsi" w:hAnsiTheme="minorHAnsi"/>
          <w:lang w:val="fr-FR"/>
        </w:rPr>
        <w:t>Les actions qui consistent exclusivement ou principalement en des dépenses en capital : infrastructures, grands équipements ou véhicules, etc.;</w:t>
      </w:r>
    </w:p>
    <w:p w:rsidR="0069246E" w:rsidRPr="00FA50CC" w:rsidRDefault="0069246E" w:rsidP="0069246E">
      <w:pPr>
        <w:pStyle w:val="ListParagraph"/>
        <w:numPr>
          <w:ilvl w:val="0"/>
          <w:numId w:val="13"/>
        </w:numPr>
        <w:spacing w:after="120" w:line="240" w:lineRule="auto"/>
        <w:jc w:val="both"/>
        <w:rPr>
          <w:rFonts w:asciiTheme="minorHAnsi" w:hAnsiTheme="minorHAnsi"/>
          <w:lang w:val="fr-FR"/>
        </w:rPr>
      </w:pPr>
      <w:r w:rsidRPr="00FA50CC">
        <w:rPr>
          <w:rFonts w:asciiTheme="minorHAnsi" w:hAnsiTheme="minorHAnsi"/>
          <w:lang w:val="fr-FR"/>
        </w:rPr>
        <w:t>Les actions qui discriminent des individus ou des groupes de personnes sur base de leur sexe, de leur orientation sexuelle, de leurs croyances religieuses ou de leur manque de croyances, ou de leur origine ethnique ;</w:t>
      </w:r>
    </w:p>
    <w:p w:rsidR="0069246E" w:rsidRPr="00FA50CC" w:rsidRDefault="0069246E" w:rsidP="0069246E">
      <w:pPr>
        <w:pStyle w:val="ListParagraph"/>
        <w:numPr>
          <w:ilvl w:val="0"/>
          <w:numId w:val="13"/>
        </w:numPr>
        <w:spacing w:after="120" w:line="240" w:lineRule="auto"/>
        <w:jc w:val="both"/>
        <w:rPr>
          <w:rFonts w:asciiTheme="minorHAnsi" w:hAnsiTheme="minorHAnsi"/>
          <w:lang w:val="fr-FR"/>
        </w:rPr>
      </w:pPr>
      <w:r w:rsidRPr="00FA50CC">
        <w:rPr>
          <w:rFonts w:asciiTheme="minorHAnsi" w:hAnsiTheme="minorHAnsi"/>
          <w:lang w:val="fr-FR"/>
        </w:rPr>
        <w:t>Les actions qui n’impliquent pas les femmes dans la prise de décision ;</w:t>
      </w:r>
    </w:p>
    <w:p w:rsidR="0069246E" w:rsidRPr="00FA50CC" w:rsidRDefault="0069246E" w:rsidP="0069246E">
      <w:pPr>
        <w:pStyle w:val="ListParagraph"/>
        <w:numPr>
          <w:ilvl w:val="0"/>
          <w:numId w:val="13"/>
        </w:numPr>
        <w:spacing w:after="120" w:line="240" w:lineRule="auto"/>
        <w:jc w:val="both"/>
        <w:rPr>
          <w:rFonts w:asciiTheme="minorHAnsi" w:hAnsiTheme="minorHAnsi"/>
          <w:lang w:val="fr-FR"/>
        </w:rPr>
      </w:pPr>
      <w:r w:rsidRPr="00FA50CC">
        <w:rPr>
          <w:rFonts w:asciiTheme="minorHAnsi" w:hAnsiTheme="minorHAnsi"/>
          <w:lang w:val="fr-FR"/>
        </w:rPr>
        <w:t>Les actions qui soutiennent directement des partis politiques ;</w:t>
      </w:r>
    </w:p>
    <w:p w:rsidR="0069246E" w:rsidRPr="00FA50CC" w:rsidRDefault="0069246E" w:rsidP="0069246E">
      <w:pPr>
        <w:pStyle w:val="ListParagraph"/>
        <w:numPr>
          <w:ilvl w:val="0"/>
          <w:numId w:val="13"/>
        </w:numPr>
        <w:spacing w:after="120" w:line="240" w:lineRule="auto"/>
        <w:jc w:val="both"/>
        <w:rPr>
          <w:rFonts w:asciiTheme="minorHAnsi" w:hAnsiTheme="minorHAnsi"/>
          <w:lang w:val="fr-FR"/>
        </w:rPr>
      </w:pPr>
      <w:r w:rsidRPr="00FA50CC">
        <w:rPr>
          <w:rFonts w:asciiTheme="minorHAnsi" w:hAnsiTheme="minorHAnsi"/>
          <w:lang w:val="fr-FR"/>
        </w:rPr>
        <w:t>Les actions qui soutiennent des activités non pertinentes par rapport à l’APV (par exemple</w:t>
      </w:r>
      <w:r w:rsidRPr="00FA50CC">
        <w:rPr>
          <w:rFonts w:asciiTheme="minorHAnsi" w:eastAsia="MS Mincho" w:hAnsiTheme="minorHAnsi" w:cs="MS Mincho"/>
          <w:lang w:val="fr-FR"/>
        </w:rPr>
        <w:t xml:space="preserve">, </w:t>
      </w:r>
      <w:r w:rsidRPr="00FA50CC">
        <w:rPr>
          <w:rFonts w:asciiTheme="minorHAnsi" w:hAnsiTheme="minorHAnsi"/>
          <w:lang w:val="fr-FR"/>
        </w:rPr>
        <w:t>une proposition de reboisement ou de plantations d’arbres) ;</w:t>
      </w:r>
    </w:p>
    <w:p w:rsidR="0069246E" w:rsidRPr="00FA50CC" w:rsidRDefault="0069246E" w:rsidP="0069246E">
      <w:pPr>
        <w:pStyle w:val="ListParagraph"/>
        <w:numPr>
          <w:ilvl w:val="0"/>
          <w:numId w:val="13"/>
        </w:numPr>
        <w:spacing w:after="120" w:line="240" w:lineRule="auto"/>
        <w:jc w:val="both"/>
        <w:rPr>
          <w:rFonts w:asciiTheme="minorHAnsi" w:hAnsiTheme="minorHAnsi"/>
          <w:lang w:val="fr-FR"/>
        </w:rPr>
      </w:pPr>
      <w:r w:rsidRPr="00FA50CC">
        <w:rPr>
          <w:rFonts w:asciiTheme="minorHAnsi" w:hAnsiTheme="minorHAnsi"/>
          <w:lang w:val="fr-FR"/>
        </w:rPr>
        <w:t>Les actions qui utilisent les fonds pour payer l’intégralité ou une partie des salaires du personnel existant pour les services gouvernementaux ;</w:t>
      </w:r>
    </w:p>
    <w:p w:rsidR="0069246E" w:rsidRPr="00FA50CC" w:rsidRDefault="0069246E" w:rsidP="0069246E">
      <w:pPr>
        <w:pStyle w:val="ListParagraph"/>
        <w:numPr>
          <w:ilvl w:val="0"/>
          <w:numId w:val="13"/>
        </w:numPr>
        <w:spacing w:after="120" w:line="240" w:lineRule="auto"/>
        <w:jc w:val="both"/>
        <w:rPr>
          <w:rFonts w:asciiTheme="minorHAnsi" w:hAnsiTheme="minorHAnsi"/>
          <w:lang w:val="fr-FR"/>
        </w:rPr>
      </w:pPr>
      <w:r w:rsidRPr="00FA50CC">
        <w:rPr>
          <w:rFonts w:asciiTheme="minorHAnsi" w:hAnsiTheme="minorHAnsi"/>
          <w:lang w:val="fr-FR"/>
        </w:rPr>
        <w:t>Les actions pour un financement rétrospectif d’activités qui ont eu lieu avant la soumission</w:t>
      </w:r>
      <w:r w:rsidRPr="00FA50CC">
        <w:rPr>
          <w:rFonts w:ascii="MS Gothic" w:eastAsia="MS Mincho" w:hAnsi="MS Gothic" w:cs="MS Gothic"/>
          <w:lang w:val="fr-FR"/>
        </w:rPr>
        <w:t> </w:t>
      </w:r>
      <w:r w:rsidRPr="00FA50CC">
        <w:rPr>
          <w:rFonts w:asciiTheme="minorHAnsi" w:hAnsiTheme="minorHAnsi"/>
          <w:lang w:val="fr-FR"/>
        </w:rPr>
        <w:t xml:space="preserve">de la note succincte. </w:t>
      </w:r>
      <w:r w:rsidRPr="00FA50CC">
        <w:rPr>
          <w:rFonts w:ascii="MS Gothic" w:eastAsia="MS Mincho" w:hAnsi="MS Gothic" w:cs="MS Gothic"/>
          <w:lang w:val="fr-FR"/>
        </w:rPr>
        <w:t> </w:t>
      </w:r>
    </w:p>
    <w:p w:rsidR="0069246E" w:rsidRPr="00FA50CC" w:rsidRDefault="0069246E" w:rsidP="0069246E">
      <w:pPr>
        <w:spacing w:after="120" w:line="240" w:lineRule="auto"/>
        <w:jc w:val="both"/>
        <w:rPr>
          <w:rFonts w:asciiTheme="minorHAnsi" w:hAnsiTheme="minorHAnsi"/>
          <w:lang w:val="fr-FR"/>
        </w:rPr>
      </w:pPr>
      <w:r w:rsidRPr="00FA50CC">
        <w:rPr>
          <w:rFonts w:asciiTheme="minorHAnsi" w:hAnsiTheme="minorHAnsi"/>
          <w:b/>
          <w:lang w:val="fr-FR"/>
        </w:rPr>
        <w:t>Nombre de notes succinctes par candidat :</w:t>
      </w:r>
      <w:r w:rsidRPr="00FA50CC">
        <w:rPr>
          <w:rFonts w:asciiTheme="minorHAnsi" w:hAnsiTheme="minorHAnsi"/>
          <w:lang w:val="fr-FR"/>
        </w:rPr>
        <w:t xml:space="preserve"> un candidat peut soumettre plus d’une proposition dans le cadre de cet appel. Un candidat peut participer à plus d’une proposition. Cependant, un candidat ne peut pas recevoir plus d’une subvention dans le cadre de cet appel.</w:t>
      </w:r>
    </w:p>
    <w:p w:rsidR="0069246E" w:rsidRPr="00FA50CC" w:rsidRDefault="0069246E" w:rsidP="0069246E">
      <w:pPr>
        <w:pStyle w:val="Heading1"/>
        <w:numPr>
          <w:ilvl w:val="0"/>
          <w:numId w:val="22"/>
        </w:numPr>
        <w:spacing w:before="360"/>
        <w:rPr>
          <w:rFonts w:ascii="Calibri" w:hAnsi="Calibri"/>
          <w:color w:val="5B9BD5"/>
          <w:sz w:val="32"/>
          <w:lang w:val="fr-FR"/>
        </w:rPr>
      </w:pPr>
      <w:bookmarkStart w:id="16" w:name="_Toc13135036"/>
      <w:bookmarkEnd w:id="14"/>
      <w:bookmarkEnd w:id="15"/>
      <w:r w:rsidRPr="00FA50CC">
        <w:rPr>
          <w:rFonts w:ascii="Calibri" w:hAnsi="Calibri"/>
          <w:color w:val="5B9BD5"/>
          <w:sz w:val="32"/>
          <w:lang w:val="fr-FR"/>
        </w:rPr>
        <w:lastRenderedPageBreak/>
        <w:t>Processus d’évaluation</w:t>
      </w:r>
      <w:bookmarkEnd w:id="16"/>
    </w:p>
    <w:p w:rsidR="0069246E" w:rsidRPr="00FA50CC" w:rsidRDefault="0069246E" w:rsidP="0069246E">
      <w:pPr>
        <w:spacing w:before="120" w:line="240" w:lineRule="auto"/>
        <w:jc w:val="both"/>
        <w:rPr>
          <w:rFonts w:asciiTheme="minorHAnsi" w:hAnsiTheme="minorHAnsi"/>
          <w:lang w:val="fr-FR"/>
        </w:rPr>
      </w:pPr>
      <w:r w:rsidRPr="00FA50CC">
        <w:rPr>
          <w:rFonts w:asciiTheme="minorHAnsi" w:hAnsiTheme="minorHAnsi"/>
          <w:lang w:val="fr-FR"/>
        </w:rPr>
        <w:t xml:space="preserve">Toutes les propositions soumises au Programme seront évaluées comme suit : </w:t>
      </w:r>
    </w:p>
    <w:p w:rsidR="0069246E" w:rsidRPr="00FA50CC" w:rsidRDefault="0069246E" w:rsidP="0069246E">
      <w:pPr>
        <w:rPr>
          <w:rFonts w:asciiTheme="minorHAnsi" w:hAnsiTheme="minorHAnsi"/>
          <w:b/>
          <w:u w:val="single"/>
          <w:lang w:val="fr-FR"/>
        </w:rPr>
      </w:pPr>
      <w:r w:rsidRPr="00FA50CC">
        <w:rPr>
          <w:rFonts w:asciiTheme="minorHAnsi" w:hAnsiTheme="minorHAnsi"/>
          <w:b/>
          <w:u w:val="single"/>
          <w:lang w:val="fr-FR"/>
        </w:rPr>
        <w:t>Étape 1: Vérification de l’éligibilité et évaluation interne</w:t>
      </w:r>
    </w:p>
    <w:p w:rsidR="0069246E" w:rsidRPr="00FA50CC" w:rsidRDefault="0069246E" w:rsidP="0069246E">
      <w:pPr>
        <w:spacing w:before="120" w:line="240" w:lineRule="auto"/>
        <w:jc w:val="both"/>
        <w:rPr>
          <w:rFonts w:asciiTheme="minorHAnsi" w:hAnsiTheme="minorHAnsi"/>
          <w:lang w:val="fr-FR"/>
        </w:rPr>
      </w:pPr>
      <w:r w:rsidRPr="00FA50CC">
        <w:rPr>
          <w:rFonts w:asciiTheme="minorHAnsi" w:hAnsiTheme="minorHAnsi"/>
          <w:lang w:val="fr-FR"/>
        </w:rPr>
        <w:t xml:space="preserve">Toutes les propositions reçues sont enregistrées par l’Unité de Gestion du Programme (UGP) et leur éligibilité par rapport aux critères définis dans les présentes lignes directrices est vérifiée (voir section 3.5). </w:t>
      </w:r>
    </w:p>
    <w:p w:rsidR="0069246E" w:rsidRPr="00FA50CC" w:rsidRDefault="0069246E" w:rsidP="0069246E">
      <w:pPr>
        <w:spacing w:before="120" w:line="240" w:lineRule="auto"/>
        <w:jc w:val="both"/>
        <w:rPr>
          <w:rFonts w:asciiTheme="minorHAnsi" w:hAnsiTheme="minorHAnsi"/>
          <w:lang w:val="fr-FR"/>
        </w:rPr>
      </w:pPr>
      <w:r w:rsidRPr="00FA50CC">
        <w:rPr>
          <w:rFonts w:asciiTheme="minorHAnsi" w:hAnsiTheme="minorHAnsi"/>
          <w:lang w:val="fr-FR"/>
        </w:rPr>
        <w:t>Les propositions éligibles seront ensuite évaluées par l’UGP selon les critères définis dans le Tableau 1 ci-dessous. Seules les propositions sélectionnées à la suite de l’évaluation par l’UGP, seront envoyées au panel d’expert pour évaluation.</w:t>
      </w:r>
    </w:p>
    <w:p w:rsidR="0069246E" w:rsidRPr="00FA50CC" w:rsidRDefault="0069246E" w:rsidP="0069246E">
      <w:pPr>
        <w:rPr>
          <w:rFonts w:asciiTheme="minorHAnsi" w:hAnsiTheme="minorHAnsi"/>
          <w:b/>
          <w:u w:val="single"/>
          <w:lang w:val="fr-FR"/>
        </w:rPr>
      </w:pPr>
      <w:r w:rsidRPr="00FA50CC">
        <w:rPr>
          <w:rFonts w:asciiTheme="minorHAnsi" w:hAnsiTheme="minorHAnsi"/>
          <w:b/>
          <w:u w:val="single"/>
          <w:lang w:val="fr-FR"/>
        </w:rPr>
        <w:t>Étape 2: Évaluation externe</w:t>
      </w:r>
    </w:p>
    <w:p w:rsidR="0069246E" w:rsidRPr="00FA50CC" w:rsidRDefault="0069246E" w:rsidP="0069246E">
      <w:pPr>
        <w:spacing w:before="120" w:line="240" w:lineRule="auto"/>
        <w:jc w:val="both"/>
        <w:rPr>
          <w:rFonts w:asciiTheme="minorHAnsi" w:hAnsiTheme="minorHAnsi"/>
          <w:lang w:val="fr-FR"/>
        </w:rPr>
      </w:pPr>
      <w:r w:rsidRPr="00FA50CC">
        <w:rPr>
          <w:rFonts w:asciiTheme="minorHAnsi" w:hAnsiTheme="minorHAnsi"/>
          <w:lang w:val="fr-FR"/>
        </w:rPr>
        <w:t>L’UGP envoie les propositions sélectionnées à la suite de l’évaluation interne aux membres du panel d’experts, afin que chacune soit évaluée et notée indépendamment par au moins deux membres du groupe d’experts, en fonction des critères d’évaluation présentés dans le Tableau 1 ci-dessous.</w:t>
      </w:r>
    </w:p>
    <w:p w:rsidR="0069246E" w:rsidRPr="00FA50CC" w:rsidRDefault="0069246E" w:rsidP="0069246E">
      <w:pPr>
        <w:spacing w:before="120" w:line="240" w:lineRule="auto"/>
        <w:jc w:val="both"/>
        <w:rPr>
          <w:rFonts w:asciiTheme="minorHAnsi" w:hAnsiTheme="minorHAnsi"/>
          <w:b/>
          <w:sz w:val="22"/>
          <w:lang w:val="fr-FR"/>
        </w:rPr>
      </w:pPr>
      <w:r w:rsidRPr="00FA50CC">
        <w:rPr>
          <w:rFonts w:asciiTheme="minorHAnsi" w:hAnsiTheme="minorHAnsi"/>
          <w:b/>
          <w:bCs/>
          <w:sz w:val="22"/>
          <w:lang w:val="fr-FR"/>
        </w:rPr>
        <w:t>Tableau 1. Critères d’évaluation et système de notation</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29"/>
        <w:gridCol w:w="857"/>
      </w:tblGrid>
      <w:tr w:rsidR="0069246E" w:rsidRPr="00FA50CC" w:rsidTr="00103EAC">
        <w:trPr>
          <w:trHeight w:val="360"/>
        </w:trPr>
        <w:tc>
          <w:tcPr>
            <w:tcW w:w="8429" w:type="dxa"/>
            <w:tcBorders>
              <w:top w:val="single" w:sz="4" w:space="0" w:color="auto"/>
              <w:left w:val="single" w:sz="4" w:space="0" w:color="auto"/>
              <w:bottom w:val="single" w:sz="4" w:space="0" w:color="auto"/>
              <w:right w:val="single" w:sz="4" w:space="0" w:color="auto"/>
            </w:tcBorders>
            <w:vAlign w:val="center"/>
          </w:tcPr>
          <w:p w:rsidR="0069246E" w:rsidRPr="00FA50CC" w:rsidRDefault="0069246E" w:rsidP="00103EAC">
            <w:pPr>
              <w:spacing w:after="0" w:line="240" w:lineRule="auto"/>
              <w:rPr>
                <w:rFonts w:asciiTheme="minorHAnsi" w:hAnsiTheme="minorHAnsi"/>
                <w:sz w:val="22"/>
                <w:lang w:val="fr-FR"/>
              </w:rPr>
            </w:pPr>
            <w:r w:rsidRPr="00FA50CC">
              <w:rPr>
                <w:rFonts w:asciiTheme="minorHAnsi" w:hAnsiTheme="minorHAnsi"/>
                <w:b/>
                <w:bCs/>
                <w:sz w:val="22"/>
                <w:lang w:val="fr-FR"/>
              </w:rPr>
              <w:t>Critères d’évaluation</w:t>
            </w:r>
          </w:p>
        </w:tc>
        <w:tc>
          <w:tcPr>
            <w:tcW w:w="857" w:type="dxa"/>
            <w:tcBorders>
              <w:top w:val="single" w:sz="4" w:space="0" w:color="auto"/>
              <w:left w:val="single" w:sz="4" w:space="0" w:color="auto"/>
              <w:bottom w:val="single" w:sz="4" w:space="0" w:color="auto"/>
              <w:right w:val="single" w:sz="4" w:space="0" w:color="auto"/>
            </w:tcBorders>
          </w:tcPr>
          <w:p w:rsidR="0069246E" w:rsidRPr="00FA50CC" w:rsidRDefault="0069246E" w:rsidP="00103EAC">
            <w:pPr>
              <w:spacing w:after="0" w:line="240" w:lineRule="auto"/>
              <w:rPr>
                <w:rFonts w:asciiTheme="minorHAnsi" w:hAnsiTheme="minorHAnsi"/>
                <w:b/>
                <w:bCs/>
                <w:sz w:val="22"/>
                <w:lang w:val="fr-FR"/>
              </w:rPr>
            </w:pPr>
            <w:r w:rsidRPr="00FA50CC">
              <w:rPr>
                <w:rFonts w:asciiTheme="minorHAnsi" w:hAnsiTheme="minorHAnsi"/>
                <w:b/>
                <w:lang w:val="fr-FR"/>
              </w:rPr>
              <w:t>Points</w:t>
            </w:r>
          </w:p>
        </w:tc>
      </w:tr>
      <w:tr w:rsidR="0069246E" w:rsidRPr="00FA50CC" w:rsidTr="00103EAC">
        <w:trPr>
          <w:trHeight w:val="20"/>
        </w:trPr>
        <w:tc>
          <w:tcPr>
            <w:tcW w:w="8429" w:type="dxa"/>
            <w:tcBorders>
              <w:top w:val="single" w:sz="4" w:space="0" w:color="auto"/>
              <w:left w:val="single" w:sz="4" w:space="0" w:color="auto"/>
              <w:bottom w:val="single" w:sz="4" w:space="0" w:color="auto"/>
              <w:right w:val="single" w:sz="4" w:space="0" w:color="auto"/>
            </w:tcBorders>
            <w:vAlign w:val="center"/>
          </w:tcPr>
          <w:p w:rsidR="0069246E" w:rsidRPr="00FA50CC" w:rsidRDefault="0069246E" w:rsidP="00103EAC">
            <w:pPr>
              <w:pStyle w:val="ListParagraph"/>
              <w:numPr>
                <w:ilvl w:val="0"/>
                <w:numId w:val="1"/>
              </w:numPr>
              <w:spacing w:before="60" w:line="240" w:lineRule="auto"/>
              <w:ind w:left="425" w:hanging="425"/>
              <w:rPr>
                <w:rFonts w:asciiTheme="minorHAnsi" w:hAnsiTheme="minorHAnsi"/>
                <w:b/>
                <w:bCs/>
                <w:i/>
                <w:iCs/>
                <w:sz w:val="22"/>
                <w:u w:val="single"/>
                <w:lang w:val="fr-FR"/>
              </w:rPr>
            </w:pPr>
            <w:r w:rsidRPr="00FA50CC">
              <w:rPr>
                <w:rFonts w:asciiTheme="minorHAnsi" w:hAnsiTheme="minorHAnsi"/>
                <w:b/>
                <w:bCs/>
                <w:i/>
                <w:iCs/>
                <w:sz w:val="22"/>
                <w:u w:val="single"/>
                <w:lang w:val="fr-FR"/>
              </w:rPr>
              <w:t>Stratégie</w:t>
            </w:r>
          </w:p>
          <w:p w:rsidR="0069246E" w:rsidRPr="00FA50CC" w:rsidRDefault="0069246E" w:rsidP="00103EAC">
            <w:pPr>
              <w:pStyle w:val="ListParagraph"/>
              <w:spacing w:line="240" w:lineRule="auto"/>
              <w:ind w:left="284"/>
              <w:rPr>
                <w:rFonts w:asciiTheme="minorHAnsi" w:hAnsiTheme="minorHAnsi"/>
                <w:sz w:val="22"/>
                <w:lang w:val="fr-FR"/>
              </w:rPr>
            </w:pPr>
            <w:r w:rsidRPr="00FA50CC">
              <w:rPr>
                <w:rFonts w:asciiTheme="minorHAnsi" w:hAnsiTheme="minorHAnsi"/>
                <w:sz w:val="22"/>
                <w:lang w:val="fr-FR"/>
              </w:rPr>
              <w:t>- Les enjeux sont-ils présentés, la stratégie de la proposition est-elle clairement décrite, appropriée et faisable ? Les activités sont-elles adaptées aux résultats et objectifs fixés ?</w:t>
            </w:r>
          </w:p>
          <w:p w:rsidR="0069246E" w:rsidRPr="00FA50CC" w:rsidRDefault="0069246E" w:rsidP="00103EAC">
            <w:pPr>
              <w:pStyle w:val="ListParagraph"/>
              <w:spacing w:line="240" w:lineRule="auto"/>
              <w:ind w:left="284"/>
              <w:rPr>
                <w:rFonts w:asciiTheme="minorHAnsi" w:hAnsiTheme="minorHAnsi"/>
                <w:sz w:val="22"/>
                <w:lang w:val="fr-FR"/>
              </w:rPr>
            </w:pPr>
            <w:r w:rsidRPr="00FA50CC">
              <w:rPr>
                <w:rFonts w:asciiTheme="minorHAnsi" w:hAnsiTheme="minorHAnsi"/>
                <w:sz w:val="22"/>
                <w:lang w:val="fr-FR"/>
              </w:rPr>
              <w:t>- Les activités sont-elles réalisables sur la durée du projet ?</w:t>
            </w:r>
          </w:p>
          <w:p w:rsidR="0069246E" w:rsidRPr="00FA50CC" w:rsidRDefault="0069246E" w:rsidP="00103EAC">
            <w:pPr>
              <w:pStyle w:val="ListParagraph"/>
              <w:spacing w:after="0" w:line="240" w:lineRule="auto"/>
              <w:ind w:left="284"/>
              <w:rPr>
                <w:rFonts w:asciiTheme="minorHAnsi" w:hAnsiTheme="minorHAnsi"/>
                <w:sz w:val="22"/>
                <w:lang w:val="fr-FR"/>
              </w:rPr>
            </w:pPr>
            <w:r w:rsidRPr="00FA50CC">
              <w:rPr>
                <w:rFonts w:asciiTheme="minorHAnsi" w:hAnsiTheme="minorHAnsi"/>
                <w:sz w:val="22"/>
                <w:lang w:val="fr-FR"/>
              </w:rPr>
              <w:t>- Les risques ont-ils été analysés et pris en compte ?</w:t>
            </w:r>
          </w:p>
        </w:tc>
        <w:tc>
          <w:tcPr>
            <w:tcW w:w="857" w:type="dxa"/>
            <w:tcBorders>
              <w:top w:val="single" w:sz="4" w:space="0" w:color="auto"/>
              <w:left w:val="single" w:sz="4" w:space="0" w:color="auto"/>
              <w:bottom w:val="single" w:sz="4" w:space="0" w:color="auto"/>
              <w:right w:val="single" w:sz="4" w:space="0" w:color="auto"/>
            </w:tcBorders>
          </w:tcPr>
          <w:p w:rsidR="0069246E" w:rsidRPr="00FA50CC" w:rsidRDefault="0069246E" w:rsidP="00103EAC">
            <w:pPr>
              <w:spacing w:after="0" w:line="240" w:lineRule="auto"/>
              <w:rPr>
                <w:rFonts w:asciiTheme="minorHAnsi" w:hAnsiTheme="minorHAnsi"/>
                <w:sz w:val="22"/>
                <w:lang w:val="fr-FR"/>
              </w:rPr>
            </w:pPr>
            <w:r w:rsidRPr="00FA50CC">
              <w:rPr>
                <w:rFonts w:asciiTheme="minorHAnsi" w:hAnsiTheme="minorHAnsi"/>
                <w:sz w:val="22"/>
                <w:lang w:val="fr-FR"/>
              </w:rPr>
              <w:t>/40</w:t>
            </w:r>
          </w:p>
        </w:tc>
      </w:tr>
      <w:tr w:rsidR="0069246E" w:rsidRPr="00FA50CC" w:rsidTr="00103EAC">
        <w:trPr>
          <w:trHeight w:val="20"/>
        </w:trPr>
        <w:tc>
          <w:tcPr>
            <w:tcW w:w="8429" w:type="dxa"/>
            <w:tcBorders>
              <w:top w:val="single" w:sz="4" w:space="0" w:color="auto"/>
              <w:left w:val="single" w:sz="4" w:space="0" w:color="auto"/>
              <w:bottom w:val="single" w:sz="4" w:space="0" w:color="auto"/>
              <w:right w:val="single" w:sz="4" w:space="0" w:color="auto"/>
            </w:tcBorders>
            <w:vAlign w:val="center"/>
          </w:tcPr>
          <w:p w:rsidR="0069246E" w:rsidRPr="00FA50CC" w:rsidRDefault="0069246E" w:rsidP="00103EAC">
            <w:pPr>
              <w:pStyle w:val="ListParagraph"/>
              <w:numPr>
                <w:ilvl w:val="0"/>
                <w:numId w:val="1"/>
              </w:numPr>
              <w:spacing w:before="60" w:line="240" w:lineRule="auto"/>
              <w:ind w:left="425" w:hanging="425"/>
              <w:rPr>
                <w:rFonts w:asciiTheme="minorHAnsi" w:hAnsiTheme="minorHAnsi"/>
                <w:b/>
                <w:bCs/>
                <w:i/>
                <w:iCs/>
                <w:sz w:val="22"/>
                <w:u w:val="single"/>
                <w:lang w:val="fr-FR"/>
              </w:rPr>
            </w:pPr>
            <w:r w:rsidRPr="00FA50CC">
              <w:rPr>
                <w:rFonts w:asciiTheme="minorHAnsi" w:hAnsiTheme="minorHAnsi"/>
                <w:b/>
                <w:bCs/>
                <w:i/>
                <w:iCs/>
                <w:sz w:val="22"/>
                <w:u w:val="single"/>
                <w:lang w:val="fr-FR"/>
              </w:rPr>
              <w:t>Durabilité</w:t>
            </w:r>
          </w:p>
          <w:p w:rsidR="0069246E" w:rsidRPr="00FA50CC" w:rsidRDefault="0069246E" w:rsidP="00103EAC">
            <w:pPr>
              <w:pStyle w:val="ListParagraph"/>
              <w:spacing w:line="240" w:lineRule="auto"/>
              <w:ind w:left="426"/>
              <w:rPr>
                <w:rFonts w:asciiTheme="minorHAnsi" w:hAnsiTheme="minorHAnsi"/>
                <w:sz w:val="22"/>
                <w:lang w:val="fr-FR"/>
              </w:rPr>
            </w:pPr>
            <w:r w:rsidRPr="00FA50CC">
              <w:rPr>
                <w:rFonts w:asciiTheme="minorHAnsi" w:hAnsiTheme="minorHAnsi"/>
                <w:sz w:val="22"/>
                <w:lang w:val="fr-FR"/>
              </w:rPr>
              <w:t>- La proposition démontre-elle la durabilité des résultats du projet?</w:t>
            </w:r>
          </w:p>
          <w:p w:rsidR="0069246E" w:rsidRPr="00FA50CC" w:rsidRDefault="0069246E" w:rsidP="00103EAC">
            <w:pPr>
              <w:pStyle w:val="ListParagraph"/>
              <w:spacing w:after="0" w:line="240" w:lineRule="auto"/>
              <w:ind w:left="425"/>
              <w:rPr>
                <w:rFonts w:asciiTheme="minorHAnsi" w:hAnsiTheme="minorHAnsi"/>
                <w:sz w:val="22"/>
                <w:lang w:val="fr-FR"/>
              </w:rPr>
            </w:pPr>
            <w:r w:rsidRPr="00FA50CC">
              <w:rPr>
                <w:rFonts w:asciiTheme="minorHAnsi" w:hAnsiTheme="minorHAnsi"/>
                <w:sz w:val="22"/>
                <w:lang w:val="fr-FR"/>
              </w:rPr>
              <w:t>- Si un financement supplémentaire est nécessaire à l’issue du projet, est-ce que la proposition précise qui le prendra en charge?</w:t>
            </w:r>
          </w:p>
        </w:tc>
        <w:tc>
          <w:tcPr>
            <w:tcW w:w="857" w:type="dxa"/>
            <w:tcBorders>
              <w:top w:val="single" w:sz="4" w:space="0" w:color="auto"/>
              <w:left w:val="single" w:sz="4" w:space="0" w:color="auto"/>
              <w:bottom w:val="single" w:sz="4" w:space="0" w:color="auto"/>
              <w:right w:val="single" w:sz="4" w:space="0" w:color="auto"/>
            </w:tcBorders>
          </w:tcPr>
          <w:p w:rsidR="0069246E" w:rsidRPr="00FA50CC" w:rsidRDefault="0069246E" w:rsidP="00103EAC">
            <w:pPr>
              <w:spacing w:after="0" w:line="240" w:lineRule="auto"/>
              <w:rPr>
                <w:rFonts w:asciiTheme="minorHAnsi" w:hAnsiTheme="minorHAnsi"/>
                <w:sz w:val="22"/>
                <w:lang w:val="fr-FR"/>
              </w:rPr>
            </w:pPr>
            <w:r w:rsidRPr="00FA50CC">
              <w:rPr>
                <w:rFonts w:asciiTheme="minorHAnsi" w:hAnsiTheme="minorHAnsi"/>
                <w:sz w:val="22"/>
                <w:lang w:val="fr-FR"/>
              </w:rPr>
              <w:t>/15</w:t>
            </w:r>
          </w:p>
        </w:tc>
      </w:tr>
      <w:tr w:rsidR="0069246E" w:rsidRPr="00FA50CC" w:rsidTr="00103EAC">
        <w:trPr>
          <w:trHeight w:val="435"/>
        </w:trPr>
        <w:tc>
          <w:tcPr>
            <w:tcW w:w="8429" w:type="dxa"/>
            <w:tcBorders>
              <w:top w:val="single" w:sz="4" w:space="0" w:color="auto"/>
              <w:left w:val="single" w:sz="4" w:space="0" w:color="auto"/>
              <w:bottom w:val="single" w:sz="4" w:space="0" w:color="auto"/>
              <w:right w:val="single" w:sz="4" w:space="0" w:color="auto"/>
            </w:tcBorders>
            <w:vAlign w:val="center"/>
          </w:tcPr>
          <w:p w:rsidR="0069246E" w:rsidRPr="00FA50CC" w:rsidRDefault="0069246E" w:rsidP="00103EAC">
            <w:pPr>
              <w:pStyle w:val="ListParagraph"/>
              <w:numPr>
                <w:ilvl w:val="0"/>
                <w:numId w:val="1"/>
              </w:numPr>
              <w:spacing w:before="60" w:line="240" w:lineRule="auto"/>
              <w:ind w:left="425" w:hanging="425"/>
              <w:rPr>
                <w:rFonts w:asciiTheme="minorHAnsi" w:hAnsiTheme="minorHAnsi"/>
                <w:b/>
                <w:bCs/>
                <w:i/>
                <w:iCs/>
                <w:sz w:val="22"/>
                <w:u w:val="single"/>
                <w:lang w:val="fr-FR"/>
              </w:rPr>
            </w:pPr>
            <w:r w:rsidRPr="00FA50CC">
              <w:rPr>
                <w:rFonts w:asciiTheme="minorHAnsi" w:hAnsiTheme="minorHAnsi"/>
                <w:b/>
                <w:bCs/>
                <w:i/>
                <w:iCs/>
                <w:sz w:val="22"/>
                <w:u w:val="single"/>
                <w:lang w:val="fr-FR"/>
              </w:rPr>
              <w:t>Innovation &amp; Capitalisation des expériences</w:t>
            </w:r>
          </w:p>
          <w:p w:rsidR="0069246E" w:rsidRPr="00FA50CC" w:rsidRDefault="0069246E" w:rsidP="00103EAC">
            <w:pPr>
              <w:pStyle w:val="ListParagraph"/>
              <w:spacing w:line="240" w:lineRule="auto"/>
              <w:ind w:left="426"/>
              <w:rPr>
                <w:rFonts w:asciiTheme="minorHAnsi" w:hAnsiTheme="minorHAnsi"/>
                <w:sz w:val="22"/>
                <w:lang w:val="fr-FR"/>
              </w:rPr>
            </w:pPr>
            <w:r w:rsidRPr="00FA50CC">
              <w:rPr>
                <w:rFonts w:asciiTheme="minorHAnsi" w:hAnsiTheme="minorHAnsi"/>
                <w:sz w:val="22"/>
                <w:lang w:val="fr-FR"/>
              </w:rPr>
              <w:t>- Le projet propose-t-il des approches novatrices, potentiellement réplicables dans d’autres contextes, ou contribue-t-il à des programmes de ce type ?</w:t>
            </w:r>
          </w:p>
          <w:p w:rsidR="0069246E" w:rsidRPr="00FA50CC" w:rsidRDefault="0069246E" w:rsidP="00103EAC">
            <w:pPr>
              <w:pStyle w:val="ListParagraph"/>
              <w:spacing w:after="0" w:line="240" w:lineRule="auto"/>
              <w:ind w:left="425"/>
              <w:rPr>
                <w:rFonts w:asciiTheme="minorHAnsi" w:hAnsiTheme="minorHAnsi"/>
                <w:sz w:val="22"/>
                <w:lang w:val="fr-FR"/>
              </w:rPr>
            </w:pPr>
            <w:r w:rsidRPr="00FA50CC">
              <w:rPr>
                <w:rFonts w:asciiTheme="minorHAnsi" w:hAnsiTheme="minorHAnsi"/>
                <w:sz w:val="22"/>
                <w:lang w:val="fr-FR"/>
              </w:rPr>
              <w:t>- Le projet contribue-t-il à la diffusion des idées, bonnes pratiques et leçons apprises ?</w:t>
            </w:r>
          </w:p>
        </w:tc>
        <w:tc>
          <w:tcPr>
            <w:tcW w:w="857" w:type="dxa"/>
            <w:tcBorders>
              <w:top w:val="single" w:sz="4" w:space="0" w:color="auto"/>
              <w:left w:val="single" w:sz="4" w:space="0" w:color="auto"/>
              <w:bottom w:val="single" w:sz="4" w:space="0" w:color="auto"/>
              <w:right w:val="single" w:sz="4" w:space="0" w:color="auto"/>
            </w:tcBorders>
          </w:tcPr>
          <w:p w:rsidR="0069246E" w:rsidRPr="00FA50CC" w:rsidRDefault="0069246E" w:rsidP="00103EAC">
            <w:pPr>
              <w:spacing w:after="0" w:line="240" w:lineRule="auto"/>
              <w:rPr>
                <w:rFonts w:asciiTheme="minorHAnsi" w:hAnsiTheme="minorHAnsi"/>
                <w:sz w:val="22"/>
                <w:lang w:val="fr-FR"/>
              </w:rPr>
            </w:pPr>
            <w:r w:rsidRPr="00FA50CC">
              <w:rPr>
                <w:rFonts w:asciiTheme="minorHAnsi" w:hAnsiTheme="minorHAnsi"/>
                <w:sz w:val="22"/>
                <w:lang w:val="fr-FR"/>
              </w:rPr>
              <w:t>/15</w:t>
            </w:r>
          </w:p>
        </w:tc>
      </w:tr>
      <w:tr w:rsidR="0069246E" w:rsidRPr="00FA50CC" w:rsidTr="00103EAC">
        <w:trPr>
          <w:trHeight w:val="20"/>
        </w:trPr>
        <w:tc>
          <w:tcPr>
            <w:tcW w:w="8429" w:type="dxa"/>
            <w:tcBorders>
              <w:top w:val="single" w:sz="4" w:space="0" w:color="auto"/>
              <w:left w:val="single" w:sz="4" w:space="0" w:color="auto"/>
              <w:bottom w:val="single" w:sz="4" w:space="0" w:color="auto"/>
              <w:right w:val="single" w:sz="4" w:space="0" w:color="auto"/>
            </w:tcBorders>
            <w:vAlign w:val="center"/>
          </w:tcPr>
          <w:p w:rsidR="0069246E" w:rsidRPr="00FA50CC" w:rsidRDefault="0069246E" w:rsidP="00103EAC">
            <w:pPr>
              <w:pStyle w:val="ListParagraph"/>
              <w:numPr>
                <w:ilvl w:val="0"/>
                <w:numId w:val="1"/>
              </w:numPr>
              <w:spacing w:before="60" w:line="240" w:lineRule="auto"/>
              <w:ind w:left="425" w:hanging="425"/>
              <w:rPr>
                <w:rFonts w:asciiTheme="minorHAnsi" w:hAnsiTheme="minorHAnsi"/>
                <w:b/>
                <w:bCs/>
                <w:i/>
                <w:iCs/>
                <w:sz w:val="22"/>
                <w:u w:val="single"/>
                <w:lang w:val="fr-FR"/>
              </w:rPr>
            </w:pPr>
            <w:r w:rsidRPr="00FA50CC">
              <w:rPr>
                <w:rFonts w:asciiTheme="minorHAnsi" w:hAnsiTheme="minorHAnsi"/>
                <w:b/>
                <w:bCs/>
                <w:i/>
                <w:iCs/>
                <w:sz w:val="22"/>
                <w:u w:val="single"/>
                <w:lang w:val="fr-FR"/>
              </w:rPr>
              <w:t>Echelle appropriée</w:t>
            </w:r>
          </w:p>
          <w:p w:rsidR="0069246E" w:rsidRPr="00FA50CC" w:rsidRDefault="0069246E" w:rsidP="00103EAC">
            <w:pPr>
              <w:pStyle w:val="ListParagraph"/>
              <w:spacing w:after="0" w:line="240" w:lineRule="auto"/>
              <w:ind w:left="425"/>
              <w:rPr>
                <w:rFonts w:asciiTheme="minorHAnsi" w:hAnsiTheme="minorHAnsi"/>
                <w:sz w:val="22"/>
                <w:lang w:val="fr-FR"/>
              </w:rPr>
            </w:pPr>
            <w:r w:rsidRPr="00FA50CC">
              <w:rPr>
                <w:rFonts w:asciiTheme="minorHAnsi" w:hAnsiTheme="minorHAnsi"/>
                <w:sz w:val="22"/>
                <w:lang w:val="fr-FR"/>
              </w:rPr>
              <w:t>- Le budget est-il clair et détaillé ? Les coûts sont-ils justifiés ?</w:t>
            </w:r>
          </w:p>
          <w:p w:rsidR="0069246E" w:rsidRPr="00FA50CC" w:rsidRDefault="0069246E" w:rsidP="00103EAC">
            <w:pPr>
              <w:pStyle w:val="ListParagraph"/>
              <w:spacing w:after="0" w:line="240" w:lineRule="auto"/>
              <w:ind w:left="425"/>
              <w:rPr>
                <w:rFonts w:asciiTheme="minorHAnsi" w:hAnsiTheme="minorHAnsi"/>
                <w:sz w:val="22"/>
                <w:lang w:val="fr-FR"/>
              </w:rPr>
            </w:pPr>
            <w:r w:rsidRPr="00FA50CC">
              <w:rPr>
                <w:rFonts w:asciiTheme="minorHAnsi" w:hAnsiTheme="minorHAnsi"/>
                <w:sz w:val="22"/>
                <w:lang w:val="fr-FR"/>
              </w:rPr>
              <w:t>- Le budget proposé est-il cohérent, équilibré et répond-il aux besoins financiers de mise en œuvre des activités ?</w:t>
            </w:r>
          </w:p>
        </w:tc>
        <w:tc>
          <w:tcPr>
            <w:tcW w:w="857" w:type="dxa"/>
            <w:tcBorders>
              <w:top w:val="single" w:sz="4" w:space="0" w:color="auto"/>
              <w:left w:val="single" w:sz="4" w:space="0" w:color="auto"/>
              <w:bottom w:val="single" w:sz="4" w:space="0" w:color="auto"/>
              <w:right w:val="single" w:sz="4" w:space="0" w:color="auto"/>
            </w:tcBorders>
          </w:tcPr>
          <w:p w:rsidR="0069246E" w:rsidRPr="00FA50CC" w:rsidRDefault="0069246E" w:rsidP="00103EAC">
            <w:pPr>
              <w:spacing w:after="0" w:line="240" w:lineRule="auto"/>
              <w:rPr>
                <w:rFonts w:asciiTheme="minorHAnsi" w:hAnsiTheme="minorHAnsi"/>
                <w:sz w:val="22"/>
                <w:lang w:val="fr-FR"/>
              </w:rPr>
            </w:pPr>
            <w:r w:rsidRPr="00FA50CC">
              <w:rPr>
                <w:rFonts w:asciiTheme="minorHAnsi" w:hAnsiTheme="minorHAnsi"/>
                <w:sz w:val="22"/>
                <w:lang w:val="fr-FR"/>
              </w:rPr>
              <w:t>/15</w:t>
            </w:r>
          </w:p>
        </w:tc>
      </w:tr>
      <w:tr w:rsidR="0069246E" w:rsidRPr="00FA50CC" w:rsidTr="00103EAC">
        <w:trPr>
          <w:trHeight w:val="20"/>
        </w:trPr>
        <w:tc>
          <w:tcPr>
            <w:tcW w:w="8429" w:type="dxa"/>
            <w:tcBorders>
              <w:top w:val="single" w:sz="4" w:space="0" w:color="auto"/>
              <w:left w:val="single" w:sz="4" w:space="0" w:color="auto"/>
              <w:bottom w:val="single" w:sz="4" w:space="0" w:color="auto"/>
              <w:right w:val="single" w:sz="4" w:space="0" w:color="auto"/>
            </w:tcBorders>
            <w:shd w:val="clear" w:color="auto" w:fill="auto"/>
            <w:vAlign w:val="center"/>
          </w:tcPr>
          <w:p w:rsidR="0069246E" w:rsidRPr="00FA50CC" w:rsidRDefault="0069246E" w:rsidP="00103EAC">
            <w:pPr>
              <w:pStyle w:val="ListParagraph"/>
              <w:numPr>
                <w:ilvl w:val="0"/>
                <w:numId w:val="1"/>
              </w:numPr>
              <w:spacing w:before="60" w:line="240" w:lineRule="auto"/>
              <w:ind w:left="425" w:hanging="425"/>
              <w:rPr>
                <w:rFonts w:asciiTheme="minorHAnsi" w:hAnsiTheme="minorHAnsi"/>
                <w:b/>
                <w:bCs/>
                <w:i/>
                <w:iCs/>
                <w:sz w:val="22"/>
                <w:u w:val="single"/>
                <w:lang w:val="fr-FR"/>
              </w:rPr>
            </w:pPr>
            <w:r w:rsidRPr="00FA50CC">
              <w:rPr>
                <w:rFonts w:asciiTheme="minorHAnsi" w:hAnsiTheme="minorHAnsi"/>
                <w:b/>
                <w:bCs/>
                <w:i/>
                <w:iCs/>
                <w:sz w:val="22"/>
                <w:u w:val="single"/>
                <w:lang w:val="fr-FR"/>
              </w:rPr>
              <w:t>Genre</w:t>
            </w:r>
          </w:p>
          <w:p w:rsidR="0069246E" w:rsidRPr="00FA50CC" w:rsidRDefault="0069246E" w:rsidP="00103EAC">
            <w:pPr>
              <w:pStyle w:val="ListParagraph"/>
              <w:numPr>
                <w:ilvl w:val="0"/>
                <w:numId w:val="14"/>
              </w:numPr>
              <w:spacing w:after="0" w:line="240" w:lineRule="auto"/>
              <w:ind w:left="567" w:hanging="142"/>
              <w:rPr>
                <w:rFonts w:asciiTheme="minorHAnsi" w:hAnsiTheme="minorHAnsi"/>
                <w:sz w:val="22"/>
                <w:lang w:val="fr-FR"/>
              </w:rPr>
            </w:pPr>
            <w:r w:rsidRPr="00FA50CC">
              <w:rPr>
                <w:rFonts w:asciiTheme="minorHAnsi" w:hAnsiTheme="minorHAnsi"/>
                <w:sz w:val="22"/>
                <w:lang w:val="fr-FR"/>
              </w:rPr>
              <w:t>Est-ce que le projet promeut et assure l'inclusion des jeunes et/ou la réduction des inégalités entre les sexes dans le secteur forestier ? Les femmes sont-elles impliquées dans les activités comme participantes ou parties prenantes du processus de décision ?</w:t>
            </w:r>
          </w:p>
          <w:p w:rsidR="0069246E" w:rsidRPr="00FA50CC" w:rsidRDefault="0069246E" w:rsidP="00103EAC">
            <w:pPr>
              <w:pStyle w:val="ListParagraph"/>
              <w:numPr>
                <w:ilvl w:val="0"/>
                <w:numId w:val="14"/>
              </w:numPr>
              <w:spacing w:after="0" w:line="240" w:lineRule="auto"/>
              <w:ind w:left="567" w:hanging="142"/>
              <w:rPr>
                <w:rFonts w:asciiTheme="minorHAnsi" w:hAnsiTheme="minorHAnsi"/>
                <w:sz w:val="22"/>
                <w:lang w:val="fr-FR"/>
              </w:rPr>
            </w:pPr>
            <w:r w:rsidRPr="00FA50CC">
              <w:rPr>
                <w:rFonts w:asciiTheme="minorHAnsi" w:hAnsiTheme="minorHAnsi"/>
                <w:sz w:val="22"/>
                <w:lang w:val="fr-FR"/>
              </w:rPr>
              <w:t>Une analyse sexospécifique est-elle prévue ?</w:t>
            </w:r>
          </w:p>
          <w:p w:rsidR="0069246E" w:rsidRPr="00FA50CC" w:rsidRDefault="0069246E" w:rsidP="00103EAC">
            <w:pPr>
              <w:pStyle w:val="ListParagraph"/>
              <w:numPr>
                <w:ilvl w:val="0"/>
                <w:numId w:val="14"/>
              </w:numPr>
              <w:spacing w:after="0" w:line="240" w:lineRule="auto"/>
              <w:ind w:left="567" w:hanging="142"/>
              <w:rPr>
                <w:rFonts w:asciiTheme="minorHAnsi" w:hAnsiTheme="minorHAnsi"/>
                <w:sz w:val="22"/>
                <w:lang w:val="fr-FR"/>
              </w:rPr>
            </w:pPr>
            <w:r w:rsidRPr="00FA50CC">
              <w:rPr>
                <w:rFonts w:asciiTheme="minorHAnsi" w:hAnsiTheme="minorHAnsi"/>
                <w:sz w:val="22"/>
                <w:lang w:val="fr-FR"/>
              </w:rPr>
              <w:t>Est-ce que l’organisation démontre des capacités ou une expérience sur ce sujet ?</w:t>
            </w:r>
          </w:p>
        </w:tc>
        <w:tc>
          <w:tcPr>
            <w:tcW w:w="857" w:type="dxa"/>
            <w:tcBorders>
              <w:top w:val="single" w:sz="4" w:space="0" w:color="auto"/>
              <w:left w:val="single" w:sz="4" w:space="0" w:color="auto"/>
              <w:bottom w:val="single" w:sz="4" w:space="0" w:color="auto"/>
              <w:right w:val="single" w:sz="4" w:space="0" w:color="auto"/>
            </w:tcBorders>
            <w:shd w:val="clear" w:color="auto" w:fill="auto"/>
          </w:tcPr>
          <w:p w:rsidR="0069246E" w:rsidRPr="00FA50CC" w:rsidRDefault="0069246E" w:rsidP="00103EAC">
            <w:pPr>
              <w:spacing w:after="0" w:line="240" w:lineRule="auto"/>
              <w:rPr>
                <w:rFonts w:asciiTheme="minorHAnsi" w:hAnsiTheme="minorHAnsi"/>
                <w:sz w:val="22"/>
                <w:lang w:val="fr-FR"/>
              </w:rPr>
            </w:pPr>
            <w:r w:rsidRPr="00FA50CC">
              <w:rPr>
                <w:rFonts w:asciiTheme="minorHAnsi" w:hAnsiTheme="minorHAnsi"/>
                <w:sz w:val="22"/>
                <w:lang w:val="fr-FR"/>
              </w:rPr>
              <w:t>/15</w:t>
            </w:r>
          </w:p>
        </w:tc>
      </w:tr>
      <w:tr w:rsidR="0069246E" w:rsidRPr="00FA50CC" w:rsidTr="00103EAC">
        <w:trPr>
          <w:trHeight w:val="20"/>
        </w:trPr>
        <w:tc>
          <w:tcPr>
            <w:tcW w:w="8429" w:type="dxa"/>
            <w:tcBorders>
              <w:top w:val="single" w:sz="4" w:space="0" w:color="auto"/>
              <w:left w:val="single" w:sz="4" w:space="0" w:color="auto"/>
              <w:bottom w:val="single" w:sz="4" w:space="0" w:color="auto"/>
              <w:right w:val="single" w:sz="4" w:space="0" w:color="auto"/>
            </w:tcBorders>
            <w:vAlign w:val="center"/>
          </w:tcPr>
          <w:p w:rsidR="0069246E" w:rsidRPr="00FA50CC" w:rsidRDefault="0069246E" w:rsidP="00103EAC">
            <w:pPr>
              <w:spacing w:after="0" w:line="240" w:lineRule="auto"/>
              <w:rPr>
                <w:rFonts w:asciiTheme="minorHAnsi" w:hAnsiTheme="minorHAnsi"/>
                <w:b/>
                <w:sz w:val="22"/>
                <w:lang w:val="fr-FR"/>
              </w:rPr>
            </w:pPr>
            <w:r w:rsidRPr="00FA50CC">
              <w:rPr>
                <w:rFonts w:asciiTheme="minorHAnsi" w:hAnsiTheme="minorHAnsi"/>
                <w:b/>
                <w:sz w:val="22"/>
                <w:lang w:val="fr-FR"/>
              </w:rPr>
              <w:t>TOTAL</w:t>
            </w:r>
          </w:p>
        </w:tc>
        <w:tc>
          <w:tcPr>
            <w:tcW w:w="857" w:type="dxa"/>
            <w:tcBorders>
              <w:top w:val="single" w:sz="4" w:space="0" w:color="auto"/>
              <w:left w:val="single" w:sz="4" w:space="0" w:color="auto"/>
              <w:bottom w:val="single" w:sz="4" w:space="0" w:color="auto"/>
              <w:right w:val="single" w:sz="4" w:space="0" w:color="auto"/>
            </w:tcBorders>
          </w:tcPr>
          <w:p w:rsidR="0069246E" w:rsidRPr="00FA50CC" w:rsidRDefault="0069246E" w:rsidP="00103EAC">
            <w:pPr>
              <w:spacing w:after="0" w:line="240" w:lineRule="auto"/>
              <w:rPr>
                <w:rFonts w:asciiTheme="minorHAnsi" w:hAnsiTheme="minorHAnsi"/>
                <w:b/>
                <w:sz w:val="22"/>
                <w:lang w:val="fr-FR"/>
              </w:rPr>
            </w:pPr>
            <w:r w:rsidRPr="00FA50CC">
              <w:rPr>
                <w:rFonts w:asciiTheme="minorHAnsi" w:hAnsiTheme="minorHAnsi"/>
                <w:b/>
                <w:sz w:val="22"/>
                <w:lang w:val="fr-FR"/>
              </w:rPr>
              <w:t>/100</w:t>
            </w:r>
          </w:p>
        </w:tc>
      </w:tr>
    </w:tbl>
    <w:p w:rsidR="0069246E" w:rsidRPr="00FA50CC" w:rsidRDefault="0069246E" w:rsidP="0069246E">
      <w:pPr>
        <w:spacing w:before="120" w:line="240" w:lineRule="auto"/>
        <w:jc w:val="both"/>
        <w:rPr>
          <w:rFonts w:asciiTheme="minorHAnsi" w:hAnsiTheme="minorHAnsi"/>
          <w:lang w:val="fr-FR"/>
        </w:rPr>
      </w:pPr>
    </w:p>
    <w:p w:rsidR="0069246E" w:rsidRPr="00FA50CC" w:rsidRDefault="0069246E" w:rsidP="0069246E">
      <w:pPr>
        <w:spacing w:before="120" w:line="240" w:lineRule="auto"/>
        <w:jc w:val="both"/>
        <w:rPr>
          <w:rFonts w:asciiTheme="minorHAnsi" w:hAnsiTheme="minorHAnsi"/>
          <w:lang w:val="fr-FR"/>
        </w:rPr>
      </w:pPr>
      <w:r w:rsidRPr="00FA50CC">
        <w:rPr>
          <w:rFonts w:asciiTheme="minorHAnsi" w:hAnsiTheme="minorHAnsi"/>
          <w:lang w:val="fr-FR"/>
        </w:rPr>
        <w:t>100 points maximum sont disponibles pour ces cinq critères. Pour être éligible à un financement, les propositions doivent totaliser au minimum 70 points et obtenir au moins 50 pour cent de la note maximale possible pour chacun des critères.</w:t>
      </w:r>
    </w:p>
    <w:p w:rsidR="0069246E" w:rsidRPr="00FA50CC" w:rsidRDefault="0069246E" w:rsidP="0069246E">
      <w:pPr>
        <w:spacing w:before="120" w:line="240" w:lineRule="auto"/>
        <w:jc w:val="both"/>
        <w:rPr>
          <w:rFonts w:asciiTheme="minorHAnsi" w:hAnsiTheme="minorHAnsi"/>
          <w:lang w:val="fr-FR"/>
        </w:rPr>
      </w:pPr>
      <w:r w:rsidRPr="00FA50CC">
        <w:rPr>
          <w:rFonts w:asciiTheme="minorHAnsi" w:hAnsiTheme="minorHAnsi"/>
          <w:lang w:val="fr-FR"/>
        </w:rPr>
        <w:t xml:space="preserve">Le groupe d’experts établit un classement en fonction de la note obtenue et dresse une liste des propositions de projet dont il recommande le financement. Le groupe d’experts préparera un rapport d’évaluation résumant les résultats du processus d’évaluation. </w:t>
      </w:r>
    </w:p>
    <w:p w:rsidR="0069246E" w:rsidRPr="00FA50CC" w:rsidRDefault="0069246E" w:rsidP="0069246E">
      <w:pPr>
        <w:rPr>
          <w:rFonts w:asciiTheme="minorHAnsi" w:hAnsiTheme="minorHAnsi"/>
          <w:b/>
          <w:u w:val="single"/>
          <w:lang w:val="fr-FR"/>
        </w:rPr>
      </w:pPr>
      <w:r w:rsidRPr="00FA50CC">
        <w:rPr>
          <w:rFonts w:asciiTheme="minorHAnsi" w:hAnsiTheme="minorHAnsi"/>
          <w:b/>
          <w:u w:val="single"/>
          <w:lang w:val="fr-FR"/>
        </w:rPr>
        <w:t>Étape 3 : Contrôle des éventuels doubles-emplois</w:t>
      </w:r>
    </w:p>
    <w:p w:rsidR="0069246E" w:rsidRPr="00FA50CC" w:rsidRDefault="0069246E" w:rsidP="0069246E">
      <w:pPr>
        <w:spacing w:before="120" w:line="240" w:lineRule="auto"/>
        <w:jc w:val="both"/>
        <w:rPr>
          <w:rFonts w:asciiTheme="minorHAnsi" w:hAnsiTheme="minorHAnsi"/>
          <w:lang w:val="fr-FR"/>
        </w:rPr>
      </w:pPr>
      <w:r w:rsidRPr="00FA50CC">
        <w:rPr>
          <w:rFonts w:asciiTheme="minorHAnsi" w:hAnsiTheme="minorHAnsi"/>
          <w:lang w:val="fr-FR"/>
        </w:rPr>
        <w:t>La liste des propositions examinée par le panel d’experts est transmise à d’autres institutions d’appui au FLEGT pour examen afin de réduire les risques de duplication des financements. Ces propositions sont également envoyées aux Délégations de l’UE (DUE) des pays concernés pour leur permettre d’apporter un avis technique.</w:t>
      </w:r>
    </w:p>
    <w:p w:rsidR="0069246E" w:rsidRPr="00FA50CC" w:rsidRDefault="0069246E" w:rsidP="0069246E">
      <w:pPr>
        <w:rPr>
          <w:rFonts w:asciiTheme="minorHAnsi" w:hAnsiTheme="minorHAnsi"/>
          <w:b/>
          <w:u w:val="single"/>
          <w:lang w:val="fr-FR"/>
        </w:rPr>
      </w:pPr>
      <w:r w:rsidRPr="00FA50CC">
        <w:rPr>
          <w:rFonts w:asciiTheme="minorHAnsi" w:hAnsiTheme="minorHAnsi"/>
          <w:b/>
          <w:u w:val="single"/>
          <w:lang w:val="fr-FR"/>
        </w:rPr>
        <w:t>Étape 4: Approbation par le Comité de Pilotage</w:t>
      </w:r>
    </w:p>
    <w:p w:rsidR="0069246E" w:rsidRPr="00FA50CC" w:rsidRDefault="0069246E" w:rsidP="0069246E">
      <w:pPr>
        <w:spacing w:before="120" w:line="240" w:lineRule="auto"/>
        <w:jc w:val="both"/>
        <w:rPr>
          <w:rFonts w:asciiTheme="minorHAnsi" w:hAnsiTheme="minorHAnsi"/>
          <w:lang w:val="fr-FR"/>
        </w:rPr>
      </w:pPr>
      <w:r w:rsidRPr="00FA50CC">
        <w:rPr>
          <w:rFonts w:asciiTheme="minorHAnsi" w:hAnsiTheme="minorHAnsi"/>
          <w:lang w:val="fr-FR"/>
        </w:rPr>
        <w:t xml:space="preserve">L’UGP transmet le rapport d’évaluation du panel d’experts au Comité de Pilotage du Programme pour examen et approbation finale. </w:t>
      </w:r>
    </w:p>
    <w:p w:rsidR="0069246E" w:rsidRPr="00FA50CC" w:rsidRDefault="0069246E" w:rsidP="0069246E">
      <w:pPr>
        <w:rPr>
          <w:rFonts w:asciiTheme="minorHAnsi" w:hAnsiTheme="minorHAnsi"/>
          <w:b/>
          <w:u w:val="single"/>
          <w:lang w:val="fr-FR"/>
        </w:rPr>
      </w:pPr>
      <w:r w:rsidRPr="00FA50CC">
        <w:rPr>
          <w:rFonts w:asciiTheme="minorHAnsi" w:hAnsiTheme="minorHAnsi"/>
          <w:b/>
          <w:u w:val="single"/>
          <w:lang w:val="fr-FR"/>
        </w:rPr>
        <w:t>Étape 5: Information et contractualisation</w:t>
      </w:r>
    </w:p>
    <w:p w:rsidR="0069246E" w:rsidRPr="00FA50CC" w:rsidRDefault="0069246E" w:rsidP="0069246E">
      <w:pPr>
        <w:spacing w:before="120" w:line="240" w:lineRule="auto"/>
        <w:jc w:val="both"/>
        <w:rPr>
          <w:rFonts w:asciiTheme="minorHAnsi" w:hAnsiTheme="minorHAnsi"/>
          <w:lang w:val="fr-FR"/>
        </w:rPr>
      </w:pPr>
      <w:r w:rsidRPr="00FA50CC">
        <w:rPr>
          <w:rFonts w:asciiTheme="minorHAnsi" w:hAnsiTheme="minorHAnsi"/>
          <w:lang w:val="fr-FR"/>
        </w:rPr>
        <w:t xml:space="preserve">Après approbation par le Comité de Pilotage, l’UGP informe tous les demandeurs des résultats de l’évaluation. Pour les propositions retenues, l’UGP conduit une évaluation de la gestion institutionnelle et financière, et initie ensuite la négociation des Protocoles d’accord. </w:t>
      </w:r>
    </w:p>
    <w:p w:rsidR="0069246E" w:rsidRPr="00FA50CC" w:rsidRDefault="0069246E" w:rsidP="0069246E">
      <w:pPr>
        <w:pStyle w:val="Heading1"/>
        <w:numPr>
          <w:ilvl w:val="0"/>
          <w:numId w:val="22"/>
        </w:numPr>
        <w:spacing w:before="360"/>
        <w:rPr>
          <w:rFonts w:ascii="Calibri" w:hAnsi="Calibri"/>
          <w:color w:val="5B9BD5"/>
          <w:sz w:val="32"/>
          <w:lang w:val="fr-FR"/>
        </w:rPr>
      </w:pPr>
      <w:bookmarkStart w:id="17" w:name="_Toc13135037"/>
      <w:r w:rsidRPr="00FA50CC">
        <w:rPr>
          <w:rFonts w:ascii="Calibri" w:hAnsi="Calibri"/>
          <w:color w:val="5B9BD5"/>
          <w:sz w:val="32"/>
          <w:lang w:val="fr-FR"/>
        </w:rPr>
        <w:t>Soumission de la proposition</w:t>
      </w:r>
      <w:bookmarkEnd w:id="17"/>
    </w:p>
    <w:p w:rsidR="0069246E" w:rsidRPr="00FA50CC" w:rsidRDefault="0069246E" w:rsidP="0069246E">
      <w:pPr>
        <w:spacing w:before="200" w:after="120" w:line="240" w:lineRule="auto"/>
        <w:jc w:val="both"/>
        <w:rPr>
          <w:rFonts w:asciiTheme="minorHAnsi" w:hAnsiTheme="minorHAnsi"/>
          <w:lang w:val="fr-FR"/>
        </w:rPr>
      </w:pPr>
      <w:r w:rsidRPr="00FA50CC">
        <w:rPr>
          <w:rFonts w:asciiTheme="minorHAnsi" w:hAnsiTheme="minorHAnsi"/>
          <w:lang w:val="fr-FR"/>
        </w:rPr>
        <w:t xml:space="preserve">Les propositions sont rédigées en anglais, en français ou en espagnol. Elles doivent être soumises par voie électronique. Peu après la date limite de soumission, le demandeur recevra un message l’informant de la réception de sa proposition. </w:t>
      </w:r>
      <w:r w:rsidRPr="00FA50CC">
        <w:rPr>
          <w:rFonts w:asciiTheme="minorHAnsi" w:hAnsiTheme="minorHAnsi"/>
          <w:szCs w:val="24"/>
          <w:lang w:val="fr-FR"/>
        </w:rPr>
        <w:t>Les propositions doivent être envoyées à :</w:t>
      </w:r>
    </w:p>
    <w:p w:rsidR="0069246E" w:rsidRPr="00FA50CC" w:rsidRDefault="0069246E" w:rsidP="0069246E">
      <w:pPr>
        <w:pBdr>
          <w:top w:val="single" w:sz="18" w:space="1" w:color="auto"/>
          <w:left w:val="single" w:sz="18" w:space="17" w:color="auto"/>
          <w:bottom w:val="single" w:sz="18" w:space="1" w:color="auto"/>
          <w:right w:val="single" w:sz="18" w:space="4" w:color="auto"/>
        </w:pBdr>
        <w:spacing w:after="0" w:line="240" w:lineRule="auto"/>
        <w:ind w:left="360"/>
        <w:jc w:val="both"/>
        <w:rPr>
          <w:rFonts w:asciiTheme="minorHAnsi" w:hAnsiTheme="minorHAnsi"/>
          <w:b/>
          <w:szCs w:val="24"/>
          <w:lang w:val="fr-FR"/>
        </w:rPr>
      </w:pPr>
      <w:r w:rsidRPr="00FA50CC">
        <w:rPr>
          <w:rFonts w:asciiTheme="minorHAnsi" w:hAnsiTheme="minorHAnsi"/>
          <w:b/>
          <w:szCs w:val="24"/>
          <w:lang w:val="fr-FR"/>
        </w:rPr>
        <w:t xml:space="preserve">Programme FAO-UE FLEGT </w:t>
      </w:r>
    </w:p>
    <w:p w:rsidR="0069246E" w:rsidRPr="00FA50CC" w:rsidRDefault="0069246E" w:rsidP="0069246E">
      <w:pPr>
        <w:pBdr>
          <w:top w:val="single" w:sz="18" w:space="1" w:color="auto"/>
          <w:left w:val="single" w:sz="18" w:space="17" w:color="auto"/>
          <w:bottom w:val="single" w:sz="18" w:space="1" w:color="auto"/>
          <w:right w:val="single" w:sz="18" w:space="4" w:color="auto"/>
        </w:pBdr>
        <w:spacing w:after="0" w:line="240" w:lineRule="auto"/>
        <w:ind w:left="360"/>
        <w:jc w:val="both"/>
        <w:rPr>
          <w:rFonts w:asciiTheme="minorHAnsi" w:hAnsiTheme="minorHAnsi"/>
          <w:b/>
          <w:bCs/>
          <w:szCs w:val="24"/>
          <w:lang w:val="fr-FR"/>
        </w:rPr>
      </w:pPr>
      <w:r w:rsidRPr="00FA50CC">
        <w:rPr>
          <w:rFonts w:asciiTheme="minorHAnsi" w:hAnsiTheme="minorHAnsi"/>
          <w:b/>
          <w:bCs/>
          <w:szCs w:val="24"/>
          <w:lang w:val="fr-FR"/>
        </w:rPr>
        <w:t xml:space="preserve">Organisation des Nations Unies pour l'Alimentation et l'Agriculture (FAO) </w:t>
      </w:r>
    </w:p>
    <w:p w:rsidR="0069246E" w:rsidRPr="00FA50CC" w:rsidRDefault="0069246E" w:rsidP="0069246E">
      <w:pPr>
        <w:pBdr>
          <w:top w:val="single" w:sz="18" w:space="1" w:color="auto"/>
          <w:left w:val="single" w:sz="18" w:space="17" w:color="auto"/>
          <w:bottom w:val="single" w:sz="18" w:space="1" w:color="auto"/>
          <w:right w:val="single" w:sz="18" w:space="4" w:color="auto"/>
        </w:pBdr>
        <w:spacing w:after="0" w:line="240" w:lineRule="auto"/>
        <w:ind w:left="360"/>
        <w:jc w:val="both"/>
        <w:rPr>
          <w:rFonts w:asciiTheme="minorHAnsi" w:hAnsiTheme="minorHAnsi"/>
          <w:lang w:val="fr-FR"/>
        </w:rPr>
      </w:pPr>
      <w:r w:rsidRPr="00FA50CC">
        <w:rPr>
          <w:rFonts w:asciiTheme="minorHAnsi" w:hAnsiTheme="minorHAnsi"/>
          <w:b/>
          <w:szCs w:val="24"/>
          <w:lang w:val="fr-FR"/>
        </w:rPr>
        <w:t xml:space="preserve">Adresse électronique: </w:t>
      </w:r>
      <w:hyperlink r:id="rId8" w:history="1">
        <w:r w:rsidRPr="00FA50CC">
          <w:rPr>
            <w:rStyle w:val="Hyperlink"/>
            <w:rFonts w:asciiTheme="minorHAnsi" w:hAnsiTheme="minorHAnsi"/>
            <w:b/>
            <w:szCs w:val="24"/>
            <w:lang w:val="fr-FR"/>
          </w:rPr>
          <w:t>FLEGT-cfp@fao.org</w:t>
        </w:r>
      </w:hyperlink>
    </w:p>
    <w:p w:rsidR="0069246E" w:rsidRPr="00FA50CC" w:rsidRDefault="0069246E" w:rsidP="0069246E">
      <w:pPr>
        <w:spacing w:before="240" w:after="120" w:line="240" w:lineRule="auto"/>
        <w:rPr>
          <w:rFonts w:asciiTheme="minorHAnsi" w:hAnsiTheme="minorHAnsi"/>
          <w:lang w:val="fr-FR"/>
        </w:rPr>
      </w:pPr>
      <w:r w:rsidRPr="00FA50CC">
        <w:rPr>
          <w:rFonts w:asciiTheme="minorHAnsi" w:hAnsiTheme="minorHAnsi"/>
          <w:lang w:val="fr-FR"/>
        </w:rPr>
        <w:t xml:space="preserve">Les propositions doivent être soumises au plus tard le : </w:t>
      </w:r>
    </w:p>
    <w:p w:rsidR="0069246E" w:rsidRPr="00FA50CC" w:rsidRDefault="0069246E" w:rsidP="0069246E">
      <w:pPr>
        <w:spacing w:line="240" w:lineRule="auto"/>
        <w:jc w:val="center"/>
        <w:rPr>
          <w:rFonts w:asciiTheme="minorHAnsi" w:hAnsiTheme="minorHAnsi"/>
          <w:b/>
          <w:bCs/>
          <w:color w:val="FF0000"/>
          <w:sz w:val="32"/>
          <w:szCs w:val="32"/>
          <w:u w:val="single"/>
          <w:lang w:val="fr-FR"/>
        </w:rPr>
      </w:pPr>
    </w:p>
    <w:p w:rsidR="0069246E" w:rsidRPr="00FA50CC" w:rsidRDefault="0069246E" w:rsidP="0069246E">
      <w:pPr>
        <w:spacing w:line="240" w:lineRule="auto"/>
        <w:jc w:val="center"/>
        <w:rPr>
          <w:rFonts w:asciiTheme="minorHAnsi" w:hAnsiTheme="minorHAnsi"/>
          <w:b/>
          <w:bCs/>
          <w:color w:val="FF0000"/>
          <w:sz w:val="32"/>
          <w:szCs w:val="32"/>
          <w:u w:val="single"/>
          <w:lang w:val="fr-FR"/>
        </w:rPr>
      </w:pPr>
      <w:r w:rsidRPr="00FA50CC">
        <w:rPr>
          <w:rFonts w:asciiTheme="minorHAnsi" w:hAnsiTheme="minorHAnsi"/>
          <w:b/>
          <w:bCs/>
          <w:color w:val="FF0000"/>
          <w:sz w:val="32"/>
          <w:szCs w:val="32"/>
          <w:u w:val="single"/>
          <w:lang w:val="fr-FR"/>
        </w:rPr>
        <w:t>8 septembre 2019, 16:00 GMT</w:t>
      </w:r>
    </w:p>
    <w:p w:rsidR="0069246E" w:rsidRPr="00FA50CC" w:rsidRDefault="0069246E" w:rsidP="0069246E">
      <w:pPr>
        <w:pStyle w:val="Heading1"/>
        <w:numPr>
          <w:ilvl w:val="0"/>
          <w:numId w:val="22"/>
        </w:numPr>
        <w:spacing w:before="360"/>
        <w:rPr>
          <w:rFonts w:ascii="Calibri" w:hAnsi="Calibri"/>
          <w:color w:val="5B9BD5"/>
          <w:sz w:val="32"/>
          <w:lang w:val="fr-FR"/>
        </w:rPr>
      </w:pPr>
      <w:bookmarkStart w:id="18" w:name="_Toc326223361"/>
      <w:bookmarkStart w:id="19" w:name="_Toc327964226"/>
      <w:bookmarkStart w:id="20" w:name="_Toc327964290"/>
      <w:bookmarkStart w:id="21" w:name="_Toc329342990"/>
      <w:bookmarkStart w:id="22" w:name="_Toc329343038"/>
      <w:bookmarkStart w:id="23" w:name="_Toc13135038"/>
      <w:r w:rsidRPr="00FA50CC">
        <w:rPr>
          <w:rFonts w:ascii="Calibri" w:hAnsi="Calibri"/>
          <w:color w:val="5B9BD5"/>
          <w:sz w:val="32"/>
          <w:lang w:val="fr-FR"/>
        </w:rPr>
        <w:lastRenderedPageBreak/>
        <w:t>Comment rédiger une proposition</w:t>
      </w:r>
      <w:bookmarkEnd w:id="18"/>
      <w:bookmarkEnd w:id="19"/>
      <w:bookmarkEnd w:id="20"/>
      <w:bookmarkEnd w:id="21"/>
      <w:bookmarkEnd w:id="22"/>
      <w:bookmarkEnd w:id="23"/>
    </w:p>
    <w:p w:rsidR="0069246E" w:rsidRPr="00FA50CC" w:rsidRDefault="0069246E" w:rsidP="0069246E">
      <w:pPr>
        <w:spacing w:line="240" w:lineRule="auto"/>
        <w:rPr>
          <w:rFonts w:asciiTheme="minorHAnsi" w:hAnsiTheme="minorHAnsi"/>
          <w:szCs w:val="24"/>
          <w:lang w:val="fr-FR"/>
        </w:rPr>
      </w:pPr>
      <w:r w:rsidRPr="00FA50CC">
        <w:rPr>
          <w:rFonts w:asciiTheme="minorHAnsi" w:hAnsiTheme="minorHAnsi"/>
          <w:szCs w:val="24"/>
          <w:lang w:val="fr-FR"/>
        </w:rPr>
        <w:t>Toutes les propositions doivent être rédigées en utilisant le formulaire de proposition (voir section 7). La description du projet doit être concise et claire. Le concept est présenté en trois pages A4 maximum. Veuillez garder à l’esprit les points suivants :</w:t>
      </w:r>
    </w:p>
    <w:p w:rsidR="0069246E" w:rsidRPr="00FA50CC" w:rsidRDefault="0069246E" w:rsidP="0069246E">
      <w:pPr>
        <w:pStyle w:val="ListParagraph"/>
        <w:numPr>
          <w:ilvl w:val="0"/>
          <w:numId w:val="23"/>
        </w:numPr>
        <w:spacing w:line="240" w:lineRule="auto"/>
        <w:rPr>
          <w:rFonts w:asciiTheme="minorHAnsi" w:hAnsiTheme="minorHAnsi"/>
          <w:szCs w:val="24"/>
          <w:lang w:val="fr-FR"/>
        </w:rPr>
      </w:pPr>
      <w:r w:rsidRPr="00FA50CC">
        <w:rPr>
          <w:rFonts w:asciiTheme="minorHAnsi" w:hAnsiTheme="minorHAnsi"/>
          <w:szCs w:val="24"/>
          <w:lang w:val="fr-FR"/>
        </w:rPr>
        <w:t xml:space="preserve">L’objectif du projet doit être énoncé dans une déclaration unique et concise. </w:t>
      </w:r>
    </w:p>
    <w:p w:rsidR="0069246E" w:rsidRPr="00FA50CC" w:rsidRDefault="0069246E" w:rsidP="0069246E">
      <w:pPr>
        <w:pStyle w:val="ListParagraph"/>
        <w:numPr>
          <w:ilvl w:val="0"/>
          <w:numId w:val="23"/>
        </w:numPr>
        <w:spacing w:line="240" w:lineRule="auto"/>
        <w:rPr>
          <w:rFonts w:asciiTheme="minorHAnsi" w:hAnsiTheme="minorHAnsi"/>
          <w:szCs w:val="24"/>
          <w:lang w:val="fr-FR"/>
        </w:rPr>
      </w:pPr>
      <w:r w:rsidRPr="00FA50CC">
        <w:rPr>
          <w:rFonts w:asciiTheme="minorHAnsi" w:hAnsiTheme="minorHAnsi"/>
          <w:szCs w:val="24"/>
          <w:lang w:val="fr-FR"/>
        </w:rPr>
        <w:t xml:space="preserve">Les candidats sont encouragés à détailler les résultats attendus et les activités permettant d’obtenir ces résultats. Chaque résultat attendu doit être décrit en une phrase, assortie d’une liste d’activités et de livrables clés. </w:t>
      </w:r>
    </w:p>
    <w:p w:rsidR="0069246E" w:rsidRPr="00FA50CC" w:rsidRDefault="0069246E" w:rsidP="0069246E">
      <w:pPr>
        <w:pStyle w:val="ListParagraph"/>
        <w:numPr>
          <w:ilvl w:val="0"/>
          <w:numId w:val="23"/>
        </w:numPr>
        <w:spacing w:line="240" w:lineRule="auto"/>
        <w:rPr>
          <w:rFonts w:asciiTheme="minorHAnsi" w:hAnsiTheme="minorHAnsi"/>
          <w:szCs w:val="24"/>
          <w:lang w:val="fr-FR"/>
        </w:rPr>
      </w:pPr>
      <w:r w:rsidRPr="00FA50CC">
        <w:rPr>
          <w:rFonts w:asciiTheme="minorHAnsi" w:hAnsiTheme="minorHAnsi"/>
          <w:szCs w:val="24"/>
          <w:lang w:val="fr-FR"/>
        </w:rPr>
        <w:t>Le projet doit répondre à une priorité nationale définie en Annexe 1.</w:t>
      </w:r>
    </w:p>
    <w:p w:rsidR="0069246E" w:rsidRPr="00FA50CC" w:rsidRDefault="0069246E" w:rsidP="0069246E">
      <w:pPr>
        <w:pStyle w:val="ListParagraph"/>
        <w:numPr>
          <w:ilvl w:val="0"/>
          <w:numId w:val="23"/>
        </w:numPr>
        <w:spacing w:line="240" w:lineRule="auto"/>
        <w:rPr>
          <w:rFonts w:asciiTheme="minorHAnsi" w:hAnsiTheme="minorHAnsi"/>
          <w:szCs w:val="24"/>
          <w:lang w:val="fr-FR"/>
        </w:rPr>
      </w:pPr>
      <w:r w:rsidRPr="00FA50CC">
        <w:rPr>
          <w:rFonts w:asciiTheme="minorHAnsi" w:hAnsiTheme="minorHAnsi"/>
          <w:szCs w:val="24"/>
          <w:lang w:val="fr-FR"/>
        </w:rPr>
        <w:t>Les candidats doivent présenter un budget détaillé.</w:t>
      </w:r>
    </w:p>
    <w:p w:rsidR="0069246E" w:rsidRPr="00FA50CC" w:rsidRDefault="0069246E" w:rsidP="0069246E">
      <w:pPr>
        <w:spacing w:line="240" w:lineRule="auto"/>
        <w:rPr>
          <w:lang w:val="fr-FR"/>
        </w:rPr>
      </w:pPr>
      <w:r w:rsidRPr="00FA50CC">
        <w:rPr>
          <w:rFonts w:asciiTheme="minorHAnsi" w:hAnsiTheme="minorHAnsi"/>
          <w:szCs w:val="24"/>
          <w:lang w:val="fr-FR"/>
        </w:rPr>
        <w:t>Aucune annexe supplémentaire ne sera prise en compte</w:t>
      </w:r>
      <w:r w:rsidRPr="00FA50CC">
        <w:rPr>
          <w:lang w:val="fr-FR"/>
        </w:rPr>
        <w:t>.</w:t>
      </w:r>
    </w:p>
    <w:p w:rsidR="0069246E" w:rsidRPr="00FA50CC" w:rsidRDefault="0069246E" w:rsidP="0069246E">
      <w:pPr>
        <w:spacing w:after="0" w:line="240" w:lineRule="auto"/>
        <w:rPr>
          <w:lang w:val="fr-FR"/>
        </w:rPr>
      </w:pPr>
      <w:r w:rsidRPr="00FA50CC">
        <w:rPr>
          <w:lang w:val="fr-FR"/>
        </w:rPr>
        <w:br w:type="page"/>
      </w:r>
    </w:p>
    <w:p w:rsidR="0069246E" w:rsidRPr="00FA50CC" w:rsidRDefault="0069246E" w:rsidP="0069246E">
      <w:pPr>
        <w:pStyle w:val="Heading1"/>
        <w:numPr>
          <w:ilvl w:val="0"/>
          <w:numId w:val="22"/>
        </w:numPr>
        <w:spacing w:before="360"/>
        <w:rPr>
          <w:rFonts w:ascii="Calibri" w:hAnsi="Calibri"/>
          <w:color w:val="5B9BD5"/>
          <w:sz w:val="32"/>
          <w:lang w:val="fr-FR"/>
        </w:rPr>
      </w:pPr>
      <w:bookmarkStart w:id="24" w:name="_Toc13135039"/>
      <w:r w:rsidRPr="00FA50CC">
        <w:rPr>
          <w:rFonts w:ascii="Calibri" w:hAnsi="Calibri"/>
          <w:color w:val="5B9BD5"/>
          <w:sz w:val="32"/>
          <w:lang w:val="fr-FR"/>
        </w:rPr>
        <w:lastRenderedPageBreak/>
        <w:t>Formulaire de proposition</w:t>
      </w:r>
      <w:bookmarkEnd w:id="24"/>
    </w:p>
    <w:p w:rsidR="0069246E" w:rsidRPr="00FA50CC" w:rsidRDefault="0069246E" w:rsidP="0069246E">
      <w:pPr>
        <w:pStyle w:val="Heading2"/>
        <w:spacing w:after="240" w:line="240" w:lineRule="auto"/>
        <w:rPr>
          <w:iCs w:val="0"/>
          <w:lang w:val="fr-FR"/>
        </w:rPr>
      </w:pPr>
      <w:bookmarkStart w:id="25" w:name="_Toc13135040"/>
      <w:r w:rsidRPr="00FA50CC">
        <w:rPr>
          <w:iCs w:val="0"/>
          <w:lang w:val="fr-FR"/>
        </w:rPr>
        <w:t>Partie I. Résumé du projet</w:t>
      </w:r>
      <w:bookmarkEnd w:id="25"/>
    </w:p>
    <w:p w:rsidR="0069246E" w:rsidRPr="00FA50CC" w:rsidRDefault="0069246E" w:rsidP="0069246E">
      <w:pPr>
        <w:spacing w:line="240" w:lineRule="auto"/>
        <w:jc w:val="both"/>
        <w:rPr>
          <w:rFonts w:asciiTheme="minorHAnsi" w:hAnsiTheme="minorHAnsi"/>
          <w:u w:val="single"/>
          <w:lang w:val="fr-FR"/>
        </w:rPr>
      </w:pPr>
      <w:r w:rsidRPr="00FA50CC">
        <w:rPr>
          <w:rFonts w:asciiTheme="minorHAnsi" w:hAnsiTheme="minorHAnsi"/>
          <w:u w:val="single"/>
          <w:lang w:val="fr-FR"/>
        </w:rPr>
        <w:t>1.1 Titre du projet</w:t>
      </w:r>
    </w:p>
    <w:p w:rsidR="0069246E" w:rsidRPr="00FA50CC" w:rsidRDefault="0069246E" w:rsidP="0069246E">
      <w:pPr>
        <w:spacing w:after="240" w:line="240" w:lineRule="auto"/>
        <w:jc w:val="both"/>
        <w:rPr>
          <w:rFonts w:asciiTheme="minorHAnsi" w:hAnsiTheme="minorHAnsi"/>
          <w:lang w:val="fr-FR"/>
        </w:rPr>
      </w:pPr>
      <w:r w:rsidRPr="00FA50CC">
        <w:rPr>
          <w:rFonts w:asciiTheme="minorHAnsi" w:hAnsiTheme="minorHAnsi"/>
          <w:lang w:val="fr-FR"/>
        </w:rPr>
        <w:t>Indiquer le titre du projet.</w:t>
      </w:r>
    </w:p>
    <w:p w:rsidR="0069246E" w:rsidRPr="00FA50CC" w:rsidRDefault="0069246E" w:rsidP="0069246E">
      <w:pPr>
        <w:spacing w:line="240" w:lineRule="auto"/>
        <w:jc w:val="both"/>
        <w:rPr>
          <w:rFonts w:asciiTheme="minorHAnsi" w:hAnsiTheme="minorHAnsi"/>
          <w:u w:val="single"/>
          <w:lang w:val="fr-FR"/>
        </w:rPr>
      </w:pPr>
      <w:r w:rsidRPr="00FA50CC">
        <w:rPr>
          <w:rFonts w:asciiTheme="minorHAnsi" w:hAnsiTheme="minorHAnsi"/>
          <w:u w:val="single"/>
          <w:lang w:val="fr-FR"/>
        </w:rPr>
        <w:t>1.2 Identification de la priorité nationale choisie</w:t>
      </w:r>
    </w:p>
    <w:p w:rsidR="0069246E" w:rsidRPr="00FA50CC" w:rsidRDefault="0069246E" w:rsidP="0069246E">
      <w:pPr>
        <w:spacing w:line="240" w:lineRule="auto"/>
        <w:jc w:val="both"/>
        <w:rPr>
          <w:rFonts w:asciiTheme="minorHAnsi" w:hAnsiTheme="minorHAnsi"/>
          <w:lang w:val="fr-FR"/>
        </w:rPr>
      </w:pPr>
      <w:r w:rsidRPr="00FA50CC">
        <w:rPr>
          <w:rStyle w:val="hps"/>
          <w:rFonts w:asciiTheme="minorHAnsi" w:hAnsiTheme="minorHAnsi"/>
          <w:lang w:val="fr-FR"/>
        </w:rPr>
        <w:t>Indiquer</w:t>
      </w:r>
      <w:r w:rsidRPr="00FA50CC">
        <w:rPr>
          <w:rFonts w:asciiTheme="minorHAnsi" w:hAnsiTheme="minorHAnsi"/>
          <w:lang w:val="fr-FR"/>
        </w:rPr>
        <w:t xml:space="preserve"> la priorité nationale choisie parmi la liste de priorités identifiée par le Programme en Annexe 1.</w:t>
      </w:r>
    </w:p>
    <w:tbl>
      <w:tblPr>
        <w:tblStyle w:val="TableGrid"/>
        <w:tblW w:w="9154" w:type="dxa"/>
        <w:tblInd w:w="-95" w:type="dxa"/>
        <w:tblBorders>
          <w:insideH w:val="none" w:sz="0" w:space="0" w:color="auto"/>
          <w:insideV w:val="none" w:sz="0" w:space="0" w:color="auto"/>
        </w:tblBorders>
        <w:tblLook w:val="04A0" w:firstRow="1" w:lastRow="0" w:firstColumn="1" w:lastColumn="0" w:noHBand="0" w:noVBand="1"/>
      </w:tblPr>
      <w:tblGrid>
        <w:gridCol w:w="9154"/>
      </w:tblGrid>
      <w:tr w:rsidR="0069246E" w:rsidRPr="006B0E96" w:rsidTr="00103EAC">
        <w:trPr>
          <w:trHeight w:val="1430"/>
        </w:trPr>
        <w:tc>
          <w:tcPr>
            <w:tcW w:w="9154" w:type="dxa"/>
            <w:vAlign w:val="center"/>
          </w:tcPr>
          <w:p w:rsidR="0069246E" w:rsidRPr="00FA50CC" w:rsidRDefault="0069246E" w:rsidP="00103EAC">
            <w:pPr>
              <w:spacing w:after="0" w:line="240" w:lineRule="auto"/>
              <w:rPr>
                <w:rFonts w:asciiTheme="minorHAnsi" w:hAnsiTheme="minorHAnsi"/>
                <w:szCs w:val="24"/>
                <w:lang w:val="fr-FR"/>
              </w:rPr>
            </w:pPr>
            <w:r w:rsidRPr="00FA50CC">
              <w:rPr>
                <w:rFonts w:asciiTheme="minorHAnsi" w:hAnsiTheme="minorHAnsi"/>
                <w:szCs w:val="24"/>
                <w:lang w:val="fr-FR"/>
              </w:rPr>
              <w:t>Exemple:</w:t>
            </w:r>
          </w:p>
          <w:p w:rsidR="0069246E" w:rsidRPr="00FA50CC" w:rsidRDefault="0069246E" w:rsidP="00103EAC">
            <w:pPr>
              <w:spacing w:after="0" w:line="240" w:lineRule="auto"/>
              <w:rPr>
                <w:rFonts w:asciiTheme="minorHAnsi" w:hAnsiTheme="minorHAnsi"/>
                <w:i/>
                <w:sz w:val="22"/>
                <w:lang w:val="fr-FR"/>
              </w:rPr>
            </w:pPr>
            <w:r w:rsidRPr="00FA50CC">
              <w:rPr>
                <w:rStyle w:val="hps"/>
                <w:rFonts w:asciiTheme="minorHAnsi" w:hAnsiTheme="minorHAnsi"/>
                <w:b/>
                <w:i/>
                <w:sz w:val="22"/>
                <w:lang w:val="fr-FR"/>
              </w:rPr>
              <w:t xml:space="preserve">Titre du projet </w:t>
            </w:r>
            <w:r w:rsidRPr="00FA50CC">
              <w:rPr>
                <w:rFonts w:asciiTheme="minorHAnsi" w:hAnsiTheme="minorHAnsi"/>
                <w:i/>
                <w:sz w:val="22"/>
                <w:lang w:val="fr-FR"/>
              </w:rPr>
              <w:t xml:space="preserve">: </w:t>
            </w:r>
            <w:r w:rsidRPr="00FA50CC">
              <w:rPr>
                <w:rStyle w:val="hps"/>
                <w:rFonts w:asciiTheme="minorHAnsi" w:hAnsiTheme="minorHAnsi"/>
                <w:i/>
                <w:sz w:val="22"/>
                <w:lang w:val="fr-FR"/>
              </w:rPr>
              <w:t>Mise en œuvre de la légalité et de la traçabilité dans les Forêts communautaires</w:t>
            </w:r>
            <w:r w:rsidRPr="00FA50CC">
              <w:rPr>
                <w:rFonts w:asciiTheme="minorHAnsi" w:hAnsiTheme="minorHAnsi"/>
                <w:i/>
                <w:sz w:val="22"/>
                <w:lang w:val="fr-FR"/>
              </w:rPr>
              <w:t> </w:t>
            </w:r>
          </w:p>
          <w:p w:rsidR="0069246E" w:rsidRPr="00FA50CC" w:rsidRDefault="0069246E" w:rsidP="00103EAC">
            <w:pPr>
              <w:spacing w:after="0" w:line="240" w:lineRule="auto"/>
              <w:rPr>
                <w:rFonts w:asciiTheme="minorHAnsi" w:hAnsiTheme="minorHAnsi"/>
                <w:i/>
                <w:sz w:val="22"/>
                <w:lang w:val="fr-FR"/>
              </w:rPr>
            </w:pPr>
            <w:r w:rsidRPr="00FA50CC">
              <w:rPr>
                <w:rFonts w:asciiTheme="minorHAnsi" w:eastAsia="PMingLiU" w:hAnsiTheme="minorHAnsi"/>
                <w:b/>
                <w:bCs/>
                <w:i/>
                <w:sz w:val="22"/>
                <w:lang w:val="fr-FR"/>
              </w:rPr>
              <w:t>Priorité nationale choisie (dans la liste des priorités identifiées par le Programme lors de l’appel à notes succinctes)</w:t>
            </w:r>
            <w:r w:rsidRPr="00FA50CC">
              <w:rPr>
                <w:rFonts w:asciiTheme="minorHAnsi" w:eastAsia="PMingLiU" w:hAnsiTheme="minorHAnsi"/>
                <w:bCs/>
                <w:i/>
                <w:sz w:val="22"/>
                <w:lang w:val="fr-FR"/>
              </w:rPr>
              <w:t> : Assurer la mise en œuvre de la traçabilité</w:t>
            </w:r>
          </w:p>
        </w:tc>
      </w:tr>
    </w:tbl>
    <w:p w:rsidR="0069246E" w:rsidRPr="00FA50CC" w:rsidRDefault="0069246E" w:rsidP="0069246E">
      <w:pPr>
        <w:spacing w:line="240" w:lineRule="auto"/>
        <w:jc w:val="both"/>
        <w:rPr>
          <w:rFonts w:asciiTheme="minorHAnsi" w:hAnsiTheme="minorHAnsi"/>
          <w:u w:val="single"/>
          <w:lang w:val="fr-FR"/>
        </w:rPr>
      </w:pPr>
    </w:p>
    <w:p w:rsidR="0069246E" w:rsidRPr="00FA50CC" w:rsidRDefault="0069246E" w:rsidP="0069246E">
      <w:pPr>
        <w:spacing w:line="240" w:lineRule="auto"/>
        <w:jc w:val="both"/>
        <w:rPr>
          <w:rFonts w:asciiTheme="minorHAnsi" w:hAnsiTheme="minorHAnsi"/>
          <w:u w:val="single"/>
          <w:lang w:val="fr-FR"/>
        </w:rPr>
      </w:pPr>
      <w:r w:rsidRPr="00FA50CC">
        <w:rPr>
          <w:rFonts w:asciiTheme="minorHAnsi" w:hAnsiTheme="minorHAnsi"/>
          <w:u w:val="single"/>
          <w:lang w:val="fr-FR"/>
        </w:rPr>
        <w:t>1.3 Informations sur le demandeur</w:t>
      </w:r>
    </w:p>
    <w:p w:rsidR="0069246E" w:rsidRPr="00FA50CC" w:rsidRDefault="0069246E" w:rsidP="0069246E">
      <w:pPr>
        <w:numPr>
          <w:ilvl w:val="0"/>
          <w:numId w:val="2"/>
        </w:numPr>
        <w:pBdr>
          <w:top w:val="single" w:sz="4" w:space="1" w:color="auto"/>
          <w:left w:val="single" w:sz="4" w:space="22" w:color="auto"/>
          <w:bottom w:val="single" w:sz="4" w:space="1" w:color="auto"/>
          <w:right w:val="single" w:sz="4" w:space="4" w:color="auto"/>
        </w:pBdr>
        <w:spacing w:after="0" w:line="240" w:lineRule="auto"/>
        <w:jc w:val="both"/>
        <w:rPr>
          <w:rFonts w:asciiTheme="minorHAnsi" w:hAnsiTheme="minorHAnsi"/>
          <w:lang w:val="fr-FR"/>
        </w:rPr>
      </w:pPr>
      <w:r w:rsidRPr="00FA50CC">
        <w:rPr>
          <w:rFonts w:asciiTheme="minorHAnsi" w:hAnsiTheme="minorHAnsi"/>
          <w:lang w:val="fr-FR"/>
        </w:rPr>
        <w:t xml:space="preserve">Nom de l’organisation : </w:t>
      </w:r>
    </w:p>
    <w:p w:rsidR="0069246E" w:rsidRPr="00FA50CC" w:rsidRDefault="0069246E" w:rsidP="0069246E">
      <w:pPr>
        <w:numPr>
          <w:ilvl w:val="0"/>
          <w:numId w:val="2"/>
        </w:numPr>
        <w:pBdr>
          <w:top w:val="single" w:sz="4" w:space="1" w:color="auto"/>
          <w:left w:val="single" w:sz="4" w:space="22" w:color="auto"/>
          <w:bottom w:val="single" w:sz="4" w:space="1" w:color="auto"/>
          <w:right w:val="single" w:sz="4" w:space="4" w:color="auto"/>
        </w:pBdr>
        <w:spacing w:after="0" w:line="240" w:lineRule="auto"/>
        <w:jc w:val="both"/>
        <w:rPr>
          <w:rFonts w:asciiTheme="minorHAnsi" w:hAnsiTheme="minorHAnsi"/>
          <w:lang w:val="fr-FR"/>
        </w:rPr>
      </w:pPr>
      <w:r w:rsidRPr="00FA50CC">
        <w:rPr>
          <w:rFonts w:asciiTheme="minorHAnsi" w:hAnsiTheme="minorHAnsi"/>
          <w:lang w:val="fr-FR"/>
        </w:rPr>
        <w:t>Adresse du bureau :</w:t>
      </w:r>
    </w:p>
    <w:p w:rsidR="0069246E" w:rsidRPr="00FA50CC" w:rsidRDefault="0069246E" w:rsidP="0069246E">
      <w:pPr>
        <w:numPr>
          <w:ilvl w:val="0"/>
          <w:numId w:val="2"/>
        </w:numPr>
        <w:pBdr>
          <w:top w:val="single" w:sz="4" w:space="1" w:color="auto"/>
          <w:left w:val="single" w:sz="4" w:space="22" w:color="auto"/>
          <w:bottom w:val="single" w:sz="4" w:space="1" w:color="auto"/>
          <w:right w:val="single" w:sz="4" w:space="4" w:color="auto"/>
        </w:pBdr>
        <w:spacing w:after="0" w:line="240" w:lineRule="auto"/>
        <w:jc w:val="both"/>
        <w:rPr>
          <w:rFonts w:asciiTheme="minorHAnsi" w:hAnsiTheme="minorHAnsi"/>
          <w:lang w:val="fr-FR"/>
        </w:rPr>
      </w:pPr>
      <w:r w:rsidRPr="00FA50CC">
        <w:rPr>
          <w:rFonts w:asciiTheme="minorHAnsi" w:hAnsiTheme="minorHAnsi"/>
          <w:lang w:val="fr-FR"/>
        </w:rPr>
        <w:t>Ville et code postal :</w:t>
      </w:r>
    </w:p>
    <w:p w:rsidR="0069246E" w:rsidRPr="00FA50CC" w:rsidRDefault="0069246E" w:rsidP="0069246E">
      <w:pPr>
        <w:numPr>
          <w:ilvl w:val="0"/>
          <w:numId w:val="2"/>
        </w:numPr>
        <w:pBdr>
          <w:top w:val="single" w:sz="4" w:space="1" w:color="auto"/>
          <w:left w:val="single" w:sz="4" w:space="22" w:color="auto"/>
          <w:bottom w:val="single" w:sz="4" w:space="1" w:color="auto"/>
          <w:right w:val="single" w:sz="4" w:space="4" w:color="auto"/>
        </w:pBdr>
        <w:spacing w:after="0" w:line="240" w:lineRule="auto"/>
        <w:jc w:val="both"/>
        <w:rPr>
          <w:rFonts w:asciiTheme="minorHAnsi" w:hAnsiTheme="minorHAnsi"/>
          <w:lang w:val="fr-FR"/>
        </w:rPr>
      </w:pPr>
      <w:r w:rsidRPr="00FA50CC">
        <w:rPr>
          <w:rFonts w:asciiTheme="minorHAnsi" w:hAnsiTheme="minorHAnsi"/>
          <w:lang w:val="fr-FR"/>
        </w:rPr>
        <w:t>Pays :</w:t>
      </w:r>
    </w:p>
    <w:p w:rsidR="0069246E" w:rsidRPr="00FA50CC" w:rsidRDefault="0069246E" w:rsidP="0069246E">
      <w:pPr>
        <w:numPr>
          <w:ilvl w:val="0"/>
          <w:numId w:val="2"/>
        </w:numPr>
        <w:pBdr>
          <w:top w:val="single" w:sz="4" w:space="1" w:color="auto"/>
          <w:left w:val="single" w:sz="4" w:space="22" w:color="auto"/>
          <w:bottom w:val="single" w:sz="4" w:space="1" w:color="auto"/>
          <w:right w:val="single" w:sz="4" w:space="4" w:color="auto"/>
        </w:pBdr>
        <w:spacing w:after="0" w:line="240" w:lineRule="auto"/>
        <w:jc w:val="both"/>
        <w:rPr>
          <w:rFonts w:asciiTheme="minorHAnsi" w:hAnsiTheme="minorHAnsi"/>
          <w:lang w:val="fr-FR"/>
        </w:rPr>
      </w:pPr>
      <w:r w:rsidRPr="00FA50CC">
        <w:rPr>
          <w:rFonts w:asciiTheme="minorHAnsi" w:hAnsiTheme="minorHAnsi"/>
          <w:lang w:val="fr-FR"/>
        </w:rPr>
        <w:t>E-mail :</w:t>
      </w:r>
    </w:p>
    <w:p w:rsidR="0069246E" w:rsidRPr="00FA50CC" w:rsidRDefault="0069246E" w:rsidP="0069246E">
      <w:pPr>
        <w:numPr>
          <w:ilvl w:val="0"/>
          <w:numId w:val="2"/>
        </w:numPr>
        <w:pBdr>
          <w:top w:val="single" w:sz="4" w:space="1" w:color="auto"/>
          <w:left w:val="single" w:sz="4" w:space="22" w:color="auto"/>
          <w:bottom w:val="single" w:sz="4" w:space="1" w:color="auto"/>
          <w:right w:val="single" w:sz="4" w:space="4" w:color="auto"/>
        </w:pBdr>
        <w:spacing w:after="0" w:line="240" w:lineRule="auto"/>
        <w:jc w:val="both"/>
        <w:rPr>
          <w:rFonts w:asciiTheme="minorHAnsi" w:hAnsiTheme="minorHAnsi"/>
          <w:lang w:val="fr-FR"/>
        </w:rPr>
      </w:pPr>
      <w:r w:rsidRPr="00FA50CC">
        <w:rPr>
          <w:rFonts w:asciiTheme="minorHAnsi" w:hAnsiTheme="minorHAnsi"/>
          <w:lang w:val="fr-FR"/>
        </w:rPr>
        <w:t>Téléphone :</w:t>
      </w:r>
    </w:p>
    <w:p w:rsidR="0069246E" w:rsidRPr="00FA50CC" w:rsidRDefault="0069246E" w:rsidP="0069246E">
      <w:pPr>
        <w:numPr>
          <w:ilvl w:val="0"/>
          <w:numId w:val="2"/>
        </w:numPr>
        <w:pBdr>
          <w:top w:val="single" w:sz="4" w:space="1" w:color="auto"/>
          <w:left w:val="single" w:sz="4" w:space="22" w:color="auto"/>
          <w:bottom w:val="single" w:sz="4" w:space="1" w:color="auto"/>
          <w:right w:val="single" w:sz="4" w:space="4" w:color="auto"/>
        </w:pBdr>
        <w:spacing w:after="0" w:line="240" w:lineRule="auto"/>
        <w:jc w:val="both"/>
        <w:rPr>
          <w:rFonts w:asciiTheme="minorHAnsi" w:hAnsiTheme="minorHAnsi"/>
          <w:lang w:val="fr-FR"/>
        </w:rPr>
      </w:pPr>
      <w:r w:rsidRPr="00FA50CC">
        <w:rPr>
          <w:rFonts w:asciiTheme="minorHAnsi" w:hAnsiTheme="minorHAnsi"/>
          <w:lang w:val="fr-FR"/>
        </w:rPr>
        <w:t>Site Internet :</w:t>
      </w:r>
    </w:p>
    <w:p w:rsidR="0069246E" w:rsidRPr="00FA50CC" w:rsidRDefault="0069246E" w:rsidP="0069246E">
      <w:pPr>
        <w:spacing w:line="240" w:lineRule="auto"/>
        <w:jc w:val="both"/>
        <w:rPr>
          <w:rFonts w:asciiTheme="minorHAnsi" w:hAnsiTheme="minorHAnsi"/>
          <w:u w:val="single"/>
          <w:lang w:val="fr-FR"/>
        </w:rPr>
      </w:pPr>
    </w:p>
    <w:p w:rsidR="0069246E" w:rsidRPr="00FA50CC" w:rsidRDefault="0069246E" w:rsidP="0069246E">
      <w:pPr>
        <w:spacing w:line="240" w:lineRule="auto"/>
        <w:jc w:val="both"/>
        <w:rPr>
          <w:rFonts w:asciiTheme="minorHAnsi" w:hAnsiTheme="minorHAnsi"/>
          <w:u w:val="single"/>
          <w:lang w:val="fr-FR"/>
        </w:rPr>
      </w:pPr>
      <w:r w:rsidRPr="00FA50CC">
        <w:rPr>
          <w:rFonts w:asciiTheme="minorHAnsi" w:hAnsiTheme="minorHAnsi"/>
          <w:u w:val="single"/>
          <w:lang w:val="fr-FR"/>
        </w:rPr>
        <w:t>1.4 Informations sur la personne de contact au sein de l’organisation</w:t>
      </w:r>
    </w:p>
    <w:p w:rsidR="0069246E" w:rsidRPr="00FA50CC" w:rsidRDefault="0069246E" w:rsidP="0069246E">
      <w:pPr>
        <w:numPr>
          <w:ilvl w:val="0"/>
          <w:numId w:val="2"/>
        </w:numPr>
        <w:pBdr>
          <w:top w:val="single" w:sz="4" w:space="1" w:color="auto"/>
          <w:left w:val="single" w:sz="4" w:space="22" w:color="auto"/>
          <w:bottom w:val="single" w:sz="4" w:space="1" w:color="auto"/>
          <w:right w:val="single" w:sz="4" w:space="4" w:color="auto"/>
        </w:pBdr>
        <w:spacing w:after="0" w:line="240" w:lineRule="auto"/>
        <w:jc w:val="both"/>
        <w:rPr>
          <w:rFonts w:asciiTheme="minorHAnsi" w:hAnsiTheme="minorHAnsi"/>
          <w:lang w:val="fr-FR"/>
        </w:rPr>
      </w:pPr>
      <w:r w:rsidRPr="00FA50CC">
        <w:rPr>
          <w:rFonts w:asciiTheme="minorHAnsi" w:hAnsiTheme="minorHAnsi"/>
          <w:lang w:val="fr-FR"/>
        </w:rPr>
        <w:t>Nom de la personne de contact :</w:t>
      </w:r>
    </w:p>
    <w:p w:rsidR="0069246E" w:rsidRPr="00FA50CC" w:rsidRDefault="0069246E" w:rsidP="0069246E">
      <w:pPr>
        <w:numPr>
          <w:ilvl w:val="0"/>
          <w:numId w:val="2"/>
        </w:numPr>
        <w:pBdr>
          <w:top w:val="single" w:sz="4" w:space="1" w:color="auto"/>
          <w:left w:val="single" w:sz="4" w:space="22" w:color="auto"/>
          <w:bottom w:val="single" w:sz="4" w:space="1" w:color="auto"/>
          <w:right w:val="single" w:sz="4" w:space="4" w:color="auto"/>
        </w:pBdr>
        <w:spacing w:after="0" w:line="240" w:lineRule="auto"/>
        <w:jc w:val="both"/>
        <w:rPr>
          <w:rFonts w:asciiTheme="minorHAnsi" w:hAnsiTheme="minorHAnsi"/>
          <w:lang w:val="fr-FR"/>
        </w:rPr>
      </w:pPr>
      <w:r w:rsidRPr="00FA50CC">
        <w:rPr>
          <w:rFonts w:asciiTheme="minorHAnsi" w:hAnsiTheme="minorHAnsi"/>
          <w:lang w:val="fr-FR"/>
        </w:rPr>
        <w:t>Titre :</w:t>
      </w:r>
    </w:p>
    <w:p w:rsidR="0069246E" w:rsidRPr="00FA50CC" w:rsidRDefault="0069246E" w:rsidP="0069246E">
      <w:pPr>
        <w:numPr>
          <w:ilvl w:val="0"/>
          <w:numId w:val="2"/>
        </w:numPr>
        <w:pBdr>
          <w:top w:val="single" w:sz="4" w:space="1" w:color="auto"/>
          <w:left w:val="single" w:sz="4" w:space="22" w:color="auto"/>
          <w:bottom w:val="single" w:sz="4" w:space="1" w:color="auto"/>
          <w:right w:val="single" w:sz="4" w:space="4" w:color="auto"/>
        </w:pBdr>
        <w:spacing w:after="0" w:line="240" w:lineRule="auto"/>
        <w:jc w:val="both"/>
        <w:rPr>
          <w:rFonts w:asciiTheme="minorHAnsi" w:hAnsiTheme="minorHAnsi"/>
          <w:lang w:val="fr-FR"/>
        </w:rPr>
      </w:pPr>
      <w:r w:rsidRPr="00FA50CC">
        <w:rPr>
          <w:rFonts w:asciiTheme="minorHAnsi" w:hAnsiTheme="minorHAnsi"/>
          <w:lang w:val="fr-FR"/>
        </w:rPr>
        <w:t>E-mail :</w:t>
      </w:r>
    </w:p>
    <w:p w:rsidR="0069246E" w:rsidRPr="00FA50CC" w:rsidRDefault="0069246E" w:rsidP="0069246E">
      <w:pPr>
        <w:numPr>
          <w:ilvl w:val="0"/>
          <w:numId w:val="2"/>
        </w:numPr>
        <w:pBdr>
          <w:top w:val="single" w:sz="4" w:space="1" w:color="auto"/>
          <w:left w:val="single" w:sz="4" w:space="22" w:color="auto"/>
          <w:bottom w:val="single" w:sz="4" w:space="1" w:color="auto"/>
          <w:right w:val="single" w:sz="4" w:space="4" w:color="auto"/>
        </w:pBdr>
        <w:spacing w:after="0" w:line="240" w:lineRule="auto"/>
        <w:jc w:val="both"/>
        <w:rPr>
          <w:rFonts w:asciiTheme="minorHAnsi" w:hAnsiTheme="minorHAnsi"/>
          <w:lang w:val="fr-FR"/>
        </w:rPr>
      </w:pPr>
      <w:r w:rsidRPr="00FA50CC">
        <w:rPr>
          <w:rFonts w:asciiTheme="minorHAnsi" w:hAnsiTheme="minorHAnsi"/>
          <w:lang w:val="fr-FR"/>
        </w:rPr>
        <w:t>Téléphone :</w:t>
      </w:r>
    </w:p>
    <w:p w:rsidR="0069246E" w:rsidRPr="00FA50CC" w:rsidRDefault="0069246E" w:rsidP="0069246E">
      <w:pPr>
        <w:spacing w:line="240" w:lineRule="auto"/>
        <w:jc w:val="both"/>
        <w:rPr>
          <w:rFonts w:asciiTheme="minorHAnsi" w:hAnsiTheme="minorHAnsi"/>
          <w:u w:val="single"/>
          <w:lang w:val="fr-FR"/>
        </w:rPr>
      </w:pPr>
    </w:p>
    <w:p w:rsidR="0069246E" w:rsidRPr="00FA50CC" w:rsidRDefault="0069246E" w:rsidP="0069246E">
      <w:pPr>
        <w:spacing w:before="200" w:line="240" w:lineRule="auto"/>
        <w:jc w:val="both"/>
        <w:rPr>
          <w:rFonts w:asciiTheme="minorHAnsi" w:hAnsiTheme="minorHAnsi"/>
          <w:u w:val="single"/>
          <w:lang w:val="fr-FR"/>
        </w:rPr>
      </w:pPr>
      <w:r w:rsidRPr="00FA50CC">
        <w:rPr>
          <w:rFonts w:asciiTheme="minorHAnsi" w:hAnsiTheme="minorHAnsi"/>
          <w:u w:val="single"/>
          <w:lang w:val="fr-FR"/>
        </w:rPr>
        <w:t>1.5 Récapitulatif du financement demandé</w:t>
      </w:r>
    </w:p>
    <w:tbl>
      <w:tblPr>
        <w:tblW w:w="5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5"/>
        <w:gridCol w:w="2610"/>
      </w:tblGrid>
      <w:tr w:rsidR="0069246E" w:rsidRPr="00FA50CC" w:rsidTr="00103EAC">
        <w:trPr>
          <w:trHeight w:val="268"/>
        </w:trPr>
        <w:tc>
          <w:tcPr>
            <w:tcW w:w="3235" w:type="dxa"/>
            <w:tcBorders>
              <w:top w:val="single" w:sz="4" w:space="0" w:color="auto"/>
              <w:left w:val="single" w:sz="4" w:space="0" w:color="auto"/>
              <w:bottom w:val="single" w:sz="4" w:space="0" w:color="auto"/>
              <w:right w:val="single" w:sz="4" w:space="0" w:color="auto"/>
            </w:tcBorders>
            <w:vAlign w:val="center"/>
          </w:tcPr>
          <w:p w:rsidR="0069246E" w:rsidRPr="00FA50CC" w:rsidRDefault="0069246E" w:rsidP="00103EAC">
            <w:pPr>
              <w:spacing w:after="0" w:line="240" w:lineRule="auto"/>
              <w:jc w:val="both"/>
              <w:rPr>
                <w:rFonts w:asciiTheme="minorHAnsi" w:hAnsiTheme="minorHAnsi"/>
                <w:b/>
                <w:bCs/>
                <w:lang w:val="fr-FR"/>
              </w:rPr>
            </w:pPr>
          </w:p>
        </w:tc>
        <w:tc>
          <w:tcPr>
            <w:tcW w:w="2610" w:type="dxa"/>
            <w:tcBorders>
              <w:top w:val="single" w:sz="4" w:space="0" w:color="auto"/>
              <w:left w:val="single" w:sz="4" w:space="0" w:color="auto"/>
              <w:bottom w:val="single" w:sz="4" w:space="0" w:color="auto"/>
              <w:right w:val="single" w:sz="4" w:space="0" w:color="auto"/>
            </w:tcBorders>
            <w:vAlign w:val="center"/>
          </w:tcPr>
          <w:p w:rsidR="0069246E" w:rsidRPr="00FA50CC" w:rsidRDefault="0069246E" w:rsidP="00103EAC">
            <w:pPr>
              <w:spacing w:after="0" w:line="240" w:lineRule="auto"/>
              <w:jc w:val="both"/>
              <w:rPr>
                <w:rFonts w:asciiTheme="minorHAnsi" w:hAnsiTheme="minorHAnsi"/>
                <w:b/>
                <w:bCs/>
                <w:lang w:val="fr-FR"/>
              </w:rPr>
            </w:pPr>
            <w:r w:rsidRPr="00FA50CC">
              <w:rPr>
                <w:rFonts w:asciiTheme="minorHAnsi" w:hAnsiTheme="minorHAnsi"/>
                <w:b/>
                <w:bCs/>
                <w:lang w:val="fr-FR"/>
              </w:rPr>
              <w:t>Total (en devise locale)</w:t>
            </w:r>
          </w:p>
        </w:tc>
      </w:tr>
      <w:tr w:rsidR="0069246E" w:rsidRPr="00FA50CC" w:rsidTr="00103EAC">
        <w:trPr>
          <w:trHeight w:val="302"/>
        </w:trPr>
        <w:tc>
          <w:tcPr>
            <w:tcW w:w="3235" w:type="dxa"/>
            <w:tcBorders>
              <w:top w:val="single" w:sz="4" w:space="0" w:color="auto"/>
              <w:left w:val="single" w:sz="4" w:space="0" w:color="auto"/>
              <w:bottom w:val="single" w:sz="4" w:space="0" w:color="auto"/>
              <w:right w:val="single" w:sz="4" w:space="0" w:color="auto"/>
            </w:tcBorders>
            <w:vAlign w:val="center"/>
          </w:tcPr>
          <w:p w:rsidR="0069246E" w:rsidRPr="00FA50CC" w:rsidRDefault="0069246E" w:rsidP="00103EAC">
            <w:pPr>
              <w:spacing w:after="0" w:line="240" w:lineRule="auto"/>
              <w:jc w:val="both"/>
              <w:rPr>
                <w:rFonts w:asciiTheme="minorHAnsi" w:hAnsiTheme="minorHAnsi"/>
                <w:lang w:val="fr-FR"/>
              </w:rPr>
            </w:pPr>
            <w:r w:rsidRPr="00FA50CC">
              <w:rPr>
                <w:rFonts w:asciiTheme="minorHAnsi" w:hAnsiTheme="minorHAnsi"/>
                <w:lang w:val="fr-FR"/>
              </w:rPr>
              <w:t>Financement demandé:</w:t>
            </w:r>
          </w:p>
        </w:tc>
        <w:tc>
          <w:tcPr>
            <w:tcW w:w="2610" w:type="dxa"/>
            <w:tcBorders>
              <w:top w:val="single" w:sz="4" w:space="0" w:color="auto"/>
              <w:left w:val="single" w:sz="4" w:space="0" w:color="auto"/>
              <w:bottom w:val="single" w:sz="4" w:space="0" w:color="auto"/>
              <w:right w:val="single" w:sz="4" w:space="0" w:color="auto"/>
            </w:tcBorders>
            <w:vAlign w:val="center"/>
          </w:tcPr>
          <w:p w:rsidR="0069246E" w:rsidRPr="00FA50CC" w:rsidRDefault="0069246E" w:rsidP="00103EAC">
            <w:pPr>
              <w:spacing w:after="0" w:line="240" w:lineRule="auto"/>
              <w:jc w:val="both"/>
              <w:rPr>
                <w:rFonts w:asciiTheme="minorHAnsi" w:hAnsiTheme="minorHAnsi"/>
                <w:lang w:val="fr-FR"/>
              </w:rPr>
            </w:pPr>
          </w:p>
        </w:tc>
      </w:tr>
    </w:tbl>
    <w:p w:rsidR="0069246E" w:rsidRPr="00FA50CC" w:rsidRDefault="0069246E" w:rsidP="0069246E">
      <w:pPr>
        <w:tabs>
          <w:tab w:val="left" w:pos="1843"/>
        </w:tabs>
        <w:spacing w:before="120" w:line="240" w:lineRule="auto"/>
        <w:jc w:val="both"/>
        <w:rPr>
          <w:rFonts w:asciiTheme="minorHAnsi" w:hAnsiTheme="minorHAnsi"/>
          <w:u w:val="single"/>
          <w:lang w:val="fr-FR"/>
        </w:rPr>
      </w:pPr>
    </w:p>
    <w:p w:rsidR="0069246E" w:rsidRDefault="0069246E" w:rsidP="0069246E">
      <w:pPr>
        <w:tabs>
          <w:tab w:val="left" w:pos="1843"/>
        </w:tabs>
        <w:spacing w:before="120" w:line="240" w:lineRule="auto"/>
        <w:jc w:val="both"/>
        <w:rPr>
          <w:rFonts w:asciiTheme="minorHAnsi" w:hAnsiTheme="minorHAnsi"/>
          <w:u w:val="single"/>
          <w:lang w:val="fr-FR"/>
        </w:rPr>
      </w:pPr>
    </w:p>
    <w:p w:rsidR="0069246E" w:rsidRDefault="0069246E" w:rsidP="0069246E">
      <w:pPr>
        <w:tabs>
          <w:tab w:val="left" w:pos="1843"/>
        </w:tabs>
        <w:spacing w:before="120" w:line="240" w:lineRule="auto"/>
        <w:jc w:val="both"/>
        <w:rPr>
          <w:rFonts w:asciiTheme="minorHAnsi" w:hAnsiTheme="minorHAnsi"/>
          <w:u w:val="single"/>
          <w:lang w:val="fr-FR"/>
        </w:rPr>
      </w:pPr>
    </w:p>
    <w:p w:rsidR="0069246E" w:rsidRPr="00FA50CC" w:rsidRDefault="0069246E" w:rsidP="0069246E">
      <w:pPr>
        <w:tabs>
          <w:tab w:val="left" w:pos="1843"/>
        </w:tabs>
        <w:spacing w:before="120" w:line="240" w:lineRule="auto"/>
        <w:jc w:val="both"/>
        <w:rPr>
          <w:rFonts w:asciiTheme="minorHAnsi" w:hAnsiTheme="minorHAnsi"/>
          <w:u w:val="single"/>
          <w:lang w:val="fr-FR"/>
        </w:rPr>
      </w:pPr>
    </w:p>
    <w:p w:rsidR="0069246E" w:rsidRPr="00FA50CC" w:rsidRDefault="0069246E" w:rsidP="0069246E">
      <w:pPr>
        <w:tabs>
          <w:tab w:val="left" w:pos="1843"/>
        </w:tabs>
        <w:spacing w:before="120" w:line="240" w:lineRule="auto"/>
        <w:jc w:val="both"/>
        <w:rPr>
          <w:rFonts w:asciiTheme="minorHAnsi" w:hAnsiTheme="minorHAnsi"/>
          <w:u w:val="single"/>
          <w:lang w:val="fr-FR"/>
        </w:rPr>
      </w:pPr>
      <w:r w:rsidRPr="00FA50CC">
        <w:rPr>
          <w:rFonts w:asciiTheme="minorHAnsi" w:hAnsiTheme="minorHAnsi"/>
          <w:u w:val="single"/>
          <w:lang w:val="fr-FR"/>
        </w:rPr>
        <w:t>1.6 Informations sur les personnes de référence gouvernementale</w:t>
      </w:r>
    </w:p>
    <w:p w:rsidR="0069246E" w:rsidRPr="00FA50CC" w:rsidRDefault="0069246E" w:rsidP="0069246E">
      <w:pPr>
        <w:spacing w:line="240" w:lineRule="auto"/>
        <w:jc w:val="both"/>
        <w:rPr>
          <w:rFonts w:asciiTheme="minorHAnsi" w:hAnsiTheme="minorHAnsi"/>
          <w:lang w:val="fr-FR"/>
        </w:rPr>
      </w:pPr>
      <w:r w:rsidRPr="00FA50CC">
        <w:rPr>
          <w:rFonts w:asciiTheme="minorHAnsi" w:hAnsiTheme="minorHAnsi"/>
          <w:lang w:val="fr-FR"/>
        </w:rPr>
        <w:t>Les organisations de la société civile et du secteur privé soumettant une proposition doivent fournir le nom d'au moins deux responsables au sein de l’administration forestière, qui ont connaissance de la proposition de projet</w:t>
      </w:r>
      <w:r w:rsidRPr="00FA50CC">
        <w:rPr>
          <w:rStyle w:val="FootnoteReference"/>
          <w:rFonts w:asciiTheme="minorHAnsi" w:hAnsiTheme="minorHAnsi"/>
          <w:lang w:val="fr-FR"/>
        </w:rPr>
        <w:footnoteReference w:id="4"/>
      </w:r>
      <w:r w:rsidRPr="00FA50CC">
        <w:rPr>
          <w:rFonts w:asciiTheme="minorHAnsi" w:hAnsiTheme="minorHAnsi"/>
          <w:lang w:val="fr-FR"/>
        </w:rPr>
        <w:t>. Chaque référence gouvernementale doit être accompagnée au minimum du nom de la personne ainsi que de son titre, e-mail et numéro de téléphone. Cocher la case appropriée</w:t>
      </w:r>
      <w:r w:rsidRPr="00FA50CC">
        <w:rPr>
          <w:rStyle w:val="FootnoteReference"/>
          <w:rFonts w:asciiTheme="minorHAnsi" w:hAnsiTheme="minorHAnsi" w:cs="Co Text Lt"/>
          <w:lang w:val="fr-FR"/>
        </w:rPr>
        <w:footnoteReference w:id="5"/>
      </w:r>
      <w:r w:rsidRPr="00FA50CC">
        <w:rPr>
          <w:rFonts w:asciiTheme="minorHAnsi" w:hAnsiTheme="minorHAnsi"/>
          <w:lang w:val="fr-FR"/>
        </w:rPr>
        <w:t xml:space="preserve"> : </w:t>
      </w:r>
    </w:p>
    <w:p w:rsidR="0069246E" w:rsidRPr="00FA50CC" w:rsidRDefault="0069246E" w:rsidP="0069246E">
      <w:pPr>
        <w:numPr>
          <w:ilvl w:val="0"/>
          <w:numId w:val="2"/>
        </w:numPr>
        <w:pBdr>
          <w:top w:val="single" w:sz="4" w:space="1" w:color="auto"/>
          <w:left w:val="single" w:sz="4" w:space="22" w:color="auto"/>
          <w:bottom w:val="single" w:sz="4" w:space="1" w:color="auto"/>
          <w:right w:val="single" w:sz="4" w:space="4" w:color="auto"/>
        </w:pBdr>
        <w:spacing w:after="0" w:line="240" w:lineRule="auto"/>
        <w:jc w:val="both"/>
        <w:rPr>
          <w:rFonts w:asciiTheme="minorHAnsi" w:hAnsiTheme="minorHAnsi"/>
          <w:lang w:val="fr-FR"/>
        </w:rPr>
      </w:pPr>
      <w:r w:rsidRPr="00FA50CC">
        <w:rPr>
          <w:rFonts w:asciiTheme="minorHAnsi" w:hAnsiTheme="minorHAnsi"/>
          <w:lang w:val="fr-FR"/>
        </w:rPr>
        <w:t>Références gouvernementales</w:t>
      </w:r>
      <w:r w:rsidRPr="00FA50CC">
        <w:rPr>
          <w:rFonts w:asciiTheme="minorHAnsi" w:hAnsiTheme="minorHAnsi"/>
          <w:lang w:val="fr-FR"/>
        </w:rPr>
        <w:tab/>
      </w:r>
      <w:r w:rsidRPr="00FA50CC">
        <w:rPr>
          <w:rFonts w:asciiTheme="minorHAnsi" w:hAnsiTheme="minorHAnsi"/>
          <w:lang w:val="fr-FR"/>
        </w:rPr>
        <w:sym w:font="Wingdings" w:char="F071"/>
      </w:r>
      <w:r w:rsidRPr="00FA50CC">
        <w:rPr>
          <w:rFonts w:asciiTheme="minorHAnsi" w:hAnsiTheme="minorHAnsi"/>
          <w:lang w:val="fr-FR"/>
        </w:rPr>
        <w:tab/>
      </w:r>
    </w:p>
    <w:p w:rsidR="0069246E" w:rsidRPr="00FA50CC" w:rsidRDefault="0069246E" w:rsidP="0069246E">
      <w:pPr>
        <w:numPr>
          <w:ilvl w:val="0"/>
          <w:numId w:val="2"/>
        </w:numPr>
        <w:pBdr>
          <w:top w:val="single" w:sz="4" w:space="1" w:color="auto"/>
          <w:left w:val="single" w:sz="4" w:space="22" w:color="auto"/>
          <w:bottom w:val="single" w:sz="4" w:space="1" w:color="auto"/>
          <w:right w:val="single" w:sz="4" w:space="4" w:color="auto"/>
        </w:pBdr>
        <w:spacing w:after="0" w:line="240" w:lineRule="auto"/>
        <w:jc w:val="both"/>
        <w:rPr>
          <w:rFonts w:asciiTheme="minorHAnsi" w:hAnsiTheme="minorHAnsi"/>
          <w:lang w:val="fr-FR"/>
        </w:rPr>
      </w:pPr>
      <w:r w:rsidRPr="00FA50CC">
        <w:rPr>
          <w:rFonts w:asciiTheme="minorHAnsi" w:hAnsiTheme="minorHAnsi"/>
          <w:lang w:val="fr-FR"/>
        </w:rPr>
        <w:t>Non applicable</w:t>
      </w:r>
      <w:r w:rsidRPr="00FA50CC">
        <w:rPr>
          <w:rFonts w:asciiTheme="minorHAnsi" w:hAnsiTheme="minorHAnsi"/>
          <w:lang w:val="fr-FR"/>
        </w:rPr>
        <w:tab/>
      </w:r>
      <w:r w:rsidRPr="00FA50CC">
        <w:rPr>
          <w:rFonts w:asciiTheme="minorHAnsi" w:hAnsiTheme="minorHAnsi"/>
          <w:lang w:val="fr-FR"/>
        </w:rPr>
        <w:tab/>
      </w:r>
      <w:r w:rsidRPr="00FA50CC">
        <w:rPr>
          <w:rFonts w:asciiTheme="minorHAnsi" w:hAnsiTheme="minorHAnsi"/>
          <w:lang w:val="fr-FR"/>
        </w:rPr>
        <w:tab/>
      </w:r>
      <w:r w:rsidRPr="00FA50CC">
        <w:rPr>
          <w:rFonts w:asciiTheme="minorHAnsi" w:hAnsiTheme="minorHAnsi"/>
          <w:lang w:val="fr-FR"/>
        </w:rPr>
        <w:sym w:font="Wingdings" w:char="F071"/>
      </w:r>
      <w:r w:rsidRPr="00FA50CC">
        <w:rPr>
          <w:rFonts w:asciiTheme="minorHAnsi" w:hAnsiTheme="minorHAnsi"/>
          <w:lang w:val="fr-FR"/>
        </w:rPr>
        <w:tab/>
      </w:r>
    </w:p>
    <w:p w:rsidR="0069246E" w:rsidRPr="00FA50CC" w:rsidRDefault="0069246E" w:rsidP="0069246E">
      <w:pPr>
        <w:spacing w:before="200" w:line="240" w:lineRule="auto"/>
        <w:jc w:val="both"/>
        <w:rPr>
          <w:rFonts w:asciiTheme="minorHAnsi" w:hAnsiTheme="minorHAnsi"/>
          <w:lang w:val="fr-FR"/>
        </w:rPr>
      </w:pPr>
      <w:r w:rsidRPr="00FA50CC">
        <w:rPr>
          <w:rFonts w:asciiTheme="minorHAnsi" w:hAnsiTheme="minorHAnsi"/>
          <w:lang w:val="fr-FR"/>
        </w:rPr>
        <w:t>Prière d’inclure les informations suivantes :</w:t>
      </w:r>
    </w:p>
    <w:p w:rsidR="0069246E" w:rsidRPr="00FA50CC" w:rsidRDefault="0069246E" w:rsidP="0069246E">
      <w:pPr>
        <w:numPr>
          <w:ilvl w:val="0"/>
          <w:numId w:val="2"/>
        </w:numPr>
        <w:pBdr>
          <w:top w:val="single" w:sz="4" w:space="1" w:color="auto"/>
          <w:left w:val="single" w:sz="4" w:space="22" w:color="auto"/>
          <w:bottom w:val="single" w:sz="4" w:space="1" w:color="auto"/>
          <w:right w:val="single" w:sz="4" w:space="4" w:color="auto"/>
        </w:pBdr>
        <w:spacing w:after="0" w:line="240" w:lineRule="auto"/>
        <w:jc w:val="both"/>
        <w:rPr>
          <w:rFonts w:asciiTheme="minorHAnsi" w:hAnsiTheme="minorHAnsi"/>
          <w:lang w:val="fr-FR"/>
        </w:rPr>
      </w:pPr>
      <w:r w:rsidRPr="00FA50CC">
        <w:rPr>
          <w:rFonts w:asciiTheme="minorHAnsi" w:hAnsiTheme="minorHAnsi"/>
          <w:lang w:val="fr-FR"/>
        </w:rPr>
        <w:t>Nom de la personne de Référence Gouvernementale 1 :</w:t>
      </w:r>
    </w:p>
    <w:p w:rsidR="0069246E" w:rsidRPr="00FA50CC" w:rsidRDefault="0069246E" w:rsidP="0069246E">
      <w:pPr>
        <w:numPr>
          <w:ilvl w:val="0"/>
          <w:numId w:val="2"/>
        </w:numPr>
        <w:pBdr>
          <w:top w:val="single" w:sz="4" w:space="1" w:color="auto"/>
          <w:left w:val="single" w:sz="4" w:space="22" w:color="auto"/>
          <w:bottom w:val="single" w:sz="4" w:space="1" w:color="auto"/>
          <w:right w:val="single" w:sz="4" w:space="4" w:color="auto"/>
        </w:pBdr>
        <w:spacing w:after="0" w:line="240" w:lineRule="auto"/>
        <w:jc w:val="both"/>
        <w:rPr>
          <w:rFonts w:asciiTheme="minorHAnsi" w:hAnsiTheme="minorHAnsi"/>
          <w:lang w:val="fr-FR"/>
        </w:rPr>
      </w:pPr>
      <w:r w:rsidRPr="00FA50CC">
        <w:rPr>
          <w:rFonts w:asciiTheme="minorHAnsi" w:hAnsiTheme="minorHAnsi"/>
          <w:lang w:val="fr-FR"/>
        </w:rPr>
        <w:t>Titre :</w:t>
      </w:r>
    </w:p>
    <w:p w:rsidR="0069246E" w:rsidRPr="00FA50CC" w:rsidRDefault="0069246E" w:rsidP="0069246E">
      <w:pPr>
        <w:numPr>
          <w:ilvl w:val="0"/>
          <w:numId w:val="2"/>
        </w:numPr>
        <w:pBdr>
          <w:top w:val="single" w:sz="4" w:space="1" w:color="auto"/>
          <w:left w:val="single" w:sz="4" w:space="22" w:color="auto"/>
          <w:bottom w:val="single" w:sz="4" w:space="1" w:color="auto"/>
          <w:right w:val="single" w:sz="4" w:space="4" w:color="auto"/>
        </w:pBdr>
        <w:spacing w:after="0" w:line="240" w:lineRule="auto"/>
        <w:jc w:val="both"/>
        <w:rPr>
          <w:rFonts w:asciiTheme="minorHAnsi" w:hAnsiTheme="minorHAnsi"/>
          <w:lang w:val="fr-FR"/>
        </w:rPr>
      </w:pPr>
      <w:r w:rsidRPr="00FA50CC">
        <w:rPr>
          <w:rFonts w:asciiTheme="minorHAnsi" w:hAnsiTheme="minorHAnsi"/>
          <w:lang w:val="fr-FR"/>
        </w:rPr>
        <w:t>Ministère :</w:t>
      </w:r>
    </w:p>
    <w:p w:rsidR="0069246E" w:rsidRPr="00FA50CC" w:rsidRDefault="0069246E" w:rsidP="0069246E">
      <w:pPr>
        <w:numPr>
          <w:ilvl w:val="0"/>
          <w:numId w:val="2"/>
        </w:numPr>
        <w:pBdr>
          <w:top w:val="single" w:sz="4" w:space="1" w:color="auto"/>
          <w:left w:val="single" w:sz="4" w:space="22" w:color="auto"/>
          <w:bottom w:val="single" w:sz="4" w:space="1" w:color="auto"/>
          <w:right w:val="single" w:sz="4" w:space="4" w:color="auto"/>
        </w:pBdr>
        <w:spacing w:after="0" w:line="240" w:lineRule="auto"/>
        <w:jc w:val="both"/>
        <w:rPr>
          <w:rFonts w:asciiTheme="minorHAnsi" w:hAnsiTheme="minorHAnsi"/>
          <w:lang w:val="fr-FR"/>
        </w:rPr>
      </w:pPr>
      <w:r w:rsidRPr="00FA50CC">
        <w:rPr>
          <w:rFonts w:asciiTheme="minorHAnsi" w:hAnsiTheme="minorHAnsi"/>
          <w:lang w:val="fr-FR"/>
        </w:rPr>
        <w:t>E-Mail :</w:t>
      </w:r>
    </w:p>
    <w:p w:rsidR="0069246E" w:rsidRPr="00FA50CC" w:rsidRDefault="0069246E" w:rsidP="0069246E">
      <w:pPr>
        <w:numPr>
          <w:ilvl w:val="0"/>
          <w:numId w:val="2"/>
        </w:numPr>
        <w:pBdr>
          <w:top w:val="single" w:sz="4" w:space="1" w:color="auto"/>
          <w:left w:val="single" w:sz="4" w:space="22" w:color="auto"/>
          <w:bottom w:val="single" w:sz="4" w:space="1" w:color="auto"/>
          <w:right w:val="single" w:sz="4" w:space="4" w:color="auto"/>
        </w:pBdr>
        <w:spacing w:after="0" w:line="240" w:lineRule="auto"/>
        <w:jc w:val="both"/>
        <w:rPr>
          <w:rFonts w:asciiTheme="minorHAnsi" w:hAnsiTheme="minorHAnsi"/>
          <w:lang w:val="fr-FR"/>
        </w:rPr>
      </w:pPr>
      <w:r w:rsidRPr="00FA50CC">
        <w:rPr>
          <w:rFonts w:asciiTheme="minorHAnsi" w:hAnsiTheme="minorHAnsi"/>
          <w:lang w:val="fr-FR"/>
        </w:rPr>
        <w:t>Téléphone :</w:t>
      </w:r>
    </w:p>
    <w:p w:rsidR="0069246E" w:rsidRPr="00FA50CC" w:rsidRDefault="0069246E" w:rsidP="0069246E">
      <w:pPr>
        <w:spacing w:line="240" w:lineRule="auto"/>
        <w:jc w:val="both"/>
        <w:rPr>
          <w:rFonts w:asciiTheme="minorHAnsi" w:hAnsiTheme="minorHAnsi"/>
          <w:lang w:val="fr-FR"/>
        </w:rPr>
      </w:pPr>
    </w:p>
    <w:p w:rsidR="0069246E" w:rsidRPr="00FA50CC" w:rsidRDefault="0069246E" w:rsidP="0069246E">
      <w:pPr>
        <w:numPr>
          <w:ilvl w:val="0"/>
          <w:numId w:val="2"/>
        </w:numPr>
        <w:pBdr>
          <w:top w:val="single" w:sz="4" w:space="1" w:color="auto"/>
          <w:left w:val="single" w:sz="4" w:space="22" w:color="auto"/>
          <w:bottom w:val="single" w:sz="4" w:space="1" w:color="auto"/>
          <w:right w:val="single" w:sz="4" w:space="4" w:color="auto"/>
        </w:pBdr>
        <w:spacing w:after="0" w:line="240" w:lineRule="auto"/>
        <w:jc w:val="both"/>
        <w:rPr>
          <w:rFonts w:asciiTheme="minorHAnsi" w:hAnsiTheme="minorHAnsi"/>
          <w:lang w:val="fr-FR"/>
        </w:rPr>
      </w:pPr>
      <w:r w:rsidRPr="00FA50CC">
        <w:rPr>
          <w:rFonts w:asciiTheme="minorHAnsi" w:hAnsiTheme="minorHAnsi"/>
          <w:lang w:val="fr-FR"/>
        </w:rPr>
        <w:t>Nom de la personne de Référence Gouvernementale 2 :</w:t>
      </w:r>
    </w:p>
    <w:p w:rsidR="0069246E" w:rsidRPr="00FA50CC" w:rsidRDefault="0069246E" w:rsidP="0069246E">
      <w:pPr>
        <w:numPr>
          <w:ilvl w:val="0"/>
          <w:numId w:val="2"/>
        </w:numPr>
        <w:pBdr>
          <w:top w:val="single" w:sz="4" w:space="1" w:color="auto"/>
          <w:left w:val="single" w:sz="4" w:space="22" w:color="auto"/>
          <w:bottom w:val="single" w:sz="4" w:space="1" w:color="auto"/>
          <w:right w:val="single" w:sz="4" w:space="4" w:color="auto"/>
        </w:pBdr>
        <w:spacing w:after="0" w:line="240" w:lineRule="auto"/>
        <w:jc w:val="both"/>
        <w:rPr>
          <w:rFonts w:asciiTheme="minorHAnsi" w:hAnsiTheme="minorHAnsi"/>
          <w:lang w:val="fr-FR"/>
        </w:rPr>
      </w:pPr>
      <w:r w:rsidRPr="00FA50CC">
        <w:rPr>
          <w:rFonts w:asciiTheme="minorHAnsi" w:hAnsiTheme="minorHAnsi"/>
          <w:lang w:val="fr-FR"/>
        </w:rPr>
        <w:t>Titre :</w:t>
      </w:r>
    </w:p>
    <w:p w:rsidR="0069246E" w:rsidRPr="00FA50CC" w:rsidRDefault="0069246E" w:rsidP="0069246E">
      <w:pPr>
        <w:numPr>
          <w:ilvl w:val="0"/>
          <w:numId w:val="2"/>
        </w:numPr>
        <w:pBdr>
          <w:top w:val="single" w:sz="4" w:space="1" w:color="auto"/>
          <w:left w:val="single" w:sz="4" w:space="22" w:color="auto"/>
          <w:bottom w:val="single" w:sz="4" w:space="1" w:color="auto"/>
          <w:right w:val="single" w:sz="4" w:space="4" w:color="auto"/>
        </w:pBdr>
        <w:spacing w:after="0" w:line="240" w:lineRule="auto"/>
        <w:jc w:val="both"/>
        <w:rPr>
          <w:rFonts w:asciiTheme="minorHAnsi" w:hAnsiTheme="minorHAnsi"/>
          <w:lang w:val="fr-FR"/>
        </w:rPr>
      </w:pPr>
      <w:r w:rsidRPr="00FA50CC">
        <w:rPr>
          <w:rFonts w:asciiTheme="minorHAnsi" w:hAnsiTheme="minorHAnsi"/>
          <w:lang w:val="fr-FR"/>
        </w:rPr>
        <w:t>Ministère :</w:t>
      </w:r>
    </w:p>
    <w:p w:rsidR="0069246E" w:rsidRPr="00FA50CC" w:rsidRDefault="0069246E" w:rsidP="0069246E">
      <w:pPr>
        <w:numPr>
          <w:ilvl w:val="0"/>
          <w:numId w:val="2"/>
        </w:numPr>
        <w:pBdr>
          <w:top w:val="single" w:sz="4" w:space="1" w:color="auto"/>
          <w:left w:val="single" w:sz="4" w:space="22" w:color="auto"/>
          <w:bottom w:val="single" w:sz="4" w:space="1" w:color="auto"/>
          <w:right w:val="single" w:sz="4" w:space="4" w:color="auto"/>
        </w:pBdr>
        <w:spacing w:after="0" w:line="240" w:lineRule="auto"/>
        <w:jc w:val="both"/>
        <w:rPr>
          <w:rFonts w:asciiTheme="minorHAnsi" w:hAnsiTheme="minorHAnsi"/>
          <w:lang w:val="fr-FR"/>
        </w:rPr>
      </w:pPr>
      <w:r w:rsidRPr="00FA50CC">
        <w:rPr>
          <w:rFonts w:asciiTheme="minorHAnsi" w:hAnsiTheme="minorHAnsi"/>
          <w:lang w:val="fr-FR"/>
        </w:rPr>
        <w:t>E-Mail :</w:t>
      </w:r>
    </w:p>
    <w:p w:rsidR="0069246E" w:rsidRPr="00FA50CC" w:rsidRDefault="0069246E" w:rsidP="0069246E">
      <w:pPr>
        <w:numPr>
          <w:ilvl w:val="0"/>
          <w:numId w:val="2"/>
        </w:numPr>
        <w:pBdr>
          <w:top w:val="single" w:sz="4" w:space="1" w:color="auto"/>
          <w:left w:val="single" w:sz="4" w:space="22" w:color="auto"/>
          <w:bottom w:val="single" w:sz="4" w:space="1" w:color="auto"/>
          <w:right w:val="single" w:sz="4" w:space="4" w:color="auto"/>
        </w:pBdr>
        <w:spacing w:after="0" w:line="240" w:lineRule="auto"/>
        <w:jc w:val="both"/>
        <w:rPr>
          <w:rFonts w:asciiTheme="minorHAnsi" w:hAnsiTheme="minorHAnsi"/>
          <w:lang w:val="fr-FR"/>
        </w:rPr>
      </w:pPr>
      <w:r w:rsidRPr="00FA50CC">
        <w:rPr>
          <w:rFonts w:asciiTheme="minorHAnsi" w:hAnsiTheme="minorHAnsi"/>
          <w:lang w:val="fr-FR"/>
        </w:rPr>
        <w:t>Téléphone :</w:t>
      </w:r>
    </w:p>
    <w:p w:rsidR="0069246E" w:rsidRPr="00FA50CC" w:rsidRDefault="0069246E" w:rsidP="0069246E">
      <w:pPr>
        <w:spacing w:line="240" w:lineRule="auto"/>
        <w:jc w:val="both"/>
        <w:rPr>
          <w:rFonts w:asciiTheme="minorHAnsi" w:hAnsiTheme="minorHAnsi"/>
          <w:u w:val="single"/>
          <w:lang w:val="fr-FR"/>
        </w:rPr>
      </w:pPr>
    </w:p>
    <w:p w:rsidR="0069246E" w:rsidRPr="00FA50CC" w:rsidRDefault="0069246E" w:rsidP="0069246E">
      <w:pPr>
        <w:spacing w:line="240" w:lineRule="auto"/>
        <w:jc w:val="both"/>
        <w:rPr>
          <w:rFonts w:asciiTheme="minorHAnsi" w:hAnsiTheme="minorHAnsi"/>
          <w:u w:val="single"/>
          <w:lang w:val="fr-FR"/>
        </w:rPr>
      </w:pPr>
      <w:r w:rsidRPr="00FA50CC">
        <w:rPr>
          <w:rFonts w:asciiTheme="minorHAnsi" w:hAnsiTheme="minorHAnsi"/>
          <w:u w:val="single"/>
          <w:lang w:val="fr-FR"/>
        </w:rPr>
        <w:t>1.7 Déclaration et signature</w:t>
      </w:r>
    </w:p>
    <w:p w:rsidR="0069246E" w:rsidRPr="00FA50CC" w:rsidRDefault="0069246E" w:rsidP="0069246E">
      <w:pPr>
        <w:spacing w:line="240" w:lineRule="auto"/>
        <w:jc w:val="both"/>
        <w:rPr>
          <w:rFonts w:asciiTheme="minorHAnsi" w:hAnsiTheme="minorHAnsi"/>
          <w:b/>
          <w:bCs/>
          <w:lang w:val="fr-FR"/>
        </w:rPr>
      </w:pPr>
      <w:r w:rsidRPr="00FA50CC">
        <w:rPr>
          <w:rFonts w:asciiTheme="minorHAnsi" w:hAnsiTheme="minorHAnsi"/>
          <w:b/>
          <w:bCs/>
          <w:lang w:val="fr-FR"/>
        </w:rPr>
        <w:t xml:space="preserve">Je certifie que toutes les informations contenues dans cette proposition sont exactes et véridiques. Aucune autre institution ne finance ou n'a financé la présente proposition par le passé. </w:t>
      </w:r>
    </w:p>
    <w:p w:rsidR="0069246E" w:rsidRPr="00FA50CC" w:rsidRDefault="0069246E" w:rsidP="0069246E">
      <w:pPr>
        <w:spacing w:line="240" w:lineRule="auto"/>
        <w:jc w:val="both"/>
        <w:rPr>
          <w:rFonts w:asciiTheme="minorHAnsi" w:hAnsiTheme="minorHAnsi"/>
          <w:b/>
          <w:bCs/>
          <w:lang w:val="fr-FR"/>
        </w:rPr>
      </w:pPr>
      <w:r w:rsidRPr="00FA50CC">
        <w:rPr>
          <w:rFonts w:asciiTheme="minorHAnsi" w:hAnsiTheme="minorHAnsi"/>
          <w:b/>
          <w:bCs/>
          <w:lang w:val="fr-FR"/>
        </w:rPr>
        <w:t>Date_________________ Signature__________________________________________</w:t>
      </w:r>
    </w:p>
    <w:p w:rsidR="0069246E" w:rsidRPr="00FA50CC" w:rsidRDefault="0069246E" w:rsidP="0069246E">
      <w:pPr>
        <w:spacing w:line="240" w:lineRule="auto"/>
        <w:jc w:val="both"/>
        <w:rPr>
          <w:rFonts w:asciiTheme="minorHAnsi" w:hAnsiTheme="minorHAnsi"/>
          <w:i/>
          <w:iCs/>
          <w:lang w:val="fr-FR"/>
        </w:rPr>
      </w:pPr>
      <w:r w:rsidRPr="00FA50CC">
        <w:rPr>
          <w:rFonts w:asciiTheme="minorHAnsi" w:hAnsiTheme="minorHAnsi"/>
          <w:i/>
          <w:iCs/>
          <w:lang w:val="fr-FR"/>
        </w:rPr>
        <w:tab/>
      </w:r>
      <w:r w:rsidRPr="00FA50CC">
        <w:rPr>
          <w:rFonts w:asciiTheme="minorHAnsi" w:hAnsiTheme="minorHAnsi"/>
          <w:i/>
          <w:iCs/>
          <w:lang w:val="fr-FR"/>
        </w:rPr>
        <w:tab/>
      </w:r>
      <w:r w:rsidRPr="00FA50CC">
        <w:rPr>
          <w:rFonts w:asciiTheme="minorHAnsi" w:hAnsiTheme="minorHAnsi"/>
          <w:i/>
          <w:iCs/>
          <w:lang w:val="fr-FR"/>
        </w:rPr>
        <w:tab/>
      </w:r>
      <w:r w:rsidRPr="00FA50CC">
        <w:rPr>
          <w:rFonts w:asciiTheme="minorHAnsi" w:hAnsiTheme="minorHAnsi"/>
          <w:i/>
          <w:iCs/>
          <w:lang w:val="fr-FR"/>
        </w:rPr>
        <w:tab/>
      </w:r>
      <w:r w:rsidRPr="00FA50CC">
        <w:rPr>
          <w:rFonts w:asciiTheme="minorHAnsi" w:hAnsiTheme="minorHAnsi"/>
          <w:i/>
          <w:iCs/>
          <w:lang w:val="fr-FR"/>
        </w:rPr>
        <w:tab/>
      </w:r>
      <w:r w:rsidRPr="00FA50CC">
        <w:rPr>
          <w:rFonts w:asciiTheme="minorHAnsi" w:hAnsiTheme="minorHAnsi"/>
          <w:i/>
          <w:iCs/>
          <w:lang w:val="fr-FR"/>
        </w:rPr>
        <w:tab/>
        <w:t>(Signature et nom du demandeur)</w:t>
      </w:r>
    </w:p>
    <w:p w:rsidR="0069246E" w:rsidRPr="00FA50CC" w:rsidRDefault="0069246E" w:rsidP="0069246E">
      <w:pPr>
        <w:spacing w:after="0" w:line="240" w:lineRule="auto"/>
        <w:rPr>
          <w:rFonts w:asciiTheme="minorHAnsi" w:hAnsiTheme="minorHAnsi"/>
          <w:i/>
          <w:iCs/>
          <w:lang w:val="fr-FR"/>
        </w:rPr>
      </w:pPr>
      <w:r w:rsidRPr="00FA50CC">
        <w:rPr>
          <w:rFonts w:asciiTheme="minorHAnsi" w:hAnsiTheme="minorHAnsi"/>
          <w:i/>
          <w:iCs/>
          <w:lang w:val="fr-FR"/>
        </w:rPr>
        <w:br w:type="page"/>
      </w:r>
    </w:p>
    <w:p w:rsidR="0069246E" w:rsidRPr="00FA50CC" w:rsidRDefault="0069246E" w:rsidP="0069246E">
      <w:pPr>
        <w:pStyle w:val="Heading2"/>
        <w:spacing w:after="360" w:line="240" w:lineRule="auto"/>
        <w:rPr>
          <w:bCs w:val="0"/>
          <w:lang w:val="fr-FR"/>
        </w:rPr>
      </w:pPr>
      <w:bookmarkStart w:id="26" w:name="_Toc13135041"/>
      <w:r w:rsidRPr="00FA50CC">
        <w:rPr>
          <w:bCs w:val="0"/>
          <w:lang w:val="fr-FR"/>
        </w:rPr>
        <w:lastRenderedPageBreak/>
        <w:t>Partie II. Description du projet</w:t>
      </w:r>
      <w:bookmarkEnd w:id="26"/>
    </w:p>
    <w:p w:rsidR="0069246E" w:rsidRPr="00FA50CC" w:rsidRDefault="0069246E" w:rsidP="0069246E">
      <w:pPr>
        <w:spacing w:before="120" w:line="240" w:lineRule="auto"/>
        <w:jc w:val="both"/>
        <w:rPr>
          <w:rFonts w:asciiTheme="minorHAnsi" w:hAnsiTheme="minorHAnsi"/>
          <w:u w:val="single"/>
          <w:lang w:val="fr-FR"/>
        </w:rPr>
      </w:pPr>
      <w:r w:rsidRPr="00FA50CC">
        <w:rPr>
          <w:rFonts w:asciiTheme="minorHAnsi" w:hAnsiTheme="minorHAnsi"/>
          <w:u w:val="single"/>
          <w:lang w:val="fr-FR"/>
        </w:rPr>
        <w:t>2.1 Contexte du projet (maximum ½ page)</w:t>
      </w:r>
    </w:p>
    <w:p w:rsidR="0069246E" w:rsidRPr="00FA50CC" w:rsidRDefault="0069246E" w:rsidP="0069246E">
      <w:pPr>
        <w:spacing w:line="240" w:lineRule="auto"/>
        <w:jc w:val="both"/>
        <w:rPr>
          <w:rFonts w:asciiTheme="minorHAnsi" w:hAnsiTheme="minorHAnsi"/>
          <w:lang w:val="fr-FR"/>
        </w:rPr>
      </w:pPr>
      <w:r w:rsidRPr="00FA50CC">
        <w:rPr>
          <w:rFonts w:asciiTheme="minorHAnsi" w:hAnsiTheme="minorHAnsi"/>
          <w:lang w:val="fr-FR"/>
        </w:rPr>
        <w:t>Décrivez le problème ciblé, en expliquant contexte et origine. Expliquez-en quoi le projet répond aux priorités du programme FAO-UE FLEGT ainsi qu’aux priorités du secteur forestier au niveau national.</w:t>
      </w:r>
    </w:p>
    <w:p w:rsidR="0069246E" w:rsidRPr="00FA50CC" w:rsidRDefault="0069246E" w:rsidP="0069246E">
      <w:pPr>
        <w:spacing w:before="120" w:line="240" w:lineRule="auto"/>
        <w:jc w:val="both"/>
        <w:rPr>
          <w:rFonts w:asciiTheme="minorHAnsi" w:hAnsiTheme="minorHAnsi"/>
          <w:u w:val="single"/>
          <w:lang w:val="fr-FR"/>
        </w:rPr>
      </w:pPr>
      <w:r w:rsidRPr="00FA50CC">
        <w:rPr>
          <w:rFonts w:asciiTheme="minorHAnsi" w:hAnsiTheme="minorHAnsi"/>
          <w:u w:val="single"/>
          <w:lang w:val="fr-FR"/>
        </w:rPr>
        <w:t xml:space="preserve">2.2 Objectif  </w:t>
      </w:r>
    </w:p>
    <w:p w:rsidR="0069246E" w:rsidRPr="00FA50CC" w:rsidRDefault="0069246E" w:rsidP="0069246E">
      <w:pPr>
        <w:spacing w:line="240" w:lineRule="auto"/>
        <w:jc w:val="both"/>
        <w:rPr>
          <w:rFonts w:asciiTheme="minorHAnsi" w:hAnsiTheme="minorHAnsi"/>
          <w:lang w:val="fr-FR"/>
        </w:rPr>
      </w:pPr>
      <w:r w:rsidRPr="00FA50CC">
        <w:rPr>
          <w:rFonts w:asciiTheme="minorHAnsi" w:hAnsiTheme="minorHAnsi"/>
          <w:lang w:val="fr-FR"/>
        </w:rPr>
        <w:t xml:space="preserve">Au moyen d'une formulation concise, l'objectif du projet devra refléter le but ultime du projet. L'objectif devra contribuer à la résolution du problème formulé en section 2.1 et être réaliste au vu des ressources disponibles pour mettre en œuvre le projet. L’objectif doit être atteignable dans la durée du projet (12 mois maximum). </w:t>
      </w:r>
    </w:p>
    <w:p w:rsidR="0069246E" w:rsidRPr="00FA50CC" w:rsidRDefault="0069246E" w:rsidP="0069246E">
      <w:pPr>
        <w:spacing w:before="120" w:line="240" w:lineRule="auto"/>
        <w:jc w:val="both"/>
        <w:rPr>
          <w:rFonts w:asciiTheme="minorHAnsi" w:hAnsiTheme="minorHAnsi"/>
          <w:u w:val="single"/>
          <w:lang w:val="fr-FR"/>
        </w:rPr>
      </w:pPr>
      <w:r w:rsidRPr="00FA50CC">
        <w:rPr>
          <w:rFonts w:asciiTheme="minorHAnsi" w:hAnsiTheme="minorHAnsi"/>
          <w:u w:val="single"/>
          <w:lang w:val="fr-FR"/>
        </w:rPr>
        <w:t>2.3 Parité hommes-femmes (maximum ½ page)</w:t>
      </w:r>
    </w:p>
    <w:p w:rsidR="0069246E" w:rsidRPr="00FA50CC" w:rsidRDefault="0069246E" w:rsidP="0069246E">
      <w:pPr>
        <w:spacing w:before="120" w:line="240" w:lineRule="auto"/>
        <w:jc w:val="both"/>
        <w:rPr>
          <w:rFonts w:asciiTheme="minorHAnsi" w:hAnsiTheme="minorHAnsi"/>
          <w:lang w:val="fr-FR"/>
        </w:rPr>
      </w:pPr>
      <w:r w:rsidRPr="00FA50CC">
        <w:rPr>
          <w:rFonts w:asciiTheme="minorHAnsi" w:hAnsiTheme="minorHAnsi"/>
          <w:lang w:val="fr-FR"/>
        </w:rPr>
        <w:t>Expliquez en quoi le projet contribuera à l’inclusion des femmes, à la réduction des inégalités entre les hommes et les femmes. Identifier des résultats du projet qui pourraient avoir un impact positif sur les femmes dans le secteur, et encouragent l’accès à l’information et la participation aux processus de décision. Référez-vous à l’annexe 2 pour une liste d’activités proposées.</w:t>
      </w:r>
    </w:p>
    <w:p w:rsidR="0069246E" w:rsidRPr="00FA50CC" w:rsidRDefault="0069246E" w:rsidP="0069246E">
      <w:pPr>
        <w:spacing w:before="120" w:line="240" w:lineRule="auto"/>
        <w:jc w:val="both"/>
        <w:rPr>
          <w:rFonts w:asciiTheme="minorHAnsi" w:hAnsiTheme="minorHAnsi"/>
          <w:u w:val="single"/>
          <w:lang w:val="fr-FR"/>
        </w:rPr>
      </w:pPr>
      <w:r w:rsidRPr="00FA50CC">
        <w:rPr>
          <w:rFonts w:asciiTheme="minorHAnsi" w:hAnsiTheme="minorHAnsi"/>
          <w:u w:val="single"/>
          <w:lang w:val="fr-FR"/>
        </w:rPr>
        <w:t>2.4 Présentation de l’organisation et des partenaires (maximum ½ page)</w:t>
      </w:r>
    </w:p>
    <w:p w:rsidR="0069246E" w:rsidRPr="00FA50CC" w:rsidRDefault="0069246E" w:rsidP="0069246E">
      <w:pPr>
        <w:spacing w:line="240" w:lineRule="auto"/>
        <w:jc w:val="both"/>
        <w:rPr>
          <w:rFonts w:asciiTheme="minorHAnsi" w:hAnsiTheme="minorHAnsi"/>
          <w:lang w:val="fr-FR"/>
        </w:rPr>
      </w:pPr>
      <w:r w:rsidRPr="00FA50CC">
        <w:rPr>
          <w:rFonts w:asciiTheme="minorHAnsi" w:hAnsiTheme="minorHAnsi"/>
          <w:lang w:val="fr-FR"/>
        </w:rPr>
        <w:t>Présentez votre organisation en un paragraphe.</w:t>
      </w:r>
    </w:p>
    <w:p w:rsidR="0069246E" w:rsidRPr="00FA50CC" w:rsidRDefault="0069246E" w:rsidP="0069246E">
      <w:pPr>
        <w:spacing w:line="240" w:lineRule="auto"/>
        <w:jc w:val="both"/>
        <w:rPr>
          <w:rFonts w:asciiTheme="minorHAnsi" w:hAnsiTheme="minorHAnsi"/>
          <w:lang w:val="fr-FR"/>
        </w:rPr>
      </w:pPr>
      <w:r w:rsidRPr="00FA50CC">
        <w:rPr>
          <w:rFonts w:asciiTheme="minorHAnsi" w:hAnsiTheme="minorHAnsi"/>
          <w:lang w:val="fr-FR"/>
        </w:rPr>
        <w:t>Dans un second paragraphe, décrivez les principaux partenaires impliqués dans la mise en œuvre du projet, vos expériences passées de travail en commun, et le cadre/les mécanismes de collaboration prévus pour ce projet.</w:t>
      </w:r>
    </w:p>
    <w:p w:rsidR="0069246E" w:rsidRPr="00FA50CC" w:rsidRDefault="0069246E" w:rsidP="0069246E">
      <w:pPr>
        <w:spacing w:line="240" w:lineRule="auto"/>
        <w:jc w:val="both"/>
        <w:rPr>
          <w:rFonts w:asciiTheme="minorHAnsi" w:hAnsiTheme="minorHAnsi"/>
          <w:u w:val="single"/>
          <w:lang w:val="fr-FR"/>
        </w:rPr>
      </w:pPr>
      <w:r w:rsidRPr="00FA50CC">
        <w:rPr>
          <w:rFonts w:asciiTheme="minorHAnsi" w:hAnsiTheme="minorHAnsi"/>
          <w:u w:val="single"/>
          <w:lang w:val="fr-FR"/>
        </w:rPr>
        <w:t>2.5 Résultats, activités et plan de travail du projet (maximum 3 pages)</w:t>
      </w:r>
    </w:p>
    <w:p w:rsidR="0069246E" w:rsidRPr="00FA50CC" w:rsidRDefault="0069246E" w:rsidP="0069246E">
      <w:pPr>
        <w:spacing w:line="240" w:lineRule="auto"/>
        <w:jc w:val="both"/>
        <w:rPr>
          <w:rFonts w:asciiTheme="minorHAnsi" w:hAnsiTheme="minorHAnsi"/>
          <w:lang w:val="fr-FR"/>
        </w:rPr>
      </w:pPr>
      <w:r w:rsidRPr="00FA50CC">
        <w:rPr>
          <w:rFonts w:asciiTheme="minorHAnsi" w:hAnsiTheme="minorHAnsi"/>
          <w:lang w:val="fr-FR"/>
        </w:rPr>
        <w:t xml:space="preserve">Listez les résultats du projet. Chacun des résultats devra être exprimé en une phrase et assorti d'une liste d'activités clés. </w:t>
      </w:r>
    </w:p>
    <w:p w:rsidR="0069246E" w:rsidRPr="00FA50CC" w:rsidRDefault="0069246E" w:rsidP="0069246E">
      <w:pPr>
        <w:spacing w:line="240" w:lineRule="auto"/>
        <w:jc w:val="both"/>
        <w:rPr>
          <w:rFonts w:asciiTheme="minorHAnsi" w:hAnsiTheme="minorHAnsi"/>
          <w:lang w:val="fr-FR"/>
        </w:rPr>
      </w:pPr>
      <w:r w:rsidRPr="00FA50CC">
        <w:rPr>
          <w:rFonts w:asciiTheme="minorHAnsi" w:hAnsiTheme="minorHAnsi"/>
          <w:lang w:val="fr-FR"/>
        </w:rPr>
        <w:t xml:space="preserve">Chaque activité devra être décrite en un paragraphe, avec le plus de détails possibles afin que l’évaluateur puisse comprendre comment l’activité sera exécutée (par exemple, la description d’ateliers devra mentionner le nombre de participants attendus, sa durée, et son emplacement). Pour chaque activité, identifiez un ou plusieurs livrable(s) permettant d’attester de la réalisation de l’activité. </w:t>
      </w:r>
    </w:p>
    <w:p w:rsidR="0069246E" w:rsidRPr="00FA50CC" w:rsidRDefault="0069246E" w:rsidP="0069246E">
      <w:pPr>
        <w:spacing w:line="240" w:lineRule="auto"/>
        <w:jc w:val="both"/>
        <w:rPr>
          <w:rFonts w:asciiTheme="minorHAnsi" w:hAnsiTheme="minorHAnsi"/>
          <w:lang w:val="fr-FR"/>
        </w:rPr>
      </w:pPr>
      <w:r w:rsidRPr="00FA50CC">
        <w:rPr>
          <w:rFonts w:asciiTheme="minorHAnsi" w:hAnsiTheme="minorHAnsi"/>
          <w:lang w:val="fr-FR"/>
        </w:rPr>
        <w:t xml:space="preserve">Les propositions peuvent comporter un atelier de lancement qui permettra d’informer les acteurs concernés sur les objectifs et résultats attendus du projet et d’affiner le plan d’action ; ainsi qu’un atelier de restitution des résultats et des leçons apprises en fin de projet, en présence des principales parties prenantes. </w:t>
      </w:r>
    </w:p>
    <w:p w:rsidR="0069246E" w:rsidRPr="00FA50CC" w:rsidRDefault="0069246E" w:rsidP="0069246E">
      <w:pPr>
        <w:spacing w:line="240" w:lineRule="auto"/>
        <w:jc w:val="both"/>
        <w:rPr>
          <w:rFonts w:asciiTheme="minorHAnsi" w:hAnsiTheme="minorHAnsi"/>
          <w:lang w:val="fr-FR"/>
        </w:rPr>
      </w:pPr>
      <w:r w:rsidRPr="00FA50CC">
        <w:rPr>
          <w:rFonts w:asciiTheme="minorHAnsi" w:hAnsiTheme="minorHAnsi"/>
          <w:lang w:val="fr-FR"/>
        </w:rPr>
        <w:t xml:space="preserve">Le demandeur devra prévoir dans ses activités un volet </w:t>
      </w:r>
      <w:r w:rsidRPr="00FA50CC">
        <w:rPr>
          <w:rFonts w:asciiTheme="minorHAnsi" w:hAnsiTheme="minorHAnsi"/>
          <w:u w:val="single"/>
          <w:lang w:val="fr-FR"/>
        </w:rPr>
        <w:t>communication/visibilité</w:t>
      </w:r>
      <w:r w:rsidRPr="00FA50CC">
        <w:rPr>
          <w:rFonts w:asciiTheme="minorHAnsi" w:hAnsiTheme="minorHAnsi"/>
          <w:lang w:val="fr-FR"/>
        </w:rPr>
        <w:t xml:space="preserve"> afin de communiquer sur les résultats et activités du projet à destination de toutes les parties prenantes du secteur forestier. Il pourra s’agir aussi bien de publications (brochures, article, posters, CD/DVD), site internet, émissions radiophoniques/télévisées/presse écrite, </w:t>
      </w:r>
      <w:r w:rsidRPr="00FA50CC">
        <w:rPr>
          <w:rFonts w:asciiTheme="minorHAnsi" w:hAnsiTheme="minorHAnsi"/>
          <w:lang w:val="fr-FR"/>
        </w:rPr>
        <w:lastRenderedPageBreak/>
        <w:t xml:space="preserve">documentaires, articles de promotion ou tout autre moyen en mesure de promouvoir le Programme FAO UE FLEGT et ses bailleurs (SIDA, DFID, Union européenne et FAO). </w:t>
      </w:r>
    </w:p>
    <w:p w:rsidR="0069246E" w:rsidRPr="00FA50CC" w:rsidRDefault="0069246E" w:rsidP="0069246E">
      <w:pPr>
        <w:spacing w:line="240" w:lineRule="auto"/>
        <w:jc w:val="both"/>
        <w:rPr>
          <w:rFonts w:asciiTheme="minorHAnsi" w:hAnsiTheme="minorHAnsi"/>
          <w:lang w:val="fr-FR"/>
        </w:rPr>
      </w:pPr>
      <w:r w:rsidRPr="00FA50CC">
        <w:rPr>
          <w:rFonts w:asciiTheme="minorHAnsi" w:hAnsiTheme="minorHAnsi"/>
          <w:lang w:val="fr-FR"/>
        </w:rPr>
        <w:t xml:space="preserve">La durée d’exécution du projet ne peut dépasser </w:t>
      </w:r>
      <w:r w:rsidRPr="00FA50CC">
        <w:rPr>
          <w:rFonts w:asciiTheme="minorHAnsi" w:hAnsiTheme="minorHAnsi"/>
          <w:b/>
          <w:u w:val="single"/>
          <w:lang w:val="fr-FR"/>
        </w:rPr>
        <w:t>12 mois</w:t>
      </w:r>
      <w:r w:rsidRPr="00FA50CC">
        <w:rPr>
          <w:rFonts w:asciiTheme="minorHAnsi" w:hAnsiTheme="minorHAnsi"/>
          <w:lang w:val="fr-FR"/>
        </w:rPr>
        <w:t>.</w:t>
      </w:r>
    </w:p>
    <w:tbl>
      <w:tblPr>
        <w:tblW w:w="92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62"/>
      </w:tblGrid>
      <w:tr w:rsidR="0069246E" w:rsidRPr="006B0E96" w:rsidTr="00103EAC">
        <w:trPr>
          <w:trHeight w:val="5804"/>
        </w:trPr>
        <w:tc>
          <w:tcPr>
            <w:tcW w:w="9262" w:type="dxa"/>
          </w:tcPr>
          <w:p w:rsidR="0069246E" w:rsidRPr="00FA50CC" w:rsidRDefault="0069246E" w:rsidP="00103EAC">
            <w:pPr>
              <w:spacing w:after="0" w:line="240" w:lineRule="auto"/>
              <w:jc w:val="both"/>
              <w:rPr>
                <w:rFonts w:asciiTheme="minorHAnsi" w:hAnsiTheme="minorHAnsi" w:cs="Co Text Lt"/>
                <w:b/>
                <w:sz w:val="22"/>
                <w:lang w:val="fr-FR"/>
              </w:rPr>
            </w:pPr>
            <w:r w:rsidRPr="00FA50CC">
              <w:rPr>
                <w:rFonts w:asciiTheme="minorHAnsi" w:hAnsiTheme="minorHAnsi" w:cs="Co Text Lt"/>
                <w:b/>
                <w:sz w:val="22"/>
                <w:lang w:val="fr-FR"/>
              </w:rPr>
              <w:t>Exemple</w:t>
            </w:r>
          </w:p>
          <w:p w:rsidR="0069246E" w:rsidRPr="00FA50CC" w:rsidRDefault="0069246E" w:rsidP="00103EAC">
            <w:pPr>
              <w:spacing w:after="0" w:line="240" w:lineRule="auto"/>
              <w:ind w:left="143"/>
              <w:jc w:val="both"/>
              <w:rPr>
                <w:rFonts w:asciiTheme="minorHAnsi" w:hAnsiTheme="minorHAnsi" w:cs="Co Text Lt"/>
                <w:sz w:val="22"/>
                <w:lang w:val="fr-FR"/>
              </w:rPr>
            </w:pPr>
          </w:p>
          <w:p w:rsidR="0069246E" w:rsidRPr="00FA50CC" w:rsidRDefault="0069246E" w:rsidP="00103EAC">
            <w:pPr>
              <w:spacing w:after="0" w:line="240" w:lineRule="auto"/>
              <w:ind w:left="143"/>
              <w:jc w:val="both"/>
              <w:rPr>
                <w:rFonts w:asciiTheme="minorHAnsi" w:hAnsiTheme="minorHAnsi" w:cs="Co Text Lt"/>
                <w:b/>
                <w:sz w:val="22"/>
                <w:lang w:val="fr-FR"/>
              </w:rPr>
            </w:pPr>
            <w:r w:rsidRPr="00FA50CC">
              <w:rPr>
                <w:rFonts w:asciiTheme="minorHAnsi" w:hAnsiTheme="minorHAnsi" w:cs="Co Text Lt"/>
                <w:b/>
                <w:sz w:val="22"/>
                <w:lang w:val="fr-FR"/>
              </w:rPr>
              <w:t>Résultat 1: Les Forêts Communautaires sont aptes à faire le suivi de la légalité et de la traçabilité</w:t>
            </w:r>
          </w:p>
          <w:p w:rsidR="0069246E" w:rsidRPr="00FA50CC" w:rsidRDefault="0069246E" w:rsidP="00103EAC">
            <w:pPr>
              <w:spacing w:after="0" w:line="240" w:lineRule="auto"/>
              <w:ind w:left="143"/>
              <w:jc w:val="both"/>
              <w:rPr>
                <w:rFonts w:asciiTheme="minorHAnsi" w:hAnsiTheme="minorHAnsi" w:cs="Co Text Lt"/>
                <w:sz w:val="22"/>
                <w:lang w:val="fr-FR"/>
              </w:rPr>
            </w:pPr>
          </w:p>
          <w:p w:rsidR="0069246E" w:rsidRPr="00FA50CC" w:rsidRDefault="0069246E" w:rsidP="00103EAC">
            <w:pPr>
              <w:spacing w:after="0" w:line="240" w:lineRule="auto"/>
              <w:ind w:left="143"/>
              <w:jc w:val="both"/>
              <w:rPr>
                <w:rFonts w:asciiTheme="minorHAnsi" w:hAnsiTheme="minorHAnsi" w:cs="Co Text Lt"/>
                <w:i/>
                <w:sz w:val="22"/>
                <w:lang w:val="fr-FR"/>
              </w:rPr>
            </w:pPr>
            <w:r w:rsidRPr="00FA50CC">
              <w:rPr>
                <w:rFonts w:asciiTheme="minorHAnsi" w:hAnsiTheme="minorHAnsi" w:cs="Co Text Lt"/>
                <w:i/>
                <w:sz w:val="22"/>
                <w:lang w:val="fr-FR"/>
              </w:rPr>
              <w:t xml:space="preserve">Activité 1.1: Concevoir les modules de formation à destination des gestionnaires de FC </w:t>
            </w:r>
          </w:p>
          <w:p w:rsidR="0069246E" w:rsidRPr="00FA50CC" w:rsidRDefault="0069246E" w:rsidP="00103EAC">
            <w:pPr>
              <w:spacing w:after="0" w:line="240" w:lineRule="auto"/>
              <w:ind w:left="143"/>
              <w:jc w:val="both"/>
              <w:rPr>
                <w:rFonts w:asciiTheme="minorHAnsi" w:hAnsiTheme="minorHAnsi" w:cs="Co Text Lt"/>
                <w:sz w:val="22"/>
                <w:lang w:val="fr-FR"/>
              </w:rPr>
            </w:pPr>
            <w:r w:rsidRPr="00FA50CC">
              <w:rPr>
                <w:rFonts w:asciiTheme="minorHAnsi" w:hAnsiTheme="minorHAnsi" w:cs="Co Text Lt"/>
                <w:sz w:val="22"/>
                <w:lang w:val="fr-FR"/>
              </w:rPr>
              <w:t xml:space="preserve">Un expert en légalité et traçabilité travaillera 5 jours pour concevoir le matériel de formation à destination des FC. </w:t>
            </w:r>
          </w:p>
          <w:p w:rsidR="0069246E" w:rsidRPr="00FA50CC" w:rsidRDefault="0069246E" w:rsidP="00103EAC">
            <w:pPr>
              <w:spacing w:after="0" w:line="240" w:lineRule="auto"/>
              <w:ind w:left="143"/>
              <w:jc w:val="both"/>
              <w:rPr>
                <w:rFonts w:asciiTheme="minorHAnsi" w:hAnsiTheme="minorHAnsi" w:cs="Co Text Lt"/>
                <w:sz w:val="22"/>
                <w:lang w:val="fr-FR"/>
              </w:rPr>
            </w:pPr>
            <w:r w:rsidRPr="00FA50CC">
              <w:rPr>
                <w:rFonts w:asciiTheme="minorHAnsi" w:hAnsiTheme="minorHAnsi" w:cs="Co Text Lt"/>
                <w:sz w:val="22"/>
                <w:u w:val="single"/>
                <w:lang w:val="fr-FR"/>
              </w:rPr>
              <w:t>Livrables :</w:t>
            </w:r>
            <w:r w:rsidRPr="00FA50CC">
              <w:rPr>
                <w:rFonts w:asciiTheme="minorHAnsi" w:hAnsiTheme="minorHAnsi" w:cs="Co Text Lt"/>
                <w:sz w:val="22"/>
                <w:lang w:val="fr-FR"/>
              </w:rPr>
              <w:t xml:space="preserve"> matériel de formation</w:t>
            </w:r>
          </w:p>
          <w:p w:rsidR="0069246E" w:rsidRPr="00FA50CC" w:rsidRDefault="0069246E" w:rsidP="00103EAC">
            <w:pPr>
              <w:spacing w:after="0" w:line="240" w:lineRule="auto"/>
              <w:ind w:left="143"/>
              <w:jc w:val="both"/>
              <w:rPr>
                <w:rFonts w:asciiTheme="minorHAnsi" w:hAnsiTheme="minorHAnsi" w:cs="Co Text Lt"/>
                <w:sz w:val="22"/>
                <w:lang w:val="fr-FR"/>
              </w:rPr>
            </w:pPr>
          </w:p>
          <w:p w:rsidR="0069246E" w:rsidRPr="00FA50CC" w:rsidRDefault="0069246E" w:rsidP="00103EAC">
            <w:pPr>
              <w:spacing w:after="0" w:line="240" w:lineRule="auto"/>
              <w:ind w:left="143"/>
              <w:jc w:val="both"/>
              <w:rPr>
                <w:rFonts w:asciiTheme="minorHAnsi" w:hAnsiTheme="minorHAnsi" w:cs="Co Text Lt"/>
                <w:i/>
                <w:sz w:val="22"/>
                <w:lang w:val="fr-FR"/>
              </w:rPr>
            </w:pPr>
            <w:r w:rsidRPr="00FA50CC">
              <w:rPr>
                <w:rFonts w:asciiTheme="minorHAnsi" w:hAnsiTheme="minorHAnsi" w:cs="Co Text Lt"/>
                <w:i/>
                <w:sz w:val="22"/>
                <w:lang w:val="fr-FR"/>
              </w:rPr>
              <w:t>Activité 1.2 : Organiser une formation à l’utilisation du système</w:t>
            </w:r>
          </w:p>
          <w:p w:rsidR="0069246E" w:rsidRPr="00FA50CC" w:rsidRDefault="0069246E" w:rsidP="00103EAC">
            <w:pPr>
              <w:spacing w:after="0" w:line="240" w:lineRule="auto"/>
              <w:ind w:left="143"/>
              <w:jc w:val="both"/>
              <w:rPr>
                <w:rFonts w:asciiTheme="minorHAnsi" w:hAnsiTheme="minorHAnsi" w:cs="Co Text Lt"/>
                <w:sz w:val="22"/>
                <w:lang w:val="fr-FR"/>
              </w:rPr>
            </w:pPr>
            <w:r w:rsidRPr="00FA50CC">
              <w:rPr>
                <w:rFonts w:asciiTheme="minorHAnsi" w:hAnsiTheme="minorHAnsi" w:cs="Co Text Lt"/>
                <w:sz w:val="22"/>
                <w:lang w:val="fr-FR"/>
              </w:rPr>
              <w:t xml:space="preserve">Les 10 gestionnaires des FC cibles participeront à la formation. Elle se tiendra à Yaoundé et durera 5 jours. Elle sera animée par l’expert en traçabilité. Elle portera sur les exigences en matière de légalité et traçabilité pour les Forêts communautaires, avec des cas concrets et des exercices pratiques. Elle comportera également un module de formation à l’utilisation du système de traçabilité. A l’issue de la formation, un test de niveau sera effectué. </w:t>
            </w:r>
          </w:p>
          <w:p w:rsidR="0069246E" w:rsidRPr="00FA50CC" w:rsidRDefault="0069246E" w:rsidP="00103EAC">
            <w:pPr>
              <w:spacing w:after="0" w:line="240" w:lineRule="auto"/>
              <w:ind w:left="143"/>
              <w:jc w:val="both"/>
              <w:rPr>
                <w:rFonts w:asciiTheme="minorHAnsi" w:hAnsiTheme="minorHAnsi" w:cs="Co Text Lt"/>
                <w:sz w:val="22"/>
                <w:lang w:val="fr-FR"/>
              </w:rPr>
            </w:pPr>
            <w:r w:rsidRPr="00FA50CC">
              <w:rPr>
                <w:rFonts w:asciiTheme="minorHAnsi" w:hAnsiTheme="minorHAnsi" w:cs="Co Text Lt"/>
                <w:sz w:val="22"/>
                <w:u w:val="single"/>
                <w:lang w:val="fr-FR"/>
              </w:rPr>
              <w:t>Livrable :</w:t>
            </w:r>
            <w:r w:rsidRPr="00FA50CC">
              <w:rPr>
                <w:rFonts w:asciiTheme="minorHAnsi" w:hAnsiTheme="minorHAnsi" w:cs="Co Text Lt"/>
                <w:sz w:val="22"/>
                <w:lang w:val="fr-FR"/>
              </w:rPr>
              <w:t xml:space="preserve"> rapport sur la formation avec résultats des tests de niveau</w:t>
            </w:r>
          </w:p>
          <w:p w:rsidR="0069246E" w:rsidRPr="00FA50CC" w:rsidRDefault="0069246E" w:rsidP="00103EAC">
            <w:pPr>
              <w:spacing w:after="0" w:line="240" w:lineRule="auto"/>
              <w:ind w:left="143"/>
              <w:jc w:val="both"/>
              <w:rPr>
                <w:rFonts w:asciiTheme="minorHAnsi" w:hAnsiTheme="minorHAnsi" w:cs="Co Text Lt"/>
                <w:sz w:val="22"/>
                <w:lang w:val="fr-FR"/>
              </w:rPr>
            </w:pPr>
            <w:r w:rsidRPr="00FA50CC">
              <w:rPr>
                <w:rFonts w:asciiTheme="minorHAnsi" w:hAnsiTheme="minorHAnsi" w:cs="Co Text Lt"/>
                <w:sz w:val="22"/>
                <w:lang w:val="fr-FR"/>
              </w:rPr>
              <w:t xml:space="preserve"> </w:t>
            </w:r>
          </w:p>
          <w:p w:rsidR="0069246E" w:rsidRPr="00FA50CC" w:rsidRDefault="0069246E" w:rsidP="00103EAC">
            <w:pPr>
              <w:spacing w:after="0" w:line="240" w:lineRule="auto"/>
              <w:ind w:left="143"/>
              <w:jc w:val="both"/>
              <w:rPr>
                <w:rFonts w:asciiTheme="minorHAnsi" w:hAnsiTheme="minorHAnsi" w:cs="Co Text Lt"/>
                <w:i/>
                <w:sz w:val="22"/>
                <w:lang w:val="fr-FR"/>
              </w:rPr>
            </w:pPr>
            <w:r w:rsidRPr="00FA50CC">
              <w:rPr>
                <w:rFonts w:asciiTheme="minorHAnsi" w:hAnsiTheme="minorHAnsi" w:cs="Co Text Lt"/>
                <w:b/>
                <w:sz w:val="22"/>
                <w:lang w:val="fr-FR"/>
              </w:rPr>
              <w:t>Résultat 2 :</w:t>
            </w:r>
            <w:r w:rsidRPr="00FA50CC">
              <w:rPr>
                <w:rFonts w:asciiTheme="minorHAnsi" w:hAnsiTheme="minorHAnsi" w:cs="Co Text Lt"/>
                <w:sz w:val="22"/>
                <w:lang w:val="fr-FR"/>
              </w:rPr>
              <w:t xml:space="preserve"> …</w:t>
            </w:r>
          </w:p>
          <w:p w:rsidR="0069246E" w:rsidRPr="00FA50CC" w:rsidRDefault="0069246E" w:rsidP="00103EAC">
            <w:pPr>
              <w:tabs>
                <w:tab w:val="left" w:pos="840"/>
              </w:tabs>
              <w:spacing w:after="0" w:line="240" w:lineRule="auto"/>
              <w:jc w:val="both"/>
              <w:rPr>
                <w:rFonts w:asciiTheme="minorHAnsi" w:hAnsiTheme="minorHAnsi" w:cs="Co Text Lt"/>
                <w:i/>
                <w:sz w:val="22"/>
                <w:lang w:val="fr-FR"/>
              </w:rPr>
            </w:pPr>
          </w:p>
          <w:p w:rsidR="0069246E" w:rsidRPr="00FA50CC" w:rsidRDefault="0069246E" w:rsidP="00103EAC">
            <w:pPr>
              <w:spacing w:after="0" w:line="240" w:lineRule="auto"/>
              <w:ind w:left="143"/>
              <w:jc w:val="both"/>
              <w:rPr>
                <w:rStyle w:val="hps"/>
                <w:rFonts w:asciiTheme="minorHAnsi" w:hAnsiTheme="minorHAnsi" w:cs="Co Text Lt"/>
                <w:b/>
                <w:sz w:val="22"/>
                <w:lang w:val="fr-FR"/>
              </w:rPr>
            </w:pPr>
            <w:r w:rsidRPr="00FA50CC">
              <w:rPr>
                <w:rFonts w:asciiTheme="minorHAnsi" w:hAnsiTheme="minorHAnsi" w:cs="Co Text Lt"/>
                <w:b/>
                <w:sz w:val="22"/>
                <w:lang w:val="fr-FR"/>
              </w:rPr>
              <w:t>Résultat 3: La communication et la visibilité du projet sont assurées  [fortement recommandé dans toutes les propositions]</w:t>
            </w:r>
          </w:p>
        </w:tc>
      </w:tr>
    </w:tbl>
    <w:p w:rsidR="0069246E" w:rsidRPr="00FA50CC" w:rsidRDefault="0069246E" w:rsidP="0069246E">
      <w:pPr>
        <w:spacing w:line="240" w:lineRule="auto"/>
        <w:jc w:val="both"/>
        <w:rPr>
          <w:rFonts w:asciiTheme="minorHAnsi" w:hAnsiTheme="minorHAnsi"/>
          <w:lang w:val="fr-FR"/>
        </w:rPr>
      </w:pPr>
    </w:p>
    <w:p w:rsidR="0069246E" w:rsidRPr="00FA50CC" w:rsidRDefault="0069246E" w:rsidP="0069246E">
      <w:pPr>
        <w:spacing w:line="240" w:lineRule="auto"/>
        <w:jc w:val="both"/>
        <w:rPr>
          <w:rFonts w:asciiTheme="minorHAnsi" w:hAnsiTheme="minorHAnsi"/>
          <w:lang w:val="fr-FR"/>
        </w:rPr>
      </w:pPr>
      <w:r w:rsidRPr="00FA50CC">
        <w:rPr>
          <w:rFonts w:asciiTheme="minorHAnsi" w:hAnsiTheme="minorHAnsi"/>
          <w:lang w:val="fr-FR"/>
        </w:rPr>
        <w:t>Exemple de plan de travail</w:t>
      </w:r>
      <w:r w:rsidRPr="00FA50CC">
        <w:rPr>
          <w:rStyle w:val="FootnoteReference"/>
          <w:rFonts w:asciiTheme="minorHAnsi" w:hAnsiTheme="minorHAnsi" w:cs="Co Text Lt"/>
          <w:lang w:val="fr-FR"/>
        </w:rPr>
        <w:footnoteReference w:id="6"/>
      </w:r>
    </w:p>
    <w:tbl>
      <w:tblPr>
        <w:tblW w:w="5000" w:type="pct"/>
        <w:tblLayout w:type="fixed"/>
        <w:tblCellMar>
          <w:left w:w="6" w:type="dxa"/>
          <w:right w:w="6" w:type="dxa"/>
        </w:tblCellMar>
        <w:tblLook w:val="0000" w:firstRow="0" w:lastRow="0" w:firstColumn="0" w:lastColumn="0" w:noHBand="0" w:noVBand="0"/>
      </w:tblPr>
      <w:tblGrid>
        <w:gridCol w:w="3186"/>
        <w:gridCol w:w="490"/>
        <w:gridCol w:w="490"/>
        <w:gridCol w:w="489"/>
        <w:gridCol w:w="489"/>
        <w:gridCol w:w="489"/>
        <w:gridCol w:w="489"/>
        <w:gridCol w:w="489"/>
        <w:gridCol w:w="489"/>
        <w:gridCol w:w="489"/>
        <w:gridCol w:w="489"/>
        <w:gridCol w:w="489"/>
        <w:gridCol w:w="493"/>
      </w:tblGrid>
      <w:tr w:rsidR="0069246E" w:rsidRPr="006B0E96" w:rsidTr="00103EAC">
        <w:trPr>
          <w:cantSplit/>
          <w:trHeight w:val="305"/>
          <w:tblHeader/>
        </w:trPr>
        <w:tc>
          <w:tcPr>
            <w:tcW w:w="1758" w:type="pct"/>
            <w:vMerge w:val="restart"/>
            <w:tcBorders>
              <w:top w:val="single" w:sz="4" w:space="0" w:color="auto"/>
              <w:left w:val="single" w:sz="4" w:space="0" w:color="auto"/>
              <w:right w:val="single" w:sz="4" w:space="0" w:color="auto"/>
            </w:tcBorders>
            <w:shd w:val="clear" w:color="auto" w:fill="D9D9D9"/>
            <w:vAlign w:val="center"/>
          </w:tcPr>
          <w:p w:rsidR="0069246E" w:rsidRPr="00FA50CC" w:rsidRDefault="0069246E" w:rsidP="00103EAC">
            <w:pPr>
              <w:spacing w:after="0" w:line="240" w:lineRule="auto"/>
              <w:jc w:val="both"/>
              <w:rPr>
                <w:rFonts w:asciiTheme="minorHAnsi" w:hAnsiTheme="minorHAnsi"/>
                <w:b/>
                <w:bCs/>
                <w:lang w:val="fr-FR"/>
              </w:rPr>
            </w:pPr>
            <w:r w:rsidRPr="00FA50CC">
              <w:rPr>
                <w:rFonts w:asciiTheme="minorHAnsi" w:hAnsiTheme="minorHAnsi"/>
                <w:b/>
                <w:bCs/>
                <w:lang w:val="fr-FR"/>
              </w:rPr>
              <w:t>Activité</w:t>
            </w:r>
          </w:p>
        </w:tc>
        <w:tc>
          <w:tcPr>
            <w:tcW w:w="3242" w:type="pct"/>
            <w:gridSpan w:val="12"/>
            <w:tcBorders>
              <w:top w:val="single" w:sz="4" w:space="0" w:color="auto"/>
              <w:left w:val="nil"/>
              <w:bottom w:val="single" w:sz="4" w:space="0" w:color="auto"/>
              <w:right w:val="single" w:sz="4" w:space="0" w:color="auto"/>
            </w:tcBorders>
            <w:shd w:val="clear" w:color="auto" w:fill="D9D9D9"/>
            <w:noWrap/>
            <w:vAlign w:val="center"/>
          </w:tcPr>
          <w:p w:rsidR="0069246E" w:rsidRPr="00FA50CC" w:rsidRDefault="0069246E" w:rsidP="00103EAC">
            <w:pPr>
              <w:spacing w:after="0" w:line="240" w:lineRule="auto"/>
              <w:jc w:val="center"/>
              <w:rPr>
                <w:rFonts w:asciiTheme="minorHAnsi" w:hAnsiTheme="minorHAnsi"/>
                <w:b/>
                <w:bCs/>
                <w:lang w:val="fr-FR"/>
              </w:rPr>
            </w:pPr>
            <w:r w:rsidRPr="00FA50CC">
              <w:rPr>
                <w:rFonts w:asciiTheme="minorHAnsi" w:hAnsiTheme="minorHAnsi"/>
                <w:b/>
                <w:bCs/>
                <w:lang w:val="fr-FR"/>
              </w:rPr>
              <w:t>Mois après signature du protocole d’accord</w:t>
            </w:r>
          </w:p>
        </w:tc>
      </w:tr>
      <w:tr w:rsidR="0069246E" w:rsidRPr="00FA50CC" w:rsidTr="00103EAC">
        <w:trPr>
          <w:cantSplit/>
          <w:trHeight w:val="327"/>
          <w:tblHeader/>
        </w:trPr>
        <w:tc>
          <w:tcPr>
            <w:tcW w:w="1758" w:type="pct"/>
            <w:vMerge/>
            <w:tcBorders>
              <w:left w:val="single" w:sz="4" w:space="0" w:color="auto"/>
              <w:bottom w:val="single" w:sz="4" w:space="0" w:color="auto"/>
              <w:right w:val="single" w:sz="4" w:space="0" w:color="auto"/>
            </w:tcBorders>
            <w:shd w:val="clear" w:color="auto" w:fill="D9D9D9"/>
            <w:vAlign w:val="center"/>
          </w:tcPr>
          <w:p w:rsidR="0069246E" w:rsidRPr="00FA50CC" w:rsidRDefault="0069246E" w:rsidP="00103EAC">
            <w:pPr>
              <w:spacing w:after="0" w:line="240" w:lineRule="auto"/>
              <w:jc w:val="both"/>
              <w:rPr>
                <w:rFonts w:asciiTheme="minorHAnsi" w:hAnsiTheme="minorHAnsi"/>
                <w:b/>
                <w:bCs/>
                <w:lang w:val="fr-FR"/>
              </w:rPr>
            </w:pPr>
          </w:p>
        </w:tc>
        <w:tc>
          <w:tcPr>
            <w:tcW w:w="270" w:type="pct"/>
            <w:tcBorders>
              <w:top w:val="single" w:sz="4" w:space="0" w:color="auto"/>
              <w:left w:val="nil"/>
              <w:bottom w:val="single" w:sz="4" w:space="0" w:color="auto"/>
              <w:right w:val="single" w:sz="4" w:space="0" w:color="auto"/>
            </w:tcBorders>
            <w:shd w:val="clear" w:color="auto" w:fill="D9D9D9"/>
            <w:noWrap/>
            <w:vAlign w:val="center"/>
          </w:tcPr>
          <w:p w:rsidR="0069246E" w:rsidRPr="00FA50CC" w:rsidRDefault="0069246E" w:rsidP="00103EAC">
            <w:pPr>
              <w:spacing w:after="0" w:line="240" w:lineRule="auto"/>
              <w:jc w:val="center"/>
              <w:rPr>
                <w:rFonts w:asciiTheme="minorHAnsi" w:hAnsiTheme="minorHAnsi"/>
                <w:b/>
                <w:bCs/>
                <w:lang w:val="fr-FR"/>
              </w:rPr>
            </w:pPr>
            <w:r w:rsidRPr="00FA50CC">
              <w:rPr>
                <w:rFonts w:asciiTheme="minorHAnsi" w:hAnsiTheme="minorHAnsi"/>
                <w:b/>
                <w:bCs/>
                <w:lang w:val="fr-FR"/>
              </w:rPr>
              <w:t>1</w:t>
            </w:r>
          </w:p>
        </w:tc>
        <w:tc>
          <w:tcPr>
            <w:tcW w:w="270" w:type="pct"/>
            <w:tcBorders>
              <w:top w:val="single" w:sz="4" w:space="0" w:color="auto"/>
              <w:left w:val="nil"/>
              <w:bottom w:val="single" w:sz="4" w:space="0" w:color="auto"/>
              <w:right w:val="single" w:sz="4" w:space="0" w:color="auto"/>
            </w:tcBorders>
            <w:shd w:val="clear" w:color="auto" w:fill="D9D9D9"/>
            <w:noWrap/>
            <w:vAlign w:val="center"/>
          </w:tcPr>
          <w:p w:rsidR="0069246E" w:rsidRPr="00FA50CC" w:rsidRDefault="0069246E" w:rsidP="00103EAC">
            <w:pPr>
              <w:spacing w:after="0" w:line="240" w:lineRule="auto"/>
              <w:jc w:val="center"/>
              <w:rPr>
                <w:rFonts w:asciiTheme="minorHAnsi" w:hAnsiTheme="minorHAnsi"/>
                <w:b/>
                <w:bCs/>
                <w:lang w:val="fr-FR"/>
              </w:rPr>
            </w:pPr>
            <w:r w:rsidRPr="00FA50CC">
              <w:rPr>
                <w:rFonts w:asciiTheme="minorHAnsi" w:hAnsiTheme="minorHAnsi"/>
                <w:b/>
                <w:bCs/>
                <w:lang w:val="fr-FR"/>
              </w:rPr>
              <w:t>2</w:t>
            </w:r>
          </w:p>
        </w:tc>
        <w:tc>
          <w:tcPr>
            <w:tcW w:w="270" w:type="pct"/>
            <w:tcBorders>
              <w:top w:val="single" w:sz="4" w:space="0" w:color="auto"/>
              <w:left w:val="nil"/>
              <w:bottom w:val="single" w:sz="4" w:space="0" w:color="auto"/>
              <w:right w:val="single" w:sz="4" w:space="0" w:color="auto"/>
            </w:tcBorders>
            <w:shd w:val="clear" w:color="auto" w:fill="D9D9D9"/>
            <w:noWrap/>
            <w:vAlign w:val="center"/>
          </w:tcPr>
          <w:p w:rsidR="0069246E" w:rsidRPr="00FA50CC" w:rsidRDefault="0069246E" w:rsidP="00103EAC">
            <w:pPr>
              <w:spacing w:after="0" w:line="240" w:lineRule="auto"/>
              <w:jc w:val="center"/>
              <w:rPr>
                <w:rFonts w:asciiTheme="minorHAnsi" w:hAnsiTheme="minorHAnsi"/>
                <w:b/>
                <w:bCs/>
                <w:lang w:val="fr-FR"/>
              </w:rPr>
            </w:pPr>
            <w:r w:rsidRPr="00FA50CC">
              <w:rPr>
                <w:rFonts w:asciiTheme="minorHAnsi" w:hAnsiTheme="minorHAnsi"/>
                <w:b/>
                <w:bCs/>
                <w:lang w:val="fr-FR"/>
              </w:rPr>
              <w:t>3</w:t>
            </w:r>
          </w:p>
        </w:tc>
        <w:tc>
          <w:tcPr>
            <w:tcW w:w="270" w:type="pct"/>
            <w:tcBorders>
              <w:top w:val="single" w:sz="4" w:space="0" w:color="auto"/>
              <w:left w:val="nil"/>
              <w:bottom w:val="single" w:sz="4" w:space="0" w:color="auto"/>
              <w:right w:val="single" w:sz="4" w:space="0" w:color="auto"/>
            </w:tcBorders>
            <w:shd w:val="clear" w:color="auto" w:fill="D9D9D9"/>
            <w:noWrap/>
            <w:vAlign w:val="center"/>
          </w:tcPr>
          <w:p w:rsidR="0069246E" w:rsidRPr="00FA50CC" w:rsidRDefault="0069246E" w:rsidP="00103EAC">
            <w:pPr>
              <w:spacing w:after="0" w:line="240" w:lineRule="auto"/>
              <w:jc w:val="center"/>
              <w:rPr>
                <w:rFonts w:asciiTheme="minorHAnsi" w:hAnsiTheme="minorHAnsi"/>
                <w:b/>
                <w:bCs/>
                <w:lang w:val="fr-FR"/>
              </w:rPr>
            </w:pPr>
            <w:r w:rsidRPr="00FA50CC">
              <w:rPr>
                <w:rFonts w:asciiTheme="minorHAnsi" w:hAnsiTheme="minorHAnsi"/>
                <w:b/>
                <w:bCs/>
                <w:lang w:val="fr-FR"/>
              </w:rPr>
              <w:t>4</w:t>
            </w:r>
          </w:p>
        </w:tc>
        <w:tc>
          <w:tcPr>
            <w:tcW w:w="270" w:type="pct"/>
            <w:tcBorders>
              <w:top w:val="single" w:sz="4" w:space="0" w:color="auto"/>
              <w:left w:val="nil"/>
              <w:bottom w:val="single" w:sz="4" w:space="0" w:color="auto"/>
              <w:right w:val="single" w:sz="4" w:space="0" w:color="auto"/>
            </w:tcBorders>
            <w:shd w:val="clear" w:color="auto" w:fill="D9D9D9"/>
            <w:noWrap/>
            <w:vAlign w:val="center"/>
          </w:tcPr>
          <w:p w:rsidR="0069246E" w:rsidRPr="00FA50CC" w:rsidRDefault="0069246E" w:rsidP="00103EAC">
            <w:pPr>
              <w:spacing w:after="0" w:line="240" w:lineRule="auto"/>
              <w:jc w:val="center"/>
              <w:rPr>
                <w:rFonts w:asciiTheme="minorHAnsi" w:hAnsiTheme="minorHAnsi"/>
                <w:b/>
                <w:bCs/>
                <w:lang w:val="fr-FR"/>
              </w:rPr>
            </w:pPr>
            <w:r w:rsidRPr="00FA50CC">
              <w:rPr>
                <w:rFonts w:asciiTheme="minorHAnsi" w:hAnsiTheme="minorHAnsi"/>
                <w:b/>
                <w:bCs/>
                <w:lang w:val="fr-FR"/>
              </w:rPr>
              <w:t>5</w:t>
            </w:r>
          </w:p>
        </w:tc>
        <w:tc>
          <w:tcPr>
            <w:tcW w:w="270" w:type="pct"/>
            <w:tcBorders>
              <w:top w:val="single" w:sz="4" w:space="0" w:color="auto"/>
              <w:left w:val="nil"/>
              <w:bottom w:val="single" w:sz="4" w:space="0" w:color="auto"/>
              <w:right w:val="single" w:sz="4" w:space="0" w:color="auto"/>
            </w:tcBorders>
            <w:shd w:val="clear" w:color="auto" w:fill="D9D9D9"/>
            <w:noWrap/>
            <w:vAlign w:val="center"/>
          </w:tcPr>
          <w:p w:rsidR="0069246E" w:rsidRPr="00FA50CC" w:rsidRDefault="0069246E" w:rsidP="00103EAC">
            <w:pPr>
              <w:spacing w:after="0" w:line="240" w:lineRule="auto"/>
              <w:jc w:val="center"/>
              <w:rPr>
                <w:rFonts w:asciiTheme="minorHAnsi" w:hAnsiTheme="minorHAnsi"/>
                <w:b/>
                <w:bCs/>
                <w:lang w:val="fr-FR"/>
              </w:rPr>
            </w:pPr>
            <w:r w:rsidRPr="00FA50CC">
              <w:rPr>
                <w:rFonts w:asciiTheme="minorHAnsi" w:hAnsiTheme="minorHAnsi"/>
                <w:b/>
                <w:bCs/>
                <w:lang w:val="fr-FR"/>
              </w:rPr>
              <w:t>6</w:t>
            </w:r>
          </w:p>
        </w:tc>
        <w:tc>
          <w:tcPr>
            <w:tcW w:w="270" w:type="pct"/>
            <w:tcBorders>
              <w:top w:val="single" w:sz="4" w:space="0" w:color="auto"/>
              <w:left w:val="nil"/>
              <w:bottom w:val="single" w:sz="4" w:space="0" w:color="auto"/>
              <w:right w:val="single" w:sz="4" w:space="0" w:color="auto"/>
            </w:tcBorders>
            <w:shd w:val="clear" w:color="auto" w:fill="D9D9D9"/>
            <w:noWrap/>
            <w:vAlign w:val="center"/>
          </w:tcPr>
          <w:p w:rsidR="0069246E" w:rsidRPr="00FA50CC" w:rsidRDefault="0069246E" w:rsidP="00103EAC">
            <w:pPr>
              <w:spacing w:after="0" w:line="240" w:lineRule="auto"/>
              <w:jc w:val="center"/>
              <w:rPr>
                <w:rFonts w:asciiTheme="minorHAnsi" w:hAnsiTheme="minorHAnsi"/>
                <w:b/>
                <w:bCs/>
                <w:lang w:val="fr-FR"/>
              </w:rPr>
            </w:pPr>
            <w:r w:rsidRPr="00FA50CC">
              <w:rPr>
                <w:rFonts w:asciiTheme="minorHAnsi" w:hAnsiTheme="minorHAnsi"/>
                <w:b/>
                <w:bCs/>
                <w:lang w:val="fr-FR"/>
              </w:rPr>
              <w:t>7</w:t>
            </w:r>
          </w:p>
        </w:tc>
        <w:tc>
          <w:tcPr>
            <w:tcW w:w="270" w:type="pct"/>
            <w:tcBorders>
              <w:top w:val="single" w:sz="4" w:space="0" w:color="auto"/>
              <w:left w:val="nil"/>
              <w:bottom w:val="single" w:sz="4" w:space="0" w:color="auto"/>
              <w:right w:val="single" w:sz="4" w:space="0" w:color="auto"/>
            </w:tcBorders>
            <w:shd w:val="clear" w:color="auto" w:fill="D9D9D9"/>
            <w:noWrap/>
            <w:vAlign w:val="center"/>
          </w:tcPr>
          <w:p w:rsidR="0069246E" w:rsidRPr="00FA50CC" w:rsidRDefault="0069246E" w:rsidP="00103EAC">
            <w:pPr>
              <w:spacing w:after="0" w:line="240" w:lineRule="auto"/>
              <w:jc w:val="center"/>
              <w:rPr>
                <w:rFonts w:asciiTheme="minorHAnsi" w:hAnsiTheme="minorHAnsi"/>
                <w:b/>
                <w:bCs/>
                <w:lang w:val="fr-FR"/>
              </w:rPr>
            </w:pPr>
            <w:r w:rsidRPr="00FA50CC">
              <w:rPr>
                <w:rFonts w:asciiTheme="minorHAnsi" w:hAnsiTheme="minorHAnsi"/>
                <w:b/>
                <w:bCs/>
                <w:lang w:val="fr-FR"/>
              </w:rPr>
              <w:t>8</w:t>
            </w:r>
          </w:p>
        </w:tc>
        <w:tc>
          <w:tcPr>
            <w:tcW w:w="270" w:type="pct"/>
            <w:tcBorders>
              <w:top w:val="single" w:sz="4" w:space="0" w:color="auto"/>
              <w:left w:val="nil"/>
              <w:bottom w:val="single" w:sz="4" w:space="0" w:color="auto"/>
              <w:right w:val="single" w:sz="4" w:space="0" w:color="auto"/>
            </w:tcBorders>
            <w:shd w:val="clear" w:color="auto" w:fill="D9D9D9"/>
            <w:noWrap/>
            <w:vAlign w:val="center"/>
          </w:tcPr>
          <w:p w:rsidR="0069246E" w:rsidRPr="00FA50CC" w:rsidRDefault="0069246E" w:rsidP="00103EAC">
            <w:pPr>
              <w:spacing w:after="0" w:line="240" w:lineRule="auto"/>
              <w:jc w:val="center"/>
              <w:rPr>
                <w:rFonts w:asciiTheme="minorHAnsi" w:hAnsiTheme="minorHAnsi"/>
                <w:b/>
                <w:bCs/>
                <w:lang w:val="fr-FR"/>
              </w:rPr>
            </w:pPr>
            <w:r w:rsidRPr="00FA50CC">
              <w:rPr>
                <w:rFonts w:asciiTheme="minorHAnsi" w:hAnsiTheme="minorHAnsi"/>
                <w:b/>
                <w:bCs/>
                <w:lang w:val="fr-FR"/>
              </w:rPr>
              <w:t>9</w:t>
            </w:r>
          </w:p>
        </w:tc>
        <w:tc>
          <w:tcPr>
            <w:tcW w:w="270" w:type="pct"/>
            <w:tcBorders>
              <w:top w:val="single" w:sz="4" w:space="0" w:color="auto"/>
              <w:left w:val="nil"/>
              <w:bottom w:val="single" w:sz="4" w:space="0" w:color="auto"/>
              <w:right w:val="single" w:sz="4" w:space="0" w:color="auto"/>
            </w:tcBorders>
            <w:shd w:val="clear" w:color="auto" w:fill="D9D9D9"/>
            <w:noWrap/>
            <w:vAlign w:val="center"/>
          </w:tcPr>
          <w:p w:rsidR="0069246E" w:rsidRPr="00FA50CC" w:rsidRDefault="0069246E" w:rsidP="00103EAC">
            <w:pPr>
              <w:spacing w:after="0" w:line="240" w:lineRule="auto"/>
              <w:jc w:val="center"/>
              <w:rPr>
                <w:rFonts w:asciiTheme="minorHAnsi" w:hAnsiTheme="minorHAnsi"/>
                <w:b/>
                <w:bCs/>
                <w:lang w:val="fr-FR"/>
              </w:rPr>
            </w:pPr>
            <w:r w:rsidRPr="00FA50CC">
              <w:rPr>
                <w:rFonts w:asciiTheme="minorHAnsi" w:hAnsiTheme="minorHAnsi"/>
                <w:b/>
                <w:bCs/>
                <w:lang w:val="fr-FR"/>
              </w:rPr>
              <w:t>10</w:t>
            </w:r>
          </w:p>
        </w:tc>
        <w:tc>
          <w:tcPr>
            <w:tcW w:w="270" w:type="pct"/>
            <w:tcBorders>
              <w:top w:val="single" w:sz="4" w:space="0" w:color="auto"/>
              <w:left w:val="nil"/>
              <w:bottom w:val="single" w:sz="4" w:space="0" w:color="auto"/>
              <w:right w:val="single" w:sz="4" w:space="0" w:color="auto"/>
            </w:tcBorders>
            <w:shd w:val="clear" w:color="auto" w:fill="D9D9D9"/>
            <w:noWrap/>
            <w:vAlign w:val="center"/>
          </w:tcPr>
          <w:p w:rsidR="0069246E" w:rsidRPr="00FA50CC" w:rsidRDefault="0069246E" w:rsidP="00103EAC">
            <w:pPr>
              <w:spacing w:after="0" w:line="240" w:lineRule="auto"/>
              <w:jc w:val="center"/>
              <w:rPr>
                <w:rFonts w:asciiTheme="minorHAnsi" w:hAnsiTheme="minorHAnsi"/>
                <w:b/>
                <w:bCs/>
                <w:lang w:val="fr-FR"/>
              </w:rPr>
            </w:pPr>
            <w:r w:rsidRPr="00FA50CC">
              <w:rPr>
                <w:rFonts w:asciiTheme="minorHAnsi" w:hAnsiTheme="minorHAnsi"/>
                <w:b/>
                <w:bCs/>
                <w:lang w:val="fr-FR"/>
              </w:rPr>
              <w:t>11</w:t>
            </w:r>
          </w:p>
        </w:tc>
        <w:tc>
          <w:tcPr>
            <w:tcW w:w="273" w:type="pct"/>
            <w:tcBorders>
              <w:top w:val="single" w:sz="4" w:space="0" w:color="auto"/>
              <w:left w:val="nil"/>
              <w:bottom w:val="single" w:sz="4" w:space="0" w:color="auto"/>
              <w:right w:val="single" w:sz="4" w:space="0" w:color="auto"/>
            </w:tcBorders>
            <w:shd w:val="clear" w:color="auto" w:fill="D9D9D9"/>
            <w:noWrap/>
            <w:vAlign w:val="center"/>
          </w:tcPr>
          <w:p w:rsidR="0069246E" w:rsidRPr="00FA50CC" w:rsidRDefault="0069246E" w:rsidP="00103EAC">
            <w:pPr>
              <w:spacing w:after="0" w:line="240" w:lineRule="auto"/>
              <w:jc w:val="center"/>
              <w:rPr>
                <w:rFonts w:asciiTheme="minorHAnsi" w:hAnsiTheme="minorHAnsi"/>
                <w:b/>
                <w:bCs/>
                <w:lang w:val="fr-FR"/>
              </w:rPr>
            </w:pPr>
            <w:r w:rsidRPr="00FA50CC">
              <w:rPr>
                <w:rFonts w:asciiTheme="minorHAnsi" w:hAnsiTheme="minorHAnsi"/>
                <w:b/>
                <w:bCs/>
                <w:lang w:val="fr-FR"/>
              </w:rPr>
              <w:t>12</w:t>
            </w:r>
          </w:p>
        </w:tc>
      </w:tr>
      <w:tr w:rsidR="0069246E" w:rsidRPr="00FA50CC" w:rsidTr="00103EAC">
        <w:tc>
          <w:tcPr>
            <w:tcW w:w="1758" w:type="pct"/>
            <w:tcBorders>
              <w:top w:val="single" w:sz="4" w:space="0" w:color="auto"/>
              <w:left w:val="single" w:sz="4" w:space="0" w:color="auto"/>
              <w:bottom w:val="single" w:sz="4" w:space="0" w:color="auto"/>
              <w:right w:val="single" w:sz="4" w:space="0" w:color="auto"/>
            </w:tcBorders>
            <w:vAlign w:val="center"/>
          </w:tcPr>
          <w:p w:rsidR="0069246E" w:rsidRPr="00FA50CC" w:rsidRDefault="0069246E" w:rsidP="00103EAC">
            <w:pPr>
              <w:spacing w:after="0" w:line="240" w:lineRule="auto"/>
              <w:jc w:val="both"/>
              <w:rPr>
                <w:rFonts w:asciiTheme="minorHAnsi" w:hAnsiTheme="minorHAnsi"/>
                <w:b/>
                <w:bCs/>
                <w:lang w:val="fr-FR"/>
              </w:rPr>
            </w:pPr>
            <w:r w:rsidRPr="00FA50CC">
              <w:rPr>
                <w:rFonts w:asciiTheme="minorHAnsi" w:hAnsiTheme="minorHAnsi"/>
                <w:b/>
                <w:bCs/>
                <w:lang w:val="fr-FR"/>
              </w:rPr>
              <w:t>Résultat 1</w:t>
            </w:r>
          </w:p>
        </w:tc>
        <w:tc>
          <w:tcPr>
            <w:tcW w:w="270" w:type="pct"/>
            <w:tcBorders>
              <w:top w:val="single" w:sz="4" w:space="0" w:color="auto"/>
              <w:left w:val="nil"/>
              <w:bottom w:val="single" w:sz="4" w:space="0" w:color="auto"/>
              <w:right w:val="single" w:sz="4" w:space="0" w:color="auto"/>
            </w:tcBorders>
            <w:shd w:val="clear" w:color="auto" w:fill="auto"/>
            <w:noWrap/>
            <w:vAlign w:val="center"/>
          </w:tcPr>
          <w:p w:rsidR="0069246E" w:rsidRPr="00FA50CC" w:rsidRDefault="0069246E" w:rsidP="00103EAC">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rsidR="0069246E" w:rsidRPr="00FA50CC" w:rsidRDefault="0069246E" w:rsidP="00103EAC">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rsidR="0069246E" w:rsidRPr="00FA50CC" w:rsidRDefault="0069246E" w:rsidP="00103EAC">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rsidR="0069246E" w:rsidRPr="00FA50CC" w:rsidRDefault="0069246E" w:rsidP="00103EAC">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rsidR="0069246E" w:rsidRPr="00FA50CC" w:rsidRDefault="0069246E" w:rsidP="00103EAC">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rsidR="0069246E" w:rsidRPr="00FA50CC" w:rsidRDefault="0069246E" w:rsidP="00103EAC">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rsidR="0069246E" w:rsidRPr="00FA50CC" w:rsidRDefault="0069246E" w:rsidP="00103EAC">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rsidR="0069246E" w:rsidRPr="00FA50CC" w:rsidRDefault="0069246E" w:rsidP="00103EAC">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rsidR="0069246E" w:rsidRPr="00FA50CC" w:rsidRDefault="0069246E" w:rsidP="00103EAC">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rsidR="0069246E" w:rsidRPr="00FA50CC" w:rsidRDefault="0069246E" w:rsidP="00103EAC">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rsidR="0069246E" w:rsidRPr="00FA50CC" w:rsidRDefault="0069246E" w:rsidP="00103EAC">
            <w:pPr>
              <w:spacing w:after="0" w:line="240" w:lineRule="auto"/>
              <w:jc w:val="center"/>
              <w:rPr>
                <w:rFonts w:asciiTheme="minorHAnsi" w:hAnsiTheme="minorHAnsi"/>
                <w:lang w:val="fr-FR"/>
              </w:rPr>
            </w:pPr>
          </w:p>
        </w:tc>
        <w:tc>
          <w:tcPr>
            <w:tcW w:w="273" w:type="pct"/>
            <w:tcBorders>
              <w:top w:val="single" w:sz="4" w:space="0" w:color="auto"/>
              <w:left w:val="nil"/>
              <w:bottom w:val="single" w:sz="4" w:space="0" w:color="auto"/>
              <w:right w:val="single" w:sz="4" w:space="0" w:color="auto"/>
            </w:tcBorders>
            <w:shd w:val="clear" w:color="auto" w:fill="auto"/>
            <w:noWrap/>
            <w:vAlign w:val="center"/>
          </w:tcPr>
          <w:p w:rsidR="0069246E" w:rsidRPr="00FA50CC" w:rsidRDefault="0069246E" w:rsidP="00103EAC">
            <w:pPr>
              <w:spacing w:after="0" w:line="240" w:lineRule="auto"/>
              <w:jc w:val="center"/>
              <w:rPr>
                <w:rFonts w:asciiTheme="minorHAnsi" w:hAnsiTheme="minorHAnsi"/>
                <w:lang w:val="fr-FR"/>
              </w:rPr>
            </w:pPr>
          </w:p>
        </w:tc>
      </w:tr>
      <w:tr w:rsidR="0069246E" w:rsidRPr="00FA50CC" w:rsidTr="00103EAC">
        <w:tc>
          <w:tcPr>
            <w:tcW w:w="1758" w:type="pct"/>
            <w:tcBorders>
              <w:top w:val="nil"/>
              <w:left w:val="single" w:sz="4" w:space="0" w:color="auto"/>
              <w:bottom w:val="single" w:sz="4" w:space="0" w:color="auto"/>
              <w:right w:val="single" w:sz="4" w:space="0" w:color="auto"/>
            </w:tcBorders>
            <w:vAlign w:val="center"/>
          </w:tcPr>
          <w:p w:rsidR="0069246E" w:rsidRPr="00FA50CC" w:rsidRDefault="0069246E" w:rsidP="00103EAC">
            <w:pPr>
              <w:spacing w:after="0" w:line="240" w:lineRule="auto"/>
              <w:jc w:val="both"/>
              <w:rPr>
                <w:rFonts w:asciiTheme="minorHAnsi" w:hAnsiTheme="minorHAnsi"/>
                <w:lang w:val="fr-FR"/>
              </w:rPr>
            </w:pPr>
            <w:r w:rsidRPr="00FA50CC">
              <w:rPr>
                <w:rFonts w:asciiTheme="minorHAnsi" w:hAnsiTheme="minorHAnsi"/>
                <w:lang w:val="fr-FR"/>
              </w:rPr>
              <w:t>Activité 1.1</w:t>
            </w:r>
          </w:p>
        </w:tc>
        <w:tc>
          <w:tcPr>
            <w:tcW w:w="270" w:type="pct"/>
            <w:tcBorders>
              <w:top w:val="single" w:sz="4" w:space="0" w:color="auto"/>
              <w:left w:val="nil"/>
              <w:bottom w:val="single" w:sz="4" w:space="0" w:color="auto"/>
              <w:right w:val="single" w:sz="4" w:space="0" w:color="auto"/>
            </w:tcBorders>
            <w:shd w:val="clear" w:color="auto" w:fill="auto"/>
            <w:noWrap/>
            <w:vAlign w:val="center"/>
          </w:tcPr>
          <w:p w:rsidR="0069246E" w:rsidRPr="00FA50CC" w:rsidRDefault="0069246E" w:rsidP="00103EAC">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rsidR="0069246E" w:rsidRPr="00FA50CC" w:rsidRDefault="0069246E" w:rsidP="00103EAC">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69246E" w:rsidRPr="00FA50CC" w:rsidRDefault="0069246E" w:rsidP="00103EAC">
            <w:pPr>
              <w:spacing w:after="0" w:line="240" w:lineRule="auto"/>
              <w:jc w:val="center"/>
              <w:rPr>
                <w:rFonts w:asciiTheme="minorHAnsi" w:hAnsiTheme="minorHAnsi"/>
                <w:lang w:val="fr-FR"/>
              </w:rPr>
            </w:pPr>
            <w:r w:rsidRPr="00FA50CC">
              <w:rPr>
                <w:rFonts w:asciiTheme="minorHAnsi" w:hAnsiTheme="minorHAnsi"/>
                <w:lang w:val="fr-FR"/>
              </w:rPr>
              <w:t>x</w:t>
            </w:r>
          </w:p>
        </w:tc>
        <w:tc>
          <w:tcPr>
            <w:tcW w:w="270" w:type="pct"/>
            <w:tcBorders>
              <w:top w:val="single" w:sz="4" w:space="0" w:color="auto"/>
              <w:left w:val="nil"/>
              <w:bottom w:val="single" w:sz="4" w:space="0" w:color="auto"/>
              <w:right w:val="single" w:sz="4" w:space="0" w:color="auto"/>
            </w:tcBorders>
            <w:shd w:val="clear" w:color="auto" w:fill="auto"/>
            <w:noWrap/>
            <w:vAlign w:val="center"/>
          </w:tcPr>
          <w:p w:rsidR="0069246E" w:rsidRPr="00FA50CC" w:rsidRDefault="0069246E" w:rsidP="00103EAC">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rsidR="0069246E" w:rsidRPr="00FA50CC" w:rsidRDefault="0069246E" w:rsidP="00103EAC">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rsidR="0069246E" w:rsidRPr="00FA50CC" w:rsidRDefault="0069246E" w:rsidP="00103EAC">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rsidR="0069246E" w:rsidRPr="00FA50CC" w:rsidRDefault="0069246E" w:rsidP="00103EAC">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rsidR="0069246E" w:rsidRPr="00FA50CC" w:rsidRDefault="0069246E" w:rsidP="00103EAC">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rsidR="0069246E" w:rsidRPr="00FA50CC" w:rsidRDefault="0069246E" w:rsidP="00103EAC">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rsidR="0069246E" w:rsidRPr="00FA50CC" w:rsidRDefault="0069246E" w:rsidP="00103EAC">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rsidR="0069246E" w:rsidRPr="00FA50CC" w:rsidRDefault="0069246E" w:rsidP="00103EAC">
            <w:pPr>
              <w:spacing w:after="0" w:line="240" w:lineRule="auto"/>
              <w:jc w:val="center"/>
              <w:rPr>
                <w:rFonts w:asciiTheme="minorHAnsi" w:hAnsiTheme="minorHAnsi"/>
                <w:lang w:val="fr-FR"/>
              </w:rPr>
            </w:pPr>
          </w:p>
        </w:tc>
        <w:tc>
          <w:tcPr>
            <w:tcW w:w="273" w:type="pct"/>
            <w:tcBorders>
              <w:top w:val="single" w:sz="4" w:space="0" w:color="auto"/>
              <w:left w:val="nil"/>
              <w:bottom w:val="single" w:sz="4" w:space="0" w:color="auto"/>
              <w:right w:val="single" w:sz="4" w:space="0" w:color="auto"/>
            </w:tcBorders>
            <w:shd w:val="clear" w:color="auto" w:fill="auto"/>
            <w:noWrap/>
            <w:vAlign w:val="center"/>
          </w:tcPr>
          <w:p w:rsidR="0069246E" w:rsidRPr="00FA50CC" w:rsidRDefault="0069246E" w:rsidP="00103EAC">
            <w:pPr>
              <w:spacing w:after="0" w:line="240" w:lineRule="auto"/>
              <w:jc w:val="center"/>
              <w:rPr>
                <w:rFonts w:asciiTheme="minorHAnsi" w:hAnsiTheme="minorHAnsi"/>
                <w:lang w:val="fr-FR"/>
              </w:rPr>
            </w:pPr>
          </w:p>
        </w:tc>
      </w:tr>
      <w:tr w:rsidR="0069246E" w:rsidRPr="00FA50CC" w:rsidTr="00103EAC">
        <w:tc>
          <w:tcPr>
            <w:tcW w:w="1758" w:type="pct"/>
            <w:tcBorders>
              <w:top w:val="nil"/>
              <w:left w:val="single" w:sz="4" w:space="0" w:color="auto"/>
              <w:bottom w:val="single" w:sz="4" w:space="0" w:color="auto"/>
              <w:right w:val="single" w:sz="4" w:space="0" w:color="auto"/>
            </w:tcBorders>
            <w:vAlign w:val="center"/>
          </w:tcPr>
          <w:p w:rsidR="0069246E" w:rsidRPr="00FA50CC" w:rsidRDefault="0069246E" w:rsidP="00103EAC">
            <w:pPr>
              <w:spacing w:after="0" w:line="240" w:lineRule="auto"/>
              <w:jc w:val="both"/>
              <w:rPr>
                <w:rFonts w:asciiTheme="minorHAnsi" w:hAnsiTheme="minorHAnsi"/>
                <w:lang w:val="fr-FR"/>
              </w:rPr>
            </w:pPr>
            <w:r w:rsidRPr="00FA50CC">
              <w:rPr>
                <w:rFonts w:asciiTheme="minorHAnsi" w:hAnsiTheme="minorHAnsi"/>
                <w:lang w:val="fr-FR"/>
              </w:rPr>
              <w:t>Activité 1.2</w:t>
            </w:r>
          </w:p>
        </w:tc>
        <w:tc>
          <w:tcPr>
            <w:tcW w:w="270" w:type="pct"/>
            <w:tcBorders>
              <w:top w:val="single" w:sz="4" w:space="0" w:color="auto"/>
              <w:left w:val="nil"/>
              <w:bottom w:val="single" w:sz="4" w:space="0" w:color="auto"/>
              <w:right w:val="single" w:sz="4" w:space="0" w:color="auto"/>
            </w:tcBorders>
            <w:shd w:val="clear" w:color="auto" w:fill="auto"/>
            <w:noWrap/>
            <w:vAlign w:val="center"/>
          </w:tcPr>
          <w:p w:rsidR="0069246E" w:rsidRPr="00FA50CC" w:rsidRDefault="0069246E" w:rsidP="00103EAC">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rsidR="0069246E" w:rsidRPr="00FA50CC" w:rsidRDefault="0069246E" w:rsidP="00103EAC">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rsidR="0069246E" w:rsidRPr="00FA50CC" w:rsidRDefault="0069246E" w:rsidP="00103EAC">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69246E" w:rsidRPr="00FA50CC" w:rsidRDefault="0069246E" w:rsidP="00103EAC">
            <w:pPr>
              <w:spacing w:after="0" w:line="240" w:lineRule="auto"/>
              <w:jc w:val="center"/>
              <w:rPr>
                <w:rFonts w:asciiTheme="minorHAnsi" w:hAnsiTheme="minorHAnsi"/>
                <w:lang w:val="fr-FR"/>
              </w:rPr>
            </w:pPr>
            <w:r w:rsidRPr="00FA50CC">
              <w:rPr>
                <w:rFonts w:asciiTheme="minorHAnsi" w:hAnsiTheme="minorHAnsi"/>
                <w:lang w:val="fr-FR"/>
              </w:rPr>
              <w:t>x</w:t>
            </w:r>
          </w:p>
        </w:tc>
        <w:tc>
          <w:tcPr>
            <w:tcW w:w="270" w:type="pct"/>
            <w:tcBorders>
              <w:top w:val="single" w:sz="4" w:space="0" w:color="auto"/>
              <w:left w:val="nil"/>
              <w:bottom w:val="single" w:sz="4" w:space="0" w:color="auto"/>
              <w:right w:val="single" w:sz="4" w:space="0" w:color="auto"/>
            </w:tcBorders>
            <w:shd w:val="clear" w:color="auto" w:fill="auto"/>
            <w:noWrap/>
            <w:vAlign w:val="center"/>
          </w:tcPr>
          <w:p w:rsidR="0069246E" w:rsidRPr="00FA50CC" w:rsidRDefault="0069246E" w:rsidP="00103EAC">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rsidR="0069246E" w:rsidRPr="00FA50CC" w:rsidRDefault="0069246E" w:rsidP="00103EAC">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rsidR="0069246E" w:rsidRPr="00FA50CC" w:rsidRDefault="0069246E" w:rsidP="00103EAC">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rsidR="0069246E" w:rsidRPr="00FA50CC" w:rsidRDefault="0069246E" w:rsidP="00103EAC">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rsidR="0069246E" w:rsidRPr="00FA50CC" w:rsidRDefault="0069246E" w:rsidP="00103EAC">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rsidR="0069246E" w:rsidRPr="00FA50CC" w:rsidRDefault="0069246E" w:rsidP="00103EAC">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rsidR="0069246E" w:rsidRPr="00FA50CC" w:rsidRDefault="0069246E" w:rsidP="00103EAC">
            <w:pPr>
              <w:spacing w:after="0" w:line="240" w:lineRule="auto"/>
              <w:jc w:val="center"/>
              <w:rPr>
                <w:rFonts w:asciiTheme="minorHAnsi" w:hAnsiTheme="minorHAnsi"/>
                <w:lang w:val="fr-FR"/>
              </w:rPr>
            </w:pPr>
          </w:p>
        </w:tc>
        <w:tc>
          <w:tcPr>
            <w:tcW w:w="273" w:type="pct"/>
            <w:tcBorders>
              <w:top w:val="single" w:sz="4" w:space="0" w:color="auto"/>
              <w:left w:val="nil"/>
              <w:bottom w:val="single" w:sz="4" w:space="0" w:color="auto"/>
              <w:right w:val="single" w:sz="4" w:space="0" w:color="auto"/>
            </w:tcBorders>
            <w:shd w:val="clear" w:color="auto" w:fill="auto"/>
            <w:noWrap/>
            <w:vAlign w:val="center"/>
          </w:tcPr>
          <w:p w:rsidR="0069246E" w:rsidRPr="00FA50CC" w:rsidRDefault="0069246E" w:rsidP="00103EAC">
            <w:pPr>
              <w:spacing w:after="0" w:line="240" w:lineRule="auto"/>
              <w:jc w:val="center"/>
              <w:rPr>
                <w:rFonts w:asciiTheme="minorHAnsi" w:hAnsiTheme="minorHAnsi"/>
                <w:lang w:val="fr-FR"/>
              </w:rPr>
            </w:pPr>
          </w:p>
        </w:tc>
      </w:tr>
      <w:tr w:rsidR="0069246E" w:rsidRPr="00FA50CC" w:rsidTr="00103EAC">
        <w:trPr>
          <w:trHeight w:val="155"/>
        </w:trPr>
        <w:tc>
          <w:tcPr>
            <w:tcW w:w="1758" w:type="pct"/>
            <w:tcBorders>
              <w:top w:val="nil"/>
              <w:left w:val="single" w:sz="4" w:space="0" w:color="auto"/>
              <w:bottom w:val="single" w:sz="4" w:space="0" w:color="auto"/>
              <w:right w:val="single" w:sz="4" w:space="0" w:color="auto"/>
            </w:tcBorders>
            <w:vAlign w:val="center"/>
          </w:tcPr>
          <w:p w:rsidR="0069246E" w:rsidRPr="00FA50CC" w:rsidRDefault="0069246E" w:rsidP="00103EAC">
            <w:pPr>
              <w:spacing w:after="0" w:line="240" w:lineRule="auto"/>
              <w:jc w:val="both"/>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rsidR="0069246E" w:rsidRPr="00FA50CC" w:rsidRDefault="0069246E" w:rsidP="00103EAC">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rsidR="0069246E" w:rsidRPr="00FA50CC" w:rsidRDefault="0069246E" w:rsidP="00103EAC">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rsidR="0069246E" w:rsidRPr="00FA50CC" w:rsidRDefault="0069246E" w:rsidP="00103EAC">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rsidR="0069246E" w:rsidRPr="00FA50CC" w:rsidRDefault="0069246E" w:rsidP="00103EAC">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rsidR="0069246E" w:rsidRPr="00FA50CC" w:rsidRDefault="0069246E" w:rsidP="00103EAC">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rsidR="0069246E" w:rsidRPr="00FA50CC" w:rsidRDefault="0069246E" w:rsidP="00103EAC">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rsidR="0069246E" w:rsidRPr="00FA50CC" w:rsidRDefault="0069246E" w:rsidP="00103EAC">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rsidR="0069246E" w:rsidRPr="00FA50CC" w:rsidRDefault="0069246E" w:rsidP="00103EAC">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rsidR="0069246E" w:rsidRPr="00FA50CC" w:rsidRDefault="0069246E" w:rsidP="00103EAC">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rsidR="0069246E" w:rsidRPr="00FA50CC" w:rsidRDefault="0069246E" w:rsidP="00103EAC">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rsidR="0069246E" w:rsidRPr="00FA50CC" w:rsidRDefault="0069246E" w:rsidP="00103EAC">
            <w:pPr>
              <w:spacing w:after="0" w:line="240" w:lineRule="auto"/>
              <w:jc w:val="center"/>
              <w:rPr>
                <w:rFonts w:asciiTheme="minorHAnsi" w:hAnsiTheme="minorHAnsi"/>
                <w:lang w:val="fr-FR"/>
              </w:rPr>
            </w:pPr>
          </w:p>
        </w:tc>
        <w:tc>
          <w:tcPr>
            <w:tcW w:w="273" w:type="pct"/>
            <w:tcBorders>
              <w:top w:val="single" w:sz="4" w:space="0" w:color="auto"/>
              <w:left w:val="nil"/>
              <w:bottom w:val="single" w:sz="4" w:space="0" w:color="auto"/>
              <w:right w:val="single" w:sz="4" w:space="0" w:color="auto"/>
            </w:tcBorders>
            <w:shd w:val="clear" w:color="auto" w:fill="auto"/>
            <w:noWrap/>
            <w:vAlign w:val="center"/>
          </w:tcPr>
          <w:p w:rsidR="0069246E" w:rsidRPr="00FA50CC" w:rsidRDefault="0069246E" w:rsidP="00103EAC">
            <w:pPr>
              <w:spacing w:after="0" w:line="240" w:lineRule="auto"/>
              <w:jc w:val="center"/>
              <w:rPr>
                <w:rFonts w:asciiTheme="minorHAnsi" w:hAnsiTheme="minorHAnsi"/>
                <w:lang w:val="fr-FR"/>
              </w:rPr>
            </w:pPr>
          </w:p>
        </w:tc>
      </w:tr>
      <w:tr w:rsidR="0069246E" w:rsidRPr="00FA50CC" w:rsidTr="00103EAC">
        <w:tc>
          <w:tcPr>
            <w:tcW w:w="1758" w:type="pct"/>
            <w:tcBorders>
              <w:top w:val="nil"/>
              <w:left w:val="single" w:sz="4" w:space="0" w:color="auto"/>
              <w:bottom w:val="single" w:sz="4" w:space="0" w:color="auto"/>
              <w:right w:val="single" w:sz="4" w:space="0" w:color="auto"/>
            </w:tcBorders>
            <w:vAlign w:val="center"/>
          </w:tcPr>
          <w:p w:rsidR="0069246E" w:rsidRPr="00FA50CC" w:rsidRDefault="0069246E" w:rsidP="00103EAC">
            <w:pPr>
              <w:spacing w:after="0" w:line="240" w:lineRule="auto"/>
              <w:jc w:val="both"/>
              <w:rPr>
                <w:rFonts w:asciiTheme="minorHAnsi" w:hAnsiTheme="minorHAnsi"/>
                <w:b/>
                <w:bCs/>
                <w:lang w:val="fr-FR"/>
              </w:rPr>
            </w:pPr>
            <w:r w:rsidRPr="00FA50CC">
              <w:rPr>
                <w:rFonts w:asciiTheme="minorHAnsi" w:hAnsiTheme="minorHAnsi"/>
                <w:b/>
                <w:bCs/>
                <w:lang w:val="fr-FR"/>
              </w:rPr>
              <w:t>Résultat 2</w:t>
            </w:r>
          </w:p>
        </w:tc>
        <w:tc>
          <w:tcPr>
            <w:tcW w:w="270" w:type="pct"/>
            <w:tcBorders>
              <w:top w:val="single" w:sz="4" w:space="0" w:color="auto"/>
              <w:left w:val="nil"/>
              <w:bottom w:val="single" w:sz="4" w:space="0" w:color="auto"/>
              <w:right w:val="single" w:sz="4" w:space="0" w:color="auto"/>
            </w:tcBorders>
            <w:shd w:val="clear" w:color="auto" w:fill="auto"/>
            <w:noWrap/>
            <w:vAlign w:val="center"/>
          </w:tcPr>
          <w:p w:rsidR="0069246E" w:rsidRPr="00FA50CC" w:rsidRDefault="0069246E" w:rsidP="00103EAC">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rsidR="0069246E" w:rsidRPr="00FA50CC" w:rsidRDefault="0069246E" w:rsidP="00103EAC">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rsidR="0069246E" w:rsidRPr="00FA50CC" w:rsidRDefault="0069246E" w:rsidP="00103EAC">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rsidR="0069246E" w:rsidRPr="00FA50CC" w:rsidRDefault="0069246E" w:rsidP="00103EAC">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rsidR="0069246E" w:rsidRPr="00FA50CC" w:rsidRDefault="0069246E" w:rsidP="00103EAC">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rsidR="0069246E" w:rsidRPr="00FA50CC" w:rsidRDefault="0069246E" w:rsidP="00103EAC">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rsidR="0069246E" w:rsidRPr="00FA50CC" w:rsidRDefault="0069246E" w:rsidP="00103EAC">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rsidR="0069246E" w:rsidRPr="00FA50CC" w:rsidRDefault="0069246E" w:rsidP="00103EAC">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rsidR="0069246E" w:rsidRPr="00FA50CC" w:rsidRDefault="0069246E" w:rsidP="00103EAC">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rsidR="0069246E" w:rsidRPr="00FA50CC" w:rsidRDefault="0069246E" w:rsidP="00103EAC">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rsidR="0069246E" w:rsidRPr="00FA50CC" w:rsidRDefault="0069246E" w:rsidP="00103EAC">
            <w:pPr>
              <w:spacing w:after="0" w:line="240" w:lineRule="auto"/>
              <w:jc w:val="center"/>
              <w:rPr>
                <w:rFonts w:asciiTheme="minorHAnsi" w:hAnsiTheme="minorHAnsi"/>
                <w:lang w:val="fr-FR"/>
              </w:rPr>
            </w:pPr>
          </w:p>
        </w:tc>
        <w:tc>
          <w:tcPr>
            <w:tcW w:w="273" w:type="pct"/>
            <w:tcBorders>
              <w:top w:val="single" w:sz="4" w:space="0" w:color="auto"/>
              <w:left w:val="nil"/>
              <w:bottom w:val="single" w:sz="4" w:space="0" w:color="auto"/>
              <w:right w:val="single" w:sz="4" w:space="0" w:color="auto"/>
            </w:tcBorders>
            <w:shd w:val="clear" w:color="auto" w:fill="auto"/>
            <w:noWrap/>
            <w:vAlign w:val="center"/>
          </w:tcPr>
          <w:p w:rsidR="0069246E" w:rsidRPr="00FA50CC" w:rsidRDefault="0069246E" w:rsidP="00103EAC">
            <w:pPr>
              <w:spacing w:after="0" w:line="240" w:lineRule="auto"/>
              <w:jc w:val="center"/>
              <w:rPr>
                <w:rFonts w:asciiTheme="minorHAnsi" w:hAnsiTheme="minorHAnsi"/>
                <w:lang w:val="fr-FR"/>
              </w:rPr>
            </w:pPr>
          </w:p>
        </w:tc>
      </w:tr>
      <w:tr w:rsidR="0069246E" w:rsidRPr="00FA50CC" w:rsidTr="00103EAC">
        <w:tc>
          <w:tcPr>
            <w:tcW w:w="1758" w:type="pct"/>
            <w:tcBorders>
              <w:top w:val="nil"/>
              <w:left w:val="single" w:sz="4" w:space="0" w:color="auto"/>
              <w:bottom w:val="single" w:sz="4" w:space="0" w:color="auto"/>
              <w:right w:val="single" w:sz="4" w:space="0" w:color="auto"/>
            </w:tcBorders>
            <w:vAlign w:val="center"/>
          </w:tcPr>
          <w:p w:rsidR="0069246E" w:rsidRPr="00FA50CC" w:rsidRDefault="0069246E" w:rsidP="00103EAC">
            <w:pPr>
              <w:spacing w:after="0" w:line="240" w:lineRule="auto"/>
              <w:jc w:val="both"/>
              <w:rPr>
                <w:rFonts w:asciiTheme="minorHAnsi" w:hAnsiTheme="minorHAnsi"/>
                <w:lang w:val="fr-FR"/>
              </w:rPr>
            </w:pPr>
            <w:r w:rsidRPr="00FA50CC">
              <w:rPr>
                <w:rFonts w:asciiTheme="minorHAnsi" w:hAnsiTheme="minorHAnsi"/>
                <w:lang w:val="fr-FR"/>
              </w:rPr>
              <w:t>Activité 2.1</w:t>
            </w:r>
          </w:p>
        </w:tc>
        <w:tc>
          <w:tcPr>
            <w:tcW w:w="270" w:type="pct"/>
            <w:tcBorders>
              <w:top w:val="single" w:sz="4" w:space="0" w:color="auto"/>
              <w:left w:val="nil"/>
              <w:bottom w:val="single" w:sz="4" w:space="0" w:color="auto"/>
              <w:right w:val="single" w:sz="4" w:space="0" w:color="auto"/>
            </w:tcBorders>
            <w:shd w:val="clear" w:color="auto" w:fill="auto"/>
            <w:noWrap/>
            <w:vAlign w:val="center"/>
          </w:tcPr>
          <w:p w:rsidR="0069246E" w:rsidRPr="00FA50CC" w:rsidRDefault="0069246E" w:rsidP="00103EAC">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rsidR="0069246E" w:rsidRPr="00FA50CC" w:rsidRDefault="0069246E" w:rsidP="00103EAC">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rsidR="0069246E" w:rsidRPr="00FA50CC" w:rsidRDefault="0069246E" w:rsidP="00103EAC">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rsidR="0069246E" w:rsidRPr="00FA50CC" w:rsidRDefault="0069246E" w:rsidP="00103EAC">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69246E" w:rsidRPr="00FA50CC" w:rsidRDefault="0069246E" w:rsidP="00103EAC">
            <w:pPr>
              <w:spacing w:after="0" w:line="240" w:lineRule="auto"/>
              <w:jc w:val="center"/>
              <w:rPr>
                <w:rFonts w:asciiTheme="minorHAnsi" w:hAnsiTheme="minorHAnsi"/>
                <w:lang w:val="fr-FR"/>
              </w:rPr>
            </w:pPr>
            <w:r w:rsidRPr="00FA50CC">
              <w:rPr>
                <w:rFonts w:asciiTheme="minorHAnsi" w:hAnsiTheme="minorHAnsi"/>
                <w:lang w:val="fr-FR"/>
              </w:rPr>
              <w:t>x</w:t>
            </w:r>
          </w:p>
        </w:tc>
        <w:tc>
          <w:tcPr>
            <w:tcW w:w="270" w:type="pct"/>
            <w:tcBorders>
              <w:top w:val="single" w:sz="4" w:space="0" w:color="auto"/>
              <w:left w:val="nil"/>
              <w:bottom w:val="single" w:sz="4" w:space="0" w:color="auto"/>
              <w:right w:val="single" w:sz="4" w:space="0" w:color="auto"/>
            </w:tcBorders>
            <w:shd w:val="clear" w:color="auto" w:fill="auto"/>
            <w:noWrap/>
            <w:vAlign w:val="center"/>
          </w:tcPr>
          <w:p w:rsidR="0069246E" w:rsidRPr="00FA50CC" w:rsidRDefault="0069246E" w:rsidP="00103EAC">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rsidR="0069246E" w:rsidRPr="00FA50CC" w:rsidRDefault="0069246E" w:rsidP="00103EAC">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rsidR="0069246E" w:rsidRPr="00FA50CC" w:rsidRDefault="0069246E" w:rsidP="00103EAC">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rsidR="0069246E" w:rsidRPr="00FA50CC" w:rsidRDefault="0069246E" w:rsidP="00103EAC">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rsidR="0069246E" w:rsidRPr="00FA50CC" w:rsidRDefault="0069246E" w:rsidP="00103EAC">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rsidR="0069246E" w:rsidRPr="00FA50CC" w:rsidRDefault="0069246E" w:rsidP="00103EAC">
            <w:pPr>
              <w:spacing w:after="0" w:line="240" w:lineRule="auto"/>
              <w:jc w:val="center"/>
              <w:rPr>
                <w:rFonts w:asciiTheme="minorHAnsi" w:hAnsiTheme="minorHAnsi"/>
                <w:lang w:val="fr-FR"/>
              </w:rPr>
            </w:pPr>
          </w:p>
        </w:tc>
        <w:tc>
          <w:tcPr>
            <w:tcW w:w="273" w:type="pct"/>
            <w:tcBorders>
              <w:top w:val="single" w:sz="4" w:space="0" w:color="auto"/>
              <w:left w:val="nil"/>
              <w:bottom w:val="single" w:sz="4" w:space="0" w:color="auto"/>
              <w:right w:val="single" w:sz="4" w:space="0" w:color="auto"/>
            </w:tcBorders>
            <w:shd w:val="clear" w:color="auto" w:fill="auto"/>
            <w:noWrap/>
            <w:vAlign w:val="center"/>
          </w:tcPr>
          <w:p w:rsidR="0069246E" w:rsidRPr="00FA50CC" w:rsidRDefault="0069246E" w:rsidP="00103EAC">
            <w:pPr>
              <w:spacing w:after="0" w:line="240" w:lineRule="auto"/>
              <w:jc w:val="center"/>
              <w:rPr>
                <w:rFonts w:asciiTheme="minorHAnsi" w:hAnsiTheme="minorHAnsi"/>
                <w:lang w:val="fr-FR"/>
              </w:rPr>
            </w:pPr>
          </w:p>
        </w:tc>
      </w:tr>
      <w:tr w:rsidR="0069246E" w:rsidRPr="00FA50CC" w:rsidTr="00103EAC">
        <w:tc>
          <w:tcPr>
            <w:tcW w:w="1758" w:type="pct"/>
            <w:tcBorders>
              <w:top w:val="nil"/>
              <w:left w:val="single" w:sz="4" w:space="0" w:color="auto"/>
              <w:bottom w:val="single" w:sz="4" w:space="0" w:color="auto"/>
              <w:right w:val="single" w:sz="4" w:space="0" w:color="auto"/>
            </w:tcBorders>
            <w:vAlign w:val="center"/>
          </w:tcPr>
          <w:p w:rsidR="0069246E" w:rsidRPr="00FA50CC" w:rsidRDefault="0069246E" w:rsidP="00103EAC">
            <w:pPr>
              <w:spacing w:after="0" w:line="240" w:lineRule="auto"/>
              <w:jc w:val="both"/>
              <w:rPr>
                <w:rFonts w:asciiTheme="minorHAnsi" w:hAnsiTheme="minorHAnsi"/>
                <w:lang w:val="fr-FR"/>
              </w:rPr>
            </w:pPr>
            <w:r w:rsidRPr="00FA50CC">
              <w:rPr>
                <w:rFonts w:asciiTheme="minorHAnsi" w:hAnsiTheme="minorHAnsi"/>
                <w:lang w:val="fr-FR"/>
              </w:rPr>
              <w:t>Activité 2.2</w:t>
            </w:r>
          </w:p>
        </w:tc>
        <w:tc>
          <w:tcPr>
            <w:tcW w:w="270" w:type="pct"/>
            <w:tcBorders>
              <w:top w:val="single" w:sz="4" w:space="0" w:color="auto"/>
              <w:left w:val="nil"/>
              <w:bottom w:val="single" w:sz="4" w:space="0" w:color="auto"/>
              <w:right w:val="single" w:sz="4" w:space="0" w:color="auto"/>
            </w:tcBorders>
            <w:shd w:val="clear" w:color="auto" w:fill="auto"/>
            <w:noWrap/>
            <w:vAlign w:val="center"/>
          </w:tcPr>
          <w:p w:rsidR="0069246E" w:rsidRPr="00FA50CC" w:rsidRDefault="0069246E" w:rsidP="00103EAC">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rsidR="0069246E" w:rsidRPr="00FA50CC" w:rsidRDefault="0069246E" w:rsidP="00103EAC">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tcPr>
          <w:p w:rsidR="0069246E" w:rsidRPr="00FA50CC" w:rsidRDefault="0069246E" w:rsidP="00103EAC">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rsidR="0069246E" w:rsidRPr="00FA50CC" w:rsidRDefault="0069246E" w:rsidP="00103EAC">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rsidR="0069246E" w:rsidRPr="00FA50CC" w:rsidRDefault="0069246E" w:rsidP="00103EAC">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69246E" w:rsidRPr="00FA50CC" w:rsidRDefault="0069246E" w:rsidP="00103EAC">
            <w:pPr>
              <w:spacing w:after="0" w:line="240" w:lineRule="auto"/>
              <w:jc w:val="center"/>
              <w:rPr>
                <w:rFonts w:asciiTheme="minorHAnsi" w:hAnsiTheme="minorHAnsi"/>
                <w:lang w:val="fr-FR"/>
              </w:rPr>
            </w:pPr>
            <w:r w:rsidRPr="00FA50CC">
              <w:rPr>
                <w:rFonts w:asciiTheme="minorHAnsi" w:hAnsiTheme="minorHAnsi"/>
                <w:lang w:val="fr-FR"/>
              </w:rPr>
              <w:t>x</w:t>
            </w:r>
          </w:p>
        </w:tc>
        <w:tc>
          <w:tcPr>
            <w:tcW w:w="270" w:type="pct"/>
            <w:tcBorders>
              <w:top w:val="single" w:sz="4" w:space="0" w:color="auto"/>
              <w:left w:val="nil"/>
              <w:bottom w:val="single" w:sz="4" w:space="0" w:color="auto"/>
              <w:right w:val="single" w:sz="4" w:space="0" w:color="auto"/>
            </w:tcBorders>
            <w:shd w:val="clear" w:color="auto" w:fill="auto"/>
            <w:noWrap/>
            <w:vAlign w:val="center"/>
          </w:tcPr>
          <w:p w:rsidR="0069246E" w:rsidRPr="00FA50CC" w:rsidRDefault="0069246E" w:rsidP="00103EAC">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rsidR="0069246E" w:rsidRPr="00FA50CC" w:rsidRDefault="0069246E" w:rsidP="00103EAC">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rsidR="0069246E" w:rsidRPr="00FA50CC" w:rsidRDefault="0069246E" w:rsidP="00103EAC">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rsidR="0069246E" w:rsidRPr="00FA50CC" w:rsidRDefault="0069246E" w:rsidP="00103EAC">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rsidR="0069246E" w:rsidRPr="00FA50CC" w:rsidRDefault="0069246E" w:rsidP="00103EAC">
            <w:pPr>
              <w:spacing w:after="0" w:line="240" w:lineRule="auto"/>
              <w:jc w:val="center"/>
              <w:rPr>
                <w:rFonts w:asciiTheme="minorHAnsi" w:hAnsiTheme="minorHAnsi"/>
                <w:lang w:val="fr-FR"/>
              </w:rPr>
            </w:pPr>
          </w:p>
        </w:tc>
        <w:tc>
          <w:tcPr>
            <w:tcW w:w="273" w:type="pct"/>
            <w:tcBorders>
              <w:top w:val="single" w:sz="4" w:space="0" w:color="auto"/>
              <w:left w:val="nil"/>
              <w:bottom w:val="single" w:sz="4" w:space="0" w:color="auto"/>
              <w:right w:val="single" w:sz="4" w:space="0" w:color="auto"/>
            </w:tcBorders>
            <w:shd w:val="clear" w:color="auto" w:fill="auto"/>
            <w:noWrap/>
            <w:vAlign w:val="center"/>
          </w:tcPr>
          <w:p w:rsidR="0069246E" w:rsidRPr="00FA50CC" w:rsidRDefault="0069246E" w:rsidP="00103EAC">
            <w:pPr>
              <w:spacing w:after="0" w:line="240" w:lineRule="auto"/>
              <w:jc w:val="center"/>
              <w:rPr>
                <w:rFonts w:asciiTheme="minorHAnsi" w:hAnsiTheme="minorHAnsi"/>
                <w:lang w:val="fr-FR"/>
              </w:rPr>
            </w:pPr>
          </w:p>
        </w:tc>
      </w:tr>
    </w:tbl>
    <w:p w:rsidR="0069246E" w:rsidRPr="00FA50CC" w:rsidRDefault="0069246E" w:rsidP="0069246E">
      <w:pPr>
        <w:spacing w:after="0" w:line="240" w:lineRule="auto"/>
        <w:rPr>
          <w:rFonts w:asciiTheme="minorHAnsi" w:hAnsiTheme="minorHAnsi"/>
          <w:lang w:val="fr-FR"/>
        </w:rPr>
      </w:pPr>
      <w:r w:rsidRPr="00FA50CC">
        <w:rPr>
          <w:rFonts w:asciiTheme="minorHAnsi" w:hAnsiTheme="minorHAnsi"/>
          <w:lang w:val="fr-FR"/>
        </w:rPr>
        <w:br w:type="page"/>
      </w:r>
    </w:p>
    <w:p w:rsidR="0069246E" w:rsidRPr="00FA50CC" w:rsidRDefault="0069246E" w:rsidP="0069246E">
      <w:pPr>
        <w:pStyle w:val="Heading2"/>
        <w:spacing w:line="240" w:lineRule="auto"/>
        <w:rPr>
          <w:bCs w:val="0"/>
          <w:lang w:val="fr-FR"/>
        </w:rPr>
      </w:pPr>
      <w:bookmarkStart w:id="27" w:name="_Toc326223364"/>
      <w:bookmarkStart w:id="28" w:name="_Toc13135042"/>
      <w:r w:rsidRPr="00FA50CC">
        <w:rPr>
          <w:iCs w:val="0"/>
          <w:lang w:val="fr-FR"/>
        </w:rPr>
        <w:lastRenderedPageBreak/>
        <w:t>Partie III</w:t>
      </w:r>
      <w:bookmarkEnd w:id="27"/>
      <w:r w:rsidRPr="00FA50CC">
        <w:rPr>
          <w:bCs w:val="0"/>
          <w:lang w:val="fr-FR"/>
        </w:rPr>
        <w:t>. Budget</w:t>
      </w:r>
      <w:bookmarkEnd w:id="28"/>
      <w:r w:rsidRPr="00FA50CC">
        <w:rPr>
          <w:bCs w:val="0"/>
          <w:lang w:val="fr-FR"/>
        </w:rPr>
        <w:t xml:space="preserve"> </w:t>
      </w:r>
    </w:p>
    <w:p w:rsidR="0069246E" w:rsidRPr="00FA50CC" w:rsidRDefault="0069246E" w:rsidP="0069246E">
      <w:pPr>
        <w:pStyle w:val="big"/>
        <w:ind w:left="0"/>
        <w:jc w:val="both"/>
        <w:rPr>
          <w:rFonts w:asciiTheme="minorHAnsi" w:eastAsia="Calibri" w:hAnsiTheme="minorHAnsi"/>
          <w:szCs w:val="22"/>
          <w:lang w:val="fr-FR" w:bidi="ar-SA"/>
        </w:rPr>
      </w:pPr>
      <w:r w:rsidRPr="00FA50CC">
        <w:rPr>
          <w:rFonts w:asciiTheme="minorHAnsi" w:eastAsia="Calibri" w:hAnsiTheme="minorHAnsi"/>
          <w:szCs w:val="22"/>
          <w:lang w:val="fr-FR" w:bidi="ar-SA"/>
        </w:rPr>
        <w:t>Veuillez détailler ici le budget en vous servant de la feuille de calcul Excel ci-jointe (Annexe 3). Veuillez soumettre votre budget en format Excel (*.xls), dans la devise locale du pays</w:t>
      </w:r>
      <w:r w:rsidRPr="00FA50CC">
        <w:rPr>
          <w:rStyle w:val="FootnoteReference"/>
          <w:rFonts w:asciiTheme="minorHAnsi" w:eastAsia="Calibri" w:hAnsiTheme="minorHAnsi"/>
          <w:szCs w:val="22"/>
          <w:lang w:val="fr-FR" w:bidi="ar-SA"/>
        </w:rPr>
        <w:footnoteReference w:id="7"/>
      </w:r>
      <w:r w:rsidRPr="00FA50CC">
        <w:rPr>
          <w:rFonts w:asciiTheme="minorHAnsi" w:eastAsia="Calibri" w:hAnsiTheme="minorHAnsi"/>
          <w:szCs w:val="22"/>
          <w:lang w:val="fr-FR" w:bidi="ar-SA"/>
        </w:rPr>
        <w:t xml:space="preserve"> dans lequel le projet sera mis en œuvre. </w:t>
      </w:r>
    </w:p>
    <w:p w:rsidR="0069246E" w:rsidRPr="00FA50CC" w:rsidRDefault="0069246E" w:rsidP="0069246E">
      <w:pPr>
        <w:spacing w:line="240" w:lineRule="auto"/>
        <w:jc w:val="both"/>
        <w:rPr>
          <w:rFonts w:asciiTheme="minorHAnsi" w:hAnsiTheme="minorHAnsi"/>
          <w:b/>
          <w:lang w:val="fr-FR"/>
        </w:rPr>
      </w:pPr>
    </w:p>
    <w:p w:rsidR="0069246E" w:rsidRPr="00FA50CC" w:rsidRDefault="0069246E" w:rsidP="0069246E">
      <w:pPr>
        <w:spacing w:line="240" w:lineRule="auto"/>
        <w:jc w:val="both"/>
        <w:rPr>
          <w:rFonts w:asciiTheme="minorHAnsi" w:hAnsiTheme="minorHAnsi"/>
          <w:b/>
          <w:lang w:val="fr-FR"/>
        </w:rPr>
      </w:pPr>
      <w:r w:rsidRPr="00FA50CC">
        <w:rPr>
          <w:rFonts w:asciiTheme="minorHAnsi" w:hAnsiTheme="minorHAnsi"/>
          <w:b/>
          <w:lang w:val="fr-FR"/>
        </w:rPr>
        <w:t>Conseils sur la préparation du budget :</w:t>
      </w:r>
    </w:p>
    <w:p w:rsidR="0069246E" w:rsidRPr="00FA50CC" w:rsidRDefault="0069246E" w:rsidP="0069246E">
      <w:pPr>
        <w:spacing w:line="240" w:lineRule="auto"/>
        <w:jc w:val="both"/>
        <w:rPr>
          <w:rFonts w:asciiTheme="minorHAnsi" w:hAnsiTheme="minorHAnsi"/>
          <w:lang w:val="fr-FR"/>
        </w:rPr>
      </w:pPr>
      <w:r w:rsidRPr="00FA50CC">
        <w:rPr>
          <w:rFonts w:asciiTheme="minorHAnsi" w:hAnsiTheme="minorHAnsi"/>
          <w:lang w:val="fr-FR"/>
        </w:rPr>
        <w:t>Veuillez-vous assurer que les formules correctes sont utilisées tout au long de la feuille de calcul, et vérifier leur exactitude avant la soumission. Une attention particulière devra être apportée aux points suivants :</w:t>
      </w:r>
    </w:p>
    <w:p w:rsidR="0069246E" w:rsidRPr="00FA50CC" w:rsidRDefault="0069246E" w:rsidP="0069246E">
      <w:pPr>
        <w:spacing w:line="240" w:lineRule="auto"/>
        <w:jc w:val="both"/>
        <w:rPr>
          <w:rFonts w:asciiTheme="minorHAnsi" w:hAnsiTheme="minorHAnsi"/>
          <w:b/>
          <w:i/>
          <w:u w:val="single"/>
          <w:lang w:val="fr-FR"/>
        </w:rPr>
      </w:pPr>
      <w:r w:rsidRPr="00FA50CC">
        <w:rPr>
          <w:rFonts w:asciiTheme="minorHAnsi" w:hAnsiTheme="minorHAnsi"/>
          <w:b/>
          <w:i/>
          <w:u w:val="single"/>
          <w:lang w:val="fr-FR"/>
        </w:rPr>
        <w:t>Section 1 – Ressources humaines</w:t>
      </w:r>
    </w:p>
    <w:p w:rsidR="0069246E" w:rsidRPr="00FA50CC" w:rsidRDefault="0069246E" w:rsidP="0069246E">
      <w:pPr>
        <w:pStyle w:val="ListParagraph"/>
        <w:numPr>
          <w:ilvl w:val="0"/>
          <w:numId w:val="9"/>
        </w:numPr>
        <w:spacing w:line="240" w:lineRule="auto"/>
        <w:jc w:val="both"/>
        <w:rPr>
          <w:rFonts w:asciiTheme="minorHAnsi" w:hAnsiTheme="minorHAnsi"/>
          <w:lang w:val="fr-FR"/>
        </w:rPr>
      </w:pPr>
      <w:r w:rsidRPr="00FA50CC">
        <w:rPr>
          <w:rFonts w:asciiTheme="minorHAnsi" w:hAnsiTheme="minorHAnsi"/>
          <w:lang w:val="fr-FR"/>
        </w:rPr>
        <w:t>S’assurer que tous les coûts liés aux Ressources Humaines (RH) sont inscrits dans cette section. Cela inclut le personnel du projet, les consultants, les experts, mais également les rétributions pour des tâches telles que les recherches documentaires, les évaluations des besoins sur le terrain, etc. (les sommes liées aux facilitations pour les ateliers font ici exception, et seront à indiquer en section 5 : ateliers)</w:t>
      </w:r>
    </w:p>
    <w:p w:rsidR="0069246E" w:rsidRPr="00FA50CC" w:rsidRDefault="0069246E" w:rsidP="0069246E">
      <w:pPr>
        <w:pStyle w:val="ListParagraph"/>
        <w:numPr>
          <w:ilvl w:val="0"/>
          <w:numId w:val="9"/>
        </w:numPr>
        <w:spacing w:line="240" w:lineRule="auto"/>
        <w:jc w:val="both"/>
        <w:rPr>
          <w:rFonts w:asciiTheme="minorHAnsi" w:hAnsiTheme="minorHAnsi"/>
          <w:lang w:val="fr-FR"/>
        </w:rPr>
      </w:pPr>
      <w:r w:rsidRPr="00FA50CC">
        <w:rPr>
          <w:rFonts w:asciiTheme="minorHAnsi" w:hAnsiTheme="minorHAnsi"/>
          <w:lang w:val="fr-FR"/>
        </w:rPr>
        <w:t xml:space="preserve">Pour le personnel permanent du projet, merci d’indiquer le pourcentage </w:t>
      </w:r>
      <w:r w:rsidRPr="00FA50CC">
        <w:rPr>
          <w:rFonts w:asciiTheme="minorHAnsi" w:hAnsiTheme="minorHAnsi"/>
          <w:b/>
          <w:lang w:val="fr-FR"/>
        </w:rPr>
        <w:t>de leur salaire</w:t>
      </w:r>
      <w:r w:rsidRPr="00FA50CC">
        <w:rPr>
          <w:rFonts w:asciiTheme="minorHAnsi" w:hAnsiTheme="minorHAnsi"/>
          <w:lang w:val="fr-FR"/>
        </w:rPr>
        <w:t xml:space="preserve"> couvert par les financements FAO dans le cadre du présent projet (par exemple pour le coordonnateur de projet : 20%, chef de projet : 100%).</w:t>
      </w:r>
    </w:p>
    <w:p w:rsidR="0069246E" w:rsidRPr="00FA50CC" w:rsidRDefault="0069246E" w:rsidP="0069246E">
      <w:pPr>
        <w:spacing w:line="240" w:lineRule="auto"/>
        <w:jc w:val="both"/>
        <w:rPr>
          <w:rFonts w:asciiTheme="minorHAnsi" w:hAnsiTheme="minorHAnsi"/>
          <w:b/>
          <w:i/>
          <w:u w:val="single"/>
          <w:lang w:val="fr-FR"/>
        </w:rPr>
      </w:pPr>
      <w:r w:rsidRPr="00FA50CC">
        <w:rPr>
          <w:rFonts w:asciiTheme="minorHAnsi" w:hAnsiTheme="minorHAnsi"/>
          <w:b/>
          <w:i/>
          <w:u w:val="single"/>
          <w:lang w:val="fr-FR"/>
        </w:rPr>
        <w:t>Section 2 – Voyage du personnel</w:t>
      </w:r>
    </w:p>
    <w:p w:rsidR="0069246E" w:rsidRPr="00FA50CC" w:rsidRDefault="0069246E" w:rsidP="0069246E">
      <w:pPr>
        <w:pStyle w:val="ListParagraph"/>
        <w:numPr>
          <w:ilvl w:val="0"/>
          <w:numId w:val="8"/>
        </w:numPr>
        <w:spacing w:line="240" w:lineRule="auto"/>
        <w:jc w:val="both"/>
        <w:rPr>
          <w:rFonts w:asciiTheme="minorHAnsi" w:hAnsiTheme="minorHAnsi"/>
          <w:lang w:val="fr-FR"/>
        </w:rPr>
      </w:pPr>
      <w:r w:rsidRPr="00FA50CC">
        <w:rPr>
          <w:rFonts w:asciiTheme="minorHAnsi" w:hAnsiTheme="minorHAnsi"/>
          <w:lang w:val="fr-FR"/>
        </w:rPr>
        <w:t>S’assurer que les dépenses indiquées ici font clairement référence aux activités auxquelles elles sont liées, et indiquer le nombre et la fonction de chaque voyageur.</w:t>
      </w:r>
    </w:p>
    <w:p w:rsidR="0069246E" w:rsidRPr="00FA50CC" w:rsidRDefault="0069246E" w:rsidP="0069246E">
      <w:pPr>
        <w:pStyle w:val="ListParagraph"/>
        <w:numPr>
          <w:ilvl w:val="0"/>
          <w:numId w:val="8"/>
        </w:numPr>
        <w:spacing w:line="240" w:lineRule="auto"/>
        <w:jc w:val="both"/>
        <w:rPr>
          <w:rFonts w:asciiTheme="minorHAnsi" w:hAnsiTheme="minorHAnsi"/>
          <w:lang w:val="fr-FR"/>
        </w:rPr>
      </w:pPr>
      <w:r w:rsidRPr="00FA50CC">
        <w:rPr>
          <w:rFonts w:asciiTheme="minorHAnsi" w:hAnsiTheme="minorHAnsi"/>
          <w:lang w:val="fr-FR"/>
        </w:rPr>
        <w:t>Les allocations journalières (</w:t>
      </w:r>
      <w:r w:rsidRPr="00FA50CC">
        <w:rPr>
          <w:rFonts w:asciiTheme="minorHAnsi" w:hAnsiTheme="minorHAnsi"/>
          <w:i/>
          <w:lang w:val="fr-FR"/>
        </w:rPr>
        <w:t>per-diem</w:t>
      </w:r>
      <w:r w:rsidRPr="00FA50CC">
        <w:rPr>
          <w:rFonts w:asciiTheme="minorHAnsi" w:hAnsiTheme="minorHAnsi"/>
          <w:lang w:val="fr-FR"/>
        </w:rPr>
        <w:t>) doivent être raisonnables et comprendre tous les coûts supportés par le voyageur (nourriture, logement, transport local, etc.).</w:t>
      </w:r>
    </w:p>
    <w:p w:rsidR="0069246E" w:rsidRPr="00FA50CC" w:rsidRDefault="0069246E" w:rsidP="0069246E">
      <w:pPr>
        <w:spacing w:line="240" w:lineRule="auto"/>
        <w:jc w:val="both"/>
        <w:rPr>
          <w:rFonts w:asciiTheme="minorHAnsi" w:hAnsiTheme="minorHAnsi"/>
          <w:b/>
          <w:i/>
          <w:u w:val="single"/>
          <w:lang w:val="fr-FR"/>
        </w:rPr>
      </w:pPr>
      <w:r w:rsidRPr="00FA50CC">
        <w:rPr>
          <w:rFonts w:asciiTheme="minorHAnsi" w:hAnsiTheme="minorHAnsi"/>
          <w:b/>
          <w:i/>
          <w:u w:val="single"/>
          <w:lang w:val="fr-FR"/>
        </w:rPr>
        <w:t>Section 3 – Equipements</w:t>
      </w:r>
    </w:p>
    <w:p w:rsidR="0069246E" w:rsidRPr="00FA50CC" w:rsidRDefault="0069246E" w:rsidP="0069246E">
      <w:pPr>
        <w:pStyle w:val="ListParagraph"/>
        <w:numPr>
          <w:ilvl w:val="0"/>
          <w:numId w:val="7"/>
        </w:numPr>
        <w:spacing w:line="240" w:lineRule="auto"/>
        <w:jc w:val="both"/>
        <w:rPr>
          <w:rFonts w:asciiTheme="minorHAnsi" w:hAnsiTheme="minorHAnsi"/>
          <w:lang w:val="fr-FR"/>
        </w:rPr>
      </w:pPr>
      <w:r w:rsidRPr="00FA50CC">
        <w:rPr>
          <w:rFonts w:asciiTheme="minorHAnsi" w:hAnsiTheme="minorHAnsi"/>
          <w:lang w:val="fr-FR"/>
        </w:rPr>
        <w:t xml:space="preserve">Fournir une estimation raisonnable et documentée des coûts, en démontrant que les éléments listés dans cette section correspondent à des besoins du projet (une mention peut être faite dans la description de l’activité correspondante, si nécessaire). Le programme s’attend à ce que les porteurs de projet achètent seulement le matériel utile pour la mise en œuvre du projet. </w:t>
      </w:r>
    </w:p>
    <w:p w:rsidR="0069246E" w:rsidRPr="00FA50CC" w:rsidRDefault="0069246E" w:rsidP="0069246E">
      <w:pPr>
        <w:spacing w:line="240" w:lineRule="auto"/>
        <w:jc w:val="both"/>
        <w:rPr>
          <w:rFonts w:asciiTheme="minorHAnsi" w:hAnsiTheme="minorHAnsi"/>
          <w:b/>
          <w:i/>
          <w:szCs w:val="24"/>
          <w:u w:val="single"/>
          <w:lang w:val="fr-FR"/>
        </w:rPr>
      </w:pPr>
      <w:r w:rsidRPr="00FA50CC">
        <w:rPr>
          <w:rFonts w:asciiTheme="minorHAnsi" w:hAnsiTheme="minorHAnsi"/>
          <w:b/>
          <w:i/>
          <w:u w:val="single"/>
          <w:lang w:val="fr-FR"/>
        </w:rPr>
        <w:t>Section 4 – Coûts opérationnels</w:t>
      </w:r>
    </w:p>
    <w:p w:rsidR="0069246E" w:rsidRPr="00FA50CC" w:rsidRDefault="0069246E" w:rsidP="0069246E">
      <w:pPr>
        <w:pStyle w:val="ListParagraph"/>
        <w:numPr>
          <w:ilvl w:val="0"/>
          <w:numId w:val="6"/>
        </w:numPr>
        <w:spacing w:line="240" w:lineRule="auto"/>
        <w:jc w:val="both"/>
        <w:rPr>
          <w:rFonts w:asciiTheme="minorHAnsi" w:hAnsiTheme="minorHAnsi"/>
          <w:lang w:val="fr-FR"/>
        </w:rPr>
      </w:pPr>
      <w:r w:rsidRPr="00FA50CC">
        <w:rPr>
          <w:rFonts w:asciiTheme="minorHAnsi" w:hAnsiTheme="minorHAnsi"/>
          <w:lang w:val="fr-FR"/>
        </w:rPr>
        <w:t>Fournir une estimation raisonnable et justifiée des coûts, en démontrant que les dépenses listées dans cette section correspondent à des besoins du projet (une mention peut être faite dans la description de l’activité correspondante, si nécessaire).</w:t>
      </w:r>
    </w:p>
    <w:p w:rsidR="0069246E" w:rsidRDefault="0069246E" w:rsidP="0069246E">
      <w:pPr>
        <w:pStyle w:val="ListParagraph"/>
        <w:numPr>
          <w:ilvl w:val="0"/>
          <w:numId w:val="6"/>
        </w:numPr>
        <w:spacing w:line="240" w:lineRule="auto"/>
        <w:jc w:val="both"/>
        <w:rPr>
          <w:rFonts w:asciiTheme="minorHAnsi" w:hAnsiTheme="minorHAnsi"/>
          <w:lang w:val="fr-FR"/>
        </w:rPr>
      </w:pPr>
      <w:r w:rsidRPr="00FA50CC">
        <w:rPr>
          <w:rFonts w:asciiTheme="minorHAnsi" w:hAnsiTheme="minorHAnsi"/>
          <w:lang w:val="fr-FR"/>
        </w:rPr>
        <w:t xml:space="preserve">Seuls les coûts additionnels administratifs ou managériaux </w:t>
      </w:r>
      <w:r w:rsidRPr="00FA50CC">
        <w:rPr>
          <w:rFonts w:asciiTheme="minorHAnsi" w:hAnsiTheme="minorHAnsi"/>
          <w:u w:val="single"/>
          <w:lang w:val="fr-FR"/>
        </w:rPr>
        <w:t xml:space="preserve">directement liés à la mise en œuvre du projet </w:t>
      </w:r>
      <w:r w:rsidRPr="00FA50CC">
        <w:rPr>
          <w:rFonts w:asciiTheme="minorHAnsi" w:hAnsiTheme="minorHAnsi"/>
          <w:lang w:val="fr-FR"/>
        </w:rPr>
        <w:t xml:space="preserve">peuvent être pris en charge, s’ils sont clairement décrits. </w:t>
      </w:r>
    </w:p>
    <w:p w:rsidR="0069246E" w:rsidRPr="00FA50CC" w:rsidRDefault="0069246E" w:rsidP="0069246E">
      <w:pPr>
        <w:pStyle w:val="ListParagraph"/>
        <w:spacing w:line="240" w:lineRule="auto"/>
        <w:jc w:val="both"/>
        <w:rPr>
          <w:rFonts w:asciiTheme="minorHAnsi" w:hAnsiTheme="minorHAnsi"/>
          <w:lang w:val="fr-FR"/>
        </w:rPr>
      </w:pPr>
    </w:p>
    <w:p w:rsidR="0069246E" w:rsidRPr="00FA50CC" w:rsidRDefault="0069246E" w:rsidP="0069246E">
      <w:pPr>
        <w:spacing w:line="240" w:lineRule="auto"/>
        <w:jc w:val="both"/>
        <w:rPr>
          <w:rFonts w:asciiTheme="minorHAnsi" w:hAnsiTheme="minorHAnsi"/>
          <w:b/>
          <w:i/>
          <w:u w:val="single"/>
          <w:lang w:val="fr-FR"/>
        </w:rPr>
      </w:pPr>
      <w:r w:rsidRPr="00FA50CC">
        <w:rPr>
          <w:rFonts w:asciiTheme="minorHAnsi" w:hAnsiTheme="minorHAnsi"/>
          <w:b/>
          <w:i/>
          <w:u w:val="single"/>
          <w:lang w:val="fr-FR"/>
        </w:rPr>
        <w:lastRenderedPageBreak/>
        <w:t>Section 5 – Ateliers/Formations/Conférences</w:t>
      </w:r>
    </w:p>
    <w:p w:rsidR="0069246E" w:rsidRPr="00FA50CC" w:rsidRDefault="0069246E" w:rsidP="0069246E">
      <w:pPr>
        <w:pStyle w:val="ListParagraph"/>
        <w:numPr>
          <w:ilvl w:val="0"/>
          <w:numId w:val="5"/>
        </w:numPr>
        <w:spacing w:line="240" w:lineRule="auto"/>
        <w:jc w:val="both"/>
        <w:rPr>
          <w:rFonts w:asciiTheme="minorHAnsi" w:hAnsiTheme="minorHAnsi"/>
          <w:lang w:val="fr-FR"/>
        </w:rPr>
      </w:pPr>
      <w:r w:rsidRPr="00FA50CC">
        <w:rPr>
          <w:rFonts w:asciiTheme="minorHAnsi" w:hAnsiTheme="minorHAnsi"/>
          <w:lang w:val="fr-FR"/>
        </w:rPr>
        <w:t>S’assurer que le nombre de participants estimé est clairement indiqué et que chaque coût est détaillé par nombre de participants, tout en gardant en mémoire que travailler localement réduit les dépenses de déplacement. Favoriser, dans la mesure du possible, la mobilisation d’une expertise locale au meilleur rapport qualité prix.</w:t>
      </w:r>
    </w:p>
    <w:p w:rsidR="0069246E" w:rsidRPr="00FA50CC" w:rsidRDefault="0069246E" w:rsidP="0069246E">
      <w:pPr>
        <w:pStyle w:val="ListParagraph"/>
        <w:numPr>
          <w:ilvl w:val="0"/>
          <w:numId w:val="5"/>
        </w:numPr>
        <w:spacing w:line="240" w:lineRule="auto"/>
        <w:jc w:val="both"/>
        <w:rPr>
          <w:rFonts w:asciiTheme="minorHAnsi" w:hAnsiTheme="minorHAnsi"/>
          <w:lang w:val="fr-FR"/>
        </w:rPr>
      </w:pPr>
      <w:r w:rsidRPr="00FA50CC">
        <w:rPr>
          <w:rFonts w:asciiTheme="minorHAnsi" w:hAnsiTheme="minorHAnsi"/>
          <w:lang w:val="fr-FR"/>
        </w:rPr>
        <w:t>Concernant les formations, il est préférable d’organiser des ateliers avec un nombre de participants restreint et une durée adaptée. Dans la mesure du possible, les formations doivent être suivies d’exercices de mise en pratique. Dans le cas où les participants sont sélectionnés, les projets doivent, dans la mesure du possible, favoriser une participation équilibrée des femmes et des hommes.</w:t>
      </w:r>
    </w:p>
    <w:p w:rsidR="0069246E" w:rsidRPr="00FA50CC" w:rsidRDefault="0069246E" w:rsidP="0069246E">
      <w:pPr>
        <w:pStyle w:val="ListParagraph"/>
        <w:numPr>
          <w:ilvl w:val="0"/>
          <w:numId w:val="5"/>
        </w:numPr>
        <w:spacing w:line="240" w:lineRule="auto"/>
        <w:jc w:val="both"/>
        <w:rPr>
          <w:rFonts w:asciiTheme="minorHAnsi" w:hAnsiTheme="minorHAnsi"/>
          <w:lang w:val="fr-FR"/>
        </w:rPr>
      </w:pPr>
      <w:r w:rsidRPr="00FA50CC">
        <w:rPr>
          <w:rFonts w:asciiTheme="minorHAnsi" w:hAnsiTheme="minorHAnsi"/>
          <w:lang w:val="fr-FR"/>
        </w:rPr>
        <w:t xml:space="preserve">S’assurer que le budget alloué aux ressources humaines et aux activités est réparti de manière équilibrée: une majorité du budget doit être consacrée à la réalisation des activités. </w:t>
      </w:r>
    </w:p>
    <w:p w:rsidR="0069246E" w:rsidRPr="00FA50CC" w:rsidRDefault="0069246E" w:rsidP="0069246E">
      <w:pPr>
        <w:spacing w:line="240" w:lineRule="auto"/>
        <w:jc w:val="both"/>
        <w:rPr>
          <w:rFonts w:asciiTheme="minorHAnsi" w:hAnsiTheme="minorHAnsi"/>
          <w:b/>
          <w:i/>
          <w:u w:val="single"/>
          <w:lang w:val="fr-FR"/>
        </w:rPr>
      </w:pPr>
      <w:r w:rsidRPr="00FA50CC">
        <w:rPr>
          <w:rFonts w:asciiTheme="minorHAnsi" w:hAnsiTheme="minorHAnsi"/>
          <w:b/>
          <w:i/>
          <w:u w:val="single"/>
          <w:lang w:val="fr-FR"/>
        </w:rPr>
        <w:t>Section 6 – Communication et visibilité</w:t>
      </w:r>
    </w:p>
    <w:p w:rsidR="0069246E" w:rsidRPr="00FA50CC" w:rsidRDefault="0069246E" w:rsidP="0069246E">
      <w:pPr>
        <w:pStyle w:val="ListParagraph"/>
        <w:numPr>
          <w:ilvl w:val="0"/>
          <w:numId w:val="4"/>
        </w:numPr>
        <w:spacing w:line="240" w:lineRule="auto"/>
        <w:jc w:val="both"/>
        <w:rPr>
          <w:rFonts w:asciiTheme="minorHAnsi" w:hAnsiTheme="minorHAnsi"/>
          <w:szCs w:val="24"/>
          <w:lang w:val="fr-FR"/>
        </w:rPr>
      </w:pPr>
      <w:r w:rsidRPr="00FA50CC">
        <w:rPr>
          <w:rFonts w:asciiTheme="minorHAnsi" w:hAnsiTheme="minorHAnsi"/>
          <w:szCs w:val="24"/>
          <w:lang w:val="fr-FR"/>
        </w:rPr>
        <w:t>S’assurer que les coûts de publication sont raisonnables, en considérant le public ciblé (environ 5% du budget global). Eviter les articles ‘gadgets’ à distribuer, qui n’ont que peu d’impact sur la visibilité propre du projet.</w:t>
      </w:r>
    </w:p>
    <w:p w:rsidR="0069246E" w:rsidRPr="00FA50CC" w:rsidRDefault="0069246E" w:rsidP="0069246E">
      <w:pPr>
        <w:pStyle w:val="ListParagraph"/>
        <w:numPr>
          <w:ilvl w:val="0"/>
          <w:numId w:val="4"/>
        </w:numPr>
        <w:spacing w:line="240" w:lineRule="auto"/>
        <w:jc w:val="both"/>
        <w:rPr>
          <w:rFonts w:asciiTheme="minorHAnsi" w:hAnsiTheme="minorHAnsi"/>
          <w:szCs w:val="24"/>
          <w:lang w:val="fr-FR"/>
        </w:rPr>
      </w:pPr>
      <w:r w:rsidRPr="00FA50CC">
        <w:rPr>
          <w:rFonts w:asciiTheme="minorHAnsi" w:hAnsiTheme="minorHAnsi"/>
          <w:szCs w:val="24"/>
          <w:lang w:val="fr-FR"/>
        </w:rPr>
        <w:t>Aucune rémunération ne doit être effectuée directement auprès d’acteurs des médias pour augmenter la couverture. Il est recommandé d’utiliser les services d’une agence. La rémunération directe ne sera autorisée que dans des cas spécifiques tels que les pages de publicité, les spots radio et télévisés.</w:t>
      </w:r>
    </w:p>
    <w:p w:rsidR="0069246E" w:rsidRPr="00FA50CC" w:rsidRDefault="0069246E" w:rsidP="0069246E">
      <w:pPr>
        <w:pStyle w:val="ListParagraph"/>
        <w:numPr>
          <w:ilvl w:val="0"/>
          <w:numId w:val="4"/>
        </w:numPr>
        <w:spacing w:line="240" w:lineRule="auto"/>
        <w:jc w:val="both"/>
        <w:rPr>
          <w:rFonts w:asciiTheme="minorHAnsi" w:hAnsiTheme="minorHAnsi"/>
          <w:szCs w:val="24"/>
          <w:lang w:val="fr-FR"/>
        </w:rPr>
      </w:pPr>
      <w:r w:rsidRPr="00FA50CC">
        <w:rPr>
          <w:rFonts w:asciiTheme="minorHAnsi" w:hAnsiTheme="minorHAnsi"/>
          <w:szCs w:val="24"/>
          <w:lang w:val="fr-FR"/>
        </w:rPr>
        <w:t xml:space="preserve">S’assurer que les articles de visibilité listés dans cette section contribuent à la réalisation de l’objectif du projet. </w:t>
      </w:r>
    </w:p>
    <w:p w:rsidR="0069246E" w:rsidRDefault="0069246E" w:rsidP="0069246E">
      <w:pPr>
        <w:pStyle w:val="ListParagraph"/>
        <w:numPr>
          <w:ilvl w:val="0"/>
          <w:numId w:val="4"/>
        </w:numPr>
        <w:spacing w:line="240" w:lineRule="auto"/>
        <w:jc w:val="both"/>
        <w:rPr>
          <w:rFonts w:asciiTheme="minorHAnsi" w:hAnsiTheme="minorHAnsi"/>
          <w:szCs w:val="24"/>
          <w:lang w:val="fr-FR"/>
        </w:rPr>
      </w:pPr>
      <w:r w:rsidRPr="00FA50CC">
        <w:rPr>
          <w:rFonts w:asciiTheme="minorHAnsi" w:hAnsiTheme="minorHAnsi"/>
          <w:szCs w:val="24"/>
          <w:lang w:val="fr-FR"/>
        </w:rPr>
        <w:t>Lister seulement les coûts informatiques liés à l’hébergement de sites internet. La maintenance des sites par les webmasters ou les frais liés à la rémunération des développeurs, par exemple, devront être listés dans la section “Ressources Humaines”.</w:t>
      </w:r>
    </w:p>
    <w:p w:rsidR="0069246E" w:rsidRPr="00FA50CC" w:rsidRDefault="0069246E" w:rsidP="0069246E">
      <w:pPr>
        <w:pStyle w:val="ListParagraph"/>
        <w:spacing w:line="240" w:lineRule="auto"/>
        <w:jc w:val="both"/>
        <w:rPr>
          <w:rFonts w:asciiTheme="minorHAnsi" w:hAnsiTheme="minorHAnsi"/>
          <w:szCs w:val="24"/>
          <w:lang w:val="fr-FR"/>
        </w:rPr>
      </w:pPr>
    </w:p>
    <w:p w:rsidR="0069246E" w:rsidRPr="00F3616C" w:rsidRDefault="0069246E" w:rsidP="0069246E">
      <w:pPr>
        <w:spacing w:after="120"/>
        <w:jc w:val="both"/>
        <w:rPr>
          <w:rFonts w:ascii="Calibri" w:hAnsi="Calibri"/>
          <w:b/>
          <w:sz w:val="28"/>
          <w:lang w:val="en-GB"/>
        </w:rPr>
      </w:pPr>
      <w:bookmarkStart w:id="29" w:name="_Toc326223366"/>
      <w:r w:rsidRPr="00F3616C">
        <w:rPr>
          <w:rFonts w:ascii="Calibri" w:hAnsi="Calibri"/>
          <w:b/>
          <w:sz w:val="28"/>
          <w:lang w:val="en-GB"/>
        </w:rPr>
        <w:t>Attention</w:t>
      </w:r>
    </w:p>
    <w:p w:rsidR="0069246E" w:rsidRPr="00FA50CC" w:rsidRDefault="0069246E" w:rsidP="0069246E">
      <w:pPr>
        <w:pStyle w:val="ListParagraph"/>
        <w:numPr>
          <w:ilvl w:val="0"/>
          <w:numId w:val="4"/>
        </w:numPr>
        <w:spacing w:line="240" w:lineRule="auto"/>
        <w:jc w:val="both"/>
        <w:rPr>
          <w:rFonts w:asciiTheme="minorHAnsi" w:hAnsiTheme="minorHAnsi"/>
          <w:lang w:val="fr-FR"/>
        </w:rPr>
      </w:pPr>
      <w:r w:rsidRPr="00FA50CC">
        <w:rPr>
          <w:rFonts w:asciiTheme="minorHAnsi" w:hAnsiTheme="minorHAnsi"/>
          <w:lang w:val="fr-FR"/>
        </w:rPr>
        <w:t xml:space="preserve">Les </w:t>
      </w:r>
      <w:r w:rsidRPr="00FA50CC">
        <w:rPr>
          <w:rFonts w:asciiTheme="minorHAnsi" w:hAnsiTheme="minorHAnsi"/>
          <w:szCs w:val="24"/>
          <w:lang w:val="fr-FR"/>
        </w:rPr>
        <w:t>formules</w:t>
      </w:r>
      <w:r w:rsidRPr="00FA50CC">
        <w:rPr>
          <w:rFonts w:asciiTheme="minorHAnsi" w:hAnsiTheme="minorHAnsi"/>
          <w:lang w:val="fr-FR"/>
        </w:rPr>
        <w:t xml:space="preserve"> Excel doivent être utilisées pour calculer le coût total : par la multiplication du coût unitaire et du nombre d’unités. Il doit y avoir un coût total pour chaque ligne de budget : assurez-vous que la formule du total comprend bien toutes les cellules. </w:t>
      </w:r>
    </w:p>
    <w:p w:rsidR="0069246E" w:rsidRPr="00FA50CC" w:rsidRDefault="0069246E" w:rsidP="0069246E">
      <w:pPr>
        <w:pStyle w:val="ListParagraph"/>
        <w:numPr>
          <w:ilvl w:val="0"/>
          <w:numId w:val="4"/>
        </w:numPr>
        <w:spacing w:line="240" w:lineRule="auto"/>
        <w:jc w:val="both"/>
        <w:rPr>
          <w:rFonts w:asciiTheme="minorHAnsi" w:hAnsiTheme="minorHAnsi"/>
          <w:lang w:val="fr-FR"/>
        </w:rPr>
      </w:pPr>
      <w:r w:rsidRPr="00FA50CC">
        <w:rPr>
          <w:rFonts w:asciiTheme="minorHAnsi" w:hAnsiTheme="minorHAnsi"/>
          <w:lang w:val="fr-FR"/>
        </w:rPr>
        <w:t>Lorsque vous calculez le total d’une colonne, veillez à bien additionner seulement les sous-totaux.</w:t>
      </w:r>
    </w:p>
    <w:p w:rsidR="0069246E" w:rsidRPr="00FA50CC" w:rsidRDefault="0069246E" w:rsidP="0069246E">
      <w:pPr>
        <w:pStyle w:val="ListParagraph"/>
        <w:numPr>
          <w:ilvl w:val="0"/>
          <w:numId w:val="4"/>
        </w:numPr>
        <w:spacing w:line="240" w:lineRule="auto"/>
        <w:jc w:val="both"/>
        <w:rPr>
          <w:rFonts w:asciiTheme="minorHAnsi" w:hAnsiTheme="minorHAnsi"/>
          <w:lang w:val="fr-FR"/>
        </w:rPr>
      </w:pPr>
      <w:r w:rsidRPr="00FA50CC">
        <w:rPr>
          <w:rFonts w:asciiTheme="minorHAnsi" w:hAnsiTheme="minorHAnsi"/>
          <w:lang w:val="fr-FR"/>
        </w:rPr>
        <w:t xml:space="preserve">Toutes ces erreurs ont été vues dans des propositions passées. Merci de bien vérifier votre budget avant de le soumettre ! </w:t>
      </w:r>
    </w:p>
    <w:p w:rsidR="0069246E" w:rsidRPr="00FA50CC" w:rsidRDefault="0069246E" w:rsidP="0069246E">
      <w:pPr>
        <w:spacing w:after="0" w:line="240" w:lineRule="auto"/>
        <w:rPr>
          <w:rFonts w:asciiTheme="minorHAnsi" w:hAnsiTheme="minorHAnsi"/>
          <w:lang w:val="fr-FR"/>
        </w:rPr>
      </w:pPr>
      <w:r w:rsidRPr="00FA50CC">
        <w:rPr>
          <w:rFonts w:asciiTheme="minorHAnsi" w:hAnsiTheme="minorHAnsi"/>
          <w:lang w:val="fr-FR"/>
        </w:rPr>
        <w:br w:type="page"/>
      </w:r>
    </w:p>
    <w:p w:rsidR="0069246E" w:rsidRPr="007701DA" w:rsidRDefault="0069246E" w:rsidP="0069246E">
      <w:pPr>
        <w:spacing w:after="160" w:line="259" w:lineRule="auto"/>
        <w:jc w:val="center"/>
        <w:rPr>
          <w:rFonts w:ascii="Calibri" w:hAnsi="Calibri" w:cs="Cordia New"/>
          <w:b/>
          <w:sz w:val="22"/>
          <w:lang w:val="fr-FR"/>
        </w:rPr>
      </w:pPr>
      <w:r w:rsidRPr="00FA50CC">
        <w:rPr>
          <w:noProof/>
          <w:lang w:eastAsia="ja-JP"/>
        </w:rPr>
        <w:lastRenderedPageBreak/>
        <w:drawing>
          <wp:inline distT="0" distB="0" distL="0" distR="0" wp14:anchorId="0C8D3761" wp14:editId="2092310C">
            <wp:extent cx="5712812" cy="1414130"/>
            <wp:effectExtent l="0" t="0" r="2540" b="0"/>
            <wp:docPr id="1" name="Picture 1" descr="C:\Users\fumeys\AppData\Local\Microsoft\Windows\Temporary Internet Files\Content.Word\NEW FAO-EU_FLEGT_F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umeys\AppData\Local\Microsoft\Windows\Temporary Internet Files\Content.Word\NEW FAO-EU_FLEGT_Fr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8291" cy="1417962"/>
                    </a:xfrm>
                    <a:prstGeom prst="rect">
                      <a:avLst/>
                    </a:prstGeom>
                    <a:noFill/>
                    <a:ln>
                      <a:noFill/>
                    </a:ln>
                  </pic:spPr>
                </pic:pic>
              </a:graphicData>
            </a:graphic>
          </wp:inline>
        </w:drawing>
      </w:r>
    </w:p>
    <w:p w:rsidR="0069246E" w:rsidRPr="007701DA" w:rsidRDefault="0069246E" w:rsidP="0069246E">
      <w:pPr>
        <w:pStyle w:val="Heading1"/>
        <w:spacing w:before="360"/>
        <w:jc w:val="center"/>
        <w:rPr>
          <w:rFonts w:ascii="Calibri" w:hAnsi="Calibri"/>
          <w:color w:val="5B9BD5"/>
          <w:lang w:val="fr-FR"/>
        </w:rPr>
      </w:pPr>
      <w:bookmarkStart w:id="30" w:name="_Toc12374404"/>
      <w:bookmarkStart w:id="31" w:name="_Toc13135043"/>
      <w:bookmarkStart w:id="32" w:name="_Toc488154186"/>
      <w:r w:rsidRPr="007701DA">
        <w:rPr>
          <w:rFonts w:ascii="Calibri" w:hAnsi="Calibri"/>
          <w:color w:val="5B9BD5"/>
          <w:lang w:val="fr-FR"/>
        </w:rPr>
        <w:t>Annex</w:t>
      </w:r>
      <w:r w:rsidRPr="00725EF1">
        <w:rPr>
          <w:rFonts w:ascii="Calibri" w:hAnsi="Calibri"/>
          <w:color w:val="5B9BD5"/>
          <w:lang w:val="fr-FR"/>
        </w:rPr>
        <w:t>e</w:t>
      </w:r>
      <w:r w:rsidRPr="007701DA">
        <w:rPr>
          <w:rFonts w:ascii="Calibri" w:hAnsi="Calibri"/>
          <w:color w:val="5B9BD5"/>
          <w:lang w:val="fr-FR"/>
        </w:rPr>
        <w:t xml:space="preserve"> 1 – </w:t>
      </w:r>
      <w:bookmarkEnd w:id="30"/>
      <w:r w:rsidRPr="00725EF1">
        <w:rPr>
          <w:rFonts w:ascii="Calibri" w:hAnsi="Calibri"/>
          <w:color w:val="5B9BD5"/>
          <w:lang w:val="fr-FR"/>
        </w:rPr>
        <w:t>Priorités nationales</w:t>
      </w:r>
      <w:bookmarkEnd w:id="31"/>
      <w:r w:rsidRPr="007701DA">
        <w:rPr>
          <w:rFonts w:ascii="Calibri" w:hAnsi="Calibri"/>
          <w:color w:val="5B9BD5"/>
          <w:lang w:val="fr-FR"/>
        </w:rPr>
        <w:t xml:space="preserve"> </w:t>
      </w:r>
    </w:p>
    <w:bookmarkEnd w:id="32"/>
    <w:p w:rsidR="0069246E" w:rsidRPr="00BE01D3" w:rsidRDefault="0069246E" w:rsidP="0069246E">
      <w:pPr>
        <w:spacing w:after="0" w:line="240" w:lineRule="auto"/>
        <w:contextualSpacing/>
        <w:jc w:val="center"/>
        <w:rPr>
          <w:rFonts w:ascii="Calibri" w:eastAsia="Times New Roman" w:hAnsi="Calibri"/>
          <w:b/>
          <w:bCs/>
          <w:spacing w:val="-10"/>
          <w:kern w:val="28"/>
          <w:sz w:val="48"/>
          <w:szCs w:val="48"/>
          <w:lang w:val="fr-FR"/>
        </w:rPr>
      </w:pPr>
      <w:r w:rsidRPr="00BE01D3">
        <w:rPr>
          <w:rFonts w:ascii="Calibri" w:eastAsia="Times New Roman" w:hAnsi="Calibri"/>
          <w:b/>
          <w:bCs/>
          <w:spacing w:val="-10"/>
          <w:kern w:val="28"/>
          <w:sz w:val="48"/>
          <w:szCs w:val="48"/>
          <w:lang w:val="fr-FR"/>
        </w:rPr>
        <w:t>République du Congo</w:t>
      </w:r>
    </w:p>
    <w:p w:rsidR="0069246E" w:rsidRPr="00BE01D3" w:rsidRDefault="0069246E" w:rsidP="0069246E">
      <w:pPr>
        <w:spacing w:after="0" w:line="240" w:lineRule="auto"/>
        <w:contextualSpacing/>
        <w:jc w:val="center"/>
        <w:rPr>
          <w:rFonts w:ascii="Calibri" w:eastAsia="Times New Roman" w:hAnsi="Calibri"/>
          <w:b/>
          <w:bCs/>
          <w:spacing w:val="-10"/>
          <w:kern w:val="28"/>
          <w:sz w:val="48"/>
          <w:szCs w:val="48"/>
          <w:lang w:val="fr-FR"/>
        </w:rPr>
      </w:pPr>
    </w:p>
    <w:p w:rsidR="0069246E" w:rsidRPr="00BE01D3" w:rsidRDefault="0069246E" w:rsidP="0069246E">
      <w:pPr>
        <w:numPr>
          <w:ilvl w:val="0"/>
          <w:numId w:val="27"/>
        </w:numPr>
        <w:spacing w:after="160" w:line="259" w:lineRule="auto"/>
        <w:contextualSpacing/>
        <w:jc w:val="both"/>
        <w:rPr>
          <w:rFonts w:ascii="Calibri Light" w:hAnsi="Calibri Light" w:cs="Calibri Light"/>
          <w:b/>
          <w:color w:val="2E74B5"/>
          <w:sz w:val="28"/>
          <w:lang w:val="fr-FR"/>
        </w:rPr>
      </w:pPr>
      <w:r w:rsidRPr="00BE01D3">
        <w:rPr>
          <w:rFonts w:ascii="Calibri Light" w:hAnsi="Calibri Light" w:cs="Calibri Light"/>
          <w:b/>
          <w:color w:val="2E74B5"/>
          <w:sz w:val="28"/>
          <w:lang w:val="fr-FR"/>
        </w:rPr>
        <w:t>Appuyer la mise en œuvre du SVL</w:t>
      </w:r>
    </w:p>
    <w:p w:rsidR="0069246E" w:rsidRPr="00BE01D3" w:rsidRDefault="0069246E" w:rsidP="0069246E">
      <w:pPr>
        <w:ind w:left="426"/>
        <w:jc w:val="both"/>
        <w:rPr>
          <w:rFonts w:ascii="Calibri" w:hAnsi="Calibri"/>
          <w:bCs/>
          <w:iCs/>
          <w:lang w:val="fr-FR"/>
        </w:rPr>
      </w:pPr>
      <w:r w:rsidRPr="00BE01D3">
        <w:rPr>
          <w:rFonts w:ascii="Calibri" w:hAnsi="Calibri"/>
          <w:bCs/>
          <w:iCs/>
          <w:lang w:val="fr-FR"/>
        </w:rPr>
        <w:t>Le Système de Vérification de la Légalité (SVL) est actuellement dans sa phase de mise en œuvre. Le Programme interviendra pour financer des actions contribuant à son opérationnalisation. La feuille de route conjointe identifie ainsi plusieurs champs d’intervention possibles tels que : la finalisation du manuel de procédure et sa vulgarisation, la reconnaissance des certificats privés dans l’APV, la réalisation de tests de terrain du SIV auprès de toutes les parties prenantes, le développement d’un système d’archivage, etc.</w:t>
      </w:r>
    </w:p>
    <w:p w:rsidR="0069246E" w:rsidRPr="00BE01D3" w:rsidRDefault="0069246E" w:rsidP="0069246E">
      <w:pPr>
        <w:numPr>
          <w:ilvl w:val="0"/>
          <w:numId w:val="27"/>
        </w:numPr>
        <w:spacing w:after="160" w:line="259" w:lineRule="auto"/>
        <w:contextualSpacing/>
        <w:jc w:val="both"/>
        <w:rPr>
          <w:rFonts w:ascii="Calibri Light" w:hAnsi="Calibri Light" w:cs="Calibri Light"/>
          <w:b/>
          <w:color w:val="2E74B5"/>
          <w:sz w:val="28"/>
          <w:lang w:val="fr-FR"/>
        </w:rPr>
      </w:pPr>
      <w:r w:rsidRPr="00BE01D3">
        <w:rPr>
          <w:rFonts w:ascii="Calibri Light" w:hAnsi="Calibri Light" w:cs="Calibri Light"/>
          <w:b/>
          <w:color w:val="2E74B5"/>
          <w:sz w:val="28"/>
          <w:lang w:val="fr-FR"/>
        </w:rPr>
        <w:t>Améliorer la transparence du secteur forestier</w:t>
      </w:r>
    </w:p>
    <w:p w:rsidR="0069246E" w:rsidRPr="00BE01D3" w:rsidRDefault="0069246E" w:rsidP="0069246E">
      <w:pPr>
        <w:ind w:left="426" w:hanging="21"/>
        <w:jc w:val="both"/>
        <w:rPr>
          <w:rFonts w:ascii="Calibri" w:hAnsi="Calibri"/>
          <w:bCs/>
          <w:iCs/>
          <w:lang w:val="fr-FR"/>
        </w:rPr>
      </w:pPr>
      <w:r w:rsidRPr="00BE01D3">
        <w:rPr>
          <w:rFonts w:ascii="Calibri" w:hAnsi="Calibri"/>
          <w:bCs/>
          <w:iCs/>
          <w:lang w:val="fr-FR"/>
        </w:rPr>
        <w:t>Le plan d’action FLEGT met l’accent sur l’amélioration de la transparence du secteur forestier au travers de l’APV et plus particulièrement de l’une des annexes à cet accord qui porte sur la publication des informations relatives au secteur forestier. Des mécanismes innovants seront favorisés afin de rendre ces données du secteur accessibles d’une façon aisée, structurée et durable: communication digitale, sites internet etc.</w:t>
      </w:r>
    </w:p>
    <w:p w:rsidR="0069246E" w:rsidRPr="00BE01D3" w:rsidRDefault="0069246E" w:rsidP="0069246E">
      <w:pPr>
        <w:numPr>
          <w:ilvl w:val="0"/>
          <w:numId w:val="27"/>
        </w:numPr>
        <w:spacing w:after="160" w:line="259" w:lineRule="auto"/>
        <w:contextualSpacing/>
        <w:jc w:val="both"/>
        <w:rPr>
          <w:rFonts w:ascii="Calibri Light" w:hAnsi="Calibri Light" w:cs="Calibri Light"/>
          <w:b/>
          <w:color w:val="2E74B5"/>
          <w:sz w:val="28"/>
          <w:lang w:val="fr-FR"/>
        </w:rPr>
      </w:pPr>
      <w:r w:rsidRPr="00BE01D3">
        <w:rPr>
          <w:rFonts w:ascii="Calibri Light" w:hAnsi="Calibri Light" w:cs="Calibri Light"/>
          <w:b/>
          <w:color w:val="2E74B5"/>
          <w:sz w:val="28"/>
          <w:lang w:val="fr-FR"/>
        </w:rPr>
        <w:t xml:space="preserve">Appuyer la révision du cadre réglementaire </w:t>
      </w:r>
    </w:p>
    <w:p w:rsidR="0069246E" w:rsidRDefault="0069246E" w:rsidP="0069246E">
      <w:pPr>
        <w:ind w:left="426" w:hanging="21"/>
        <w:jc w:val="both"/>
        <w:rPr>
          <w:rFonts w:ascii="Calibri" w:hAnsi="Calibri"/>
          <w:bCs/>
          <w:iCs/>
          <w:lang w:val="fr-FR"/>
        </w:rPr>
      </w:pPr>
      <w:r w:rsidRPr="00BE01D3">
        <w:rPr>
          <w:rFonts w:ascii="Calibri" w:hAnsi="Calibri"/>
          <w:bCs/>
          <w:iCs/>
          <w:lang w:val="fr-FR"/>
        </w:rPr>
        <w:t>L’application des lois est au cœur de l’APV. Lorsque le Code forestier révisé aura été définitivement adopté, il sera essentiel de réviser les textes d’applications existants afin de les améliorer et de les compléter. Ceci devra se faire dans une démarche participative avec consultation de toutes les parties prenantes. Préalablement à cet exercice, une analyse des décrets d’application existants avec les nouvelles dispositions du Code permettra de préparer la révision des décrets. L’analyse des interactions des différents textes régissant le secteur forestier serait aussi pertinente pour assurer la cohérence de l’ensemble du cadre réglementaire.</w:t>
      </w:r>
    </w:p>
    <w:p w:rsidR="0069246E" w:rsidRPr="00BE01D3" w:rsidRDefault="0069246E" w:rsidP="0069246E">
      <w:pPr>
        <w:ind w:left="426" w:hanging="21"/>
        <w:jc w:val="both"/>
        <w:rPr>
          <w:rFonts w:ascii="Calibri" w:hAnsi="Calibri"/>
          <w:bCs/>
          <w:iCs/>
          <w:lang w:val="fr-FR"/>
        </w:rPr>
      </w:pPr>
    </w:p>
    <w:p w:rsidR="0069246E" w:rsidRPr="00BE01D3" w:rsidRDefault="0069246E" w:rsidP="0069246E">
      <w:pPr>
        <w:numPr>
          <w:ilvl w:val="0"/>
          <w:numId w:val="27"/>
        </w:numPr>
        <w:spacing w:after="160" w:line="259" w:lineRule="auto"/>
        <w:contextualSpacing/>
        <w:jc w:val="both"/>
        <w:rPr>
          <w:rFonts w:ascii="Calibri Light" w:hAnsi="Calibri Light" w:cs="Calibri Light"/>
          <w:b/>
          <w:color w:val="2E74B5"/>
          <w:sz w:val="28"/>
          <w:lang w:val="fr-FR"/>
        </w:rPr>
      </w:pPr>
      <w:r w:rsidRPr="00BE01D3">
        <w:rPr>
          <w:rFonts w:ascii="Calibri Light" w:hAnsi="Calibri Light" w:cs="Calibri Light"/>
          <w:b/>
          <w:color w:val="2E74B5"/>
          <w:sz w:val="28"/>
          <w:lang w:val="fr-FR"/>
        </w:rPr>
        <w:lastRenderedPageBreak/>
        <w:t>Renforcer l’implication de toutes les parties prenantes dans la gestion forestière</w:t>
      </w:r>
    </w:p>
    <w:p w:rsidR="0069246E" w:rsidRPr="00BE01D3" w:rsidRDefault="0069246E" w:rsidP="0069246E">
      <w:pPr>
        <w:spacing w:after="160" w:line="259" w:lineRule="auto"/>
        <w:ind w:left="45"/>
        <w:jc w:val="both"/>
        <w:rPr>
          <w:rFonts w:ascii="Calibri" w:hAnsi="Calibri"/>
          <w:bCs/>
          <w:iCs/>
          <w:lang w:val="fr-FR"/>
        </w:rPr>
      </w:pPr>
      <w:r w:rsidRPr="00BE01D3">
        <w:rPr>
          <w:rFonts w:ascii="Calibri" w:hAnsi="Calibri"/>
          <w:bCs/>
          <w:iCs/>
          <w:lang w:val="fr-FR"/>
        </w:rPr>
        <w:t>Afin d’assurer une gestion forestière participative et équitable, ainsi que le respect des droits des populations locales et autochtones (PLA), diverses actions seront soutenues. La collaboration entre la société civile/les PLA et les entreprises forestières pour la mise en œuvre du cahier des charges, est un aspect essentiel. L’adaptation du mécanisme de règlement des plaintes de la REDD, aux conflits liés à la gestion forestière dans le cadre de l’APV est également une action pertinente.</w:t>
      </w:r>
    </w:p>
    <w:p w:rsidR="0069246E" w:rsidRPr="00BE01D3" w:rsidRDefault="0069246E" w:rsidP="0069246E">
      <w:pPr>
        <w:numPr>
          <w:ilvl w:val="0"/>
          <w:numId w:val="27"/>
        </w:numPr>
        <w:spacing w:after="160" w:line="259" w:lineRule="auto"/>
        <w:contextualSpacing/>
        <w:jc w:val="both"/>
        <w:rPr>
          <w:rFonts w:ascii="Calibri Light" w:hAnsi="Calibri Light" w:cs="Calibri Light"/>
          <w:b/>
          <w:color w:val="2E74B5"/>
          <w:sz w:val="28"/>
          <w:lang w:val="fr-FR"/>
        </w:rPr>
      </w:pPr>
      <w:r w:rsidRPr="00BE01D3">
        <w:rPr>
          <w:rFonts w:ascii="Calibri Light" w:hAnsi="Calibri Light" w:cs="Calibri Light"/>
          <w:b/>
          <w:color w:val="2E74B5"/>
          <w:sz w:val="28"/>
          <w:lang w:val="fr-FR"/>
        </w:rPr>
        <w:t>Appuyer le secteur privé dans sa participation au processus APV</w:t>
      </w:r>
    </w:p>
    <w:p w:rsidR="0069246E" w:rsidRPr="00BE01D3" w:rsidRDefault="0069246E" w:rsidP="0069246E">
      <w:pPr>
        <w:spacing w:after="160" w:line="259" w:lineRule="auto"/>
        <w:ind w:left="45"/>
        <w:jc w:val="both"/>
        <w:rPr>
          <w:rFonts w:ascii="Calibri" w:hAnsi="Calibri"/>
          <w:bCs/>
          <w:iCs/>
          <w:lang w:val="fr-FR"/>
        </w:rPr>
      </w:pPr>
      <w:r w:rsidRPr="00BE01D3">
        <w:rPr>
          <w:rFonts w:ascii="Calibri" w:hAnsi="Calibri"/>
          <w:bCs/>
          <w:iCs/>
          <w:lang w:val="fr-FR"/>
        </w:rPr>
        <w:t>L’implication des entreprises forestières dans le SIVL est un élément clef pour la réussite du système. Plusieurs champs d’intervention possible ont ainsi été identifiés : structuration et organisation du secteur privé à l’échelle nationale, et initiatives offrant un appui aux entreprises pour accompagner leur participation au système.</w:t>
      </w:r>
    </w:p>
    <w:p w:rsidR="0069246E" w:rsidRPr="00BE01D3" w:rsidRDefault="0069246E" w:rsidP="0069246E">
      <w:pPr>
        <w:numPr>
          <w:ilvl w:val="0"/>
          <w:numId w:val="27"/>
        </w:numPr>
        <w:spacing w:after="160" w:line="259" w:lineRule="auto"/>
        <w:contextualSpacing/>
        <w:jc w:val="both"/>
        <w:rPr>
          <w:rFonts w:ascii="Calibri Light" w:hAnsi="Calibri Light" w:cs="Calibri Light"/>
          <w:b/>
          <w:color w:val="2E74B5"/>
          <w:sz w:val="28"/>
          <w:lang w:val="fr-FR"/>
        </w:rPr>
      </w:pPr>
      <w:r w:rsidRPr="00BE01D3">
        <w:rPr>
          <w:rFonts w:ascii="Calibri Light" w:hAnsi="Calibri Light" w:cs="Calibri Light"/>
          <w:b/>
          <w:color w:val="2E74B5"/>
          <w:sz w:val="28"/>
          <w:lang w:val="fr-FR"/>
        </w:rPr>
        <w:t>Réaliser les études dans le cadre du suivi et évaluation du plan 2018-2022</w:t>
      </w:r>
    </w:p>
    <w:p w:rsidR="0069246E" w:rsidRPr="00BE01D3" w:rsidRDefault="0069246E" w:rsidP="0069246E">
      <w:pPr>
        <w:spacing w:after="160" w:line="259" w:lineRule="auto"/>
        <w:ind w:left="45"/>
        <w:jc w:val="both"/>
        <w:rPr>
          <w:rFonts w:ascii="Calibri" w:hAnsi="Calibri"/>
          <w:bCs/>
          <w:iCs/>
          <w:lang w:val="fr-FR"/>
        </w:rPr>
      </w:pPr>
      <w:r w:rsidRPr="00BE01D3">
        <w:rPr>
          <w:rFonts w:ascii="Calibri" w:hAnsi="Calibri"/>
          <w:bCs/>
          <w:iCs/>
          <w:lang w:val="fr-FR"/>
        </w:rPr>
        <w:t>Le Comité Conjoint de Mise en œuvre de juin 2018 a rappelé la nécessité de  réaliser 4 études identifiées par le Groupe Consultatif de Suivi Technique, portant sur études pour collecter les données de base (indice perception du bois congolais sur marché UE, étude socioéconomique sur l’impact de l’APV sur infrastructures sociales, indice de corruption, marché local). Le Programme FAO UE FLEGT a été identifié comme potentielle source de financement de ces travaux.</w:t>
      </w:r>
    </w:p>
    <w:p w:rsidR="0069246E" w:rsidRDefault="0069246E" w:rsidP="0069246E">
      <w:pPr>
        <w:rPr>
          <w:lang w:val="fr-FR"/>
        </w:rPr>
      </w:pPr>
    </w:p>
    <w:p w:rsidR="0069246E" w:rsidRDefault="0069246E" w:rsidP="0069246E">
      <w:pPr>
        <w:rPr>
          <w:lang w:val="fr-FR"/>
        </w:rPr>
      </w:pPr>
    </w:p>
    <w:p w:rsidR="0069246E" w:rsidRDefault="0069246E" w:rsidP="0069246E">
      <w:pPr>
        <w:rPr>
          <w:lang w:val="fr-FR"/>
        </w:rPr>
      </w:pPr>
    </w:p>
    <w:p w:rsidR="0069246E" w:rsidRDefault="0069246E" w:rsidP="0069246E">
      <w:pPr>
        <w:rPr>
          <w:lang w:val="fr-FR"/>
        </w:rPr>
      </w:pPr>
    </w:p>
    <w:p w:rsidR="0069246E" w:rsidRDefault="0069246E" w:rsidP="0069246E">
      <w:pPr>
        <w:rPr>
          <w:lang w:val="fr-FR"/>
        </w:rPr>
      </w:pPr>
    </w:p>
    <w:p w:rsidR="0069246E" w:rsidRDefault="0069246E" w:rsidP="0069246E">
      <w:pPr>
        <w:rPr>
          <w:lang w:val="fr-FR"/>
        </w:rPr>
      </w:pPr>
    </w:p>
    <w:p w:rsidR="0069246E" w:rsidRDefault="0069246E" w:rsidP="0069246E">
      <w:pPr>
        <w:rPr>
          <w:lang w:val="fr-FR"/>
        </w:rPr>
      </w:pPr>
    </w:p>
    <w:p w:rsidR="0069246E" w:rsidRDefault="0069246E" w:rsidP="0069246E">
      <w:pPr>
        <w:rPr>
          <w:lang w:val="fr-FR"/>
        </w:rPr>
      </w:pPr>
    </w:p>
    <w:p w:rsidR="0069246E" w:rsidRDefault="0069246E" w:rsidP="0069246E">
      <w:pPr>
        <w:rPr>
          <w:lang w:val="fr-FR"/>
        </w:rPr>
      </w:pPr>
    </w:p>
    <w:p w:rsidR="0069246E" w:rsidRDefault="0069246E" w:rsidP="0069246E">
      <w:pPr>
        <w:rPr>
          <w:lang w:val="fr-FR"/>
        </w:rPr>
      </w:pPr>
    </w:p>
    <w:p w:rsidR="0069246E" w:rsidRDefault="0069246E" w:rsidP="0069246E">
      <w:pPr>
        <w:rPr>
          <w:lang w:val="fr-FR"/>
        </w:rPr>
      </w:pPr>
    </w:p>
    <w:p w:rsidR="0069246E" w:rsidRDefault="0069246E" w:rsidP="0069246E">
      <w:pPr>
        <w:rPr>
          <w:lang w:val="fr-FR"/>
        </w:rPr>
      </w:pPr>
    </w:p>
    <w:p w:rsidR="0069246E" w:rsidRPr="00725EF1" w:rsidRDefault="0069246E" w:rsidP="0069246E">
      <w:pPr>
        <w:pStyle w:val="Heading1"/>
        <w:spacing w:before="360"/>
        <w:jc w:val="center"/>
        <w:rPr>
          <w:rFonts w:ascii="Calibri" w:hAnsi="Calibri"/>
          <w:color w:val="5B9BD5"/>
          <w:lang w:val="fr-FR"/>
        </w:rPr>
      </w:pPr>
      <w:bookmarkStart w:id="33" w:name="_Toc13135044"/>
      <w:r w:rsidRPr="00725EF1">
        <w:rPr>
          <w:rFonts w:ascii="Calibri" w:hAnsi="Calibri"/>
          <w:color w:val="5B9BD5"/>
          <w:lang w:val="fr-FR"/>
        </w:rPr>
        <w:lastRenderedPageBreak/>
        <w:t>Annexe 2 </w:t>
      </w:r>
      <w:bookmarkEnd w:id="29"/>
      <w:r w:rsidRPr="00725EF1">
        <w:rPr>
          <w:rFonts w:ascii="Calibri" w:hAnsi="Calibri"/>
          <w:color w:val="5B9BD5"/>
          <w:lang w:val="fr-FR"/>
        </w:rPr>
        <w:t>– Parité hommes-femmes : liste d’activités proposées</w:t>
      </w:r>
      <w:bookmarkEnd w:id="33"/>
    </w:p>
    <w:p w:rsidR="0069246E" w:rsidRPr="00FA50CC" w:rsidRDefault="0069246E" w:rsidP="0069246E">
      <w:pPr>
        <w:spacing w:line="240" w:lineRule="auto"/>
        <w:jc w:val="both"/>
        <w:rPr>
          <w:rFonts w:asciiTheme="minorHAnsi" w:hAnsiTheme="minorHAnsi"/>
          <w:lang w:val="fr-FR"/>
        </w:rPr>
      </w:pPr>
    </w:p>
    <w:p w:rsidR="0069246E" w:rsidRPr="00FA50CC" w:rsidRDefault="0069246E" w:rsidP="0069246E">
      <w:pPr>
        <w:shd w:val="clear" w:color="auto" w:fill="FFFFFF"/>
        <w:spacing w:line="240" w:lineRule="auto"/>
        <w:jc w:val="both"/>
        <w:rPr>
          <w:rFonts w:asciiTheme="minorHAnsi" w:hAnsiTheme="minorHAnsi" w:cs="Arial"/>
          <w:lang w:val="fr-FR"/>
        </w:rPr>
      </w:pPr>
      <w:r w:rsidRPr="00FA50CC">
        <w:rPr>
          <w:rStyle w:val="HTMLVariable"/>
          <w:rFonts w:asciiTheme="minorHAnsi" w:hAnsiTheme="minorHAnsi" w:cs="Arial"/>
          <w:iCs/>
          <w:lang w:val="fr-FR"/>
        </w:rPr>
        <w:t>Les prestataires trouveront ci-dessous une liste d’activités qu’ils peuvent utiliser comme référence pour définir leurs activités spécifiques à la réduction des inégalités des sexes. Ces activités sont réparties en quatre catégories, avec des objectifs correspondants. Il n’est pas attendu des prestataires qu’ils mettent en œuvre toutes ces activités, mais ils sont vivement encouragés à en inclure certaines ou à y faire référence dans le développement de leur projet.</w:t>
      </w:r>
    </w:p>
    <w:p w:rsidR="0069246E" w:rsidRPr="00FA50CC" w:rsidRDefault="0069246E" w:rsidP="0069246E">
      <w:pPr>
        <w:shd w:val="clear" w:color="auto" w:fill="FFFFFF"/>
        <w:spacing w:line="240" w:lineRule="auto"/>
        <w:jc w:val="both"/>
        <w:rPr>
          <w:rFonts w:asciiTheme="minorHAnsi" w:hAnsiTheme="minorHAnsi" w:cs="Arial"/>
          <w:lang w:val="fr-FR"/>
        </w:rPr>
      </w:pPr>
    </w:p>
    <w:p w:rsidR="0069246E" w:rsidRPr="00FA50CC" w:rsidRDefault="0069246E" w:rsidP="0069246E">
      <w:pPr>
        <w:pStyle w:val="ListParagraph"/>
        <w:numPr>
          <w:ilvl w:val="0"/>
          <w:numId w:val="16"/>
        </w:numPr>
        <w:spacing w:after="160" w:line="240" w:lineRule="auto"/>
        <w:jc w:val="both"/>
        <w:rPr>
          <w:rFonts w:asciiTheme="minorHAnsi" w:hAnsiTheme="minorHAnsi"/>
          <w:lang w:val="fr-FR"/>
        </w:rPr>
      </w:pPr>
      <w:r w:rsidRPr="00FA50CC">
        <w:rPr>
          <w:rFonts w:asciiTheme="minorHAnsi" w:hAnsiTheme="minorHAnsi"/>
          <w:b/>
          <w:lang w:val="fr-FR"/>
        </w:rPr>
        <w:t xml:space="preserve">Dialogue légal et politique </w:t>
      </w:r>
      <w:r w:rsidRPr="00FA50CC">
        <w:rPr>
          <w:rFonts w:asciiTheme="minorHAnsi" w:hAnsiTheme="minorHAnsi"/>
          <w:lang w:val="fr-FR"/>
        </w:rPr>
        <w:t>: parité hommes-femmes dans les politiques et dans les débats nationaux relatifs à la foresterie, meilleure implication des femmes dans le processus de prise de décision.</w:t>
      </w:r>
    </w:p>
    <w:p w:rsidR="0069246E" w:rsidRPr="00FA50CC" w:rsidRDefault="0069246E" w:rsidP="0069246E">
      <w:pPr>
        <w:pStyle w:val="ListParagraph"/>
        <w:spacing w:after="160" w:line="240" w:lineRule="auto"/>
        <w:jc w:val="both"/>
        <w:rPr>
          <w:rFonts w:asciiTheme="minorHAnsi" w:hAnsiTheme="minorHAnsi"/>
          <w:lang w:val="fr-FR"/>
        </w:rPr>
      </w:pPr>
    </w:p>
    <w:p w:rsidR="0069246E" w:rsidRPr="00FA50CC" w:rsidRDefault="0069246E" w:rsidP="0069246E">
      <w:pPr>
        <w:pStyle w:val="ListParagraph"/>
        <w:spacing w:after="0" w:line="240" w:lineRule="auto"/>
        <w:jc w:val="both"/>
        <w:rPr>
          <w:rFonts w:asciiTheme="minorHAnsi" w:hAnsiTheme="minorHAnsi"/>
          <w:lang w:val="fr-FR"/>
        </w:rPr>
      </w:pPr>
      <w:r w:rsidRPr="00FA50CC">
        <w:rPr>
          <w:rFonts w:asciiTheme="minorHAnsi" w:hAnsiTheme="minorHAnsi"/>
          <w:lang w:val="fr-FR"/>
        </w:rPr>
        <w:t>Exemples d’activités :</w:t>
      </w:r>
    </w:p>
    <w:p w:rsidR="0069246E" w:rsidRPr="00FA50CC" w:rsidRDefault="0069246E" w:rsidP="0069246E">
      <w:pPr>
        <w:pStyle w:val="ListParagraph"/>
        <w:numPr>
          <w:ilvl w:val="0"/>
          <w:numId w:val="17"/>
        </w:numPr>
        <w:spacing w:after="160" w:line="240" w:lineRule="auto"/>
        <w:jc w:val="both"/>
        <w:rPr>
          <w:rFonts w:asciiTheme="minorHAnsi" w:hAnsiTheme="minorHAnsi"/>
          <w:lang w:val="fr-FR"/>
        </w:rPr>
      </w:pPr>
      <w:r w:rsidRPr="00FA50CC">
        <w:rPr>
          <w:rFonts w:asciiTheme="minorHAnsi" w:hAnsiTheme="minorHAnsi" w:cs="Arial"/>
          <w:lang w:val="fr-FR"/>
        </w:rPr>
        <w:t>Inclure une collecte de données ventilées par sexe et/ou des indicateurs spécifiques au sexe dans le développement de politiques forestières nationales, s’appuyant sur le travail déjà entrepris par d’autres parties prenantes et organisations compétentes, sur le suivi, l’évaluation et les indicateurs relatifs à la parité hommes-femmes.</w:t>
      </w:r>
    </w:p>
    <w:p w:rsidR="0069246E" w:rsidRPr="00FA50CC" w:rsidRDefault="0069246E" w:rsidP="0069246E">
      <w:pPr>
        <w:pStyle w:val="ListParagraph"/>
        <w:numPr>
          <w:ilvl w:val="0"/>
          <w:numId w:val="17"/>
        </w:numPr>
        <w:spacing w:after="160" w:line="240" w:lineRule="auto"/>
        <w:jc w:val="both"/>
        <w:rPr>
          <w:rFonts w:asciiTheme="minorHAnsi" w:hAnsiTheme="minorHAnsi"/>
          <w:lang w:val="fr-FR"/>
        </w:rPr>
      </w:pPr>
      <w:r w:rsidRPr="00FA50CC">
        <w:rPr>
          <w:rFonts w:asciiTheme="minorHAnsi" w:hAnsiTheme="minorHAnsi"/>
          <w:lang w:val="fr-FR"/>
        </w:rPr>
        <w:t>Promouvoir/réaliser des analyses sur l’égalité des sexes pour favoriser des choix politiques mieux informés (en diffusant des études préliminaires concernant les réformes légales par exemple).</w:t>
      </w:r>
    </w:p>
    <w:p w:rsidR="0069246E" w:rsidRPr="00FA50CC" w:rsidRDefault="0069246E" w:rsidP="0069246E">
      <w:pPr>
        <w:pStyle w:val="ListParagraph"/>
        <w:numPr>
          <w:ilvl w:val="0"/>
          <w:numId w:val="17"/>
        </w:numPr>
        <w:spacing w:after="160" w:line="240" w:lineRule="auto"/>
        <w:jc w:val="both"/>
        <w:rPr>
          <w:rFonts w:asciiTheme="minorHAnsi" w:hAnsiTheme="minorHAnsi"/>
          <w:lang w:val="fr-FR"/>
        </w:rPr>
      </w:pPr>
      <w:r w:rsidRPr="00FA50CC">
        <w:rPr>
          <w:rFonts w:asciiTheme="minorHAnsi" w:hAnsiTheme="minorHAnsi" w:cs="Arial"/>
          <w:lang w:val="fr-FR"/>
        </w:rPr>
        <w:t>Veiller à ce que des exercices d’évaluation de la formulation et la révision des  politiques forestières nationales tiennent compte des différences et similarités entre les hommes et les femmes dans l’utilisation des ressources forestières.</w:t>
      </w:r>
    </w:p>
    <w:p w:rsidR="0069246E" w:rsidRPr="00FA50CC" w:rsidRDefault="0069246E" w:rsidP="0069246E">
      <w:pPr>
        <w:pStyle w:val="ListParagraph"/>
        <w:numPr>
          <w:ilvl w:val="0"/>
          <w:numId w:val="17"/>
        </w:numPr>
        <w:spacing w:after="160" w:line="240" w:lineRule="auto"/>
        <w:jc w:val="both"/>
        <w:rPr>
          <w:rFonts w:asciiTheme="minorHAnsi" w:hAnsiTheme="minorHAnsi"/>
          <w:lang w:val="fr-FR"/>
        </w:rPr>
      </w:pPr>
      <w:r w:rsidRPr="00FA50CC">
        <w:rPr>
          <w:rFonts w:asciiTheme="minorHAnsi" w:hAnsiTheme="minorHAnsi"/>
          <w:lang w:val="fr-FR"/>
        </w:rPr>
        <w:t>Renforcer la capacité des femmes à participer aux processus de prise de décision (faciliter l’accès aux organes de prise de décision par la mise à disposition de services d’appui ad-hoc, tels que la sensibilisation, le renforcement des capacités, etc.).</w:t>
      </w:r>
    </w:p>
    <w:p w:rsidR="0069246E" w:rsidRPr="00FA50CC" w:rsidRDefault="0069246E" w:rsidP="0069246E">
      <w:pPr>
        <w:pStyle w:val="ListParagraph"/>
        <w:numPr>
          <w:ilvl w:val="0"/>
          <w:numId w:val="17"/>
        </w:numPr>
        <w:spacing w:after="160" w:line="240" w:lineRule="auto"/>
        <w:jc w:val="both"/>
        <w:rPr>
          <w:rFonts w:asciiTheme="minorHAnsi" w:hAnsiTheme="minorHAnsi"/>
          <w:lang w:val="fr-FR"/>
        </w:rPr>
      </w:pPr>
      <w:r w:rsidRPr="00FA50CC">
        <w:rPr>
          <w:rFonts w:asciiTheme="minorHAnsi" w:hAnsiTheme="minorHAnsi" w:cs="Arial"/>
          <w:lang w:val="fr-FR"/>
        </w:rPr>
        <w:t>Veiller à ce que les femmes soient réellement impliquées en tant que membres des groupes d’acteurs consultés pour la rédaction des lois et réglementations forestières nationales.</w:t>
      </w:r>
    </w:p>
    <w:p w:rsidR="0069246E" w:rsidRPr="00FA50CC" w:rsidRDefault="0069246E" w:rsidP="0069246E">
      <w:pPr>
        <w:pStyle w:val="ListParagraph"/>
        <w:numPr>
          <w:ilvl w:val="0"/>
          <w:numId w:val="17"/>
        </w:numPr>
        <w:spacing w:after="160" w:line="240" w:lineRule="auto"/>
        <w:jc w:val="both"/>
        <w:rPr>
          <w:rFonts w:asciiTheme="minorHAnsi" w:hAnsiTheme="minorHAnsi" w:cs="Arial"/>
          <w:i/>
          <w:lang w:val="fr-FR"/>
        </w:rPr>
      </w:pPr>
      <w:r w:rsidRPr="00FA50CC">
        <w:rPr>
          <w:rStyle w:val="HTMLVariable"/>
          <w:rFonts w:asciiTheme="minorHAnsi" w:hAnsiTheme="minorHAnsi" w:cs="Arial"/>
          <w:i w:val="0"/>
          <w:iCs/>
          <w:lang w:val="fr-FR"/>
        </w:rPr>
        <w:t>Évaluer comment les considérations relatives à l’égalité des sexes peuvent être inclues dans les lois et réglementations forestières nationales et comment elles peuvent contribuer à leur mise en œuvre effective.</w:t>
      </w:r>
      <w:r w:rsidRPr="00FA50CC">
        <w:rPr>
          <w:rFonts w:asciiTheme="minorHAnsi" w:hAnsiTheme="minorHAnsi" w:cs="Arial"/>
          <w:i/>
          <w:color w:val="333333"/>
          <w:sz w:val="18"/>
          <w:szCs w:val="18"/>
          <w:lang w:val="fr-FR"/>
        </w:rPr>
        <w:t xml:space="preserve"> </w:t>
      </w:r>
    </w:p>
    <w:p w:rsidR="0069246E" w:rsidRPr="00FA50CC" w:rsidRDefault="0069246E" w:rsidP="0069246E">
      <w:pPr>
        <w:pStyle w:val="ListParagraph"/>
        <w:numPr>
          <w:ilvl w:val="0"/>
          <w:numId w:val="17"/>
        </w:numPr>
        <w:spacing w:after="160" w:line="240" w:lineRule="auto"/>
        <w:jc w:val="both"/>
        <w:rPr>
          <w:rFonts w:asciiTheme="minorHAnsi" w:hAnsiTheme="minorHAnsi"/>
          <w:lang w:val="fr-FR"/>
        </w:rPr>
      </w:pPr>
      <w:r w:rsidRPr="00FA50CC">
        <w:rPr>
          <w:rFonts w:asciiTheme="minorHAnsi" w:hAnsiTheme="minorHAnsi" w:cs="Arial"/>
          <w:lang w:val="fr-FR"/>
        </w:rPr>
        <w:t>Demander à ce que des experts de la question du genre révisent les réglementations forestières nationales afin d’évaluer la sensibilité à la réduction des inégalités entre les sexes, et de suggérer des pistes d’amélioration.</w:t>
      </w:r>
    </w:p>
    <w:p w:rsidR="0069246E" w:rsidRPr="00FA50CC" w:rsidRDefault="0069246E" w:rsidP="0069246E">
      <w:pPr>
        <w:pStyle w:val="ListParagraph"/>
        <w:numPr>
          <w:ilvl w:val="0"/>
          <w:numId w:val="17"/>
        </w:numPr>
        <w:spacing w:after="160" w:line="240" w:lineRule="auto"/>
        <w:jc w:val="both"/>
        <w:rPr>
          <w:rFonts w:asciiTheme="minorHAnsi" w:hAnsiTheme="minorHAnsi" w:cs="Arial"/>
          <w:lang w:val="fr-FR"/>
        </w:rPr>
      </w:pPr>
      <w:r w:rsidRPr="00FA50CC">
        <w:rPr>
          <w:rFonts w:asciiTheme="minorHAnsi" w:hAnsiTheme="minorHAnsi" w:cs="Arial"/>
          <w:lang w:val="fr-FR"/>
        </w:rPr>
        <w:t>Identifier des experts de gouvernance forestière ou de genre, dans les communautés locales et autochtones pour soutenir l’intégration des considérations relatives au genre dans les politiques forestières nationales.</w:t>
      </w:r>
    </w:p>
    <w:p w:rsidR="0069246E" w:rsidRPr="00FA50CC" w:rsidRDefault="0069246E" w:rsidP="0069246E">
      <w:pPr>
        <w:pStyle w:val="ListParagraph"/>
        <w:numPr>
          <w:ilvl w:val="0"/>
          <w:numId w:val="17"/>
        </w:numPr>
        <w:spacing w:after="160" w:line="240" w:lineRule="auto"/>
        <w:jc w:val="both"/>
        <w:rPr>
          <w:rFonts w:asciiTheme="minorHAnsi" w:hAnsiTheme="minorHAnsi" w:cs="Arial"/>
          <w:lang w:val="fr-FR"/>
        </w:rPr>
      </w:pPr>
      <w:r w:rsidRPr="00FA50CC">
        <w:rPr>
          <w:rFonts w:asciiTheme="minorHAnsi" w:hAnsiTheme="minorHAnsi" w:cs="Arial"/>
          <w:lang w:val="fr-FR"/>
        </w:rPr>
        <w:lastRenderedPageBreak/>
        <w:t>Identifier les potentielles inégalités des sexes dans les politiques relatives à la gouvernance forestière, les droits de propriété et d’utilisation des terres, l’emploi, la santé, la gouvernance locale, le pouvoir de décision et l’accès aux ressources financières, et envisager les mesures pour aborder ces questions.</w:t>
      </w:r>
    </w:p>
    <w:p w:rsidR="0069246E" w:rsidRPr="00FA50CC" w:rsidRDefault="0069246E" w:rsidP="0069246E">
      <w:pPr>
        <w:pStyle w:val="ListParagraph"/>
        <w:numPr>
          <w:ilvl w:val="0"/>
          <w:numId w:val="17"/>
        </w:numPr>
        <w:spacing w:after="160" w:line="240" w:lineRule="auto"/>
        <w:jc w:val="both"/>
        <w:rPr>
          <w:rFonts w:asciiTheme="minorHAnsi" w:hAnsiTheme="minorHAnsi" w:cs="Arial"/>
          <w:lang w:val="fr-FR"/>
        </w:rPr>
      </w:pPr>
      <w:r w:rsidRPr="00FA50CC">
        <w:rPr>
          <w:rFonts w:asciiTheme="minorHAnsi" w:hAnsiTheme="minorHAnsi" w:cs="Arial"/>
          <w:lang w:val="fr-FR"/>
        </w:rPr>
        <w:t>Recueillir et diffuser des études de cas locales et nationales sur les bénéfices de l’égalité des sexes dans la gouvernance forestière et de manière plus générale dans l’utilisation durable des ressources naturelles.</w:t>
      </w:r>
    </w:p>
    <w:p w:rsidR="0069246E" w:rsidRPr="00FA50CC" w:rsidRDefault="0069246E" w:rsidP="0069246E">
      <w:pPr>
        <w:pStyle w:val="ListParagraph"/>
        <w:numPr>
          <w:ilvl w:val="0"/>
          <w:numId w:val="17"/>
        </w:numPr>
        <w:spacing w:after="160" w:line="240" w:lineRule="auto"/>
        <w:jc w:val="both"/>
        <w:rPr>
          <w:rFonts w:asciiTheme="minorHAnsi" w:hAnsiTheme="minorHAnsi" w:cs="Arial"/>
          <w:lang w:val="fr-FR"/>
        </w:rPr>
      </w:pPr>
      <w:r w:rsidRPr="00FA50CC">
        <w:rPr>
          <w:rFonts w:asciiTheme="minorHAnsi" w:hAnsiTheme="minorHAnsi" w:cs="Arial"/>
          <w:lang w:val="fr-FR"/>
        </w:rPr>
        <w:t>Veiller à ce que les responsables de prises de décision et de négociations internationales dans le cadre de l’accord APV soient conscients des engagements concernant l’égalité des sexes au niveau national et international.</w:t>
      </w:r>
    </w:p>
    <w:p w:rsidR="0069246E" w:rsidRPr="00FA50CC" w:rsidRDefault="0069246E" w:rsidP="0069246E">
      <w:pPr>
        <w:pStyle w:val="ListParagraph"/>
        <w:spacing w:after="160" w:line="240" w:lineRule="auto"/>
        <w:ind w:left="1440"/>
        <w:jc w:val="both"/>
        <w:rPr>
          <w:rFonts w:asciiTheme="minorHAnsi" w:hAnsiTheme="minorHAnsi" w:cs="Arial"/>
          <w:lang w:val="fr-FR"/>
        </w:rPr>
      </w:pPr>
    </w:p>
    <w:p w:rsidR="0069246E" w:rsidRPr="00FA50CC" w:rsidRDefault="0069246E" w:rsidP="0069246E">
      <w:pPr>
        <w:pStyle w:val="ListParagraph"/>
        <w:numPr>
          <w:ilvl w:val="0"/>
          <w:numId w:val="16"/>
        </w:numPr>
        <w:spacing w:after="160" w:line="240" w:lineRule="auto"/>
        <w:jc w:val="both"/>
        <w:rPr>
          <w:rFonts w:asciiTheme="minorHAnsi" w:hAnsiTheme="minorHAnsi"/>
          <w:lang w:val="fr-FR"/>
        </w:rPr>
      </w:pPr>
      <w:r w:rsidRPr="00FA50CC">
        <w:rPr>
          <w:rFonts w:asciiTheme="minorHAnsi" w:hAnsiTheme="minorHAnsi"/>
          <w:b/>
          <w:lang w:val="fr-FR"/>
        </w:rPr>
        <w:t xml:space="preserve">Niveau organisationnel </w:t>
      </w:r>
      <w:r w:rsidRPr="00FA50CC">
        <w:rPr>
          <w:rFonts w:asciiTheme="minorHAnsi" w:hAnsiTheme="minorHAnsi"/>
          <w:lang w:val="fr-FR"/>
        </w:rPr>
        <w:t>: promouvoir l’égalité des sexes et la participation active des femmes au sein des organisations.</w:t>
      </w:r>
    </w:p>
    <w:p w:rsidR="0069246E" w:rsidRPr="00FA50CC" w:rsidRDefault="0069246E" w:rsidP="0069246E">
      <w:pPr>
        <w:pStyle w:val="ListParagraph"/>
        <w:spacing w:after="160" w:line="240" w:lineRule="auto"/>
        <w:jc w:val="both"/>
        <w:rPr>
          <w:rFonts w:asciiTheme="minorHAnsi" w:hAnsiTheme="minorHAnsi"/>
          <w:lang w:val="fr-FR"/>
        </w:rPr>
      </w:pPr>
    </w:p>
    <w:p w:rsidR="0069246E" w:rsidRPr="00FA50CC" w:rsidRDefault="0069246E" w:rsidP="0069246E">
      <w:pPr>
        <w:pStyle w:val="ListParagraph"/>
        <w:numPr>
          <w:ilvl w:val="0"/>
          <w:numId w:val="18"/>
        </w:numPr>
        <w:spacing w:after="160" w:line="240" w:lineRule="auto"/>
        <w:jc w:val="both"/>
        <w:rPr>
          <w:rFonts w:asciiTheme="minorHAnsi" w:hAnsiTheme="minorHAnsi"/>
          <w:lang w:val="fr-FR"/>
        </w:rPr>
      </w:pPr>
      <w:r w:rsidRPr="00FA50CC">
        <w:rPr>
          <w:rFonts w:asciiTheme="minorHAnsi" w:hAnsiTheme="minorHAnsi"/>
          <w:lang w:val="fr-FR"/>
        </w:rPr>
        <w:t>Proposer au personnel intéressé, aux communautés locales et autochtones et aux décideurs politiques, des formations et une sensibilisation sur le lien entre l’égalité des sexes et une meilleure gouvernance forestière, une utilisation durable des ressources naturelles et une amélioration des moyens de subsistance.</w:t>
      </w:r>
    </w:p>
    <w:p w:rsidR="0069246E" w:rsidRPr="00FA50CC" w:rsidRDefault="0069246E" w:rsidP="0069246E">
      <w:pPr>
        <w:pStyle w:val="ListParagraph"/>
        <w:numPr>
          <w:ilvl w:val="0"/>
          <w:numId w:val="18"/>
        </w:numPr>
        <w:spacing w:after="160" w:line="240" w:lineRule="auto"/>
        <w:jc w:val="both"/>
        <w:rPr>
          <w:rFonts w:asciiTheme="minorHAnsi" w:hAnsiTheme="minorHAnsi"/>
          <w:lang w:val="fr-FR"/>
        </w:rPr>
      </w:pPr>
      <w:r w:rsidRPr="00FA50CC">
        <w:rPr>
          <w:rFonts w:asciiTheme="minorHAnsi" w:hAnsiTheme="minorHAnsi"/>
          <w:lang w:val="fr-FR"/>
        </w:rPr>
        <w:t>Établir une liste d’experts sur la question de l’égalité des sexes à laquelle les équipes peuvent avoir accès pour se faire aider dans leur travail, y compris des experts venant des communautés locales ou autochtones.</w:t>
      </w:r>
    </w:p>
    <w:p w:rsidR="0069246E" w:rsidRPr="00FA50CC" w:rsidRDefault="0069246E" w:rsidP="0069246E">
      <w:pPr>
        <w:pStyle w:val="ListParagraph"/>
        <w:numPr>
          <w:ilvl w:val="0"/>
          <w:numId w:val="18"/>
        </w:numPr>
        <w:spacing w:after="160" w:line="240" w:lineRule="auto"/>
        <w:jc w:val="both"/>
        <w:rPr>
          <w:rFonts w:asciiTheme="minorHAnsi" w:hAnsiTheme="minorHAnsi"/>
          <w:lang w:val="fr-FR"/>
        </w:rPr>
      </w:pPr>
      <w:r w:rsidRPr="00FA50CC">
        <w:rPr>
          <w:rFonts w:asciiTheme="minorHAnsi" w:hAnsiTheme="minorHAnsi"/>
          <w:lang w:val="fr-FR"/>
        </w:rPr>
        <w:t>Établir un organe de contrôle ou un accord prenant en compte la réduction des inégalités entre les sexes, en incluant les communautés locales ou autochtones qui peuvent fournir des informations sur la prise en compte de l’égalité des sexes dans les documents ou les réglementations d’appui à l’APV ou autre processus légalement contraignant.</w:t>
      </w:r>
    </w:p>
    <w:p w:rsidR="0069246E" w:rsidRPr="00FA50CC" w:rsidRDefault="0069246E" w:rsidP="0069246E">
      <w:pPr>
        <w:pStyle w:val="ListParagraph"/>
        <w:numPr>
          <w:ilvl w:val="0"/>
          <w:numId w:val="18"/>
        </w:numPr>
        <w:spacing w:after="160" w:line="240" w:lineRule="auto"/>
        <w:jc w:val="both"/>
        <w:rPr>
          <w:rFonts w:asciiTheme="minorHAnsi" w:hAnsiTheme="minorHAnsi"/>
          <w:lang w:val="fr-FR"/>
        </w:rPr>
      </w:pPr>
      <w:r w:rsidRPr="00FA50CC">
        <w:rPr>
          <w:rFonts w:asciiTheme="minorHAnsi" w:hAnsiTheme="minorHAnsi"/>
          <w:lang w:val="fr-FR"/>
        </w:rPr>
        <w:t xml:space="preserve">Adopter des budgets qui tiennent compte de l’égalité des sexes lors de l’affectation de ressources pour la mise en œuvre de projets. </w:t>
      </w:r>
    </w:p>
    <w:p w:rsidR="0069246E" w:rsidRPr="00FA50CC" w:rsidRDefault="0069246E" w:rsidP="0069246E">
      <w:pPr>
        <w:pStyle w:val="ListParagraph"/>
        <w:spacing w:line="240" w:lineRule="auto"/>
        <w:ind w:left="1440"/>
        <w:jc w:val="both"/>
        <w:rPr>
          <w:rFonts w:asciiTheme="minorHAnsi" w:hAnsiTheme="minorHAnsi"/>
          <w:lang w:val="fr-FR"/>
        </w:rPr>
      </w:pPr>
    </w:p>
    <w:p w:rsidR="0069246E" w:rsidRPr="00FA50CC" w:rsidRDefault="0069246E" w:rsidP="0069246E">
      <w:pPr>
        <w:pStyle w:val="ListParagraph"/>
        <w:numPr>
          <w:ilvl w:val="0"/>
          <w:numId w:val="16"/>
        </w:numPr>
        <w:spacing w:after="160" w:line="240" w:lineRule="auto"/>
        <w:jc w:val="both"/>
        <w:rPr>
          <w:rFonts w:asciiTheme="minorHAnsi" w:hAnsiTheme="minorHAnsi"/>
          <w:lang w:val="fr-FR"/>
        </w:rPr>
      </w:pPr>
      <w:r w:rsidRPr="00FA50CC">
        <w:rPr>
          <w:rFonts w:asciiTheme="minorHAnsi" w:hAnsiTheme="minorHAnsi"/>
          <w:b/>
          <w:lang w:val="fr-FR"/>
        </w:rPr>
        <w:t>Mise en œuvre et réalisation :</w:t>
      </w:r>
      <w:r w:rsidRPr="00FA50CC">
        <w:rPr>
          <w:rFonts w:asciiTheme="minorHAnsi" w:hAnsiTheme="minorHAnsi"/>
          <w:lang w:val="fr-FR"/>
        </w:rPr>
        <w:t xml:space="preserve"> lier les aspects de l’égalité des sexes à la réalisation des résultats escomptés du Programme (réduction de la pauvreté, diminution des répercussions négatives sur l’environnement, promotion d’une meilleure gouvernance forestière, renforcement des opportunités pour des moyens de subsistance plus durables et une intégration des marchés)</w:t>
      </w:r>
    </w:p>
    <w:p w:rsidR="0069246E" w:rsidRPr="00FA50CC" w:rsidRDefault="0069246E" w:rsidP="0069246E">
      <w:pPr>
        <w:pStyle w:val="ListParagraph"/>
        <w:spacing w:after="160" w:line="240" w:lineRule="auto"/>
        <w:jc w:val="both"/>
        <w:rPr>
          <w:rFonts w:asciiTheme="minorHAnsi" w:hAnsiTheme="minorHAnsi"/>
          <w:lang w:val="fr-FR"/>
        </w:rPr>
      </w:pPr>
    </w:p>
    <w:p w:rsidR="0069246E" w:rsidRPr="00FA50CC" w:rsidRDefault="0069246E" w:rsidP="0069246E">
      <w:pPr>
        <w:pStyle w:val="ListParagraph"/>
        <w:numPr>
          <w:ilvl w:val="0"/>
          <w:numId w:val="19"/>
        </w:numPr>
        <w:spacing w:after="160" w:line="240" w:lineRule="auto"/>
        <w:jc w:val="both"/>
        <w:rPr>
          <w:rFonts w:asciiTheme="minorHAnsi" w:hAnsiTheme="minorHAnsi"/>
          <w:lang w:val="fr-FR"/>
        </w:rPr>
      </w:pPr>
      <w:r w:rsidRPr="00FA50CC">
        <w:rPr>
          <w:rFonts w:asciiTheme="minorHAnsi" w:hAnsiTheme="minorHAnsi"/>
          <w:lang w:val="fr-FR"/>
        </w:rPr>
        <w:t>Veiller à une parité hommes-femmes dans le renforcement des capacités et envisager un renforcement des capacités ciblé sur les groupes de femmes, si nécessaire.</w:t>
      </w:r>
    </w:p>
    <w:p w:rsidR="0069246E" w:rsidRPr="00FA50CC" w:rsidRDefault="0069246E" w:rsidP="0069246E">
      <w:pPr>
        <w:pStyle w:val="ListParagraph"/>
        <w:numPr>
          <w:ilvl w:val="0"/>
          <w:numId w:val="19"/>
        </w:numPr>
        <w:spacing w:after="160" w:line="240" w:lineRule="auto"/>
        <w:jc w:val="both"/>
        <w:rPr>
          <w:rFonts w:asciiTheme="minorHAnsi" w:hAnsiTheme="minorHAnsi"/>
          <w:lang w:val="fr-FR"/>
        </w:rPr>
      </w:pPr>
      <w:r w:rsidRPr="00FA50CC">
        <w:rPr>
          <w:rFonts w:asciiTheme="minorHAnsi" w:hAnsiTheme="minorHAnsi"/>
          <w:lang w:val="fr-FR"/>
        </w:rPr>
        <w:t>Développer et diffuser du matériel d’information sur les liens entre égalité des sexes et gouvernance forestière dans différentes langues, qui puisse être compris aussi bien par les hommes que par les femmes.</w:t>
      </w:r>
    </w:p>
    <w:p w:rsidR="0069246E" w:rsidRPr="00FA50CC" w:rsidRDefault="0069246E" w:rsidP="0069246E">
      <w:pPr>
        <w:pStyle w:val="ListParagraph"/>
        <w:numPr>
          <w:ilvl w:val="0"/>
          <w:numId w:val="19"/>
        </w:numPr>
        <w:spacing w:after="160" w:line="240" w:lineRule="auto"/>
        <w:jc w:val="both"/>
        <w:rPr>
          <w:rFonts w:asciiTheme="minorHAnsi" w:hAnsiTheme="minorHAnsi"/>
          <w:lang w:val="fr-FR"/>
        </w:rPr>
      </w:pPr>
      <w:r w:rsidRPr="00FA50CC">
        <w:rPr>
          <w:rFonts w:asciiTheme="minorHAnsi" w:hAnsiTheme="minorHAnsi"/>
          <w:lang w:val="fr-FR"/>
        </w:rPr>
        <w:t>Contrôler et établir des rapports sur la participation des hommes et des femmes dans les processus de mise en œuvre du projet.</w:t>
      </w:r>
    </w:p>
    <w:p w:rsidR="0069246E" w:rsidRPr="00FA50CC" w:rsidRDefault="0069246E" w:rsidP="0069246E">
      <w:pPr>
        <w:pStyle w:val="ListParagraph"/>
        <w:numPr>
          <w:ilvl w:val="0"/>
          <w:numId w:val="19"/>
        </w:numPr>
        <w:spacing w:after="160" w:line="240" w:lineRule="auto"/>
        <w:jc w:val="both"/>
        <w:rPr>
          <w:rFonts w:asciiTheme="minorHAnsi" w:hAnsiTheme="minorHAnsi"/>
          <w:lang w:val="fr-FR"/>
        </w:rPr>
      </w:pPr>
      <w:r w:rsidRPr="00FA50CC">
        <w:rPr>
          <w:rFonts w:asciiTheme="minorHAnsi" w:hAnsiTheme="minorHAnsi"/>
          <w:lang w:val="fr-FR"/>
        </w:rPr>
        <w:lastRenderedPageBreak/>
        <w:t>Considérer les besoins différents des hommes et des femmes lors de la conception et de la mise en œuvre d’activités spécifiques du projet/du Programme.</w:t>
      </w:r>
    </w:p>
    <w:p w:rsidR="0069246E" w:rsidRPr="00FA50CC" w:rsidRDefault="0069246E" w:rsidP="0069246E">
      <w:pPr>
        <w:pStyle w:val="ListParagraph"/>
        <w:numPr>
          <w:ilvl w:val="0"/>
          <w:numId w:val="19"/>
        </w:numPr>
        <w:spacing w:after="160" w:line="240" w:lineRule="auto"/>
        <w:jc w:val="both"/>
        <w:rPr>
          <w:rFonts w:asciiTheme="minorHAnsi" w:hAnsiTheme="minorHAnsi"/>
          <w:lang w:val="fr-FR"/>
        </w:rPr>
      </w:pPr>
      <w:r w:rsidRPr="00FA50CC">
        <w:rPr>
          <w:rFonts w:asciiTheme="minorHAnsi" w:hAnsiTheme="minorHAnsi"/>
          <w:lang w:val="fr-FR"/>
        </w:rPr>
        <w:t>Considérer les différents risques pris par les hommes et les femmes découlant des actions entreprises pour atteindre les objectifs du projet/du Programme.</w:t>
      </w:r>
    </w:p>
    <w:p w:rsidR="0069246E" w:rsidRPr="00FA50CC" w:rsidRDefault="0069246E" w:rsidP="0069246E">
      <w:pPr>
        <w:pStyle w:val="ListParagraph"/>
        <w:numPr>
          <w:ilvl w:val="0"/>
          <w:numId w:val="19"/>
        </w:numPr>
        <w:spacing w:after="160" w:line="240" w:lineRule="auto"/>
        <w:jc w:val="both"/>
        <w:rPr>
          <w:rFonts w:asciiTheme="minorHAnsi" w:hAnsiTheme="minorHAnsi"/>
          <w:lang w:val="fr-FR"/>
        </w:rPr>
      </w:pPr>
      <w:r w:rsidRPr="00FA50CC">
        <w:rPr>
          <w:rFonts w:asciiTheme="minorHAnsi" w:hAnsiTheme="minorHAnsi"/>
          <w:lang w:val="fr-FR"/>
        </w:rPr>
        <w:t>Veiller à ce que l’accès des hommes et des femmes aux ressources forestières et leur utilisation soient pris en considération de manière égale et soient évalués pendant la mise en œuvre du projet.</w:t>
      </w:r>
    </w:p>
    <w:p w:rsidR="0069246E" w:rsidRPr="00FA50CC" w:rsidRDefault="0069246E" w:rsidP="0069246E">
      <w:pPr>
        <w:pStyle w:val="ListParagraph"/>
        <w:numPr>
          <w:ilvl w:val="0"/>
          <w:numId w:val="19"/>
        </w:numPr>
        <w:spacing w:after="160" w:line="240" w:lineRule="auto"/>
        <w:jc w:val="both"/>
        <w:rPr>
          <w:rFonts w:asciiTheme="minorHAnsi" w:hAnsiTheme="minorHAnsi"/>
          <w:lang w:val="fr-FR"/>
        </w:rPr>
      </w:pPr>
      <w:r w:rsidRPr="00FA50CC">
        <w:rPr>
          <w:rFonts w:asciiTheme="minorHAnsi" w:hAnsiTheme="minorHAnsi"/>
          <w:lang w:val="fr-FR"/>
        </w:rPr>
        <w:t>Inclure des données ventilées par genre lors de l’étude d’impact du projet.</w:t>
      </w:r>
    </w:p>
    <w:p w:rsidR="0069246E" w:rsidRPr="00FA50CC" w:rsidRDefault="0069246E" w:rsidP="0069246E">
      <w:pPr>
        <w:pStyle w:val="ListParagraph"/>
        <w:numPr>
          <w:ilvl w:val="0"/>
          <w:numId w:val="19"/>
        </w:numPr>
        <w:spacing w:after="160" w:line="240" w:lineRule="auto"/>
        <w:jc w:val="both"/>
        <w:rPr>
          <w:rFonts w:asciiTheme="minorHAnsi" w:hAnsiTheme="minorHAnsi"/>
          <w:lang w:val="fr-FR"/>
        </w:rPr>
      </w:pPr>
      <w:r w:rsidRPr="00FA50CC">
        <w:rPr>
          <w:rFonts w:asciiTheme="minorHAnsi" w:hAnsiTheme="minorHAnsi"/>
          <w:lang w:val="fr-FR"/>
        </w:rPr>
        <w:t>Rassembler et diffuser les études de cas et les meilleures pratiques sur le suivi des retombées, l’évaluation et les indicateurs relatifs à l’égalité des sexes dans le secteur forestier.</w:t>
      </w:r>
    </w:p>
    <w:p w:rsidR="0069246E" w:rsidRPr="00FA50CC" w:rsidRDefault="0069246E" w:rsidP="0069246E">
      <w:pPr>
        <w:pStyle w:val="ListParagraph"/>
        <w:spacing w:line="240" w:lineRule="auto"/>
        <w:ind w:left="1440"/>
        <w:jc w:val="both"/>
        <w:rPr>
          <w:rFonts w:asciiTheme="minorHAnsi" w:hAnsiTheme="minorHAnsi"/>
          <w:lang w:val="fr-FR"/>
        </w:rPr>
      </w:pPr>
    </w:p>
    <w:p w:rsidR="0069246E" w:rsidRPr="00FA50CC" w:rsidRDefault="0069246E" w:rsidP="0069246E">
      <w:pPr>
        <w:pStyle w:val="ListParagraph"/>
        <w:numPr>
          <w:ilvl w:val="0"/>
          <w:numId w:val="16"/>
        </w:numPr>
        <w:spacing w:after="160" w:line="240" w:lineRule="auto"/>
        <w:jc w:val="both"/>
        <w:rPr>
          <w:rFonts w:asciiTheme="minorHAnsi" w:hAnsiTheme="minorHAnsi"/>
          <w:lang w:val="fr-FR"/>
        </w:rPr>
      </w:pPr>
      <w:r w:rsidRPr="00FA50CC">
        <w:rPr>
          <w:rFonts w:asciiTheme="minorHAnsi" w:hAnsiTheme="minorHAnsi"/>
          <w:b/>
          <w:lang w:val="fr-FR"/>
        </w:rPr>
        <w:t>Partenariats :</w:t>
      </w:r>
      <w:r w:rsidRPr="00FA50CC">
        <w:rPr>
          <w:rFonts w:asciiTheme="minorHAnsi" w:hAnsiTheme="minorHAnsi"/>
          <w:lang w:val="fr-FR"/>
        </w:rPr>
        <w:t xml:space="preserve"> mettre en place des partenariats pour promouvoir la réduction des inégalités entre les sexes parmi les différentes parties prenantes et les différents acteurs, au niveau régional et national.</w:t>
      </w:r>
    </w:p>
    <w:p w:rsidR="0069246E" w:rsidRPr="00FA50CC" w:rsidRDefault="0069246E" w:rsidP="0069246E">
      <w:pPr>
        <w:pStyle w:val="ListParagraph"/>
        <w:spacing w:after="160" w:line="240" w:lineRule="auto"/>
        <w:jc w:val="both"/>
        <w:rPr>
          <w:rFonts w:asciiTheme="minorHAnsi" w:hAnsiTheme="minorHAnsi"/>
          <w:lang w:val="fr-FR"/>
        </w:rPr>
      </w:pPr>
      <w:r w:rsidRPr="00FA50CC">
        <w:rPr>
          <w:rFonts w:asciiTheme="minorHAnsi" w:hAnsiTheme="minorHAnsi"/>
          <w:lang w:val="fr-FR"/>
        </w:rPr>
        <w:t xml:space="preserve"> </w:t>
      </w:r>
    </w:p>
    <w:p w:rsidR="0069246E" w:rsidRPr="00FA50CC" w:rsidRDefault="0069246E" w:rsidP="0069246E">
      <w:pPr>
        <w:pStyle w:val="ListParagraph"/>
        <w:numPr>
          <w:ilvl w:val="0"/>
          <w:numId w:val="20"/>
        </w:numPr>
        <w:spacing w:after="160" w:line="240" w:lineRule="auto"/>
        <w:jc w:val="both"/>
        <w:rPr>
          <w:rFonts w:asciiTheme="minorHAnsi" w:hAnsiTheme="minorHAnsi"/>
          <w:lang w:val="fr-FR"/>
        </w:rPr>
      </w:pPr>
      <w:r w:rsidRPr="00FA50CC">
        <w:rPr>
          <w:rFonts w:asciiTheme="minorHAnsi" w:hAnsiTheme="minorHAnsi"/>
          <w:lang w:val="fr-FR"/>
        </w:rPr>
        <w:t>Dresser le bilan des engagements nationaux et internationaux relatifs à l’égalité des sexes.</w:t>
      </w:r>
    </w:p>
    <w:p w:rsidR="0069246E" w:rsidRPr="00FA50CC" w:rsidRDefault="0069246E" w:rsidP="0069246E">
      <w:pPr>
        <w:pStyle w:val="ListParagraph"/>
        <w:numPr>
          <w:ilvl w:val="0"/>
          <w:numId w:val="20"/>
        </w:numPr>
        <w:spacing w:after="160" w:line="240" w:lineRule="auto"/>
        <w:jc w:val="both"/>
        <w:rPr>
          <w:rFonts w:asciiTheme="minorHAnsi" w:hAnsiTheme="minorHAnsi"/>
          <w:lang w:val="fr-FR"/>
        </w:rPr>
      </w:pPr>
      <w:r w:rsidRPr="00FA50CC">
        <w:rPr>
          <w:rFonts w:asciiTheme="minorHAnsi" w:hAnsiTheme="minorHAnsi"/>
          <w:lang w:val="fr-FR"/>
        </w:rPr>
        <w:t>Impliquer les ministères travaillant sur l’égalité des sexes et l’intégration des femmes dans la planification et la mise en œuvre des activités du projet.</w:t>
      </w:r>
    </w:p>
    <w:p w:rsidR="0069246E" w:rsidRPr="00FA50CC" w:rsidRDefault="0069246E" w:rsidP="0069246E">
      <w:pPr>
        <w:pStyle w:val="ListParagraph"/>
        <w:numPr>
          <w:ilvl w:val="0"/>
          <w:numId w:val="20"/>
        </w:numPr>
        <w:spacing w:after="160" w:line="240" w:lineRule="auto"/>
        <w:jc w:val="both"/>
        <w:rPr>
          <w:rFonts w:asciiTheme="minorHAnsi" w:hAnsiTheme="minorHAnsi"/>
          <w:lang w:val="fr-FR"/>
        </w:rPr>
      </w:pPr>
      <w:r w:rsidRPr="00FA50CC">
        <w:rPr>
          <w:rFonts w:asciiTheme="minorHAnsi" w:hAnsiTheme="minorHAnsi"/>
          <w:lang w:val="fr-FR"/>
        </w:rPr>
        <w:t>Identifier et/ou établir des collaborations avec d’autres parties prenantes nationales ou régionales qui rassemblent et utilisent déjà des données ventilées par sexe et/ou incluent des considérations relatives à l’égalité des sexes dans leurs activités.</w:t>
      </w:r>
    </w:p>
    <w:p w:rsidR="0069246E" w:rsidRPr="00FA50CC" w:rsidRDefault="0069246E" w:rsidP="0069246E">
      <w:pPr>
        <w:pStyle w:val="ListParagraph"/>
        <w:numPr>
          <w:ilvl w:val="0"/>
          <w:numId w:val="20"/>
        </w:numPr>
        <w:spacing w:after="160" w:line="240" w:lineRule="auto"/>
        <w:jc w:val="both"/>
        <w:rPr>
          <w:rFonts w:asciiTheme="minorHAnsi" w:hAnsiTheme="minorHAnsi"/>
          <w:lang w:val="fr-FR"/>
        </w:rPr>
      </w:pPr>
      <w:r w:rsidRPr="00FA50CC">
        <w:rPr>
          <w:rFonts w:asciiTheme="minorHAnsi" w:hAnsiTheme="minorHAnsi"/>
          <w:lang w:val="fr-FR"/>
        </w:rPr>
        <w:t>Impliquer les groupes de femmes déjà actives dans des secteurs connexes tels que l’agriculture ou les droits à la terre.</w:t>
      </w:r>
    </w:p>
    <w:p w:rsidR="0069246E" w:rsidRPr="00FA50CC" w:rsidRDefault="0069246E" w:rsidP="0069246E">
      <w:pPr>
        <w:spacing w:line="240" w:lineRule="auto"/>
        <w:jc w:val="both"/>
        <w:rPr>
          <w:rFonts w:asciiTheme="minorHAnsi" w:hAnsiTheme="minorHAnsi"/>
          <w:szCs w:val="24"/>
          <w:lang w:val="fr-FR"/>
        </w:rPr>
      </w:pPr>
    </w:p>
    <w:p w:rsidR="0088278A" w:rsidRPr="0069246E" w:rsidRDefault="005C4154">
      <w:pPr>
        <w:rPr>
          <w:lang w:val="fr-FR"/>
        </w:rPr>
      </w:pPr>
    </w:p>
    <w:sectPr w:rsidR="0088278A" w:rsidRPr="0069246E" w:rsidSect="001400A3">
      <w:footerReference w:type="even" r:id="rId9"/>
      <w:footerReference w:type="default" r:id="rId10"/>
      <w:headerReference w:type="first" r:id="rId11"/>
      <w:pgSz w:w="11906" w:h="16838" w:code="9"/>
      <w:pgMar w:top="1134"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154" w:rsidRDefault="005C4154" w:rsidP="0069246E">
      <w:pPr>
        <w:spacing w:after="0" w:line="240" w:lineRule="auto"/>
      </w:pPr>
      <w:r>
        <w:separator/>
      </w:r>
    </w:p>
  </w:endnote>
  <w:endnote w:type="continuationSeparator" w:id="0">
    <w:p w:rsidR="005C4154" w:rsidRDefault="005C4154" w:rsidP="00692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 Text Bd">
    <w:altName w:val="Trebuchet MS"/>
    <w:charset w:val="00"/>
    <w:family w:val="swiss"/>
    <w:pitch w:val="variable"/>
    <w:sig w:usb0="00000087" w:usb1="5000205B" w:usb2="00000000" w:usb3="00000000" w:csb0="0000009B"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o Text Lt">
    <w:altName w:val="Trebuchet MS"/>
    <w:panose1 w:val="00000000000000000000"/>
    <w:charset w:val="00"/>
    <w:family w:val="swiss"/>
    <w:notTrueType/>
    <w:pitch w:val="variable"/>
    <w:sig w:usb0="00000003" w:usb1="00000000" w:usb2="00000000" w:usb3="00000000" w:csb0="00000001" w:csb1="00000000"/>
  </w:font>
  <w:font w:name="Cordia New">
    <w:panose1 w:val="020B0304020202020204"/>
    <w:charset w:val="00"/>
    <w:family w:val="swiss"/>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ADB" w:rsidRDefault="005C4154" w:rsidP="008E6DB1">
    <w:pPr>
      <w:pStyle w:val="Footer"/>
      <w:framePr w:wrap="around" w:vAnchor="text" w:hAnchor="margin" w:xAlign="right" w:y="1"/>
      <w:rPr>
        <w:rStyle w:val="PageNumber"/>
        <w:rFonts w:cs="Co Text Lt"/>
      </w:rPr>
    </w:pPr>
    <w:r>
      <w:rPr>
        <w:rStyle w:val="PageNumber"/>
        <w:rFonts w:cs="Co Text Lt"/>
      </w:rPr>
      <w:fldChar w:fldCharType="begin"/>
    </w:r>
    <w:r>
      <w:rPr>
        <w:rStyle w:val="PageNumber"/>
        <w:rFonts w:cs="Co Text Lt"/>
      </w:rPr>
      <w:instrText xml:space="preserve">PAGE  </w:instrText>
    </w:r>
    <w:r>
      <w:rPr>
        <w:rStyle w:val="PageNumber"/>
        <w:rFonts w:cs="Co Text Lt"/>
      </w:rPr>
      <w:fldChar w:fldCharType="end"/>
    </w:r>
  </w:p>
  <w:p w:rsidR="00EB2ADB" w:rsidRDefault="005C4154" w:rsidP="008E6D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1950923"/>
      <w:docPartObj>
        <w:docPartGallery w:val="Page Numbers (Bottom of Page)"/>
        <w:docPartUnique/>
      </w:docPartObj>
    </w:sdtPr>
    <w:sdtEndPr>
      <w:rPr>
        <w:noProof/>
      </w:rPr>
    </w:sdtEndPr>
    <w:sdtContent>
      <w:p w:rsidR="00EB2ADB" w:rsidRDefault="005C4154">
        <w:pPr>
          <w:pStyle w:val="Footer"/>
          <w:jc w:val="center"/>
        </w:pPr>
        <w:r>
          <w:fldChar w:fldCharType="begin"/>
        </w:r>
        <w:r>
          <w:instrText xml:space="preserve"> PAGE   \* MERGEFORMAT </w:instrText>
        </w:r>
        <w:r>
          <w:fldChar w:fldCharType="separate"/>
        </w:r>
        <w:r w:rsidR="0069246E">
          <w:rPr>
            <w:noProof/>
          </w:rPr>
          <w:t>20</w:t>
        </w:r>
        <w:r>
          <w:rPr>
            <w:noProof/>
          </w:rPr>
          <w:fldChar w:fldCharType="end"/>
        </w:r>
      </w:p>
    </w:sdtContent>
  </w:sdt>
  <w:p w:rsidR="00EB2ADB" w:rsidRPr="00310567" w:rsidRDefault="005C4154" w:rsidP="003105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154" w:rsidRDefault="005C4154" w:rsidP="0069246E">
      <w:pPr>
        <w:spacing w:after="0" w:line="240" w:lineRule="auto"/>
      </w:pPr>
      <w:r>
        <w:separator/>
      </w:r>
    </w:p>
  </w:footnote>
  <w:footnote w:type="continuationSeparator" w:id="0">
    <w:p w:rsidR="005C4154" w:rsidRDefault="005C4154" w:rsidP="0069246E">
      <w:pPr>
        <w:spacing w:after="0" w:line="240" w:lineRule="auto"/>
      </w:pPr>
      <w:r>
        <w:continuationSeparator/>
      </w:r>
    </w:p>
  </w:footnote>
  <w:footnote w:id="1">
    <w:p w:rsidR="0069246E" w:rsidRPr="00332D79" w:rsidRDefault="0069246E" w:rsidP="0069246E">
      <w:pPr>
        <w:pStyle w:val="FootnoteText"/>
        <w:rPr>
          <w:rFonts w:ascii="Calibri Light" w:hAnsi="Calibri Light"/>
          <w:sz w:val="20"/>
          <w:szCs w:val="20"/>
          <w:lang w:val="fr-FR"/>
        </w:rPr>
      </w:pPr>
      <w:r w:rsidRPr="00332D79">
        <w:rPr>
          <w:rStyle w:val="FootnoteReference"/>
          <w:rFonts w:ascii="Calibri Light" w:hAnsi="Calibri Light"/>
          <w:sz w:val="20"/>
          <w:szCs w:val="20"/>
        </w:rPr>
        <w:footnoteRef/>
      </w:r>
      <w:r w:rsidRPr="00332D79">
        <w:rPr>
          <w:rFonts w:ascii="Calibri Light" w:hAnsi="Calibri Light"/>
          <w:sz w:val="20"/>
          <w:szCs w:val="20"/>
          <w:lang w:val="fr-FR"/>
        </w:rPr>
        <w:t xml:space="preserve"> Les Départements du commerce, les bureaux de développement commercial et d’autres bureaux gouvernementaux sans liens directs avec la foresterie sont aussi éligibles.</w:t>
      </w:r>
    </w:p>
  </w:footnote>
  <w:footnote w:id="2">
    <w:p w:rsidR="0069246E" w:rsidRPr="00332D79" w:rsidRDefault="0069246E" w:rsidP="0069246E">
      <w:pPr>
        <w:pStyle w:val="FootnoteText"/>
        <w:rPr>
          <w:lang w:val="fr-FR"/>
        </w:rPr>
      </w:pPr>
      <w:r w:rsidRPr="00332D79">
        <w:rPr>
          <w:rStyle w:val="FootnoteReference"/>
          <w:rFonts w:ascii="Calibri Light" w:hAnsi="Calibri Light"/>
          <w:sz w:val="20"/>
          <w:szCs w:val="20"/>
        </w:rPr>
        <w:footnoteRef/>
      </w:r>
      <w:r w:rsidRPr="00332D79">
        <w:rPr>
          <w:rFonts w:ascii="Calibri Light" w:hAnsi="Calibri Light"/>
          <w:sz w:val="20"/>
          <w:szCs w:val="20"/>
          <w:lang w:val="fr-FR"/>
        </w:rPr>
        <w:t xml:space="preserve">  Dans le cadre de ces lignes directrices, une organisation de la société civile est définie comme une organisation sans but lucratif qui traite d’une (de plusieurs) question(s) et valeur(s) définie(s) par ses membres ou la circonscription et qui contribue(nt) au bien général ou est (sont) d’intérêt public.</w:t>
      </w:r>
    </w:p>
  </w:footnote>
  <w:footnote w:id="3">
    <w:p w:rsidR="0069246E" w:rsidRPr="00332D79" w:rsidRDefault="0069246E" w:rsidP="0069246E">
      <w:pPr>
        <w:pStyle w:val="FootnoteText"/>
        <w:rPr>
          <w:lang w:val="fr-FR"/>
        </w:rPr>
      </w:pPr>
      <w:r w:rsidRPr="00332D79">
        <w:rPr>
          <w:rStyle w:val="FootnoteReference"/>
        </w:rPr>
        <w:footnoteRef/>
      </w:r>
      <w:r w:rsidRPr="008D1A34">
        <w:rPr>
          <w:rStyle w:val="FootnoteReference"/>
          <w:lang w:val="fr-FR"/>
        </w:rPr>
        <w:t xml:space="preserve"> </w:t>
      </w:r>
      <w:r w:rsidRPr="00332D79">
        <w:rPr>
          <w:rFonts w:ascii="Calibri Light" w:hAnsi="Calibri Light"/>
          <w:sz w:val="20"/>
          <w:szCs w:val="20"/>
          <w:lang w:val="fr-FR"/>
        </w:rPr>
        <w:t>Dans ces lignes directrices, une organisation du secteur privé est définie comme un groupe, un syndicat ou une association d’entreprises ou de particuliers du secteur privé qui œuvrent pour un objectif commun en accord avec l’intérêt public.</w:t>
      </w:r>
    </w:p>
  </w:footnote>
  <w:footnote w:id="4">
    <w:p w:rsidR="0069246E" w:rsidRPr="00AA0D02" w:rsidRDefault="0069246E" w:rsidP="0069246E">
      <w:pPr>
        <w:pStyle w:val="FootnoteText"/>
        <w:rPr>
          <w:rFonts w:ascii="Calibri" w:hAnsi="Calibri"/>
          <w:sz w:val="18"/>
          <w:szCs w:val="18"/>
          <w:lang w:val="fr-FR"/>
        </w:rPr>
      </w:pPr>
      <w:r w:rsidRPr="00CF6843">
        <w:rPr>
          <w:rStyle w:val="FootnoteReference"/>
          <w:rFonts w:ascii="Calibri" w:hAnsi="Calibri"/>
          <w:sz w:val="18"/>
          <w:szCs w:val="18"/>
        </w:rPr>
        <w:footnoteRef/>
      </w:r>
      <w:r w:rsidRPr="00AA0D02">
        <w:rPr>
          <w:rFonts w:ascii="Calibri" w:hAnsi="Calibri"/>
          <w:sz w:val="18"/>
          <w:szCs w:val="18"/>
          <w:lang w:val="fr-FR"/>
        </w:rPr>
        <w:t xml:space="preserve"> A ce stade, il n’est pas requis de fournir une approbation officielle de la part de l’administration forestière. Les références fournies ne visent qu’à s’assurer que la soumission du projet au programme FAO</w:t>
      </w:r>
      <w:r>
        <w:rPr>
          <w:rFonts w:ascii="Calibri" w:hAnsi="Calibri"/>
          <w:sz w:val="18"/>
          <w:szCs w:val="18"/>
          <w:lang w:val="fr-FR"/>
        </w:rPr>
        <w:t>-UE</w:t>
      </w:r>
      <w:r w:rsidRPr="00AA0D02">
        <w:rPr>
          <w:rFonts w:ascii="Calibri" w:hAnsi="Calibri"/>
          <w:sz w:val="18"/>
          <w:szCs w:val="18"/>
          <w:lang w:val="fr-FR"/>
        </w:rPr>
        <w:t xml:space="preserve"> FLEGT est connue des responsables de l’administration forestière. </w:t>
      </w:r>
    </w:p>
  </w:footnote>
  <w:footnote w:id="5">
    <w:p w:rsidR="0069246E" w:rsidRPr="001E03FA" w:rsidRDefault="0069246E" w:rsidP="0069246E">
      <w:pPr>
        <w:pStyle w:val="FootnoteText"/>
        <w:rPr>
          <w:rFonts w:ascii="Calibri" w:hAnsi="Calibri"/>
          <w:sz w:val="18"/>
          <w:szCs w:val="18"/>
          <w:lang w:val="fr-FR"/>
        </w:rPr>
      </w:pPr>
      <w:r w:rsidRPr="001E03FA">
        <w:rPr>
          <w:rStyle w:val="FootnoteReference"/>
          <w:rFonts w:ascii="Calibri" w:hAnsi="Calibri" w:cs="Co Text Lt"/>
          <w:sz w:val="18"/>
          <w:szCs w:val="18"/>
        </w:rPr>
        <w:footnoteRef/>
      </w:r>
      <w:r w:rsidRPr="001E03FA">
        <w:rPr>
          <w:rFonts w:ascii="Calibri" w:hAnsi="Calibri"/>
          <w:sz w:val="18"/>
          <w:szCs w:val="18"/>
          <w:lang w:val="fr-FR"/>
        </w:rPr>
        <w:t xml:space="preserve"> Si le demandeur est une institution gouvernementale, aucune référence ne doit être fournie et la case ‘’non applicable’’ doit être cochée.</w:t>
      </w:r>
    </w:p>
  </w:footnote>
  <w:footnote w:id="6">
    <w:p w:rsidR="0069246E" w:rsidRPr="00325058" w:rsidRDefault="0069246E" w:rsidP="0069246E">
      <w:pPr>
        <w:spacing w:after="0"/>
        <w:rPr>
          <w:sz w:val="20"/>
          <w:szCs w:val="20"/>
          <w:lang w:val="fr-FR"/>
        </w:rPr>
      </w:pPr>
      <w:r w:rsidRPr="00325058">
        <w:rPr>
          <w:rStyle w:val="FootnoteReference"/>
          <w:rFonts w:cs="Co Text Lt"/>
          <w:sz w:val="20"/>
          <w:szCs w:val="20"/>
          <w:lang w:val="fr-FR"/>
        </w:rPr>
        <w:footnoteRef/>
      </w:r>
      <w:r w:rsidRPr="00325058">
        <w:rPr>
          <w:sz w:val="20"/>
          <w:szCs w:val="20"/>
          <w:lang w:val="fr-FR"/>
        </w:rPr>
        <w:t xml:space="preserve"> Cet exemple est indicatif. La préférence ne sera pas accordée en fonction du nombre de résultats et d'activités.</w:t>
      </w:r>
    </w:p>
  </w:footnote>
  <w:footnote w:id="7">
    <w:p w:rsidR="0069246E" w:rsidRPr="00771D74" w:rsidRDefault="0069246E" w:rsidP="0069246E">
      <w:pPr>
        <w:spacing w:after="0"/>
        <w:rPr>
          <w:rFonts w:ascii="Calibri Light" w:hAnsi="Calibri Light"/>
          <w:lang w:val="fr-FR"/>
        </w:rPr>
      </w:pPr>
      <w:r w:rsidRPr="00771D74">
        <w:rPr>
          <w:rFonts w:ascii="Calibri Light" w:hAnsi="Calibri Light"/>
          <w:sz w:val="20"/>
          <w:szCs w:val="20"/>
          <w:lang w:val="fr-FR"/>
        </w:rPr>
        <w:footnoteRef/>
      </w:r>
      <w:r w:rsidRPr="00771D74">
        <w:rPr>
          <w:rFonts w:ascii="Calibri Light" w:hAnsi="Calibri Light"/>
          <w:sz w:val="20"/>
          <w:szCs w:val="20"/>
          <w:lang w:val="fr-FR"/>
        </w:rPr>
        <w:t xml:space="preserve"> Pour le Liberia et la RDC, le budget doit être soumis en US Dollars, qui est la devise utilisée.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ADB" w:rsidRDefault="005C4154" w:rsidP="008E6DB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57012"/>
    <w:multiLevelType w:val="hybridMultilevel"/>
    <w:tmpl w:val="3E6C2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758FA"/>
    <w:multiLevelType w:val="hybridMultilevel"/>
    <w:tmpl w:val="530C6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DB0311"/>
    <w:multiLevelType w:val="hybridMultilevel"/>
    <w:tmpl w:val="A74A48EA"/>
    <w:lvl w:ilvl="0" w:tplc="0410001B">
      <w:start w:val="1"/>
      <w:numFmt w:val="lowerRoman"/>
      <w:lvlText w:val="%1."/>
      <w:lvlJc w:val="right"/>
      <w:pPr>
        <w:ind w:left="1440" w:hanging="360"/>
      </w:pPr>
      <w:rPr>
        <w:rFonts w:cs="Times New Roman"/>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3" w15:restartNumberingAfterBreak="0">
    <w:nsid w:val="154E1348"/>
    <w:multiLevelType w:val="hybridMultilevel"/>
    <w:tmpl w:val="817275BA"/>
    <w:lvl w:ilvl="0" w:tplc="C952E7AE">
      <w:start w:val="3"/>
      <w:numFmt w:val="none"/>
      <w:lvlText w:val="5"/>
      <w:lvlJc w:val="left"/>
      <w:pPr>
        <w:ind w:left="1920" w:hanging="360"/>
      </w:pPr>
      <w:rPr>
        <w:rFonts w:hint="default"/>
      </w:rPr>
    </w:lvl>
    <w:lvl w:ilvl="1" w:tplc="046CF256">
      <w:start w:val="1"/>
      <w:numFmt w:val="bullet"/>
      <w:lvlText w:val="-"/>
      <w:lvlJc w:val="left"/>
      <w:pPr>
        <w:ind w:left="1440" w:hanging="360"/>
      </w:pPr>
      <w:rPr>
        <w:rFonts w:ascii="Calibri" w:eastAsia="Calibri" w:hAnsi="Calibri" w:cs="Times New Roman"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72231E0"/>
    <w:multiLevelType w:val="hybridMultilevel"/>
    <w:tmpl w:val="1ACC5CCA"/>
    <w:lvl w:ilvl="0" w:tplc="D8BE96E8">
      <w:numFmt w:val="bullet"/>
      <w:lvlText w:val="-"/>
      <w:lvlJc w:val="left"/>
      <w:pPr>
        <w:ind w:left="1146" w:hanging="360"/>
      </w:pPr>
      <w:rPr>
        <w:rFonts w:ascii="Tahoma" w:eastAsia="Times New Roman" w:hAnsi="Tahoma" w:hint="default"/>
        <w:b w:val="0"/>
        <w:i w:val="0"/>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1E4624CC"/>
    <w:multiLevelType w:val="hybridMultilevel"/>
    <w:tmpl w:val="E294F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43487D"/>
    <w:multiLevelType w:val="multilevel"/>
    <w:tmpl w:val="2FD69C0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2E90F5C"/>
    <w:multiLevelType w:val="hybridMultilevel"/>
    <w:tmpl w:val="FC421B5C"/>
    <w:lvl w:ilvl="0" w:tplc="0409001B">
      <w:start w:val="1"/>
      <w:numFmt w:val="lowerRoman"/>
      <w:lvlText w:val="%1."/>
      <w:lvlJc w:val="righ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8" w15:restartNumberingAfterBreak="0">
    <w:nsid w:val="23577405"/>
    <w:multiLevelType w:val="hybridMultilevel"/>
    <w:tmpl w:val="67780740"/>
    <w:lvl w:ilvl="0" w:tplc="040C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A463A4"/>
    <w:multiLevelType w:val="hybridMultilevel"/>
    <w:tmpl w:val="CC764B98"/>
    <w:lvl w:ilvl="0" w:tplc="D8BE96E8">
      <w:numFmt w:val="bullet"/>
      <w:lvlText w:val="-"/>
      <w:lvlJc w:val="left"/>
      <w:pPr>
        <w:ind w:left="720" w:hanging="360"/>
      </w:pPr>
      <w:rPr>
        <w:rFonts w:ascii="Tahoma" w:eastAsia="Times New Roman" w:hAnsi="Tahoma"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F827FF"/>
    <w:multiLevelType w:val="hybridMultilevel"/>
    <w:tmpl w:val="6D50F63A"/>
    <w:lvl w:ilvl="0" w:tplc="1632D13C">
      <w:start w:val="1"/>
      <w:numFmt w:val="decimal"/>
      <w:lvlText w:val="%1."/>
      <w:lvlJc w:val="left"/>
      <w:pPr>
        <w:ind w:left="720" w:hanging="360"/>
      </w:pPr>
      <w:rPr>
        <w:rFonts w:asciiTheme="majorHAnsi" w:eastAsia="Calibri" w:hAnsiTheme="majorHAnsi" w:cstheme="majorHAnsi" w:hint="default"/>
        <w:color w:val="2E74B5" w:themeColor="accent1" w:themeShade="BF"/>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1705C7"/>
    <w:multiLevelType w:val="hybridMultilevel"/>
    <w:tmpl w:val="B2CA8AF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8915B3B"/>
    <w:multiLevelType w:val="hybridMultilevel"/>
    <w:tmpl w:val="FC5298CC"/>
    <w:lvl w:ilvl="0" w:tplc="0410001B">
      <w:start w:val="1"/>
      <w:numFmt w:val="lowerRoman"/>
      <w:lvlText w:val="%1."/>
      <w:lvlJc w:val="right"/>
      <w:pPr>
        <w:ind w:left="1440" w:hanging="360"/>
      </w:pPr>
      <w:rPr>
        <w:rFonts w:cs="Times New Roman" w:hint="default"/>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13" w15:restartNumberingAfterBreak="0">
    <w:nsid w:val="3B8B0B79"/>
    <w:multiLevelType w:val="hybridMultilevel"/>
    <w:tmpl w:val="FB0A41EA"/>
    <w:lvl w:ilvl="0" w:tplc="F58A46C8">
      <w:start w:val="1"/>
      <w:numFmt w:val="decimal"/>
      <w:lvlText w:val="%1."/>
      <w:lvlJc w:val="left"/>
      <w:pPr>
        <w:ind w:left="405" w:hanging="360"/>
      </w:pPr>
      <w:rPr>
        <w:rFonts w:hint="default"/>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14" w15:restartNumberingAfterBreak="0">
    <w:nsid w:val="3BE16097"/>
    <w:multiLevelType w:val="hybridMultilevel"/>
    <w:tmpl w:val="93001394"/>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3DD145A0"/>
    <w:multiLevelType w:val="hybridMultilevel"/>
    <w:tmpl w:val="91A4A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643408"/>
    <w:multiLevelType w:val="hybridMultilevel"/>
    <w:tmpl w:val="18EC65C8"/>
    <w:lvl w:ilvl="0" w:tplc="D26E80F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6F31E70"/>
    <w:multiLevelType w:val="hybridMultilevel"/>
    <w:tmpl w:val="BAD27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2946D6"/>
    <w:multiLevelType w:val="hybridMultilevel"/>
    <w:tmpl w:val="6DDAE768"/>
    <w:lvl w:ilvl="0" w:tplc="0809000F">
      <w:start w:val="1"/>
      <w:numFmt w:val="decimal"/>
      <w:lvlText w:val="%1."/>
      <w:lvlJc w:val="left"/>
      <w:pPr>
        <w:tabs>
          <w:tab w:val="num" w:pos="862"/>
        </w:tabs>
        <w:ind w:left="862" w:hanging="360"/>
      </w:pPr>
      <w:rPr>
        <w:rFonts w:cs="Times New Roman"/>
      </w:rPr>
    </w:lvl>
    <w:lvl w:ilvl="1" w:tplc="08090019" w:tentative="1">
      <w:start w:val="1"/>
      <w:numFmt w:val="lowerLetter"/>
      <w:lvlText w:val="%2."/>
      <w:lvlJc w:val="left"/>
      <w:pPr>
        <w:tabs>
          <w:tab w:val="num" w:pos="1582"/>
        </w:tabs>
        <w:ind w:left="1582" w:hanging="360"/>
      </w:pPr>
      <w:rPr>
        <w:rFonts w:cs="Times New Roman"/>
      </w:rPr>
    </w:lvl>
    <w:lvl w:ilvl="2" w:tplc="0809001B" w:tentative="1">
      <w:start w:val="1"/>
      <w:numFmt w:val="lowerRoman"/>
      <w:lvlText w:val="%3."/>
      <w:lvlJc w:val="right"/>
      <w:pPr>
        <w:tabs>
          <w:tab w:val="num" w:pos="2302"/>
        </w:tabs>
        <w:ind w:left="2302" w:hanging="180"/>
      </w:pPr>
      <w:rPr>
        <w:rFonts w:cs="Times New Roman"/>
      </w:rPr>
    </w:lvl>
    <w:lvl w:ilvl="3" w:tplc="0809000F" w:tentative="1">
      <w:start w:val="1"/>
      <w:numFmt w:val="decimal"/>
      <w:lvlText w:val="%4."/>
      <w:lvlJc w:val="left"/>
      <w:pPr>
        <w:tabs>
          <w:tab w:val="num" w:pos="3022"/>
        </w:tabs>
        <w:ind w:left="3022" w:hanging="360"/>
      </w:pPr>
      <w:rPr>
        <w:rFonts w:cs="Times New Roman"/>
      </w:rPr>
    </w:lvl>
    <w:lvl w:ilvl="4" w:tplc="08090019" w:tentative="1">
      <w:start w:val="1"/>
      <w:numFmt w:val="lowerLetter"/>
      <w:lvlText w:val="%5."/>
      <w:lvlJc w:val="left"/>
      <w:pPr>
        <w:tabs>
          <w:tab w:val="num" w:pos="3742"/>
        </w:tabs>
        <w:ind w:left="3742" w:hanging="360"/>
      </w:pPr>
      <w:rPr>
        <w:rFonts w:cs="Times New Roman"/>
      </w:rPr>
    </w:lvl>
    <w:lvl w:ilvl="5" w:tplc="0809001B" w:tentative="1">
      <w:start w:val="1"/>
      <w:numFmt w:val="lowerRoman"/>
      <w:lvlText w:val="%6."/>
      <w:lvlJc w:val="right"/>
      <w:pPr>
        <w:tabs>
          <w:tab w:val="num" w:pos="4462"/>
        </w:tabs>
        <w:ind w:left="4462" w:hanging="180"/>
      </w:pPr>
      <w:rPr>
        <w:rFonts w:cs="Times New Roman"/>
      </w:rPr>
    </w:lvl>
    <w:lvl w:ilvl="6" w:tplc="0809000F" w:tentative="1">
      <w:start w:val="1"/>
      <w:numFmt w:val="decimal"/>
      <w:lvlText w:val="%7."/>
      <w:lvlJc w:val="left"/>
      <w:pPr>
        <w:tabs>
          <w:tab w:val="num" w:pos="5182"/>
        </w:tabs>
        <w:ind w:left="5182" w:hanging="360"/>
      </w:pPr>
      <w:rPr>
        <w:rFonts w:cs="Times New Roman"/>
      </w:rPr>
    </w:lvl>
    <w:lvl w:ilvl="7" w:tplc="08090019" w:tentative="1">
      <w:start w:val="1"/>
      <w:numFmt w:val="lowerLetter"/>
      <w:lvlText w:val="%8."/>
      <w:lvlJc w:val="left"/>
      <w:pPr>
        <w:tabs>
          <w:tab w:val="num" w:pos="5902"/>
        </w:tabs>
        <w:ind w:left="5902" w:hanging="360"/>
      </w:pPr>
      <w:rPr>
        <w:rFonts w:cs="Times New Roman"/>
      </w:rPr>
    </w:lvl>
    <w:lvl w:ilvl="8" w:tplc="0809001B" w:tentative="1">
      <w:start w:val="1"/>
      <w:numFmt w:val="lowerRoman"/>
      <w:lvlText w:val="%9."/>
      <w:lvlJc w:val="right"/>
      <w:pPr>
        <w:tabs>
          <w:tab w:val="num" w:pos="6622"/>
        </w:tabs>
        <w:ind w:left="6622" w:hanging="180"/>
      </w:pPr>
      <w:rPr>
        <w:rFonts w:cs="Times New Roman"/>
      </w:rPr>
    </w:lvl>
  </w:abstractNum>
  <w:abstractNum w:abstractNumId="19" w15:restartNumberingAfterBreak="0">
    <w:nsid w:val="52D448D7"/>
    <w:multiLevelType w:val="hybridMultilevel"/>
    <w:tmpl w:val="54CEF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7B4F29"/>
    <w:multiLevelType w:val="hybridMultilevel"/>
    <w:tmpl w:val="38AC9F3C"/>
    <w:lvl w:ilvl="0" w:tplc="D8BE96E8">
      <w:numFmt w:val="bullet"/>
      <w:lvlText w:val="-"/>
      <w:lvlJc w:val="left"/>
      <w:pPr>
        <w:ind w:left="720" w:hanging="360"/>
      </w:pPr>
      <w:rPr>
        <w:rFonts w:ascii="Tahoma" w:eastAsia="Times New Roman" w:hAnsi="Tahoma"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0D5A6D"/>
    <w:multiLevelType w:val="hybridMultilevel"/>
    <w:tmpl w:val="B9A2EB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0FE39A0"/>
    <w:multiLevelType w:val="hybridMultilevel"/>
    <w:tmpl w:val="D6506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077D3F"/>
    <w:multiLevelType w:val="hybridMultilevel"/>
    <w:tmpl w:val="7756ADD4"/>
    <w:lvl w:ilvl="0" w:tplc="0410001B">
      <w:start w:val="1"/>
      <w:numFmt w:val="lowerRoman"/>
      <w:lvlText w:val="%1."/>
      <w:lvlJc w:val="right"/>
      <w:pPr>
        <w:ind w:left="1440" w:hanging="360"/>
      </w:pPr>
      <w:rPr>
        <w:rFonts w:cs="Times New Roman"/>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24" w15:restartNumberingAfterBreak="0">
    <w:nsid w:val="655B124D"/>
    <w:multiLevelType w:val="hybridMultilevel"/>
    <w:tmpl w:val="18D4D0B0"/>
    <w:lvl w:ilvl="0" w:tplc="04090001">
      <w:start w:val="1"/>
      <w:numFmt w:val="bullet"/>
      <w:lvlText w:val=""/>
      <w:lvlJc w:val="left"/>
      <w:pPr>
        <w:ind w:left="720" w:hanging="360"/>
      </w:pPr>
      <w:rPr>
        <w:rFonts w:ascii="Symbol" w:hAnsi="Symbo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E30465"/>
    <w:multiLevelType w:val="hybridMultilevel"/>
    <w:tmpl w:val="682E3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E9057F"/>
    <w:multiLevelType w:val="hybridMultilevel"/>
    <w:tmpl w:val="1376E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18"/>
  </w:num>
  <w:num w:numId="4">
    <w:abstractNumId w:val="26"/>
  </w:num>
  <w:num w:numId="5">
    <w:abstractNumId w:val="25"/>
  </w:num>
  <w:num w:numId="6">
    <w:abstractNumId w:val="17"/>
  </w:num>
  <w:num w:numId="7">
    <w:abstractNumId w:val="15"/>
  </w:num>
  <w:num w:numId="8">
    <w:abstractNumId w:val="1"/>
  </w:num>
  <w:num w:numId="9">
    <w:abstractNumId w:val="19"/>
  </w:num>
  <w:num w:numId="10">
    <w:abstractNumId w:val="9"/>
  </w:num>
  <w:num w:numId="11">
    <w:abstractNumId w:val="20"/>
  </w:num>
  <w:num w:numId="12">
    <w:abstractNumId w:val="5"/>
  </w:num>
  <w:num w:numId="13">
    <w:abstractNumId w:val="24"/>
  </w:num>
  <w:num w:numId="14">
    <w:abstractNumId w:val="4"/>
  </w:num>
  <w:num w:numId="15">
    <w:abstractNumId w:val="3"/>
  </w:num>
  <w:num w:numId="16">
    <w:abstractNumId w:val="14"/>
  </w:num>
  <w:num w:numId="17">
    <w:abstractNumId w:val="12"/>
  </w:num>
  <w:num w:numId="18">
    <w:abstractNumId w:val="23"/>
  </w:num>
  <w:num w:numId="19">
    <w:abstractNumId w:val="2"/>
  </w:num>
  <w:num w:numId="20">
    <w:abstractNumId w:val="7"/>
  </w:num>
  <w:num w:numId="21">
    <w:abstractNumId w:val="0"/>
  </w:num>
  <w:num w:numId="22">
    <w:abstractNumId w:val="6"/>
  </w:num>
  <w:num w:numId="23">
    <w:abstractNumId w:val="21"/>
  </w:num>
  <w:num w:numId="24">
    <w:abstractNumId w:val="22"/>
  </w:num>
  <w:num w:numId="25">
    <w:abstractNumId w:val="11"/>
  </w:num>
  <w:num w:numId="26">
    <w:abstractNumId w:val="10"/>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7"/>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46E"/>
    <w:rsid w:val="00202AC6"/>
    <w:rsid w:val="005C4154"/>
    <w:rsid w:val="0069246E"/>
    <w:rsid w:val="00C95ECC"/>
    <w:rsid w:val="00D66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528D6"/>
  <w15:chartTrackingRefBased/>
  <w15:docId w15:val="{27E9BC11-4E1D-42B9-8813-608F675B4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46E"/>
    <w:pPr>
      <w:spacing w:after="200" w:line="276" w:lineRule="auto"/>
    </w:pPr>
    <w:rPr>
      <w:rFonts w:ascii="Times New Roman" w:eastAsia="Calibri" w:hAnsi="Times New Roman" w:cs="Times New Roman"/>
      <w:sz w:val="24"/>
      <w:lang w:eastAsia="en-US"/>
    </w:rPr>
  </w:style>
  <w:style w:type="paragraph" w:styleId="Heading1">
    <w:name w:val="heading 1"/>
    <w:basedOn w:val="Normal"/>
    <w:next w:val="Normal"/>
    <w:link w:val="Heading1Char"/>
    <w:uiPriority w:val="9"/>
    <w:qFormat/>
    <w:rsid w:val="0069246E"/>
    <w:pPr>
      <w:keepNext/>
      <w:spacing w:before="600" w:after="240" w:line="240" w:lineRule="auto"/>
      <w:outlineLvl w:val="0"/>
    </w:pPr>
    <w:rPr>
      <w:rFonts w:asciiTheme="minorHAnsi" w:eastAsia="Times New Roman" w:hAnsiTheme="minorHAnsi" w:cs="Arial"/>
      <w:b/>
      <w:bCs/>
      <w:kern w:val="32"/>
      <w:sz w:val="36"/>
      <w:szCs w:val="32"/>
      <w:lang w:val="en-GB"/>
    </w:rPr>
  </w:style>
  <w:style w:type="paragraph" w:styleId="Heading2">
    <w:name w:val="heading 2"/>
    <w:basedOn w:val="Normal"/>
    <w:next w:val="Normal"/>
    <w:link w:val="Heading2Char1"/>
    <w:uiPriority w:val="9"/>
    <w:qFormat/>
    <w:rsid w:val="0069246E"/>
    <w:pPr>
      <w:keepNext/>
      <w:spacing w:before="360" w:after="120"/>
      <w:outlineLvl w:val="1"/>
    </w:pPr>
    <w:rPr>
      <w:rFonts w:asciiTheme="minorHAnsi" w:eastAsia="Times New Roman" w:hAnsiTheme="minorHAnsi"/>
      <w:b/>
      <w:bCs/>
      <w:i/>
      <w:iCs/>
      <w:sz w:val="28"/>
      <w:szCs w:val="24"/>
    </w:rPr>
  </w:style>
  <w:style w:type="paragraph" w:styleId="Heading3">
    <w:name w:val="heading 3"/>
    <w:basedOn w:val="Normal"/>
    <w:next w:val="Normal"/>
    <w:link w:val="Heading3Char"/>
    <w:qFormat/>
    <w:rsid w:val="0069246E"/>
    <w:pPr>
      <w:keepNext/>
      <w:spacing w:before="240" w:after="60"/>
      <w:outlineLvl w:val="2"/>
    </w:pPr>
    <w:rPr>
      <w:rFonts w:eastAsia="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246E"/>
    <w:rPr>
      <w:rFonts w:eastAsia="Times New Roman" w:cs="Arial"/>
      <w:b/>
      <w:bCs/>
      <w:kern w:val="32"/>
      <w:sz w:val="36"/>
      <w:szCs w:val="32"/>
      <w:lang w:val="en-GB" w:eastAsia="en-US"/>
    </w:rPr>
  </w:style>
  <w:style w:type="character" w:customStyle="1" w:styleId="Heading2Char">
    <w:name w:val="Heading 2 Char"/>
    <w:basedOn w:val="DefaultParagraphFont"/>
    <w:rsid w:val="0069246E"/>
    <w:rPr>
      <w:rFonts w:asciiTheme="majorHAnsi" w:eastAsiaTheme="majorEastAsia" w:hAnsiTheme="majorHAnsi" w:cstheme="majorBidi"/>
      <w:color w:val="2E74B5" w:themeColor="accent1" w:themeShade="BF"/>
      <w:sz w:val="26"/>
      <w:szCs w:val="26"/>
      <w:lang w:eastAsia="en-US"/>
    </w:rPr>
  </w:style>
  <w:style w:type="character" w:customStyle="1" w:styleId="Heading3Char">
    <w:name w:val="Heading 3 Char"/>
    <w:basedOn w:val="DefaultParagraphFont"/>
    <w:link w:val="Heading3"/>
    <w:rsid w:val="0069246E"/>
    <w:rPr>
      <w:rFonts w:ascii="Times New Roman" w:eastAsia="Times New Roman" w:hAnsi="Times New Roman" w:cs="Times New Roman"/>
      <w:b/>
      <w:bCs/>
      <w:sz w:val="24"/>
      <w:szCs w:val="24"/>
      <w:lang w:eastAsia="en-US"/>
    </w:rPr>
  </w:style>
  <w:style w:type="paragraph" w:styleId="Footer">
    <w:name w:val="footer"/>
    <w:basedOn w:val="Normal"/>
    <w:link w:val="FooterChar"/>
    <w:uiPriority w:val="99"/>
    <w:rsid w:val="0069246E"/>
    <w:pPr>
      <w:tabs>
        <w:tab w:val="center" w:pos="4536"/>
        <w:tab w:val="right" w:pos="9072"/>
      </w:tabs>
    </w:pPr>
  </w:style>
  <w:style w:type="character" w:customStyle="1" w:styleId="FooterChar">
    <w:name w:val="Footer Char"/>
    <w:basedOn w:val="DefaultParagraphFont"/>
    <w:link w:val="Footer"/>
    <w:uiPriority w:val="99"/>
    <w:rsid w:val="0069246E"/>
    <w:rPr>
      <w:rFonts w:ascii="Times New Roman" w:eastAsia="Calibri" w:hAnsi="Times New Roman" w:cs="Times New Roman"/>
      <w:sz w:val="24"/>
      <w:lang w:eastAsia="en-US"/>
    </w:rPr>
  </w:style>
  <w:style w:type="paragraph" w:styleId="Header">
    <w:name w:val="header"/>
    <w:basedOn w:val="Normal"/>
    <w:link w:val="HeaderChar"/>
    <w:rsid w:val="0069246E"/>
    <w:pPr>
      <w:tabs>
        <w:tab w:val="center" w:pos="4536"/>
        <w:tab w:val="right" w:pos="9072"/>
      </w:tabs>
    </w:pPr>
  </w:style>
  <w:style w:type="character" w:customStyle="1" w:styleId="HeaderChar">
    <w:name w:val="Header Char"/>
    <w:basedOn w:val="DefaultParagraphFont"/>
    <w:link w:val="Header"/>
    <w:rsid w:val="0069246E"/>
    <w:rPr>
      <w:rFonts w:ascii="Times New Roman" w:eastAsia="Calibri" w:hAnsi="Times New Roman" w:cs="Times New Roman"/>
      <w:sz w:val="24"/>
      <w:lang w:eastAsia="en-US"/>
    </w:rPr>
  </w:style>
  <w:style w:type="character" w:customStyle="1" w:styleId="Heading2Char1">
    <w:name w:val="Heading 2 Char1"/>
    <w:link w:val="Heading2"/>
    <w:uiPriority w:val="9"/>
    <w:rsid w:val="0069246E"/>
    <w:rPr>
      <w:rFonts w:eastAsia="Times New Roman" w:cs="Times New Roman"/>
      <w:b/>
      <w:bCs/>
      <w:i/>
      <w:iCs/>
      <w:sz w:val="28"/>
      <w:szCs w:val="24"/>
      <w:lang w:eastAsia="en-US"/>
    </w:rPr>
  </w:style>
  <w:style w:type="paragraph" w:styleId="BodyText">
    <w:name w:val="Body Text"/>
    <w:basedOn w:val="Normal"/>
    <w:link w:val="BodyTextChar"/>
    <w:rsid w:val="0069246E"/>
    <w:pPr>
      <w:spacing w:after="120" w:line="240" w:lineRule="auto"/>
    </w:pPr>
    <w:rPr>
      <w:rFonts w:eastAsia="Times New Roman"/>
      <w:szCs w:val="24"/>
      <w:lang w:val="en-GB" w:eastAsia="it-IT"/>
    </w:rPr>
  </w:style>
  <w:style w:type="character" w:customStyle="1" w:styleId="BodyTextChar">
    <w:name w:val="Body Text Char"/>
    <w:basedOn w:val="DefaultParagraphFont"/>
    <w:link w:val="BodyText"/>
    <w:rsid w:val="0069246E"/>
    <w:rPr>
      <w:rFonts w:ascii="Times New Roman" w:eastAsia="Times New Roman" w:hAnsi="Times New Roman" w:cs="Times New Roman"/>
      <w:sz w:val="24"/>
      <w:szCs w:val="24"/>
      <w:lang w:val="en-GB" w:eastAsia="it-IT"/>
    </w:rPr>
  </w:style>
  <w:style w:type="paragraph" w:styleId="FootnoteText">
    <w:name w:val="footnote text"/>
    <w:aliases w:val="Testo nota a piè di pagina Carattere Char,Footnote Text Char Char Char Char Char,Footnote Text Char Char Char Char,Footnote Text Char Char Char,Geneva 9,Font: Geneva 9,Boston 10,f,single space,fn,ft,fn caf,FOOTNOTES,Footnote,ADB"/>
    <w:basedOn w:val="Normal"/>
    <w:link w:val="FootnoteTextChar"/>
    <w:semiHidden/>
    <w:rsid w:val="0069246E"/>
    <w:pPr>
      <w:spacing w:after="0" w:line="240" w:lineRule="auto"/>
    </w:pPr>
    <w:rPr>
      <w:rFonts w:eastAsia="Times New Roman"/>
      <w:lang w:val="en-GB" w:eastAsia="it-IT"/>
    </w:rPr>
  </w:style>
  <w:style w:type="character" w:customStyle="1" w:styleId="FootnoteTextChar">
    <w:name w:val="Footnote Text Char"/>
    <w:aliases w:val="Testo nota a piè di pagina Carattere Char Char,Footnote Text Char Char Char Char Char Char,Footnote Text Char Char Char Char Char1,Footnote Text Char Char Char Char1,Geneva 9 Char,Font: Geneva 9 Char,Boston 10 Char,f Char,fn Char"/>
    <w:basedOn w:val="DefaultParagraphFont"/>
    <w:link w:val="FootnoteText"/>
    <w:semiHidden/>
    <w:rsid w:val="0069246E"/>
    <w:rPr>
      <w:rFonts w:ascii="Times New Roman" w:eastAsia="Times New Roman" w:hAnsi="Times New Roman" w:cs="Times New Roman"/>
      <w:sz w:val="24"/>
      <w:lang w:val="en-GB" w:eastAsia="it-IT"/>
    </w:rPr>
  </w:style>
  <w:style w:type="character" w:styleId="PageNumber">
    <w:name w:val="page number"/>
    <w:basedOn w:val="DefaultParagraphFont"/>
    <w:rsid w:val="0069246E"/>
  </w:style>
  <w:style w:type="character" w:styleId="FootnoteReference">
    <w:name w:val="footnote reference"/>
    <w:semiHidden/>
    <w:rsid w:val="0069246E"/>
    <w:rPr>
      <w:vertAlign w:val="superscript"/>
    </w:rPr>
  </w:style>
  <w:style w:type="character" w:styleId="Hyperlink">
    <w:name w:val="Hyperlink"/>
    <w:uiPriority w:val="99"/>
    <w:unhideWhenUsed/>
    <w:rsid w:val="0069246E"/>
    <w:rPr>
      <w:color w:val="0000FF"/>
      <w:u w:val="single"/>
    </w:rPr>
  </w:style>
  <w:style w:type="paragraph" w:styleId="TOC1">
    <w:name w:val="toc 1"/>
    <w:basedOn w:val="Normal"/>
    <w:next w:val="Normal"/>
    <w:autoRedefine/>
    <w:uiPriority w:val="39"/>
    <w:rsid w:val="0069246E"/>
    <w:pPr>
      <w:tabs>
        <w:tab w:val="right" w:leader="dot" w:pos="9060"/>
      </w:tabs>
    </w:pPr>
  </w:style>
  <w:style w:type="paragraph" w:styleId="TOC2">
    <w:name w:val="toc 2"/>
    <w:basedOn w:val="Normal"/>
    <w:next w:val="Normal"/>
    <w:autoRedefine/>
    <w:uiPriority w:val="39"/>
    <w:rsid w:val="0069246E"/>
    <w:pPr>
      <w:tabs>
        <w:tab w:val="right" w:leader="dot" w:pos="9060"/>
      </w:tabs>
      <w:ind w:left="220"/>
    </w:pPr>
    <w:rPr>
      <w:szCs w:val="24"/>
    </w:rPr>
  </w:style>
  <w:style w:type="character" w:styleId="CommentReference">
    <w:name w:val="annotation reference"/>
    <w:uiPriority w:val="99"/>
    <w:semiHidden/>
    <w:unhideWhenUsed/>
    <w:rsid w:val="0069246E"/>
    <w:rPr>
      <w:sz w:val="16"/>
      <w:szCs w:val="16"/>
    </w:rPr>
  </w:style>
  <w:style w:type="paragraph" w:styleId="CommentText">
    <w:name w:val="annotation text"/>
    <w:basedOn w:val="Normal"/>
    <w:link w:val="CommentTextChar"/>
    <w:uiPriority w:val="99"/>
    <w:unhideWhenUsed/>
    <w:rsid w:val="0069246E"/>
    <w:pPr>
      <w:suppressAutoHyphens/>
      <w:spacing w:after="0" w:line="240" w:lineRule="auto"/>
    </w:pPr>
    <w:rPr>
      <w:rFonts w:eastAsia="Times New Roman" w:cs="Calibri"/>
      <w:sz w:val="20"/>
      <w:szCs w:val="20"/>
      <w:lang w:val="en-GB" w:eastAsia="ar-SA"/>
    </w:rPr>
  </w:style>
  <w:style w:type="character" w:customStyle="1" w:styleId="CommentTextChar">
    <w:name w:val="Comment Text Char"/>
    <w:basedOn w:val="DefaultParagraphFont"/>
    <w:link w:val="CommentText"/>
    <w:uiPriority w:val="99"/>
    <w:rsid w:val="0069246E"/>
    <w:rPr>
      <w:rFonts w:ascii="Times New Roman" w:eastAsia="Times New Roman" w:hAnsi="Times New Roman" w:cs="Calibri"/>
      <w:sz w:val="20"/>
      <w:szCs w:val="20"/>
      <w:lang w:val="en-GB" w:eastAsia="ar-SA"/>
    </w:rPr>
  </w:style>
  <w:style w:type="paragraph" w:styleId="NormalWeb">
    <w:name w:val="Normal (Web)"/>
    <w:basedOn w:val="Normal"/>
    <w:uiPriority w:val="99"/>
    <w:semiHidden/>
    <w:unhideWhenUsed/>
    <w:rsid w:val="0069246E"/>
    <w:pPr>
      <w:spacing w:after="300" w:line="240" w:lineRule="auto"/>
    </w:pPr>
    <w:rPr>
      <w:rFonts w:eastAsia="Times New Roman"/>
      <w:szCs w:val="24"/>
      <w:lang w:bidi="th-TH"/>
    </w:rPr>
  </w:style>
  <w:style w:type="paragraph" w:styleId="BalloonText">
    <w:name w:val="Balloon Text"/>
    <w:basedOn w:val="Normal"/>
    <w:link w:val="BalloonTextChar"/>
    <w:uiPriority w:val="99"/>
    <w:semiHidden/>
    <w:unhideWhenUsed/>
    <w:rsid w:val="006924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246E"/>
    <w:rPr>
      <w:rFonts w:ascii="Tahoma" w:eastAsia="Calibri" w:hAnsi="Tahoma" w:cs="Tahoma"/>
      <w:sz w:val="16"/>
      <w:szCs w:val="16"/>
      <w:lang w:eastAsia="en-US"/>
    </w:rPr>
  </w:style>
  <w:style w:type="paragraph" w:customStyle="1" w:styleId="Text">
    <w:name w:val="Text"/>
    <w:basedOn w:val="Normal"/>
    <w:rsid w:val="0069246E"/>
    <w:pPr>
      <w:suppressAutoHyphens/>
      <w:spacing w:before="100" w:after="100" w:line="288" w:lineRule="auto"/>
    </w:pPr>
    <w:rPr>
      <w:rFonts w:ascii="Tahoma" w:eastAsia="Times New Roman" w:hAnsi="Tahoma" w:cs="Calibri"/>
      <w:sz w:val="16"/>
      <w:szCs w:val="24"/>
      <w:lang w:eastAsia="ar-SA"/>
    </w:rPr>
  </w:style>
  <w:style w:type="paragraph" w:styleId="CommentSubject">
    <w:name w:val="annotation subject"/>
    <w:basedOn w:val="CommentText"/>
    <w:next w:val="CommentText"/>
    <w:link w:val="CommentSubjectChar"/>
    <w:uiPriority w:val="99"/>
    <w:semiHidden/>
    <w:unhideWhenUsed/>
    <w:rsid w:val="0069246E"/>
    <w:pPr>
      <w:suppressAutoHyphens w:val="0"/>
      <w:spacing w:after="200" w:line="276" w:lineRule="auto"/>
    </w:pPr>
    <w:rPr>
      <w:rFonts w:ascii="Calibri" w:eastAsia="Calibri" w:hAnsi="Calibri" w:cs="Times New Roman"/>
      <w:b/>
      <w:bCs/>
      <w:lang w:val="en-US" w:eastAsia="en-US"/>
    </w:rPr>
  </w:style>
  <w:style w:type="character" w:customStyle="1" w:styleId="CommentSubjectChar">
    <w:name w:val="Comment Subject Char"/>
    <w:basedOn w:val="CommentTextChar"/>
    <w:link w:val="CommentSubject"/>
    <w:uiPriority w:val="99"/>
    <w:semiHidden/>
    <w:rsid w:val="0069246E"/>
    <w:rPr>
      <w:rFonts w:ascii="Calibri" w:eastAsia="Calibri" w:hAnsi="Calibri" w:cs="Times New Roman"/>
      <w:b/>
      <w:bCs/>
      <w:sz w:val="20"/>
      <w:szCs w:val="20"/>
      <w:lang w:val="en-GB" w:eastAsia="en-US"/>
    </w:rPr>
  </w:style>
  <w:style w:type="character" w:styleId="Emphasis">
    <w:name w:val="Emphasis"/>
    <w:uiPriority w:val="20"/>
    <w:qFormat/>
    <w:rsid w:val="0069246E"/>
    <w:rPr>
      <w:b/>
      <w:bCs/>
      <w:i w:val="0"/>
      <w:iCs w:val="0"/>
    </w:rPr>
  </w:style>
  <w:style w:type="character" w:customStyle="1" w:styleId="st">
    <w:name w:val="st"/>
    <w:rsid w:val="0069246E"/>
  </w:style>
  <w:style w:type="paragraph" w:customStyle="1" w:styleId="big">
    <w:name w:val="big"/>
    <w:basedOn w:val="Normal"/>
    <w:rsid w:val="0069246E"/>
    <w:pPr>
      <w:spacing w:after="0" w:line="240" w:lineRule="auto"/>
      <w:ind w:left="225" w:right="225"/>
    </w:pPr>
    <w:rPr>
      <w:rFonts w:eastAsia="Times New Roman"/>
      <w:szCs w:val="24"/>
      <w:lang w:bidi="th-TH"/>
    </w:rPr>
  </w:style>
  <w:style w:type="paragraph" w:styleId="EndnoteText">
    <w:name w:val="endnote text"/>
    <w:basedOn w:val="Normal"/>
    <w:link w:val="EndnoteTextChar"/>
    <w:uiPriority w:val="99"/>
    <w:semiHidden/>
    <w:unhideWhenUsed/>
    <w:rsid w:val="0069246E"/>
    <w:rPr>
      <w:sz w:val="20"/>
      <w:szCs w:val="20"/>
    </w:rPr>
  </w:style>
  <w:style w:type="character" w:customStyle="1" w:styleId="EndnoteTextChar">
    <w:name w:val="Endnote Text Char"/>
    <w:basedOn w:val="DefaultParagraphFont"/>
    <w:link w:val="EndnoteText"/>
    <w:uiPriority w:val="99"/>
    <w:semiHidden/>
    <w:rsid w:val="0069246E"/>
    <w:rPr>
      <w:rFonts w:ascii="Times New Roman" w:eastAsia="Calibri" w:hAnsi="Times New Roman" w:cs="Times New Roman"/>
      <w:sz w:val="20"/>
      <w:szCs w:val="20"/>
      <w:lang w:eastAsia="en-US"/>
    </w:rPr>
  </w:style>
  <w:style w:type="character" w:styleId="EndnoteReference">
    <w:name w:val="endnote reference"/>
    <w:basedOn w:val="DefaultParagraphFont"/>
    <w:uiPriority w:val="99"/>
    <w:semiHidden/>
    <w:unhideWhenUsed/>
    <w:rsid w:val="0069246E"/>
    <w:rPr>
      <w:vertAlign w:val="superscript"/>
    </w:rPr>
  </w:style>
  <w:style w:type="paragraph" w:styleId="ListParagraph">
    <w:name w:val="List Paragraph"/>
    <w:basedOn w:val="Normal"/>
    <w:uiPriority w:val="99"/>
    <w:qFormat/>
    <w:rsid w:val="0069246E"/>
    <w:pPr>
      <w:ind w:left="720"/>
      <w:contextualSpacing/>
    </w:pPr>
  </w:style>
  <w:style w:type="character" w:styleId="FollowedHyperlink">
    <w:name w:val="FollowedHyperlink"/>
    <w:basedOn w:val="DefaultParagraphFont"/>
    <w:uiPriority w:val="99"/>
    <w:semiHidden/>
    <w:unhideWhenUsed/>
    <w:rsid w:val="0069246E"/>
    <w:rPr>
      <w:color w:val="954F72" w:themeColor="followedHyperlink"/>
      <w:u w:val="single"/>
    </w:rPr>
  </w:style>
  <w:style w:type="table" w:styleId="TableGrid">
    <w:name w:val="Table Grid"/>
    <w:basedOn w:val="TableNormal"/>
    <w:uiPriority w:val="59"/>
    <w:rsid w:val="0069246E"/>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9246E"/>
    <w:pPr>
      <w:spacing w:after="0" w:line="240" w:lineRule="auto"/>
    </w:pPr>
    <w:rPr>
      <w:rFonts w:ascii="Times New Roman" w:eastAsia="Calibri" w:hAnsi="Times New Roman" w:cs="Times New Roman"/>
      <w:sz w:val="24"/>
      <w:lang w:eastAsia="en-US"/>
    </w:rPr>
  </w:style>
  <w:style w:type="paragraph" w:customStyle="1" w:styleId="Default">
    <w:name w:val="Default"/>
    <w:rsid w:val="0069246E"/>
    <w:pPr>
      <w:widowControl w:val="0"/>
      <w:autoSpaceDE w:val="0"/>
      <w:autoSpaceDN w:val="0"/>
      <w:adjustRightInd w:val="0"/>
      <w:spacing w:after="0" w:line="240" w:lineRule="auto"/>
    </w:pPr>
    <w:rPr>
      <w:rFonts w:ascii="Calibri" w:eastAsia="Times New Roman" w:hAnsi="Calibri" w:cs="Calibri"/>
      <w:color w:val="000000"/>
      <w:sz w:val="24"/>
      <w:szCs w:val="24"/>
      <w:lang w:eastAsia="en-US"/>
    </w:rPr>
  </w:style>
  <w:style w:type="character" w:customStyle="1" w:styleId="hps">
    <w:name w:val="hps"/>
    <w:basedOn w:val="DefaultParagraphFont"/>
    <w:rsid w:val="0069246E"/>
  </w:style>
  <w:style w:type="paragraph" w:styleId="TOCHeading">
    <w:name w:val="TOC Heading"/>
    <w:basedOn w:val="Heading1"/>
    <w:next w:val="Normal"/>
    <w:uiPriority w:val="39"/>
    <w:semiHidden/>
    <w:unhideWhenUsed/>
    <w:qFormat/>
    <w:rsid w:val="0069246E"/>
    <w:pPr>
      <w:keepLines/>
      <w:spacing w:before="480" w:after="0" w:line="276" w:lineRule="auto"/>
      <w:outlineLvl w:val="9"/>
    </w:pPr>
    <w:rPr>
      <w:rFonts w:asciiTheme="majorHAnsi" w:eastAsiaTheme="majorEastAsia" w:hAnsiTheme="majorHAnsi" w:cstheme="majorBidi"/>
      <w:color w:val="2E74B5" w:themeColor="accent1" w:themeShade="BF"/>
      <w:kern w:val="0"/>
      <w:sz w:val="28"/>
      <w:szCs w:val="28"/>
      <w:lang w:val="en-US" w:eastAsia="ja-JP"/>
    </w:rPr>
  </w:style>
  <w:style w:type="character" w:styleId="LineNumber">
    <w:name w:val="line number"/>
    <w:basedOn w:val="DefaultParagraphFont"/>
    <w:uiPriority w:val="99"/>
    <w:semiHidden/>
    <w:unhideWhenUsed/>
    <w:rsid w:val="0069246E"/>
  </w:style>
  <w:style w:type="character" w:styleId="HTMLVariable">
    <w:name w:val="HTML Variable"/>
    <w:basedOn w:val="DefaultParagraphFont"/>
    <w:uiPriority w:val="99"/>
    <w:semiHidden/>
    <w:rsid w:val="0069246E"/>
    <w:rPr>
      <w:rFonts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LEGT-cfp@fao.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5374</Words>
  <Characters>30638</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FAO of the UN</Company>
  <LinksUpToDate>false</LinksUpToDate>
  <CharactersWithSpaces>35941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Abruzzese, Rosa (FAOBE)</dc:creator>
  <cp:keywords/>
  <dc:description/>
  <cp:lastModifiedBy>Abruzzese, Rosa (FAOBE)</cp:lastModifiedBy>
  <cp:revision>1</cp:revision>
  <dcterms:created xsi:type="dcterms:W3CDTF">2019-07-09T08:26:00Z</dcterms:created>
  <dcterms:modified xsi:type="dcterms:W3CDTF">2019-07-09T08:27:00Z</dcterms:modified>
</cp:coreProperties>
</file>