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5049" w:rsidRPr="001E5049" w:rsidRDefault="001E5049" w:rsidP="001E5049">
      <w:pPr>
        <w:spacing w:before="120" w:after="120" w:line="360" w:lineRule="auto"/>
        <w:ind w:firstLine="709"/>
        <w:jc w:val="both"/>
        <w:rPr>
          <w:rFonts w:ascii="Times New Roman" w:eastAsia="Times New Roman" w:hAnsi="Times New Roman" w:cs="Times New Roman"/>
          <w:color w:val="000000" w:themeColor="text1"/>
          <w:sz w:val="24"/>
          <w:szCs w:val="24"/>
          <w:lang w:eastAsia="es-AR"/>
        </w:rPr>
      </w:pPr>
      <w:r w:rsidRPr="001E5049">
        <w:rPr>
          <w:rFonts w:ascii="Times New Roman" w:eastAsia="Times New Roman" w:hAnsi="Times New Roman" w:cs="Times New Roman"/>
          <w:color w:val="000000" w:themeColor="text1"/>
          <w:sz w:val="24"/>
          <w:szCs w:val="24"/>
          <w:lang w:eastAsia="es-AR"/>
        </w:rPr>
        <w:t>La Representación Permanente de la República Argentina ante la FAO</w:t>
      </w:r>
      <w:r w:rsidRPr="001E5049">
        <w:rPr>
          <w:rFonts w:ascii="Times New Roman" w:eastAsia="Times New Roman" w:hAnsi="Times New Roman" w:cs="Times New Roman"/>
          <w:color w:val="000000" w:themeColor="text1"/>
          <w:sz w:val="24"/>
          <w:szCs w:val="24"/>
          <w:lang w:eastAsia="es-AR"/>
        </w:rPr>
        <w:t xml:space="preserve">, FIDA y </w:t>
      </w:r>
      <w:r w:rsidR="00B40299" w:rsidRPr="001E5049">
        <w:rPr>
          <w:rFonts w:ascii="Times New Roman" w:eastAsia="Times New Roman" w:hAnsi="Times New Roman" w:cs="Times New Roman"/>
          <w:color w:val="000000" w:themeColor="text1"/>
          <w:sz w:val="24"/>
          <w:szCs w:val="24"/>
          <w:lang w:eastAsia="es-AR"/>
        </w:rPr>
        <w:t>PMA presenta</w:t>
      </w:r>
      <w:r w:rsidRPr="001E5049">
        <w:rPr>
          <w:rFonts w:ascii="Times New Roman" w:eastAsia="Times New Roman" w:hAnsi="Times New Roman" w:cs="Times New Roman"/>
          <w:color w:val="000000" w:themeColor="text1"/>
          <w:sz w:val="24"/>
          <w:szCs w:val="24"/>
          <w:lang w:eastAsia="es-AR"/>
        </w:rPr>
        <w:t xml:space="preserve"> sus atentos saludos a la </w:t>
      </w:r>
      <w:r w:rsidRPr="001E5049">
        <w:rPr>
          <w:rFonts w:ascii="Times New Roman" w:eastAsia="Times New Roman" w:hAnsi="Times New Roman" w:cs="Times New Roman"/>
          <w:color w:val="000000" w:themeColor="text1"/>
          <w:sz w:val="24"/>
          <w:szCs w:val="24"/>
          <w:lang w:eastAsia="es-AR"/>
        </w:rPr>
        <w:t xml:space="preserve">Presidencia Pro Tempore del GRULAC </w:t>
      </w:r>
      <w:r w:rsidRPr="001E5049">
        <w:rPr>
          <w:rFonts w:ascii="Times New Roman" w:eastAsia="Times New Roman" w:hAnsi="Times New Roman" w:cs="Times New Roman"/>
          <w:color w:val="000000" w:themeColor="text1"/>
          <w:sz w:val="24"/>
          <w:szCs w:val="24"/>
          <w:lang w:eastAsia="es-AR"/>
        </w:rPr>
        <w:t>y</w:t>
      </w:r>
      <w:r w:rsidRPr="001E5049">
        <w:rPr>
          <w:rFonts w:ascii="Times New Roman" w:eastAsia="Times New Roman" w:hAnsi="Times New Roman" w:cs="Times New Roman"/>
          <w:color w:val="000000" w:themeColor="text1"/>
          <w:sz w:val="24"/>
          <w:szCs w:val="24"/>
          <w:lang w:eastAsia="es-AR"/>
        </w:rPr>
        <w:t xml:space="preserve">, de acuerdo con lo convenido en la última sesión plenaria del Grupo, </w:t>
      </w:r>
      <w:r w:rsidRPr="001E5049">
        <w:rPr>
          <w:rFonts w:ascii="Times New Roman" w:eastAsia="Times New Roman" w:hAnsi="Times New Roman" w:cs="Times New Roman"/>
          <w:color w:val="000000" w:themeColor="text1"/>
          <w:sz w:val="24"/>
          <w:szCs w:val="24"/>
          <w:lang w:eastAsia="es-AR"/>
        </w:rPr>
        <w:t>tiene el agrado</w:t>
      </w:r>
      <w:r w:rsidRPr="001E5049">
        <w:rPr>
          <w:rFonts w:ascii="Times New Roman" w:eastAsia="Times New Roman" w:hAnsi="Times New Roman" w:cs="Times New Roman"/>
          <w:color w:val="000000" w:themeColor="text1"/>
          <w:sz w:val="24"/>
          <w:szCs w:val="24"/>
          <w:lang w:eastAsia="es-AR"/>
        </w:rPr>
        <w:t xml:space="preserve"> de reseñar </w:t>
      </w:r>
      <w:r>
        <w:rPr>
          <w:rFonts w:ascii="Times New Roman" w:eastAsia="Times New Roman" w:hAnsi="Times New Roman" w:cs="Times New Roman"/>
          <w:color w:val="000000" w:themeColor="text1"/>
          <w:sz w:val="24"/>
          <w:szCs w:val="24"/>
          <w:lang w:eastAsia="es-AR"/>
        </w:rPr>
        <w:t xml:space="preserve">los comentarios efectuados por esta Representación sobre </w:t>
      </w:r>
      <w:r w:rsidRPr="001E5049">
        <w:rPr>
          <w:rFonts w:ascii="Times New Roman" w:eastAsia="Times New Roman" w:hAnsi="Times New Roman" w:cs="Times New Roman"/>
          <w:color w:val="000000" w:themeColor="text1"/>
          <w:sz w:val="24"/>
          <w:szCs w:val="24"/>
          <w:lang w:eastAsia="es-AR"/>
        </w:rPr>
        <w:t xml:space="preserve">el Examen independiente de las reformas de la gobernanza (DOC CL 150/9), considerado en la Reunión Conjunta de los Comités del Programa (116º período de sesiones) y de Finanzas (156. º </w:t>
      </w:r>
      <w:r w:rsidR="00B40299" w:rsidRPr="001E5049">
        <w:rPr>
          <w:rFonts w:ascii="Times New Roman" w:eastAsia="Times New Roman" w:hAnsi="Times New Roman" w:cs="Times New Roman"/>
          <w:color w:val="000000" w:themeColor="text1"/>
          <w:sz w:val="24"/>
          <w:szCs w:val="24"/>
          <w:lang w:eastAsia="es-AR"/>
        </w:rPr>
        <w:t>Período</w:t>
      </w:r>
      <w:r w:rsidRPr="001E5049">
        <w:rPr>
          <w:rFonts w:ascii="Times New Roman" w:eastAsia="Times New Roman" w:hAnsi="Times New Roman" w:cs="Times New Roman"/>
          <w:color w:val="000000" w:themeColor="text1"/>
          <w:sz w:val="24"/>
          <w:szCs w:val="24"/>
          <w:lang w:eastAsia="es-AR"/>
        </w:rPr>
        <w:t xml:space="preserve"> de sesiones) de la FAO, realizada el pasado 5 de noviembre. </w:t>
      </w:r>
      <w:r w:rsidR="00B40299">
        <w:rPr>
          <w:rFonts w:ascii="Times New Roman" w:eastAsia="Times New Roman" w:hAnsi="Times New Roman" w:cs="Times New Roman"/>
          <w:color w:val="000000" w:themeColor="text1"/>
          <w:sz w:val="24"/>
          <w:szCs w:val="24"/>
          <w:lang w:eastAsia="es-AR"/>
        </w:rPr>
        <w:t>Se agradecerá circularlo entre los miembros del Grupo.</w:t>
      </w:r>
    </w:p>
    <w:p w:rsidR="001E5049" w:rsidRPr="00683F6D" w:rsidRDefault="001E5049" w:rsidP="001E5049">
      <w:pPr>
        <w:spacing w:before="120" w:after="120" w:line="360" w:lineRule="auto"/>
        <w:ind w:firstLine="709"/>
        <w:jc w:val="both"/>
        <w:rPr>
          <w:rFonts w:ascii="Times New Roman" w:eastAsia="Times New Roman" w:hAnsi="Times New Roman" w:cs="Times New Roman"/>
          <w:color w:val="000000" w:themeColor="text1"/>
          <w:sz w:val="24"/>
          <w:szCs w:val="24"/>
          <w:lang w:eastAsia="es-AR"/>
        </w:rPr>
      </w:pPr>
      <w:r w:rsidRPr="00683F6D">
        <w:rPr>
          <w:rFonts w:ascii="Times New Roman" w:eastAsia="Times New Roman" w:hAnsi="Times New Roman" w:cs="Times New Roman"/>
          <w:color w:val="000000" w:themeColor="text1"/>
          <w:sz w:val="24"/>
          <w:szCs w:val="24"/>
          <w:lang w:eastAsia="es-AR"/>
        </w:rPr>
        <w:t>Sobre ese tema cabe recordar que el proceso en marcha conduce a la presentación del Examen Independiente a la Conferencia de FAO de junio de 2015, pero con la oportuna revisión en varias instancias por parte de los Miembros y también de la Administración. Así el presente borrador será tema de la 150</w:t>
      </w:r>
      <w:bookmarkStart w:id="0" w:name="_GoBack"/>
      <w:bookmarkEnd w:id="0"/>
      <w:r w:rsidRPr="001E5049">
        <w:rPr>
          <w:rFonts w:ascii="Times New Roman" w:eastAsia="Times New Roman" w:hAnsi="Times New Roman" w:cs="Times New Roman"/>
          <w:color w:val="000000" w:themeColor="text1"/>
          <w:sz w:val="24"/>
          <w:szCs w:val="24"/>
          <w:lang w:eastAsia="es-AR"/>
        </w:rPr>
        <w:t xml:space="preserve"> </w:t>
      </w:r>
      <w:r w:rsidR="00B40299" w:rsidRPr="001E5049">
        <w:rPr>
          <w:rFonts w:ascii="Times New Roman" w:eastAsia="Times New Roman" w:hAnsi="Times New Roman" w:cs="Times New Roman"/>
          <w:color w:val="000000" w:themeColor="text1"/>
          <w:sz w:val="24"/>
          <w:szCs w:val="24"/>
          <w:lang w:eastAsia="es-AR"/>
        </w:rPr>
        <w:t>Sesión</w:t>
      </w:r>
      <w:r w:rsidRPr="00683F6D">
        <w:rPr>
          <w:rFonts w:ascii="Times New Roman" w:eastAsia="Times New Roman" w:hAnsi="Times New Roman" w:cs="Times New Roman"/>
          <w:color w:val="000000" w:themeColor="text1"/>
          <w:sz w:val="24"/>
          <w:szCs w:val="24"/>
          <w:lang w:eastAsia="es-AR"/>
        </w:rPr>
        <w:t xml:space="preserve"> del Consejo a celebrarse en la primera semana de diciembre de 2014. Luego el texto</w:t>
      </w:r>
      <w:r>
        <w:rPr>
          <w:rFonts w:ascii="Times New Roman" w:eastAsia="Times New Roman" w:hAnsi="Times New Roman" w:cs="Times New Roman"/>
          <w:color w:val="000000" w:themeColor="text1"/>
          <w:sz w:val="24"/>
          <w:szCs w:val="24"/>
          <w:lang w:eastAsia="es-AR"/>
        </w:rPr>
        <w:t xml:space="preserve"> </w:t>
      </w:r>
      <w:r w:rsidRPr="00683F6D">
        <w:rPr>
          <w:rFonts w:ascii="Times New Roman" w:eastAsia="Times New Roman" w:hAnsi="Times New Roman" w:cs="Times New Roman"/>
          <w:color w:val="000000" w:themeColor="text1"/>
          <w:sz w:val="24"/>
          <w:szCs w:val="24"/>
          <w:lang w:eastAsia="es-AR"/>
        </w:rPr>
        <w:t xml:space="preserve">definitivo será objeto de consideración </w:t>
      </w:r>
      <w:r w:rsidRPr="001E5049">
        <w:rPr>
          <w:rFonts w:ascii="Times New Roman" w:eastAsia="Times New Roman" w:hAnsi="Times New Roman" w:cs="Times New Roman"/>
          <w:color w:val="000000" w:themeColor="text1"/>
          <w:sz w:val="24"/>
          <w:szCs w:val="24"/>
          <w:lang w:eastAsia="es-AR"/>
        </w:rPr>
        <w:t>en marzo</w:t>
      </w:r>
      <w:r w:rsidRPr="00683F6D">
        <w:rPr>
          <w:rFonts w:ascii="Times New Roman" w:eastAsia="Times New Roman" w:hAnsi="Times New Roman" w:cs="Times New Roman"/>
          <w:color w:val="000000" w:themeColor="text1"/>
          <w:sz w:val="24"/>
          <w:szCs w:val="24"/>
          <w:lang w:eastAsia="es-AR"/>
        </w:rPr>
        <w:t xml:space="preserve"> de 2015 por la sesión conjunta de los</w:t>
      </w:r>
      <w:r>
        <w:rPr>
          <w:rFonts w:ascii="Times New Roman" w:eastAsia="Times New Roman" w:hAnsi="Times New Roman" w:cs="Times New Roman"/>
          <w:color w:val="000000" w:themeColor="text1"/>
          <w:sz w:val="24"/>
          <w:szCs w:val="24"/>
          <w:lang w:eastAsia="es-AR"/>
        </w:rPr>
        <w:t xml:space="preserve"> </w:t>
      </w:r>
      <w:r w:rsidRPr="00683F6D">
        <w:rPr>
          <w:rFonts w:ascii="Times New Roman" w:eastAsia="Times New Roman" w:hAnsi="Times New Roman" w:cs="Times New Roman"/>
          <w:color w:val="000000" w:themeColor="text1"/>
          <w:sz w:val="24"/>
          <w:szCs w:val="24"/>
          <w:lang w:eastAsia="es-AR"/>
        </w:rPr>
        <w:t>Comités</w:t>
      </w:r>
      <w:r>
        <w:rPr>
          <w:rFonts w:ascii="Times New Roman" w:eastAsia="Times New Roman" w:hAnsi="Times New Roman" w:cs="Times New Roman"/>
          <w:color w:val="000000" w:themeColor="text1"/>
          <w:sz w:val="24"/>
          <w:szCs w:val="24"/>
          <w:lang w:eastAsia="es-AR"/>
        </w:rPr>
        <w:t xml:space="preserve"> </w:t>
      </w:r>
      <w:r w:rsidRPr="001E5049">
        <w:rPr>
          <w:rFonts w:ascii="Times New Roman" w:eastAsia="Times New Roman" w:hAnsi="Times New Roman" w:cs="Times New Roman"/>
          <w:color w:val="000000" w:themeColor="text1"/>
          <w:sz w:val="24"/>
          <w:szCs w:val="24"/>
          <w:lang w:eastAsia="es-AR"/>
        </w:rPr>
        <w:t>del Programa</w:t>
      </w:r>
      <w:r w:rsidRPr="001E5049">
        <w:rPr>
          <w:rFonts w:ascii="Times New Roman" w:eastAsia="Times New Roman" w:hAnsi="Times New Roman" w:cs="Times New Roman"/>
          <w:color w:val="000000" w:themeColor="text1"/>
          <w:sz w:val="24"/>
          <w:szCs w:val="24"/>
          <w:lang w:eastAsia="es-AR"/>
        </w:rPr>
        <w:t xml:space="preserve"> (117) </w:t>
      </w:r>
      <w:r w:rsidRPr="00683F6D">
        <w:rPr>
          <w:rFonts w:ascii="Times New Roman" w:eastAsia="Times New Roman" w:hAnsi="Times New Roman" w:cs="Times New Roman"/>
          <w:color w:val="000000" w:themeColor="text1"/>
          <w:sz w:val="24"/>
          <w:szCs w:val="24"/>
          <w:lang w:eastAsia="es-AR"/>
        </w:rPr>
        <w:t>y</w:t>
      </w:r>
      <w:r>
        <w:rPr>
          <w:rFonts w:ascii="Times New Roman" w:eastAsia="Times New Roman" w:hAnsi="Times New Roman" w:cs="Times New Roman"/>
          <w:color w:val="000000" w:themeColor="text1"/>
          <w:sz w:val="24"/>
          <w:szCs w:val="24"/>
          <w:lang w:eastAsia="es-AR"/>
        </w:rPr>
        <w:t xml:space="preserve"> </w:t>
      </w:r>
      <w:r w:rsidRPr="00683F6D">
        <w:rPr>
          <w:rFonts w:ascii="Times New Roman" w:eastAsia="Times New Roman" w:hAnsi="Times New Roman" w:cs="Times New Roman"/>
          <w:color w:val="000000" w:themeColor="text1"/>
          <w:sz w:val="24"/>
          <w:szCs w:val="24"/>
          <w:lang w:eastAsia="es-AR"/>
        </w:rPr>
        <w:t>de</w:t>
      </w:r>
      <w:r>
        <w:rPr>
          <w:rFonts w:ascii="Times New Roman" w:eastAsia="Times New Roman" w:hAnsi="Times New Roman" w:cs="Times New Roman"/>
          <w:color w:val="000000" w:themeColor="text1"/>
          <w:sz w:val="24"/>
          <w:szCs w:val="24"/>
          <w:lang w:eastAsia="es-AR"/>
        </w:rPr>
        <w:t xml:space="preserve"> </w:t>
      </w:r>
      <w:r w:rsidR="00B40299" w:rsidRPr="001E5049">
        <w:rPr>
          <w:rFonts w:ascii="Times New Roman" w:eastAsia="Times New Roman" w:hAnsi="Times New Roman" w:cs="Times New Roman"/>
          <w:color w:val="000000" w:themeColor="text1"/>
          <w:sz w:val="24"/>
          <w:szCs w:val="24"/>
          <w:lang w:eastAsia="es-AR"/>
        </w:rPr>
        <w:t>Finanzas (</w:t>
      </w:r>
      <w:r w:rsidRPr="001E5049">
        <w:rPr>
          <w:rFonts w:ascii="Times New Roman" w:eastAsia="Times New Roman" w:hAnsi="Times New Roman" w:cs="Times New Roman"/>
          <w:color w:val="000000" w:themeColor="text1"/>
          <w:sz w:val="24"/>
          <w:szCs w:val="24"/>
          <w:lang w:eastAsia="es-AR"/>
        </w:rPr>
        <w:t xml:space="preserve">157º) y en la del 151º </w:t>
      </w:r>
      <w:r w:rsidRPr="00683F6D">
        <w:rPr>
          <w:rFonts w:ascii="Times New Roman" w:eastAsia="Times New Roman" w:hAnsi="Times New Roman" w:cs="Times New Roman"/>
          <w:color w:val="000000" w:themeColor="text1"/>
          <w:sz w:val="24"/>
          <w:szCs w:val="24"/>
          <w:lang w:eastAsia="es-AR"/>
        </w:rPr>
        <w:t>Consejo</w:t>
      </w:r>
      <w:r w:rsidRPr="001E5049">
        <w:rPr>
          <w:rFonts w:ascii="Times New Roman" w:eastAsia="Times New Roman" w:hAnsi="Times New Roman" w:cs="Times New Roman"/>
          <w:color w:val="000000" w:themeColor="text1"/>
          <w:sz w:val="24"/>
          <w:szCs w:val="24"/>
          <w:lang w:eastAsia="es-AR"/>
        </w:rPr>
        <w:t xml:space="preserve">. </w:t>
      </w:r>
    </w:p>
    <w:p w:rsidR="001E5049" w:rsidRPr="00683F6D" w:rsidRDefault="001E5049" w:rsidP="001E5049">
      <w:pPr>
        <w:spacing w:before="120" w:after="120" w:line="360" w:lineRule="auto"/>
        <w:ind w:firstLine="709"/>
        <w:jc w:val="both"/>
        <w:rPr>
          <w:rFonts w:ascii="Times New Roman" w:eastAsia="Times New Roman" w:hAnsi="Times New Roman" w:cs="Times New Roman"/>
          <w:color w:val="000000" w:themeColor="text1"/>
          <w:sz w:val="24"/>
          <w:szCs w:val="24"/>
          <w:lang w:eastAsia="es-AR"/>
        </w:rPr>
      </w:pPr>
      <w:r w:rsidRPr="001E5049">
        <w:rPr>
          <w:rFonts w:ascii="Times New Roman" w:eastAsia="Times New Roman" w:hAnsi="Times New Roman" w:cs="Times New Roman"/>
          <w:color w:val="000000" w:themeColor="text1"/>
          <w:sz w:val="24"/>
          <w:szCs w:val="24"/>
          <w:lang w:eastAsia="es-AR"/>
        </w:rPr>
        <w:t xml:space="preserve">En la reunión conjunta Argentina agradeció la oportunidad de considerar el borrador del Examen independiente de las reformas de la gobernanza de la FAO. Se destacó que el equipo de trabajo había realizado una extensa y profunda revisión de la estructura de la organización y de sus mecanismos de trabajo, en función de las reformas realizadas en cumplimiento del Plan </w:t>
      </w:r>
      <w:r w:rsidR="00A26C80">
        <w:rPr>
          <w:rFonts w:ascii="Times New Roman" w:eastAsia="Times New Roman" w:hAnsi="Times New Roman" w:cs="Times New Roman"/>
          <w:color w:val="000000" w:themeColor="text1"/>
          <w:sz w:val="24"/>
          <w:szCs w:val="24"/>
          <w:lang w:eastAsia="es-AR"/>
        </w:rPr>
        <w:t>Inmediato de A</w:t>
      </w:r>
      <w:r w:rsidRPr="001E5049">
        <w:rPr>
          <w:rFonts w:ascii="Times New Roman" w:eastAsia="Times New Roman" w:hAnsi="Times New Roman" w:cs="Times New Roman"/>
          <w:color w:val="000000" w:themeColor="text1"/>
          <w:sz w:val="24"/>
          <w:szCs w:val="24"/>
          <w:lang w:eastAsia="es-AR"/>
        </w:rPr>
        <w:t xml:space="preserve">cción para la renovación de la FAO (PIA). Se reconoció con satisfacción el cumplimiento de dicho Plan por parte de los miembros y de la Administración y los positivos efectos logrados en consecuencia. </w:t>
      </w:r>
    </w:p>
    <w:p w:rsidR="001E5049" w:rsidRPr="00683F6D" w:rsidRDefault="001E5049" w:rsidP="001E5049">
      <w:pPr>
        <w:spacing w:before="120" w:after="120" w:line="360" w:lineRule="auto"/>
        <w:ind w:firstLine="709"/>
        <w:jc w:val="both"/>
        <w:rPr>
          <w:rFonts w:ascii="Times New Roman" w:eastAsia="Times New Roman" w:hAnsi="Times New Roman" w:cs="Times New Roman"/>
          <w:color w:val="000000" w:themeColor="text1"/>
          <w:sz w:val="24"/>
          <w:szCs w:val="24"/>
          <w:lang w:eastAsia="es-AR"/>
        </w:rPr>
      </w:pPr>
      <w:r w:rsidRPr="001E5049">
        <w:rPr>
          <w:rFonts w:ascii="Times New Roman" w:eastAsia="Times New Roman" w:hAnsi="Times New Roman" w:cs="Times New Roman"/>
          <w:color w:val="000000" w:themeColor="text1"/>
          <w:sz w:val="24"/>
          <w:szCs w:val="24"/>
          <w:lang w:eastAsia="es-AR"/>
        </w:rPr>
        <w:t xml:space="preserve">En relación a las recomendaciones concretas, Argentina, en línea con los comentarios recibidos en las reuniones de GRULAC, efectuó las siguientes precisiones: </w:t>
      </w:r>
    </w:p>
    <w:p w:rsidR="001E5049" w:rsidRPr="00683F6D" w:rsidRDefault="001E5049" w:rsidP="001E5049">
      <w:pPr>
        <w:numPr>
          <w:ilvl w:val="0"/>
          <w:numId w:val="1"/>
        </w:numPr>
        <w:spacing w:before="120" w:after="120" w:line="360" w:lineRule="auto"/>
        <w:jc w:val="both"/>
        <w:rPr>
          <w:rFonts w:ascii="Times New Roman" w:eastAsia="Times New Roman" w:hAnsi="Times New Roman" w:cs="Times New Roman"/>
          <w:color w:val="000000" w:themeColor="text1"/>
          <w:spacing w:val="-1"/>
          <w:sz w:val="24"/>
          <w:szCs w:val="24"/>
          <w:lang w:eastAsia="es-AR"/>
        </w:rPr>
      </w:pPr>
      <w:r w:rsidRPr="00683F6D">
        <w:rPr>
          <w:rFonts w:ascii="Times New Roman" w:eastAsia="Times New Roman" w:hAnsi="Times New Roman" w:cs="Times New Roman"/>
          <w:color w:val="000000" w:themeColor="text1"/>
          <w:spacing w:val="-1"/>
          <w:sz w:val="24"/>
          <w:szCs w:val="24"/>
          <w:lang w:eastAsia="es-AR"/>
        </w:rPr>
        <w:t xml:space="preserve">Utilización del término gobernanza. </w:t>
      </w:r>
    </w:p>
    <w:p w:rsidR="000E4DDE" w:rsidRDefault="001E5049" w:rsidP="004678C1">
      <w:pPr>
        <w:spacing w:before="120" w:after="120" w:line="360" w:lineRule="auto"/>
        <w:jc w:val="both"/>
        <w:rPr>
          <w:rFonts w:ascii="Times New Roman" w:eastAsia="Times New Roman" w:hAnsi="Times New Roman" w:cs="Times New Roman"/>
          <w:color w:val="000000" w:themeColor="text1"/>
          <w:spacing w:val="-1"/>
          <w:sz w:val="24"/>
          <w:szCs w:val="24"/>
          <w:lang w:eastAsia="es-AR"/>
        </w:rPr>
      </w:pPr>
      <w:r w:rsidRPr="00683F6D">
        <w:rPr>
          <w:rFonts w:ascii="Times New Roman" w:eastAsia="Times New Roman" w:hAnsi="Times New Roman" w:cs="Times New Roman"/>
          <w:color w:val="000000" w:themeColor="text1"/>
          <w:spacing w:val="-1"/>
          <w:sz w:val="24"/>
          <w:szCs w:val="24"/>
          <w:lang w:eastAsia="es-AR"/>
        </w:rPr>
        <w:t xml:space="preserve">Se señaló que se entendía que en el Examen el término gobernanza es utilizado con fines prácticos, a fin de individualizar los ámbitos de acción de los órganos rectores y se hizo presente que el Informe de la Evaluación Externa Independiente de 2007 ya utilizaba esta terminología. Sin embargo, se destacó que desde 2007 el término no ha ganado en claridad y su empleo general a nivel multilateral puede generar confusiones respecto a su alcance y </w:t>
      </w:r>
      <w:r w:rsidRPr="00683F6D">
        <w:rPr>
          <w:rFonts w:ascii="Times New Roman" w:eastAsia="Times New Roman" w:hAnsi="Times New Roman" w:cs="Times New Roman"/>
          <w:color w:val="000000" w:themeColor="text1"/>
          <w:spacing w:val="-1"/>
          <w:sz w:val="24"/>
          <w:szCs w:val="24"/>
          <w:lang w:eastAsia="es-AR"/>
        </w:rPr>
        <w:lastRenderedPageBreak/>
        <w:t xml:space="preserve">contenido. Al respecto se insistió que, en este caso, es más apropiado que en lugar </w:t>
      </w:r>
      <w:r w:rsidR="009F1016">
        <w:rPr>
          <w:rFonts w:ascii="Times New Roman" w:eastAsia="Times New Roman" w:hAnsi="Times New Roman" w:cs="Times New Roman"/>
          <w:color w:val="000000" w:themeColor="text1"/>
          <w:spacing w:val="-1"/>
          <w:sz w:val="24"/>
          <w:szCs w:val="24"/>
          <w:lang w:eastAsia="es-AR"/>
        </w:rPr>
        <w:t xml:space="preserve">de </w:t>
      </w:r>
      <w:r w:rsidRPr="00683F6D">
        <w:rPr>
          <w:rFonts w:ascii="Times New Roman" w:eastAsia="Times New Roman" w:hAnsi="Times New Roman" w:cs="Times New Roman"/>
          <w:color w:val="000000" w:themeColor="text1"/>
          <w:spacing w:val="-1"/>
          <w:sz w:val="24"/>
          <w:szCs w:val="24"/>
          <w:lang w:eastAsia="es-AR"/>
        </w:rPr>
        <w:t xml:space="preserve">utilizarse el término “gobernanza mundial” se haga referencia a las funciones internacionales de la FAO, adecuadamente precisadas en el artículo I de su Constitución y eventualmente también al Marco estratégico revisado, aprobado en la Conferencia de junio de 2013. </w:t>
      </w:r>
    </w:p>
    <w:p w:rsidR="001E5049" w:rsidRPr="000E4DDE" w:rsidRDefault="000E4DDE" w:rsidP="004678C1">
      <w:pPr>
        <w:spacing w:before="120" w:after="120" w:line="360" w:lineRule="auto"/>
        <w:jc w:val="both"/>
        <w:rPr>
          <w:rFonts w:ascii="Times New Roman" w:eastAsia="Times New Roman" w:hAnsi="Times New Roman" w:cs="Times New Roman"/>
          <w:color w:val="000000" w:themeColor="text1"/>
          <w:spacing w:val="-1"/>
          <w:sz w:val="24"/>
          <w:szCs w:val="24"/>
          <w:lang w:eastAsia="es-AR"/>
        </w:rPr>
      </w:pPr>
      <w:r>
        <w:rPr>
          <w:rFonts w:ascii="Times New Roman" w:eastAsia="Times New Roman" w:hAnsi="Times New Roman" w:cs="Times New Roman"/>
          <w:color w:val="000000" w:themeColor="text1"/>
          <w:spacing w:val="-1"/>
          <w:sz w:val="24"/>
          <w:szCs w:val="24"/>
          <w:lang w:eastAsia="es-AR"/>
        </w:rPr>
        <w:t xml:space="preserve">El Representante de Ecuador respaldó esta posición, señalando que era la del GRULAC. </w:t>
      </w:r>
      <w:r w:rsidR="001E5049" w:rsidRPr="00683F6D">
        <w:rPr>
          <w:rFonts w:ascii="Times New Roman" w:eastAsia="Times New Roman" w:hAnsi="Times New Roman" w:cs="Times New Roman"/>
          <w:color w:val="000000" w:themeColor="text1"/>
          <w:sz w:val="24"/>
          <w:szCs w:val="24"/>
          <w:lang w:eastAsia="es-AR"/>
        </w:rPr>
        <w:t xml:space="preserve">También indicaron su </w:t>
      </w:r>
      <w:r>
        <w:rPr>
          <w:rFonts w:ascii="Times New Roman" w:eastAsia="Times New Roman" w:hAnsi="Times New Roman" w:cs="Times New Roman"/>
          <w:color w:val="000000" w:themeColor="text1"/>
          <w:sz w:val="24"/>
          <w:szCs w:val="24"/>
          <w:lang w:eastAsia="es-AR"/>
        </w:rPr>
        <w:t xml:space="preserve">apoyo </w:t>
      </w:r>
      <w:r w:rsidR="001E5049" w:rsidRPr="00683F6D">
        <w:rPr>
          <w:rFonts w:ascii="Times New Roman" w:eastAsia="Times New Roman" w:hAnsi="Times New Roman" w:cs="Times New Roman"/>
          <w:color w:val="000000" w:themeColor="text1"/>
          <w:sz w:val="24"/>
          <w:szCs w:val="24"/>
          <w:lang w:eastAsia="es-AR"/>
        </w:rPr>
        <w:t>Paquistán y Nueva Zelanda. Como resultado de estos comentarios se incorporó al Informe de la Reunión Conjunta el siguiente párrafo</w:t>
      </w:r>
      <w:r>
        <w:rPr>
          <w:rFonts w:ascii="Times New Roman" w:eastAsia="Times New Roman" w:hAnsi="Times New Roman" w:cs="Times New Roman"/>
          <w:color w:val="000000" w:themeColor="text1"/>
          <w:sz w:val="24"/>
          <w:szCs w:val="24"/>
          <w:lang w:eastAsia="es-AR"/>
        </w:rPr>
        <w:t xml:space="preserve"> (se incluyen los puntos más destac</w:t>
      </w:r>
      <w:r w:rsidR="004567CD">
        <w:rPr>
          <w:rFonts w:ascii="Times New Roman" w:eastAsia="Times New Roman" w:hAnsi="Times New Roman" w:cs="Times New Roman"/>
          <w:color w:val="000000" w:themeColor="text1"/>
          <w:sz w:val="24"/>
          <w:szCs w:val="24"/>
          <w:lang w:eastAsia="es-AR"/>
        </w:rPr>
        <w:t>a</w:t>
      </w:r>
      <w:r>
        <w:rPr>
          <w:rFonts w:ascii="Times New Roman" w:eastAsia="Times New Roman" w:hAnsi="Times New Roman" w:cs="Times New Roman"/>
          <w:color w:val="000000" w:themeColor="text1"/>
          <w:sz w:val="24"/>
          <w:szCs w:val="24"/>
          <w:lang w:eastAsia="es-AR"/>
        </w:rPr>
        <w:t>dos)</w:t>
      </w:r>
      <w:r w:rsidR="001E5049" w:rsidRPr="00683F6D">
        <w:rPr>
          <w:rFonts w:ascii="Times New Roman" w:eastAsia="Times New Roman" w:hAnsi="Times New Roman" w:cs="Times New Roman"/>
          <w:color w:val="000000" w:themeColor="text1"/>
          <w:sz w:val="24"/>
          <w:szCs w:val="24"/>
          <w:lang w:eastAsia="es-AR"/>
        </w:rPr>
        <w:t>:</w:t>
      </w:r>
    </w:p>
    <w:p w:rsidR="000E4DDE" w:rsidRPr="000E4DDE" w:rsidRDefault="000E4DDE" w:rsidP="000E4DDE">
      <w:pPr>
        <w:pStyle w:val="Prrafodelista"/>
        <w:widowControl w:val="0"/>
        <w:tabs>
          <w:tab w:val="left" w:pos="1059"/>
        </w:tabs>
        <w:spacing w:before="119" w:after="0" w:line="240" w:lineRule="auto"/>
        <w:ind w:left="0" w:right="239"/>
        <w:contextualSpacing w:val="0"/>
        <w:rPr>
          <w:rFonts w:ascii="Times New Roman" w:eastAsia="Times New Roman" w:hAnsi="Times New Roman" w:cs="Times New Roman"/>
          <w:i/>
          <w:sz w:val="24"/>
          <w:szCs w:val="24"/>
        </w:rPr>
      </w:pPr>
      <w:r w:rsidRPr="000E4DDE">
        <w:rPr>
          <w:rFonts w:ascii="Times New Roman" w:hAnsi="Times New Roman"/>
          <w:i/>
          <w:sz w:val="24"/>
          <w:szCs w:val="24"/>
        </w:rPr>
        <w:t xml:space="preserve">5. </w:t>
      </w:r>
      <w:r w:rsidRPr="000E4DDE">
        <w:rPr>
          <w:rFonts w:ascii="Times New Roman" w:hAnsi="Times New Roman"/>
          <w:i/>
          <w:sz w:val="24"/>
          <w:szCs w:val="24"/>
        </w:rPr>
        <w:t>La reunión conjunta apreció el hecho de que las reformas de la FAO habían</w:t>
      </w:r>
      <w:r w:rsidRPr="000E4DDE">
        <w:rPr>
          <w:rFonts w:ascii="Times New Roman" w:hAnsi="Times New Roman"/>
          <w:i/>
          <w:spacing w:val="-14"/>
          <w:sz w:val="24"/>
          <w:szCs w:val="24"/>
        </w:rPr>
        <w:t xml:space="preserve"> </w:t>
      </w:r>
      <w:r w:rsidRPr="000E4DDE">
        <w:rPr>
          <w:rFonts w:ascii="Times New Roman" w:hAnsi="Times New Roman"/>
          <w:i/>
          <w:sz w:val="24"/>
          <w:szCs w:val="24"/>
        </w:rPr>
        <w:t>permitido aumentar el dinamismo de los órganos rectores y acogió con satisfacción el incremento del grado</w:t>
      </w:r>
      <w:r w:rsidRPr="000E4DDE">
        <w:rPr>
          <w:rFonts w:ascii="Times New Roman" w:hAnsi="Times New Roman"/>
          <w:i/>
          <w:spacing w:val="-22"/>
          <w:sz w:val="24"/>
          <w:szCs w:val="24"/>
        </w:rPr>
        <w:t xml:space="preserve"> </w:t>
      </w:r>
      <w:r w:rsidRPr="000E4DDE">
        <w:rPr>
          <w:rFonts w:ascii="Times New Roman" w:hAnsi="Times New Roman"/>
          <w:i/>
          <w:sz w:val="24"/>
          <w:szCs w:val="24"/>
        </w:rPr>
        <w:t>de confianza entre los Miembros y entre los Miembros y la Secretaría. Ofreció orientación con vistas a</w:t>
      </w:r>
      <w:r w:rsidRPr="000E4DDE">
        <w:rPr>
          <w:rFonts w:ascii="Times New Roman" w:hAnsi="Times New Roman"/>
          <w:i/>
          <w:spacing w:val="-31"/>
          <w:sz w:val="24"/>
          <w:szCs w:val="24"/>
        </w:rPr>
        <w:t xml:space="preserve"> </w:t>
      </w:r>
      <w:r w:rsidRPr="000E4DDE">
        <w:rPr>
          <w:rFonts w:ascii="Times New Roman" w:hAnsi="Times New Roman"/>
          <w:i/>
          <w:sz w:val="24"/>
          <w:szCs w:val="24"/>
        </w:rPr>
        <w:t>la finalización del informe sobre una amplia variedad de cuestiones, tales</w:t>
      </w:r>
      <w:r w:rsidRPr="000E4DDE">
        <w:rPr>
          <w:rFonts w:ascii="Times New Roman" w:hAnsi="Times New Roman"/>
          <w:i/>
          <w:spacing w:val="-16"/>
          <w:sz w:val="24"/>
          <w:szCs w:val="24"/>
        </w:rPr>
        <w:t xml:space="preserve"> </w:t>
      </w:r>
      <w:r w:rsidRPr="000E4DDE">
        <w:rPr>
          <w:rFonts w:ascii="Times New Roman" w:hAnsi="Times New Roman"/>
          <w:i/>
          <w:sz w:val="24"/>
          <w:szCs w:val="24"/>
        </w:rPr>
        <w:t>como:</w:t>
      </w:r>
    </w:p>
    <w:p w:rsidR="000E4DDE" w:rsidRPr="000E4DDE" w:rsidRDefault="000E4DDE" w:rsidP="000E4DDE">
      <w:pPr>
        <w:widowControl w:val="0"/>
        <w:tabs>
          <w:tab w:val="left" w:pos="1059"/>
        </w:tabs>
        <w:spacing w:before="121" w:after="0" w:line="240" w:lineRule="auto"/>
        <w:ind w:right="175"/>
        <w:rPr>
          <w:rFonts w:ascii="Times New Roman" w:eastAsia="Times New Roman" w:hAnsi="Times New Roman" w:cs="Times New Roman"/>
          <w:i/>
          <w:sz w:val="24"/>
          <w:szCs w:val="24"/>
        </w:rPr>
      </w:pPr>
      <w:r>
        <w:rPr>
          <w:rFonts w:ascii="Times New Roman" w:hAnsi="Times New Roman"/>
          <w:i/>
          <w:sz w:val="24"/>
          <w:szCs w:val="24"/>
        </w:rPr>
        <w:t>a</w:t>
      </w:r>
      <w:r w:rsidRPr="000E4DDE">
        <w:rPr>
          <w:rFonts w:ascii="Times New Roman" w:hAnsi="Times New Roman"/>
          <w:i/>
          <w:sz w:val="24"/>
          <w:szCs w:val="24"/>
        </w:rPr>
        <w:t xml:space="preserve">) </w:t>
      </w:r>
      <w:r w:rsidRPr="000E4DDE">
        <w:rPr>
          <w:rFonts w:ascii="Times New Roman" w:hAnsi="Times New Roman"/>
          <w:i/>
          <w:sz w:val="24"/>
          <w:szCs w:val="24"/>
        </w:rPr>
        <w:t>aclarar y articular mejor las definiciones, la sustancia, la viabilidad y los beneficios</w:t>
      </w:r>
      <w:r w:rsidRPr="000E4DDE">
        <w:rPr>
          <w:rFonts w:ascii="Times New Roman" w:hAnsi="Times New Roman"/>
          <w:i/>
          <w:spacing w:val="-32"/>
          <w:sz w:val="24"/>
          <w:szCs w:val="24"/>
        </w:rPr>
        <w:t xml:space="preserve"> </w:t>
      </w:r>
      <w:r w:rsidRPr="000E4DDE">
        <w:rPr>
          <w:rFonts w:ascii="Times New Roman" w:hAnsi="Times New Roman"/>
          <w:i/>
          <w:sz w:val="24"/>
          <w:szCs w:val="24"/>
        </w:rPr>
        <w:t>potenciales de las propuestas, en particular sobre el establecimiento de prioridades, las</w:t>
      </w:r>
      <w:r w:rsidRPr="000E4DDE">
        <w:rPr>
          <w:rFonts w:ascii="Times New Roman" w:hAnsi="Times New Roman"/>
          <w:i/>
          <w:spacing w:val="-12"/>
          <w:sz w:val="24"/>
          <w:szCs w:val="24"/>
        </w:rPr>
        <w:t xml:space="preserve"> </w:t>
      </w:r>
      <w:r w:rsidRPr="000E4DDE">
        <w:rPr>
          <w:rFonts w:ascii="Times New Roman" w:hAnsi="Times New Roman"/>
          <w:i/>
          <w:sz w:val="24"/>
          <w:szCs w:val="24"/>
        </w:rPr>
        <w:t>sesiones</w:t>
      </w:r>
      <w:r w:rsidRPr="000E4DDE">
        <w:rPr>
          <w:rFonts w:ascii="Times New Roman" w:hAnsi="Times New Roman"/>
          <w:i/>
          <w:spacing w:val="-2"/>
          <w:sz w:val="24"/>
          <w:szCs w:val="24"/>
        </w:rPr>
        <w:t xml:space="preserve"> </w:t>
      </w:r>
      <w:r w:rsidRPr="000E4DDE">
        <w:rPr>
          <w:rFonts w:ascii="Times New Roman" w:hAnsi="Times New Roman"/>
          <w:i/>
          <w:sz w:val="24"/>
          <w:szCs w:val="24"/>
        </w:rPr>
        <w:t>ministeriales, el uso de expertos externos, la estructura de los informes de los órganos</w:t>
      </w:r>
      <w:r w:rsidRPr="000E4DDE">
        <w:rPr>
          <w:rFonts w:ascii="Times New Roman" w:hAnsi="Times New Roman"/>
          <w:i/>
          <w:spacing w:val="-29"/>
          <w:sz w:val="24"/>
          <w:szCs w:val="24"/>
        </w:rPr>
        <w:t xml:space="preserve"> </w:t>
      </w:r>
      <w:r w:rsidRPr="000E4DDE">
        <w:rPr>
          <w:rFonts w:ascii="Times New Roman" w:hAnsi="Times New Roman"/>
          <w:i/>
          <w:sz w:val="24"/>
          <w:szCs w:val="24"/>
        </w:rPr>
        <w:t>rectores y el estatuto de las conferencias</w:t>
      </w:r>
      <w:r w:rsidRPr="000E4DDE">
        <w:rPr>
          <w:rFonts w:ascii="Times New Roman" w:hAnsi="Times New Roman"/>
          <w:i/>
          <w:spacing w:val="-5"/>
          <w:sz w:val="24"/>
          <w:szCs w:val="24"/>
        </w:rPr>
        <w:t xml:space="preserve"> </w:t>
      </w:r>
      <w:r w:rsidRPr="000E4DDE">
        <w:rPr>
          <w:rFonts w:ascii="Times New Roman" w:hAnsi="Times New Roman"/>
          <w:i/>
          <w:sz w:val="24"/>
          <w:szCs w:val="24"/>
        </w:rPr>
        <w:t>regionales;</w:t>
      </w:r>
    </w:p>
    <w:p w:rsidR="000E4DDE" w:rsidRDefault="000E4DDE" w:rsidP="000E4DDE">
      <w:pPr>
        <w:widowControl w:val="0"/>
        <w:tabs>
          <w:tab w:val="left" w:pos="879"/>
        </w:tabs>
        <w:spacing w:after="0" w:line="240" w:lineRule="auto"/>
        <w:ind w:right="334"/>
        <w:rPr>
          <w:rFonts w:ascii="Times New Roman"/>
          <w:i/>
          <w:sz w:val="24"/>
          <w:szCs w:val="24"/>
        </w:rPr>
      </w:pPr>
    </w:p>
    <w:p w:rsidR="000E4DDE" w:rsidRPr="000E4DDE" w:rsidRDefault="000E4DDE" w:rsidP="000E4DDE">
      <w:pPr>
        <w:widowControl w:val="0"/>
        <w:tabs>
          <w:tab w:val="left" w:pos="879"/>
        </w:tabs>
        <w:spacing w:after="0" w:line="240" w:lineRule="auto"/>
        <w:ind w:right="334"/>
        <w:rPr>
          <w:rFonts w:ascii="Times New Roman" w:eastAsia="Times New Roman" w:hAnsi="Times New Roman" w:cs="Times New Roman"/>
          <w:i/>
          <w:sz w:val="24"/>
          <w:szCs w:val="24"/>
        </w:rPr>
      </w:pPr>
      <w:r w:rsidRPr="000E4DDE">
        <w:rPr>
          <w:rFonts w:ascii="Times New Roman"/>
          <w:i/>
          <w:sz w:val="24"/>
          <w:szCs w:val="24"/>
        </w:rPr>
        <w:t>b). E</w:t>
      </w:r>
      <w:r w:rsidRPr="000E4DDE">
        <w:rPr>
          <w:rFonts w:ascii="Times New Roman"/>
          <w:i/>
          <w:sz w:val="24"/>
          <w:szCs w:val="24"/>
        </w:rPr>
        <w:t>vitar propuestas o recomendaciones que puedan socavar el aumento de la confianza</w:t>
      </w:r>
      <w:r w:rsidRPr="000E4DDE">
        <w:rPr>
          <w:rFonts w:ascii="Times New Roman"/>
          <w:i/>
          <w:spacing w:val="-21"/>
          <w:sz w:val="24"/>
          <w:szCs w:val="24"/>
        </w:rPr>
        <w:t xml:space="preserve"> </w:t>
      </w:r>
      <w:r w:rsidRPr="000E4DDE">
        <w:rPr>
          <w:rFonts w:ascii="Times New Roman"/>
          <w:i/>
          <w:sz w:val="24"/>
          <w:szCs w:val="24"/>
        </w:rPr>
        <w:t>logrado hasta la</w:t>
      </w:r>
      <w:r w:rsidRPr="000E4DDE">
        <w:rPr>
          <w:rFonts w:ascii="Times New Roman"/>
          <w:i/>
          <w:spacing w:val="-1"/>
          <w:sz w:val="24"/>
          <w:szCs w:val="24"/>
        </w:rPr>
        <w:t xml:space="preserve"> </w:t>
      </w:r>
      <w:r w:rsidRPr="000E4DDE">
        <w:rPr>
          <w:rFonts w:ascii="Times New Roman"/>
          <w:i/>
          <w:sz w:val="24"/>
          <w:szCs w:val="24"/>
        </w:rPr>
        <w:t>fecha;</w:t>
      </w:r>
    </w:p>
    <w:p w:rsidR="000E4DDE" w:rsidRPr="000E4DDE" w:rsidRDefault="000E4DDE" w:rsidP="000E4DDE">
      <w:pPr>
        <w:pStyle w:val="Prrafodelista"/>
        <w:widowControl w:val="0"/>
        <w:tabs>
          <w:tab w:val="left" w:pos="879"/>
        </w:tabs>
        <w:spacing w:after="0" w:line="240" w:lineRule="auto"/>
        <w:ind w:left="878" w:right="334"/>
        <w:contextualSpacing w:val="0"/>
        <w:rPr>
          <w:rFonts w:ascii="Times New Roman" w:eastAsia="Times New Roman" w:hAnsi="Times New Roman" w:cs="Times New Roman"/>
          <w:i/>
          <w:sz w:val="24"/>
          <w:szCs w:val="24"/>
        </w:rPr>
      </w:pPr>
      <w:r w:rsidRPr="000E4DDE">
        <w:rPr>
          <w:rFonts w:ascii="Times New Roman" w:eastAsia="Times New Roman" w:hAnsi="Times New Roman" w:cs="Times New Roman"/>
          <w:i/>
          <w:sz w:val="24"/>
          <w:szCs w:val="24"/>
        </w:rPr>
        <w:t>…</w:t>
      </w:r>
    </w:p>
    <w:p w:rsidR="000E4DDE" w:rsidRDefault="000E4DDE" w:rsidP="000E4DDE">
      <w:pPr>
        <w:widowControl w:val="0"/>
        <w:tabs>
          <w:tab w:val="left" w:pos="879"/>
        </w:tabs>
        <w:spacing w:before="122" w:after="0" w:line="240" w:lineRule="auto"/>
        <w:ind w:right="998"/>
        <w:rPr>
          <w:rFonts w:ascii="Times New Roman"/>
          <w:i/>
          <w:sz w:val="24"/>
          <w:szCs w:val="24"/>
        </w:rPr>
      </w:pPr>
      <w:r w:rsidRPr="000E4DDE">
        <w:rPr>
          <w:rFonts w:ascii="Times New Roman"/>
          <w:i/>
          <w:sz w:val="24"/>
          <w:szCs w:val="24"/>
        </w:rPr>
        <w:t xml:space="preserve">h) </w:t>
      </w:r>
      <w:r w:rsidRPr="000E4DDE">
        <w:rPr>
          <w:rFonts w:ascii="Times New Roman"/>
          <w:i/>
          <w:sz w:val="24"/>
          <w:szCs w:val="24"/>
        </w:rPr>
        <w:t>usar un lenguaje concordante con los Textos fundamentales respecto de las</w:t>
      </w:r>
      <w:r w:rsidRPr="000E4DDE">
        <w:rPr>
          <w:rFonts w:ascii="Times New Roman"/>
          <w:i/>
          <w:spacing w:val="-23"/>
          <w:sz w:val="24"/>
          <w:szCs w:val="24"/>
        </w:rPr>
        <w:t xml:space="preserve"> </w:t>
      </w:r>
      <w:r w:rsidRPr="000E4DDE">
        <w:rPr>
          <w:rFonts w:ascii="Times New Roman"/>
          <w:i/>
          <w:sz w:val="24"/>
          <w:szCs w:val="24"/>
        </w:rPr>
        <w:t>funciones internacionales de la</w:t>
      </w:r>
      <w:r w:rsidRPr="000E4DDE">
        <w:rPr>
          <w:rFonts w:ascii="Times New Roman"/>
          <w:i/>
          <w:spacing w:val="-1"/>
          <w:sz w:val="24"/>
          <w:szCs w:val="24"/>
        </w:rPr>
        <w:t xml:space="preserve"> </w:t>
      </w:r>
      <w:r w:rsidRPr="000E4DDE">
        <w:rPr>
          <w:rFonts w:ascii="Times New Roman"/>
          <w:i/>
          <w:sz w:val="24"/>
          <w:szCs w:val="24"/>
        </w:rPr>
        <w:t>FAO.</w:t>
      </w:r>
    </w:p>
    <w:p w:rsidR="000E4DDE" w:rsidRPr="000E4DDE" w:rsidRDefault="000E4DDE" w:rsidP="000E4DDE">
      <w:pPr>
        <w:widowControl w:val="0"/>
        <w:tabs>
          <w:tab w:val="left" w:pos="879"/>
        </w:tabs>
        <w:spacing w:before="122" w:after="0" w:line="240" w:lineRule="auto"/>
        <w:ind w:right="998"/>
        <w:rPr>
          <w:rFonts w:ascii="Times New Roman" w:eastAsia="Times New Roman" w:hAnsi="Times New Roman" w:cs="Times New Roman"/>
          <w:i/>
          <w:sz w:val="24"/>
          <w:szCs w:val="24"/>
        </w:rPr>
      </w:pPr>
    </w:p>
    <w:p w:rsidR="001E5049" w:rsidRPr="00683F6D" w:rsidRDefault="001E5049" w:rsidP="001E5049">
      <w:pPr>
        <w:numPr>
          <w:ilvl w:val="0"/>
          <w:numId w:val="1"/>
        </w:numPr>
        <w:spacing w:before="120" w:after="120" w:line="360" w:lineRule="auto"/>
        <w:jc w:val="both"/>
        <w:rPr>
          <w:rFonts w:ascii="Times New Roman" w:eastAsia="Times New Roman" w:hAnsi="Times New Roman" w:cs="Times New Roman"/>
          <w:color w:val="000000" w:themeColor="text1"/>
          <w:sz w:val="24"/>
          <w:szCs w:val="24"/>
          <w:lang w:eastAsia="es-AR"/>
        </w:rPr>
      </w:pPr>
      <w:r w:rsidRPr="00683F6D">
        <w:rPr>
          <w:rFonts w:ascii="Times New Roman" w:eastAsia="Times New Roman" w:hAnsi="Times New Roman" w:cs="Times New Roman"/>
          <w:color w:val="000000" w:themeColor="text1"/>
          <w:spacing w:val="-1"/>
          <w:sz w:val="24"/>
          <w:szCs w:val="24"/>
          <w:lang w:eastAsia="es-AR"/>
        </w:rPr>
        <w:t xml:space="preserve">En relación a otras recomendaciones, esta Representación manifestó lo siguiente: </w:t>
      </w:r>
    </w:p>
    <w:p w:rsidR="001E5049" w:rsidRPr="00683F6D" w:rsidRDefault="001E5049" w:rsidP="001E5049">
      <w:pPr>
        <w:numPr>
          <w:ilvl w:val="1"/>
          <w:numId w:val="1"/>
        </w:numPr>
        <w:spacing w:before="120" w:after="120" w:line="360" w:lineRule="auto"/>
        <w:jc w:val="both"/>
        <w:rPr>
          <w:rFonts w:ascii="Times New Roman" w:eastAsia="Times New Roman" w:hAnsi="Times New Roman" w:cs="Times New Roman"/>
          <w:color w:val="000000" w:themeColor="text1"/>
          <w:spacing w:val="-1"/>
          <w:sz w:val="24"/>
          <w:szCs w:val="24"/>
          <w:lang w:eastAsia="es-AR"/>
        </w:rPr>
      </w:pPr>
      <w:r w:rsidRPr="00683F6D">
        <w:rPr>
          <w:rFonts w:ascii="Times New Roman" w:eastAsia="Times New Roman" w:hAnsi="Times New Roman" w:cs="Times New Roman"/>
          <w:color w:val="000000" w:themeColor="text1"/>
          <w:spacing w:val="-1"/>
          <w:sz w:val="24"/>
          <w:szCs w:val="24"/>
          <w:lang w:eastAsia="es-AR"/>
        </w:rPr>
        <w:t>Respecto a las tres medidas del PIA todavía pendientes de aplicación, el Equipo considera que “los Miembros no tienen el interés o la voluntad para lograr el consenso sobre ninguna de estas cuestiones en el futuro previsible” y como ninguna de ellas afecta sustancialmente a la capacidad de los Miembros de gobernar la Organización, deberían considerarse cerradas y así lo presentan en las recomendaciones 4, 5, y 17. Se consideró que esta opinión del Equipo no es justificativo suficiente para declarar cerradas estas cuestiones, ya que una decisión de este tipo debía estar adecuadamente fundamentada en función de cada situación.  </w:t>
      </w:r>
    </w:p>
    <w:p w:rsidR="001E5049" w:rsidRPr="00683F6D" w:rsidRDefault="001E5049" w:rsidP="000C71CC">
      <w:pPr>
        <w:numPr>
          <w:ilvl w:val="1"/>
          <w:numId w:val="1"/>
        </w:numPr>
        <w:spacing w:before="120" w:after="120" w:line="360" w:lineRule="auto"/>
        <w:jc w:val="both"/>
        <w:rPr>
          <w:rFonts w:ascii="Times New Roman" w:eastAsia="Times New Roman" w:hAnsi="Times New Roman" w:cs="Times New Roman"/>
          <w:color w:val="000000" w:themeColor="text1"/>
          <w:spacing w:val="-1"/>
          <w:sz w:val="24"/>
          <w:szCs w:val="24"/>
          <w:lang w:eastAsia="es-AR"/>
        </w:rPr>
      </w:pPr>
      <w:r w:rsidRPr="00683F6D">
        <w:rPr>
          <w:rFonts w:ascii="Times New Roman" w:eastAsia="Times New Roman" w:hAnsi="Times New Roman" w:cs="Times New Roman"/>
          <w:color w:val="000000" w:themeColor="text1"/>
          <w:spacing w:val="-1"/>
          <w:sz w:val="24"/>
          <w:szCs w:val="24"/>
          <w:lang w:eastAsia="es-AR"/>
        </w:rPr>
        <w:lastRenderedPageBreak/>
        <w:t>Sobre la Recomendación 1 sobre el examen de las deficiencias en las políticas mundiales y la línea de trabajo relativa a las funciones internacionales de la FAO, el equipo propone una mayor intervención de la Secretaría. Sobre este punto, se señaló que el aporte de la Secretaría es conveniente, basado en las contribuciones de los Coordinadores de los OE, pero ello no debería ser la única fuente considerada. En el CP, CF y Consejo los miembros podrían hacer los aportes necesarios para la decisión</w:t>
      </w:r>
    </w:p>
    <w:p w:rsidR="001E5049" w:rsidRPr="00683F6D" w:rsidRDefault="001E5049" w:rsidP="000C71CC">
      <w:pPr>
        <w:numPr>
          <w:ilvl w:val="1"/>
          <w:numId w:val="1"/>
        </w:numPr>
        <w:spacing w:before="120" w:after="120" w:line="360" w:lineRule="auto"/>
        <w:jc w:val="both"/>
        <w:rPr>
          <w:rFonts w:ascii="Times New Roman" w:eastAsia="Times New Roman" w:hAnsi="Times New Roman" w:cs="Times New Roman"/>
          <w:color w:val="000000" w:themeColor="text1"/>
          <w:spacing w:val="-1"/>
          <w:sz w:val="24"/>
          <w:szCs w:val="24"/>
          <w:lang w:eastAsia="es-AR"/>
        </w:rPr>
      </w:pPr>
      <w:r w:rsidRPr="00683F6D">
        <w:rPr>
          <w:rFonts w:ascii="Times New Roman" w:eastAsia="Times New Roman" w:hAnsi="Times New Roman" w:cs="Times New Roman"/>
          <w:color w:val="000000" w:themeColor="text1"/>
          <w:spacing w:val="-1"/>
          <w:sz w:val="24"/>
          <w:szCs w:val="24"/>
          <w:lang w:eastAsia="es-AR"/>
        </w:rPr>
        <w:t>Respecto a la Recomendación 2 y 3, el Equipo considera que hay margen para que los órganos rectores ejerzan una supervisión más eficaz y hacer que la Organización rinda cuentas. Destaca la falta de un instrumento de seguimiento basado en los resultados. Asimismo insta al Consejo a entablar un diálogo dinámico con la Secretaría para asegurar que los órganos rectores dispongan de la información pertinente y, si es necesario, tome las medidas necesarias para crear sus propios recursos con objeto de complementar los de la Secretaría a fin de obtener información basada en los resultados sobre la ejecución de los programas. Sobre este punto se recordó que la Administración está trabajando en el desarrollo de instrumentos de seguimiento e informes basados en los resultados, contemplando la cuestión a la que apunta la Recomendación 2. India y Austria respaldaron estos comentarios.</w:t>
      </w:r>
    </w:p>
    <w:p w:rsidR="001E5049" w:rsidRPr="00683F6D" w:rsidRDefault="001E5049" w:rsidP="000C71CC">
      <w:pPr>
        <w:numPr>
          <w:ilvl w:val="1"/>
          <w:numId w:val="1"/>
        </w:numPr>
        <w:spacing w:before="120" w:after="120" w:line="360" w:lineRule="auto"/>
        <w:jc w:val="both"/>
        <w:rPr>
          <w:rFonts w:ascii="Times New Roman" w:eastAsia="Times New Roman" w:hAnsi="Times New Roman" w:cs="Times New Roman"/>
          <w:color w:val="000000" w:themeColor="text1"/>
          <w:spacing w:val="-1"/>
          <w:sz w:val="24"/>
          <w:szCs w:val="24"/>
          <w:lang w:eastAsia="es-AR"/>
        </w:rPr>
      </w:pPr>
      <w:r w:rsidRPr="00683F6D">
        <w:rPr>
          <w:rFonts w:ascii="Times New Roman" w:eastAsia="Times New Roman" w:hAnsi="Times New Roman" w:cs="Times New Roman"/>
          <w:color w:val="000000" w:themeColor="text1"/>
          <w:spacing w:val="-1"/>
          <w:sz w:val="24"/>
          <w:szCs w:val="24"/>
          <w:lang w:eastAsia="es-AR"/>
        </w:rPr>
        <w:t>Respecto a la Recomendación 3, corresponde respaldar el pedido para contar con la información en tiempo y forma, pero recurrir a especialistas independientes puede ser una alternativa que disperse recursos y por lo tanto debería evaluarse muy cuidadosamente. India y Rusia se manifestaron en similar línea.</w:t>
      </w:r>
    </w:p>
    <w:p w:rsidR="001E5049" w:rsidRPr="00683F6D" w:rsidRDefault="001E5049" w:rsidP="000C71CC">
      <w:pPr>
        <w:numPr>
          <w:ilvl w:val="1"/>
          <w:numId w:val="1"/>
        </w:numPr>
        <w:spacing w:before="120" w:after="120" w:line="360" w:lineRule="auto"/>
        <w:jc w:val="both"/>
        <w:rPr>
          <w:rFonts w:ascii="Times New Roman" w:eastAsia="Times New Roman" w:hAnsi="Times New Roman" w:cs="Times New Roman"/>
          <w:color w:val="000000" w:themeColor="text1"/>
          <w:spacing w:val="-1"/>
          <w:sz w:val="24"/>
          <w:szCs w:val="24"/>
          <w:lang w:eastAsia="es-AR"/>
        </w:rPr>
      </w:pPr>
      <w:r w:rsidRPr="00683F6D">
        <w:rPr>
          <w:rFonts w:ascii="Times New Roman" w:eastAsia="Times New Roman" w:hAnsi="Times New Roman" w:cs="Times New Roman"/>
          <w:color w:val="000000" w:themeColor="text1"/>
          <w:spacing w:val="-1"/>
          <w:sz w:val="24"/>
          <w:szCs w:val="24"/>
          <w:lang w:eastAsia="es-AR"/>
        </w:rPr>
        <w:t xml:space="preserve"> Los comentarios anteriores son válidos para las recomendaciones 12 y 13, ya que en ambos casos un mejor sistema de seguimiento e información basado en los resultados contribuirá al trabajo de los Comités Técnicos y las Conferencias Regionales (CR).  Respecto a reevaluar la inclusión de las CR en la gobernanza interna, no parece necesario realizarlo. La condición de las CR como órgano rector es reciente y debe asentarse, a lo cual contribuiría el desarrollo de un mejor sistema de seguimiento. La Federación Rusa compartió este criterio y señaló que son una parte clave de la nueva estructura de FAO. </w:t>
      </w:r>
    </w:p>
    <w:p w:rsidR="001E5049" w:rsidRPr="00683F6D" w:rsidRDefault="001E5049" w:rsidP="000C71CC">
      <w:pPr>
        <w:numPr>
          <w:ilvl w:val="1"/>
          <w:numId w:val="1"/>
        </w:numPr>
        <w:spacing w:before="120" w:after="120" w:line="360" w:lineRule="auto"/>
        <w:jc w:val="both"/>
        <w:rPr>
          <w:rFonts w:ascii="Times New Roman" w:eastAsia="Times New Roman" w:hAnsi="Times New Roman" w:cs="Times New Roman"/>
          <w:color w:val="000000" w:themeColor="text1"/>
          <w:spacing w:val="-1"/>
          <w:sz w:val="24"/>
          <w:szCs w:val="24"/>
          <w:lang w:eastAsia="es-AR"/>
        </w:rPr>
      </w:pPr>
      <w:r w:rsidRPr="00683F6D">
        <w:rPr>
          <w:rFonts w:ascii="Times New Roman" w:eastAsia="Times New Roman" w:hAnsi="Times New Roman" w:cs="Times New Roman"/>
          <w:color w:val="000000" w:themeColor="text1"/>
          <w:spacing w:val="-1"/>
          <w:sz w:val="24"/>
          <w:szCs w:val="24"/>
          <w:lang w:eastAsia="es-AR"/>
        </w:rPr>
        <w:lastRenderedPageBreak/>
        <w:t xml:space="preserve">Respecto a la Recomendación 11 sobre las Mesas de los Comités Técnicos, se recordó que este tema ha recibido atención y en las dos últimas rondas de sesiones de los CT se han realizado progresos en cuanto a la integración de las Mesas y la reglamentación de sus actividades. </w:t>
      </w:r>
    </w:p>
    <w:p w:rsidR="001E5049" w:rsidRDefault="001E5049" w:rsidP="000C71CC">
      <w:pPr>
        <w:numPr>
          <w:ilvl w:val="0"/>
          <w:numId w:val="1"/>
        </w:numPr>
        <w:spacing w:before="120" w:after="120" w:line="360" w:lineRule="auto"/>
        <w:jc w:val="both"/>
        <w:rPr>
          <w:rFonts w:ascii="Times New Roman" w:eastAsia="Times New Roman" w:hAnsi="Times New Roman" w:cs="Times New Roman"/>
          <w:color w:val="000000" w:themeColor="text1"/>
          <w:sz w:val="24"/>
          <w:szCs w:val="24"/>
          <w:lang w:eastAsia="es-AR"/>
        </w:rPr>
      </w:pPr>
      <w:r w:rsidRPr="00683F6D">
        <w:rPr>
          <w:rFonts w:ascii="Times New Roman" w:hAnsi="Times New Roman" w:cs="Times New Roman"/>
          <w:color w:val="000000" w:themeColor="text1"/>
          <w:sz w:val="24"/>
          <w:szCs w:val="24"/>
        </w:rPr>
        <w:tab/>
      </w:r>
      <w:r w:rsidRPr="00683F6D">
        <w:rPr>
          <w:rFonts w:ascii="Times New Roman" w:eastAsia="Times New Roman" w:hAnsi="Times New Roman" w:cs="Times New Roman"/>
          <w:color w:val="000000" w:themeColor="text1"/>
          <w:sz w:val="24"/>
          <w:szCs w:val="24"/>
          <w:lang w:eastAsia="es-AR"/>
        </w:rPr>
        <w:t xml:space="preserve">Las redactoras del Examen Independiente agradecieron los comentarios, señalado que serán utilizados para una versión revisada y que luego quedaría a criterio de los Miembros adoptar las sugerencias que fueran convenientes.  </w:t>
      </w:r>
    </w:p>
    <w:p w:rsidR="001E5049" w:rsidRPr="00683F6D" w:rsidRDefault="001E5049" w:rsidP="001E5049">
      <w:pPr>
        <w:spacing w:before="120" w:after="120" w:line="360" w:lineRule="auto"/>
        <w:ind w:firstLine="709"/>
        <w:jc w:val="both"/>
        <w:rPr>
          <w:rFonts w:ascii="Times New Roman" w:eastAsia="Times New Roman" w:hAnsi="Times New Roman" w:cs="Times New Roman"/>
          <w:color w:val="000000" w:themeColor="text1"/>
          <w:sz w:val="24"/>
          <w:szCs w:val="24"/>
          <w:lang w:eastAsia="es-AR"/>
        </w:rPr>
      </w:pPr>
      <w:r w:rsidRPr="001E5049">
        <w:rPr>
          <w:rFonts w:ascii="Times New Roman" w:eastAsia="Times New Roman" w:hAnsi="Times New Roman" w:cs="Times New Roman"/>
          <w:color w:val="000000" w:themeColor="text1"/>
          <w:sz w:val="24"/>
          <w:szCs w:val="24"/>
          <w:lang w:eastAsia="es-AR"/>
        </w:rPr>
        <w:t>La Representación Permanente de la República Argentina ante la FAO, agradece desde ya su colaboración y hace propicia la oportunidad para renovar a la Presidencia Pro Tempore del GRULAC, las expresiones de su mayor consideración.</w:t>
      </w:r>
    </w:p>
    <w:p w:rsidR="001E5049" w:rsidRPr="001E5049" w:rsidRDefault="001E5049" w:rsidP="001E5049"/>
    <w:sectPr w:rsidR="001E5049" w:rsidRPr="001E504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F86F5C"/>
    <w:multiLevelType w:val="multilevel"/>
    <w:tmpl w:val="2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558B6F1B"/>
    <w:multiLevelType w:val="hybridMultilevel"/>
    <w:tmpl w:val="E3304112"/>
    <w:lvl w:ilvl="0" w:tplc="BDA84B0E">
      <w:start w:val="2"/>
      <w:numFmt w:val="lowerLetter"/>
      <w:lvlText w:val="%1)"/>
      <w:lvlJc w:val="left"/>
      <w:pPr>
        <w:ind w:left="1238" w:hanging="360"/>
      </w:pPr>
      <w:rPr>
        <w:rFonts w:eastAsiaTheme="minorHAnsi" w:hAnsiTheme="minorHAnsi" w:cstheme="minorBidi" w:hint="default"/>
      </w:rPr>
    </w:lvl>
    <w:lvl w:ilvl="1" w:tplc="2C0A0019" w:tentative="1">
      <w:start w:val="1"/>
      <w:numFmt w:val="lowerLetter"/>
      <w:lvlText w:val="%2."/>
      <w:lvlJc w:val="left"/>
      <w:pPr>
        <w:ind w:left="1958" w:hanging="360"/>
      </w:pPr>
    </w:lvl>
    <w:lvl w:ilvl="2" w:tplc="2C0A001B" w:tentative="1">
      <w:start w:val="1"/>
      <w:numFmt w:val="lowerRoman"/>
      <w:lvlText w:val="%3."/>
      <w:lvlJc w:val="right"/>
      <w:pPr>
        <w:ind w:left="2678" w:hanging="180"/>
      </w:pPr>
    </w:lvl>
    <w:lvl w:ilvl="3" w:tplc="2C0A000F" w:tentative="1">
      <w:start w:val="1"/>
      <w:numFmt w:val="decimal"/>
      <w:lvlText w:val="%4."/>
      <w:lvlJc w:val="left"/>
      <w:pPr>
        <w:ind w:left="3398" w:hanging="360"/>
      </w:pPr>
    </w:lvl>
    <w:lvl w:ilvl="4" w:tplc="2C0A0019" w:tentative="1">
      <w:start w:val="1"/>
      <w:numFmt w:val="lowerLetter"/>
      <w:lvlText w:val="%5."/>
      <w:lvlJc w:val="left"/>
      <w:pPr>
        <w:ind w:left="4118" w:hanging="360"/>
      </w:pPr>
    </w:lvl>
    <w:lvl w:ilvl="5" w:tplc="2C0A001B" w:tentative="1">
      <w:start w:val="1"/>
      <w:numFmt w:val="lowerRoman"/>
      <w:lvlText w:val="%6."/>
      <w:lvlJc w:val="right"/>
      <w:pPr>
        <w:ind w:left="4838" w:hanging="180"/>
      </w:pPr>
    </w:lvl>
    <w:lvl w:ilvl="6" w:tplc="2C0A000F" w:tentative="1">
      <w:start w:val="1"/>
      <w:numFmt w:val="decimal"/>
      <w:lvlText w:val="%7."/>
      <w:lvlJc w:val="left"/>
      <w:pPr>
        <w:ind w:left="5558" w:hanging="360"/>
      </w:pPr>
    </w:lvl>
    <w:lvl w:ilvl="7" w:tplc="2C0A0019" w:tentative="1">
      <w:start w:val="1"/>
      <w:numFmt w:val="lowerLetter"/>
      <w:lvlText w:val="%8."/>
      <w:lvlJc w:val="left"/>
      <w:pPr>
        <w:ind w:left="6278" w:hanging="360"/>
      </w:pPr>
    </w:lvl>
    <w:lvl w:ilvl="8" w:tplc="2C0A001B" w:tentative="1">
      <w:start w:val="1"/>
      <w:numFmt w:val="lowerRoman"/>
      <w:lvlText w:val="%9."/>
      <w:lvlJc w:val="right"/>
      <w:pPr>
        <w:ind w:left="6998" w:hanging="180"/>
      </w:pPr>
    </w:lvl>
  </w:abstractNum>
  <w:abstractNum w:abstractNumId="2">
    <w:nsid w:val="6F641669"/>
    <w:multiLevelType w:val="hybridMultilevel"/>
    <w:tmpl w:val="F5AA40B8"/>
    <w:lvl w:ilvl="0" w:tplc="4EE4EBA4">
      <w:start w:val="1"/>
      <w:numFmt w:val="decimal"/>
      <w:lvlText w:val="%1."/>
      <w:lvlJc w:val="left"/>
      <w:pPr>
        <w:ind w:left="338" w:hanging="720"/>
        <w:jc w:val="right"/>
      </w:pPr>
      <w:rPr>
        <w:rFonts w:ascii="Times New Roman" w:eastAsia="Times New Roman" w:hAnsi="Times New Roman" w:hint="default"/>
        <w:w w:val="100"/>
        <w:sz w:val="22"/>
        <w:szCs w:val="22"/>
      </w:rPr>
    </w:lvl>
    <w:lvl w:ilvl="1" w:tplc="A2BA4BE0">
      <w:start w:val="1"/>
      <w:numFmt w:val="lowerLetter"/>
      <w:lvlText w:val="%2)"/>
      <w:lvlJc w:val="left"/>
      <w:pPr>
        <w:ind w:left="927" w:hanging="360"/>
        <w:jc w:val="right"/>
      </w:pPr>
      <w:rPr>
        <w:rFonts w:ascii="Times New Roman" w:eastAsia="Times New Roman" w:hAnsi="Times New Roman" w:hint="default"/>
        <w:w w:val="100"/>
        <w:sz w:val="22"/>
        <w:szCs w:val="22"/>
      </w:rPr>
    </w:lvl>
    <w:lvl w:ilvl="2" w:tplc="43183D06">
      <w:start w:val="1"/>
      <w:numFmt w:val="bullet"/>
      <w:lvlText w:val="•"/>
      <w:lvlJc w:val="left"/>
      <w:pPr>
        <w:ind w:left="1060" w:hanging="360"/>
      </w:pPr>
      <w:rPr>
        <w:rFonts w:hint="default"/>
      </w:rPr>
    </w:lvl>
    <w:lvl w:ilvl="3" w:tplc="8F8EA924">
      <w:start w:val="1"/>
      <w:numFmt w:val="bullet"/>
      <w:lvlText w:val="•"/>
      <w:lvlJc w:val="left"/>
      <w:pPr>
        <w:ind w:left="2100" w:hanging="360"/>
      </w:pPr>
      <w:rPr>
        <w:rFonts w:hint="default"/>
      </w:rPr>
    </w:lvl>
    <w:lvl w:ilvl="4" w:tplc="478E7F8A">
      <w:start w:val="1"/>
      <w:numFmt w:val="bullet"/>
      <w:lvlText w:val="•"/>
      <w:lvlJc w:val="left"/>
      <w:pPr>
        <w:ind w:left="3141" w:hanging="360"/>
      </w:pPr>
      <w:rPr>
        <w:rFonts w:hint="default"/>
      </w:rPr>
    </w:lvl>
    <w:lvl w:ilvl="5" w:tplc="589A9414">
      <w:start w:val="1"/>
      <w:numFmt w:val="bullet"/>
      <w:lvlText w:val="•"/>
      <w:lvlJc w:val="left"/>
      <w:pPr>
        <w:ind w:left="4182" w:hanging="360"/>
      </w:pPr>
      <w:rPr>
        <w:rFonts w:hint="default"/>
      </w:rPr>
    </w:lvl>
    <w:lvl w:ilvl="6" w:tplc="2B54A812">
      <w:start w:val="1"/>
      <w:numFmt w:val="bullet"/>
      <w:lvlText w:val="•"/>
      <w:lvlJc w:val="left"/>
      <w:pPr>
        <w:ind w:left="5223" w:hanging="360"/>
      </w:pPr>
      <w:rPr>
        <w:rFonts w:hint="default"/>
      </w:rPr>
    </w:lvl>
    <w:lvl w:ilvl="7" w:tplc="5B1C9B04">
      <w:start w:val="1"/>
      <w:numFmt w:val="bullet"/>
      <w:lvlText w:val="•"/>
      <w:lvlJc w:val="left"/>
      <w:pPr>
        <w:ind w:left="6264" w:hanging="360"/>
      </w:pPr>
      <w:rPr>
        <w:rFonts w:hint="default"/>
      </w:rPr>
    </w:lvl>
    <w:lvl w:ilvl="8" w:tplc="96F6EF7C">
      <w:start w:val="1"/>
      <w:numFmt w:val="bullet"/>
      <w:lvlText w:val="•"/>
      <w:lvlJc w:val="left"/>
      <w:pPr>
        <w:ind w:left="7304" w:hanging="360"/>
      </w:pPr>
      <w:rPr>
        <w:rFonts w:hint="default"/>
      </w:rPr>
    </w:lvl>
  </w:abstractNum>
  <w:abstractNum w:abstractNumId="3">
    <w:nsid w:val="77264F8E"/>
    <w:multiLevelType w:val="hybridMultilevel"/>
    <w:tmpl w:val="75B63D7A"/>
    <w:lvl w:ilvl="0" w:tplc="79262512">
      <w:start w:val="2"/>
      <w:numFmt w:val="lowerLetter"/>
      <w:lvlText w:val="%1)"/>
      <w:lvlJc w:val="left"/>
      <w:pPr>
        <w:ind w:left="1238" w:hanging="360"/>
      </w:pPr>
      <w:rPr>
        <w:rFonts w:eastAsiaTheme="minorHAnsi" w:hAnsiTheme="minorHAnsi" w:cstheme="minorBidi" w:hint="default"/>
      </w:rPr>
    </w:lvl>
    <w:lvl w:ilvl="1" w:tplc="2C0A0019" w:tentative="1">
      <w:start w:val="1"/>
      <w:numFmt w:val="lowerLetter"/>
      <w:lvlText w:val="%2."/>
      <w:lvlJc w:val="left"/>
      <w:pPr>
        <w:ind w:left="1958" w:hanging="360"/>
      </w:pPr>
    </w:lvl>
    <w:lvl w:ilvl="2" w:tplc="2C0A001B" w:tentative="1">
      <w:start w:val="1"/>
      <w:numFmt w:val="lowerRoman"/>
      <w:lvlText w:val="%3."/>
      <w:lvlJc w:val="right"/>
      <w:pPr>
        <w:ind w:left="2678" w:hanging="180"/>
      </w:pPr>
    </w:lvl>
    <w:lvl w:ilvl="3" w:tplc="2C0A000F" w:tentative="1">
      <w:start w:val="1"/>
      <w:numFmt w:val="decimal"/>
      <w:lvlText w:val="%4."/>
      <w:lvlJc w:val="left"/>
      <w:pPr>
        <w:ind w:left="3398" w:hanging="360"/>
      </w:pPr>
    </w:lvl>
    <w:lvl w:ilvl="4" w:tplc="2C0A0019" w:tentative="1">
      <w:start w:val="1"/>
      <w:numFmt w:val="lowerLetter"/>
      <w:lvlText w:val="%5."/>
      <w:lvlJc w:val="left"/>
      <w:pPr>
        <w:ind w:left="4118" w:hanging="360"/>
      </w:pPr>
    </w:lvl>
    <w:lvl w:ilvl="5" w:tplc="2C0A001B" w:tentative="1">
      <w:start w:val="1"/>
      <w:numFmt w:val="lowerRoman"/>
      <w:lvlText w:val="%6."/>
      <w:lvlJc w:val="right"/>
      <w:pPr>
        <w:ind w:left="4838" w:hanging="180"/>
      </w:pPr>
    </w:lvl>
    <w:lvl w:ilvl="6" w:tplc="2C0A000F" w:tentative="1">
      <w:start w:val="1"/>
      <w:numFmt w:val="decimal"/>
      <w:lvlText w:val="%7."/>
      <w:lvlJc w:val="left"/>
      <w:pPr>
        <w:ind w:left="5558" w:hanging="360"/>
      </w:pPr>
    </w:lvl>
    <w:lvl w:ilvl="7" w:tplc="2C0A0019" w:tentative="1">
      <w:start w:val="1"/>
      <w:numFmt w:val="lowerLetter"/>
      <w:lvlText w:val="%8."/>
      <w:lvlJc w:val="left"/>
      <w:pPr>
        <w:ind w:left="6278" w:hanging="360"/>
      </w:pPr>
    </w:lvl>
    <w:lvl w:ilvl="8" w:tplc="2C0A001B" w:tentative="1">
      <w:start w:val="1"/>
      <w:numFmt w:val="lowerRoman"/>
      <w:lvlText w:val="%9."/>
      <w:lvlJc w:val="right"/>
      <w:pPr>
        <w:ind w:left="6998"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049"/>
    <w:rsid w:val="00000FB8"/>
    <w:rsid w:val="00001228"/>
    <w:rsid w:val="00001A3F"/>
    <w:rsid w:val="000024CB"/>
    <w:rsid w:val="00002B3D"/>
    <w:rsid w:val="00002C4D"/>
    <w:rsid w:val="0000308D"/>
    <w:rsid w:val="0000416D"/>
    <w:rsid w:val="0000508A"/>
    <w:rsid w:val="00006B32"/>
    <w:rsid w:val="000079F3"/>
    <w:rsid w:val="000120A8"/>
    <w:rsid w:val="000122CD"/>
    <w:rsid w:val="0001349C"/>
    <w:rsid w:val="000135E6"/>
    <w:rsid w:val="000137F1"/>
    <w:rsid w:val="00016836"/>
    <w:rsid w:val="00017CA5"/>
    <w:rsid w:val="00020996"/>
    <w:rsid w:val="000219E4"/>
    <w:rsid w:val="00021A19"/>
    <w:rsid w:val="000223FE"/>
    <w:rsid w:val="000225CC"/>
    <w:rsid w:val="0002264B"/>
    <w:rsid w:val="00023653"/>
    <w:rsid w:val="000238E4"/>
    <w:rsid w:val="00023B1A"/>
    <w:rsid w:val="00023B40"/>
    <w:rsid w:val="00023C91"/>
    <w:rsid w:val="00026660"/>
    <w:rsid w:val="0002785A"/>
    <w:rsid w:val="00027E51"/>
    <w:rsid w:val="00027FBB"/>
    <w:rsid w:val="0003058A"/>
    <w:rsid w:val="000320AD"/>
    <w:rsid w:val="00032ACC"/>
    <w:rsid w:val="00032FFE"/>
    <w:rsid w:val="00033A07"/>
    <w:rsid w:val="00035DB1"/>
    <w:rsid w:val="00036CEB"/>
    <w:rsid w:val="00036F91"/>
    <w:rsid w:val="000408A7"/>
    <w:rsid w:val="000411F2"/>
    <w:rsid w:val="00041484"/>
    <w:rsid w:val="00041EF3"/>
    <w:rsid w:val="00041FE4"/>
    <w:rsid w:val="00042C7F"/>
    <w:rsid w:val="0004435B"/>
    <w:rsid w:val="00044501"/>
    <w:rsid w:val="00046E3F"/>
    <w:rsid w:val="000507B2"/>
    <w:rsid w:val="00053B29"/>
    <w:rsid w:val="00054979"/>
    <w:rsid w:val="00054C9D"/>
    <w:rsid w:val="000573E1"/>
    <w:rsid w:val="00057BEF"/>
    <w:rsid w:val="00062877"/>
    <w:rsid w:val="00062E28"/>
    <w:rsid w:val="00062F4B"/>
    <w:rsid w:val="00063B8E"/>
    <w:rsid w:val="00065EC8"/>
    <w:rsid w:val="0006654F"/>
    <w:rsid w:val="0006692B"/>
    <w:rsid w:val="00070498"/>
    <w:rsid w:val="0007084D"/>
    <w:rsid w:val="00070BF5"/>
    <w:rsid w:val="00070FC9"/>
    <w:rsid w:val="00071804"/>
    <w:rsid w:val="00071FF2"/>
    <w:rsid w:val="00072553"/>
    <w:rsid w:val="00072CE6"/>
    <w:rsid w:val="00073DC4"/>
    <w:rsid w:val="0007406E"/>
    <w:rsid w:val="000748B0"/>
    <w:rsid w:val="0007521D"/>
    <w:rsid w:val="00075331"/>
    <w:rsid w:val="00075FD9"/>
    <w:rsid w:val="0007601C"/>
    <w:rsid w:val="00076343"/>
    <w:rsid w:val="00076CEB"/>
    <w:rsid w:val="00077724"/>
    <w:rsid w:val="00077D00"/>
    <w:rsid w:val="000825FB"/>
    <w:rsid w:val="000826E0"/>
    <w:rsid w:val="00082900"/>
    <w:rsid w:val="00082C17"/>
    <w:rsid w:val="0008301D"/>
    <w:rsid w:val="0008386C"/>
    <w:rsid w:val="00083B0E"/>
    <w:rsid w:val="00083D4F"/>
    <w:rsid w:val="00083DAB"/>
    <w:rsid w:val="00084009"/>
    <w:rsid w:val="00084A83"/>
    <w:rsid w:val="00085405"/>
    <w:rsid w:val="00085D18"/>
    <w:rsid w:val="000871DC"/>
    <w:rsid w:val="000907D5"/>
    <w:rsid w:val="0009143C"/>
    <w:rsid w:val="0009185A"/>
    <w:rsid w:val="00091DEA"/>
    <w:rsid w:val="00092E1B"/>
    <w:rsid w:val="000942D5"/>
    <w:rsid w:val="00094EFB"/>
    <w:rsid w:val="000952EF"/>
    <w:rsid w:val="00095655"/>
    <w:rsid w:val="0009650E"/>
    <w:rsid w:val="000965D4"/>
    <w:rsid w:val="00096819"/>
    <w:rsid w:val="00096B88"/>
    <w:rsid w:val="00096CF4"/>
    <w:rsid w:val="00096DA6"/>
    <w:rsid w:val="0009717D"/>
    <w:rsid w:val="00097CC4"/>
    <w:rsid w:val="00097F87"/>
    <w:rsid w:val="000A0D62"/>
    <w:rsid w:val="000A0D8A"/>
    <w:rsid w:val="000A0E1C"/>
    <w:rsid w:val="000A123D"/>
    <w:rsid w:val="000A17B6"/>
    <w:rsid w:val="000A1B52"/>
    <w:rsid w:val="000A2041"/>
    <w:rsid w:val="000A2C2E"/>
    <w:rsid w:val="000A2C64"/>
    <w:rsid w:val="000B07DF"/>
    <w:rsid w:val="000B085C"/>
    <w:rsid w:val="000B09E4"/>
    <w:rsid w:val="000B18A2"/>
    <w:rsid w:val="000B280B"/>
    <w:rsid w:val="000B332D"/>
    <w:rsid w:val="000B36A1"/>
    <w:rsid w:val="000B3804"/>
    <w:rsid w:val="000B3A74"/>
    <w:rsid w:val="000B3AB1"/>
    <w:rsid w:val="000B450E"/>
    <w:rsid w:val="000B4AFB"/>
    <w:rsid w:val="000B59C8"/>
    <w:rsid w:val="000B5B03"/>
    <w:rsid w:val="000B6BBA"/>
    <w:rsid w:val="000C07F6"/>
    <w:rsid w:val="000C1D91"/>
    <w:rsid w:val="000C208F"/>
    <w:rsid w:val="000C2573"/>
    <w:rsid w:val="000C2F2B"/>
    <w:rsid w:val="000C3600"/>
    <w:rsid w:val="000C4AA2"/>
    <w:rsid w:val="000C6100"/>
    <w:rsid w:val="000C63A9"/>
    <w:rsid w:val="000C66F2"/>
    <w:rsid w:val="000C6DA7"/>
    <w:rsid w:val="000C71CC"/>
    <w:rsid w:val="000C7EA7"/>
    <w:rsid w:val="000D1CA8"/>
    <w:rsid w:val="000D4EA4"/>
    <w:rsid w:val="000D5602"/>
    <w:rsid w:val="000E1686"/>
    <w:rsid w:val="000E2215"/>
    <w:rsid w:val="000E2905"/>
    <w:rsid w:val="000E362A"/>
    <w:rsid w:val="000E4342"/>
    <w:rsid w:val="000E4654"/>
    <w:rsid w:val="000E47F4"/>
    <w:rsid w:val="000E4DDE"/>
    <w:rsid w:val="000E644A"/>
    <w:rsid w:val="000E71B4"/>
    <w:rsid w:val="000E71D4"/>
    <w:rsid w:val="000E776B"/>
    <w:rsid w:val="000E7911"/>
    <w:rsid w:val="000F020D"/>
    <w:rsid w:val="000F11F5"/>
    <w:rsid w:val="000F1EFB"/>
    <w:rsid w:val="000F2B03"/>
    <w:rsid w:val="000F2D0B"/>
    <w:rsid w:val="000F3403"/>
    <w:rsid w:val="000F357D"/>
    <w:rsid w:val="000F3AA6"/>
    <w:rsid w:val="000F7018"/>
    <w:rsid w:val="000F7666"/>
    <w:rsid w:val="001009C5"/>
    <w:rsid w:val="00100BA5"/>
    <w:rsid w:val="00100BA6"/>
    <w:rsid w:val="00100F14"/>
    <w:rsid w:val="00101AF4"/>
    <w:rsid w:val="00101D65"/>
    <w:rsid w:val="00102386"/>
    <w:rsid w:val="00103031"/>
    <w:rsid w:val="00103AB1"/>
    <w:rsid w:val="0010591B"/>
    <w:rsid w:val="00105AAB"/>
    <w:rsid w:val="00105B0C"/>
    <w:rsid w:val="0010624E"/>
    <w:rsid w:val="0010635D"/>
    <w:rsid w:val="00106586"/>
    <w:rsid w:val="001068BF"/>
    <w:rsid w:val="00107B89"/>
    <w:rsid w:val="00107C7D"/>
    <w:rsid w:val="00107CD7"/>
    <w:rsid w:val="00110500"/>
    <w:rsid w:val="00110EAE"/>
    <w:rsid w:val="001112D6"/>
    <w:rsid w:val="0011438B"/>
    <w:rsid w:val="001154BF"/>
    <w:rsid w:val="001161BA"/>
    <w:rsid w:val="00117BF0"/>
    <w:rsid w:val="00117F53"/>
    <w:rsid w:val="001202C5"/>
    <w:rsid w:val="001205FA"/>
    <w:rsid w:val="0012078D"/>
    <w:rsid w:val="00120E2C"/>
    <w:rsid w:val="001212C7"/>
    <w:rsid w:val="00121B81"/>
    <w:rsid w:val="001232F7"/>
    <w:rsid w:val="00124512"/>
    <w:rsid w:val="00125699"/>
    <w:rsid w:val="00125DAE"/>
    <w:rsid w:val="00126061"/>
    <w:rsid w:val="0012650B"/>
    <w:rsid w:val="00126D74"/>
    <w:rsid w:val="0012712C"/>
    <w:rsid w:val="00127A45"/>
    <w:rsid w:val="00131C7C"/>
    <w:rsid w:val="00132A9A"/>
    <w:rsid w:val="00132C51"/>
    <w:rsid w:val="0013344D"/>
    <w:rsid w:val="0013385F"/>
    <w:rsid w:val="001340EB"/>
    <w:rsid w:val="00134368"/>
    <w:rsid w:val="00134BD2"/>
    <w:rsid w:val="001352DB"/>
    <w:rsid w:val="0013546E"/>
    <w:rsid w:val="0013597D"/>
    <w:rsid w:val="001360B8"/>
    <w:rsid w:val="00137530"/>
    <w:rsid w:val="00137E4B"/>
    <w:rsid w:val="001405AA"/>
    <w:rsid w:val="00140E1B"/>
    <w:rsid w:val="00143527"/>
    <w:rsid w:val="001439BC"/>
    <w:rsid w:val="00144A0A"/>
    <w:rsid w:val="00145C73"/>
    <w:rsid w:val="00145C8E"/>
    <w:rsid w:val="00145DBD"/>
    <w:rsid w:val="00145DD0"/>
    <w:rsid w:val="00146CC3"/>
    <w:rsid w:val="00146DF3"/>
    <w:rsid w:val="00147000"/>
    <w:rsid w:val="00147407"/>
    <w:rsid w:val="00150550"/>
    <w:rsid w:val="00150C8A"/>
    <w:rsid w:val="001519A0"/>
    <w:rsid w:val="00151ED3"/>
    <w:rsid w:val="00154922"/>
    <w:rsid w:val="00154D45"/>
    <w:rsid w:val="00155041"/>
    <w:rsid w:val="00157C2A"/>
    <w:rsid w:val="00161570"/>
    <w:rsid w:val="00161D69"/>
    <w:rsid w:val="00162913"/>
    <w:rsid w:val="00162C1A"/>
    <w:rsid w:val="00162E58"/>
    <w:rsid w:val="001630A6"/>
    <w:rsid w:val="001636A7"/>
    <w:rsid w:val="00164573"/>
    <w:rsid w:val="00164F1A"/>
    <w:rsid w:val="00164F96"/>
    <w:rsid w:val="001653FF"/>
    <w:rsid w:val="0016582F"/>
    <w:rsid w:val="00165C02"/>
    <w:rsid w:val="0017007B"/>
    <w:rsid w:val="0017204E"/>
    <w:rsid w:val="0017208E"/>
    <w:rsid w:val="00172721"/>
    <w:rsid w:val="001732E6"/>
    <w:rsid w:val="001747DE"/>
    <w:rsid w:val="00175564"/>
    <w:rsid w:val="00176F97"/>
    <w:rsid w:val="00177277"/>
    <w:rsid w:val="0017787A"/>
    <w:rsid w:val="00181575"/>
    <w:rsid w:val="001815AD"/>
    <w:rsid w:val="00181E90"/>
    <w:rsid w:val="0018310E"/>
    <w:rsid w:val="001857D2"/>
    <w:rsid w:val="00185FE3"/>
    <w:rsid w:val="00186040"/>
    <w:rsid w:val="00187B2F"/>
    <w:rsid w:val="00190C2D"/>
    <w:rsid w:val="00191706"/>
    <w:rsid w:val="00191A05"/>
    <w:rsid w:val="00191D5F"/>
    <w:rsid w:val="00192047"/>
    <w:rsid w:val="001924B5"/>
    <w:rsid w:val="001925B1"/>
    <w:rsid w:val="001928BF"/>
    <w:rsid w:val="001936ED"/>
    <w:rsid w:val="00193A06"/>
    <w:rsid w:val="00194ECB"/>
    <w:rsid w:val="00195724"/>
    <w:rsid w:val="001959B3"/>
    <w:rsid w:val="001A019B"/>
    <w:rsid w:val="001A1BE2"/>
    <w:rsid w:val="001A2AE4"/>
    <w:rsid w:val="001A2C5E"/>
    <w:rsid w:val="001A418B"/>
    <w:rsid w:val="001A41BF"/>
    <w:rsid w:val="001A4ACF"/>
    <w:rsid w:val="001A53B0"/>
    <w:rsid w:val="001A5522"/>
    <w:rsid w:val="001A5A64"/>
    <w:rsid w:val="001A5E8D"/>
    <w:rsid w:val="001A6B81"/>
    <w:rsid w:val="001A723B"/>
    <w:rsid w:val="001A78BA"/>
    <w:rsid w:val="001A7D0F"/>
    <w:rsid w:val="001A7D8F"/>
    <w:rsid w:val="001B0FE8"/>
    <w:rsid w:val="001B1F52"/>
    <w:rsid w:val="001B322C"/>
    <w:rsid w:val="001B5F81"/>
    <w:rsid w:val="001B60B1"/>
    <w:rsid w:val="001B65BC"/>
    <w:rsid w:val="001B7027"/>
    <w:rsid w:val="001B7AA5"/>
    <w:rsid w:val="001B7C74"/>
    <w:rsid w:val="001C0851"/>
    <w:rsid w:val="001C100C"/>
    <w:rsid w:val="001C3A5B"/>
    <w:rsid w:val="001C4378"/>
    <w:rsid w:val="001C4D9F"/>
    <w:rsid w:val="001C69B8"/>
    <w:rsid w:val="001C6B15"/>
    <w:rsid w:val="001C7195"/>
    <w:rsid w:val="001C7484"/>
    <w:rsid w:val="001D038E"/>
    <w:rsid w:val="001D09A4"/>
    <w:rsid w:val="001D2AEC"/>
    <w:rsid w:val="001D342D"/>
    <w:rsid w:val="001D6100"/>
    <w:rsid w:val="001D72EC"/>
    <w:rsid w:val="001E0670"/>
    <w:rsid w:val="001E09C9"/>
    <w:rsid w:val="001E0D3A"/>
    <w:rsid w:val="001E2334"/>
    <w:rsid w:val="001E2BDD"/>
    <w:rsid w:val="001E4CBB"/>
    <w:rsid w:val="001E5049"/>
    <w:rsid w:val="001E6E46"/>
    <w:rsid w:val="001E738E"/>
    <w:rsid w:val="001F0D1D"/>
    <w:rsid w:val="001F0F54"/>
    <w:rsid w:val="001F1326"/>
    <w:rsid w:val="001F16D9"/>
    <w:rsid w:val="001F17D2"/>
    <w:rsid w:val="001F18B1"/>
    <w:rsid w:val="001F3C15"/>
    <w:rsid w:val="001F5755"/>
    <w:rsid w:val="001F5C91"/>
    <w:rsid w:val="001F75B8"/>
    <w:rsid w:val="001F7833"/>
    <w:rsid w:val="001F79B9"/>
    <w:rsid w:val="002000EB"/>
    <w:rsid w:val="00200499"/>
    <w:rsid w:val="002036E9"/>
    <w:rsid w:val="002046F6"/>
    <w:rsid w:val="00204E0E"/>
    <w:rsid w:val="0020503D"/>
    <w:rsid w:val="0020522B"/>
    <w:rsid w:val="00205C5C"/>
    <w:rsid w:val="0020649B"/>
    <w:rsid w:val="00210F9E"/>
    <w:rsid w:val="002112C8"/>
    <w:rsid w:val="002125BA"/>
    <w:rsid w:val="002129F4"/>
    <w:rsid w:val="002137D8"/>
    <w:rsid w:val="0021394D"/>
    <w:rsid w:val="002154AE"/>
    <w:rsid w:val="00216A77"/>
    <w:rsid w:val="00217A6E"/>
    <w:rsid w:val="00217BE2"/>
    <w:rsid w:val="00220463"/>
    <w:rsid w:val="00220DDA"/>
    <w:rsid w:val="0022158D"/>
    <w:rsid w:val="002215D1"/>
    <w:rsid w:val="0022362B"/>
    <w:rsid w:val="00223AE6"/>
    <w:rsid w:val="00223C26"/>
    <w:rsid w:val="00224CF4"/>
    <w:rsid w:val="00225449"/>
    <w:rsid w:val="00226C4D"/>
    <w:rsid w:val="00227B21"/>
    <w:rsid w:val="00231629"/>
    <w:rsid w:val="0023162F"/>
    <w:rsid w:val="0023286E"/>
    <w:rsid w:val="0023299C"/>
    <w:rsid w:val="002345D4"/>
    <w:rsid w:val="0023482E"/>
    <w:rsid w:val="002349C7"/>
    <w:rsid w:val="00234B64"/>
    <w:rsid w:val="00235706"/>
    <w:rsid w:val="00236384"/>
    <w:rsid w:val="002367A7"/>
    <w:rsid w:val="00236D30"/>
    <w:rsid w:val="0023726C"/>
    <w:rsid w:val="00237CDA"/>
    <w:rsid w:val="00240326"/>
    <w:rsid w:val="0024048B"/>
    <w:rsid w:val="002405C4"/>
    <w:rsid w:val="0024096B"/>
    <w:rsid w:val="00240A30"/>
    <w:rsid w:val="00240C3C"/>
    <w:rsid w:val="00240FA9"/>
    <w:rsid w:val="002417A0"/>
    <w:rsid w:val="00241E6B"/>
    <w:rsid w:val="002431B6"/>
    <w:rsid w:val="00243B5D"/>
    <w:rsid w:val="002456FD"/>
    <w:rsid w:val="00246DB2"/>
    <w:rsid w:val="00247CE8"/>
    <w:rsid w:val="00250130"/>
    <w:rsid w:val="002501D5"/>
    <w:rsid w:val="00250836"/>
    <w:rsid w:val="00250BFB"/>
    <w:rsid w:val="00250C6C"/>
    <w:rsid w:val="002519F7"/>
    <w:rsid w:val="00253CF4"/>
    <w:rsid w:val="00254A0F"/>
    <w:rsid w:val="00255780"/>
    <w:rsid w:val="002560D7"/>
    <w:rsid w:val="0025704D"/>
    <w:rsid w:val="0025725D"/>
    <w:rsid w:val="002579BE"/>
    <w:rsid w:val="0026001D"/>
    <w:rsid w:val="00260B1A"/>
    <w:rsid w:val="00261124"/>
    <w:rsid w:val="00263BDA"/>
    <w:rsid w:val="00264E5B"/>
    <w:rsid w:val="0026585D"/>
    <w:rsid w:val="00266169"/>
    <w:rsid w:val="0026664D"/>
    <w:rsid w:val="00266856"/>
    <w:rsid w:val="002668AA"/>
    <w:rsid w:val="00266E26"/>
    <w:rsid w:val="00267832"/>
    <w:rsid w:val="002700F7"/>
    <w:rsid w:val="0027030C"/>
    <w:rsid w:val="00270383"/>
    <w:rsid w:val="00270D98"/>
    <w:rsid w:val="00270E0F"/>
    <w:rsid w:val="002723CE"/>
    <w:rsid w:val="00272404"/>
    <w:rsid w:val="00273282"/>
    <w:rsid w:val="00273BA1"/>
    <w:rsid w:val="00276147"/>
    <w:rsid w:val="00276473"/>
    <w:rsid w:val="00277B1D"/>
    <w:rsid w:val="00280284"/>
    <w:rsid w:val="00280EDD"/>
    <w:rsid w:val="00281247"/>
    <w:rsid w:val="00281E2C"/>
    <w:rsid w:val="00284BD5"/>
    <w:rsid w:val="00285430"/>
    <w:rsid w:val="00287985"/>
    <w:rsid w:val="002901EE"/>
    <w:rsid w:val="0029172A"/>
    <w:rsid w:val="002923EB"/>
    <w:rsid w:val="0029281F"/>
    <w:rsid w:val="00293AEC"/>
    <w:rsid w:val="0029445B"/>
    <w:rsid w:val="00294513"/>
    <w:rsid w:val="00294632"/>
    <w:rsid w:val="00295291"/>
    <w:rsid w:val="0029597C"/>
    <w:rsid w:val="00295DC8"/>
    <w:rsid w:val="00295DFF"/>
    <w:rsid w:val="002964B2"/>
    <w:rsid w:val="0029664F"/>
    <w:rsid w:val="00296A6C"/>
    <w:rsid w:val="00296AFD"/>
    <w:rsid w:val="00296EC9"/>
    <w:rsid w:val="00296FF4"/>
    <w:rsid w:val="002974C6"/>
    <w:rsid w:val="002978CB"/>
    <w:rsid w:val="00297B25"/>
    <w:rsid w:val="002A053E"/>
    <w:rsid w:val="002A0DBF"/>
    <w:rsid w:val="002A1812"/>
    <w:rsid w:val="002A27A5"/>
    <w:rsid w:val="002A28D4"/>
    <w:rsid w:val="002A2AFE"/>
    <w:rsid w:val="002A2B0E"/>
    <w:rsid w:val="002A2F88"/>
    <w:rsid w:val="002A3B6E"/>
    <w:rsid w:val="002A4B05"/>
    <w:rsid w:val="002A4B11"/>
    <w:rsid w:val="002A5179"/>
    <w:rsid w:val="002A5D1C"/>
    <w:rsid w:val="002A7960"/>
    <w:rsid w:val="002A7DF7"/>
    <w:rsid w:val="002B12F0"/>
    <w:rsid w:val="002B2BB5"/>
    <w:rsid w:val="002B3CC1"/>
    <w:rsid w:val="002B4C48"/>
    <w:rsid w:val="002B5F8D"/>
    <w:rsid w:val="002B6C4E"/>
    <w:rsid w:val="002B71E3"/>
    <w:rsid w:val="002C11B2"/>
    <w:rsid w:val="002C1B14"/>
    <w:rsid w:val="002C1C87"/>
    <w:rsid w:val="002C1F50"/>
    <w:rsid w:val="002C2186"/>
    <w:rsid w:val="002C2576"/>
    <w:rsid w:val="002C29E3"/>
    <w:rsid w:val="002C3BC6"/>
    <w:rsid w:val="002C3C76"/>
    <w:rsid w:val="002C3E97"/>
    <w:rsid w:val="002C5329"/>
    <w:rsid w:val="002C639F"/>
    <w:rsid w:val="002D1610"/>
    <w:rsid w:val="002D2397"/>
    <w:rsid w:val="002D2616"/>
    <w:rsid w:val="002D28E8"/>
    <w:rsid w:val="002D2DDA"/>
    <w:rsid w:val="002D4B54"/>
    <w:rsid w:val="002D500B"/>
    <w:rsid w:val="002D58E9"/>
    <w:rsid w:val="002D5DFF"/>
    <w:rsid w:val="002D624D"/>
    <w:rsid w:val="002D6424"/>
    <w:rsid w:val="002D6E9A"/>
    <w:rsid w:val="002D741B"/>
    <w:rsid w:val="002D7468"/>
    <w:rsid w:val="002D74EE"/>
    <w:rsid w:val="002D7D8B"/>
    <w:rsid w:val="002E0024"/>
    <w:rsid w:val="002E0D6A"/>
    <w:rsid w:val="002E38E9"/>
    <w:rsid w:val="002E3CBF"/>
    <w:rsid w:val="002E3DC5"/>
    <w:rsid w:val="002E3FF8"/>
    <w:rsid w:val="002E40F9"/>
    <w:rsid w:val="002E5BBF"/>
    <w:rsid w:val="002E62ED"/>
    <w:rsid w:val="002E66DD"/>
    <w:rsid w:val="002E71B3"/>
    <w:rsid w:val="002E79D6"/>
    <w:rsid w:val="002F106E"/>
    <w:rsid w:val="002F1D8C"/>
    <w:rsid w:val="002F3C11"/>
    <w:rsid w:val="002F3EFD"/>
    <w:rsid w:val="002F4B8F"/>
    <w:rsid w:val="002F5AB4"/>
    <w:rsid w:val="002F5B92"/>
    <w:rsid w:val="002F651D"/>
    <w:rsid w:val="002F688F"/>
    <w:rsid w:val="002F69D2"/>
    <w:rsid w:val="002F6AB9"/>
    <w:rsid w:val="002F6B72"/>
    <w:rsid w:val="002F749E"/>
    <w:rsid w:val="00300282"/>
    <w:rsid w:val="0030130D"/>
    <w:rsid w:val="003018C4"/>
    <w:rsid w:val="00303BCD"/>
    <w:rsid w:val="003046BD"/>
    <w:rsid w:val="003059C1"/>
    <w:rsid w:val="00305CB2"/>
    <w:rsid w:val="003067B5"/>
    <w:rsid w:val="00306CDA"/>
    <w:rsid w:val="00306EB1"/>
    <w:rsid w:val="003079D9"/>
    <w:rsid w:val="00307F47"/>
    <w:rsid w:val="003116B8"/>
    <w:rsid w:val="00311C56"/>
    <w:rsid w:val="00314F60"/>
    <w:rsid w:val="003159DA"/>
    <w:rsid w:val="0031716F"/>
    <w:rsid w:val="00320582"/>
    <w:rsid w:val="00321646"/>
    <w:rsid w:val="00321EC5"/>
    <w:rsid w:val="00321F7A"/>
    <w:rsid w:val="00322865"/>
    <w:rsid w:val="00326193"/>
    <w:rsid w:val="003268AB"/>
    <w:rsid w:val="003311BD"/>
    <w:rsid w:val="0033191E"/>
    <w:rsid w:val="00331FCD"/>
    <w:rsid w:val="00332720"/>
    <w:rsid w:val="00333286"/>
    <w:rsid w:val="0033506D"/>
    <w:rsid w:val="00335DB2"/>
    <w:rsid w:val="003364DB"/>
    <w:rsid w:val="003366BE"/>
    <w:rsid w:val="00337DD5"/>
    <w:rsid w:val="0034108C"/>
    <w:rsid w:val="00344323"/>
    <w:rsid w:val="00344428"/>
    <w:rsid w:val="00344963"/>
    <w:rsid w:val="00344C50"/>
    <w:rsid w:val="00344F91"/>
    <w:rsid w:val="00344F92"/>
    <w:rsid w:val="0034596D"/>
    <w:rsid w:val="00345E15"/>
    <w:rsid w:val="003464C8"/>
    <w:rsid w:val="003474F0"/>
    <w:rsid w:val="003478FE"/>
    <w:rsid w:val="00347CBE"/>
    <w:rsid w:val="00347D1E"/>
    <w:rsid w:val="00350C98"/>
    <w:rsid w:val="00350E4D"/>
    <w:rsid w:val="00350F85"/>
    <w:rsid w:val="00351905"/>
    <w:rsid w:val="00352E3C"/>
    <w:rsid w:val="00353154"/>
    <w:rsid w:val="00353C88"/>
    <w:rsid w:val="00354009"/>
    <w:rsid w:val="003553BB"/>
    <w:rsid w:val="00355807"/>
    <w:rsid w:val="00355EBF"/>
    <w:rsid w:val="00356463"/>
    <w:rsid w:val="00356E9D"/>
    <w:rsid w:val="00357132"/>
    <w:rsid w:val="00360536"/>
    <w:rsid w:val="00361EC1"/>
    <w:rsid w:val="003622D1"/>
    <w:rsid w:val="003623AA"/>
    <w:rsid w:val="00362E53"/>
    <w:rsid w:val="00364213"/>
    <w:rsid w:val="0036530D"/>
    <w:rsid w:val="00365821"/>
    <w:rsid w:val="0036588A"/>
    <w:rsid w:val="0036604E"/>
    <w:rsid w:val="00367156"/>
    <w:rsid w:val="0036772C"/>
    <w:rsid w:val="003707F5"/>
    <w:rsid w:val="00370918"/>
    <w:rsid w:val="00370925"/>
    <w:rsid w:val="00371ACB"/>
    <w:rsid w:val="00371BD2"/>
    <w:rsid w:val="00372995"/>
    <w:rsid w:val="003730E8"/>
    <w:rsid w:val="00374176"/>
    <w:rsid w:val="003742C5"/>
    <w:rsid w:val="0037443C"/>
    <w:rsid w:val="00375934"/>
    <w:rsid w:val="0038168D"/>
    <w:rsid w:val="00381D76"/>
    <w:rsid w:val="003825D5"/>
    <w:rsid w:val="0038266E"/>
    <w:rsid w:val="00383370"/>
    <w:rsid w:val="00383420"/>
    <w:rsid w:val="00383C80"/>
    <w:rsid w:val="003840D1"/>
    <w:rsid w:val="003850BB"/>
    <w:rsid w:val="00387360"/>
    <w:rsid w:val="00387C07"/>
    <w:rsid w:val="00387D28"/>
    <w:rsid w:val="00387E3D"/>
    <w:rsid w:val="00390625"/>
    <w:rsid w:val="00390A77"/>
    <w:rsid w:val="00390F3B"/>
    <w:rsid w:val="003919D5"/>
    <w:rsid w:val="00391F52"/>
    <w:rsid w:val="003920BE"/>
    <w:rsid w:val="00392C2E"/>
    <w:rsid w:val="0039333E"/>
    <w:rsid w:val="00394B5A"/>
    <w:rsid w:val="00394C4D"/>
    <w:rsid w:val="00394E2D"/>
    <w:rsid w:val="0039605F"/>
    <w:rsid w:val="003963A6"/>
    <w:rsid w:val="00396C54"/>
    <w:rsid w:val="00396C5B"/>
    <w:rsid w:val="00396E1C"/>
    <w:rsid w:val="003A1040"/>
    <w:rsid w:val="003A1C04"/>
    <w:rsid w:val="003A1DB4"/>
    <w:rsid w:val="003A3BB9"/>
    <w:rsid w:val="003A3D7A"/>
    <w:rsid w:val="003A49AC"/>
    <w:rsid w:val="003A5090"/>
    <w:rsid w:val="003A5127"/>
    <w:rsid w:val="003A551C"/>
    <w:rsid w:val="003A572E"/>
    <w:rsid w:val="003A58FC"/>
    <w:rsid w:val="003A5E4F"/>
    <w:rsid w:val="003A65A7"/>
    <w:rsid w:val="003A66CA"/>
    <w:rsid w:val="003A6DCF"/>
    <w:rsid w:val="003A6FBE"/>
    <w:rsid w:val="003B11E7"/>
    <w:rsid w:val="003B1F50"/>
    <w:rsid w:val="003B29E8"/>
    <w:rsid w:val="003B35C4"/>
    <w:rsid w:val="003B4BE9"/>
    <w:rsid w:val="003B4FB4"/>
    <w:rsid w:val="003B791B"/>
    <w:rsid w:val="003B798B"/>
    <w:rsid w:val="003B7DF4"/>
    <w:rsid w:val="003B7EB7"/>
    <w:rsid w:val="003C05CE"/>
    <w:rsid w:val="003C0687"/>
    <w:rsid w:val="003C09A1"/>
    <w:rsid w:val="003C0B64"/>
    <w:rsid w:val="003C2E9D"/>
    <w:rsid w:val="003C39D7"/>
    <w:rsid w:val="003C47E7"/>
    <w:rsid w:val="003C49D9"/>
    <w:rsid w:val="003C4F59"/>
    <w:rsid w:val="003C5F25"/>
    <w:rsid w:val="003C6210"/>
    <w:rsid w:val="003C6659"/>
    <w:rsid w:val="003C692F"/>
    <w:rsid w:val="003C72FC"/>
    <w:rsid w:val="003C7FAB"/>
    <w:rsid w:val="003D1320"/>
    <w:rsid w:val="003D1898"/>
    <w:rsid w:val="003D27BF"/>
    <w:rsid w:val="003D3DA3"/>
    <w:rsid w:val="003D40AA"/>
    <w:rsid w:val="003D4E95"/>
    <w:rsid w:val="003D7611"/>
    <w:rsid w:val="003E160B"/>
    <w:rsid w:val="003E191F"/>
    <w:rsid w:val="003E2CCC"/>
    <w:rsid w:val="003E2D27"/>
    <w:rsid w:val="003E46CF"/>
    <w:rsid w:val="003E4BBF"/>
    <w:rsid w:val="003E53B0"/>
    <w:rsid w:val="003E75C8"/>
    <w:rsid w:val="003F0EF0"/>
    <w:rsid w:val="003F13B7"/>
    <w:rsid w:val="003F1C27"/>
    <w:rsid w:val="003F34F0"/>
    <w:rsid w:val="003F3C28"/>
    <w:rsid w:val="003F3FC6"/>
    <w:rsid w:val="003F4149"/>
    <w:rsid w:val="003F5E1D"/>
    <w:rsid w:val="003F64F8"/>
    <w:rsid w:val="003F718E"/>
    <w:rsid w:val="003F7A78"/>
    <w:rsid w:val="003F7B80"/>
    <w:rsid w:val="004011E6"/>
    <w:rsid w:val="00402A4F"/>
    <w:rsid w:val="00403403"/>
    <w:rsid w:val="004042E5"/>
    <w:rsid w:val="00404307"/>
    <w:rsid w:val="004045B9"/>
    <w:rsid w:val="00405498"/>
    <w:rsid w:val="00406101"/>
    <w:rsid w:val="004101DC"/>
    <w:rsid w:val="004112F3"/>
    <w:rsid w:val="0041255D"/>
    <w:rsid w:val="00412E4A"/>
    <w:rsid w:val="004140A3"/>
    <w:rsid w:val="00414C86"/>
    <w:rsid w:val="00416B27"/>
    <w:rsid w:val="004207B2"/>
    <w:rsid w:val="0042099F"/>
    <w:rsid w:val="004230D8"/>
    <w:rsid w:val="004235E8"/>
    <w:rsid w:val="004248C0"/>
    <w:rsid w:val="00427C72"/>
    <w:rsid w:val="00430DA9"/>
    <w:rsid w:val="00431269"/>
    <w:rsid w:val="00432349"/>
    <w:rsid w:val="00432CFE"/>
    <w:rsid w:val="00433A2A"/>
    <w:rsid w:val="00433D8C"/>
    <w:rsid w:val="00434554"/>
    <w:rsid w:val="004367FD"/>
    <w:rsid w:val="00437120"/>
    <w:rsid w:val="0044106D"/>
    <w:rsid w:val="004414B6"/>
    <w:rsid w:val="00441855"/>
    <w:rsid w:val="004430DF"/>
    <w:rsid w:val="00444889"/>
    <w:rsid w:val="004464DA"/>
    <w:rsid w:val="004465A4"/>
    <w:rsid w:val="00447421"/>
    <w:rsid w:val="00447DB5"/>
    <w:rsid w:val="0045117C"/>
    <w:rsid w:val="00451E4C"/>
    <w:rsid w:val="004522DD"/>
    <w:rsid w:val="004525BF"/>
    <w:rsid w:val="00454720"/>
    <w:rsid w:val="004559EB"/>
    <w:rsid w:val="004562B5"/>
    <w:rsid w:val="004567CD"/>
    <w:rsid w:val="00456897"/>
    <w:rsid w:val="00460BFE"/>
    <w:rsid w:val="00461076"/>
    <w:rsid w:val="0046120D"/>
    <w:rsid w:val="00461260"/>
    <w:rsid w:val="0046237C"/>
    <w:rsid w:val="0046299E"/>
    <w:rsid w:val="00462AAA"/>
    <w:rsid w:val="004632D2"/>
    <w:rsid w:val="00463923"/>
    <w:rsid w:val="0046402F"/>
    <w:rsid w:val="00464134"/>
    <w:rsid w:val="00464540"/>
    <w:rsid w:val="00466285"/>
    <w:rsid w:val="004675A9"/>
    <w:rsid w:val="004678C1"/>
    <w:rsid w:val="00467F95"/>
    <w:rsid w:val="0047005A"/>
    <w:rsid w:val="00470101"/>
    <w:rsid w:val="004717BD"/>
    <w:rsid w:val="00472A20"/>
    <w:rsid w:val="0047392D"/>
    <w:rsid w:val="00474640"/>
    <w:rsid w:val="00475406"/>
    <w:rsid w:val="0047557C"/>
    <w:rsid w:val="004777DE"/>
    <w:rsid w:val="00477F53"/>
    <w:rsid w:val="00477FE4"/>
    <w:rsid w:val="004808B2"/>
    <w:rsid w:val="004809BE"/>
    <w:rsid w:val="00481072"/>
    <w:rsid w:val="004816C4"/>
    <w:rsid w:val="00481C06"/>
    <w:rsid w:val="004824CE"/>
    <w:rsid w:val="0048256C"/>
    <w:rsid w:val="00483266"/>
    <w:rsid w:val="00483A3F"/>
    <w:rsid w:val="00484329"/>
    <w:rsid w:val="00484C98"/>
    <w:rsid w:val="00485743"/>
    <w:rsid w:val="0048580D"/>
    <w:rsid w:val="00486390"/>
    <w:rsid w:val="0048736B"/>
    <w:rsid w:val="004905BE"/>
    <w:rsid w:val="00491043"/>
    <w:rsid w:val="0049136C"/>
    <w:rsid w:val="00491FB7"/>
    <w:rsid w:val="00491FC8"/>
    <w:rsid w:val="00492B4F"/>
    <w:rsid w:val="00492E8A"/>
    <w:rsid w:val="00493109"/>
    <w:rsid w:val="0049350A"/>
    <w:rsid w:val="004939E4"/>
    <w:rsid w:val="004944F3"/>
    <w:rsid w:val="00495784"/>
    <w:rsid w:val="00496FD2"/>
    <w:rsid w:val="00497404"/>
    <w:rsid w:val="004975A8"/>
    <w:rsid w:val="00497EB7"/>
    <w:rsid w:val="004A0D51"/>
    <w:rsid w:val="004A28E5"/>
    <w:rsid w:val="004A43A4"/>
    <w:rsid w:val="004A43BE"/>
    <w:rsid w:val="004A4C1B"/>
    <w:rsid w:val="004A4FDE"/>
    <w:rsid w:val="004A72AE"/>
    <w:rsid w:val="004B085A"/>
    <w:rsid w:val="004B15B9"/>
    <w:rsid w:val="004B2FC2"/>
    <w:rsid w:val="004B3823"/>
    <w:rsid w:val="004B4D36"/>
    <w:rsid w:val="004B4D7F"/>
    <w:rsid w:val="004B5F12"/>
    <w:rsid w:val="004B6514"/>
    <w:rsid w:val="004B7147"/>
    <w:rsid w:val="004B7507"/>
    <w:rsid w:val="004B77BF"/>
    <w:rsid w:val="004C2B3B"/>
    <w:rsid w:val="004C54D4"/>
    <w:rsid w:val="004C5A41"/>
    <w:rsid w:val="004C61AB"/>
    <w:rsid w:val="004C6675"/>
    <w:rsid w:val="004C6EB9"/>
    <w:rsid w:val="004D1BC1"/>
    <w:rsid w:val="004D28CD"/>
    <w:rsid w:val="004D2A51"/>
    <w:rsid w:val="004D31DA"/>
    <w:rsid w:val="004D3491"/>
    <w:rsid w:val="004D38B0"/>
    <w:rsid w:val="004D4909"/>
    <w:rsid w:val="004D652D"/>
    <w:rsid w:val="004D6CC1"/>
    <w:rsid w:val="004D6CD4"/>
    <w:rsid w:val="004D7359"/>
    <w:rsid w:val="004D7904"/>
    <w:rsid w:val="004E18FC"/>
    <w:rsid w:val="004E21AF"/>
    <w:rsid w:val="004E23BC"/>
    <w:rsid w:val="004E2644"/>
    <w:rsid w:val="004E27A7"/>
    <w:rsid w:val="004E312B"/>
    <w:rsid w:val="004E3744"/>
    <w:rsid w:val="004E517F"/>
    <w:rsid w:val="004E6CD9"/>
    <w:rsid w:val="004E6E43"/>
    <w:rsid w:val="004E6F1D"/>
    <w:rsid w:val="004E7794"/>
    <w:rsid w:val="004E7AB6"/>
    <w:rsid w:val="004E7B53"/>
    <w:rsid w:val="004F061B"/>
    <w:rsid w:val="004F06E3"/>
    <w:rsid w:val="004F08F1"/>
    <w:rsid w:val="004F09E2"/>
    <w:rsid w:val="004F20F1"/>
    <w:rsid w:val="004F2796"/>
    <w:rsid w:val="004F2AF9"/>
    <w:rsid w:val="004F30DB"/>
    <w:rsid w:val="004F31D2"/>
    <w:rsid w:val="004F31F3"/>
    <w:rsid w:val="004F381C"/>
    <w:rsid w:val="004F3D6A"/>
    <w:rsid w:val="004F3ED9"/>
    <w:rsid w:val="004F431D"/>
    <w:rsid w:val="004F46AB"/>
    <w:rsid w:val="004F4B91"/>
    <w:rsid w:val="004F6997"/>
    <w:rsid w:val="004F7167"/>
    <w:rsid w:val="004F7CA1"/>
    <w:rsid w:val="005001F1"/>
    <w:rsid w:val="005003EB"/>
    <w:rsid w:val="005004FF"/>
    <w:rsid w:val="00500FDE"/>
    <w:rsid w:val="0050136B"/>
    <w:rsid w:val="00501528"/>
    <w:rsid w:val="005016BE"/>
    <w:rsid w:val="00501994"/>
    <w:rsid w:val="00501FCA"/>
    <w:rsid w:val="00504D6B"/>
    <w:rsid w:val="00504DFC"/>
    <w:rsid w:val="00505A6E"/>
    <w:rsid w:val="00505A75"/>
    <w:rsid w:val="00505B6C"/>
    <w:rsid w:val="0050690B"/>
    <w:rsid w:val="00510A99"/>
    <w:rsid w:val="00510D82"/>
    <w:rsid w:val="005117C1"/>
    <w:rsid w:val="00511DA6"/>
    <w:rsid w:val="0051224E"/>
    <w:rsid w:val="00512FF2"/>
    <w:rsid w:val="00514603"/>
    <w:rsid w:val="00514F2F"/>
    <w:rsid w:val="00515807"/>
    <w:rsid w:val="00520369"/>
    <w:rsid w:val="0052095F"/>
    <w:rsid w:val="00520C34"/>
    <w:rsid w:val="005218B1"/>
    <w:rsid w:val="00521E66"/>
    <w:rsid w:val="0052216E"/>
    <w:rsid w:val="00523005"/>
    <w:rsid w:val="005230F2"/>
    <w:rsid w:val="005261F5"/>
    <w:rsid w:val="0052636C"/>
    <w:rsid w:val="00527848"/>
    <w:rsid w:val="00527BE6"/>
    <w:rsid w:val="00527E6F"/>
    <w:rsid w:val="00530C6C"/>
    <w:rsid w:val="00531DE8"/>
    <w:rsid w:val="005338D7"/>
    <w:rsid w:val="00535042"/>
    <w:rsid w:val="005357B0"/>
    <w:rsid w:val="00537DB3"/>
    <w:rsid w:val="00540F87"/>
    <w:rsid w:val="00541310"/>
    <w:rsid w:val="00542D65"/>
    <w:rsid w:val="00544A59"/>
    <w:rsid w:val="00545516"/>
    <w:rsid w:val="005460BC"/>
    <w:rsid w:val="00547EBE"/>
    <w:rsid w:val="005504E0"/>
    <w:rsid w:val="00551856"/>
    <w:rsid w:val="00552D1C"/>
    <w:rsid w:val="00553A69"/>
    <w:rsid w:val="00554033"/>
    <w:rsid w:val="00554539"/>
    <w:rsid w:val="005555EA"/>
    <w:rsid w:val="00556064"/>
    <w:rsid w:val="005606C2"/>
    <w:rsid w:val="00561317"/>
    <w:rsid w:val="0056366F"/>
    <w:rsid w:val="00563AD4"/>
    <w:rsid w:val="00563C5C"/>
    <w:rsid w:val="005643F9"/>
    <w:rsid w:val="00564AC2"/>
    <w:rsid w:val="00565738"/>
    <w:rsid w:val="00565BBE"/>
    <w:rsid w:val="00566500"/>
    <w:rsid w:val="00566D61"/>
    <w:rsid w:val="00567DFE"/>
    <w:rsid w:val="005745E4"/>
    <w:rsid w:val="00574939"/>
    <w:rsid w:val="005753BA"/>
    <w:rsid w:val="0057548F"/>
    <w:rsid w:val="00576253"/>
    <w:rsid w:val="005765F6"/>
    <w:rsid w:val="0058015B"/>
    <w:rsid w:val="0058174B"/>
    <w:rsid w:val="00581AF1"/>
    <w:rsid w:val="00583F5D"/>
    <w:rsid w:val="00584207"/>
    <w:rsid w:val="005849B5"/>
    <w:rsid w:val="00584FA4"/>
    <w:rsid w:val="00585ED0"/>
    <w:rsid w:val="0058606D"/>
    <w:rsid w:val="00586302"/>
    <w:rsid w:val="00587854"/>
    <w:rsid w:val="005878B3"/>
    <w:rsid w:val="005932B2"/>
    <w:rsid w:val="00593B15"/>
    <w:rsid w:val="005948D7"/>
    <w:rsid w:val="00595B62"/>
    <w:rsid w:val="0059729B"/>
    <w:rsid w:val="00597EF7"/>
    <w:rsid w:val="005A242D"/>
    <w:rsid w:val="005A379F"/>
    <w:rsid w:val="005A3E5F"/>
    <w:rsid w:val="005A4809"/>
    <w:rsid w:val="005A7733"/>
    <w:rsid w:val="005A7FAF"/>
    <w:rsid w:val="005B0BFF"/>
    <w:rsid w:val="005B0FA3"/>
    <w:rsid w:val="005B1C14"/>
    <w:rsid w:val="005B1C37"/>
    <w:rsid w:val="005B2EF3"/>
    <w:rsid w:val="005B3623"/>
    <w:rsid w:val="005B3F2F"/>
    <w:rsid w:val="005B4D3E"/>
    <w:rsid w:val="005B5075"/>
    <w:rsid w:val="005B58BB"/>
    <w:rsid w:val="005B6559"/>
    <w:rsid w:val="005B67D4"/>
    <w:rsid w:val="005C0630"/>
    <w:rsid w:val="005C2176"/>
    <w:rsid w:val="005C25FA"/>
    <w:rsid w:val="005C2D55"/>
    <w:rsid w:val="005C3328"/>
    <w:rsid w:val="005C35B3"/>
    <w:rsid w:val="005C45BE"/>
    <w:rsid w:val="005C50F8"/>
    <w:rsid w:val="005C56D4"/>
    <w:rsid w:val="005C7B14"/>
    <w:rsid w:val="005D11DA"/>
    <w:rsid w:val="005D25AD"/>
    <w:rsid w:val="005D338B"/>
    <w:rsid w:val="005D34A7"/>
    <w:rsid w:val="005D437A"/>
    <w:rsid w:val="005D49A9"/>
    <w:rsid w:val="005D4BE8"/>
    <w:rsid w:val="005D4F9C"/>
    <w:rsid w:val="005D5A47"/>
    <w:rsid w:val="005D5E05"/>
    <w:rsid w:val="005D6371"/>
    <w:rsid w:val="005D6658"/>
    <w:rsid w:val="005D6686"/>
    <w:rsid w:val="005D67AF"/>
    <w:rsid w:val="005D7211"/>
    <w:rsid w:val="005D7689"/>
    <w:rsid w:val="005E09C7"/>
    <w:rsid w:val="005E0D18"/>
    <w:rsid w:val="005E152A"/>
    <w:rsid w:val="005E2750"/>
    <w:rsid w:val="005E2C0B"/>
    <w:rsid w:val="005E34C6"/>
    <w:rsid w:val="005E3B61"/>
    <w:rsid w:val="005E4EC6"/>
    <w:rsid w:val="005E577B"/>
    <w:rsid w:val="005E5D7C"/>
    <w:rsid w:val="005E6A82"/>
    <w:rsid w:val="005E784B"/>
    <w:rsid w:val="005F0D85"/>
    <w:rsid w:val="005F166D"/>
    <w:rsid w:val="005F170A"/>
    <w:rsid w:val="005F2136"/>
    <w:rsid w:val="005F21AD"/>
    <w:rsid w:val="005F2E2C"/>
    <w:rsid w:val="005F33E2"/>
    <w:rsid w:val="005F3A1E"/>
    <w:rsid w:val="005F44AC"/>
    <w:rsid w:val="005F48A3"/>
    <w:rsid w:val="005F4D2B"/>
    <w:rsid w:val="005F5ECA"/>
    <w:rsid w:val="005F6B24"/>
    <w:rsid w:val="005F72B5"/>
    <w:rsid w:val="00601257"/>
    <w:rsid w:val="00601810"/>
    <w:rsid w:val="00601A4E"/>
    <w:rsid w:val="006023A4"/>
    <w:rsid w:val="00603A9B"/>
    <w:rsid w:val="00603F7B"/>
    <w:rsid w:val="006040B4"/>
    <w:rsid w:val="00604260"/>
    <w:rsid w:val="00604761"/>
    <w:rsid w:val="006052CE"/>
    <w:rsid w:val="006056B1"/>
    <w:rsid w:val="00605C65"/>
    <w:rsid w:val="006106EF"/>
    <w:rsid w:val="00610774"/>
    <w:rsid w:val="00611996"/>
    <w:rsid w:val="00612453"/>
    <w:rsid w:val="00612FE3"/>
    <w:rsid w:val="0061342F"/>
    <w:rsid w:val="006135B2"/>
    <w:rsid w:val="00613C94"/>
    <w:rsid w:val="00613E2A"/>
    <w:rsid w:val="00614140"/>
    <w:rsid w:val="0061483A"/>
    <w:rsid w:val="00614A5E"/>
    <w:rsid w:val="0061547F"/>
    <w:rsid w:val="0061566E"/>
    <w:rsid w:val="00615D6F"/>
    <w:rsid w:val="00620B60"/>
    <w:rsid w:val="00622C8F"/>
    <w:rsid w:val="00623276"/>
    <w:rsid w:val="00623722"/>
    <w:rsid w:val="00624F2D"/>
    <w:rsid w:val="00626C1A"/>
    <w:rsid w:val="00626C6F"/>
    <w:rsid w:val="00626D4F"/>
    <w:rsid w:val="00627EEF"/>
    <w:rsid w:val="00630D8F"/>
    <w:rsid w:val="0063251D"/>
    <w:rsid w:val="00633F73"/>
    <w:rsid w:val="006352FA"/>
    <w:rsid w:val="00635F31"/>
    <w:rsid w:val="00636759"/>
    <w:rsid w:val="006368D2"/>
    <w:rsid w:val="00637478"/>
    <w:rsid w:val="00640841"/>
    <w:rsid w:val="00641121"/>
    <w:rsid w:val="00641D2A"/>
    <w:rsid w:val="006424DD"/>
    <w:rsid w:val="00642AB8"/>
    <w:rsid w:val="00644777"/>
    <w:rsid w:val="00644AF9"/>
    <w:rsid w:val="006459D7"/>
    <w:rsid w:val="00645AE4"/>
    <w:rsid w:val="00646541"/>
    <w:rsid w:val="00646D7C"/>
    <w:rsid w:val="00646FC7"/>
    <w:rsid w:val="00647B3E"/>
    <w:rsid w:val="00650AF2"/>
    <w:rsid w:val="00650B41"/>
    <w:rsid w:val="00650D13"/>
    <w:rsid w:val="00651357"/>
    <w:rsid w:val="006516CD"/>
    <w:rsid w:val="00651EE6"/>
    <w:rsid w:val="00654363"/>
    <w:rsid w:val="00654749"/>
    <w:rsid w:val="00654AD5"/>
    <w:rsid w:val="00655D07"/>
    <w:rsid w:val="00656361"/>
    <w:rsid w:val="006563D7"/>
    <w:rsid w:val="00656DE9"/>
    <w:rsid w:val="00657B39"/>
    <w:rsid w:val="00660B8D"/>
    <w:rsid w:val="006610ED"/>
    <w:rsid w:val="00661528"/>
    <w:rsid w:val="00661602"/>
    <w:rsid w:val="00661F2D"/>
    <w:rsid w:val="00662B76"/>
    <w:rsid w:val="00662CA0"/>
    <w:rsid w:val="00663CE9"/>
    <w:rsid w:val="00664448"/>
    <w:rsid w:val="00664E8D"/>
    <w:rsid w:val="00666A31"/>
    <w:rsid w:val="00666CAB"/>
    <w:rsid w:val="006674FC"/>
    <w:rsid w:val="0066775A"/>
    <w:rsid w:val="00667D35"/>
    <w:rsid w:val="0067061A"/>
    <w:rsid w:val="0067089E"/>
    <w:rsid w:val="00671342"/>
    <w:rsid w:val="00671E27"/>
    <w:rsid w:val="006725BC"/>
    <w:rsid w:val="0067456E"/>
    <w:rsid w:val="006753B7"/>
    <w:rsid w:val="0067636F"/>
    <w:rsid w:val="006772F0"/>
    <w:rsid w:val="0067734B"/>
    <w:rsid w:val="0068069D"/>
    <w:rsid w:val="006810B7"/>
    <w:rsid w:val="00681164"/>
    <w:rsid w:val="006815B2"/>
    <w:rsid w:val="006827F8"/>
    <w:rsid w:val="00682950"/>
    <w:rsid w:val="00682C3B"/>
    <w:rsid w:val="00683006"/>
    <w:rsid w:val="006833F5"/>
    <w:rsid w:val="006843D9"/>
    <w:rsid w:val="00684938"/>
    <w:rsid w:val="00684CB9"/>
    <w:rsid w:val="00684F01"/>
    <w:rsid w:val="00687529"/>
    <w:rsid w:val="006903CE"/>
    <w:rsid w:val="00690B93"/>
    <w:rsid w:val="006914A2"/>
    <w:rsid w:val="006919D2"/>
    <w:rsid w:val="00691E72"/>
    <w:rsid w:val="00692F7B"/>
    <w:rsid w:val="00693549"/>
    <w:rsid w:val="006935C2"/>
    <w:rsid w:val="00693777"/>
    <w:rsid w:val="006946F9"/>
    <w:rsid w:val="006955E8"/>
    <w:rsid w:val="006977FA"/>
    <w:rsid w:val="006A03C3"/>
    <w:rsid w:val="006A044D"/>
    <w:rsid w:val="006A0494"/>
    <w:rsid w:val="006A04DF"/>
    <w:rsid w:val="006A1002"/>
    <w:rsid w:val="006A331E"/>
    <w:rsid w:val="006A5F3D"/>
    <w:rsid w:val="006A710B"/>
    <w:rsid w:val="006B0128"/>
    <w:rsid w:val="006B09B5"/>
    <w:rsid w:val="006B1B49"/>
    <w:rsid w:val="006B26BE"/>
    <w:rsid w:val="006B2C6B"/>
    <w:rsid w:val="006B2D1C"/>
    <w:rsid w:val="006B3764"/>
    <w:rsid w:val="006B3C25"/>
    <w:rsid w:val="006B3E0C"/>
    <w:rsid w:val="006B4097"/>
    <w:rsid w:val="006B481D"/>
    <w:rsid w:val="006B48B6"/>
    <w:rsid w:val="006B5EEC"/>
    <w:rsid w:val="006B686B"/>
    <w:rsid w:val="006B71E4"/>
    <w:rsid w:val="006B7713"/>
    <w:rsid w:val="006B7A82"/>
    <w:rsid w:val="006B7E85"/>
    <w:rsid w:val="006C0E73"/>
    <w:rsid w:val="006C1374"/>
    <w:rsid w:val="006C2F2F"/>
    <w:rsid w:val="006C315C"/>
    <w:rsid w:val="006C3DF4"/>
    <w:rsid w:val="006C4EDC"/>
    <w:rsid w:val="006C5285"/>
    <w:rsid w:val="006C5CC2"/>
    <w:rsid w:val="006C6914"/>
    <w:rsid w:val="006C7164"/>
    <w:rsid w:val="006C7BFC"/>
    <w:rsid w:val="006D0651"/>
    <w:rsid w:val="006D10AE"/>
    <w:rsid w:val="006D1143"/>
    <w:rsid w:val="006D3B2E"/>
    <w:rsid w:val="006D5066"/>
    <w:rsid w:val="006D6E06"/>
    <w:rsid w:val="006D7891"/>
    <w:rsid w:val="006D7D78"/>
    <w:rsid w:val="006E1998"/>
    <w:rsid w:val="006E2E0B"/>
    <w:rsid w:val="006E44E3"/>
    <w:rsid w:val="006E4FD1"/>
    <w:rsid w:val="006E5669"/>
    <w:rsid w:val="006E568A"/>
    <w:rsid w:val="006E68FC"/>
    <w:rsid w:val="006E6B1F"/>
    <w:rsid w:val="006E6C72"/>
    <w:rsid w:val="006E708C"/>
    <w:rsid w:val="006F00BE"/>
    <w:rsid w:val="006F1887"/>
    <w:rsid w:val="006F249C"/>
    <w:rsid w:val="006F761D"/>
    <w:rsid w:val="006F7E7A"/>
    <w:rsid w:val="00702ADE"/>
    <w:rsid w:val="0070317B"/>
    <w:rsid w:val="007046CA"/>
    <w:rsid w:val="007049B2"/>
    <w:rsid w:val="00704B8B"/>
    <w:rsid w:val="00704D6E"/>
    <w:rsid w:val="00705064"/>
    <w:rsid w:val="007053EE"/>
    <w:rsid w:val="00705E7C"/>
    <w:rsid w:val="007064FA"/>
    <w:rsid w:val="00706967"/>
    <w:rsid w:val="00707DE3"/>
    <w:rsid w:val="00707F39"/>
    <w:rsid w:val="00711E15"/>
    <w:rsid w:val="00712F1B"/>
    <w:rsid w:val="0071396D"/>
    <w:rsid w:val="00713CCF"/>
    <w:rsid w:val="007155E7"/>
    <w:rsid w:val="00715A11"/>
    <w:rsid w:val="007167DB"/>
    <w:rsid w:val="00716DB0"/>
    <w:rsid w:val="00717111"/>
    <w:rsid w:val="0071757B"/>
    <w:rsid w:val="00721465"/>
    <w:rsid w:val="00722B65"/>
    <w:rsid w:val="00723947"/>
    <w:rsid w:val="007246EC"/>
    <w:rsid w:val="00724919"/>
    <w:rsid w:val="0072520B"/>
    <w:rsid w:val="00725734"/>
    <w:rsid w:val="0072579F"/>
    <w:rsid w:val="00725CA5"/>
    <w:rsid w:val="007260B1"/>
    <w:rsid w:val="00726387"/>
    <w:rsid w:val="0072793E"/>
    <w:rsid w:val="0073052A"/>
    <w:rsid w:val="00730545"/>
    <w:rsid w:val="00730BEB"/>
    <w:rsid w:val="00731D86"/>
    <w:rsid w:val="00732F2E"/>
    <w:rsid w:val="00733815"/>
    <w:rsid w:val="007351FB"/>
    <w:rsid w:val="00735A20"/>
    <w:rsid w:val="0073680A"/>
    <w:rsid w:val="007407BA"/>
    <w:rsid w:val="00741BEC"/>
    <w:rsid w:val="00741FE6"/>
    <w:rsid w:val="0074305F"/>
    <w:rsid w:val="00744D2E"/>
    <w:rsid w:val="00746127"/>
    <w:rsid w:val="00746BD6"/>
    <w:rsid w:val="0074702C"/>
    <w:rsid w:val="00747350"/>
    <w:rsid w:val="00750351"/>
    <w:rsid w:val="0075119D"/>
    <w:rsid w:val="0075236C"/>
    <w:rsid w:val="00752A06"/>
    <w:rsid w:val="00752FF1"/>
    <w:rsid w:val="0075326D"/>
    <w:rsid w:val="007533A9"/>
    <w:rsid w:val="00754AEE"/>
    <w:rsid w:val="007556B6"/>
    <w:rsid w:val="00755729"/>
    <w:rsid w:val="007562F3"/>
    <w:rsid w:val="00756D5D"/>
    <w:rsid w:val="00757323"/>
    <w:rsid w:val="007573A2"/>
    <w:rsid w:val="0076087E"/>
    <w:rsid w:val="0076133E"/>
    <w:rsid w:val="00762F1D"/>
    <w:rsid w:val="00763016"/>
    <w:rsid w:val="007645FB"/>
    <w:rsid w:val="00765026"/>
    <w:rsid w:val="0076555E"/>
    <w:rsid w:val="0076628A"/>
    <w:rsid w:val="00766421"/>
    <w:rsid w:val="007664EE"/>
    <w:rsid w:val="00766AB1"/>
    <w:rsid w:val="00767260"/>
    <w:rsid w:val="0077027E"/>
    <w:rsid w:val="00770676"/>
    <w:rsid w:val="00770B7F"/>
    <w:rsid w:val="00770FA4"/>
    <w:rsid w:val="00771C33"/>
    <w:rsid w:val="00771C39"/>
    <w:rsid w:val="00771E86"/>
    <w:rsid w:val="00771FCF"/>
    <w:rsid w:val="00771FF0"/>
    <w:rsid w:val="00772497"/>
    <w:rsid w:val="00775F4F"/>
    <w:rsid w:val="00776C55"/>
    <w:rsid w:val="007771B3"/>
    <w:rsid w:val="00777909"/>
    <w:rsid w:val="00777AB3"/>
    <w:rsid w:val="00777E95"/>
    <w:rsid w:val="0078033C"/>
    <w:rsid w:val="00780B5E"/>
    <w:rsid w:val="00781777"/>
    <w:rsid w:val="00782E95"/>
    <w:rsid w:val="00784DBB"/>
    <w:rsid w:val="00784F53"/>
    <w:rsid w:val="00785A34"/>
    <w:rsid w:val="00786021"/>
    <w:rsid w:val="00786E92"/>
    <w:rsid w:val="00787614"/>
    <w:rsid w:val="00787D0F"/>
    <w:rsid w:val="00791E42"/>
    <w:rsid w:val="00792474"/>
    <w:rsid w:val="00792A06"/>
    <w:rsid w:val="00792D35"/>
    <w:rsid w:val="00792E11"/>
    <w:rsid w:val="00793156"/>
    <w:rsid w:val="00793694"/>
    <w:rsid w:val="0079396D"/>
    <w:rsid w:val="00793C6B"/>
    <w:rsid w:val="00794AAA"/>
    <w:rsid w:val="00794DC1"/>
    <w:rsid w:val="007951F6"/>
    <w:rsid w:val="00795213"/>
    <w:rsid w:val="00795A57"/>
    <w:rsid w:val="00796C0F"/>
    <w:rsid w:val="007A0E47"/>
    <w:rsid w:val="007A1233"/>
    <w:rsid w:val="007A13A4"/>
    <w:rsid w:val="007A32A8"/>
    <w:rsid w:val="007A4493"/>
    <w:rsid w:val="007A46EC"/>
    <w:rsid w:val="007A47F4"/>
    <w:rsid w:val="007A4DAB"/>
    <w:rsid w:val="007A6EE8"/>
    <w:rsid w:val="007A7A77"/>
    <w:rsid w:val="007B1507"/>
    <w:rsid w:val="007B2068"/>
    <w:rsid w:val="007B312D"/>
    <w:rsid w:val="007B3A49"/>
    <w:rsid w:val="007B479C"/>
    <w:rsid w:val="007B542C"/>
    <w:rsid w:val="007B5E2A"/>
    <w:rsid w:val="007B6CD5"/>
    <w:rsid w:val="007B7C16"/>
    <w:rsid w:val="007C03C7"/>
    <w:rsid w:val="007C0AD5"/>
    <w:rsid w:val="007C188D"/>
    <w:rsid w:val="007C3EDB"/>
    <w:rsid w:val="007C4BEA"/>
    <w:rsid w:val="007C53D8"/>
    <w:rsid w:val="007C5ACD"/>
    <w:rsid w:val="007C6209"/>
    <w:rsid w:val="007C6E16"/>
    <w:rsid w:val="007C74FF"/>
    <w:rsid w:val="007D1AF5"/>
    <w:rsid w:val="007D36C4"/>
    <w:rsid w:val="007D49E5"/>
    <w:rsid w:val="007D571A"/>
    <w:rsid w:val="007D5D71"/>
    <w:rsid w:val="007D6162"/>
    <w:rsid w:val="007D62D8"/>
    <w:rsid w:val="007D6742"/>
    <w:rsid w:val="007D69DD"/>
    <w:rsid w:val="007D72B8"/>
    <w:rsid w:val="007D78DE"/>
    <w:rsid w:val="007D7F0A"/>
    <w:rsid w:val="007E0BBD"/>
    <w:rsid w:val="007E11D0"/>
    <w:rsid w:val="007E20EC"/>
    <w:rsid w:val="007E21F3"/>
    <w:rsid w:val="007E2F2C"/>
    <w:rsid w:val="007E320E"/>
    <w:rsid w:val="007E32E7"/>
    <w:rsid w:val="007E41B4"/>
    <w:rsid w:val="007E43AC"/>
    <w:rsid w:val="007E54C1"/>
    <w:rsid w:val="007E66F9"/>
    <w:rsid w:val="007E6B25"/>
    <w:rsid w:val="007E6CAC"/>
    <w:rsid w:val="007F12F3"/>
    <w:rsid w:val="007F1DEB"/>
    <w:rsid w:val="007F24A5"/>
    <w:rsid w:val="007F56A5"/>
    <w:rsid w:val="007F5768"/>
    <w:rsid w:val="007F7957"/>
    <w:rsid w:val="00800745"/>
    <w:rsid w:val="0080081C"/>
    <w:rsid w:val="00800A92"/>
    <w:rsid w:val="00800D5B"/>
    <w:rsid w:val="00803541"/>
    <w:rsid w:val="00804C9A"/>
    <w:rsid w:val="0080780D"/>
    <w:rsid w:val="00807AD0"/>
    <w:rsid w:val="00807EDB"/>
    <w:rsid w:val="0081131D"/>
    <w:rsid w:val="00811D7E"/>
    <w:rsid w:val="008125EA"/>
    <w:rsid w:val="00813298"/>
    <w:rsid w:val="00813315"/>
    <w:rsid w:val="00813FD9"/>
    <w:rsid w:val="00815FE5"/>
    <w:rsid w:val="0081709A"/>
    <w:rsid w:val="00817E93"/>
    <w:rsid w:val="00820210"/>
    <w:rsid w:val="00820986"/>
    <w:rsid w:val="00822043"/>
    <w:rsid w:val="00823DF2"/>
    <w:rsid w:val="008249C6"/>
    <w:rsid w:val="008252BE"/>
    <w:rsid w:val="00826252"/>
    <w:rsid w:val="008265D0"/>
    <w:rsid w:val="00827CBD"/>
    <w:rsid w:val="008317E6"/>
    <w:rsid w:val="00831FC6"/>
    <w:rsid w:val="00832284"/>
    <w:rsid w:val="0083279C"/>
    <w:rsid w:val="008329B0"/>
    <w:rsid w:val="00834002"/>
    <w:rsid w:val="00834CDB"/>
    <w:rsid w:val="00834E4D"/>
    <w:rsid w:val="00834FBB"/>
    <w:rsid w:val="00836124"/>
    <w:rsid w:val="0083636D"/>
    <w:rsid w:val="008366B3"/>
    <w:rsid w:val="008368A3"/>
    <w:rsid w:val="00836FD2"/>
    <w:rsid w:val="008374D4"/>
    <w:rsid w:val="00837ADD"/>
    <w:rsid w:val="008401BF"/>
    <w:rsid w:val="00841333"/>
    <w:rsid w:val="00841A53"/>
    <w:rsid w:val="00842BDB"/>
    <w:rsid w:val="00843B7D"/>
    <w:rsid w:val="00843FE6"/>
    <w:rsid w:val="008464E4"/>
    <w:rsid w:val="0084689B"/>
    <w:rsid w:val="0084712D"/>
    <w:rsid w:val="00847FC9"/>
    <w:rsid w:val="008517D2"/>
    <w:rsid w:val="00851AC5"/>
    <w:rsid w:val="00851B4E"/>
    <w:rsid w:val="00851B73"/>
    <w:rsid w:val="0085223C"/>
    <w:rsid w:val="00852510"/>
    <w:rsid w:val="00852530"/>
    <w:rsid w:val="008528EA"/>
    <w:rsid w:val="00853EE3"/>
    <w:rsid w:val="008542EA"/>
    <w:rsid w:val="008545E0"/>
    <w:rsid w:val="00854719"/>
    <w:rsid w:val="00855385"/>
    <w:rsid w:val="0085629B"/>
    <w:rsid w:val="008562CC"/>
    <w:rsid w:val="00856A5D"/>
    <w:rsid w:val="0085709D"/>
    <w:rsid w:val="00857C20"/>
    <w:rsid w:val="008601E5"/>
    <w:rsid w:val="0086171F"/>
    <w:rsid w:val="0086211D"/>
    <w:rsid w:val="008625FB"/>
    <w:rsid w:val="0086299F"/>
    <w:rsid w:val="00862A8E"/>
    <w:rsid w:val="0086302F"/>
    <w:rsid w:val="00863379"/>
    <w:rsid w:val="00863D47"/>
    <w:rsid w:val="0086448E"/>
    <w:rsid w:val="00865ED0"/>
    <w:rsid w:val="00865F91"/>
    <w:rsid w:val="00866081"/>
    <w:rsid w:val="00866FCF"/>
    <w:rsid w:val="0086725F"/>
    <w:rsid w:val="00867E4C"/>
    <w:rsid w:val="00872267"/>
    <w:rsid w:val="00872EA7"/>
    <w:rsid w:val="0087363D"/>
    <w:rsid w:val="008739D1"/>
    <w:rsid w:val="00873F6A"/>
    <w:rsid w:val="0087423E"/>
    <w:rsid w:val="008750A4"/>
    <w:rsid w:val="008753B5"/>
    <w:rsid w:val="008755C6"/>
    <w:rsid w:val="008758A6"/>
    <w:rsid w:val="008766A0"/>
    <w:rsid w:val="008777E8"/>
    <w:rsid w:val="00880D49"/>
    <w:rsid w:val="00881B15"/>
    <w:rsid w:val="00881C02"/>
    <w:rsid w:val="00881D1B"/>
    <w:rsid w:val="00882669"/>
    <w:rsid w:val="00883735"/>
    <w:rsid w:val="0088498D"/>
    <w:rsid w:val="00884C57"/>
    <w:rsid w:val="008854C8"/>
    <w:rsid w:val="00886355"/>
    <w:rsid w:val="00886DAF"/>
    <w:rsid w:val="008906EE"/>
    <w:rsid w:val="00890B1D"/>
    <w:rsid w:val="0089139D"/>
    <w:rsid w:val="008925E3"/>
    <w:rsid w:val="008929E9"/>
    <w:rsid w:val="00893D07"/>
    <w:rsid w:val="00893E0E"/>
    <w:rsid w:val="0089521C"/>
    <w:rsid w:val="0089536B"/>
    <w:rsid w:val="00895D83"/>
    <w:rsid w:val="008962CD"/>
    <w:rsid w:val="00897292"/>
    <w:rsid w:val="008A1221"/>
    <w:rsid w:val="008A278B"/>
    <w:rsid w:val="008A27D9"/>
    <w:rsid w:val="008A3578"/>
    <w:rsid w:val="008A4160"/>
    <w:rsid w:val="008A44BB"/>
    <w:rsid w:val="008A4F2F"/>
    <w:rsid w:val="008A55C1"/>
    <w:rsid w:val="008A634F"/>
    <w:rsid w:val="008A6A8C"/>
    <w:rsid w:val="008A7894"/>
    <w:rsid w:val="008A79C8"/>
    <w:rsid w:val="008B1905"/>
    <w:rsid w:val="008B2326"/>
    <w:rsid w:val="008B30A9"/>
    <w:rsid w:val="008B407A"/>
    <w:rsid w:val="008B6821"/>
    <w:rsid w:val="008B6984"/>
    <w:rsid w:val="008B7A73"/>
    <w:rsid w:val="008C26E0"/>
    <w:rsid w:val="008C3268"/>
    <w:rsid w:val="008C4602"/>
    <w:rsid w:val="008C462D"/>
    <w:rsid w:val="008C46DC"/>
    <w:rsid w:val="008C5E2F"/>
    <w:rsid w:val="008C67B0"/>
    <w:rsid w:val="008C6EB4"/>
    <w:rsid w:val="008C72C1"/>
    <w:rsid w:val="008C75F8"/>
    <w:rsid w:val="008C7D90"/>
    <w:rsid w:val="008D07AF"/>
    <w:rsid w:val="008D4477"/>
    <w:rsid w:val="008D4539"/>
    <w:rsid w:val="008D52D5"/>
    <w:rsid w:val="008D5383"/>
    <w:rsid w:val="008D66E0"/>
    <w:rsid w:val="008D6B57"/>
    <w:rsid w:val="008D7E05"/>
    <w:rsid w:val="008D7EA7"/>
    <w:rsid w:val="008E063F"/>
    <w:rsid w:val="008E07D8"/>
    <w:rsid w:val="008E0855"/>
    <w:rsid w:val="008E1C5A"/>
    <w:rsid w:val="008E1D58"/>
    <w:rsid w:val="008E3278"/>
    <w:rsid w:val="008E3628"/>
    <w:rsid w:val="008E3FE5"/>
    <w:rsid w:val="008E4178"/>
    <w:rsid w:val="008E4B51"/>
    <w:rsid w:val="008E51B3"/>
    <w:rsid w:val="008E5B26"/>
    <w:rsid w:val="008E70F3"/>
    <w:rsid w:val="008F0103"/>
    <w:rsid w:val="008F05A1"/>
    <w:rsid w:val="008F08C6"/>
    <w:rsid w:val="008F0C0A"/>
    <w:rsid w:val="008F0F56"/>
    <w:rsid w:val="008F137B"/>
    <w:rsid w:val="008F211E"/>
    <w:rsid w:val="008F2247"/>
    <w:rsid w:val="008F4174"/>
    <w:rsid w:val="008F780F"/>
    <w:rsid w:val="008F7A38"/>
    <w:rsid w:val="00900433"/>
    <w:rsid w:val="009008C2"/>
    <w:rsid w:val="00901EC2"/>
    <w:rsid w:val="0090222A"/>
    <w:rsid w:val="0090357A"/>
    <w:rsid w:val="00903CDE"/>
    <w:rsid w:val="00903E0B"/>
    <w:rsid w:val="00903EAE"/>
    <w:rsid w:val="009041CB"/>
    <w:rsid w:val="009042E0"/>
    <w:rsid w:val="009043C7"/>
    <w:rsid w:val="00904699"/>
    <w:rsid w:val="00904C49"/>
    <w:rsid w:val="009050F0"/>
    <w:rsid w:val="009069AD"/>
    <w:rsid w:val="00906A3F"/>
    <w:rsid w:val="0090739A"/>
    <w:rsid w:val="00911373"/>
    <w:rsid w:val="009115CF"/>
    <w:rsid w:val="00912725"/>
    <w:rsid w:val="00912887"/>
    <w:rsid w:val="00912914"/>
    <w:rsid w:val="00912FCD"/>
    <w:rsid w:val="00913E69"/>
    <w:rsid w:val="009154D6"/>
    <w:rsid w:val="00915790"/>
    <w:rsid w:val="00916483"/>
    <w:rsid w:val="009179DB"/>
    <w:rsid w:val="00920474"/>
    <w:rsid w:val="00920541"/>
    <w:rsid w:val="00922D78"/>
    <w:rsid w:val="00923EED"/>
    <w:rsid w:val="00925070"/>
    <w:rsid w:val="00925CBB"/>
    <w:rsid w:val="0092611E"/>
    <w:rsid w:val="0092647E"/>
    <w:rsid w:val="00926D44"/>
    <w:rsid w:val="00927147"/>
    <w:rsid w:val="00927919"/>
    <w:rsid w:val="00930A2B"/>
    <w:rsid w:val="00930F95"/>
    <w:rsid w:val="009325A2"/>
    <w:rsid w:val="00932D40"/>
    <w:rsid w:val="00933914"/>
    <w:rsid w:val="00933D2E"/>
    <w:rsid w:val="0093442E"/>
    <w:rsid w:val="00934929"/>
    <w:rsid w:val="00934BD5"/>
    <w:rsid w:val="00935437"/>
    <w:rsid w:val="009356B2"/>
    <w:rsid w:val="009365FD"/>
    <w:rsid w:val="00936BA3"/>
    <w:rsid w:val="00937DAC"/>
    <w:rsid w:val="00940077"/>
    <w:rsid w:val="00940A96"/>
    <w:rsid w:val="00941402"/>
    <w:rsid w:val="00942242"/>
    <w:rsid w:val="00942AF8"/>
    <w:rsid w:val="00943144"/>
    <w:rsid w:val="00943BCE"/>
    <w:rsid w:val="00943C0B"/>
    <w:rsid w:val="00943E72"/>
    <w:rsid w:val="009440CA"/>
    <w:rsid w:val="00944CA3"/>
    <w:rsid w:val="00945871"/>
    <w:rsid w:val="0094775F"/>
    <w:rsid w:val="0095191C"/>
    <w:rsid w:val="00951CC5"/>
    <w:rsid w:val="00951DB2"/>
    <w:rsid w:val="009530AC"/>
    <w:rsid w:val="00953D4A"/>
    <w:rsid w:val="00956111"/>
    <w:rsid w:val="009567ED"/>
    <w:rsid w:val="00961C8C"/>
    <w:rsid w:val="00962719"/>
    <w:rsid w:val="009629B8"/>
    <w:rsid w:val="00963180"/>
    <w:rsid w:val="009639E7"/>
    <w:rsid w:val="00964540"/>
    <w:rsid w:val="009645E3"/>
    <w:rsid w:val="00964DD5"/>
    <w:rsid w:val="009653E0"/>
    <w:rsid w:val="009678E8"/>
    <w:rsid w:val="00970249"/>
    <w:rsid w:val="00970799"/>
    <w:rsid w:val="00970B5C"/>
    <w:rsid w:val="00970C0B"/>
    <w:rsid w:val="00971E48"/>
    <w:rsid w:val="00972D82"/>
    <w:rsid w:val="00973091"/>
    <w:rsid w:val="00973317"/>
    <w:rsid w:val="00973945"/>
    <w:rsid w:val="00974473"/>
    <w:rsid w:val="0097477D"/>
    <w:rsid w:val="009774FC"/>
    <w:rsid w:val="00980D72"/>
    <w:rsid w:val="00981A70"/>
    <w:rsid w:val="00981AA5"/>
    <w:rsid w:val="00981C8E"/>
    <w:rsid w:val="00984943"/>
    <w:rsid w:val="009849AC"/>
    <w:rsid w:val="0098521D"/>
    <w:rsid w:val="00985508"/>
    <w:rsid w:val="009857C4"/>
    <w:rsid w:val="00985E5D"/>
    <w:rsid w:val="00986146"/>
    <w:rsid w:val="009872A7"/>
    <w:rsid w:val="009872CD"/>
    <w:rsid w:val="00992BC6"/>
    <w:rsid w:val="009934EB"/>
    <w:rsid w:val="009936C8"/>
    <w:rsid w:val="00994412"/>
    <w:rsid w:val="0099516D"/>
    <w:rsid w:val="00995539"/>
    <w:rsid w:val="00995C76"/>
    <w:rsid w:val="0099659A"/>
    <w:rsid w:val="00996F3C"/>
    <w:rsid w:val="00997EBB"/>
    <w:rsid w:val="009A00F8"/>
    <w:rsid w:val="009A0121"/>
    <w:rsid w:val="009A0F06"/>
    <w:rsid w:val="009A2576"/>
    <w:rsid w:val="009A325A"/>
    <w:rsid w:val="009A352C"/>
    <w:rsid w:val="009A3578"/>
    <w:rsid w:val="009A43B0"/>
    <w:rsid w:val="009A4B57"/>
    <w:rsid w:val="009A5D50"/>
    <w:rsid w:val="009A6204"/>
    <w:rsid w:val="009A6392"/>
    <w:rsid w:val="009A64C8"/>
    <w:rsid w:val="009A6D6D"/>
    <w:rsid w:val="009A71BF"/>
    <w:rsid w:val="009B09A8"/>
    <w:rsid w:val="009B0D8B"/>
    <w:rsid w:val="009B0FCC"/>
    <w:rsid w:val="009B104C"/>
    <w:rsid w:val="009B1D4F"/>
    <w:rsid w:val="009B2FDB"/>
    <w:rsid w:val="009B46C7"/>
    <w:rsid w:val="009B4BE4"/>
    <w:rsid w:val="009B4D6C"/>
    <w:rsid w:val="009B5478"/>
    <w:rsid w:val="009B686F"/>
    <w:rsid w:val="009B6B58"/>
    <w:rsid w:val="009C0D0F"/>
    <w:rsid w:val="009C18D0"/>
    <w:rsid w:val="009C1FF5"/>
    <w:rsid w:val="009C2667"/>
    <w:rsid w:val="009C2C05"/>
    <w:rsid w:val="009C2FC8"/>
    <w:rsid w:val="009C3546"/>
    <w:rsid w:val="009C3DC5"/>
    <w:rsid w:val="009C4DC1"/>
    <w:rsid w:val="009C623D"/>
    <w:rsid w:val="009C64CA"/>
    <w:rsid w:val="009C69EB"/>
    <w:rsid w:val="009D114D"/>
    <w:rsid w:val="009D1268"/>
    <w:rsid w:val="009D13CD"/>
    <w:rsid w:val="009D1729"/>
    <w:rsid w:val="009D1972"/>
    <w:rsid w:val="009D1F25"/>
    <w:rsid w:val="009D22D4"/>
    <w:rsid w:val="009D2DC7"/>
    <w:rsid w:val="009D34E5"/>
    <w:rsid w:val="009D3FFA"/>
    <w:rsid w:val="009D4583"/>
    <w:rsid w:val="009D60DD"/>
    <w:rsid w:val="009D64F7"/>
    <w:rsid w:val="009D6961"/>
    <w:rsid w:val="009D7022"/>
    <w:rsid w:val="009D72C7"/>
    <w:rsid w:val="009D73DD"/>
    <w:rsid w:val="009D7E1A"/>
    <w:rsid w:val="009D7E86"/>
    <w:rsid w:val="009D7F7D"/>
    <w:rsid w:val="009E04C6"/>
    <w:rsid w:val="009E0854"/>
    <w:rsid w:val="009E1B9D"/>
    <w:rsid w:val="009E1C68"/>
    <w:rsid w:val="009E1C6D"/>
    <w:rsid w:val="009E2FA7"/>
    <w:rsid w:val="009E3339"/>
    <w:rsid w:val="009E3685"/>
    <w:rsid w:val="009E4787"/>
    <w:rsid w:val="009E47D6"/>
    <w:rsid w:val="009E6123"/>
    <w:rsid w:val="009E63DA"/>
    <w:rsid w:val="009E69F4"/>
    <w:rsid w:val="009E72A8"/>
    <w:rsid w:val="009E7B33"/>
    <w:rsid w:val="009F0394"/>
    <w:rsid w:val="009F04BE"/>
    <w:rsid w:val="009F0F3C"/>
    <w:rsid w:val="009F1016"/>
    <w:rsid w:val="009F104B"/>
    <w:rsid w:val="009F1790"/>
    <w:rsid w:val="009F29B3"/>
    <w:rsid w:val="009F33B9"/>
    <w:rsid w:val="009F3844"/>
    <w:rsid w:val="009F401B"/>
    <w:rsid w:val="009F40C4"/>
    <w:rsid w:val="009F55B2"/>
    <w:rsid w:val="009F6FCF"/>
    <w:rsid w:val="009F7258"/>
    <w:rsid w:val="009F769E"/>
    <w:rsid w:val="00A00980"/>
    <w:rsid w:val="00A00A7F"/>
    <w:rsid w:val="00A01C85"/>
    <w:rsid w:val="00A02024"/>
    <w:rsid w:val="00A02751"/>
    <w:rsid w:val="00A02C18"/>
    <w:rsid w:val="00A034D6"/>
    <w:rsid w:val="00A036D4"/>
    <w:rsid w:val="00A039DB"/>
    <w:rsid w:val="00A06589"/>
    <w:rsid w:val="00A06A6D"/>
    <w:rsid w:val="00A07155"/>
    <w:rsid w:val="00A072FC"/>
    <w:rsid w:val="00A102AF"/>
    <w:rsid w:val="00A1125C"/>
    <w:rsid w:val="00A14C76"/>
    <w:rsid w:val="00A15053"/>
    <w:rsid w:val="00A152C9"/>
    <w:rsid w:val="00A16841"/>
    <w:rsid w:val="00A16DCF"/>
    <w:rsid w:val="00A173EA"/>
    <w:rsid w:val="00A20264"/>
    <w:rsid w:val="00A202D6"/>
    <w:rsid w:val="00A22939"/>
    <w:rsid w:val="00A23307"/>
    <w:rsid w:val="00A2346F"/>
    <w:rsid w:val="00A24436"/>
    <w:rsid w:val="00A26AA3"/>
    <w:rsid w:val="00A26C80"/>
    <w:rsid w:val="00A275C9"/>
    <w:rsid w:val="00A275DB"/>
    <w:rsid w:val="00A30A00"/>
    <w:rsid w:val="00A314CA"/>
    <w:rsid w:val="00A3150B"/>
    <w:rsid w:val="00A318A6"/>
    <w:rsid w:val="00A31D1F"/>
    <w:rsid w:val="00A32554"/>
    <w:rsid w:val="00A325C3"/>
    <w:rsid w:val="00A32D17"/>
    <w:rsid w:val="00A337A5"/>
    <w:rsid w:val="00A345D1"/>
    <w:rsid w:val="00A3485E"/>
    <w:rsid w:val="00A354D7"/>
    <w:rsid w:val="00A36A3A"/>
    <w:rsid w:val="00A37A67"/>
    <w:rsid w:val="00A40088"/>
    <w:rsid w:val="00A40D80"/>
    <w:rsid w:val="00A40DE3"/>
    <w:rsid w:val="00A415C8"/>
    <w:rsid w:val="00A42F57"/>
    <w:rsid w:val="00A43510"/>
    <w:rsid w:val="00A44013"/>
    <w:rsid w:val="00A4448F"/>
    <w:rsid w:val="00A44748"/>
    <w:rsid w:val="00A4474C"/>
    <w:rsid w:val="00A44BC2"/>
    <w:rsid w:val="00A44D31"/>
    <w:rsid w:val="00A4520C"/>
    <w:rsid w:val="00A454D3"/>
    <w:rsid w:val="00A46284"/>
    <w:rsid w:val="00A463A2"/>
    <w:rsid w:val="00A46B11"/>
    <w:rsid w:val="00A46C66"/>
    <w:rsid w:val="00A46CDF"/>
    <w:rsid w:val="00A47B5F"/>
    <w:rsid w:val="00A50622"/>
    <w:rsid w:val="00A53DF8"/>
    <w:rsid w:val="00A54383"/>
    <w:rsid w:val="00A54E36"/>
    <w:rsid w:val="00A606F7"/>
    <w:rsid w:val="00A60A76"/>
    <w:rsid w:val="00A61720"/>
    <w:rsid w:val="00A61D50"/>
    <w:rsid w:val="00A61E97"/>
    <w:rsid w:val="00A62647"/>
    <w:rsid w:val="00A62B53"/>
    <w:rsid w:val="00A64D41"/>
    <w:rsid w:val="00A667C4"/>
    <w:rsid w:val="00A67049"/>
    <w:rsid w:val="00A673DE"/>
    <w:rsid w:val="00A67BA9"/>
    <w:rsid w:val="00A711B5"/>
    <w:rsid w:val="00A71577"/>
    <w:rsid w:val="00A7157B"/>
    <w:rsid w:val="00A72E88"/>
    <w:rsid w:val="00A74380"/>
    <w:rsid w:val="00A75112"/>
    <w:rsid w:val="00A75A57"/>
    <w:rsid w:val="00A75DD9"/>
    <w:rsid w:val="00A764EC"/>
    <w:rsid w:val="00A77951"/>
    <w:rsid w:val="00A83637"/>
    <w:rsid w:val="00A84076"/>
    <w:rsid w:val="00A84777"/>
    <w:rsid w:val="00A853B1"/>
    <w:rsid w:val="00A86C9D"/>
    <w:rsid w:val="00A8728E"/>
    <w:rsid w:val="00A8799B"/>
    <w:rsid w:val="00A9025A"/>
    <w:rsid w:val="00A91642"/>
    <w:rsid w:val="00A92FB1"/>
    <w:rsid w:val="00A94CE4"/>
    <w:rsid w:val="00A950B7"/>
    <w:rsid w:val="00A95A38"/>
    <w:rsid w:val="00A9664D"/>
    <w:rsid w:val="00A96815"/>
    <w:rsid w:val="00AA0148"/>
    <w:rsid w:val="00AA12E4"/>
    <w:rsid w:val="00AA36A4"/>
    <w:rsid w:val="00AA5F3E"/>
    <w:rsid w:val="00AA6510"/>
    <w:rsid w:val="00AA66E8"/>
    <w:rsid w:val="00AA6D2D"/>
    <w:rsid w:val="00AA70D5"/>
    <w:rsid w:val="00AA7B65"/>
    <w:rsid w:val="00AA7BA1"/>
    <w:rsid w:val="00AA7DEB"/>
    <w:rsid w:val="00AB00FD"/>
    <w:rsid w:val="00AB1133"/>
    <w:rsid w:val="00AB1946"/>
    <w:rsid w:val="00AB2C4C"/>
    <w:rsid w:val="00AB3208"/>
    <w:rsid w:val="00AB39CE"/>
    <w:rsid w:val="00AB447E"/>
    <w:rsid w:val="00AB5F34"/>
    <w:rsid w:val="00AB5FBC"/>
    <w:rsid w:val="00AB780B"/>
    <w:rsid w:val="00AB7D00"/>
    <w:rsid w:val="00AC0544"/>
    <w:rsid w:val="00AC0641"/>
    <w:rsid w:val="00AC0F3B"/>
    <w:rsid w:val="00AC1965"/>
    <w:rsid w:val="00AC1AC6"/>
    <w:rsid w:val="00AC1BF5"/>
    <w:rsid w:val="00AC3623"/>
    <w:rsid w:val="00AC3854"/>
    <w:rsid w:val="00AC474A"/>
    <w:rsid w:val="00AC4F63"/>
    <w:rsid w:val="00AC6334"/>
    <w:rsid w:val="00AC6B22"/>
    <w:rsid w:val="00AC7413"/>
    <w:rsid w:val="00AC78EA"/>
    <w:rsid w:val="00AD0413"/>
    <w:rsid w:val="00AD1B4D"/>
    <w:rsid w:val="00AD1F87"/>
    <w:rsid w:val="00AD27D5"/>
    <w:rsid w:val="00AD28A4"/>
    <w:rsid w:val="00AD34A4"/>
    <w:rsid w:val="00AD3BEE"/>
    <w:rsid w:val="00AD4EAE"/>
    <w:rsid w:val="00AD6D25"/>
    <w:rsid w:val="00AD75B2"/>
    <w:rsid w:val="00AD7986"/>
    <w:rsid w:val="00AE0FE4"/>
    <w:rsid w:val="00AE37FA"/>
    <w:rsid w:val="00AE47BB"/>
    <w:rsid w:val="00AE4CE7"/>
    <w:rsid w:val="00AE7780"/>
    <w:rsid w:val="00AE7EFC"/>
    <w:rsid w:val="00AF00F9"/>
    <w:rsid w:val="00AF0380"/>
    <w:rsid w:val="00AF1674"/>
    <w:rsid w:val="00AF2677"/>
    <w:rsid w:val="00AF32A2"/>
    <w:rsid w:val="00AF342C"/>
    <w:rsid w:val="00AF35E1"/>
    <w:rsid w:val="00AF360A"/>
    <w:rsid w:val="00AF44C1"/>
    <w:rsid w:val="00AF5336"/>
    <w:rsid w:val="00AF6402"/>
    <w:rsid w:val="00AF64ED"/>
    <w:rsid w:val="00AF73A6"/>
    <w:rsid w:val="00AF7F5D"/>
    <w:rsid w:val="00B0244E"/>
    <w:rsid w:val="00B02BD1"/>
    <w:rsid w:val="00B0352A"/>
    <w:rsid w:val="00B039CF"/>
    <w:rsid w:val="00B04023"/>
    <w:rsid w:val="00B04750"/>
    <w:rsid w:val="00B04AE4"/>
    <w:rsid w:val="00B05702"/>
    <w:rsid w:val="00B058A7"/>
    <w:rsid w:val="00B0690B"/>
    <w:rsid w:val="00B06B4F"/>
    <w:rsid w:val="00B074E3"/>
    <w:rsid w:val="00B078E1"/>
    <w:rsid w:val="00B07D34"/>
    <w:rsid w:val="00B07DD4"/>
    <w:rsid w:val="00B1096E"/>
    <w:rsid w:val="00B10F67"/>
    <w:rsid w:val="00B1476D"/>
    <w:rsid w:val="00B1487E"/>
    <w:rsid w:val="00B154EA"/>
    <w:rsid w:val="00B15FF5"/>
    <w:rsid w:val="00B16E69"/>
    <w:rsid w:val="00B208DF"/>
    <w:rsid w:val="00B21A11"/>
    <w:rsid w:val="00B21E40"/>
    <w:rsid w:val="00B224F1"/>
    <w:rsid w:val="00B22820"/>
    <w:rsid w:val="00B22B1C"/>
    <w:rsid w:val="00B22D61"/>
    <w:rsid w:val="00B236F2"/>
    <w:rsid w:val="00B23F82"/>
    <w:rsid w:val="00B26718"/>
    <w:rsid w:val="00B2799A"/>
    <w:rsid w:val="00B27EB8"/>
    <w:rsid w:val="00B30F9B"/>
    <w:rsid w:val="00B336A7"/>
    <w:rsid w:val="00B337BB"/>
    <w:rsid w:val="00B33B31"/>
    <w:rsid w:val="00B33BD6"/>
    <w:rsid w:val="00B352C4"/>
    <w:rsid w:val="00B35697"/>
    <w:rsid w:val="00B3622C"/>
    <w:rsid w:val="00B37676"/>
    <w:rsid w:val="00B37947"/>
    <w:rsid w:val="00B37F04"/>
    <w:rsid w:val="00B40299"/>
    <w:rsid w:val="00B402BA"/>
    <w:rsid w:val="00B41E0B"/>
    <w:rsid w:val="00B42BD4"/>
    <w:rsid w:val="00B43D69"/>
    <w:rsid w:val="00B43E1D"/>
    <w:rsid w:val="00B4444F"/>
    <w:rsid w:val="00B44A38"/>
    <w:rsid w:val="00B4533B"/>
    <w:rsid w:val="00B46566"/>
    <w:rsid w:val="00B46776"/>
    <w:rsid w:val="00B46CE4"/>
    <w:rsid w:val="00B47616"/>
    <w:rsid w:val="00B47692"/>
    <w:rsid w:val="00B47A10"/>
    <w:rsid w:val="00B505C6"/>
    <w:rsid w:val="00B507A8"/>
    <w:rsid w:val="00B50A31"/>
    <w:rsid w:val="00B5172B"/>
    <w:rsid w:val="00B51852"/>
    <w:rsid w:val="00B52768"/>
    <w:rsid w:val="00B53F23"/>
    <w:rsid w:val="00B55B36"/>
    <w:rsid w:val="00B5613E"/>
    <w:rsid w:val="00B565A1"/>
    <w:rsid w:val="00B569D3"/>
    <w:rsid w:val="00B615C7"/>
    <w:rsid w:val="00B61605"/>
    <w:rsid w:val="00B61E0A"/>
    <w:rsid w:val="00B629D3"/>
    <w:rsid w:val="00B62C45"/>
    <w:rsid w:val="00B62ECC"/>
    <w:rsid w:val="00B6305C"/>
    <w:rsid w:val="00B63F98"/>
    <w:rsid w:val="00B645BE"/>
    <w:rsid w:val="00B64B90"/>
    <w:rsid w:val="00B652E5"/>
    <w:rsid w:val="00B65413"/>
    <w:rsid w:val="00B67811"/>
    <w:rsid w:val="00B70D30"/>
    <w:rsid w:val="00B70E33"/>
    <w:rsid w:val="00B710D2"/>
    <w:rsid w:val="00B725B0"/>
    <w:rsid w:val="00B72602"/>
    <w:rsid w:val="00B72DE6"/>
    <w:rsid w:val="00B72E38"/>
    <w:rsid w:val="00B73681"/>
    <w:rsid w:val="00B73E26"/>
    <w:rsid w:val="00B74087"/>
    <w:rsid w:val="00B74111"/>
    <w:rsid w:val="00B75FD8"/>
    <w:rsid w:val="00B764CC"/>
    <w:rsid w:val="00B80806"/>
    <w:rsid w:val="00B82777"/>
    <w:rsid w:val="00B83910"/>
    <w:rsid w:val="00B83EE1"/>
    <w:rsid w:val="00B8411B"/>
    <w:rsid w:val="00B843E6"/>
    <w:rsid w:val="00B84BE4"/>
    <w:rsid w:val="00B852BA"/>
    <w:rsid w:val="00B8539B"/>
    <w:rsid w:val="00B860FB"/>
    <w:rsid w:val="00B86A1D"/>
    <w:rsid w:val="00B87571"/>
    <w:rsid w:val="00B8760F"/>
    <w:rsid w:val="00B87A6E"/>
    <w:rsid w:val="00B87AF6"/>
    <w:rsid w:val="00B90FAC"/>
    <w:rsid w:val="00B9100B"/>
    <w:rsid w:val="00B92C2C"/>
    <w:rsid w:val="00B935AF"/>
    <w:rsid w:val="00B9379A"/>
    <w:rsid w:val="00B96456"/>
    <w:rsid w:val="00B97433"/>
    <w:rsid w:val="00B97701"/>
    <w:rsid w:val="00BA0272"/>
    <w:rsid w:val="00BA070B"/>
    <w:rsid w:val="00BA18DD"/>
    <w:rsid w:val="00BA1E31"/>
    <w:rsid w:val="00BA2207"/>
    <w:rsid w:val="00BA57E8"/>
    <w:rsid w:val="00BA6D14"/>
    <w:rsid w:val="00BB0030"/>
    <w:rsid w:val="00BB0DDF"/>
    <w:rsid w:val="00BB1C5F"/>
    <w:rsid w:val="00BB2B66"/>
    <w:rsid w:val="00BB4C18"/>
    <w:rsid w:val="00BB527B"/>
    <w:rsid w:val="00BB7451"/>
    <w:rsid w:val="00BB7FA6"/>
    <w:rsid w:val="00BC0A8F"/>
    <w:rsid w:val="00BC0F6A"/>
    <w:rsid w:val="00BC2136"/>
    <w:rsid w:val="00BC391C"/>
    <w:rsid w:val="00BC50B4"/>
    <w:rsid w:val="00BC56EE"/>
    <w:rsid w:val="00BC5993"/>
    <w:rsid w:val="00BC70E6"/>
    <w:rsid w:val="00BD0987"/>
    <w:rsid w:val="00BD1103"/>
    <w:rsid w:val="00BD24E2"/>
    <w:rsid w:val="00BD283A"/>
    <w:rsid w:val="00BD4B6D"/>
    <w:rsid w:val="00BD4CA5"/>
    <w:rsid w:val="00BD51D8"/>
    <w:rsid w:val="00BD59CE"/>
    <w:rsid w:val="00BD6128"/>
    <w:rsid w:val="00BE003E"/>
    <w:rsid w:val="00BE150E"/>
    <w:rsid w:val="00BE22A3"/>
    <w:rsid w:val="00BE25B0"/>
    <w:rsid w:val="00BE28B7"/>
    <w:rsid w:val="00BE4413"/>
    <w:rsid w:val="00BE4693"/>
    <w:rsid w:val="00BE6700"/>
    <w:rsid w:val="00BE7374"/>
    <w:rsid w:val="00BE7504"/>
    <w:rsid w:val="00BE78B9"/>
    <w:rsid w:val="00BF04F7"/>
    <w:rsid w:val="00BF1212"/>
    <w:rsid w:val="00BF344C"/>
    <w:rsid w:val="00BF42B6"/>
    <w:rsid w:val="00BF444E"/>
    <w:rsid w:val="00BF52B6"/>
    <w:rsid w:val="00BF6F3E"/>
    <w:rsid w:val="00BF6F80"/>
    <w:rsid w:val="00C000A0"/>
    <w:rsid w:val="00C004AE"/>
    <w:rsid w:val="00C00502"/>
    <w:rsid w:val="00C00A0D"/>
    <w:rsid w:val="00C012BB"/>
    <w:rsid w:val="00C02599"/>
    <w:rsid w:val="00C02A18"/>
    <w:rsid w:val="00C02A70"/>
    <w:rsid w:val="00C02E97"/>
    <w:rsid w:val="00C03BD7"/>
    <w:rsid w:val="00C03C71"/>
    <w:rsid w:val="00C0790E"/>
    <w:rsid w:val="00C102E3"/>
    <w:rsid w:val="00C10AAB"/>
    <w:rsid w:val="00C11B64"/>
    <w:rsid w:val="00C11CF6"/>
    <w:rsid w:val="00C134BC"/>
    <w:rsid w:val="00C13889"/>
    <w:rsid w:val="00C1424D"/>
    <w:rsid w:val="00C1552C"/>
    <w:rsid w:val="00C1567C"/>
    <w:rsid w:val="00C15DF1"/>
    <w:rsid w:val="00C161E2"/>
    <w:rsid w:val="00C17394"/>
    <w:rsid w:val="00C17D08"/>
    <w:rsid w:val="00C207DF"/>
    <w:rsid w:val="00C20839"/>
    <w:rsid w:val="00C20CB4"/>
    <w:rsid w:val="00C20E8F"/>
    <w:rsid w:val="00C21D43"/>
    <w:rsid w:val="00C21EF2"/>
    <w:rsid w:val="00C21F3F"/>
    <w:rsid w:val="00C224C2"/>
    <w:rsid w:val="00C24110"/>
    <w:rsid w:val="00C24834"/>
    <w:rsid w:val="00C24D39"/>
    <w:rsid w:val="00C24E64"/>
    <w:rsid w:val="00C25004"/>
    <w:rsid w:val="00C252C7"/>
    <w:rsid w:val="00C25E0C"/>
    <w:rsid w:val="00C26F83"/>
    <w:rsid w:val="00C274E7"/>
    <w:rsid w:val="00C27A32"/>
    <w:rsid w:val="00C3143A"/>
    <w:rsid w:val="00C325E9"/>
    <w:rsid w:val="00C33113"/>
    <w:rsid w:val="00C33468"/>
    <w:rsid w:val="00C33796"/>
    <w:rsid w:val="00C33AF0"/>
    <w:rsid w:val="00C33BBB"/>
    <w:rsid w:val="00C33D49"/>
    <w:rsid w:val="00C35690"/>
    <w:rsid w:val="00C3581D"/>
    <w:rsid w:val="00C3613D"/>
    <w:rsid w:val="00C36FB5"/>
    <w:rsid w:val="00C37B23"/>
    <w:rsid w:val="00C419C5"/>
    <w:rsid w:val="00C42177"/>
    <w:rsid w:val="00C4468A"/>
    <w:rsid w:val="00C448E9"/>
    <w:rsid w:val="00C472F8"/>
    <w:rsid w:val="00C47744"/>
    <w:rsid w:val="00C50B84"/>
    <w:rsid w:val="00C51259"/>
    <w:rsid w:val="00C5148D"/>
    <w:rsid w:val="00C51AAC"/>
    <w:rsid w:val="00C52327"/>
    <w:rsid w:val="00C523F6"/>
    <w:rsid w:val="00C52F2A"/>
    <w:rsid w:val="00C53B7F"/>
    <w:rsid w:val="00C54E77"/>
    <w:rsid w:val="00C54F60"/>
    <w:rsid w:val="00C556E3"/>
    <w:rsid w:val="00C5580B"/>
    <w:rsid w:val="00C60A51"/>
    <w:rsid w:val="00C60A86"/>
    <w:rsid w:val="00C6270D"/>
    <w:rsid w:val="00C636B0"/>
    <w:rsid w:val="00C63B60"/>
    <w:rsid w:val="00C661AE"/>
    <w:rsid w:val="00C665A7"/>
    <w:rsid w:val="00C668AE"/>
    <w:rsid w:val="00C66AFB"/>
    <w:rsid w:val="00C676CF"/>
    <w:rsid w:val="00C71CB7"/>
    <w:rsid w:val="00C71DF6"/>
    <w:rsid w:val="00C71F05"/>
    <w:rsid w:val="00C7358C"/>
    <w:rsid w:val="00C73C81"/>
    <w:rsid w:val="00C73C98"/>
    <w:rsid w:val="00C7409A"/>
    <w:rsid w:val="00C74FF2"/>
    <w:rsid w:val="00C75234"/>
    <w:rsid w:val="00C7525D"/>
    <w:rsid w:val="00C755A5"/>
    <w:rsid w:val="00C75BC3"/>
    <w:rsid w:val="00C7602F"/>
    <w:rsid w:val="00C8040C"/>
    <w:rsid w:val="00C80ACE"/>
    <w:rsid w:val="00C80C97"/>
    <w:rsid w:val="00C821D8"/>
    <w:rsid w:val="00C82D79"/>
    <w:rsid w:val="00C83826"/>
    <w:rsid w:val="00C84081"/>
    <w:rsid w:val="00C843A4"/>
    <w:rsid w:val="00C85CF1"/>
    <w:rsid w:val="00C86A7B"/>
    <w:rsid w:val="00C86CB0"/>
    <w:rsid w:val="00C872E8"/>
    <w:rsid w:val="00C904CF"/>
    <w:rsid w:val="00C90ACE"/>
    <w:rsid w:val="00C91DE2"/>
    <w:rsid w:val="00C92464"/>
    <w:rsid w:val="00C9256C"/>
    <w:rsid w:val="00C92642"/>
    <w:rsid w:val="00C927C6"/>
    <w:rsid w:val="00C92934"/>
    <w:rsid w:val="00C92D69"/>
    <w:rsid w:val="00C93888"/>
    <w:rsid w:val="00C93AB3"/>
    <w:rsid w:val="00C94AAA"/>
    <w:rsid w:val="00C94C9E"/>
    <w:rsid w:val="00CA06FE"/>
    <w:rsid w:val="00CA14B9"/>
    <w:rsid w:val="00CA2075"/>
    <w:rsid w:val="00CA30E9"/>
    <w:rsid w:val="00CA36B5"/>
    <w:rsid w:val="00CA36EA"/>
    <w:rsid w:val="00CA3BC7"/>
    <w:rsid w:val="00CA43D0"/>
    <w:rsid w:val="00CB0854"/>
    <w:rsid w:val="00CB2EFF"/>
    <w:rsid w:val="00CB3E45"/>
    <w:rsid w:val="00CB4B98"/>
    <w:rsid w:val="00CB512C"/>
    <w:rsid w:val="00CB67EC"/>
    <w:rsid w:val="00CB75BC"/>
    <w:rsid w:val="00CB78DA"/>
    <w:rsid w:val="00CB7C24"/>
    <w:rsid w:val="00CB7C6B"/>
    <w:rsid w:val="00CC0EDD"/>
    <w:rsid w:val="00CC0F86"/>
    <w:rsid w:val="00CC21EF"/>
    <w:rsid w:val="00CC2353"/>
    <w:rsid w:val="00CC30AF"/>
    <w:rsid w:val="00CC37FD"/>
    <w:rsid w:val="00CC43BD"/>
    <w:rsid w:val="00CC5354"/>
    <w:rsid w:val="00CC63C2"/>
    <w:rsid w:val="00CC6598"/>
    <w:rsid w:val="00CC66B6"/>
    <w:rsid w:val="00CC6DD4"/>
    <w:rsid w:val="00CC764E"/>
    <w:rsid w:val="00CD0B5F"/>
    <w:rsid w:val="00CD15D8"/>
    <w:rsid w:val="00CD18EE"/>
    <w:rsid w:val="00CD25D3"/>
    <w:rsid w:val="00CD2BC4"/>
    <w:rsid w:val="00CD5D86"/>
    <w:rsid w:val="00CD624B"/>
    <w:rsid w:val="00CD6784"/>
    <w:rsid w:val="00CD6D4E"/>
    <w:rsid w:val="00CD6D6F"/>
    <w:rsid w:val="00CD6EC0"/>
    <w:rsid w:val="00CE03FD"/>
    <w:rsid w:val="00CE0D65"/>
    <w:rsid w:val="00CE26A0"/>
    <w:rsid w:val="00CE30F3"/>
    <w:rsid w:val="00CE3257"/>
    <w:rsid w:val="00CE36B5"/>
    <w:rsid w:val="00CE380D"/>
    <w:rsid w:val="00CE4807"/>
    <w:rsid w:val="00CE50E1"/>
    <w:rsid w:val="00CE59F8"/>
    <w:rsid w:val="00CE5A1F"/>
    <w:rsid w:val="00CE5EAC"/>
    <w:rsid w:val="00CE5F58"/>
    <w:rsid w:val="00CE645D"/>
    <w:rsid w:val="00CE71AA"/>
    <w:rsid w:val="00CE7EAB"/>
    <w:rsid w:val="00CF03F6"/>
    <w:rsid w:val="00CF0EDD"/>
    <w:rsid w:val="00CF13C0"/>
    <w:rsid w:val="00CF2DAE"/>
    <w:rsid w:val="00CF3F28"/>
    <w:rsid w:val="00CF41D0"/>
    <w:rsid w:val="00CF46A2"/>
    <w:rsid w:val="00CF47D9"/>
    <w:rsid w:val="00CF4F65"/>
    <w:rsid w:val="00CF6FEB"/>
    <w:rsid w:val="00D00739"/>
    <w:rsid w:val="00D029B7"/>
    <w:rsid w:val="00D03A91"/>
    <w:rsid w:val="00D04723"/>
    <w:rsid w:val="00D05114"/>
    <w:rsid w:val="00D10BCC"/>
    <w:rsid w:val="00D11997"/>
    <w:rsid w:val="00D1211E"/>
    <w:rsid w:val="00D12808"/>
    <w:rsid w:val="00D13E62"/>
    <w:rsid w:val="00D14342"/>
    <w:rsid w:val="00D14C8F"/>
    <w:rsid w:val="00D15BFA"/>
    <w:rsid w:val="00D16C31"/>
    <w:rsid w:val="00D20E28"/>
    <w:rsid w:val="00D2151B"/>
    <w:rsid w:val="00D22047"/>
    <w:rsid w:val="00D23247"/>
    <w:rsid w:val="00D238F0"/>
    <w:rsid w:val="00D24638"/>
    <w:rsid w:val="00D24996"/>
    <w:rsid w:val="00D25A92"/>
    <w:rsid w:val="00D27796"/>
    <w:rsid w:val="00D27CA4"/>
    <w:rsid w:val="00D31312"/>
    <w:rsid w:val="00D32DE1"/>
    <w:rsid w:val="00D337C3"/>
    <w:rsid w:val="00D34632"/>
    <w:rsid w:val="00D3539B"/>
    <w:rsid w:val="00D3539E"/>
    <w:rsid w:val="00D353BE"/>
    <w:rsid w:val="00D36467"/>
    <w:rsid w:val="00D37B5B"/>
    <w:rsid w:val="00D40453"/>
    <w:rsid w:val="00D404D2"/>
    <w:rsid w:val="00D40721"/>
    <w:rsid w:val="00D408C5"/>
    <w:rsid w:val="00D41160"/>
    <w:rsid w:val="00D41D0E"/>
    <w:rsid w:val="00D42149"/>
    <w:rsid w:val="00D43A14"/>
    <w:rsid w:val="00D4465B"/>
    <w:rsid w:val="00D46830"/>
    <w:rsid w:val="00D4796F"/>
    <w:rsid w:val="00D47B1A"/>
    <w:rsid w:val="00D50BDE"/>
    <w:rsid w:val="00D50DB0"/>
    <w:rsid w:val="00D519F9"/>
    <w:rsid w:val="00D52779"/>
    <w:rsid w:val="00D52C2E"/>
    <w:rsid w:val="00D5322B"/>
    <w:rsid w:val="00D53462"/>
    <w:rsid w:val="00D53564"/>
    <w:rsid w:val="00D54258"/>
    <w:rsid w:val="00D55856"/>
    <w:rsid w:val="00D604F9"/>
    <w:rsid w:val="00D6069F"/>
    <w:rsid w:val="00D61A78"/>
    <w:rsid w:val="00D6323B"/>
    <w:rsid w:val="00D63D3E"/>
    <w:rsid w:val="00D65F22"/>
    <w:rsid w:val="00D662FF"/>
    <w:rsid w:val="00D66488"/>
    <w:rsid w:val="00D66B3F"/>
    <w:rsid w:val="00D66BF0"/>
    <w:rsid w:val="00D73574"/>
    <w:rsid w:val="00D7434F"/>
    <w:rsid w:val="00D746D8"/>
    <w:rsid w:val="00D74BE5"/>
    <w:rsid w:val="00D74DE3"/>
    <w:rsid w:val="00D75316"/>
    <w:rsid w:val="00D75F17"/>
    <w:rsid w:val="00D76D90"/>
    <w:rsid w:val="00D77723"/>
    <w:rsid w:val="00D804D3"/>
    <w:rsid w:val="00D81801"/>
    <w:rsid w:val="00D82466"/>
    <w:rsid w:val="00D839CA"/>
    <w:rsid w:val="00D83FE6"/>
    <w:rsid w:val="00D84D76"/>
    <w:rsid w:val="00D87015"/>
    <w:rsid w:val="00D8715C"/>
    <w:rsid w:val="00D87DE6"/>
    <w:rsid w:val="00D904AC"/>
    <w:rsid w:val="00D90F39"/>
    <w:rsid w:val="00D91A70"/>
    <w:rsid w:val="00D91A72"/>
    <w:rsid w:val="00D91DEE"/>
    <w:rsid w:val="00D922A4"/>
    <w:rsid w:val="00D953CB"/>
    <w:rsid w:val="00D961D8"/>
    <w:rsid w:val="00D96391"/>
    <w:rsid w:val="00D96ADB"/>
    <w:rsid w:val="00D96DB0"/>
    <w:rsid w:val="00D96E18"/>
    <w:rsid w:val="00D97322"/>
    <w:rsid w:val="00D9739F"/>
    <w:rsid w:val="00D97548"/>
    <w:rsid w:val="00DA07C3"/>
    <w:rsid w:val="00DA0F4A"/>
    <w:rsid w:val="00DA2366"/>
    <w:rsid w:val="00DA3D30"/>
    <w:rsid w:val="00DA5821"/>
    <w:rsid w:val="00DA5AD1"/>
    <w:rsid w:val="00DA64E8"/>
    <w:rsid w:val="00DA6819"/>
    <w:rsid w:val="00DB543A"/>
    <w:rsid w:val="00DB659A"/>
    <w:rsid w:val="00DB66EC"/>
    <w:rsid w:val="00DB6B7B"/>
    <w:rsid w:val="00DB7557"/>
    <w:rsid w:val="00DB7A73"/>
    <w:rsid w:val="00DC0B1A"/>
    <w:rsid w:val="00DC19A6"/>
    <w:rsid w:val="00DC2196"/>
    <w:rsid w:val="00DC2AA2"/>
    <w:rsid w:val="00DC3884"/>
    <w:rsid w:val="00DC3995"/>
    <w:rsid w:val="00DC5899"/>
    <w:rsid w:val="00DC6792"/>
    <w:rsid w:val="00DD11A3"/>
    <w:rsid w:val="00DD133B"/>
    <w:rsid w:val="00DD1466"/>
    <w:rsid w:val="00DD17D7"/>
    <w:rsid w:val="00DD2487"/>
    <w:rsid w:val="00DD3AA9"/>
    <w:rsid w:val="00DD3ADA"/>
    <w:rsid w:val="00DD5A5F"/>
    <w:rsid w:val="00DD5C22"/>
    <w:rsid w:val="00DD6ABB"/>
    <w:rsid w:val="00DE00A6"/>
    <w:rsid w:val="00DE1AC2"/>
    <w:rsid w:val="00DE22B2"/>
    <w:rsid w:val="00DE2BA6"/>
    <w:rsid w:val="00DE35CD"/>
    <w:rsid w:val="00DE40C5"/>
    <w:rsid w:val="00DE4BDD"/>
    <w:rsid w:val="00DE5716"/>
    <w:rsid w:val="00DE68B0"/>
    <w:rsid w:val="00DE6B71"/>
    <w:rsid w:val="00DE7061"/>
    <w:rsid w:val="00DE7EFF"/>
    <w:rsid w:val="00DF00E4"/>
    <w:rsid w:val="00DF1CC6"/>
    <w:rsid w:val="00DF2491"/>
    <w:rsid w:val="00DF3234"/>
    <w:rsid w:val="00DF3ABF"/>
    <w:rsid w:val="00DF4096"/>
    <w:rsid w:val="00DF4881"/>
    <w:rsid w:val="00DF5702"/>
    <w:rsid w:val="00DF5982"/>
    <w:rsid w:val="00DF63D8"/>
    <w:rsid w:val="00DF6B5E"/>
    <w:rsid w:val="00E00BC8"/>
    <w:rsid w:val="00E017A6"/>
    <w:rsid w:val="00E01A60"/>
    <w:rsid w:val="00E01B57"/>
    <w:rsid w:val="00E022E4"/>
    <w:rsid w:val="00E029D7"/>
    <w:rsid w:val="00E04AAD"/>
    <w:rsid w:val="00E04CF4"/>
    <w:rsid w:val="00E06AC8"/>
    <w:rsid w:val="00E06F66"/>
    <w:rsid w:val="00E06FA9"/>
    <w:rsid w:val="00E07271"/>
    <w:rsid w:val="00E07AD9"/>
    <w:rsid w:val="00E07E90"/>
    <w:rsid w:val="00E10937"/>
    <w:rsid w:val="00E11059"/>
    <w:rsid w:val="00E13EC4"/>
    <w:rsid w:val="00E13F8C"/>
    <w:rsid w:val="00E14C7E"/>
    <w:rsid w:val="00E16013"/>
    <w:rsid w:val="00E17522"/>
    <w:rsid w:val="00E20F51"/>
    <w:rsid w:val="00E2265A"/>
    <w:rsid w:val="00E22B8D"/>
    <w:rsid w:val="00E23ABF"/>
    <w:rsid w:val="00E251FA"/>
    <w:rsid w:val="00E25325"/>
    <w:rsid w:val="00E254D6"/>
    <w:rsid w:val="00E260F1"/>
    <w:rsid w:val="00E30601"/>
    <w:rsid w:val="00E307A5"/>
    <w:rsid w:val="00E324AC"/>
    <w:rsid w:val="00E32776"/>
    <w:rsid w:val="00E32C49"/>
    <w:rsid w:val="00E331B5"/>
    <w:rsid w:val="00E341C6"/>
    <w:rsid w:val="00E35D80"/>
    <w:rsid w:val="00E3632E"/>
    <w:rsid w:val="00E364AD"/>
    <w:rsid w:val="00E36D0D"/>
    <w:rsid w:val="00E37A15"/>
    <w:rsid w:val="00E37CA0"/>
    <w:rsid w:val="00E40549"/>
    <w:rsid w:val="00E41614"/>
    <w:rsid w:val="00E41653"/>
    <w:rsid w:val="00E42472"/>
    <w:rsid w:val="00E43286"/>
    <w:rsid w:val="00E43BE8"/>
    <w:rsid w:val="00E44753"/>
    <w:rsid w:val="00E44A9B"/>
    <w:rsid w:val="00E45FC3"/>
    <w:rsid w:val="00E46564"/>
    <w:rsid w:val="00E46E08"/>
    <w:rsid w:val="00E474D5"/>
    <w:rsid w:val="00E50197"/>
    <w:rsid w:val="00E503CF"/>
    <w:rsid w:val="00E50CAD"/>
    <w:rsid w:val="00E51249"/>
    <w:rsid w:val="00E51518"/>
    <w:rsid w:val="00E528D5"/>
    <w:rsid w:val="00E530C8"/>
    <w:rsid w:val="00E53E80"/>
    <w:rsid w:val="00E540CA"/>
    <w:rsid w:val="00E543C8"/>
    <w:rsid w:val="00E56CA7"/>
    <w:rsid w:val="00E57044"/>
    <w:rsid w:val="00E57863"/>
    <w:rsid w:val="00E57E5B"/>
    <w:rsid w:val="00E6098A"/>
    <w:rsid w:val="00E620FE"/>
    <w:rsid w:val="00E62553"/>
    <w:rsid w:val="00E626E0"/>
    <w:rsid w:val="00E62740"/>
    <w:rsid w:val="00E627C3"/>
    <w:rsid w:val="00E629BB"/>
    <w:rsid w:val="00E63A5D"/>
    <w:rsid w:val="00E6540C"/>
    <w:rsid w:val="00E66023"/>
    <w:rsid w:val="00E66764"/>
    <w:rsid w:val="00E66967"/>
    <w:rsid w:val="00E6706B"/>
    <w:rsid w:val="00E70EDC"/>
    <w:rsid w:val="00E71E53"/>
    <w:rsid w:val="00E71FC7"/>
    <w:rsid w:val="00E730D7"/>
    <w:rsid w:val="00E74CA2"/>
    <w:rsid w:val="00E75687"/>
    <w:rsid w:val="00E770E0"/>
    <w:rsid w:val="00E77E44"/>
    <w:rsid w:val="00E80099"/>
    <w:rsid w:val="00E80A25"/>
    <w:rsid w:val="00E80E6A"/>
    <w:rsid w:val="00E8131B"/>
    <w:rsid w:val="00E8146A"/>
    <w:rsid w:val="00E815A4"/>
    <w:rsid w:val="00E83452"/>
    <w:rsid w:val="00E84BC2"/>
    <w:rsid w:val="00E859F2"/>
    <w:rsid w:val="00E86337"/>
    <w:rsid w:val="00E863A9"/>
    <w:rsid w:val="00E877E9"/>
    <w:rsid w:val="00E87F2E"/>
    <w:rsid w:val="00E90169"/>
    <w:rsid w:val="00E90482"/>
    <w:rsid w:val="00E90E42"/>
    <w:rsid w:val="00E91E4B"/>
    <w:rsid w:val="00E93432"/>
    <w:rsid w:val="00E94C97"/>
    <w:rsid w:val="00E954F7"/>
    <w:rsid w:val="00E96132"/>
    <w:rsid w:val="00E962CC"/>
    <w:rsid w:val="00E96AA3"/>
    <w:rsid w:val="00E96D52"/>
    <w:rsid w:val="00E97867"/>
    <w:rsid w:val="00E97CDD"/>
    <w:rsid w:val="00EA0632"/>
    <w:rsid w:val="00EA0E3E"/>
    <w:rsid w:val="00EA1411"/>
    <w:rsid w:val="00EA152F"/>
    <w:rsid w:val="00EA23BE"/>
    <w:rsid w:val="00EA2EEE"/>
    <w:rsid w:val="00EA5B3F"/>
    <w:rsid w:val="00EA618A"/>
    <w:rsid w:val="00EA6E00"/>
    <w:rsid w:val="00EB0BD1"/>
    <w:rsid w:val="00EB0E17"/>
    <w:rsid w:val="00EB148D"/>
    <w:rsid w:val="00EB22E4"/>
    <w:rsid w:val="00EB2D3F"/>
    <w:rsid w:val="00EB308A"/>
    <w:rsid w:val="00EB3C74"/>
    <w:rsid w:val="00EB42EB"/>
    <w:rsid w:val="00EB5175"/>
    <w:rsid w:val="00EB5854"/>
    <w:rsid w:val="00EB5A8A"/>
    <w:rsid w:val="00EB5C09"/>
    <w:rsid w:val="00EB5F64"/>
    <w:rsid w:val="00EB61A8"/>
    <w:rsid w:val="00EB6536"/>
    <w:rsid w:val="00EB7048"/>
    <w:rsid w:val="00EB77D7"/>
    <w:rsid w:val="00EC01CD"/>
    <w:rsid w:val="00EC07EF"/>
    <w:rsid w:val="00EC26AA"/>
    <w:rsid w:val="00EC320C"/>
    <w:rsid w:val="00EC3419"/>
    <w:rsid w:val="00EC3A04"/>
    <w:rsid w:val="00EC546C"/>
    <w:rsid w:val="00EC5EEF"/>
    <w:rsid w:val="00EC7669"/>
    <w:rsid w:val="00ED00F4"/>
    <w:rsid w:val="00ED05CA"/>
    <w:rsid w:val="00ED251A"/>
    <w:rsid w:val="00ED51D1"/>
    <w:rsid w:val="00ED5D54"/>
    <w:rsid w:val="00EE08B2"/>
    <w:rsid w:val="00EE367B"/>
    <w:rsid w:val="00EE371B"/>
    <w:rsid w:val="00EE3B80"/>
    <w:rsid w:val="00EE40DB"/>
    <w:rsid w:val="00EE4104"/>
    <w:rsid w:val="00EE4F4B"/>
    <w:rsid w:val="00EE5003"/>
    <w:rsid w:val="00EE56CB"/>
    <w:rsid w:val="00EE64DD"/>
    <w:rsid w:val="00EE664A"/>
    <w:rsid w:val="00EE7D6C"/>
    <w:rsid w:val="00EF0DBB"/>
    <w:rsid w:val="00EF16FB"/>
    <w:rsid w:val="00EF2612"/>
    <w:rsid w:val="00EF2EB5"/>
    <w:rsid w:val="00EF44FB"/>
    <w:rsid w:val="00EF4C46"/>
    <w:rsid w:val="00EF55C1"/>
    <w:rsid w:val="00EF6639"/>
    <w:rsid w:val="00EF786E"/>
    <w:rsid w:val="00F00466"/>
    <w:rsid w:val="00F00F90"/>
    <w:rsid w:val="00F00FD7"/>
    <w:rsid w:val="00F016E2"/>
    <w:rsid w:val="00F02349"/>
    <w:rsid w:val="00F028A6"/>
    <w:rsid w:val="00F03083"/>
    <w:rsid w:val="00F03820"/>
    <w:rsid w:val="00F038C3"/>
    <w:rsid w:val="00F04081"/>
    <w:rsid w:val="00F04AD2"/>
    <w:rsid w:val="00F04B74"/>
    <w:rsid w:val="00F0541C"/>
    <w:rsid w:val="00F0679D"/>
    <w:rsid w:val="00F076B7"/>
    <w:rsid w:val="00F101DF"/>
    <w:rsid w:val="00F1029C"/>
    <w:rsid w:val="00F10860"/>
    <w:rsid w:val="00F11A40"/>
    <w:rsid w:val="00F1311E"/>
    <w:rsid w:val="00F136A0"/>
    <w:rsid w:val="00F13B5C"/>
    <w:rsid w:val="00F140BD"/>
    <w:rsid w:val="00F14D48"/>
    <w:rsid w:val="00F1585B"/>
    <w:rsid w:val="00F16046"/>
    <w:rsid w:val="00F1610F"/>
    <w:rsid w:val="00F172FE"/>
    <w:rsid w:val="00F1782E"/>
    <w:rsid w:val="00F20199"/>
    <w:rsid w:val="00F20980"/>
    <w:rsid w:val="00F21A7D"/>
    <w:rsid w:val="00F22160"/>
    <w:rsid w:val="00F222BF"/>
    <w:rsid w:val="00F22D08"/>
    <w:rsid w:val="00F22E56"/>
    <w:rsid w:val="00F237CE"/>
    <w:rsid w:val="00F25367"/>
    <w:rsid w:val="00F261C1"/>
    <w:rsid w:val="00F26578"/>
    <w:rsid w:val="00F26703"/>
    <w:rsid w:val="00F27748"/>
    <w:rsid w:val="00F278EB"/>
    <w:rsid w:val="00F27CE8"/>
    <w:rsid w:val="00F27E78"/>
    <w:rsid w:val="00F30CDE"/>
    <w:rsid w:val="00F31D72"/>
    <w:rsid w:val="00F32157"/>
    <w:rsid w:val="00F331EC"/>
    <w:rsid w:val="00F347DE"/>
    <w:rsid w:val="00F3507B"/>
    <w:rsid w:val="00F35FCA"/>
    <w:rsid w:val="00F360B4"/>
    <w:rsid w:val="00F36459"/>
    <w:rsid w:val="00F36A7E"/>
    <w:rsid w:val="00F37D03"/>
    <w:rsid w:val="00F4002A"/>
    <w:rsid w:val="00F4018C"/>
    <w:rsid w:val="00F40E43"/>
    <w:rsid w:val="00F41E50"/>
    <w:rsid w:val="00F43086"/>
    <w:rsid w:val="00F437C4"/>
    <w:rsid w:val="00F43F6C"/>
    <w:rsid w:val="00F454BC"/>
    <w:rsid w:val="00F458FD"/>
    <w:rsid w:val="00F45900"/>
    <w:rsid w:val="00F45921"/>
    <w:rsid w:val="00F45BFE"/>
    <w:rsid w:val="00F46E29"/>
    <w:rsid w:val="00F47A9D"/>
    <w:rsid w:val="00F50ADF"/>
    <w:rsid w:val="00F50FF4"/>
    <w:rsid w:val="00F515CD"/>
    <w:rsid w:val="00F51641"/>
    <w:rsid w:val="00F52CAE"/>
    <w:rsid w:val="00F52F5B"/>
    <w:rsid w:val="00F5460C"/>
    <w:rsid w:val="00F54BAA"/>
    <w:rsid w:val="00F54D72"/>
    <w:rsid w:val="00F554C7"/>
    <w:rsid w:val="00F55711"/>
    <w:rsid w:val="00F5588C"/>
    <w:rsid w:val="00F57D95"/>
    <w:rsid w:val="00F62544"/>
    <w:rsid w:val="00F6264B"/>
    <w:rsid w:val="00F6325A"/>
    <w:rsid w:val="00F63D85"/>
    <w:rsid w:val="00F6414F"/>
    <w:rsid w:val="00F641E3"/>
    <w:rsid w:val="00F6447E"/>
    <w:rsid w:val="00F64AB8"/>
    <w:rsid w:val="00F65F56"/>
    <w:rsid w:val="00F673E0"/>
    <w:rsid w:val="00F676EC"/>
    <w:rsid w:val="00F67CB0"/>
    <w:rsid w:val="00F706A1"/>
    <w:rsid w:val="00F70D53"/>
    <w:rsid w:val="00F71001"/>
    <w:rsid w:val="00F71348"/>
    <w:rsid w:val="00F72626"/>
    <w:rsid w:val="00F73B8F"/>
    <w:rsid w:val="00F74607"/>
    <w:rsid w:val="00F74DA6"/>
    <w:rsid w:val="00F75338"/>
    <w:rsid w:val="00F776DA"/>
    <w:rsid w:val="00F81AAA"/>
    <w:rsid w:val="00F81BE1"/>
    <w:rsid w:val="00F829DE"/>
    <w:rsid w:val="00F82A9C"/>
    <w:rsid w:val="00F839D8"/>
    <w:rsid w:val="00F83BAC"/>
    <w:rsid w:val="00F83CAC"/>
    <w:rsid w:val="00F84224"/>
    <w:rsid w:val="00F85546"/>
    <w:rsid w:val="00F8736D"/>
    <w:rsid w:val="00F8745F"/>
    <w:rsid w:val="00F919DA"/>
    <w:rsid w:val="00F94398"/>
    <w:rsid w:val="00F94995"/>
    <w:rsid w:val="00F94AA2"/>
    <w:rsid w:val="00F94BE7"/>
    <w:rsid w:val="00F972D2"/>
    <w:rsid w:val="00F97308"/>
    <w:rsid w:val="00FA03A2"/>
    <w:rsid w:val="00FA095E"/>
    <w:rsid w:val="00FA1C6A"/>
    <w:rsid w:val="00FA1EF8"/>
    <w:rsid w:val="00FA1F7A"/>
    <w:rsid w:val="00FA206F"/>
    <w:rsid w:val="00FA2950"/>
    <w:rsid w:val="00FA4CF5"/>
    <w:rsid w:val="00FA558A"/>
    <w:rsid w:val="00FA7279"/>
    <w:rsid w:val="00FA7341"/>
    <w:rsid w:val="00FA763D"/>
    <w:rsid w:val="00FB17A0"/>
    <w:rsid w:val="00FB2689"/>
    <w:rsid w:val="00FB26C9"/>
    <w:rsid w:val="00FB30FF"/>
    <w:rsid w:val="00FB4DB1"/>
    <w:rsid w:val="00FB51CE"/>
    <w:rsid w:val="00FB521F"/>
    <w:rsid w:val="00FB57FF"/>
    <w:rsid w:val="00FB59B3"/>
    <w:rsid w:val="00FB5A0B"/>
    <w:rsid w:val="00FB6366"/>
    <w:rsid w:val="00FB72E9"/>
    <w:rsid w:val="00FB78C4"/>
    <w:rsid w:val="00FB7C6F"/>
    <w:rsid w:val="00FC23B7"/>
    <w:rsid w:val="00FC35F0"/>
    <w:rsid w:val="00FC3E45"/>
    <w:rsid w:val="00FC3E9A"/>
    <w:rsid w:val="00FC4477"/>
    <w:rsid w:val="00FC4D71"/>
    <w:rsid w:val="00FC557A"/>
    <w:rsid w:val="00FC5BFC"/>
    <w:rsid w:val="00FC64AF"/>
    <w:rsid w:val="00FC6AF5"/>
    <w:rsid w:val="00FC73CB"/>
    <w:rsid w:val="00FC78BC"/>
    <w:rsid w:val="00FD0745"/>
    <w:rsid w:val="00FD1ACB"/>
    <w:rsid w:val="00FD1FF7"/>
    <w:rsid w:val="00FD2469"/>
    <w:rsid w:val="00FD2C2D"/>
    <w:rsid w:val="00FD37F9"/>
    <w:rsid w:val="00FD387D"/>
    <w:rsid w:val="00FD3B4A"/>
    <w:rsid w:val="00FD507E"/>
    <w:rsid w:val="00FD5E48"/>
    <w:rsid w:val="00FD6640"/>
    <w:rsid w:val="00FD686C"/>
    <w:rsid w:val="00FD75E4"/>
    <w:rsid w:val="00FD7ED5"/>
    <w:rsid w:val="00FE0833"/>
    <w:rsid w:val="00FE0887"/>
    <w:rsid w:val="00FE0F22"/>
    <w:rsid w:val="00FE10DD"/>
    <w:rsid w:val="00FE17D3"/>
    <w:rsid w:val="00FE1B43"/>
    <w:rsid w:val="00FE27AB"/>
    <w:rsid w:val="00FE298F"/>
    <w:rsid w:val="00FE301D"/>
    <w:rsid w:val="00FE418F"/>
    <w:rsid w:val="00FE4863"/>
    <w:rsid w:val="00FE5C5C"/>
    <w:rsid w:val="00FE5EA3"/>
    <w:rsid w:val="00FE6946"/>
    <w:rsid w:val="00FE7000"/>
    <w:rsid w:val="00FE73AA"/>
    <w:rsid w:val="00FE7C1E"/>
    <w:rsid w:val="00FF058F"/>
    <w:rsid w:val="00FF0A54"/>
    <w:rsid w:val="00FF19B0"/>
    <w:rsid w:val="00FF220A"/>
    <w:rsid w:val="00FF2B2C"/>
    <w:rsid w:val="00FF2D5A"/>
    <w:rsid w:val="00FF4664"/>
    <w:rsid w:val="00FF4B6D"/>
    <w:rsid w:val="00FF4D52"/>
    <w:rsid w:val="00FF6132"/>
    <w:rsid w:val="00FF7FE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9E1782-E881-4DC8-87E8-4D62AE5AC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1E5049"/>
    <w:pPr>
      <w:ind w:left="720"/>
      <w:contextualSpacing/>
    </w:pPr>
  </w:style>
  <w:style w:type="paragraph" w:styleId="Textoindependiente">
    <w:name w:val="Body Text"/>
    <w:basedOn w:val="Normal"/>
    <w:link w:val="TextoindependienteCar"/>
    <w:uiPriority w:val="1"/>
    <w:qFormat/>
    <w:rsid w:val="001E5049"/>
    <w:pPr>
      <w:widowControl w:val="0"/>
      <w:spacing w:before="121" w:after="0" w:line="240" w:lineRule="auto"/>
      <w:ind w:left="878"/>
    </w:pPr>
    <w:rPr>
      <w:rFonts w:ascii="Times New Roman" w:eastAsia="Times New Roman" w:hAnsi="Times New Roman"/>
      <w:lang w:val="en-US"/>
    </w:rPr>
  </w:style>
  <w:style w:type="character" w:customStyle="1" w:styleId="TextoindependienteCar">
    <w:name w:val="Texto independiente Car"/>
    <w:basedOn w:val="Fuentedeprrafopredeter"/>
    <w:link w:val="Textoindependiente"/>
    <w:uiPriority w:val="1"/>
    <w:rsid w:val="001E5049"/>
    <w:rPr>
      <w:rFonts w:ascii="Times New Roman" w:eastAsia="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4</Pages>
  <Words>1186</Words>
  <Characters>6525</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Gustavo Infante</dc:creator>
  <cp:keywords/>
  <dc:description/>
  <cp:lastModifiedBy>Gustavo Infante</cp:lastModifiedBy>
  <cp:revision>7</cp:revision>
  <dcterms:created xsi:type="dcterms:W3CDTF">2014-11-25T15:33:00Z</dcterms:created>
  <dcterms:modified xsi:type="dcterms:W3CDTF">2014-11-25T16:46:00Z</dcterms:modified>
</cp:coreProperties>
</file>