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8E" w:rsidRPr="00542999" w:rsidRDefault="00C53D8E" w:rsidP="004D7528">
      <w:pPr>
        <w:jc w:val="left"/>
        <w:rPr>
          <w:rFonts w:cs="Arial"/>
          <w:b/>
          <w:bCs/>
          <w:noProof/>
          <w:color w:val="B43131"/>
          <w:sz w:val="36"/>
          <w:szCs w:val="36"/>
          <w:lang w:val="en-GB" w:eastAsia="zh-CN"/>
        </w:rPr>
      </w:pPr>
      <w:r w:rsidRPr="00542999">
        <w:rPr>
          <w:rFonts w:cs="Arial"/>
          <w:b/>
          <w:bCs/>
          <w:noProof/>
          <w:color w:val="B43131"/>
          <w:sz w:val="36"/>
          <w:szCs w:val="36"/>
          <w:lang w:val="en-GB" w:eastAsia="zh-CN"/>
        </w:rPr>
        <w:t xml:space="preserve">Call for </w:t>
      </w:r>
      <w:r w:rsidR="004D7528">
        <w:rPr>
          <w:rFonts w:cs="Arial"/>
          <w:b/>
          <w:bCs/>
          <w:noProof/>
          <w:color w:val="B43131"/>
          <w:sz w:val="36"/>
          <w:szCs w:val="36"/>
          <w:lang w:val="en-GB" w:eastAsia="zh-CN"/>
        </w:rPr>
        <w:t>experiences and good pratices in the use and application of the Voluntary Guidelines for the Right to Adequate Food in the Context of National Food Security</w:t>
      </w:r>
    </w:p>
    <w:p w:rsidR="00C53D8E" w:rsidRPr="0092607B" w:rsidRDefault="00C53D8E" w:rsidP="00C53D8E">
      <w:pPr>
        <w:tabs>
          <w:tab w:val="left" w:pos="3525"/>
        </w:tabs>
        <w:jc w:val="left"/>
        <w:rPr>
          <w:b/>
          <w:sz w:val="28"/>
          <w:szCs w:val="28"/>
        </w:rPr>
      </w:pPr>
    </w:p>
    <w:p w:rsidR="00C53D8E" w:rsidRDefault="00785B4B" w:rsidP="00291E53">
      <w:pPr>
        <w:tabs>
          <w:tab w:val="left" w:pos="3525"/>
        </w:tabs>
        <w:jc w:val="left"/>
        <w:rPr>
          <w:b/>
        </w:rPr>
      </w:pPr>
      <w:r w:rsidRPr="00542999">
        <w:rPr>
          <w:rFonts w:cs="Arial"/>
          <w:b/>
          <w:bCs/>
          <w:noProof/>
          <w:color w:val="B43131"/>
          <w:sz w:val="36"/>
          <w:szCs w:val="36"/>
          <w:lang w:bidi="ne-NP"/>
        </w:rPr>
        <w:drawing>
          <wp:anchor distT="0" distB="0" distL="114300" distR="114300" simplePos="0" relativeHeight="251659264" behindDoc="0" locked="0" layoutInCell="1" allowOverlap="1">
            <wp:simplePos x="0" y="0"/>
            <wp:positionH relativeFrom="margin">
              <wp:align>right</wp:align>
            </wp:positionH>
            <wp:positionV relativeFrom="paragraph">
              <wp:posOffset>17481</wp:posOffset>
            </wp:positionV>
            <wp:extent cx="1168400" cy="1168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slogo_en_200.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68400" cy="1168400"/>
                    </a:xfrm>
                    <a:prstGeom prst="rect">
                      <a:avLst/>
                    </a:prstGeom>
                  </pic:spPr>
                </pic:pic>
              </a:graphicData>
            </a:graphic>
          </wp:anchor>
        </w:drawing>
      </w:r>
      <w:r w:rsidR="00C53D8E" w:rsidRPr="0092607B">
        <w:rPr>
          <w:b/>
          <w:sz w:val="28"/>
          <w:szCs w:val="28"/>
        </w:rPr>
        <w:t xml:space="preserve">Template for submissions </w:t>
      </w:r>
      <w:r w:rsidR="00C53D8E">
        <w:rPr>
          <w:b/>
        </w:rPr>
        <w:t>(</w:t>
      </w:r>
      <w:r w:rsidR="00291E53">
        <w:rPr>
          <w:b/>
        </w:rPr>
        <w:t>a</w:t>
      </w:r>
      <w:r w:rsidR="00C53D8E">
        <w:rPr>
          <w:b/>
        </w:rPr>
        <w:t>pproximately 1000 words in total)</w:t>
      </w:r>
    </w:p>
    <w:p w:rsidR="00B84BEE" w:rsidRDefault="00785B4B" w:rsidP="00B167C9">
      <w:pPr>
        <w:jc w:val="left"/>
        <w:rPr>
          <w:rStyle w:val="Strong"/>
          <w:rFonts w:asciiTheme="majorHAnsi" w:hAnsiTheme="majorHAnsi"/>
          <w:b w:val="0"/>
          <w:bCs w:val="0"/>
          <w:color w:val="000000" w:themeColor="text1"/>
          <w:sz w:val="22"/>
        </w:rPr>
      </w:pPr>
      <w:r>
        <w:rPr>
          <w:rStyle w:val="Strong"/>
          <w:rFonts w:asciiTheme="majorHAnsi" w:hAnsiTheme="majorHAnsi"/>
          <w:b w:val="0"/>
          <w:bCs w:val="0"/>
          <w:color w:val="000000" w:themeColor="text1"/>
          <w:sz w:val="22"/>
        </w:rPr>
        <w:br/>
      </w:r>
      <w:r w:rsidR="00B84BEE" w:rsidRPr="009F2C20">
        <w:rPr>
          <w:rStyle w:val="Strong"/>
          <w:rFonts w:asciiTheme="majorHAnsi" w:hAnsiTheme="majorHAnsi"/>
          <w:b w:val="0"/>
          <w:bCs w:val="0"/>
          <w:color w:val="000000" w:themeColor="text1"/>
          <w:sz w:val="22"/>
        </w:rPr>
        <w:t>P</w:t>
      </w:r>
      <w:r w:rsidR="00B84BEE" w:rsidRPr="00785B4B">
        <w:rPr>
          <w:rStyle w:val="Strong"/>
          <w:rFonts w:asciiTheme="majorHAnsi" w:hAnsiTheme="majorHAnsi"/>
          <w:b w:val="0"/>
          <w:bCs w:val="0"/>
          <w:color w:val="000000" w:themeColor="text1"/>
          <w:sz w:val="22"/>
        </w:rPr>
        <w:t xml:space="preserve">lease use </w:t>
      </w:r>
      <w:r w:rsidR="00B84BEE" w:rsidRPr="00B167C9">
        <w:rPr>
          <w:rStyle w:val="Strong"/>
          <w:rFonts w:asciiTheme="majorHAnsi" w:hAnsiTheme="majorHAnsi"/>
          <w:b w:val="0"/>
          <w:bCs w:val="0"/>
          <w:color w:val="000000" w:themeColor="text1"/>
          <w:sz w:val="22"/>
        </w:rPr>
        <w:t>this </w:t>
      </w:r>
      <w:hyperlink r:id="rId9" w:tgtFrame="_blank" w:history="1">
        <w:r w:rsidR="00B84BEE" w:rsidRPr="00B167C9">
          <w:rPr>
            <w:rStyle w:val="Hyperlink"/>
            <w:rFonts w:asciiTheme="majorHAnsi" w:hAnsiTheme="majorHAnsi"/>
            <w:bCs/>
            <w:color w:val="000000" w:themeColor="text1"/>
            <w:sz w:val="22"/>
            <w:u w:val="none"/>
          </w:rPr>
          <w:t>submission form</w:t>
        </w:r>
      </w:hyperlink>
      <w:r w:rsidR="00B84BEE" w:rsidRPr="00B167C9">
        <w:rPr>
          <w:rStyle w:val="Strong"/>
          <w:rFonts w:asciiTheme="majorHAnsi" w:hAnsiTheme="majorHAnsi"/>
          <w:b w:val="0"/>
          <w:bCs w:val="0"/>
          <w:color w:val="000000" w:themeColor="text1"/>
          <w:sz w:val="22"/>
        </w:rPr>
        <w:t> to</w:t>
      </w:r>
      <w:r w:rsidR="00B84BEE" w:rsidRPr="00785B4B">
        <w:rPr>
          <w:rStyle w:val="Strong"/>
          <w:rFonts w:asciiTheme="majorHAnsi" w:hAnsiTheme="majorHAnsi"/>
          <w:b w:val="0"/>
          <w:bCs w:val="0"/>
          <w:color w:val="000000" w:themeColor="text1"/>
          <w:sz w:val="22"/>
        </w:rPr>
        <w:t xml:space="preserve"> share your experiences and good practices in the use and application of the Voluntary Guidelines for the Right to Adequate Food in the Context of National Food Security.  For the necessary background and guidance, please refer to the topic note: </w:t>
      </w:r>
      <w:hyperlink r:id="rId10" w:history="1">
        <w:r w:rsidR="00B84BEE" w:rsidRPr="00AD37D4">
          <w:rPr>
            <w:rStyle w:val="Hyperlink"/>
            <w:rFonts w:asciiTheme="majorHAnsi" w:hAnsiTheme="majorHAnsi"/>
            <w:sz w:val="22"/>
          </w:rPr>
          <w:t>http://www.fao.org/fsnforum/activities/open-calls/CFS_right_to_food</w:t>
        </w:r>
      </w:hyperlink>
      <w:r w:rsidR="00937D29" w:rsidRPr="00937D29">
        <w:rPr>
          <w:rStyle w:val="Hyperlink"/>
          <w:rFonts w:asciiTheme="majorHAnsi" w:hAnsiTheme="majorHAnsi"/>
          <w:color w:val="auto"/>
          <w:sz w:val="22"/>
          <w:u w:val="none"/>
        </w:rPr>
        <w:t>.</w:t>
      </w:r>
    </w:p>
    <w:p w:rsidR="00B84BEE" w:rsidRPr="009F2C20" w:rsidRDefault="00B84BEE" w:rsidP="00B84BEE">
      <w:pPr>
        <w:spacing w:after="150" w:line="270" w:lineRule="atLeast"/>
        <w:jc w:val="left"/>
        <w:rPr>
          <w:rStyle w:val="Strong"/>
          <w:rFonts w:asciiTheme="majorHAnsi" w:hAnsiTheme="majorHAnsi"/>
          <w:b w:val="0"/>
          <w:bCs w:val="0"/>
          <w:color w:val="000000" w:themeColor="text1"/>
          <w:sz w:val="22"/>
        </w:rPr>
      </w:pPr>
      <w:r w:rsidRPr="009F2C20">
        <w:rPr>
          <w:rStyle w:val="Strong"/>
          <w:rFonts w:asciiTheme="majorHAnsi" w:hAnsiTheme="majorHAnsi"/>
          <w:b w:val="0"/>
          <w:bCs w:val="0"/>
          <w:color w:val="000000" w:themeColor="text1"/>
          <w:sz w:val="22"/>
        </w:rPr>
        <w:t>You can upload the completed form to</w:t>
      </w:r>
      <w:r w:rsidRPr="00B167C9">
        <w:rPr>
          <w:rStyle w:val="Strong"/>
          <w:rFonts w:asciiTheme="majorHAnsi" w:hAnsiTheme="majorHAnsi"/>
          <w:b w:val="0"/>
          <w:bCs w:val="0"/>
          <w:color w:val="000000" w:themeColor="text1"/>
          <w:sz w:val="22"/>
        </w:rPr>
        <w:t>the</w:t>
      </w:r>
      <w:hyperlink w:history="1">
        <w:r w:rsidRPr="00B167C9">
          <w:rPr>
            <w:rStyle w:val="Hyperlink"/>
            <w:rFonts w:asciiTheme="majorHAnsi" w:hAnsiTheme="majorHAnsi"/>
            <w:bCs/>
            <w:color w:val="auto"/>
            <w:sz w:val="22"/>
            <w:u w:val="none"/>
          </w:rPr>
          <w:t>FSN Forum</w:t>
        </w:r>
      </w:hyperlink>
      <w:r w:rsidR="00B167C9">
        <w:rPr>
          <w:rStyle w:val="Strong"/>
          <w:rFonts w:asciiTheme="majorHAnsi" w:hAnsiTheme="majorHAnsi"/>
          <w:b w:val="0"/>
          <w:bCs w:val="0"/>
          <w:color w:val="000000" w:themeColor="text1"/>
          <w:sz w:val="22"/>
        </w:rPr>
        <w:t>(</w:t>
      </w:r>
      <w:hyperlink r:id="rId11" w:history="1">
        <w:r w:rsidRPr="002F60AC">
          <w:rPr>
            <w:rStyle w:val="Hyperlink"/>
            <w:rFonts w:asciiTheme="majorHAnsi" w:hAnsiTheme="majorHAnsi"/>
            <w:sz w:val="22"/>
          </w:rPr>
          <w:t>www.fao.org/fsnforum</w:t>
        </w:r>
      </w:hyperlink>
      <w:r w:rsidR="00B167C9">
        <w:rPr>
          <w:rStyle w:val="Hyperlink"/>
          <w:rFonts w:asciiTheme="majorHAnsi" w:hAnsiTheme="majorHAnsi"/>
          <w:sz w:val="22"/>
        </w:rPr>
        <w:t>)</w:t>
      </w:r>
      <w:r w:rsidRPr="009F2C20">
        <w:rPr>
          <w:rStyle w:val="Strong"/>
          <w:rFonts w:asciiTheme="majorHAnsi" w:hAnsiTheme="majorHAnsi"/>
          <w:b w:val="0"/>
          <w:bCs w:val="0"/>
          <w:color w:val="000000" w:themeColor="text1"/>
          <w:sz w:val="22"/>
        </w:rPr>
        <w:t xml:space="preserve">or send it via email to </w:t>
      </w:r>
      <w:hyperlink r:id="rId12" w:history="1">
        <w:r w:rsidRPr="002F60AC">
          <w:rPr>
            <w:rStyle w:val="Hyperlink"/>
            <w:rFonts w:asciiTheme="majorHAnsi" w:hAnsiTheme="majorHAnsi"/>
            <w:sz w:val="22"/>
          </w:rPr>
          <w:t>fsn-moderator@fao.org</w:t>
        </w:r>
      </w:hyperlink>
      <w:r w:rsidRPr="009F2C20">
        <w:rPr>
          <w:rStyle w:val="Strong"/>
          <w:rFonts w:asciiTheme="majorHAnsi" w:hAnsiTheme="majorHAnsi"/>
          <w:b w:val="0"/>
          <w:bCs w:val="0"/>
          <w:color w:val="000000" w:themeColor="text1"/>
          <w:sz w:val="22"/>
        </w:rPr>
        <w:t>.</w:t>
      </w:r>
    </w:p>
    <w:p w:rsidR="004D7528" w:rsidRDefault="004D7528" w:rsidP="004D7528">
      <w:pPr>
        <w:spacing w:after="80" w:line="20" w:lineRule="atLeast"/>
        <w:rPr>
          <w:b/>
          <w:szCs w:val="24"/>
        </w:rPr>
      </w:pPr>
    </w:p>
    <w:p w:rsidR="00B84BEE" w:rsidRDefault="00B84BEE" w:rsidP="004D7528">
      <w:pPr>
        <w:spacing w:after="80" w:line="20" w:lineRule="atLeast"/>
        <w:rPr>
          <w:b/>
          <w:szCs w:val="24"/>
        </w:rPr>
      </w:pPr>
    </w:p>
    <w:p w:rsidR="004D7528" w:rsidRDefault="00B84BEE" w:rsidP="004D7528">
      <w:pPr>
        <w:spacing w:after="80" w:line="20" w:lineRule="atLeast"/>
        <w:rPr>
          <w:b/>
          <w:szCs w:val="24"/>
        </w:rPr>
      </w:pPr>
      <w:r>
        <w:rPr>
          <w:b/>
          <w:szCs w:val="24"/>
        </w:rPr>
        <w:t xml:space="preserve">Title of the </w:t>
      </w:r>
      <w:r w:rsidR="004D7528">
        <w:rPr>
          <w:b/>
          <w:szCs w:val="24"/>
        </w:rPr>
        <w:t xml:space="preserve">experience  </w:t>
      </w:r>
    </w:p>
    <w:tbl>
      <w:tblPr>
        <w:tblStyle w:val="TableGrid"/>
        <w:tblW w:w="9634" w:type="dxa"/>
        <w:tblLook w:val="04A0"/>
      </w:tblPr>
      <w:tblGrid>
        <w:gridCol w:w="9634"/>
      </w:tblGrid>
      <w:tr w:rsidR="004D7528" w:rsidTr="007D4414">
        <w:trPr>
          <w:trHeight w:val="548"/>
        </w:trPr>
        <w:tc>
          <w:tcPr>
            <w:tcW w:w="9634" w:type="dxa"/>
          </w:tcPr>
          <w:p w:rsidR="004D7528" w:rsidRPr="002F41E3" w:rsidRDefault="00027FE5" w:rsidP="002F41E3">
            <w:pPr>
              <w:jc w:val="left"/>
              <w:rPr>
                <w:rFonts w:asciiTheme="majorHAnsi" w:hAnsiTheme="majorHAnsi"/>
                <w:color w:val="000000" w:themeColor="text1"/>
                <w:sz w:val="22"/>
              </w:rPr>
            </w:pPr>
            <w:r w:rsidRPr="002F41E3">
              <w:rPr>
                <w:rStyle w:val="Strong"/>
                <w:rFonts w:asciiTheme="majorHAnsi" w:hAnsiTheme="majorHAnsi"/>
                <w:b w:val="0"/>
                <w:bCs w:val="0"/>
                <w:color w:val="000000" w:themeColor="text1"/>
                <w:sz w:val="22"/>
              </w:rPr>
              <w:t>'Facilitating a Process towards Strengthening of the Human Right to Food in Nepal'</w:t>
            </w:r>
          </w:p>
        </w:tc>
      </w:tr>
    </w:tbl>
    <w:p w:rsidR="004D7528" w:rsidRPr="000F3E84" w:rsidRDefault="004D7528" w:rsidP="004D7528">
      <w:pPr>
        <w:spacing w:after="80" w:line="20" w:lineRule="atLeast"/>
        <w:rPr>
          <w:b/>
          <w:szCs w:val="24"/>
        </w:rPr>
      </w:pPr>
    </w:p>
    <w:p w:rsidR="004D7528" w:rsidRDefault="004D7528" w:rsidP="004D7528">
      <w:pPr>
        <w:spacing w:after="80" w:line="20" w:lineRule="atLeast"/>
        <w:rPr>
          <w:b/>
          <w:szCs w:val="24"/>
        </w:rPr>
      </w:pPr>
      <w:r>
        <w:rPr>
          <w:b/>
          <w:szCs w:val="24"/>
        </w:rPr>
        <w:t xml:space="preserve">Geographical coverage </w:t>
      </w:r>
    </w:p>
    <w:p w:rsidR="004D7528" w:rsidRPr="00B251F1" w:rsidRDefault="004D7528" w:rsidP="007D4414">
      <w:pPr>
        <w:spacing w:after="80" w:line="20" w:lineRule="atLeast"/>
        <w:jc w:val="left"/>
        <w:rPr>
          <w:szCs w:val="24"/>
        </w:rPr>
      </w:pPr>
      <w:r>
        <w:rPr>
          <w:szCs w:val="24"/>
        </w:rPr>
        <w:t xml:space="preserve">(E.g. </w:t>
      </w:r>
      <w:r w:rsidRPr="00B251F1">
        <w:rPr>
          <w:szCs w:val="24"/>
          <w:u w:val="single"/>
        </w:rPr>
        <w:t>national</w:t>
      </w:r>
      <w:r>
        <w:rPr>
          <w:szCs w:val="24"/>
        </w:rPr>
        <w:t xml:space="preserve">, or </w:t>
      </w:r>
      <w:r w:rsidRPr="00B251F1">
        <w:rPr>
          <w:szCs w:val="24"/>
          <w:u w:val="single"/>
        </w:rPr>
        <w:t>regional</w:t>
      </w:r>
      <w:r>
        <w:rPr>
          <w:szCs w:val="24"/>
        </w:rPr>
        <w:t xml:space="preserve"> if several countries of the same region, or </w:t>
      </w:r>
      <w:r w:rsidRPr="00B251F1">
        <w:rPr>
          <w:szCs w:val="24"/>
          <w:u w:val="single"/>
        </w:rPr>
        <w:t>global</w:t>
      </w:r>
      <w:r>
        <w:rPr>
          <w:szCs w:val="24"/>
        </w:rPr>
        <w:t xml:space="preserve"> if several countries in more than one region) </w:t>
      </w:r>
    </w:p>
    <w:tbl>
      <w:tblPr>
        <w:tblStyle w:val="TableGrid"/>
        <w:tblW w:w="9634" w:type="dxa"/>
        <w:tblLook w:val="04A0"/>
      </w:tblPr>
      <w:tblGrid>
        <w:gridCol w:w="9634"/>
      </w:tblGrid>
      <w:tr w:rsidR="004D7528" w:rsidTr="007D4414">
        <w:tc>
          <w:tcPr>
            <w:tcW w:w="9634" w:type="dxa"/>
          </w:tcPr>
          <w:p w:rsidR="004D7528" w:rsidRPr="00602D85" w:rsidRDefault="00602D85" w:rsidP="008507BE">
            <w:pPr>
              <w:spacing w:after="80" w:line="20" w:lineRule="atLeast"/>
              <w:rPr>
                <w:bCs/>
                <w:szCs w:val="24"/>
              </w:rPr>
            </w:pPr>
            <w:r w:rsidRPr="00602D85">
              <w:rPr>
                <w:bCs/>
                <w:szCs w:val="24"/>
              </w:rPr>
              <w:t xml:space="preserve">National </w:t>
            </w:r>
          </w:p>
        </w:tc>
      </w:tr>
    </w:tbl>
    <w:p w:rsidR="004D7528" w:rsidRPr="000F3E84" w:rsidRDefault="004D7528" w:rsidP="004D7528">
      <w:pPr>
        <w:spacing w:after="80" w:line="20" w:lineRule="atLeast"/>
        <w:rPr>
          <w:b/>
          <w:szCs w:val="24"/>
        </w:rPr>
      </w:pPr>
    </w:p>
    <w:p w:rsidR="004D7528" w:rsidRDefault="004D7528" w:rsidP="004D7528">
      <w:pPr>
        <w:spacing w:after="80" w:line="20" w:lineRule="atLeast"/>
        <w:rPr>
          <w:b/>
          <w:szCs w:val="24"/>
        </w:rPr>
      </w:pPr>
      <w:r>
        <w:rPr>
          <w:b/>
          <w:szCs w:val="24"/>
        </w:rPr>
        <w:t xml:space="preserve">Country(ies)/Region(s) covered by the experience </w:t>
      </w:r>
    </w:p>
    <w:p w:rsidR="004D7528" w:rsidRPr="00034E20" w:rsidRDefault="004D7528" w:rsidP="004D7528">
      <w:pPr>
        <w:spacing w:after="80" w:line="20" w:lineRule="atLeast"/>
        <w:rPr>
          <w:szCs w:val="24"/>
        </w:rPr>
      </w:pPr>
      <w:r>
        <w:rPr>
          <w:szCs w:val="24"/>
        </w:rPr>
        <w:t xml:space="preserve">(E.g. Kenya, Tanzania and Malawi) </w:t>
      </w:r>
    </w:p>
    <w:tbl>
      <w:tblPr>
        <w:tblStyle w:val="TableGrid"/>
        <w:tblW w:w="9634" w:type="dxa"/>
        <w:tblLook w:val="04A0"/>
      </w:tblPr>
      <w:tblGrid>
        <w:gridCol w:w="9634"/>
      </w:tblGrid>
      <w:tr w:rsidR="004D7528" w:rsidTr="007D4414">
        <w:tc>
          <w:tcPr>
            <w:tcW w:w="9634" w:type="dxa"/>
          </w:tcPr>
          <w:p w:rsidR="004D7528" w:rsidRPr="00602D85" w:rsidRDefault="00602D85" w:rsidP="008507BE">
            <w:pPr>
              <w:spacing w:after="80" w:line="20" w:lineRule="atLeast"/>
              <w:rPr>
                <w:bCs/>
                <w:szCs w:val="24"/>
              </w:rPr>
            </w:pPr>
            <w:r w:rsidRPr="00602D85">
              <w:rPr>
                <w:bCs/>
                <w:szCs w:val="24"/>
              </w:rPr>
              <w:t xml:space="preserve">Nepal </w:t>
            </w:r>
          </w:p>
        </w:tc>
      </w:tr>
    </w:tbl>
    <w:p w:rsidR="004D7528" w:rsidRPr="000F3E84" w:rsidRDefault="004D7528" w:rsidP="004D7528">
      <w:pPr>
        <w:spacing w:after="80" w:line="20" w:lineRule="atLeast"/>
        <w:rPr>
          <w:b/>
          <w:szCs w:val="24"/>
        </w:rPr>
      </w:pPr>
    </w:p>
    <w:p w:rsidR="004D7528" w:rsidRDefault="004D7528" w:rsidP="004D7528">
      <w:pPr>
        <w:spacing w:after="80" w:line="20" w:lineRule="atLeast"/>
        <w:rPr>
          <w:b/>
          <w:szCs w:val="24"/>
        </w:rPr>
      </w:pPr>
      <w:r>
        <w:rPr>
          <w:b/>
          <w:szCs w:val="24"/>
        </w:rPr>
        <w:t xml:space="preserve">Your affiliation </w:t>
      </w:r>
    </w:p>
    <w:p w:rsidR="004D7528" w:rsidRPr="00034E20" w:rsidRDefault="004D7528" w:rsidP="004D7528">
      <w:pPr>
        <w:spacing w:after="80" w:line="20" w:lineRule="atLeast"/>
        <w:rPr>
          <w:szCs w:val="24"/>
        </w:rPr>
      </w:pPr>
      <w:r>
        <w:rPr>
          <w:szCs w:val="24"/>
        </w:rPr>
        <w:t xml:space="preserve">(Please indicate government, UN organization, civil society/NGO, private sector, academia, donor or others) </w:t>
      </w:r>
    </w:p>
    <w:tbl>
      <w:tblPr>
        <w:tblStyle w:val="TableGrid"/>
        <w:tblW w:w="9634" w:type="dxa"/>
        <w:tblLook w:val="04A0"/>
      </w:tblPr>
      <w:tblGrid>
        <w:gridCol w:w="9634"/>
      </w:tblGrid>
      <w:tr w:rsidR="004D7528" w:rsidTr="007D4414">
        <w:tc>
          <w:tcPr>
            <w:tcW w:w="9634" w:type="dxa"/>
          </w:tcPr>
          <w:p w:rsidR="004D7528" w:rsidRPr="007B26F1" w:rsidRDefault="00A96032" w:rsidP="00E003AD">
            <w:pPr>
              <w:spacing w:after="80" w:line="20" w:lineRule="atLeast"/>
              <w:rPr>
                <w:bCs/>
                <w:szCs w:val="24"/>
              </w:rPr>
            </w:pPr>
            <w:r>
              <w:rPr>
                <w:szCs w:val="24"/>
              </w:rPr>
              <w:t>NGO</w:t>
            </w:r>
            <w:r w:rsidR="007B26F1">
              <w:rPr>
                <w:b/>
                <w:szCs w:val="24"/>
              </w:rPr>
              <w:t xml:space="preserve"> </w:t>
            </w:r>
            <w:r w:rsidR="007B26F1">
              <w:rPr>
                <w:bCs/>
                <w:szCs w:val="24"/>
              </w:rPr>
              <w:t xml:space="preserve">– FIAN Nepal </w:t>
            </w:r>
          </w:p>
        </w:tc>
      </w:tr>
    </w:tbl>
    <w:p w:rsidR="004D7528" w:rsidRPr="000F3E84" w:rsidRDefault="004D7528" w:rsidP="004D7528">
      <w:pPr>
        <w:spacing w:after="80" w:line="20" w:lineRule="atLeast"/>
        <w:rPr>
          <w:b/>
          <w:szCs w:val="24"/>
        </w:rPr>
      </w:pPr>
    </w:p>
    <w:p w:rsidR="004D7528" w:rsidRDefault="004D7528" w:rsidP="004D7528">
      <w:pPr>
        <w:spacing w:after="80" w:line="20" w:lineRule="atLeast"/>
        <w:rPr>
          <w:b/>
          <w:szCs w:val="24"/>
        </w:rPr>
      </w:pPr>
      <w:r>
        <w:rPr>
          <w:b/>
          <w:szCs w:val="24"/>
        </w:rPr>
        <w:t xml:space="preserve">How have the VGRtF been used in your context? Which specific </w:t>
      </w:r>
      <w:r w:rsidR="001819AA">
        <w:rPr>
          <w:b/>
          <w:szCs w:val="24"/>
        </w:rPr>
        <w:t>guidelines of the VGRtF were</w:t>
      </w:r>
      <w:r>
        <w:rPr>
          <w:b/>
          <w:szCs w:val="24"/>
        </w:rPr>
        <w:t xml:space="preserve"> most relevant to your experience?</w:t>
      </w:r>
    </w:p>
    <w:p w:rsidR="004D7528" w:rsidRPr="000F3E84" w:rsidRDefault="004D7528" w:rsidP="004D7528">
      <w:pPr>
        <w:spacing w:after="80" w:line="20" w:lineRule="atLeast"/>
        <w:rPr>
          <w:b/>
          <w:szCs w:val="24"/>
        </w:rPr>
      </w:pPr>
      <w:r>
        <w:rPr>
          <w:szCs w:val="24"/>
        </w:rPr>
        <w:t>(E.g. VGRtF have been used to develop legislative framework on the Right to Food, with specific reference to Guideline 7)</w:t>
      </w:r>
    </w:p>
    <w:tbl>
      <w:tblPr>
        <w:tblStyle w:val="TableGrid"/>
        <w:tblW w:w="9634" w:type="dxa"/>
        <w:tblLook w:val="04A0"/>
      </w:tblPr>
      <w:tblGrid>
        <w:gridCol w:w="9634"/>
      </w:tblGrid>
      <w:tr w:rsidR="004D7528" w:rsidTr="007D4414">
        <w:tc>
          <w:tcPr>
            <w:tcW w:w="9634" w:type="dxa"/>
          </w:tcPr>
          <w:p w:rsidR="00782676" w:rsidRDefault="00574D22" w:rsidP="008507BE">
            <w:pPr>
              <w:spacing w:after="80" w:line="20" w:lineRule="atLeast"/>
              <w:rPr>
                <w:szCs w:val="24"/>
              </w:rPr>
            </w:pPr>
            <w:r>
              <w:rPr>
                <w:szCs w:val="24"/>
              </w:rPr>
              <w:t>VGRtF have been used</w:t>
            </w:r>
            <w:r w:rsidR="00782676">
              <w:rPr>
                <w:szCs w:val="24"/>
              </w:rPr>
              <w:t xml:space="preserve"> as a strong reference during advocacy and lobby work</w:t>
            </w:r>
            <w:r w:rsidR="00E003AD">
              <w:rPr>
                <w:szCs w:val="24"/>
              </w:rPr>
              <w:t xml:space="preserve"> with</w:t>
            </w:r>
            <w:r w:rsidR="00782676">
              <w:rPr>
                <w:szCs w:val="24"/>
              </w:rPr>
              <w:t xml:space="preserve">: </w:t>
            </w:r>
          </w:p>
          <w:p w:rsidR="0001532F" w:rsidRPr="0001532F" w:rsidRDefault="00E003AD" w:rsidP="00373E8E">
            <w:pPr>
              <w:pStyle w:val="ListParagraph"/>
              <w:numPr>
                <w:ilvl w:val="0"/>
                <w:numId w:val="2"/>
              </w:numPr>
              <w:spacing w:after="80" w:line="20" w:lineRule="atLeast"/>
              <w:rPr>
                <w:b/>
                <w:szCs w:val="24"/>
              </w:rPr>
            </w:pPr>
            <w:r>
              <w:rPr>
                <w:bCs/>
                <w:szCs w:val="24"/>
              </w:rPr>
              <w:t>P</w:t>
            </w:r>
            <w:r w:rsidR="0001532F">
              <w:rPr>
                <w:bCs/>
                <w:szCs w:val="24"/>
              </w:rPr>
              <w:t xml:space="preserve">olicy makers </w:t>
            </w:r>
            <w:r w:rsidR="005974FE">
              <w:rPr>
                <w:bCs/>
                <w:szCs w:val="24"/>
              </w:rPr>
              <w:t>to ensure RtF as a fundamental right in Constitution of</w:t>
            </w:r>
            <w:r w:rsidR="009B1EB6">
              <w:rPr>
                <w:bCs/>
                <w:szCs w:val="24"/>
              </w:rPr>
              <w:t xml:space="preserve"> Nepal 2015,</w:t>
            </w:r>
            <w:r w:rsidRPr="00782676">
              <w:rPr>
                <w:szCs w:val="24"/>
              </w:rPr>
              <w:t xml:space="preserve"> with s</w:t>
            </w:r>
            <w:r>
              <w:rPr>
                <w:szCs w:val="24"/>
              </w:rPr>
              <w:t>pecific reference to</w:t>
            </w:r>
            <w:r w:rsidR="009B1EB6">
              <w:rPr>
                <w:bCs/>
                <w:szCs w:val="24"/>
              </w:rPr>
              <w:t xml:space="preserve"> Guideline No 7.</w:t>
            </w:r>
          </w:p>
          <w:p w:rsidR="004D7528" w:rsidRPr="0001532F" w:rsidRDefault="009B1EB6" w:rsidP="00373E8E">
            <w:pPr>
              <w:pStyle w:val="ListParagraph"/>
              <w:numPr>
                <w:ilvl w:val="0"/>
                <w:numId w:val="2"/>
              </w:numPr>
              <w:spacing w:after="80" w:line="20" w:lineRule="atLeast"/>
              <w:rPr>
                <w:b/>
                <w:szCs w:val="24"/>
              </w:rPr>
            </w:pPr>
            <w:r>
              <w:rPr>
                <w:szCs w:val="24"/>
              </w:rPr>
              <w:t xml:space="preserve">Nepal Law Commission </w:t>
            </w:r>
            <w:r w:rsidR="0001532F">
              <w:rPr>
                <w:szCs w:val="24"/>
              </w:rPr>
              <w:t>during formulation of draft</w:t>
            </w:r>
            <w:r>
              <w:rPr>
                <w:szCs w:val="24"/>
              </w:rPr>
              <w:t xml:space="preserve"> </w:t>
            </w:r>
            <w:r w:rsidR="0001532F">
              <w:rPr>
                <w:szCs w:val="24"/>
              </w:rPr>
              <w:t>'Right to Food Bill'</w:t>
            </w:r>
            <w:r w:rsidR="00E003AD">
              <w:rPr>
                <w:szCs w:val="24"/>
              </w:rPr>
              <w:t xml:space="preserve"> -</w:t>
            </w:r>
            <w:r w:rsidR="00782676" w:rsidRPr="00782676">
              <w:rPr>
                <w:szCs w:val="24"/>
              </w:rPr>
              <w:t>Guideline 7</w:t>
            </w:r>
            <w:r w:rsidR="003C3727">
              <w:rPr>
                <w:szCs w:val="24"/>
              </w:rPr>
              <w:t>.</w:t>
            </w:r>
          </w:p>
          <w:p w:rsidR="000A32A2" w:rsidRPr="005E3DC3" w:rsidRDefault="005E3DC3" w:rsidP="00373E8E">
            <w:pPr>
              <w:pStyle w:val="ListParagraph"/>
              <w:numPr>
                <w:ilvl w:val="0"/>
                <w:numId w:val="2"/>
              </w:numPr>
              <w:spacing w:after="80" w:line="20" w:lineRule="atLeast"/>
              <w:rPr>
                <w:b/>
                <w:szCs w:val="24"/>
              </w:rPr>
            </w:pPr>
            <w:r w:rsidRPr="005E3DC3">
              <w:rPr>
                <w:bCs/>
                <w:szCs w:val="24"/>
              </w:rPr>
              <w:t>'Environment Protection Committee' of Parliament</w:t>
            </w:r>
            <w:r>
              <w:rPr>
                <w:bCs/>
                <w:szCs w:val="24"/>
              </w:rPr>
              <w:t xml:space="preserve"> </w:t>
            </w:r>
            <w:r w:rsidRPr="005E3DC3">
              <w:rPr>
                <w:bCs/>
                <w:szCs w:val="24"/>
              </w:rPr>
              <w:t xml:space="preserve">to </w:t>
            </w:r>
            <w:r>
              <w:rPr>
                <w:bCs/>
                <w:szCs w:val="24"/>
              </w:rPr>
              <w:t xml:space="preserve">amend </w:t>
            </w:r>
            <w:r w:rsidRPr="005E3DC3">
              <w:rPr>
                <w:bCs/>
                <w:szCs w:val="24"/>
              </w:rPr>
              <w:t>'National Park &amp; Wildlife Conservation Act' from R</w:t>
            </w:r>
            <w:r w:rsidR="00574D22">
              <w:rPr>
                <w:bCs/>
                <w:szCs w:val="24"/>
              </w:rPr>
              <w:t xml:space="preserve">tF </w:t>
            </w:r>
            <w:r w:rsidRPr="005E3DC3">
              <w:rPr>
                <w:bCs/>
                <w:szCs w:val="24"/>
              </w:rPr>
              <w:t>Perspective</w:t>
            </w:r>
            <w:r w:rsidR="00E003AD">
              <w:rPr>
                <w:rFonts w:ascii="Arial" w:hAnsi="Arial" w:cs="Arial"/>
                <w:b/>
                <w:bCs/>
                <w:sz w:val="18"/>
                <w:szCs w:val="18"/>
                <w:lang w:val="en-GB"/>
              </w:rPr>
              <w:t xml:space="preserve"> - </w:t>
            </w:r>
            <w:r w:rsidR="000A32A2">
              <w:rPr>
                <w:szCs w:val="24"/>
              </w:rPr>
              <w:t>Guideline 8.</w:t>
            </w:r>
          </w:p>
          <w:p w:rsidR="005E3DC3" w:rsidRPr="0013452A" w:rsidRDefault="0013452A" w:rsidP="00373E8E">
            <w:pPr>
              <w:pStyle w:val="ListParagraph"/>
              <w:numPr>
                <w:ilvl w:val="0"/>
                <w:numId w:val="2"/>
              </w:numPr>
              <w:spacing w:after="80" w:line="20" w:lineRule="atLeast"/>
              <w:rPr>
                <w:bCs/>
                <w:szCs w:val="24"/>
              </w:rPr>
            </w:pPr>
            <w:r w:rsidRPr="0013452A">
              <w:rPr>
                <w:bCs/>
                <w:szCs w:val="24"/>
              </w:rPr>
              <w:t>Formulation of 'District Food Security Plan from RtF</w:t>
            </w:r>
            <w:r>
              <w:rPr>
                <w:bCs/>
                <w:szCs w:val="24"/>
              </w:rPr>
              <w:t xml:space="preserve"> </w:t>
            </w:r>
            <w:r w:rsidRPr="0013452A">
              <w:rPr>
                <w:bCs/>
                <w:szCs w:val="24"/>
              </w:rPr>
              <w:t>perspective</w:t>
            </w:r>
            <w:r>
              <w:rPr>
                <w:bCs/>
                <w:szCs w:val="24"/>
              </w:rPr>
              <w:t>' in collaboration with 'District Agriculture Development Office' as a pilot basis</w:t>
            </w:r>
            <w:r w:rsidR="00E003AD">
              <w:rPr>
                <w:bCs/>
                <w:szCs w:val="24"/>
              </w:rPr>
              <w:t xml:space="preserve"> - </w:t>
            </w:r>
            <w:r w:rsidRPr="00782676">
              <w:rPr>
                <w:szCs w:val="24"/>
              </w:rPr>
              <w:t>Guideline 7</w:t>
            </w:r>
            <w:r>
              <w:rPr>
                <w:szCs w:val="24"/>
              </w:rPr>
              <w:t xml:space="preserve"> &amp; 13</w:t>
            </w:r>
          </w:p>
          <w:p w:rsidR="001819AA" w:rsidRPr="0013452A" w:rsidRDefault="00453572" w:rsidP="00373E8E">
            <w:pPr>
              <w:pStyle w:val="ListParagraph"/>
              <w:numPr>
                <w:ilvl w:val="0"/>
                <w:numId w:val="2"/>
              </w:numPr>
              <w:spacing w:after="80" w:line="20" w:lineRule="atLeast"/>
              <w:rPr>
                <w:bCs/>
                <w:szCs w:val="24"/>
              </w:rPr>
            </w:pPr>
            <w:r>
              <w:rPr>
                <w:bCs/>
                <w:szCs w:val="24"/>
              </w:rPr>
              <w:t>Providing technical inputs to National Human Rights Commission while developing 'Monitoring Framework for Implementation of Human Right to Adequate Food in Nepal'</w:t>
            </w:r>
            <w:r w:rsidR="00E003AD">
              <w:rPr>
                <w:bCs/>
                <w:szCs w:val="24"/>
              </w:rPr>
              <w:t xml:space="preserve">- </w:t>
            </w:r>
            <w:r w:rsidR="001819AA" w:rsidRPr="00782676">
              <w:rPr>
                <w:szCs w:val="24"/>
              </w:rPr>
              <w:t xml:space="preserve">Guideline </w:t>
            </w:r>
            <w:r w:rsidR="001819AA">
              <w:rPr>
                <w:szCs w:val="24"/>
              </w:rPr>
              <w:t xml:space="preserve">17. </w:t>
            </w:r>
          </w:p>
          <w:p w:rsidR="002B071C" w:rsidRPr="00A817B7" w:rsidRDefault="001819AA" w:rsidP="00373E8E">
            <w:pPr>
              <w:pStyle w:val="ListParagraph"/>
              <w:numPr>
                <w:ilvl w:val="0"/>
                <w:numId w:val="2"/>
              </w:numPr>
              <w:spacing w:after="80" w:line="20" w:lineRule="atLeast"/>
              <w:rPr>
                <w:b/>
                <w:szCs w:val="24"/>
              </w:rPr>
            </w:pPr>
            <w:r>
              <w:rPr>
                <w:bCs/>
                <w:szCs w:val="24"/>
              </w:rPr>
              <w:t>Research, study, assessment, documentation and analyzing of</w:t>
            </w:r>
            <w:r w:rsidR="00D8516F">
              <w:rPr>
                <w:bCs/>
                <w:szCs w:val="24"/>
              </w:rPr>
              <w:t xml:space="preserve"> RtF Violation cases and issues</w:t>
            </w:r>
            <w:r w:rsidR="00E003AD">
              <w:rPr>
                <w:bCs/>
                <w:szCs w:val="24"/>
              </w:rPr>
              <w:t xml:space="preserve"> - </w:t>
            </w:r>
            <w:r w:rsidR="00D8516F" w:rsidRPr="00782676">
              <w:rPr>
                <w:szCs w:val="24"/>
              </w:rPr>
              <w:t xml:space="preserve">Guideline </w:t>
            </w:r>
            <w:r w:rsidR="00D8516F">
              <w:rPr>
                <w:szCs w:val="24"/>
              </w:rPr>
              <w:t xml:space="preserve">11 &amp; other related guidelines. </w:t>
            </w:r>
            <w:r>
              <w:rPr>
                <w:bCs/>
                <w:szCs w:val="24"/>
              </w:rPr>
              <w:t xml:space="preserve"> </w:t>
            </w:r>
          </w:p>
        </w:tc>
      </w:tr>
    </w:tbl>
    <w:p w:rsidR="004D7528" w:rsidRDefault="004D7528" w:rsidP="004D7528">
      <w:pPr>
        <w:spacing w:after="80" w:line="20" w:lineRule="atLeast"/>
        <w:rPr>
          <w:b/>
          <w:szCs w:val="24"/>
        </w:rPr>
      </w:pPr>
    </w:p>
    <w:p w:rsidR="004D7528" w:rsidRPr="000F3E84" w:rsidRDefault="004D7528" w:rsidP="004D7528">
      <w:pPr>
        <w:spacing w:after="80" w:line="20" w:lineRule="atLeast"/>
        <w:rPr>
          <w:b/>
          <w:szCs w:val="24"/>
        </w:rPr>
      </w:pPr>
      <w:r>
        <w:rPr>
          <w:b/>
          <w:szCs w:val="24"/>
        </w:rPr>
        <w:t xml:space="preserve">Brief description of the experience </w:t>
      </w:r>
    </w:p>
    <w:tbl>
      <w:tblPr>
        <w:tblStyle w:val="TableGrid"/>
        <w:tblW w:w="9634" w:type="dxa"/>
        <w:tblLook w:val="04A0"/>
      </w:tblPr>
      <w:tblGrid>
        <w:gridCol w:w="9634"/>
      </w:tblGrid>
      <w:tr w:rsidR="004D7528" w:rsidTr="007D4414">
        <w:tc>
          <w:tcPr>
            <w:tcW w:w="9634" w:type="dxa"/>
          </w:tcPr>
          <w:p w:rsidR="004D7528" w:rsidRPr="00CF78C8" w:rsidRDefault="00DF7613" w:rsidP="00CF78C8">
            <w:pPr>
              <w:rPr>
                <w:rFonts w:asciiTheme="majorHAnsi" w:hAnsiTheme="majorHAnsi"/>
              </w:rPr>
            </w:pPr>
            <w:r>
              <w:rPr>
                <w:rFonts w:asciiTheme="majorHAnsi" w:hAnsiTheme="majorHAnsi"/>
              </w:rPr>
              <w:t xml:space="preserve">FIAN </w:t>
            </w:r>
            <w:r w:rsidRPr="003565DC">
              <w:rPr>
                <w:rFonts w:asciiTheme="majorHAnsi" w:hAnsiTheme="majorHAnsi"/>
              </w:rPr>
              <w:t>Nepal is a member-based human rights organization to promote and advo</w:t>
            </w:r>
            <w:r w:rsidR="004C0295">
              <w:rPr>
                <w:rFonts w:asciiTheme="majorHAnsi" w:hAnsiTheme="majorHAnsi"/>
              </w:rPr>
              <w:t xml:space="preserve">cate for the realization of </w:t>
            </w:r>
            <w:r w:rsidRPr="003565DC">
              <w:rPr>
                <w:rFonts w:asciiTheme="majorHAnsi" w:hAnsiTheme="majorHAnsi"/>
              </w:rPr>
              <w:t>human right to food in Nepal.</w:t>
            </w:r>
            <w:r>
              <w:rPr>
                <w:rFonts w:asciiTheme="majorHAnsi" w:hAnsiTheme="majorHAnsi"/>
              </w:rPr>
              <w:t xml:space="preserve"> </w:t>
            </w:r>
            <w:r w:rsidR="00034641">
              <w:rPr>
                <w:rFonts w:asciiTheme="majorHAnsi" w:hAnsiTheme="majorHAnsi"/>
              </w:rPr>
              <w:t xml:space="preserve">We first indentify RtF violation cases, document &amp; analyze </w:t>
            </w:r>
            <w:r w:rsidR="004C0295">
              <w:rPr>
                <w:rFonts w:asciiTheme="majorHAnsi" w:hAnsiTheme="majorHAnsi"/>
              </w:rPr>
              <w:t xml:space="preserve">from </w:t>
            </w:r>
            <w:r w:rsidR="00034641" w:rsidRPr="00034641">
              <w:rPr>
                <w:rFonts w:asciiTheme="majorHAnsi" w:hAnsiTheme="majorHAnsi"/>
              </w:rPr>
              <w:t>RtF perspective</w:t>
            </w:r>
            <w:r w:rsidR="004C0295">
              <w:rPr>
                <w:rFonts w:asciiTheme="majorHAnsi" w:hAnsiTheme="majorHAnsi"/>
              </w:rPr>
              <w:t>, which shows that</w:t>
            </w:r>
            <w:r w:rsidR="00A104EA">
              <w:rPr>
                <w:rFonts w:asciiTheme="majorHAnsi" w:hAnsiTheme="majorHAnsi"/>
              </w:rPr>
              <w:t xml:space="preserve"> </w:t>
            </w:r>
            <w:r w:rsidR="00034641" w:rsidRPr="00034641">
              <w:rPr>
                <w:rFonts w:asciiTheme="majorHAnsi" w:hAnsiTheme="majorHAnsi"/>
              </w:rPr>
              <w:t xml:space="preserve">whether Government has violated </w:t>
            </w:r>
            <w:r w:rsidR="00A104EA">
              <w:rPr>
                <w:rFonts w:asciiTheme="majorHAnsi" w:hAnsiTheme="majorHAnsi"/>
              </w:rPr>
              <w:t xml:space="preserve">RtF </w:t>
            </w:r>
            <w:r w:rsidR="00034641" w:rsidRPr="00034641">
              <w:rPr>
                <w:rFonts w:asciiTheme="majorHAnsi" w:hAnsiTheme="majorHAnsi"/>
              </w:rPr>
              <w:t xml:space="preserve">of certain community or not. </w:t>
            </w:r>
            <w:r w:rsidR="004C0295">
              <w:rPr>
                <w:rFonts w:asciiTheme="majorHAnsi" w:hAnsiTheme="majorHAnsi"/>
              </w:rPr>
              <w:t xml:space="preserve">Once the </w:t>
            </w:r>
            <w:r w:rsidR="00034641" w:rsidRPr="00034641">
              <w:rPr>
                <w:rFonts w:asciiTheme="majorHAnsi" w:hAnsiTheme="majorHAnsi"/>
              </w:rPr>
              <w:t xml:space="preserve">government </w:t>
            </w:r>
            <w:r w:rsidR="004C0295">
              <w:rPr>
                <w:rFonts w:asciiTheme="majorHAnsi" w:hAnsiTheme="majorHAnsi"/>
              </w:rPr>
              <w:t>violates</w:t>
            </w:r>
            <w:r w:rsidR="00034641" w:rsidRPr="00034641">
              <w:rPr>
                <w:rFonts w:asciiTheme="majorHAnsi" w:hAnsiTheme="majorHAnsi"/>
              </w:rPr>
              <w:t xml:space="preserve"> </w:t>
            </w:r>
            <w:r w:rsidR="00A104EA">
              <w:rPr>
                <w:rFonts w:asciiTheme="majorHAnsi" w:hAnsiTheme="majorHAnsi"/>
              </w:rPr>
              <w:t>RtF</w:t>
            </w:r>
            <w:r w:rsidR="00034641" w:rsidRPr="00034641">
              <w:rPr>
                <w:rFonts w:asciiTheme="majorHAnsi" w:hAnsiTheme="majorHAnsi"/>
              </w:rPr>
              <w:t>, then</w:t>
            </w:r>
            <w:r w:rsidR="00E21798">
              <w:rPr>
                <w:rFonts w:asciiTheme="majorHAnsi" w:hAnsiTheme="majorHAnsi"/>
              </w:rPr>
              <w:t xml:space="preserve">, we </w:t>
            </w:r>
            <w:r w:rsidR="00A104EA">
              <w:rPr>
                <w:rFonts w:asciiTheme="majorHAnsi" w:hAnsiTheme="majorHAnsi"/>
              </w:rPr>
              <w:t xml:space="preserve">facilitate community to claim their RtF under </w:t>
            </w:r>
            <w:r w:rsidR="00034641" w:rsidRPr="00E21798">
              <w:rPr>
                <w:rFonts w:asciiTheme="majorHAnsi" w:hAnsiTheme="majorHAnsi"/>
              </w:rPr>
              <w:t>'Casework Process'</w:t>
            </w:r>
            <w:r w:rsidR="00A104EA">
              <w:rPr>
                <w:rFonts w:asciiTheme="majorHAnsi" w:hAnsiTheme="majorHAnsi"/>
              </w:rPr>
              <w:t xml:space="preserve"> through empowering them; c</w:t>
            </w:r>
            <w:r w:rsidR="00E21798">
              <w:rPr>
                <w:rFonts w:asciiTheme="majorHAnsi" w:hAnsiTheme="majorHAnsi"/>
              </w:rPr>
              <w:t>arry out policy advocacy work to fulfill the gaps in policy or gap in implementation based on evidence generated in the field</w:t>
            </w:r>
            <w:r w:rsidR="00F71265">
              <w:rPr>
                <w:rFonts w:asciiTheme="majorHAnsi" w:hAnsiTheme="majorHAnsi"/>
              </w:rPr>
              <w:t>. At the same time</w:t>
            </w:r>
            <w:r w:rsidR="00A104EA">
              <w:rPr>
                <w:rFonts w:asciiTheme="majorHAnsi" w:hAnsiTheme="majorHAnsi"/>
              </w:rPr>
              <w:t xml:space="preserve"> </w:t>
            </w:r>
            <w:r w:rsidR="00F71265">
              <w:rPr>
                <w:rFonts w:asciiTheme="majorHAnsi" w:hAnsiTheme="majorHAnsi"/>
              </w:rPr>
              <w:t xml:space="preserve">focus is given to </w:t>
            </w:r>
            <w:r w:rsidR="00E21798">
              <w:rPr>
                <w:rFonts w:asciiTheme="majorHAnsi" w:hAnsiTheme="majorHAnsi"/>
              </w:rPr>
              <w:t xml:space="preserve">strengthen capacity of RtF Networks who further engage to support RtF Vulnerable Communities for Casework and monitor RtF at local level.  </w:t>
            </w:r>
            <w:r w:rsidR="00E21798">
              <w:rPr>
                <w:bCs/>
                <w:szCs w:val="24"/>
              </w:rPr>
              <w:t xml:space="preserve">FIAN Nepal has documented more than 75 RtF violation cases, adopted </w:t>
            </w:r>
            <w:r w:rsidR="00091C6D">
              <w:rPr>
                <w:bCs/>
                <w:szCs w:val="24"/>
              </w:rPr>
              <w:t>30 cases</w:t>
            </w:r>
            <w:r w:rsidR="00CF78C8">
              <w:rPr>
                <w:bCs/>
                <w:szCs w:val="24"/>
              </w:rPr>
              <w:t xml:space="preserve"> under 'Casework' to support </w:t>
            </w:r>
            <w:r w:rsidR="00091C6D">
              <w:rPr>
                <w:bCs/>
                <w:szCs w:val="24"/>
              </w:rPr>
              <w:t>Communities to claim their</w:t>
            </w:r>
            <w:r w:rsidR="002A177A">
              <w:rPr>
                <w:bCs/>
                <w:szCs w:val="24"/>
              </w:rPr>
              <w:t xml:space="preserve"> </w:t>
            </w:r>
            <w:r w:rsidR="00CF78C8">
              <w:rPr>
                <w:bCs/>
                <w:szCs w:val="24"/>
              </w:rPr>
              <w:t xml:space="preserve">RtF </w:t>
            </w:r>
            <w:r w:rsidR="002A177A">
              <w:rPr>
                <w:bCs/>
                <w:szCs w:val="24"/>
              </w:rPr>
              <w:t>&amp; out of which 15</w:t>
            </w:r>
            <w:r w:rsidR="00091C6D">
              <w:rPr>
                <w:bCs/>
                <w:szCs w:val="24"/>
              </w:rPr>
              <w:t xml:space="preserve"> RtF Vulnerable Communities got success to claim their RtF</w:t>
            </w:r>
            <w:r w:rsidR="00CF78C8">
              <w:rPr>
                <w:bCs/>
                <w:szCs w:val="24"/>
              </w:rPr>
              <w:t>. C</w:t>
            </w:r>
            <w:r w:rsidR="00091C6D">
              <w:rPr>
                <w:bCs/>
                <w:szCs w:val="24"/>
              </w:rPr>
              <w:t xml:space="preserve">ontributed for ensuring RtF in constitution </w:t>
            </w:r>
            <w:r w:rsidR="00712CD4">
              <w:rPr>
                <w:bCs/>
                <w:szCs w:val="24"/>
              </w:rPr>
              <w:t>as fundamental rights</w:t>
            </w:r>
            <w:r w:rsidR="00091C6D">
              <w:rPr>
                <w:bCs/>
                <w:szCs w:val="24"/>
              </w:rPr>
              <w:t xml:space="preserve"> and formulation of RtF </w:t>
            </w:r>
            <w:r w:rsidR="002D3EA0">
              <w:rPr>
                <w:bCs/>
                <w:szCs w:val="24"/>
              </w:rPr>
              <w:t xml:space="preserve">Act </w:t>
            </w:r>
            <w:r w:rsidR="00CF78C8">
              <w:rPr>
                <w:bCs/>
                <w:szCs w:val="24"/>
              </w:rPr>
              <w:t>etc</w:t>
            </w:r>
            <w:r w:rsidR="002D3EA0">
              <w:rPr>
                <w:bCs/>
                <w:szCs w:val="24"/>
              </w:rPr>
              <w:t xml:space="preserve"> including amendment of existing laws/policies in line with RtF. </w:t>
            </w:r>
          </w:p>
          <w:p w:rsidR="00C94606" w:rsidRDefault="00C94606" w:rsidP="002D3EA0">
            <w:pPr>
              <w:spacing w:after="80" w:line="20" w:lineRule="atLeast"/>
              <w:rPr>
                <w:b/>
                <w:szCs w:val="24"/>
              </w:rPr>
            </w:pPr>
          </w:p>
          <w:p w:rsidR="00E04FA6" w:rsidRPr="00E04FA6" w:rsidRDefault="00E04FA6" w:rsidP="002D3EA0">
            <w:pPr>
              <w:spacing w:after="80" w:line="20" w:lineRule="atLeast"/>
              <w:rPr>
                <w:b/>
                <w:szCs w:val="24"/>
              </w:rPr>
            </w:pPr>
            <w:r w:rsidRPr="00E04FA6">
              <w:rPr>
                <w:b/>
                <w:szCs w:val="24"/>
              </w:rPr>
              <w:t xml:space="preserve">Note: Brief about FIAN's Casework Approach  </w:t>
            </w:r>
          </w:p>
          <w:p w:rsidR="00712CD4" w:rsidRDefault="00E04FA6" w:rsidP="00E04FA6">
            <w:pPr>
              <w:spacing w:after="80" w:line="20" w:lineRule="atLeast"/>
              <w:rPr>
                <w:bCs/>
                <w:sz w:val="20"/>
                <w:szCs w:val="20"/>
              </w:rPr>
            </w:pPr>
            <w:r>
              <w:rPr>
                <w:bCs/>
                <w:sz w:val="20"/>
                <w:szCs w:val="20"/>
              </w:rPr>
              <w:t>'Casew</w:t>
            </w:r>
            <w:r w:rsidRPr="00E04FA6">
              <w:rPr>
                <w:bCs/>
                <w:sz w:val="20"/>
                <w:szCs w:val="20"/>
              </w:rPr>
              <w:t>ork' is 'Step by Step Action' taken by RtF Vulnerable Communities in support of FIAN/other supporting organizations to hold responsible Government accountable towards fulfilling of its obligations (R</w:t>
            </w:r>
            <w:r w:rsidRPr="00E04FA6">
              <w:rPr>
                <w:bCs/>
                <w:sz w:val="20"/>
                <w:szCs w:val="20"/>
              </w:rPr>
              <w:t>e</w:t>
            </w:r>
            <w:r w:rsidRPr="00E04FA6">
              <w:rPr>
                <w:bCs/>
                <w:sz w:val="20"/>
                <w:szCs w:val="20"/>
              </w:rPr>
              <w:t xml:space="preserve">spect, </w:t>
            </w:r>
            <w:r w:rsidRPr="00E04FA6">
              <w:rPr>
                <w:bCs/>
                <w:sz w:val="20"/>
                <w:szCs w:val="20"/>
              </w:rPr>
              <w:lastRenderedPageBreak/>
              <w:t>Protect &amp; Fulfill) for addressing right to food of RtF Vulnerable Communities</w:t>
            </w:r>
            <w:r w:rsidR="00D647E0">
              <w:rPr>
                <w:bCs/>
                <w:sz w:val="20"/>
                <w:szCs w:val="20"/>
              </w:rPr>
              <w:t xml:space="preserve"> </w:t>
            </w:r>
            <w:r w:rsidRPr="00E04FA6">
              <w:rPr>
                <w:bCs/>
                <w:sz w:val="20"/>
                <w:szCs w:val="20"/>
              </w:rPr>
              <w:t xml:space="preserve">that involves into three stages: </w:t>
            </w:r>
          </w:p>
          <w:p w:rsidR="00E04FA6" w:rsidRPr="00591224" w:rsidRDefault="00E04FA6" w:rsidP="00E04FA6">
            <w:pPr>
              <w:spacing w:after="80" w:line="20" w:lineRule="atLeast"/>
              <w:rPr>
                <w:bCs/>
                <w:sz w:val="20"/>
                <w:szCs w:val="20"/>
              </w:rPr>
            </w:pPr>
            <w:r w:rsidRPr="00591224">
              <w:rPr>
                <w:bCs/>
                <w:sz w:val="20"/>
                <w:szCs w:val="20"/>
              </w:rPr>
              <w:t>Stage-1: Documentation</w:t>
            </w:r>
            <w:r w:rsidR="00712CD4" w:rsidRPr="00591224">
              <w:rPr>
                <w:bCs/>
                <w:sz w:val="20"/>
                <w:szCs w:val="20"/>
              </w:rPr>
              <w:t xml:space="preserve"> of </w:t>
            </w:r>
            <w:r w:rsidRPr="00591224">
              <w:rPr>
                <w:bCs/>
                <w:sz w:val="20"/>
                <w:szCs w:val="20"/>
              </w:rPr>
              <w:t>R</w:t>
            </w:r>
            <w:r w:rsidR="00712CD4" w:rsidRPr="00591224">
              <w:rPr>
                <w:bCs/>
                <w:sz w:val="20"/>
                <w:szCs w:val="20"/>
              </w:rPr>
              <w:t>tF violation cases</w:t>
            </w:r>
          </w:p>
          <w:p w:rsidR="00E04FA6" w:rsidRPr="00591224" w:rsidRDefault="00E04FA6" w:rsidP="00E04FA6">
            <w:pPr>
              <w:spacing w:after="0"/>
              <w:rPr>
                <w:bCs/>
                <w:sz w:val="20"/>
                <w:szCs w:val="20"/>
              </w:rPr>
            </w:pPr>
            <w:r w:rsidRPr="00591224">
              <w:rPr>
                <w:bCs/>
                <w:sz w:val="20"/>
                <w:szCs w:val="20"/>
              </w:rPr>
              <w:t>Stage-2: Analysis of Cases from Legal/Human Rights Perspective</w:t>
            </w:r>
          </w:p>
          <w:p w:rsidR="00E04FA6" w:rsidRPr="00591224" w:rsidRDefault="00E04FA6" w:rsidP="00E04FA6">
            <w:pPr>
              <w:spacing w:after="0"/>
              <w:rPr>
                <w:bCs/>
                <w:sz w:val="20"/>
                <w:szCs w:val="20"/>
              </w:rPr>
            </w:pPr>
            <w:r w:rsidRPr="00591224">
              <w:rPr>
                <w:bCs/>
                <w:sz w:val="20"/>
                <w:szCs w:val="20"/>
              </w:rPr>
              <w:t>Step-3:</w:t>
            </w:r>
            <w:r w:rsidRPr="00591224">
              <w:rPr>
                <w:bCs/>
                <w:sz w:val="20"/>
                <w:szCs w:val="20"/>
              </w:rPr>
              <w:t xml:space="preserve"> </w:t>
            </w:r>
            <w:r w:rsidRPr="00591224">
              <w:rPr>
                <w:bCs/>
                <w:sz w:val="20"/>
                <w:szCs w:val="20"/>
              </w:rPr>
              <w:t>Develop Strategy, Interventions &amp; Case Work Plan for 'Advocacy Actions'</w:t>
            </w:r>
          </w:p>
          <w:p w:rsidR="00E04FA6" w:rsidRPr="00C36B3F" w:rsidRDefault="003A1E3E" w:rsidP="003A1E3E">
            <w:pPr>
              <w:rPr>
                <w:bCs/>
                <w:sz w:val="20"/>
                <w:szCs w:val="20"/>
              </w:rPr>
            </w:pPr>
            <w:r>
              <w:rPr>
                <w:bCs/>
                <w:sz w:val="20"/>
                <w:szCs w:val="20"/>
              </w:rPr>
              <w:t>I</w:t>
            </w:r>
            <w:r w:rsidR="00E04FA6" w:rsidRPr="00293AB7">
              <w:rPr>
                <w:bCs/>
                <w:sz w:val="20"/>
                <w:szCs w:val="20"/>
              </w:rPr>
              <w:t xml:space="preserve">t involves to </w:t>
            </w:r>
            <w:r w:rsidR="00E04FA6" w:rsidRPr="00C36B3F">
              <w:rPr>
                <w:bCs/>
                <w:sz w:val="20"/>
                <w:szCs w:val="20"/>
                <w:u w:val="single"/>
              </w:rPr>
              <w:t>capacitate</w:t>
            </w:r>
            <w:r w:rsidR="00E04FA6" w:rsidRPr="00C36B3F">
              <w:rPr>
                <w:bCs/>
                <w:sz w:val="20"/>
                <w:szCs w:val="20"/>
                <w:u w:val="single"/>
              </w:rPr>
              <w:t xml:space="preserve"> RtF vulnerable communities to empower</w:t>
            </w:r>
            <w:r w:rsidR="00E04FA6" w:rsidRPr="00293AB7">
              <w:rPr>
                <w:bCs/>
                <w:sz w:val="20"/>
                <w:szCs w:val="20"/>
              </w:rPr>
              <w:t xml:space="preserve"> them to lead </w:t>
            </w:r>
            <w:r w:rsidR="00E04FA6" w:rsidRPr="00293AB7">
              <w:rPr>
                <w:bCs/>
                <w:sz w:val="20"/>
                <w:szCs w:val="20"/>
              </w:rPr>
              <w:t>their</w:t>
            </w:r>
            <w:r w:rsidR="00E04FA6" w:rsidRPr="00293AB7">
              <w:rPr>
                <w:bCs/>
                <w:sz w:val="20"/>
                <w:szCs w:val="20"/>
              </w:rPr>
              <w:t xml:space="preserve"> issue </w:t>
            </w:r>
            <w:r w:rsidR="00E04FA6">
              <w:rPr>
                <w:bCs/>
                <w:sz w:val="20"/>
                <w:szCs w:val="20"/>
              </w:rPr>
              <w:t xml:space="preserve">on </w:t>
            </w:r>
            <w:r w:rsidR="00E04FA6" w:rsidRPr="00293AB7">
              <w:rPr>
                <w:bCs/>
                <w:sz w:val="20"/>
                <w:szCs w:val="20"/>
              </w:rPr>
              <w:t xml:space="preserve">by own and </w:t>
            </w:r>
            <w:r w:rsidR="00744DC3">
              <w:rPr>
                <w:bCs/>
                <w:sz w:val="20"/>
                <w:szCs w:val="20"/>
              </w:rPr>
              <w:t xml:space="preserve">sensitizing of </w:t>
            </w:r>
            <w:r w:rsidR="00E04FA6" w:rsidRPr="00C36B3F">
              <w:rPr>
                <w:bCs/>
                <w:sz w:val="20"/>
                <w:szCs w:val="20"/>
                <w:u w:val="single"/>
              </w:rPr>
              <w:t xml:space="preserve">key stakeholders </w:t>
            </w:r>
            <w:r w:rsidR="00744DC3">
              <w:rPr>
                <w:bCs/>
                <w:sz w:val="20"/>
                <w:szCs w:val="20"/>
                <w:u w:val="single"/>
              </w:rPr>
              <w:t xml:space="preserve">on </w:t>
            </w:r>
            <w:r>
              <w:rPr>
                <w:bCs/>
                <w:sz w:val="20"/>
                <w:szCs w:val="20"/>
                <w:u w:val="single"/>
              </w:rPr>
              <w:t>their duty &amp; responsibility</w:t>
            </w:r>
            <w:r w:rsidR="00E04FA6" w:rsidRPr="00293AB7">
              <w:rPr>
                <w:bCs/>
                <w:sz w:val="20"/>
                <w:szCs w:val="20"/>
              </w:rPr>
              <w:t>.</w:t>
            </w:r>
          </w:p>
        </w:tc>
      </w:tr>
    </w:tbl>
    <w:p w:rsidR="004D7528" w:rsidRPr="000F3E84" w:rsidRDefault="004D7528" w:rsidP="004D7528">
      <w:pPr>
        <w:spacing w:after="80" w:line="20" w:lineRule="atLeast"/>
        <w:rPr>
          <w:b/>
          <w:szCs w:val="24"/>
        </w:rPr>
      </w:pPr>
    </w:p>
    <w:p w:rsidR="004D7528" w:rsidRDefault="004D7528" w:rsidP="004D7528">
      <w:pPr>
        <w:spacing w:after="80" w:line="20" w:lineRule="atLeast"/>
        <w:rPr>
          <w:b/>
          <w:szCs w:val="24"/>
        </w:rPr>
      </w:pPr>
      <w:r>
        <w:rPr>
          <w:b/>
          <w:szCs w:val="24"/>
        </w:rPr>
        <w:t xml:space="preserve">Who was involved in the experience? </w:t>
      </w:r>
    </w:p>
    <w:p w:rsidR="004D7528" w:rsidRPr="00034E20" w:rsidRDefault="004D7528" w:rsidP="004D7528">
      <w:pPr>
        <w:spacing w:after="80" w:line="20" w:lineRule="atLeast"/>
        <w:rPr>
          <w:szCs w:val="24"/>
        </w:rPr>
      </w:pPr>
      <w:r>
        <w:rPr>
          <w:szCs w:val="24"/>
        </w:rPr>
        <w:t>(Please indicate as many as relevant e.g. government, UN organization, civil society/NGO, private sector, academia, donor or others)</w:t>
      </w:r>
    </w:p>
    <w:tbl>
      <w:tblPr>
        <w:tblStyle w:val="TableGrid"/>
        <w:tblW w:w="9634" w:type="dxa"/>
        <w:tblLook w:val="04A0"/>
      </w:tblPr>
      <w:tblGrid>
        <w:gridCol w:w="9634"/>
      </w:tblGrid>
      <w:tr w:rsidR="004D7528" w:rsidTr="007D4414">
        <w:tc>
          <w:tcPr>
            <w:tcW w:w="9634" w:type="dxa"/>
          </w:tcPr>
          <w:p w:rsidR="00F12F9B" w:rsidRDefault="00F12F9B" w:rsidP="00373E8E">
            <w:pPr>
              <w:pStyle w:val="ListParagraph"/>
              <w:numPr>
                <w:ilvl w:val="0"/>
                <w:numId w:val="3"/>
              </w:numPr>
              <w:spacing w:after="80" w:line="20" w:lineRule="atLeast"/>
              <w:rPr>
                <w:bCs/>
                <w:szCs w:val="24"/>
              </w:rPr>
            </w:pPr>
            <w:r>
              <w:rPr>
                <w:bCs/>
                <w:szCs w:val="24"/>
              </w:rPr>
              <w:t>Government Officials from Central to Local level</w:t>
            </w:r>
          </w:p>
          <w:p w:rsidR="00F12F9B" w:rsidRDefault="008819D1" w:rsidP="00373E8E">
            <w:pPr>
              <w:pStyle w:val="ListParagraph"/>
              <w:numPr>
                <w:ilvl w:val="0"/>
                <w:numId w:val="3"/>
              </w:numPr>
              <w:spacing w:after="80" w:line="20" w:lineRule="atLeast"/>
              <w:rPr>
                <w:bCs/>
                <w:szCs w:val="24"/>
              </w:rPr>
            </w:pPr>
            <w:r>
              <w:rPr>
                <w:bCs/>
                <w:szCs w:val="24"/>
              </w:rPr>
              <w:t xml:space="preserve">Members of Parliament &amp; </w:t>
            </w:r>
            <w:r w:rsidR="00F12F9B">
              <w:rPr>
                <w:bCs/>
                <w:szCs w:val="24"/>
              </w:rPr>
              <w:t>Parliamentary Committees</w:t>
            </w:r>
          </w:p>
          <w:p w:rsidR="00F12F9B" w:rsidRDefault="00F12F9B" w:rsidP="00373E8E">
            <w:pPr>
              <w:pStyle w:val="ListParagraph"/>
              <w:numPr>
                <w:ilvl w:val="0"/>
                <w:numId w:val="3"/>
              </w:numPr>
              <w:spacing w:after="80" w:line="20" w:lineRule="atLeast"/>
              <w:rPr>
                <w:bCs/>
                <w:szCs w:val="24"/>
              </w:rPr>
            </w:pPr>
            <w:r>
              <w:rPr>
                <w:bCs/>
                <w:szCs w:val="24"/>
              </w:rPr>
              <w:t>Political Leaders</w:t>
            </w:r>
          </w:p>
          <w:p w:rsidR="00F12F9B" w:rsidRDefault="00F12F9B" w:rsidP="00373E8E">
            <w:pPr>
              <w:pStyle w:val="ListParagraph"/>
              <w:numPr>
                <w:ilvl w:val="0"/>
                <w:numId w:val="3"/>
              </w:numPr>
              <w:spacing w:after="80" w:line="20" w:lineRule="atLeast"/>
              <w:rPr>
                <w:bCs/>
                <w:szCs w:val="24"/>
              </w:rPr>
            </w:pPr>
            <w:r>
              <w:rPr>
                <w:bCs/>
                <w:szCs w:val="24"/>
              </w:rPr>
              <w:t xml:space="preserve">Right to Food Networks </w:t>
            </w:r>
          </w:p>
          <w:p w:rsidR="00F12F9B" w:rsidRDefault="00F12F9B" w:rsidP="00373E8E">
            <w:pPr>
              <w:pStyle w:val="ListParagraph"/>
              <w:numPr>
                <w:ilvl w:val="0"/>
                <w:numId w:val="3"/>
              </w:numPr>
              <w:spacing w:after="80" w:line="20" w:lineRule="atLeast"/>
              <w:rPr>
                <w:bCs/>
                <w:szCs w:val="24"/>
              </w:rPr>
            </w:pPr>
            <w:r>
              <w:rPr>
                <w:bCs/>
                <w:szCs w:val="24"/>
              </w:rPr>
              <w:t>CSOs &amp; Media people</w:t>
            </w:r>
          </w:p>
          <w:p w:rsidR="00F12F9B" w:rsidRDefault="00F12F9B" w:rsidP="00373E8E">
            <w:pPr>
              <w:pStyle w:val="ListParagraph"/>
              <w:numPr>
                <w:ilvl w:val="0"/>
                <w:numId w:val="3"/>
              </w:numPr>
              <w:spacing w:after="80" w:line="20" w:lineRule="atLeast"/>
              <w:rPr>
                <w:bCs/>
                <w:szCs w:val="24"/>
              </w:rPr>
            </w:pPr>
            <w:r>
              <w:rPr>
                <w:bCs/>
                <w:szCs w:val="24"/>
              </w:rPr>
              <w:t>FIAN I</w:t>
            </w:r>
            <w:r w:rsidR="008819D1">
              <w:rPr>
                <w:bCs/>
                <w:szCs w:val="24"/>
              </w:rPr>
              <w:t xml:space="preserve">nternational </w:t>
            </w:r>
          </w:p>
          <w:p w:rsidR="00F12F9B" w:rsidRDefault="00F12F9B" w:rsidP="00373E8E">
            <w:pPr>
              <w:pStyle w:val="ListParagraph"/>
              <w:numPr>
                <w:ilvl w:val="0"/>
                <w:numId w:val="3"/>
              </w:numPr>
              <w:spacing w:after="80" w:line="20" w:lineRule="atLeast"/>
              <w:rPr>
                <w:bCs/>
                <w:szCs w:val="24"/>
              </w:rPr>
            </w:pPr>
            <w:r>
              <w:rPr>
                <w:bCs/>
                <w:szCs w:val="24"/>
              </w:rPr>
              <w:t xml:space="preserve">ETO consortium </w:t>
            </w:r>
          </w:p>
          <w:p w:rsidR="00F12F9B" w:rsidRPr="00F12F9B" w:rsidRDefault="00F12F9B" w:rsidP="00373E8E">
            <w:pPr>
              <w:pStyle w:val="ListParagraph"/>
              <w:numPr>
                <w:ilvl w:val="0"/>
                <w:numId w:val="3"/>
              </w:numPr>
              <w:spacing w:after="80" w:line="20" w:lineRule="atLeast"/>
              <w:rPr>
                <w:b/>
                <w:szCs w:val="24"/>
              </w:rPr>
            </w:pPr>
            <w:r>
              <w:rPr>
                <w:bCs/>
                <w:szCs w:val="24"/>
              </w:rPr>
              <w:t xml:space="preserve">Global Network on RtF </w:t>
            </w:r>
          </w:p>
          <w:p w:rsidR="004D7528" w:rsidRDefault="00F12F9B" w:rsidP="00373E8E">
            <w:pPr>
              <w:pStyle w:val="ListParagraph"/>
              <w:numPr>
                <w:ilvl w:val="0"/>
                <w:numId w:val="3"/>
              </w:numPr>
              <w:spacing w:after="80" w:line="20" w:lineRule="atLeast"/>
              <w:rPr>
                <w:b/>
                <w:szCs w:val="24"/>
              </w:rPr>
            </w:pPr>
            <w:r>
              <w:rPr>
                <w:bCs/>
                <w:szCs w:val="24"/>
              </w:rPr>
              <w:t>Lawyers etc.</w:t>
            </w:r>
          </w:p>
        </w:tc>
      </w:tr>
    </w:tbl>
    <w:p w:rsidR="004D7528" w:rsidRDefault="004D7528" w:rsidP="004D7528">
      <w:pPr>
        <w:spacing w:after="80" w:line="20" w:lineRule="atLeast"/>
        <w:rPr>
          <w:b/>
          <w:szCs w:val="24"/>
        </w:rPr>
      </w:pPr>
    </w:p>
    <w:p w:rsidR="004D7528" w:rsidRDefault="004D7528" w:rsidP="004D7528">
      <w:pPr>
        <w:spacing w:after="80" w:line="20" w:lineRule="atLeast"/>
        <w:rPr>
          <w:b/>
          <w:szCs w:val="24"/>
        </w:rPr>
      </w:pPr>
      <w:r>
        <w:rPr>
          <w:b/>
          <w:szCs w:val="24"/>
        </w:rPr>
        <w:t xml:space="preserve">How were those most affected by food insecurity and malnutrition involved? </w:t>
      </w:r>
    </w:p>
    <w:p w:rsidR="004D7528" w:rsidRPr="00034E20" w:rsidRDefault="004D7528" w:rsidP="004D7528">
      <w:pPr>
        <w:spacing w:after="80" w:line="20" w:lineRule="atLeast"/>
        <w:rPr>
          <w:szCs w:val="24"/>
        </w:rPr>
      </w:pPr>
      <w:r>
        <w:rPr>
          <w:szCs w:val="24"/>
        </w:rPr>
        <w:t xml:space="preserve">(E.g. participation of CSOs representing food insecure and malnourished segments of the population in all training) </w:t>
      </w:r>
    </w:p>
    <w:tbl>
      <w:tblPr>
        <w:tblStyle w:val="TableGrid"/>
        <w:tblW w:w="9634" w:type="dxa"/>
        <w:tblLook w:val="04A0"/>
      </w:tblPr>
      <w:tblGrid>
        <w:gridCol w:w="9634"/>
      </w:tblGrid>
      <w:tr w:rsidR="004D7528" w:rsidTr="007D4414">
        <w:tc>
          <w:tcPr>
            <w:tcW w:w="9634" w:type="dxa"/>
          </w:tcPr>
          <w:p w:rsidR="004D7528" w:rsidRDefault="0069247A" w:rsidP="004624F8">
            <w:pPr>
              <w:spacing w:after="80" w:line="20" w:lineRule="atLeast"/>
              <w:rPr>
                <w:b/>
                <w:szCs w:val="24"/>
              </w:rPr>
            </w:pPr>
            <w:r>
              <w:rPr>
                <w:bCs/>
                <w:szCs w:val="24"/>
              </w:rPr>
              <w:t xml:space="preserve">RtF Vulnerable Communities remains at the core of 'Casework'. </w:t>
            </w:r>
            <w:r w:rsidR="006D3A82">
              <w:rPr>
                <w:bCs/>
                <w:szCs w:val="24"/>
              </w:rPr>
              <w:t>A</w:t>
            </w:r>
            <w:r>
              <w:rPr>
                <w:bCs/>
                <w:szCs w:val="24"/>
              </w:rPr>
              <w:t xml:space="preserve"> 'Joint Advocacy Plan' </w:t>
            </w:r>
            <w:r w:rsidR="004624F8">
              <w:rPr>
                <w:bCs/>
                <w:szCs w:val="24"/>
              </w:rPr>
              <w:t xml:space="preserve">among community, RtF Network &amp; FIAN Nepal </w:t>
            </w:r>
            <w:r>
              <w:rPr>
                <w:bCs/>
                <w:szCs w:val="24"/>
              </w:rPr>
              <w:t>is made to support commu</w:t>
            </w:r>
            <w:r w:rsidR="006D3A82">
              <w:rPr>
                <w:bCs/>
                <w:szCs w:val="24"/>
              </w:rPr>
              <w:t xml:space="preserve">nity to carry out advocacy </w:t>
            </w:r>
            <w:r>
              <w:rPr>
                <w:bCs/>
                <w:szCs w:val="24"/>
              </w:rPr>
              <w:t xml:space="preserve">actions </w:t>
            </w:r>
            <w:r w:rsidR="006D3A82">
              <w:rPr>
                <w:bCs/>
                <w:szCs w:val="24"/>
              </w:rPr>
              <w:t>on</w:t>
            </w:r>
            <w:r>
              <w:rPr>
                <w:bCs/>
                <w:szCs w:val="24"/>
              </w:rPr>
              <w:t xml:space="preserve"> the lead of RtF Affected Community. </w:t>
            </w:r>
          </w:p>
        </w:tc>
      </w:tr>
    </w:tbl>
    <w:p w:rsidR="004D7528" w:rsidRPr="000F3E84" w:rsidRDefault="004D7528" w:rsidP="004D7528">
      <w:pPr>
        <w:spacing w:after="80" w:line="20" w:lineRule="atLeast"/>
        <w:rPr>
          <w:b/>
          <w:szCs w:val="24"/>
        </w:rPr>
      </w:pPr>
    </w:p>
    <w:p w:rsidR="004D7528" w:rsidRDefault="004D7528" w:rsidP="004D7528">
      <w:pPr>
        <w:spacing w:after="80" w:line="20" w:lineRule="atLeast"/>
        <w:rPr>
          <w:b/>
          <w:szCs w:val="24"/>
        </w:rPr>
      </w:pPr>
      <w:r>
        <w:rPr>
          <w:b/>
          <w:szCs w:val="24"/>
        </w:rPr>
        <w:t>Main activities</w:t>
      </w:r>
    </w:p>
    <w:p w:rsidR="004D7528" w:rsidRPr="00034E20" w:rsidRDefault="004D7528" w:rsidP="004D7528">
      <w:pPr>
        <w:spacing w:after="80" w:line="20" w:lineRule="atLeast"/>
        <w:rPr>
          <w:szCs w:val="24"/>
        </w:rPr>
      </w:pPr>
      <w:r>
        <w:rPr>
          <w:szCs w:val="24"/>
        </w:rPr>
        <w:t xml:space="preserve">(E.g. training of CSOs, lawyers, parliamentarians, government) </w:t>
      </w:r>
    </w:p>
    <w:tbl>
      <w:tblPr>
        <w:tblStyle w:val="TableGrid"/>
        <w:tblW w:w="9634" w:type="dxa"/>
        <w:tblLook w:val="04A0"/>
      </w:tblPr>
      <w:tblGrid>
        <w:gridCol w:w="9634"/>
      </w:tblGrid>
      <w:tr w:rsidR="004D7528" w:rsidTr="00622487">
        <w:tc>
          <w:tcPr>
            <w:tcW w:w="9634" w:type="dxa"/>
          </w:tcPr>
          <w:p w:rsidR="00990980" w:rsidRPr="00990980" w:rsidRDefault="000A0143" w:rsidP="00373E8E">
            <w:pPr>
              <w:pStyle w:val="ListParagraph"/>
              <w:numPr>
                <w:ilvl w:val="0"/>
                <w:numId w:val="4"/>
              </w:numPr>
              <w:spacing w:after="80" w:line="20" w:lineRule="atLeast"/>
              <w:rPr>
                <w:bCs/>
                <w:szCs w:val="24"/>
              </w:rPr>
            </w:pPr>
            <w:r w:rsidRPr="00990980">
              <w:rPr>
                <w:bCs/>
                <w:szCs w:val="24"/>
              </w:rPr>
              <w:t xml:space="preserve">RtF violation </w:t>
            </w:r>
            <w:r>
              <w:rPr>
                <w:bCs/>
                <w:szCs w:val="24"/>
              </w:rPr>
              <w:t>case Documentation</w:t>
            </w:r>
          </w:p>
          <w:p w:rsidR="00990980" w:rsidRPr="00990980" w:rsidRDefault="00E65ACC" w:rsidP="00373E8E">
            <w:pPr>
              <w:pStyle w:val="ListParagraph"/>
              <w:numPr>
                <w:ilvl w:val="0"/>
                <w:numId w:val="4"/>
              </w:numPr>
              <w:spacing w:after="80" w:line="20" w:lineRule="atLeast"/>
              <w:rPr>
                <w:bCs/>
                <w:szCs w:val="24"/>
              </w:rPr>
            </w:pPr>
            <w:r>
              <w:rPr>
                <w:bCs/>
                <w:szCs w:val="24"/>
              </w:rPr>
              <w:t>Meeting, interaction, Orientation/Training</w:t>
            </w:r>
            <w:r w:rsidR="00990980" w:rsidRPr="00990980">
              <w:rPr>
                <w:bCs/>
                <w:szCs w:val="24"/>
              </w:rPr>
              <w:t xml:space="preserve"> on</w:t>
            </w:r>
            <w:r w:rsidR="00990980">
              <w:rPr>
                <w:bCs/>
                <w:szCs w:val="24"/>
              </w:rPr>
              <w:t xml:space="preserve"> </w:t>
            </w:r>
            <w:r w:rsidR="00990980" w:rsidRPr="00990980">
              <w:rPr>
                <w:bCs/>
                <w:szCs w:val="24"/>
              </w:rPr>
              <w:t>RtF concept</w:t>
            </w:r>
            <w:r w:rsidR="00990980">
              <w:rPr>
                <w:bCs/>
                <w:szCs w:val="24"/>
              </w:rPr>
              <w:t xml:space="preserve">, </w:t>
            </w:r>
            <w:r w:rsidR="00990980" w:rsidRPr="00990980">
              <w:rPr>
                <w:bCs/>
                <w:szCs w:val="24"/>
              </w:rPr>
              <w:t>Advocacy</w:t>
            </w:r>
            <w:r w:rsidR="00990980">
              <w:rPr>
                <w:bCs/>
                <w:szCs w:val="24"/>
              </w:rPr>
              <w:t xml:space="preserve"> &amp; </w:t>
            </w:r>
            <w:r w:rsidR="00990980" w:rsidRPr="00990980">
              <w:rPr>
                <w:bCs/>
                <w:szCs w:val="24"/>
              </w:rPr>
              <w:t xml:space="preserve">Leadership Skill </w:t>
            </w:r>
            <w:r w:rsidR="00990980">
              <w:rPr>
                <w:bCs/>
                <w:szCs w:val="24"/>
              </w:rPr>
              <w:t>to RtF Affected Communities</w:t>
            </w:r>
          </w:p>
          <w:p w:rsidR="00990980" w:rsidRPr="00990980" w:rsidRDefault="00990980" w:rsidP="00373E8E">
            <w:pPr>
              <w:pStyle w:val="ListParagraph"/>
              <w:numPr>
                <w:ilvl w:val="0"/>
                <w:numId w:val="4"/>
              </w:numPr>
              <w:spacing w:after="80" w:line="20" w:lineRule="atLeast"/>
              <w:rPr>
                <w:bCs/>
                <w:szCs w:val="24"/>
              </w:rPr>
            </w:pPr>
            <w:r w:rsidRPr="00990980">
              <w:rPr>
                <w:bCs/>
                <w:szCs w:val="24"/>
              </w:rPr>
              <w:t>'</w:t>
            </w:r>
            <w:r w:rsidR="002B36AA">
              <w:rPr>
                <w:bCs/>
                <w:szCs w:val="24"/>
              </w:rPr>
              <w:t xml:space="preserve">Advocacy Actions' by </w:t>
            </w:r>
            <w:r w:rsidRPr="00990980">
              <w:rPr>
                <w:bCs/>
                <w:szCs w:val="24"/>
              </w:rPr>
              <w:t>Comm</w:t>
            </w:r>
            <w:r w:rsidR="00E65ACC">
              <w:rPr>
                <w:bCs/>
                <w:szCs w:val="24"/>
              </w:rPr>
              <w:t>unities: delegations, lobby,</w:t>
            </w:r>
            <w:r w:rsidR="002B36AA">
              <w:rPr>
                <w:bCs/>
                <w:szCs w:val="24"/>
              </w:rPr>
              <w:t xml:space="preserve"> rally, </w:t>
            </w:r>
            <w:r w:rsidRPr="00990980">
              <w:rPr>
                <w:bCs/>
                <w:szCs w:val="24"/>
              </w:rPr>
              <w:t>et</w:t>
            </w:r>
            <w:r w:rsidR="002B36AA">
              <w:rPr>
                <w:bCs/>
                <w:szCs w:val="24"/>
              </w:rPr>
              <w:t>c.</w:t>
            </w:r>
          </w:p>
          <w:p w:rsidR="00990980" w:rsidRPr="00990980" w:rsidRDefault="002B36AA" w:rsidP="00373E8E">
            <w:pPr>
              <w:pStyle w:val="ListParagraph"/>
              <w:numPr>
                <w:ilvl w:val="0"/>
                <w:numId w:val="4"/>
              </w:numPr>
              <w:spacing w:after="80" w:line="20" w:lineRule="atLeast"/>
              <w:rPr>
                <w:bCs/>
                <w:szCs w:val="24"/>
              </w:rPr>
            </w:pPr>
            <w:r>
              <w:rPr>
                <w:bCs/>
                <w:szCs w:val="24"/>
              </w:rPr>
              <w:t>Orientation/WS to CSOs</w:t>
            </w:r>
            <w:r w:rsidR="00990980">
              <w:rPr>
                <w:bCs/>
                <w:szCs w:val="24"/>
              </w:rPr>
              <w:t xml:space="preserve"> </w:t>
            </w:r>
            <w:r>
              <w:rPr>
                <w:bCs/>
                <w:szCs w:val="24"/>
              </w:rPr>
              <w:t xml:space="preserve">&amp; government </w:t>
            </w:r>
            <w:r w:rsidR="00990980" w:rsidRPr="00990980">
              <w:rPr>
                <w:bCs/>
                <w:szCs w:val="24"/>
              </w:rPr>
              <w:t xml:space="preserve">on RtF concept, </w:t>
            </w:r>
            <w:r>
              <w:rPr>
                <w:bCs/>
                <w:szCs w:val="24"/>
              </w:rPr>
              <w:t xml:space="preserve">law &amp; </w:t>
            </w:r>
            <w:r w:rsidR="00990980" w:rsidRPr="00990980">
              <w:rPr>
                <w:bCs/>
                <w:szCs w:val="24"/>
              </w:rPr>
              <w:t>policies</w:t>
            </w:r>
            <w:r w:rsidR="00990980">
              <w:rPr>
                <w:bCs/>
                <w:szCs w:val="24"/>
              </w:rPr>
              <w:t xml:space="preserve"> </w:t>
            </w:r>
          </w:p>
          <w:p w:rsidR="004D7528" w:rsidRDefault="00990980" w:rsidP="00373E8E">
            <w:pPr>
              <w:pStyle w:val="ListParagraph"/>
              <w:numPr>
                <w:ilvl w:val="0"/>
                <w:numId w:val="4"/>
              </w:numPr>
              <w:spacing w:after="80" w:line="20" w:lineRule="atLeast"/>
              <w:rPr>
                <w:bCs/>
                <w:szCs w:val="24"/>
              </w:rPr>
            </w:pPr>
            <w:r w:rsidRPr="00990980">
              <w:rPr>
                <w:bCs/>
                <w:szCs w:val="24"/>
              </w:rPr>
              <w:t>Fac</w:t>
            </w:r>
            <w:r w:rsidR="002B36AA">
              <w:rPr>
                <w:bCs/>
                <w:szCs w:val="24"/>
              </w:rPr>
              <w:t>t F</w:t>
            </w:r>
            <w:r w:rsidR="00E65ACC">
              <w:rPr>
                <w:bCs/>
                <w:szCs w:val="24"/>
              </w:rPr>
              <w:t>inding Mission</w:t>
            </w:r>
          </w:p>
          <w:p w:rsidR="006C4A5B" w:rsidRPr="006C4A5B" w:rsidRDefault="006C4A5B" w:rsidP="00373E8E">
            <w:pPr>
              <w:pStyle w:val="ListParagraph"/>
              <w:numPr>
                <w:ilvl w:val="0"/>
                <w:numId w:val="4"/>
              </w:numPr>
              <w:spacing w:after="80" w:line="20" w:lineRule="atLeast"/>
              <w:rPr>
                <w:bCs/>
                <w:szCs w:val="24"/>
              </w:rPr>
            </w:pPr>
            <w:r w:rsidRPr="006C4A5B">
              <w:rPr>
                <w:bCs/>
                <w:szCs w:val="24"/>
              </w:rPr>
              <w:t>F</w:t>
            </w:r>
            <w:r>
              <w:rPr>
                <w:bCs/>
                <w:szCs w:val="24"/>
              </w:rPr>
              <w:t xml:space="preserve">iling of </w:t>
            </w:r>
            <w:r w:rsidR="00617B6B">
              <w:rPr>
                <w:bCs/>
                <w:szCs w:val="24"/>
              </w:rPr>
              <w:t xml:space="preserve">RtF Violation </w:t>
            </w:r>
            <w:r>
              <w:rPr>
                <w:bCs/>
                <w:szCs w:val="24"/>
              </w:rPr>
              <w:t xml:space="preserve">cases </w:t>
            </w:r>
          </w:p>
          <w:p w:rsidR="006C4A5B" w:rsidRPr="00CD588B" w:rsidRDefault="00CD588B" w:rsidP="00373E8E">
            <w:pPr>
              <w:pStyle w:val="ListParagraph"/>
              <w:numPr>
                <w:ilvl w:val="0"/>
                <w:numId w:val="4"/>
              </w:numPr>
              <w:spacing w:after="80" w:line="20" w:lineRule="atLeast"/>
              <w:rPr>
                <w:bCs/>
                <w:szCs w:val="24"/>
              </w:rPr>
            </w:pPr>
            <w:r w:rsidRPr="00CD588B">
              <w:rPr>
                <w:bCs/>
                <w:szCs w:val="24"/>
              </w:rPr>
              <w:t xml:space="preserve">Research Studies of RtF related policies &amp; programs </w:t>
            </w:r>
            <w:r w:rsidR="00BD1FC8">
              <w:rPr>
                <w:bCs/>
                <w:szCs w:val="24"/>
              </w:rPr>
              <w:t>etc.</w:t>
            </w:r>
          </w:p>
        </w:tc>
      </w:tr>
    </w:tbl>
    <w:p w:rsidR="004D7528" w:rsidRPr="000F3E84" w:rsidRDefault="004D7528" w:rsidP="004D7528">
      <w:pPr>
        <w:spacing w:after="80" w:line="20" w:lineRule="atLeast"/>
        <w:rPr>
          <w:b/>
          <w:szCs w:val="24"/>
        </w:rPr>
      </w:pPr>
    </w:p>
    <w:p w:rsidR="004D7528" w:rsidRDefault="004D7528" w:rsidP="004D7528">
      <w:pPr>
        <w:spacing w:after="80" w:line="20" w:lineRule="atLeast"/>
        <w:rPr>
          <w:b/>
          <w:szCs w:val="24"/>
        </w:rPr>
      </w:pPr>
      <w:r>
        <w:rPr>
          <w:b/>
          <w:szCs w:val="24"/>
        </w:rPr>
        <w:t>Timeframe</w:t>
      </w:r>
      <w:bookmarkStart w:id="0" w:name="_GoBack"/>
      <w:bookmarkEnd w:id="0"/>
    </w:p>
    <w:p w:rsidR="00B02BD0" w:rsidRPr="00B02BD0" w:rsidRDefault="00B02BD0" w:rsidP="00B02BD0">
      <w:pPr>
        <w:shd w:val="clear" w:color="auto" w:fill="FFFFFF"/>
        <w:rPr>
          <w:szCs w:val="24"/>
        </w:rPr>
      </w:pPr>
      <w:r w:rsidRPr="00B02BD0">
        <w:rPr>
          <w:szCs w:val="24"/>
        </w:rPr>
        <w:lastRenderedPageBreak/>
        <w:t>(</w:t>
      </w:r>
      <w:r w:rsidR="001E1B46">
        <w:rPr>
          <w:szCs w:val="24"/>
        </w:rPr>
        <w:t>P</w:t>
      </w:r>
      <w:r w:rsidRPr="00B02BD0">
        <w:rPr>
          <w:szCs w:val="24"/>
        </w:rPr>
        <w:t>lease specify starting date, and ending date/or if ongoing)</w:t>
      </w:r>
    </w:p>
    <w:tbl>
      <w:tblPr>
        <w:tblStyle w:val="TableGrid"/>
        <w:tblW w:w="9634" w:type="dxa"/>
        <w:tblLook w:val="04A0"/>
      </w:tblPr>
      <w:tblGrid>
        <w:gridCol w:w="9634"/>
      </w:tblGrid>
      <w:tr w:rsidR="004D7528" w:rsidTr="00622487">
        <w:tc>
          <w:tcPr>
            <w:tcW w:w="9634" w:type="dxa"/>
          </w:tcPr>
          <w:p w:rsidR="004D7528" w:rsidRPr="00924F2C" w:rsidRDefault="00072CDF" w:rsidP="008507BE">
            <w:pPr>
              <w:spacing w:after="80" w:line="20" w:lineRule="atLeast"/>
              <w:rPr>
                <w:bCs/>
                <w:szCs w:val="24"/>
              </w:rPr>
            </w:pPr>
            <w:r>
              <w:rPr>
                <w:bCs/>
                <w:szCs w:val="24"/>
              </w:rPr>
              <w:t xml:space="preserve">From 2015 and </w:t>
            </w:r>
            <w:r w:rsidR="00924F2C">
              <w:rPr>
                <w:bCs/>
                <w:szCs w:val="24"/>
              </w:rPr>
              <w:t xml:space="preserve">ongoing </w:t>
            </w:r>
          </w:p>
        </w:tc>
      </w:tr>
    </w:tbl>
    <w:p w:rsidR="004D7528" w:rsidRPr="000F3E84" w:rsidRDefault="004D7528" w:rsidP="004D7528">
      <w:pPr>
        <w:spacing w:after="80" w:line="20" w:lineRule="atLeast"/>
        <w:rPr>
          <w:b/>
          <w:szCs w:val="24"/>
        </w:rPr>
      </w:pPr>
    </w:p>
    <w:p w:rsidR="004D7528" w:rsidRDefault="004D7528" w:rsidP="004D7528">
      <w:pPr>
        <w:spacing w:after="80" w:line="20" w:lineRule="atLeast"/>
        <w:rPr>
          <w:b/>
          <w:szCs w:val="24"/>
        </w:rPr>
      </w:pPr>
      <w:r>
        <w:rPr>
          <w:b/>
          <w:szCs w:val="24"/>
        </w:rPr>
        <w:t xml:space="preserve">Results obtained/expected in the </w:t>
      </w:r>
      <w:r w:rsidRPr="00034E20">
        <w:rPr>
          <w:b/>
          <w:szCs w:val="24"/>
          <w:u w:val="single"/>
        </w:rPr>
        <w:t>short term</w:t>
      </w:r>
      <w:r>
        <w:rPr>
          <w:b/>
          <w:szCs w:val="24"/>
        </w:rPr>
        <w:t xml:space="preserve">, with quantitative aspects where feasible (estimate of the number of people that have been or will be affected) </w:t>
      </w:r>
    </w:p>
    <w:p w:rsidR="004D7528" w:rsidRPr="00034E20" w:rsidRDefault="004D7528" w:rsidP="004D7528">
      <w:pPr>
        <w:spacing w:after="80" w:line="20" w:lineRule="atLeast"/>
        <w:rPr>
          <w:szCs w:val="24"/>
        </w:rPr>
      </w:pPr>
      <w:r>
        <w:rPr>
          <w:szCs w:val="24"/>
        </w:rPr>
        <w:t>(Please indicate the number of people that have been directly involved in activities, e.g. 6 training sessions involving 250 people)</w:t>
      </w:r>
    </w:p>
    <w:tbl>
      <w:tblPr>
        <w:tblStyle w:val="TableGrid"/>
        <w:tblW w:w="9634" w:type="dxa"/>
        <w:tblLook w:val="04A0"/>
      </w:tblPr>
      <w:tblGrid>
        <w:gridCol w:w="9634"/>
      </w:tblGrid>
      <w:tr w:rsidR="004D7528" w:rsidTr="00622487">
        <w:tc>
          <w:tcPr>
            <w:tcW w:w="9634" w:type="dxa"/>
          </w:tcPr>
          <w:p w:rsidR="00D403C9" w:rsidRDefault="00757C14" w:rsidP="008507BE">
            <w:pPr>
              <w:spacing w:after="80" w:line="20" w:lineRule="atLeast"/>
              <w:rPr>
                <w:b/>
                <w:szCs w:val="24"/>
              </w:rPr>
            </w:pPr>
            <w:r>
              <w:rPr>
                <w:b/>
                <w:szCs w:val="24"/>
              </w:rPr>
              <w:t xml:space="preserve">Direct Beneficiaries: </w:t>
            </w:r>
            <w:r w:rsidR="006742BA">
              <w:rPr>
                <w:b/>
                <w:szCs w:val="24"/>
              </w:rPr>
              <w:t>480</w:t>
            </w:r>
            <w:r w:rsidR="00E219B6">
              <w:rPr>
                <w:b/>
                <w:szCs w:val="24"/>
              </w:rPr>
              <w:t>0</w:t>
            </w:r>
          </w:p>
          <w:p w:rsidR="00757C14" w:rsidRPr="00757C14" w:rsidRDefault="00BD1FC8" w:rsidP="00373E8E">
            <w:pPr>
              <w:pStyle w:val="ListParagraph"/>
              <w:numPr>
                <w:ilvl w:val="0"/>
                <w:numId w:val="5"/>
              </w:numPr>
              <w:spacing w:after="80" w:line="20" w:lineRule="atLeast"/>
              <w:rPr>
                <w:b/>
                <w:szCs w:val="24"/>
              </w:rPr>
            </w:pPr>
            <w:r>
              <w:rPr>
                <w:bCs/>
                <w:szCs w:val="24"/>
              </w:rPr>
              <w:t xml:space="preserve">Members of </w:t>
            </w:r>
            <w:r w:rsidR="00757C14">
              <w:rPr>
                <w:bCs/>
                <w:szCs w:val="24"/>
              </w:rPr>
              <w:t xml:space="preserve">RtF Affected Communities: </w:t>
            </w:r>
            <w:r w:rsidR="006742BA">
              <w:rPr>
                <w:bCs/>
                <w:szCs w:val="24"/>
              </w:rPr>
              <w:t>15</w:t>
            </w:r>
            <w:r w:rsidR="00757C14">
              <w:rPr>
                <w:bCs/>
                <w:szCs w:val="24"/>
              </w:rPr>
              <w:t xml:space="preserve">00 (Training, WS, delegations etc) </w:t>
            </w:r>
          </w:p>
          <w:p w:rsidR="00757C14" w:rsidRPr="00757C14" w:rsidRDefault="006742BA" w:rsidP="00373E8E">
            <w:pPr>
              <w:pStyle w:val="ListParagraph"/>
              <w:numPr>
                <w:ilvl w:val="0"/>
                <w:numId w:val="5"/>
              </w:numPr>
              <w:spacing w:after="80" w:line="20" w:lineRule="atLeast"/>
              <w:rPr>
                <w:b/>
                <w:szCs w:val="24"/>
              </w:rPr>
            </w:pPr>
            <w:r>
              <w:rPr>
                <w:bCs/>
                <w:szCs w:val="24"/>
              </w:rPr>
              <w:t>Government authorities: 35</w:t>
            </w:r>
            <w:r w:rsidR="00757C14">
              <w:rPr>
                <w:bCs/>
                <w:szCs w:val="24"/>
              </w:rPr>
              <w:t>0 (Training, WS etc)</w:t>
            </w:r>
          </w:p>
          <w:p w:rsidR="00757C14" w:rsidRPr="00757C14" w:rsidRDefault="00757C14" w:rsidP="00373E8E">
            <w:pPr>
              <w:pStyle w:val="ListParagraph"/>
              <w:numPr>
                <w:ilvl w:val="0"/>
                <w:numId w:val="5"/>
              </w:numPr>
              <w:spacing w:after="80" w:line="20" w:lineRule="atLeast"/>
              <w:rPr>
                <w:b/>
                <w:szCs w:val="24"/>
              </w:rPr>
            </w:pPr>
            <w:r>
              <w:rPr>
                <w:bCs/>
                <w:szCs w:val="24"/>
              </w:rPr>
              <w:t>RtF Network Members:  450 (Training, WS etc)</w:t>
            </w:r>
          </w:p>
          <w:p w:rsidR="004D7528" w:rsidRPr="00C17747" w:rsidRDefault="00757C14" w:rsidP="00373E8E">
            <w:pPr>
              <w:pStyle w:val="ListParagraph"/>
              <w:numPr>
                <w:ilvl w:val="0"/>
                <w:numId w:val="5"/>
              </w:numPr>
              <w:spacing w:after="80" w:line="20" w:lineRule="atLeast"/>
              <w:rPr>
                <w:b/>
                <w:szCs w:val="24"/>
              </w:rPr>
            </w:pPr>
            <w:r>
              <w:rPr>
                <w:bCs/>
                <w:szCs w:val="24"/>
              </w:rPr>
              <w:t>CSOs including Media People, Bar Association</w:t>
            </w:r>
            <w:r w:rsidR="00112FAF">
              <w:rPr>
                <w:bCs/>
                <w:szCs w:val="24"/>
              </w:rPr>
              <w:t>, Political leaders</w:t>
            </w:r>
            <w:r>
              <w:rPr>
                <w:bCs/>
                <w:szCs w:val="24"/>
              </w:rPr>
              <w:t xml:space="preserve"> etc: </w:t>
            </w:r>
            <w:r w:rsidR="006742BA">
              <w:rPr>
                <w:bCs/>
                <w:szCs w:val="24"/>
              </w:rPr>
              <w:t>25</w:t>
            </w:r>
            <w:r>
              <w:rPr>
                <w:bCs/>
                <w:szCs w:val="24"/>
              </w:rPr>
              <w:t xml:space="preserve">00 </w:t>
            </w:r>
          </w:p>
        </w:tc>
      </w:tr>
    </w:tbl>
    <w:p w:rsidR="007D4414" w:rsidRDefault="007D4414" w:rsidP="004D7528">
      <w:pPr>
        <w:spacing w:after="80" w:line="20" w:lineRule="atLeast"/>
        <w:rPr>
          <w:b/>
          <w:szCs w:val="24"/>
        </w:rPr>
      </w:pPr>
    </w:p>
    <w:p w:rsidR="004D7528" w:rsidRDefault="004D7528" w:rsidP="004D7528">
      <w:pPr>
        <w:spacing w:after="80" w:line="20" w:lineRule="atLeast"/>
        <w:rPr>
          <w:b/>
          <w:szCs w:val="24"/>
        </w:rPr>
      </w:pPr>
      <w:r>
        <w:rPr>
          <w:b/>
          <w:szCs w:val="24"/>
        </w:rPr>
        <w:t xml:space="preserve">Results obtained/expected in the </w:t>
      </w:r>
      <w:r w:rsidRPr="00034E20">
        <w:rPr>
          <w:b/>
          <w:szCs w:val="24"/>
          <w:u w:val="single"/>
        </w:rPr>
        <w:t>medium to long term</w:t>
      </w:r>
      <w:r>
        <w:rPr>
          <w:b/>
          <w:szCs w:val="24"/>
        </w:rPr>
        <w:t>, with quantitative aspects where feasible (estimate the number of people that have been or will be affected)</w:t>
      </w:r>
    </w:p>
    <w:p w:rsidR="004D7528" w:rsidRPr="00034E20" w:rsidRDefault="004D7528" w:rsidP="004D7528">
      <w:pPr>
        <w:spacing w:after="80" w:line="20" w:lineRule="atLeast"/>
        <w:rPr>
          <w:szCs w:val="24"/>
        </w:rPr>
      </w:pPr>
      <w:r>
        <w:rPr>
          <w:szCs w:val="24"/>
        </w:rPr>
        <w:t>(Please indicate the number of people that have been or are expected to be indirectly affected by activities e.g. training leading to drafting legislative framework that was adopted by parliament and has potential impact on entire population of about 5 million people)</w:t>
      </w:r>
    </w:p>
    <w:tbl>
      <w:tblPr>
        <w:tblStyle w:val="TableGrid"/>
        <w:tblW w:w="9634" w:type="dxa"/>
        <w:tblLook w:val="04A0"/>
      </w:tblPr>
      <w:tblGrid>
        <w:gridCol w:w="9634"/>
      </w:tblGrid>
      <w:tr w:rsidR="004D7528" w:rsidTr="00622487">
        <w:tc>
          <w:tcPr>
            <w:tcW w:w="9634" w:type="dxa"/>
          </w:tcPr>
          <w:p w:rsidR="006742BA" w:rsidRDefault="00AB1C33" w:rsidP="006742BA">
            <w:pPr>
              <w:spacing w:after="80" w:line="20" w:lineRule="atLeast"/>
              <w:rPr>
                <w:b/>
                <w:szCs w:val="24"/>
              </w:rPr>
            </w:pPr>
            <w:r>
              <w:rPr>
                <w:b/>
                <w:szCs w:val="24"/>
              </w:rPr>
              <w:t>Ind</w:t>
            </w:r>
            <w:r w:rsidR="006742BA">
              <w:rPr>
                <w:b/>
                <w:szCs w:val="24"/>
              </w:rPr>
              <w:t>irect Beneficiaries:</w:t>
            </w:r>
            <w:r>
              <w:rPr>
                <w:b/>
                <w:szCs w:val="24"/>
              </w:rPr>
              <w:t xml:space="preserve"> </w:t>
            </w:r>
            <w:r w:rsidR="004629C0">
              <w:rPr>
                <w:b/>
                <w:szCs w:val="24"/>
              </w:rPr>
              <w:t>Approximately 1 M</w:t>
            </w:r>
            <w:r>
              <w:rPr>
                <w:b/>
                <w:szCs w:val="24"/>
              </w:rPr>
              <w:t>illion</w:t>
            </w:r>
          </w:p>
          <w:p w:rsidR="004D7528" w:rsidRPr="0035082E" w:rsidRDefault="00AB1C33" w:rsidP="00AB23A5">
            <w:pPr>
              <w:spacing w:after="80" w:line="20" w:lineRule="atLeast"/>
              <w:rPr>
                <w:szCs w:val="24"/>
              </w:rPr>
            </w:pPr>
            <w:r w:rsidRPr="00AB1C33">
              <w:rPr>
                <w:szCs w:val="24"/>
              </w:rPr>
              <w:t>R</w:t>
            </w:r>
            <w:r w:rsidR="00AB23A5">
              <w:rPr>
                <w:szCs w:val="24"/>
              </w:rPr>
              <w:t xml:space="preserve">tF vulnerable </w:t>
            </w:r>
            <w:r>
              <w:rPr>
                <w:szCs w:val="24"/>
              </w:rPr>
              <w:t>communities &amp;</w:t>
            </w:r>
            <w:r w:rsidRPr="00AB1C33">
              <w:rPr>
                <w:szCs w:val="24"/>
              </w:rPr>
              <w:t xml:space="preserve"> their family members,</w:t>
            </w:r>
            <w:r>
              <w:rPr>
                <w:szCs w:val="24"/>
              </w:rPr>
              <w:t xml:space="preserve"> </w:t>
            </w:r>
            <w:r w:rsidRPr="00AB1C33">
              <w:rPr>
                <w:szCs w:val="24"/>
              </w:rPr>
              <w:t xml:space="preserve">RtF promoters, </w:t>
            </w:r>
            <w:r w:rsidR="00AB23A5">
              <w:rPr>
                <w:szCs w:val="24"/>
              </w:rPr>
              <w:t xml:space="preserve">HR </w:t>
            </w:r>
            <w:r w:rsidRPr="00AB1C33">
              <w:rPr>
                <w:szCs w:val="24"/>
              </w:rPr>
              <w:t xml:space="preserve">defenders, media, legal </w:t>
            </w:r>
            <w:r w:rsidR="00F640C5">
              <w:rPr>
                <w:szCs w:val="24"/>
              </w:rPr>
              <w:t>practitioners,</w:t>
            </w:r>
            <w:r w:rsidRPr="00AB1C33">
              <w:rPr>
                <w:szCs w:val="24"/>
              </w:rPr>
              <w:t xml:space="preserve"> RtF Network members, political leade</w:t>
            </w:r>
            <w:r w:rsidR="000C5E65">
              <w:rPr>
                <w:szCs w:val="24"/>
              </w:rPr>
              <w:t>rs, Law Makers</w:t>
            </w:r>
            <w:r w:rsidRPr="00AB1C33">
              <w:rPr>
                <w:szCs w:val="24"/>
              </w:rPr>
              <w:t xml:space="preserve"> government stakeholders, CSOs members</w:t>
            </w:r>
            <w:r w:rsidR="00AB23A5">
              <w:rPr>
                <w:szCs w:val="24"/>
              </w:rPr>
              <w:t xml:space="preserve"> etc</w:t>
            </w:r>
          </w:p>
        </w:tc>
      </w:tr>
    </w:tbl>
    <w:p w:rsidR="004D7528" w:rsidRDefault="004D7528" w:rsidP="004D7528">
      <w:pPr>
        <w:spacing w:after="80" w:line="20" w:lineRule="atLeast"/>
        <w:rPr>
          <w:szCs w:val="24"/>
        </w:rPr>
      </w:pPr>
    </w:p>
    <w:p w:rsidR="004D7528" w:rsidRDefault="004D7528" w:rsidP="004D7528">
      <w:pPr>
        <w:spacing w:after="80" w:line="20" w:lineRule="atLeast"/>
        <w:rPr>
          <w:b/>
          <w:szCs w:val="24"/>
        </w:rPr>
      </w:pPr>
      <w:r>
        <w:rPr>
          <w:b/>
          <w:szCs w:val="24"/>
        </w:rPr>
        <w:t xml:space="preserve">Results obtained – most significant changes to capture </w:t>
      </w:r>
    </w:p>
    <w:p w:rsidR="004D7528" w:rsidRPr="00034E20" w:rsidRDefault="004D7528" w:rsidP="004D7528">
      <w:pPr>
        <w:spacing w:after="80" w:line="20" w:lineRule="atLeast"/>
        <w:rPr>
          <w:szCs w:val="24"/>
        </w:rPr>
      </w:pPr>
      <w:r>
        <w:rPr>
          <w:szCs w:val="24"/>
        </w:rPr>
        <w:t>(Please indicate any significant change that resulted from the activities, e.g. change in the behavior of local authorities regarding the inclusion of civil society stakeholders in decision making, or the participation of vulnerable groups in the implementation of some programs, or a national ombudsperson/human rights institutions that started to include the Right to Food in their reporting, or changes in the access to justice, conflict resolution or administrative processes)</w:t>
      </w:r>
    </w:p>
    <w:tbl>
      <w:tblPr>
        <w:tblStyle w:val="TableGrid"/>
        <w:tblW w:w="9634" w:type="dxa"/>
        <w:tblLook w:val="04A0"/>
      </w:tblPr>
      <w:tblGrid>
        <w:gridCol w:w="9634"/>
      </w:tblGrid>
      <w:tr w:rsidR="004D7528" w:rsidTr="00622487">
        <w:tc>
          <w:tcPr>
            <w:tcW w:w="9634" w:type="dxa"/>
          </w:tcPr>
          <w:p w:rsidR="00407F2C" w:rsidRPr="007C5FC0" w:rsidRDefault="00407F2C" w:rsidP="00373E8E">
            <w:pPr>
              <w:pStyle w:val="ListParagraph"/>
              <w:numPr>
                <w:ilvl w:val="0"/>
                <w:numId w:val="9"/>
              </w:numPr>
              <w:spacing w:after="80" w:line="20" w:lineRule="atLeast"/>
              <w:rPr>
                <w:b/>
                <w:szCs w:val="24"/>
              </w:rPr>
            </w:pPr>
            <w:r w:rsidRPr="007C5FC0">
              <w:rPr>
                <w:b/>
                <w:szCs w:val="24"/>
              </w:rPr>
              <w:t xml:space="preserve">Significant Change/Achievement in </w:t>
            </w:r>
            <w:r w:rsidR="005D5A6D">
              <w:rPr>
                <w:b/>
                <w:szCs w:val="24"/>
              </w:rPr>
              <w:t>'</w:t>
            </w:r>
            <w:r w:rsidRPr="007C5FC0">
              <w:rPr>
                <w:b/>
                <w:szCs w:val="24"/>
              </w:rPr>
              <w:t>Casework</w:t>
            </w:r>
            <w:r w:rsidR="005D5A6D">
              <w:rPr>
                <w:b/>
                <w:szCs w:val="24"/>
              </w:rPr>
              <w:t>'</w:t>
            </w:r>
            <w:r w:rsidRPr="007C5FC0">
              <w:rPr>
                <w:b/>
                <w:szCs w:val="24"/>
              </w:rPr>
              <w:t xml:space="preserve">: </w:t>
            </w:r>
          </w:p>
          <w:p w:rsidR="00407F2C" w:rsidRPr="003565DC" w:rsidRDefault="00BE2301" w:rsidP="00373E8E">
            <w:pPr>
              <w:pStyle w:val="ListParagraph"/>
              <w:numPr>
                <w:ilvl w:val="0"/>
                <w:numId w:val="7"/>
              </w:numPr>
              <w:spacing w:after="0" w:line="240" w:lineRule="auto"/>
              <w:ind w:left="630" w:hanging="270"/>
              <w:contextualSpacing/>
              <w:rPr>
                <w:rFonts w:asciiTheme="majorHAnsi" w:hAnsiTheme="majorHAnsi"/>
              </w:rPr>
            </w:pPr>
            <w:r w:rsidRPr="00FE64EF">
              <w:rPr>
                <w:rFonts w:asciiTheme="majorHAnsi" w:hAnsiTheme="majorHAnsi"/>
                <w:b/>
              </w:rPr>
              <w:t>Change in the Perception</w:t>
            </w:r>
            <w:r>
              <w:rPr>
                <w:rFonts w:asciiTheme="majorHAnsi" w:hAnsiTheme="majorHAnsi"/>
                <w:b/>
              </w:rPr>
              <w:t xml:space="preserve"> of RtF Affected Community</w:t>
            </w:r>
            <w:r w:rsidRPr="00FE64EF">
              <w:rPr>
                <w:rFonts w:asciiTheme="majorHAnsi" w:hAnsiTheme="majorHAnsi"/>
                <w:b/>
              </w:rPr>
              <w:t>:</w:t>
            </w:r>
            <w:r>
              <w:rPr>
                <w:rFonts w:asciiTheme="majorHAnsi" w:hAnsiTheme="majorHAnsi"/>
                <w:bCs/>
              </w:rPr>
              <w:t xml:space="preserve"> </w:t>
            </w:r>
            <w:r w:rsidR="00407F2C">
              <w:rPr>
                <w:rFonts w:asciiTheme="majorHAnsi" w:hAnsiTheme="majorHAnsi"/>
              </w:rPr>
              <w:t xml:space="preserve">RtF Violated </w:t>
            </w:r>
            <w:r w:rsidR="00407F2C" w:rsidRPr="003565DC">
              <w:rPr>
                <w:rFonts w:asciiTheme="majorHAnsi" w:hAnsiTheme="majorHAnsi"/>
              </w:rPr>
              <w:t>C</w:t>
            </w:r>
            <w:r w:rsidR="00407F2C">
              <w:rPr>
                <w:rFonts w:asciiTheme="majorHAnsi" w:hAnsiTheme="majorHAnsi"/>
              </w:rPr>
              <w:t>ommunities</w:t>
            </w:r>
            <w:r w:rsidR="00407F2C" w:rsidRPr="003565DC">
              <w:rPr>
                <w:rFonts w:asciiTheme="majorHAnsi" w:hAnsiTheme="majorHAnsi"/>
              </w:rPr>
              <w:t xml:space="preserve"> becomes aware on their right </w:t>
            </w:r>
            <w:r w:rsidR="008304C5">
              <w:rPr>
                <w:rFonts w:asciiTheme="majorHAnsi" w:hAnsiTheme="majorHAnsi"/>
              </w:rPr>
              <w:t xml:space="preserve">to food </w:t>
            </w:r>
            <w:r w:rsidR="00F27CB4">
              <w:rPr>
                <w:rFonts w:asciiTheme="majorHAnsi" w:hAnsiTheme="majorHAnsi"/>
              </w:rPr>
              <w:t>and initiated linking</w:t>
            </w:r>
            <w:r w:rsidR="00407F2C">
              <w:rPr>
                <w:rFonts w:asciiTheme="majorHAnsi" w:hAnsiTheme="majorHAnsi"/>
              </w:rPr>
              <w:t xml:space="preserve"> </w:t>
            </w:r>
            <w:r w:rsidR="00407F2C" w:rsidRPr="003565DC">
              <w:rPr>
                <w:rFonts w:asciiTheme="majorHAnsi" w:hAnsiTheme="majorHAnsi"/>
              </w:rPr>
              <w:t xml:space="preserve">their problem from </w:t>
            </w:r>
            <w:r w:rsidR="00F27CB4">
              <w:rPr>
                <w:rFonts w:asciiTheme="majorHAnsi" w:hAnsiTheme="majorHAnsi"/>
              </w:rPr>
              <w:t xml:space="preserve">RtF </w:t>
            </w:r>
            <w:r w:rsidR="00407F2C" w:rsidRPr="003565DC">
              <w:rPr>
                <w:rFonts w:asciiTheme="majorHAnsi" w:hAnsiTheme="majorHAnsi"/>
              </w:rPr>
              <w:t xml:space="preserve">perspective. For example: </w:t>
            </w:r>
          </w:p>
          <w:p w:rsidR="00407F2C" w:rsidRDefault="00BE2301" w:rsidP="00373E8E">
            <w:pPr>
              <w:pStyle w:val="ListParagraph"/>
              <w:numPr>
                <w:ilvl w:val="0"/>
                <w:numId w:val="8"/>
              </w:numPr>
              <w:spacing w:after="0" w:line="240" w:lineRule="auto"/>
              <w:ind w:left="1080" w:hanging="450"/>
              <w:contextualSpacing/>
              <w:rPr>
                <w:rFonts w:asciiTheme="majorHAnsi" w:hAnsiTheme="majorHAnsi"/>
              </w:rPr>
            </w:pPr>
            <w:r>
              <w:rPr>
                <w:rFonts w:asciiTheme="majorHAnsi" w:hAnsiTheme="majorHAnsi"/>
                <w:bCs/>
              </w:rPr>
              <w:t xml:space="preserve">Laxmanpur </w:t>
            </w:r>
            <w:r w:rsidR="00054548">
              <w:rPr>
                <w:rFonts w:asciiTheme="majorHAnsi" w:hAnsiTheme="majorHAnsi"/>
                <w:bCs/>
              </w:rPr>
              <w:t>Barrage Affected Community</w:t>
            </w:r>
            <w:r w:rsidR="00044DC5">
              <w:rPr>
                <w:rFonts w:asciiTheme="majorHAnsi" w:hAnsiTheme="majorHAnsi"/>
                <w:bCs/>
              </w:rPr>
              <w:t>,</w:t>
            </w:r>
            <w:r>
              <w:rPr>
                <w:rFonts w:asciiTheme="majorHAnsi" w:hAnsiTheme="majorHAnsi"/>
                <w:bCs/>
              </w:rPr>
              <w:t xml:space="preserve"> </w:t>
            </w:r>
            <w:r w:rsidR="00054548">
              <w:rPr>
                <w:rFonts w:asciiTheme="majorHAnsi" w:hAnsiTheme="majorHAnsi"/>
                <w:bCs/>
              </w:rPr>
              <w:t xml:space="preserve">had </w:t>
            </w:r>
            <w:r w:rsidR="00407F2C" w:rsidRPr="003565DC">
              <w:rPr>
                <w:rFonts w:asciiTheme="majorHAnsi" w:hAnsiTheme="majorHAnsi"/>
                <w:bCs/>
              </w:rPr>
              <w:t xml:space="preserve">perception that flood problem </w:t>
            </w:r>
            <w:r w:rsidR="00044DC5">
              <w:rPr>
                <w:rFonts w:asciiTheme="majorHAnsi" w:hAnsiTheme="majorHAnsi"/>
                <w:bCs/>
              </w:rPr>
              <w:t xml:space="preserve">facing by them </w:t>
            </w:r>
            <w:r w:rsidR="00407F2C" w:rsidRPr="003565DC">
              <w:rPr>
                <w:rFonts w:asciiTheme="majorHAnsi" w:hAnsiTheme="majorHAnsi"/>
                <w:bCs/>
              </w:rPr>
              <w:t xml:space="preserve">is created due </w:t>
            </w:r>
            <w:r w:rsidR="00407F2C" w:rsidRPr="003565DC">
              <w:rPr>
                <w:rFonts w:asciiTheme="majorHAnsi" w:hAnsiTheme="majorHAnsi"/>
              </w:rPr>
              <w:t>to</w:t>
            </w:r>
            <w:r w:rsidR="00CB7E38">
              <w:rPr>
                <w:rFonts w:asciiTheme="majorHAnsi" w:hAnsiTheme="majorHAnsi"/>
                <w:bCs/>
              </w:rPr>
              <w:t xml:space="preserve"> </w:t>
            </w:r>
            <w:r w:rsidR="00407F2C" w:rsidRPr="003565DC">
              <w:rPr>
                <w:rFonts w:asciiTheme="majorHAnsi" w:hAnsiTheme="majorHAnsi"/>
                <w:bCs/>
              </w:rPr>
              <w:t>effect of natural disaster; how</w:t>
            </w:r>
            <w:r w:rsidR="00054548">
              <w:rPr>
                <w:rFonts w:asciiTheme="majorHAnsi" w:hAnsiTheme="majorHAnsi"/>
                <w:bCs/>
              </w:rPr>
              <w:t>ever, after getting aware on R</w:t>
            </w:r>
            <w:r w:rsidR="00CB7E38">
              <w:rPr>
                <w:rFonts w:asciiTheme="majorHAnsi" w:hAnsiTheme="majorHAnsi"/>
                <w:bCs/>
              </w:rPr>
              <w:t xml:space="preserve">tF </w:t>
            </w:r>
            <w:r w:rsidR="00407F2C" w:rsidRPr="003565DC">
              <w:rPr>
                <w:rFonts w:asciiTheme="majorHAnsi" w:hAnsiTheme="majorHAnsi"/>
                <w:bCs/>
              </w:rPr>
              <w:t xml:space="preserve">from </w:t>
            </w:r>
            <w:r w:rsidR="00054548">
              <w:rPr>
                <w:rFonts w:asciiTheme="majorHAnsi" w:hAnsiTheme="majorHAnsi"/>
                <w:bCs/>
              </w:rPr>
              <w:t>'</w:t>
            </w:r>
            <w:r w:rsidR="00044DC5">
              <w:rPr>
                <w:rFonts w:asciiTheme="majorHAnsi" w:hAnsiTheme="majorHAnsi"/>
                <w:bCs/>
              </w:rPr>
              <w:t xml:space="preserve">ETO </w:t>
            </w:r>
            <w:r w:rsidR="00407F2C" w:rsidRPr="003565DC">
              <w:rPr>
                <w:rFonts w:asciiTheme="majorHAnsi" w:hAnsiTheme="majorHAnsi"/>
                <w:bCs/>
              </w:rPr>
              <w:t>perspective</w:t>
            </w:r>
            <w:r w:rsidR="00054548">
              <w:rPr>
                <w:rFonts w:asciiTheme="majorHAnsi" w:hAnsiTheme="majorHAnsi"/>
                <w:bCs/>
              </w:rPr>
              <w:t>,</w:t>
            </w:r>
            <w:r w:rsidR="00407F2C" w:rsidRPr="003565DC">
              <w:rPr>
                <w:rFonts w:asciiTheme="majorHAnsi" w:hAnsiTheme="majorHAnsi"/>
                <w:bCs/>
              </w:rPr>
              <w:t xml:space="preserve"> they realized that problem is created due to breach of ETO by </w:t>
            </w:r>
            <w:r w:rsidR="00054548">
              <w:rPr>
                <w:rFonts w:asciiTheme="majorHAnsi" w:hAnsiTheme="majorHAnsi"/>
                <w:bCs/>
              </w:rPr>
              <w:t xml:space="preserve">Indian Government through </w:t>
            </w:r>
            <w:r w:rsidR="00407F2C" w:rsidRPr="003565DC">
              <w:rPr>
                <w:rFonts w:asciiTheme="majorHAnsi" w:hAnsiTheme="majorHAnsi"/>
                <w:bCs/>
              </w:rPr>
              <w:t xml:space="preserve">constructing </w:t>
            </w:r>
            <w:r w:rsidR="00044DC5">
              <w:rPr>
                <w:rFonts w:asciiTheme="majorHAnsi" w:hAnsiTheme="majorHAnsi"/>
              </w:rPr>
              <w:t xml:space="preserve">Laxmanpur </w:t>
            </w:r>
            <w:r w:rsidR="00407F2C" w:rsidRPr="003565DC">
              <w:rPr>
                <w:rFonts w:asciiTheme="majorHAnsi" w:hAnsiTheme="majorHAnsi"/>
              </w:rPr>
              <w:t xml:space="preserve">Barrage </w:t>
            </w:r>
            <w:r w:rsidR="00CB7E38">
              <w:rPr>
                <w:rFonts w:asciiTheme="majorHAnsi" w:hAnsiTheme="majorHAnsi"/>
                <w:bCs/>
              </w:rPr>
              <w:t xml:space="preserve">which </w:t>
            </w:r>
            <w:r w:rsidR="00BA042F">
              <w:rPr>
                <w:rFonts w:asciiTheme="majorHAnsi" w:hAnsiTheme="majorHAnsi"/>
                <w:bCs/>
              </w:rPr>
              <w:t>obstructed</w:t>
            </w:r>
            <w:r w:rsidR="00CB7E38">
              <w:rPr>
                <w:rFonts w:asciiTheme="majorHAnsi" w:hAnsiTheme="majorHAnsi"/>
                <w:bCs/>
              </w:rPr>
              <w:t xml:space="preserve"> natural flow of river </w:t>
            </w:r>
            <w:r w:rsidR="00407F2C" w:rsidRPr="003565DC">
              <w:rPr>
                <w:rFonts w:asciiTheme="majorHAnsi" w:hAnsiTheme="majorHAnsi"/>
              </w:rPr>
              <w:t>cr</w:t>
            </w:r>
            <w:r w:rsidR="00044DC5">
              <w:rPr>
                <w:rFonts w:asciiTheme="majorHAnsi" w:hAnsiTheme="majorHAnsi"/>
              </w:rPr>
              <w:t>e</w:t>
            </w:r>
            <w:r w:rsidR="00CB7E38">
              <w:rPr>
                <w:rFonts w:asciiTheme="majorHAnsi" w:hAnsiTheme="majorHAnsi"/>
              </w:rPr>
              <w:t>ating flood</w:t>
            </w:r>
            <w:r w:rsidR="00407F2C" w:rsidRPr="003565DC">
              <w:rPr>
                <w:rFonts w:asciiTheme="majorHAnsi" w:hAnsiTheme="majorHAnsi"/>
              </w:rPr>
              <w:t>.</w:t>
            </w:r>
            <w:r w:rsidR="008304C5">
              <w:rPr>
                <w:rFonts w:asciiTheme="majorHAnsi" w:hAnsiTheme="majorHAnsi"/>
              </w:rPr>
              <w:t xml:space="preserve"> </w:t>
            </w:r>
          </w:p>
          <w:p w:rsidR="00596B8A" w:rsidRPr="003565DC" w:rsidRDefault="00596B8A" w:rsidP="00054548">
            <w:pPr>
              <w:pStyle w:val="ListParagraph"/>
              <w:numPr>
                <w:ilvl w:val="0"/>
                <w:numId w:val="0"/>
              </w:numPr>
              <w:spacing w:after="0" w:line="240" w:lineRule="auto"/>
              <w:ind w:left="1350"/>
              <w:contextualSpacing/>
              <w:rPr>
                <w:rFonts w:asciiTheme="majorHAnsi" w:hAnsiTheme="majorHAnsi"/>
              </w:rPr>
            </w:pPr>
          </w:p>
          <w:p w:rsidR="002A177A" w:rsidRDefault="007C27E1" w:rsidP="00373E8E">
            <w:pPr>
              <w:pStyle w:val="ListParagraph"/>
              <w:numPr>
                <w:ilvl w:val="0"/>
                <w:numId w:val="7"/>
              </w:numPr>
              <w:spacing w:after="0" w:line="240" w:lineRule="auto"/>
              <w:ind w:left="630" w:hanging="270"/>
              <w:contextualSpacing/>
              <w:rPr>
                <w:rFonts w:asciiTheme="majorHAnsi" w:hAnsiTheme="majorHAnsi"/>
              </w:rPr>
            </w:pPr>
            <w:r>
              <w:rPr>
                <w:rFonts w:asciiTheme="majorHAnsi" w:hAnsiTheme="majorHAnsi"/>
                <w:b/>
                <w:bCs/>
              </w:rPr>
              <w:t>Increased</w:t>
            </w:r>
            <w:r w:rsidR="00FE64EF">
              <w:rPr>
                <w:rFonts w:asciiTheme="majorHAnsi" w:hAnsiTheme="majorHAnsi"/>
                <w:b/>
                <w:bCs/>
              </w:rPr>
              <w:t xml:space="preserve"> </w:t>
            </w:r>
            <w:r w:rsidR="00FE64EF" w:rsidRPr="00FE64EF">
              <w:rPr>
                <w:rFonts w:asciiTheme="majorHAnsi" w:hAnsiTheme="majorHAnsi"/>
                <w:b/>
                <w:bCs/>
              </w:rPr>
              <w:t>level of Empowerment:</w:t>
            </w:r>
            <w:r w:rsidR="00FE64EF">
              <w:rPr>
                <w:rFonts w:asciiTheme="majorHAnsi" w:hAnsiTheme="majorHAnsi"/>
              </w:rPr>
              <w:t xml:space="preserve"> </w:t>
            </w:r>
            <w:r w:rsidR="002A177A" w:rsidRPr="002A177A">
              <w:rPr>
                <w:rFonts w:asciiTheme="majorHAnsi" w:hAnsiTheme="majorHAnsi"/>
              </w:rPr>
              <w:t>Communities are</w:t>
            </w:r>
            <w:r w:rsidR="00FE64EF">
              <w:rPr>
                <w:rFonts w:asciiTheme="majorHAnsi" w:hAnsiTheme="majorHAnsi"/>
              </w:rPr>
              <w:t xml:space="preserve"> </w:t>
            </w:r>
            <w:r w:rsidR="00596B8A" w:rsidRPr="002A177A">
              <w:rPr>
                <w:rFonts w:asciiTheme="majorHAnsi" w:hAnsiTheme="majorHAnsi"/>
              </w:rPr>
              <w:t>'united &amp; empowered</w:t>
            </w:r>
            <w:r w:rsidR="00D70F6E">
              <w:rPr>
                <w:rFonts w:asciiTheme="majorHAnsi" w:hAnsiTheme="majorHAnsi"/>
              </w:rPr>
              <w:t xml:space="preserve">' for </w:t>
            </w:r>
            <w:r w:rsidR="00D70F6E">
              <w:rPr>
                <w:rFonts w:asciiTheme="majorHAnsi" w:hAnsiTheme="majorHAnsi"/>
              </w:rPr>
              <w:lastRenderedPageBreak/>
              <w:t>organized struggle</w:t>
            </w:r>
            <w:r w:rsidR="00596B8A" w:rsidRPr="002A177A">
              <w:rPr>
                <w:rFonts w:asciiTheme="majorHAnsi" w:hAnsiTheme="majorHAnsi"/>
              </w:rPr>
              <w:t xml:space="preserve">. For instance: </w:t>
            </w:r>
          </w:p>
          <w:p w:rsidR="004D7528" w:rsidRDefault="002A177A" w:rsidP="00373E8E">
            <w:pPr>
              <w:pStyle w:val="ListParagraph"/>
              <w:numPr>
                <w:ilvl w:val="0"/>
                <w:numId w:val="8"/>
              </w:numPr>
              <w:spacing w:after="0" w:line="240" w:lineRule="auto"/>
              <w:ind w:left="1080" w:hanging="450"/>
              <w:contextualSpacing/>
              <w:rPr>
                <w:rFonts w:asciiTheme="majorHAnsi" w:hAnsiTheme="majorHAnsi"/>
              </w:rPr>
            </w:pPr>
            <w:r w:rsidRPr="002A177A">
              <w:rPr>
                <w:rFonts w:asciiTheme="majorHAnsi" w:hAnsiTheme="majorHAnsi"/>
              </w:rPr>
              <w:t>Of the</w:t>
            </w:r>
            <w:r w:rsidR="00D70F6E">
              <w:rPr>
                <w:rFonts w:asciiTheme="majorHAnsi" w:hAnsiTheme="majorHAnsi"/>
              </w:rPr>
              <w:t xml:space="preserve"> total of 30 RtF Violated </w:t>
            </w:r>
            <w:r w:rsidRPr="002A177A">
              <w:rPr>
                <w:rFonts w:asciiTheme="majorHAnsi" w:hAnsiTheme="majorHAnsi"/>
              </w:rPr>
              <w:t xml:space="preserve">Communities, 15 Communities succeeded to claim </w:t>
            </w:r>
            <w:r w:rsidR="00335F84">
              <w:rPr>
                <w:rFonts w:asciiTheme="majorHAnsi" w:hAnsiTheme="majorHAnsi"/>
              </w:rPr>
              <w:t xml:space="preserve">demand </w:t>
            </w:r>
            <w:r w:rsidRPr="002A177A">
              <w:rPr>
                <w:rFonts w:asciiTheme="majorHAnsi" w:hAnsiTheme="majorHAnsi"/>
              </w:rPr>
              <w:t xml:space="preserve">accessing resource/services. </w:t>
            </w:r>
          </w:p>
          <w:p w:rsidR="00A91919" w:rsidRDefault="00A91919" w:rsidP="002A177A">
            <w:pPr>
              <w:pStyle w:val="ListParagraph"/>
              <w:numPr>
                <w:ilvl w:val="0"/>
                <w:numId w:val="0"/>
              </w:numPr>
              <w:spacing w:after="0" w:line="240" w:lineRule="auto"/>
              <w:ind w:left="630"/>
              <w:contextualSpacing/>
              <w:rPr>
                <w:b/>
                <w:szCs w:val="24"/>
              </w:rPr>
            </w:pPr>
          </w:p>
          <w:p w:rsidR="005D5A6D" w:rsidRPr="00D03002" w:rsidRDefault="00FE64EF" w:rsidP="00373E8E">
            <w:pPr>
              <w:pStyle w:val="ListParagraph"/>
              <w:numPr>
                <w:ilvl w:val="0"/>
                <w:numId w:val="7"/>
              </w:numPr>
              <w:spacing w:after="0" w:line="240" w:lineRule="auto"/>
              <w:ind w:left="630" w:hanging="270"/>
              <w:contextualSpacing/>
              <w:rPr>
                <w:b/>
                <w:szCs w:val="24"/>
              </w:rPr>
            </w:pPr>
            <w:r w:rsidRPr="004754FA">
              <w:rPr>
                <w:rFonts w:asciiTheme="majorHAnsi" w:hAnsiTheme="majorHAnsi"/>
                <w:b/>
                <w:bCs/>
              </w:rPr>
              <w:t xml:space="preserve">Recognition of </w:t>
            </w:r>
            <w:r w:rsidR="004754FA" w:rsidRPr="004754FA">
              <w:rPr>
                <w:rFonts w:asciiTheme="majorHAnsi" w:hAnsiTheme="majorHAnsi"/>
                <w:b/>
                <w:bCs/>
              </w:rPr>
              <w:t>Communities &amp; their Demand by Government:</w:t>
            </w:r>
            <w:r w:rsidR="004754FA">
              <w:rPr>
                <w:rFonts w:asciiTheme="majorHAnsi" w:hAnsiTheme="majorHAnsi"/>
              </w:rPr>
              <w:t xml:space="preserve"> </w:t>
            </w:r>
            <w:r w:rsidR="00FA1D2B">
              <w:rPr>
                <w:rFonts w:asciiTheme="majorHAnsi" w:hAnsiTheme="majorHAnsi"/>
              </w:rPr>
              <w:t>'</w:t>
            </w:r>
            <w:r w:rsidR="004754FA">
              <w:rPr>
                <w:rFonts w:asciiTheme="majorHAnsi" w:hAnsiTheme="majorHAnsi"/>
              </w:rPr>
              <w:t xml:space="preserve">For example: </w:t>
            </w:r>
          </w:p>
          <w:p w:rsidR="00D03002" w:rsidRPr="00207942" w:rsidRDefault="00D03002" w:rsidP="00373E8E">
            <w:pPr>
              <w:pStyle w:val="ListParagraph"/>
              <w:numPr>
                <w:ilvl w:val="0"/>
                <w:numId w:val="8"/>
              </w:numPr>
              <w:spacing w:after="0" w:line="240" w:lineRule="auto"/>
              <w:ind w:left="1080" w:hanging="450"/>
              <w:contextualSpacing/>
              <w:rPr>
                <w:szCs w:val="24"/>
              </w:rPr>
            </w:pPr>
            <w:r>
              <w:rPr>
                <w:rFonts w:asciiTheme="majorHAnsi" w:hAnsiTheme="majorHAnsi"/>
              </w:rPr>
              <w:t xml:space="preserve">Concerned Local Government invited members of 15 RtF Affected Communities </w:t>
            </w:r>
            <w:r w:rsidR="00FA1D2B">
              <w:rPr>
                <w:rFonts w:asciiTheme="majorHAnsi" w:hAnsiTheme="majorHAnsi"/>
              </w:rPr>
              <w:t xml:space="preserve">to </w:t>
            </w:r>
            <w:r w:rsidRPr="003565DC">
              <w:rPr>
                <w:rFonts w:asciiTheme="majorHAnsi" w:hAnsiTheme="majorHAnsi"/>
              </w:rPr>
              <w:t>speak up their issues in Councils</w:t>
            </w:r>
            <w:r>
              <w:rPr>
                <w:rFonts w:asciiTheme="majorHAnsi" w:hAnsiTheme="majorHAnsi"/>
              </w:rPr>
              <w:t xml:space="preserve">, </w:t>
            </w:r>
            <w:r w:rsidR="00FA1D2B">
              <w:rPr>
                <w:rFonts w:asciiTheme="majorHAnsi" w:hAnsiTheme="majorHAnsi"/>
              </w:rPr>
              <w:t xml:space="preserve">and </w:t>
            </w:r>
            <w:r>
              <w:rPr>
                <w:rFonts w:asciiTheme="majorHAnsi" w:hAnsiTheme="majorHAnsi"/>
              </w:rPr>
              <w:t>further rectified to overcome RtF violation.</w:t>
            </w:r>
            <w:r w:rsidR="00EC07BE">
              <w:rPr>
                <w:rFonts w:asciiTheme="majorHAnsi" w:hAnsiTheme="majorHAnsi"/>
              </w:rPr>
              <w:t xml:space="preserve"> </w:t>
            </w:r>
          </w:p>
          <w:p w:rsidR="00207942" w:rsidRDefault="00207942" w:rsidP="00207942">
            <w:pPr>
              <w:pStyle w:val="ListParagraph"/>
              <w:numPr>
                <w:ilvl w:val="0"/>
                <w:numId w:val="0"/>
              </w:numPr>
              <w:spacing w:after="0" w:line="240" w:lineRule="auto"/>
              <w:ind w:left="1080"/>
              <w:contextualSpacing/>
              <w:rPr>
                <w:szCs w:val="24"/>
              </w:rPr>
            </w:pPr>
          </w:p>
          <w:p w:rsidR="007A1BFC" w:rsidRPr="00B6196C" w:rsidRDefault="007A1BFC" w:rsidP="00373E8E">
            <w:pPr>
              <w:pStyle w:val="ListParagraph"/>
              <w:numPr>
                <w:ilvl w:val="0"/>
                <w:numId w:val="7"/>
              </w:numPr>
              <w:spacing w:after="0" w:line="240" w:lineRule="auto"/>
              <w:ind w:left="630" w:hanging="270"/>
              <w:contextualSpacing/>
              <w:rPr>
                <w:szCs w:val="24"/>
              </w:rPr>
            </w:pPr>
            <w:r w:rsidRPr="00355698">
              <w:rPr>
                <w:rFonts w:asciiTheme="majorHAnsi" w:hAnsiTheme="majorHAnsi"/>
              </w:rPr>
              <w:t>Order</w:t>
            </w:r>
            <w:r w:rsidRPr="00355698">
              <w:rPr>
                <w:b/>
                <w:bCs/>
                <w:szCs w:val="24"/>
              </w:rPr>
              <w:t xml:space="preserve"> of supreme court </w:t>
            </w:r>
            <w:r w:rsidR="007F3CCD" w:rsidRPr="00355698">
              <w:rPr>
                <w:b/>
                <w:bCs/>
                <w:szCs w:val="24"/>
              </w:rPr>
              <w:t xml:space="preserve">to government </w:t>
            </w:r>
            <w:r w:rsidRPr="00355698">
              <w:rPr>
                <w:b/>
                <w:bCs/>
                <w:szCs w:val="24"/>
              </w:rPr>
              <w:t xml:space="preserve">to enlist Sonaha in the list of </w:t>
            </w:r>
            <w:r w:rsidR="007F3CCD" w:rsidRPr="00355698">
              <w:rPr>
                <w:b/>
                <w:bCs/>
                <w:szCs w:val="24"/>
              </w:rPr>
              <w:t xml:space="preserve">endangered </w:t>
            </w:r>
            <w:r w:rsidRPr="00355698">
              <w:rPr>
                <w:b/>
                <w:bCs/>
                <w:szCs w:val="24"/>
              </w:rPr>
              <w:t>Indigenous group</w:t>
            </w:r>
            <w:r w:rsidR="00355698" w:rsidRPr="00355698">
              <w:rPr>
                <w:b/>
                <w:bCs/>
                <w:szCs w:val="24"/>
              </w:rPr>
              <w:t xml:space="preserve"> ensured access to </w:t>
            </w:r>
            <w:r w:rsidR="007F3CCD" w:rsidRPr="00355698">
              <w:rPr>
                <w:rFonts w:asciiTheme="majorHAnsi" w:hAnsiTheme="majorHAnsi"/>
              </w:rPr>
              <w:t>facility</w:t>
            </w:r>
            <w:r w:rsidR="00355698" w:rsidRPr="00355698">
              <w:rPr>
                <w:rFonts w:asciiTheme="majorHAnsi" w:hAnsiTheme="majorHAnsi"/>
              </w:rPr>
              <w:t>/</w:t>
            </w:r>
            <w:r w:rsidR="007F3CCD" w:rsidRPr="00355698">
              <w:rPr>
                <w:rFonts w:asciiTheme="majorHAnsi" w:hAnsiTheme="majorHAnsi"/>
              </w:rPr>
              <w:t>rights</w:t>
            </w:r>
            <w:r w:rsidR="000C5580" w:rsidRPr="00355698">
              <w:rPr>
                <w:rFonts w:asciiTheme="majorHAnsi" w:hAnsiTheme="majorHAnsi"/>
              </w:rPr>
              <w:t xml:space="preserve"> </w:t>
            </w:r>
            <w:r w:rsidR="00355698" w:rsidRPr="00355698">
              <w:rPr>
                <w:rFonts w:asciiTheme="majorHAnsi" w:hAnsiTheme="majorHAnsi"/>
              </w:rPr>
              <w:t xml:space="preserve">to </w:t>
            </w:r>
            <w:r w:rsidR="000C5580" w:rsidRPr="00355698">
              <w:rPr>
                <w:rFonts w:asciiTheme="majorHAnsi" w:hAnsiTheme="majorHAnsi"/>
              </w:rPr>
              <w:t>improve livelihood</w:t>
            </w:r>
            <w:r w:rsidR="007F3CCD" w:rsidRPr="00355698">
              <w:rPr>
                <w:rFonts w:asciiTheme="majorHAnsi" w:hAnsiTheme="majorHAnsi"/>
              </w:rPr>
              <w:t xml:space="preserve">. </w:t>
            </w:r>
          </w:p>
          <w:p w:rsidR="00B6196C" w:rsidRPr="00355698" w:rsidRDefault="00B6196C" w:rsidP="00B6196C">
            <w:pPr>
              <w:pStyle w:val="ListParagraph"/>
              <w:numPr>
                <w:ilvl w:val="0"/>
                <w:numId w:val="0"/>
              </w:numPr>
              <w:spacing w:after="0" w:line="240" w:lineRule="auto"/>
              <w:ind w:left="630"/>
              <w:contextualSpacing/>
              <w:rPr>
                <w:szCs w:val="24"/>
              </w:rPr>
            </w:pPr>
          </w:p>
          <w:p w:rsidR="00BC5995" w:rsidRDefault="00207942" w:rsidP="00373E8E">
            <w:pPr>
              <w:pStyle w:val="ListParagraph"/>
              <w:numPr>
                <w:ilvl w:val="0"/>
                <w:numId w:val="9"/>
              </w:numPr>
              <w:spacing w:after="80" w:line="20" w:lineRule="atLeast"/>
              <w:rPr>
                <w:b/>
                <w:szCs w:val="24"/>
              </w:rPr>
            </w:pPr>
            <w:r w:rsidRPr="007C5FC0">
              <w:rPr>
                <w:b/>
                <w:szCs w:val="24"/>
              </w:rPr>
              <w:t xml:space="preserve">Significant Change/Achievement in </w:t>
            </w:r>
            <w:r>
              <w:rPr>
                <w:b/>
                <w:szCs w:val="24"/>
              </w:rPr>
              <w:t>'Policy Advocacy Work'</w:t>
            </w:r>
            <w:r w:rsidRPr="007C5FC0">
              <w:rPr>
                <w:b/>
                <w:szCs w:val="24"/>
              </w:rPr>
              <w:t>:</w:t>
            </w:r>
          </w:p>
          <w:p w:rsidR="00874CC7" w:rsidRPr="00874CC7" w:rsidRDefault="00B6196C" w:rsidP="00373E8E">
            <w:pPr>
              <w:pStyle w:val="ListParagraph"/>
              <w:numPr>
                <w:ilvl w:val="0"/>
                <w:numId w:val="10"/>
              </w:numPr>
              <w:spacing w:after="0" w:line="240" w:lineRule="auto"/>
              <w:contextualSpacing/>
              <w:rPr>
                <w:rFonts w:asciiTheme="majorHAnsi" w:hAnsiTheme="majorHAnsi"/>
                <w:b/>
                <w:bCs/>
              </w:rPr>
            </w:pPr>
            <w:r>
              <w:rPr>
                <w:rFonts w:asciiTheme="majorHAnsi" w:hAnsiTheme="majorHAnsi"/>
                <w:b/>
                <w:bCs/>
              </w:rPr>
              <w:t>Guaranteeing of RtF</w:t>
            </w:r>
            <w:r w:rsidR="00874CC7" w:rsidRPr="00874CC7">
              <w:rPr>
                <w:rFonts w:asciiTheme="majorHAnsi" w:hAnsiTheme="majorHAnsi"/>
                <w:b/>
                <w:bCs/>
              </w:rPr>
              <w:t xml:space="preserve"> as a 'Fundamental Right' in Constitution of Nepal, 2015: </w:t>
            </w:r>
          </w:p>
          <w:p w:rsidR="00874CC7" w:rsidRDefault="000A736C" w:rsidP="00874CC7">
            <w:pPr>
              <w:pStyle w:val="ListParagraph"/>
              <w:numPr>
                <w:ilvl w:val="0"/>
                <w:numId w:val="0"/>
              </w:numPr>
              <w:spacing w:after="0" w:line="240" w:lineRule="auto"/>
              <w:ind w:left="720"/>
              <w:contextualSpacing/>
              <w:rPr>
                <w:rFonts w:asciiTheme="majorHAnsi" w:hAnsiTheme="majorHAnsi"/>
              </w:rPr>
            </w:pPr>
            <w:r>
              <w:rPr>
                <w:rFonts w:asciiTheme="majorHAnsi" w:hAnsiTheme="majorHAnsi"/>
              </w:rPr>
              <w:t>'CSOs</w:t>
            </w:r>
            <w:r w:rsidR="00874CC7" w:rsidRPr="00874CC7">
              <w:rPr>
                <w:rFonts w:asciiTheme="majorHAnsi" w:hAnsiTheme="majorHAnsi"/>
              </w:rPr>
              <w:t xml:space="preserve"> led by FIAN Nepal, created continuous pressure as well as supportive role to Government through organizing 'Collective Advocacy Actions/Campaigns' in the past demanding to ensure </w:t>
            </w:r>
            <w:r>
              <w:rPr>
                <w:rFonts w:asciiTheme="majorHAnsi" w:hAnsiTheme="majorHAnsi"/>
              </w:rPr>
              <w:t xml:space="preserve">RtF </w:t>
            </w:r>
            <w:r w:rsidR="00AA0C97">
              <w:rPr>
                <w:rFonts w:asciiTheme="majorHAnsi" w:hAnsiTheme="majorHAnsi"/>
              </w:rPr>
              <w:t>as a fundamental right in</w:t>
            </w:r>
            <w:r w:rsidR="00874CC7" w:rsidRPr="00874CC7">
              <w:rPr>
                <w:rFonts w:asciiTheme="majorHAnsi" w:hAnsiTheme="majorHAnsi"/>
              </w:rPr>
              <w:t xml:space="preserve"> constitution.</w:t>
            </w:r>
            <w:r w:rsidR="00874CC7">
              <w:rPr>
                <w:rFonts w:asciiTheme="majorHAnsi" w:hAnsiTheme="majorHAnsi"/>
              </w:rPr>
              <w:t xml:space="preserve"> </w:t>
            </w:r>
          </w:p>
          <w:p w:rsidR="00E210BE" w:rsidRDefault="00E210BE" w:rsidP="00874CC7">
            <w:pPr>
              <w:pStyle w:val="ListParagraph"/>
              <w:numPr>
                <w:ilvl w:val="0"/>
                <w:numId w:val="0"/>
              </w:numPr>
              <w:spacing w:after="0" w:line="240" w:lineRule="auto"/>
              <w:ind w:left="720"/>
              <w:contextualSpacing/>
              <w:rPr>
                <w:rFonts w:asciiTheme="majorHAnsi" w:hAnsiTheme="majorHAnsi"/>
              </w:rPr>
            </w:pPr>
          </w:p>
          <w:p w:rsidR="00E210BE" w:rsidRPr="00E210BE" w:rsidRDefault="00E210BE" w:rsidP="00373E8E">
            <w:pPr>
              <w:pStyle w:val="ListParagraph"/>
              <w:numPr>
                <w:ilvl w:val="0"/>
                <w:numId w:val="10"/>
              </w:numPr>
              <w:spacing w:after="0" w:line="240" w:lineRule="auto"/>
              <w:contextualSpacing/>
              <w:rPr>
                <w:rFonts w:asciiTheme="majorHAnsi" w:hAnsiTheme="majorHAnsi"/>
                <w:b/>
                <w:bCs/>
              </w:rPr>
            </w:pPr>
            <w:r w:rsidRPr="00E210BE">
              <w:rPr>
                <w:rFonts w:asciiTheme="majorHAnsi" w:hAnsiTheme="majorHAnsi"/>
                <w:b/>
                <w:bCs/>
              </w:rPr>
              <w:t xml:space="preserve">Initiated formulation of 'Right to Food Act': </w:t>
            </w:r>
          </w:p>
          <w:p w:rsidR="00C42168" w:rsidRDefault="00E210BE" w:rsidP="00E210BE">
            <w:pPr>
              <w:pStyle w:val="ListParagraph"/>
              <w:numPr>
                <w:ilvl w:val="0"/>
                <w:numId w:val="0"/>
              </w:numPr>
              <w:spacing w:after="0" w:line="240" w:lineRule="auto"/>
              <w:ind w:left="720"/>
              <w:contextualSpacing/>
              <w:rPr>
                <w:rFonts w:asciiTheme="majorHAnsi" w:hAnsiTheme="majorHAnsi"/>
              </w:rPr>
            </w:pPr>
            <w:r w:rsidRPr="00E210BE">
              <w:rPr>
                <w:rFonts w:asciiTheme="majorHAnsi" w:hAnsiTheme="majorHAnsi"/>
              </w:rPr>
              <w:t>To initiate the process for the formulation of 'Right to Food Act',</w:t>
            </w:r>
            <w:r>
              <w:rPr>
                <w:rFonts w:asciiTheme="majorHAnsi" w:hAnsiTheme="majorHAnsi"/>
              </w:rPr>
              <w:t xml:space="preserve"> </w:t>
            </w:r>
            <w:r w:rsidRPr="00E210BE">
              <w:rPr>
                <w:rFonts w:asciiTheme="majorHAnsi" w:hAnsiTheme="majorHAnsi"/>
              </w:rPr>
              <w:t>Nepal Law Commission (</w:t>
            </w:r>
            <w:r w:rsidR="005B606D">
              <w:rPr>
                <w:rFonts w:asciiTheme="majorHAnsi" w:hAnsiTheme="majorHAnsi"/>
              </w:rPr>
              <w:t xml:space="preserve">Nepal Government) has </w:t>
            </w:r>
            <w:r>
              <w:rPr>
                <w:rFonts w:asciiTheme="majorHAnsi" w:hAnsiTheme="majorHAnsi"/>
              </w:rPr>
              <w:t>made public the draft</w:t>
            </w:r>
            <w:r w:rsidRPr="00E210BE">
              <w:rPr>
                <w:rFonts w:asciiTheme="majorHAnsi" w:hAnsiTheme="majorHAnsi"/>
              </w:rPr>
              <w:t xml:space="preserve"> of 'Right to Food Bill, 2017 incorporating more than 75 %</w:t>
            </w:r>
            <w:r>
              <w:rPr>
                <w:rFonts w:asciiTheme="majorHAnsi" w:hAnsiTheme="majorHAnsi"/>
              </w:rPr>
              <w:t xml:space="preserve"> of </w:t>
            </w:r>
            <w:r w:rsidRPr="00E210BE">
              <w:rPr>
                <w:rFonts w:asciiTheme="majorHAnsi" w:hAnsiTheme="majorHAnsi"/>
              </w:rPr>
              <w:t>demands/voice of RtF Vulnerable Communities and CSOs.</w:t>
            </w:r>
            <w:r>
              <w:rPr>
                <w:rFonts w:asciiTheme="majorHAnsi" w:hAnsiTheme="majorHAnsi"/>
              </w:rPr>
              <w:t xml:space="preserve"> </w:t>
            </w:r>
            <w:r w:rsidRPr="00E210BE">
              <w:rPr>
                <w:rFonts w:asciiTheme="majorHAnsi" w:hAnsiTheme="majorHAnsi"/>
              </w:rPr>
              <w:t>FIAN Nepal, on behalf of Civil Society of Nepal, has played coordinating role with</w:t>
            </w:r>
            <w:r>
              <w:rPr>
                <w:rFonts w:asciiTheme="majorHAnsi" w:hAnsiTheme="majorHAnsi"/>
              </w:rPr>
              <w:t xml:space="preserve"> </w:t>
            </w:r>
            <w:r w:rsidR="00C50D80">
              <w:rPr>
                <w:rFonts w:asciiTheme="majorHAnsi" w:hAnsiTheme="majorHAnsi"/>
              </w:rPr>
              <w:t>'Nepal Law Commission'</w:t>
            </w:r>
            <w:r w:rsidRPr="00E210BE">
              <w:rPr>
                <w:rFonts w:asciiTheme="majorHAnsi" w:hAnsiTheme="majorHAnsi"/>
              </w:rPr>
              <w:t xml:space="preserve"> to draft '</w:t>
            </w:r>
            <w:r w:rsidR="00C50D80">
              <w:rPr>
                <w:rFonts w:asciiTheme="majorHAnsi" w:hAnsiTheme="majorHAnsi"/>
              </w:rPr>
              <w:t xml:space="preserve">RtF </w:t>
            </w:r>
            <w:r w:rsidRPr="00E210BE">
              <w:rPr>
                <w:rFonts w:asciiTheme="majorHAnsi" w:hAnsiTheme="majorHAnsi"/>
              </w:rPr>
              <w:t>Bill' in line with international standards in the context of Nepal.</w:t>
            </w:r>
          </w:p>
          <w:p w:rsidR="00C42168" w:rsidRPr="00C42168" w:rsidRDefault="00C42168" w:rsidP="00373E8E">
            <w:pPr>
              <w:pStyle w:val="ListParagraph"/>
              <w:numPr>
                <w:ilvl w:val="0"/>
                <w:numId w:val="10"/>
              </w:numPr>
              <w:spacing w:after="0" w:line="240" w:lineRule="auto"/>
              <w:contextualSpacing/>
              <w:rPr>
                <w:rFonts w:asciiTheme="majorHAnsi" w:hAnsiTheme="majorHAnsi"/>
                <w:b/>
                <w:bCs/>
              </w:rPr>
            </w:pPr>
            <w:r w:rsidRPr="00C42168">
              <w:rPr>
                <w:rFonts w:asciiTheme="majorHAnsi" w:hAnsiTheme="majorHAnsi"/>
                <w:b/>
                <w:bCs/>
              </w:rPr>
              <w:t xml:space="preserve">Amendment of 'National Park &amp; Wildlife Conservation Act' from RtF Perspective: </w:t>
            </w:r>
          </w:p>
          <w:p w:rsidR="00C42168" w:rsidRPr="00C42168" w:rsidRDefault="00C42168" w:rsidP="00C42168">
            <w:pPr>
              <w:pStyle w:val="ListParagraph"/>
              <w:numPr>
                <w:ilvl w:val="0"/>
                <w:numId w:val="0"/>
              </w:numPr>
              <w:spacing w:after="0" w:line="240" w:lineRule="auto"/>
              <w:ind w:left="720"/>
              <w:contextualSpacing/>
              <w:rPr>
                <w:rFonts w:asciiTheme="majorHAnsi" w:hAnsiTheme="majorHAnsi"/>
              </w:rPr>
            </w:pPr>
            <w:r w:rsidRPr="00C42168">
              <w:rPr>
                <w:rFonts w:asciiTheme="majorHAnsi" w:hAnsiTheme="majorHAnsi"/>
              </w:rPr>
              <w:t xml:space="preserve">As a result of collective </w:t>
            </w:r>
            <w:r w:rsidR="000133BD">
              <w:rPr>
                <w:rFonts w:asciiTheme="majorHAnsi" w:hAnsiTheme="majorHAnsi"/>
              </w:rPr>
              <w:t xml:space="preserve">lobby work </w:t>
            </w:r>
            <w:r w:rsidRPr="00C42168">
              <w:rPr>
                <w:rFonts w:asciiTheme="majorHAnsi" w:hAnsiTheme="majorHAnsi"/>
              </w:rPr>
              <w:t>jointly</w:t>
            </w:r>
            <w:r>
              <w:rPr>
                <w:rFonts w:asciiTheme="majorHAnsi" w:hAnsiTheme="majorHAnsi"/>
              </w:rPr>
              <w:t xml:space="preserve"> </w:t>
            </w:r>
            <w:r w:rsidRPr="00C42168">
              <w:rPr>
                <w:rFonts w:asciiTheme="majorHAnsi" w:hAnsiTheme="majorHAnsi"/>
              </w:rPr>
              <w:t>with RtF</w:t>
            </w:r>
            <w:r>
              <w:rPr>
                <w:rFonts w:asciiTheme="majorHAnsi" w:hAnsiTheme="majorHAnsi"/>
              </w:rPr>
              <w:t xml:space="preserve"> </w:t>
            </w:r>
            <w:r w:rsidRPr="00C42168">
              <w:rPr>
                <w:rFonts w:asciiTheme="majorHAnsi" w:hAnsiTheme="majorHAnsi"/>
              </w:rPr>
              <w:t>Affected</w:t>
            </w:r>
            <w:r>
              <w:rPr>
                <w:rFonts w:asciiTheme="majorHAnsi" w:hAnsiTheme="majorHAnsi"/>
              </w:rPr>
              <w:t xml:space="preserve"> </w:t>
            </w:r>
            <w:r w:rsidRPr="00C42168">
              <w:rPr>
                <w:rFonts w:asciiTheme="majorHAnsi" w:hAnsiTheme="majorHAnsi"/>
              </w:rPr>
              <w:t xml:space="preserve">Communities, Parliament rectified National Park Act 2029 (1072) from </w:t>
            </w:r>
            <w:r w:rsidR="00B71F8F">
              <w:rPr>
                <w:rFonts w:asciiTheme="majorHAnsi" w:hAnsiTheme="majorHAnsi"/>
              </w:rPr>
              <w:t xml:space="preserve">RtF </w:t>
            </w:r>
            <w:r w:rsidRPr="00C42168">
              <w:rPr>
                <w:rFonts w:asciiTheme="majorHAnsi" w:hAnsiTheme="majorHAnsi"/>
              </w:rPr>
              <w:t>perspective</w:t>
            </w:r>
            <w:r w:rsidR="001F56AD">
              <w:rPr>
                <w:rFonts w:asciiTheme="majorHAnsi" w:hAnsiTheme="majorHAnsi"/>
              </w:rPr>
              <w:t xml:space="preserve"> recognizing</w:t>
            </w:r>
            <w:r w:rsidRPr="00C42168">
              <w:rPr>
                <w:rFonts w:asciiTheme="majorHAnsi" w:hAnsiTheme="majorHAnsi"/>
              </w:rPr>
              <w:t xml:space="preserve"> traditional livelihood of </w:t>
            </w:r>
            <w:r w:rsidR="001F56AD">
              <w:rPr>
                <w:rFonts w:asciiTheme="majorHAnsi" w:hAnsiTheme="majorHAnsi"/>
              </w:rPr>
              <w:t>communities residing in</w:t>
            </w:r>
            <w:r w:rsidRPr="00C42168">
              <w:rPr>
                <w:rFonts w:asciiTheme="majorHAnsi" w:hAnsiTheme="majorHAnsi"/>
              </w:rPr>
              <w:t xml:space="preserve"> buffer zone of protected areas </w:t>
            </w:r>
            <w:r w:rsidR="000133BD">
              <w:rPr>
                <w:rFonts w:asciiTheme="majorHAnsi" w:hAnsiTheme="majorHAnsi"/>
              </w:rPr>
              <w:t xml:space="preserve">such </w:t>
            </w:r>
            <w:r w:rsidR="001F56AD">
              <w:rPr>
                <w:rFonts w:asciiTheme="majorHAnsi" w:hAnsiTheme="majorHAnsi"/>
              </w:rPr>
              <w:t xml:space="preserve">as </w:t>
            </w:r>
            <w:r w:rsidRPr="00C42168">
              <w:rPr>
                <w:rFonts w:asciiTheme="majorHAnsi" w:hAnsiTheme="majorHAnsi"/>
              </w:rPr>
              <w:t xml:space="preserve">fishing, forest based food products like mushroom, green vegetables, etc. </w:t>
            </w:r>
          </w:p>
          <w:p w:rsidR="00C42168" w:rsidRDefault="00C42168" w:rsidP="00E210BE">
            <w:pPr>
              <w:pStyle w:val="ListParagraph"/>
              <w:numPr>
                <w:ilvl w:val="0"/>
                <w:numId w:val="0"/>
              </w:numPr>
              <w:spacing w:after="0" w:line="240" w:lineRule="auto"/>
              <w:ind w:left="720"/>
              <w:contextualSpacing/>
              <w:rPr>
                <w:rFonts w:asciiTheme="majorHAnsi" w:hAnsiTheme="majorHAnsi"/>
              </w:rPr>
            </w:pPr>
          </w:p>
          <w:p w:rsidR="00207942" w:rsidRPr="00752784" w:rsidRDefault="00C42168" w:rsidP="00373E8E">
            <w:pPr>
              <w:pStyle w:val="ListParagraph"/>
              <w:numPr>
                <w:ilvl w:val="0"/>
                <w:numId w:val="10"/>
              </w:numPr>
              <w:spacing w:after="0" w:line="240" w:lineRule="auto"/>
              <w:contextualSpacing/>
              <w:rPr>
                <w:rFonts w:asciiTheme="majorHAnsi" w:hAnsiTheme="majorHAnsi"/>
              </w:rPr>
            </w:pPr>
            <w:r w:rsidRPr="00C42168">
              <w:rPr>
                <w:rFonts w:asciiTheme="majorHAnsi" w:hAnsiTheme="majorHAnsi"/>
                <w:b/>
                <w:bCs/>
              </w:rPr>
              <w:t>Formulation of 'District Food Security Plan' from RtF</w:t>
            </w:r>
            <w:r>
              <w:rPr>
                <w:rFonts w:asciiTheme="majorHAnsi" w:hAnsiTheme="majorHAnsi"/>
                <w:b/>
                <w:bCs/>
              </w:rPr>
              <w:t xml:space="preserve"> </w:t>
            </w:r>
            <w:r w:rsidRPr="00C42168">
              <w:rPr>
                <w:rFonts w:asciiTheme="majorHAnsi" w:hAnsiTheme="majorHAnsi"/>
                <w:b/>
                <w:bCs/>
              </w:rPr>
              <w:t>perspective</w:t>
            </w:r>
            <w:r w:rsidR="009A2C7C">
              <w:rPr>
                <w:rFonts w:asciiTheme="majorHAnsi" w:hAnsiTheme="majorHAnsi"/>
                <w:b/>
                <w:bCs/>
              </w:rPr>
              <w:t xml:space="preserve"> a</w:t>
            </w:r>
            <w:r>
              <w:rPr>
                <w:rFonts w:asciiTheme="majorHAnsi" w:hAnsiTheme="majorHAnsi"/>
              </w:rPr>
              <w:t xml:space="preserve">s a pilot basis </w:t>
            </w:r>
            <w:r w:rsidR="009A2C7C">
              <w:rPr>
                <w:rFonts w:asciiTheme="majorHAnsi" w:hAnsiTheme="majorHAnsi"/>
              </w:rPr>
              <w:t xml:space="preserve">in collaboration with </w:t>
            </w:r>
            <w:r w:rsidRPr="00C42168">
              <w:rPr>
                <w:rFonts w:asciiTheme="majorHAnsi" w:hAnsiTheme="majorHAnsi"/>
              </w:rPr>
              <w:t xml:space="preserve">District Agriculture Development Office </w:t>
            </w:r>
            <w:r w:rsidR="009A2C7C">
              <w:rPr>
                <w:rFonts w:asciiTheme="majorHAnsi" w:hAnsiTheme="majorHAnsi"/>
              </w:rPr>
              <w:t xml:space="preserve">which </w:t>
            </w:r>
            <w:r w:rsidRPr="00C42168">
              <w:rPr>
                <w:rFonts w:asciiTheme="majorHAnsi" w:hAnsiTheme="majorHAnsi"/>
              </w:rPr>
              <w:t xml:space="preserve">identified vulnerable groups from right to food perspective and developed plan to secure those vulnerable communities from food insecurity. </w:t>
            </w:r>
          </w:p>
        </w:tc>
      </w:tr>
    </w:tbl>
    <w:p w:rsidR="004D7528" w:rsidRDefault="004D7528" w:rsidP="004D7528">
      <w:pPr>
        <w:spacing w:after="80" w:line="20" w:lineRule="atLeast"/>
        <w:rPr>
          <w:szCs w:val="24"/>
        </w:rPr>
      </w:pPr>
    </w:p>
    <w:p w:rsidR="004D7528" w:rsidRPr="00222402" w:rsidRDefault="004D7528" w:rsidP="004D7528">
      <w:pPr>
        <w:spacing w:after="80" w:line="20" w:lineRule="atLeast"/>
        <w:rPr>
          <w:b/>
          <w:szCs w:val="24"/>
        </w:rPr>
      </w:pPr>
      <w:r>
        <w:rPr>
          <w:b/>
          <w:szCs w:val="24"/>
        </w:rPr>
        <w:t>What are the key catalysts that influenced the results?</w:t>
      </w:r>
    </w:p>
    <w:tbl>
      <w:tblPr>
        <w:tblStyle w:val="TableGrid"/>
        <w:tblW w:w="9634" w:type="dxa"/>
        <w:tblLook w:val="04A0"/>
      </w:tblPr>
      <w:tblGrid>
        <w:gridCol w:w="9634"/>
      </w:tblGrid>
      <w:tr w:rsidR="004D7528" w:rsidTr="00622487">
        <w:tc>
          <w:tcPr>
            <w:tcW w:w="9634" w:type="dxa"/>
          </w:tcPr>
          <w:p w:rsidR="00767AD7" w:rsidRDefault="005D21A5" w:rsidP="00373E8E">
            <w:pPr>
              <w:pStyle w:val="ListParagraph"/>
              <w:numPr>
                <w:ilvl w:val="0"/>
                <w:numId w:val="11"/>
              </w:numPr>
              <w:spacing w:after="80" w:line="20" w:lineRule="atLeast"/>
              <w:rPr>
                <w:bCs/>
                <w:szCs w:val="24"/>
              </w:rPr>
            </w:pPr>
            <w:r>
              <w:rPr>
                <w:bCs/>
                <w:szCs w:val="24"/>
              </w:rPr>
              <w:t>Guarantee of RtF in the constitution</w:t>
            </w:r>
            <w:r w:rsidR="00767AD7">
              <w:rPr>
                <w:bCs/>
                <w:szCs w:val="24"/>
              </w:rPr>
              <w:t xml:space="preserve"> </w:t>
            </w:r>
            <w:r w:rsidR="00616997">
              <w:rPr>
                <w:bCs/>
                <w:szCs w:val="24"/>
              </w:rPr>
              <w:t>&amp; RtF law making process</w:t>
            </w:r>
          </w:p>
          <w:p w:rsidR="007A1BFC" w:rsidRPr="00EB31A0" w:rsidRDefault="00EC6533" w:rsidP="00373E8E">
            <w:pPr>
              <w:pStyle w:val="ListParagraph"/>
              <w:numPr>
                <w:ilvl w:val="0"/>
                <w:numId w:val="11"/>
              </w:numPr>
              <w:spacing w:after="80" w:line="20" w:lineRule="atLeast"/>
              <w:rPr>
                <w:bCs/>
                <w:szCs w:val="24"/>
              </w:rPr>
            </w:pPr>
            <w:r w:rsidRPr="00EB31A0">
              <w:rPr>
                <w:bCs/>
                <w:szCs w:val="24"/>
              </w:rPr>
              <w:t>'Generation of evidences' to carry out e</w:t>
            </w:r>
            <w:r w:rsidR="007A1BFC" w:rsidRPr="00EB31A0">
              <w:rPr>
                <w:bCs/>
                <w:szCs w:val="24"/>
              </w:rPr>
              <w:t>vidence-based advocacy</w:t>
            </w:r>
            <w:r w:rsidRPr="00EB31A0">
              <w:rPr>
                <w:bCs/>
                <w:szCs w:val="24"/>
              </w:rPr>
              <w:t xml:space="preserve"> </w:t>
            </w:r>
          </w:p>
          <w:p w:rsidR="00EC6533" w:rsidRPr="00EC6533" w:rsidRDefault="00EC6533" w:rsidP="00373E8E">
            <w:pPr>
              <w:pStyle w:val="ListParagraph"/>
              <w:numPr>
                <w:ilvl w:val="0"/>
                <w:numId w:val="11"/>
              </w:numPr>
              <w:spacing w:after="80" w:line="20" w:lineRule="atLeast"/>
              <w:rPr>
                <w:bCs/>
                <w:szCs w:val="24"/>
              </w:rPr>
            </w:pPr>
            <w:r w:rsidRPr="00EB31A0">
              <w:rPr>
                <w:bCs/>
                <w:szCs w:val="24"/>
              </w:rPr>
              <w:t>Strategic</w:t>
            </w:r>
            <w:r w:rsidR="00EB31A0">
              <w:rPr>
                <w:bCs/>
                <w:szCs w:val="24"/>
              </w:rPr>
              <w:t xml:space="preserve"> </w:t>
            </w:r>
            <w:r w:rsidRPr="00EB31A0">
              <w:rPr>
                <w:bCs/>
                <w:szCs w:val="24"/>
              </w:rPr>
              <w:t>engagement with government authorities &amp; political leaders</w:t>
            </w:r>
            <w:r w:rsidRPr="00EC6533">
              <w:rPr>
                <w:bCs/>
                <w:szCs w:val="24"/>
              </w:rPr>
              <w:t xml:space="preserve"> </w:t>
            </w:r>
          </w:p>
          <w:p w:rsidR="008507BE" w:rsidRPr="00916A32" w:rsidRDefault="0091351B" w:rsidP="00373E8E">
            <w:pPr>
              <w:pStyle w:val="ListParagraph"/>
              <w:numPr>
                <w:ilvl w:val="0"/>
                <w:numId w:val="11"/>
              </w:numPr>
              <w:spacing w:after="80" w:line="20" w:lineRule="atLeast"/>
              <w:rPr>
                <w:bCs/>
                <w:szCs w:val="24"/>
              </w:rPr>
            </w:pPr>
            <w:r>
              <w:rPr>
                <w:bCs/>
                <w:szCs w:val="24"/>
              </w:rPr>
              <w:t>Multi-party alliance at both local and central</w:t>
            </w:r>
            <w:r w:rsidR="008507BE" w:rsidRPr="00916A32">
              <w:rPr>
                <w:bCs/>
                <w:szCs w:val="24"/>
              </w:rPr>
              <w:t xml:space="preserve"> level for issue base advocacy work</w:t>
            </w:r>
          </w:p>
          <w:p w:rsidR="004D7528" w:rsidRDefault="00916A32" w:rsidP="00373E8E">
            <w:pPr>
              <w:pStyle w:val="ListParagraph"/>
              <w:numPr>
                <w:ilvl w:val="0"/>
                <w:numId w:val="11"/>
              </w:numPr>
              <w:spacing w:after="80" w:line="20" w:lineRule="atLeast"/>
              <w:rPr>
                <w:bCs/>
                <w:szCs w:val="24"/>
              </w:rPr>
            </w:pPr>
            <w:r>
              <w:rPr>
                <w:bCs/>
                <w:szCs w:val="24"/>
              </w:rPr>
              <w:t>Media partnership</w:t>
            </w:r>
          </w:p>
          <w:p w:rsidR="00916A32" w:rsidRDefault="00BD774E" w:rsidP="00373E8E">
            <w:pPr>
              <w:pStyle w:val="ListParagraph"/>
              <w:numPr>
                <w:ilvl w:val="0"/>
                <w:numId w:val="11"/>
              </w:numPr>
              <w:spacing w:after="80" w:line="20" w:lineRule="atLeast"/>
              <w:rPr>
                <w:bCs/>
                <w:szCs w:val="24"/>
              </w:rPr>
            </w:pPr>
            <w:r>
              <w:rPr>
                <w:bCs/>
                <w:szCs w:val="24"/>
              </w:rPr>
              <w:lastRenderedPageBreak/>
              <w:t xml:space="preserve">Mobilization of RtF Network </w:t>
            </w:r>
            <w:r w:rsidR="00941765">
              <w:rPr>
                <w:bCs/>
                <w:szCs w:val="24"/>
              </w:rPr>
              <w:t xml:space="preserve">at local and nation level </w:t>
            </w:r>
          </w:p>
          <w:p w:rsidR="004D7528" w:rsidRPr="00EB77AC" w:rsidRDefault="00FD3286" w:rsidP="00373E8E">
            <w:pPr>
              <w:pStyle w:val="ListParagraph"/>
              <w:numPr>
                <w:ilvl w:val="0"/>
                <w:numId w:val="11"/>
              </w:numPr>
              <w:spacing w:after="80" w:line="20" w:lineRule="atLeast"/>
              <w:rPr>
                <w:bCs/>
                <w:szCs w:val="24"/>
              </w:rPr>
            </w:pPr>
            <w:r>
              <w:rPr>
                <w:bCs/>
                <w:szCs w:val="24"/>
              </w:rPr>
              <w:t>Networking from Local to International level</w:t>
            </w:r>
            <w:r w:rsidR="00941765">
              <w:rPr>
                <w:bCs/>
                <w:szCs w:val="24"/>
              </w:rPr>
              <w:t xml:space="preserve"> to highlight the issue </w:t>
            </w:r>
            <w:r>
              <w:rPr>
                <w:bCs/>
                <w:szCs w:val="24"/>
              </w:rPr>
              <w:t xml:space="preserve"> </w:t>
            </w:r>
          </w:p>
        </w:tc>
      </w:tr>
    </w:tbl>
    <w:p w:rsidR="004D7528" w:rsidRPr="000F3E84" w:rsidRDefault="004D7528" w:rsidP="004D7528">
      <w:pPr>
        <w:spacing w:after="80" w:line="20" w:lineRule="atLeast"/>
        <w:rPr>
          <w:szCs w:val="24"/>
        </w:rPr>
      </w:pPr>
    </w:p>
    <w:p w:rsidR="004D7528" w:rsidRPr="00222402" w:rsidRDefault="004D7528" w:rsidP="004D7528">
      <w:pPr>
        <w:spacing w:after="80" w:line="20" w:lineRule="atLeast"/>
        <w:rPr>
          <w:b/>
          <w:szCs w:val="24"/>
        </w:rPr>
      </w:pPr>
      <w:r>
        <w:rPr>
          <w:b/>
          <w:szCs w:val="24"/>
        </w:rPr>
        <w:t>What are the major constraints/challenges for achieving the Right to Food?</w:t>
      </w:r>
    </w:p>
    <w:tbl>
      <w:tblPr>
        <w:tblStyle w:val="TableGrid"/>
        <w:tblW w:w="9634" w:type="dxa"/>
        <w:tblLook w:val="04A0"/>
      </w:tblPr>
      <w:tblGrid>
        <w:gridCol w:w="9634"/>
      </w:tblGrid>
      <w:tr w:rsidR="004D7528" w:rsidTr="00622487">
        <w:tc>
          <w:tcPr>
            <w:tcW w:w="9634" w:type="dxa"/>
          </w:tcPr>
          <w:p w:rsidR="007F17D5" w:rsidRDefault="00EB31A0" w:rsidP="00373E8E">
            <w:pPr>
              <w:numPr>
                <w:ilvl w:val="0"/>
                <w:numId w:val="13"/>
              </w:numPr>
              <w:spacing w:after="80" w:line="20" w:lineRule="atLeast"/>
              <w:rPr>
                <w:bCs/>
                <w:szCs w:val="24"/>
              </w:rPr>
            </w:pPr>
            <w:r>
              <w:rPr>
                <w:bCs/>
                <w:szCs w:val="24"/>
              </w:rPr>
              <w:t xml:space="preserve">Lack of claiming mechanism </w:t>
            </w:r>
            <w:r w:rsidR="007F17D5">
              <w:rPr>
                <w:bCs/>
                <w:szCs w:val="24"/>
              </w:rPr>
              <w:t>due t</w:t>
            </w:r>
            <w:r>
              <w:rPr>
                <w:bCs/>
                <w:szCs w:val="24"/>
              </w:rPr>
              <w:t>o</w:t>
            </w:r>
            <w:r w:rsidR="007F17D5">
              <w:rPr>
                <w:bCs/>
                <w:szCs w:val="24"/>
              </w:rPr>
              <w:t xml:space="preserve"> d</w:t>
            </w:r>
            <w:r w:rsidR="007F17D5" w:rsidRPr="00326FC7">
              <w:rPr>
                <w:bCs/>
                <w:szCs w:val="24"/>
              </w:rPr>
              <w:t xml:space="preserve">elay in RtF Law Making Process although </w:t>
            </w:r>
            <w:r>
              <w:rPr>
                <w:bCs/>
                <w:szCs w:val="24"/>
              </w:rPr>
              <w:t xml:space="preserve">RtF is guaranteed in </w:t>
            </w:r>
            <w:r w:rsidR="007F17D5" w:rsidRPr="00326FC7">
              <w:rPr>
                <w:bCs/>
                <w:szCs w:val="24"/>
              </w:rPr>
              <w:t xml:space="preserve">constitution. </w:t>
            </w:r>
          </w:p>
          <w:p w:rsidR="00000000" w:rsidRDefault="00326FC7" w:rsidP="00373E8E">
            <w:pPr>
              <w:numPr>
                <w:ilvl w:val="0"/>
                <w:numId w:val="13"/>
              </w:numPr>
              <w:spacing w:after="80" w:line="20" w:lineRule="atLeast"/>
              <w:rPr>
                <w:bCs/>
                <w:szCs w:val="24"/>
              </w:rPr>
            </w:pPr>
            <w:r>
              <w:rPr>
                <w:bCs/>
                <w:szCs w:val="24"/>
              </w:rPr>
              <w:t>Casew</w:t>
            </w:r>
            <w:r w:rsidR="00373E8E" w:rsidRPr="00326FC7">
              <w:rPr>
                <w:bCs/>
                <w:szCs w:val="24"/>
              </w:rPr>
              <w:t xml:space="preserve">ork </w:t>
            </w:r>
            <w:r>
              <w:rPr>
                <w:bCs/>
                <w:szCs w:val="24"/>
              </w:rPr>
              <w:t>Approach</w:t>
            </w:r>
            <w:r w:rsidR="00373E8E" w:rsidRPr="00326FC7">
              <w:rPr>
                <w:bCs/>
                <w:szCs w:val="24"/>
              </w:rPr>
              <w:t xml:space="preserve">: ‘Time </w:t>
            </w:r>
            <w:r>
              <w:rPr>
                <w:bCs/>
                <w:szCs w:val="24"/>
              </w:rPr>
              <w:t>&amp; resource c</w:t>
            </w:r>
            <w:r w:rsidR="00EB31A0">
              <w:rPr>
                <w:bCs/>
                <w:szCs w:val="24"/>
              </w:rPr>
              <w:t>onsuming’ to achieve</w:t>
            </w:r>
            <w:r>
              <w:rPr>
                <w:bCs/>
                <w:szCs w:val="24"/>
              </w:rPr>
              <w:t xml:space="preserve"> </w:t>
            </w:r>
            <w:r w:rsidR="00373E8E" w:rsidRPr="00326FC7">
              <w:rPr>
                <w:bCs/>
                <w:szCs w:val="24"/>
              </w:rPr>
              <w:t>expected result</w:t>
            </w:r>
          </w:p>
          <w:p w:rsidR="00326FC7" w:rsidRDefault="00EB31A0" w:rsidP="00373E8E">
            <w:pPr>
              <w:numPr>
                <w:ilvl w:val="0"/>
                <w:numId w:val="13"/>
              </w:numPr>
              <w:spacing w:after="80" w:line="20" w:lineRule="atLeast"/>
              <w:rPr>
                <w:bCs/>
                <w:szCs w:val="24"/>
              </w:rPr>
            </w:pPr>
            <w:r>
              <w:rPr>
                <w:bCs/>
                <w:szCs w:val="24"/>
              </w:rPr>
              <w:t xml:space="preserve">Process of </w:t>
            </w:r>
            <w:r w:rsidR="00326FC7">
              <w:rPr>
                <w:bCs/>
                <w:szCs w:val="24"/>
              </w:rPr>
              <w:t xml:space="preserve">restructuring state under </w:t>
            </w:r>
            <w:r w:rsidR="00373E8E" w:rsidRPr="00326FC7">
              <w:rPr>
                <w:bCs/>
                <w:szCs w:val="24"/>
              </w:rPr>
              <w:t>Federal Structure</w:t>
            </w:r>
            <w:r>
              <w:rPr>
                <w:bCs/>
                <w:szCs w:val="24"/>
              </w:rPr>
              <w:t xml:space="preserve"> making </w:t>
            </w:r>
            <w:r w:rsidR="00326FC7">
              <w:rPr>
                <w:bCs/>
                <w:szCs w:val="24"/>
              </w:rPr>
              <w:t>gap in laws</w:t>
            </w:r>
            <w:r>
              <w:rPr>
                <w:bCs/>
                <w:szCs w:val="24"/>
              </w:rPr>
              <w:t xml:space="preserve">, </w:t>
            </w:r>
            <w:r w:rsidR="00326FC7">
              <w:rPr>
                <w:bCs/>
                <w:szCs w:val="24"/>
              </w:rPr>
              <w:t xml:space="preserve">policies </w:t>
            </w:r>
            <w:r>
              <w:rPr>
                <w:bCs/>
                <w:szCs w:val="24"/>
              </w:rPr>
              <w:t xml:space="preserve">&amp; accountable </w:t>
            </w:r>
            <w:r w:rsidR="00326FC7">
              <w:rPr>
                <w:bCs/>
                <w:szCs w:val="24"/>
              </w:rPr>
              <w:t xml:space="preserve">institutions.   </w:t>
            </w:r>
          </w:p>
          <w:p w:rsidR="00326FC7" w:rsidRDefault="00373E8E" w:rsidP="00373E8E">
            <w:pPr>
              <w:numPr>
                <w:ilvl w:val="0"/>
                <w:numId w:val="13"/>
              </w:numPr>
              <w:spacing w:after="80" w:line="20" w:lineRule="atLeast"/>
              <w:rPr>
                <w:bCs/>
                <w:szCs w:val="24"/>
              </w:rPr>
            </w:pPr>
            <w:r w:rsidRPr="00326FC7">
              <w:rPr>
                <w:bCs/>
                <w:szCs w:val="24"/>
              </w:rPr>
              <w:t>Newly elected local bodies</w:t>
            </w:r>
            <w:r w:rsidR="00326FC7">
              <w:rPr>
                <w:bCs/>
                <w:szCs w:val="24"/>
              </w:rPr>
              <w:t xml:space="preserve"> </w:t>
            </w:r>
            <w:r w:rsidR="00D92044">
              <w:rPr>
                <w:bCs/>
                <w:szCs w:val="24"/>
              </w:rPr>
              <w:t xml:space="preserve">who are </w:t>
            </w:r>
            <w:r w:rsidR="00326FC7">
              <w:rPr>
                <w:bCs/>
                <w:szCs w:val="24"/>
              </w:rPr>
              <w:t xml:space="preserve">unknown </w:t>
            </w:r>
            <w:r w:rsidR="00D92044">
              <w:rPr>
                <w:bCs/>
                <w:szCs w:val="24"/>
              </w:rPr>
              <w:t xml:space="preserve">about </w:t>
            </w:r>
            <w:r w:rsidR="00326FC7">
              <w:rPr>
                <w:bCs/>
                <w:szCs w:val="24"/>
              </w:rPr>
              <w:t xml:space="preserve">right to food etc. </w:t>
            </w:r>
          </w:p>
          <w:p w:rsidR="00D92044" w:rsidRDefault="00373E8E" w:rsidP="00373E8E">
            <w:pPr>
              <w:numPr>
                <w:ilvl w:val="0"/>
                <w:numId w:val="13"/>
              </w:numPr>
              <w:spacing w:after="80" w:line="20" w:lineRule="atLeast"/>
              <w:rPr>
                <w:bCs/>
                <w:szCs w:val="24"/>
              </w:rPr>
            </w:pPr>
            <w:r w:rsidRPr="00326FC7">
              <w:rPr>
                <w:bCs/>
                <w:szCs w:val="24"/>
              </w:rPr>
              <w:t>Political unrest</w:t>
            </w:r>
            <w:r w:rsidR="00326FC7" w:rsidRPr="00326FC7">
              <w:rPr>
                <w:bCs/>
                <w:szCs w:val="24"/>
              </w:rPr>
              <w:t xml:space="preserve"> along  with transfer of Government Officials</w:t>
            </w:r>
          </w:p>
          <w:p w:rsidR="004D7528" w:rsidRPr="000F3F56" w:rsidRDefault="00326FC7" w:rsidP="00373E8E">
            <w:pPr>
              <w:numPr>
                <w:ilvl w:val="0"/>
                <w:numId w:val="13"/>
              </w:numPr>
              <w:spacing w:after="80" w:line="20" w:lineRule="atLeast"/>
              <w:rPr>
                <w:bCs/>
                <w:szCs w:val="24"/>
              </w:rPr>
            </w:pPr>
            <w:r>
              <w:rPr>
                <w:bCs/>
                <w:szCs w:val="24"/>
              </w:rPr>
              <w:t>Post Earthquake</w:t>
            </w:r>
            <w:r w:rsidR="00373E8E" w:rsidRPr="00326FC7">
              <w:rPr>
                <w:bCs/>
                <w:szCs w:val="24"/>
              </w:rPr>
              <w:t xml:space="preserve">: </w:t>
            </w:r>
            <w:r>
              <w:rPr>
                <w:bCs/>
                <w:szCs w:val="24"/>
              </w:rPr>
              <w:t xml:space="preserve">Priority of </w:t>
            </w:r>
            <w:r w:rsidR="00373E8E" w:rsidRPr="00326FC7">
              <w:rPr>
                <w:bCs/>
                <w:szCs w:val="24"/>
              </w:rPr>
              <w:t xml:space="preserve">Government </w:t>
            </w:r>
            <w:r>
              <w:rPr>
                <w:bCs/>
                <w:szCs w:val="24"/>
              </w:rPr>
              <w:t xml:space="preserve">for </w:t>
            </w:r>
            <w:r w:rsidR="00373E8E" w:rsidRPr="00326FC7">
              <w:rPr>
                <w:bCs/>
                <w:szCs w:val="24"/>
              </w:rPr>
              <w:t>‘Need Based’ than ‘Right Based’</w:t>
            </w:r>
            <w:r>
              <w:rPr>
                <w:bCs/>
                <w:szCs w:val="24"/>
              </w:rPr>
              <w:t xml:space="preserve"> program shrinking space of Civil Societies. </w:t>
            </w:r>
          </w:p>
        </w:tc>
      </w:tr>
    </w:tbl>
    <w:p w:rsidR="004D7528" w:rsidRPr="000F3E84" w:rsidRDefault="004D7528" w:rsidP="004D7528">
      <w:pPr>
        <w:spacing w:after="80" w:line="20" w:lineRule="atLeast"/>
        <w:rPr>
          <w:szCs w:val="24"/>
        </w:rPr>
      </w:pPr>
    </w:p>
    <w:p w:rsidR="004D7528" w:rsidRPr="00222402" w:rsidRDefault="004D7528" w:rsidP="004D7528">
      <w:pPr>
        <w:spacing w:after="80" w:line="20" w:lineRule="atLeast"/>
        <w:rPr>
          <w:b/>
          <w:szCs w:val="24"/>
        </w:rPr>
      </w:pPr>
      <w:r>
        <w:rPr>
          <w:b/>
          <w:szCs w:val="24"/>
        </w:rPr>
        <w:t>What mechanisms have been developed to monitor the Right to Food?</w:t>
      </w:r>
    </w:p>
    <w:tbl>
      <w:tblPr>
        <w:tblStyle w:val="TableGrid"/>
        <w:tblW w:w="9634" w:type="dxa"/>
        <w:tblLook w:val="04A0"/>
      </w:tblPr>
      <w:tblGrid>
        <w:gridCol w:w="9634"/>
      </w:tblGrid>
      <w:tr w:rsidR="004D7528" w:rsidTr="00622487">
        <w:tc>
          <w:tcPr>
            <w:tcW w:w="9634" w:type="dxa"/>
          </w:tcPr>
          <w:p w:rsidR="004D7528" w:rsidRDefault="005D21A5" w:rsidP="00373E8E">
            <w:pPr>
              <w:pStyle w:val="ListParagraph"/>
              <w:numPr>
                <w:ilvl w:val="0"/>
                <w:numId w:val="12"/>
              </w:numPr>
              <w:spacing w:after="80" w:line="20" w:lineRule="atLeast"/>
              <w:rPr>
                <w:bCs/>
                <w:szCs w:val="24"/>
              </w:rPr>
            </w:pPr>
            <w:r w:rsidRPr="004C548C">
              <w:rPr>
                <w:bCs/>
                <w:szCs w:val="24"/>
              </w:rPr>
              <w:t>CSO Mechanism</w:t>
            </w:r>
            <w:r w:rsidR="004C548C">
              <w:rPr>
                <w:bCs/>
                <w:szCs w:val="24"/>
              </w:rPr>
              <w:t>: RtF Food Network of CSOs at districts &amp; central</w:t>
            </w:r>
          </w:p>
          <w:p w:rsidR="004C548C" w:rsidRDefault="004C548C" w:rsidP="00373E8E">
            <w:pPr>
              <w:pStyle w:val="ListParagraph"/>
              <w:numPr>
                <w:ilvl w:val="0"/>
                <w:numId w:val="12"/>
              </w:numPr>
              <w:spacing w:after="80" w:line="20" w:lineRule="atLeast"/>
              <w:rPr>
                <w:bCs/>
                <w:szCs w:val="24"/>
              </w:rPr>
            </w:pPr>
            <w:r>
              <w:rPr>
                <w:bCs/>
                <w:szCs w:val="24"/>
              </w:rPr>
              <w:t>RtF Monitoring Framework that has been endorsed by NHRC</w:t>
            </w:r>
          </w:p>
          <w:p w:rsidR="004C548C" w:rsidRDefault="00D10F75" w:rsidP="00373E8E">
            <w:pPr>
              <w:pStyle w:val="ListParagraph"/>
              <w:numPr>
                <w:ilvl w:val="0"/>
                <w:numId w:val="12"/>
              </w:numPr>
              <w:spacing w:after="80" w:line="20" w:lineRule="atLeast"/>
              <w:rPr>
                <w:bCs/>
                <w:szCs w:val="24"/>
              </w:rPr>
            </w:pPr>
            <w:r>
              <w:rPr>
                <w:bCs/>
                <w:szCs w:val="24"/>
              </w:rPr>
              <w:t>NHRIs: NHRC, Women Commission, Dalit Commission, Farmers Commission etc</w:t>
            </w:r>
          </w:p>
          <w:p w:rsidR="004D7528" w:rsidRPr="00722F19" w:rsidRDefault="00D10F75" w:rsidP="00373E8E">
            <w:pPr>
              <w:pStyle w:val="ListParagraph"/>
              <w:numPr>
                <w:ilvl w:val="0"/>
                <w:numId w:val="12"/>
              </w:numPr>
              <w:spacing w:after="80" w:line="20" w:lineRule="atLeast"/>
              <w:rPr>
                <w:bCs/>
                <w:szCs w:val="24"/>
              </w:rPr>
            </w:pPr>
            <w:r>
              <w:rPr>
                <w:bCs/>
                <w:szCs w:val="24"/>
              </w:rPr>
              <w:t xml:space="preserve">District Food Security Network </w:t>
            </w:r>
          </w:p>
        </w:tc>
      </w:tr>
    </w:tbl>
    <w:p w:rsidR="004D7528" w:rsidRDefault="004D7528" w:rsidP="004D7528">
      <w:pPr>
        <w:spacing w:after="80" w:line="20" w:lineRule="atLeast"/>
        <w:rPr>
          <w:szCs w:val="24"/>
        </w:rPr>
      </w:pPr>
    </w:p>
    <w:p w:rsidR="004D7528" w:rsidRPr="00222402" w:rsidRDefault="004D7528" w:rsidP="004D7528">
      <w:pPr>
        <w:spacing w:after="80" w:line="20" w:lineRule="atLeast"/>
        <w:rPr>
          <w:b/>
          <w:szCs w:val="24"/>
        </w:rPr>
      </w:pPr>
      <w:r>
        <w:rPr>
          <w:b/>
          <w:szCs w:val="24"/>
        </w:rPr>
        <w:t>What good practices would you recommend for successful results?</w:t>
      </w:r>
    </w:p>
    <w:tbl>
      <w:tblPr>
        <w:tblStyle w:val="TableGrid"/>
        <w:tblW w:w="9634" w:type="dxa"/>
        <w:tblLook w:val="04A0"/>
      </w:tblPr>
      <w:tblGrid>
        <w:gridCol w:w="9634"/>
      </w:tblGrid>
      <w:tr w:rsidR="004D7528" w:rsidTr="00622487">
        <w:tc>
          <w:tcPr>
            <w:tcW w:w="9634" w:type="dxa"/>
          </w:tcPr>
          <w:p w:rsidR="008507BE" w:rsidRDefault="00736CE9" w:rsidP="00373E8E">
            <w:pPr>
              <w:pStyle w:val="ListParagraph"/>
              <w:numPr>
                <w:ilvl w:val="0"/>
                <w:numId w:val="6"/>
              </w:numPr>
              <w:spacing w:after="80" w:line="20" w:lineRule="atLeast"/>
              <w:rPr>
                <w:bCs/>
                <w:szCs w:val="24"/>
              </w:rPr>
            </w:pPr>
            <w:r>
              <w:rPr>
                <w:bCs/>
                <w:szCs w:val="24"/>
              </w:rPr>
              <w:t>Promote and strengthen for</w:t>
            </w:r>
            <w:r w:rsidR="008507BE">
              <w:rPr>
                <w:bCs/>
                <w:szCs w:val="24"/>
              </w:rPr>
              <w:t xml:space="preserve"> 'Self-advocacy' by affected community to claim their rights </w:t>
            </w:r>
            <w:r>
              <w:rPr>
                <w:bCs/>
                <w:szCs w:val="24"/>
              </w:rPr>
              <w:t xml:space="preserve">&amp; </w:t>
            </w:r>
            <w:r w:rsidR="008507BE">
              <w:rPr>
                <w:bCs/>
                <w:szCs w:val="24"/>
              </w:rPr>
              <w:t xml:space="preserve">support technically for 'Policy Advocacy'. </w:t>
            </w:r>
          </w:p>
          <w:p w:rsidR="008507BE" w:rsidRDefault="008507BE" w:rsidP="00373E8E">
            <w:pPr>
              <w:pStyle w:val="ListParagraph"/>
              <w:numPr>
                <w:ilvl w:val="0"/>
                <w:numId w:val="6"/>
              </w:numPr>
              <w:spacing w:after="80" w:line="20" w:lineRule="atLeast"/>
              <w:rPr>
                <w:bCs/>
                <w:szCs w:val="24"/>
              </w:rPr>
            </w:pPr>
            <w:r>
              <w:rPr>
                <w:bCs/>
                <w:szCs w:val="24"/>
              </w:rPr>
              <w:t xml:space="preserve">Institutionalize </w:t>
            </w:r>
            <w:r w:rsidR="00D0607C">
              <w:rPr>
                <w:bCs/>
                <w:szCs w:val="24"/>
              </w:rPr>
              <w:t xml:space="preserve">the </w:t>
            </w:r>
            <w:r>
              <w:rPr>
                <w:bCs/>
                <w:szCs w:val="24"/>
              </w:rPr>
              <w:t xml:space="preserve">struggle of affected community for sustained advocacy </w:t>
            </w:r>
            <w:r w:rsidR="00D0607C">
              <w:rPr>
                <w:bCs/>
                <w:szCs w:val="24"/>
              </w:rPr>
              <w:t>until</w:t>
            </w:r>
            <w:r w:rsidR="00736CE9">
              <w:rPr>
                <w:bCs/>
                <w:szCs w:val="24"/>
              </w:rPr>
              <w:t xml:space="preserve"> </w:t>
            </w:r>
            <w:r w:rsidR="00D0607C">
              <w:rPr>
                <w:bCs/>
                <w:szCs w:val="24"/>
              </w:rPr>
              <w:t xml:space="preserve">demand is addressed. </w:t>
            </w:r>
          </w:p>
          <w:p w:rsidR="00D0607C" w:rsidRDefault="00736CE9" w:rsidP="00373E8E">
            <w:pPr>
              <w:pStyle w:val="ListParagraph"/>
              <w:numPr>
                <w:ilvl w:val="0"/>
                <w:numId w:val="6"/>
              </w:numPr>
              <w:spacing w:after="80" w:line="20" w:lineRule="atLeast"/>
              <w:rPr>
                <w:bCs/>
                <w:szCs w:val="24"/>
              </w:rPr>
            </w:pPr>
            <w:r>
              <w:rPr>
                <w:bCs/>
                <w:szCs w:val="24"/>
              </w:rPr>
              <w:t>Promote to build</w:t>
            </w:r>
            <w:r w:rsidR="00D0607C">
              <w:rPr>
                <w:bCs/>
                <w:szCs w:val="24"/>
              </w:rPr>
              <w:t xml:space="preserve"> linkage between community and concerned government.  </w:t>
            </w:r>
          </w:p>
          <w:p w:rsidR="002B0902" w:rsidRDefault="002B0902" w:rsidP="00373E8E">
            <w:pPr>
              <w:pStyle w:val="ListParagraph"/>
              <w:numPr>
                <w:ilvl w:val="0"/>
                <w:numId w:val="6"/>
              </w:numPr>
              <w:spacing w:after="80" w:line="20" w:lineRule="atLeast"/>
              <w:rPr>
                <w:bCs/>
                <w:szCs w:val="24"/>
              </w:rPr>
            </w:pPr>
            <w:r>
              <w:rPr>
                <w:bCs/>
                <w:szCs w:val="24"/>
              </w:rPr>
              <w:t>Bringing ownership to the issue by the concerned stakeholders at their level.</w:t>
            </w:r>
          </w:p>
          <w:p w:rsidR="002B0902" w:rsidRDefault="002B0902" w:rsidP="00373E8E">
            <w:pPr>
              <w:pStyle w:val="ListParagraph"/>
              <w:numPr>
                <w:ilvl w:val="0"/>
                <w:numId w:val="6"/>
              </w:numPr>
              <w:spacing w:after="80" w:line="20" w:lineRule="atLeast"/>
              <w:rPr>
                <w:bCs/>
                <w:szCs w:val="24"/>
              </w:rPr>
            </w:pPr>
            <w:r>
              <w:rPr>
                <w:bCs/>
                <w:szCs w:val="24"/>
              </w:rPr>
              <w:t>Initiate advocacy</w:t>
            </w:r>
            <w:r w:rsidR="00736CE9">
              <w:rPr>
                <w:bCs/>
                <w:szCs w:val="24"/>
              </w:rPr>
              <w:t>/</w:t>
            </w:r>
            <w:r>
              <w:rPr>
                <w:bCs/>
                <w:szCs w:val="24"/>
              </w:rPr>
              <w:t xml:space="preserve">lobby work through generating evidences </w:t>
            </w:r>
          </w:p>
          <w:p w:rsidR="00DB6F0C" w:rsidRDefault="00DB6F0C" w:rsidP="00373E8E">
            <w:pPr>
              <w:pStyle w:val="ListParagraph"/>
              <w:numPr>
                <w:ilvl w:val="0"/>
                <w:numId w:val="6"/>
              </w:numPr>
              <w:spacing w:after="80" w:line="20" w:lineRule="atLeast"/>
              <w:rPr>
                <w:bCs/>
                <w:szCs w:val="24"/>
              </w:rPr>
            </w:pPr>
            <w:r>
              <w:rPr>
                <w:bCs/>
                <w:szCs w:val="24"/>
              </w:rPr>
              <w:t xml:space="preserve">Empowering right holders on their right &amp; responsibilities and sensitizing duty bearers towards obligations </w:t>
            </w:r>
          </w:p>
          <w:p w:rsidR="004D7528" w:rsidRPr="00C80137" w:rsidRDefault="00726CAE" w:rsidP="00373E8E">
            <w:pPr>
              <w:pStyle w:val="ListParagraph"/>
              <w:numPr>
                <w:ilvl w:val="0"/>
                <w:numId w:val="6"/>
              </w:numPr>
              <w:spacing w:after="80" w:line="20" w:lineRule="atLeast"/>
              <w:rPr>
                <w:bCs/>
                <w:szCs w:val="24"/>
              </w:rPr>
            </w:pPr>
            <w:r w:rsidRPr="00D0607C">
              <w:rPr>
                <w:bCs/>
                <w:szCs w:val="24"/>
              </w:rPr>
              <w:t>T</w:t>
            </w:r>
            <w:r w:rsidR="00736CE9">
              <w:rPr>
                <w:bCs/>
                <w:szCs w:val="24"/>
              </w:rPr>
              <w:t xml:space="preserve">heme based 'Collective </w:t>
            </w:r>
            <w:r w:rsidRPr="00D0607C">
              <w:rPr>
                <w:bCs/>
                <w:szCs w:val="24"/>
              </w:rPr>
              <w:t xml:space="preserve">Initiatives' of CSOs </w:t>
            </w:r>
            <w:r w:rsidR="00D0607C" w:rsidRPr="00D0607C">
              <w:rPr>
                <w:bCs/>
                <w:szCs w:val="24"/>
              </w:rPr>
              <w:t xml:space="preserve">for </w:t>
            </w:r>
            <w:r w:rsidR="00736CE9">
              <w:rPr>
                <w:bCs/>
                <w:szCs w:val="24"/>
              </w:rPr>
              <w:t>policy advocacy</w:t>
            </w:r>
            <w:r w:rsidRPr="00D0607C">
              <w:rPr>
                <w:bCs/>
                <w:szCs w:val="24"/>
              </w:rPr>
              <w:t xml:space="preserve">.  </w:t>
            </w:r>
          </w:p>
        </w:tc>
      </w:tr>
    </w:tbl>
    <w:p w:rsidR="004D7528" w:rsidRDefault="004D7528" w:rsidP="004D7528">
      <w:pPr>
        <w:spacing w:after="80" w:line="20" w:lineRule="atLeast"/>
        <w:rPr>
          <w:szCs w:val="24"/>
        </w:rPr>
      </w:pPr>
    </w:p>
    <w:p w:rsidR="004D7528" w:rsidRPr="00222402" w:rsidRDefault="004D7528" w:rsidP="004D7528">
      <w:pPr>
        <w:spacing w:after="80" w:line="20" w:lineRule="atLeast"/>
        <w:rPr>
          <w:b/>
          <w:szCs w:val="24"/>
        </w:rPr>
      </w:pPr>
      <w:r>
        <w:rPr>
          <w:b/>
          <w:szCs w:val="24"/>
        </w:rPr>
        <w:t>Link</w:t>
      </w:r>
      <w:r w:rsidR="00B84BEE">
        <w:rPr>
          <w:b/>
          <w:szCs w:val="24"/>
        </w:rPr>
        <w:t>s</w:t>
      </w:r>
      <w:r>
        <w:rPr>
          <w:b/>
          <w:szCs w:val="24"/>
        </w:rPr>
        <w:t xml:space="preserve"> to additional information </w:t>
      </w:r>
    </w:p>
    <w:tbl>
      <w:tblPr>
        <w:tblStyle w:val="TableGrid"/>
        <w:tblW w:w="9634" w:type="dxa"/>
        <w:tblLook w:val="04A0"/>
      </w:tblPr>
      <w:tblGrid>
        <w:gridCol w:w="9634"/>
      </w:tblGrid>
      <w:tr w:rsidR="004D7528" w:rsidTr="00622487">
        <w:tc>
          <w:tcPr>
            <w:tcW w:w="9634" w:type="dxa"/>
          </w:tcPr>
          <w:p w:rsidR="004D7528" w:rsidRDefault="00701F68" w:rsidP="008507BE">
            <w:pPr>
              <w:spacing w:after="80" w:line="20" w:lineRule="atLeast"/>
              <w:rPr>
                <w:bCs/>
                <w:szCs w:val="24"/>
              </w:rPr>
            </w:pPr>
            <w:r>
              <w:rPr>
                <w:bCs/>
                <w:szCs w:val="24"/>
              </w:rPr>
              <w:t xml:space="preserve">FIAN Nepal's Website: </w:t>
            </w:r>
            <w:hyperlink r:id="rId13" w:history="1">
              <w:r w:rsidRPr="00DA1EF9">
                <w:rPr>
                  <w:rStyle w:val="Hyperlink"/>
                  <w:bCs/>
                  <w:szCs w:val="24"/>
                </w:rPr>
                <w:t>www.fiannepal.org</w:t>
              </w:r>
            </w:hyperlink>
            <w:r>
              <w:rPr>
                <w:bCs/>
                <w:szCs w:val="24"/>
              </w:rPr>
              <w:t xml:space="preserve"> </w:t>
            </w:r>
          </w:p>
          <w:p w:rsidR="00F61952" w:rsidRPr="00701F68" w:rsidRDefault="00F61952" w:rsidP="008507BE">
            <w:pPr>
              <w:spacing w:after="80" w:line="20" w:lineRule="atLeast"/>
              <w:rPr>
                <w:bCs/>
                <w:szCs w:val="24"/>
              </w:rPr>
            </w:pPr>
            <w:r>
              <w:rPr>
                <w:bCs/>
                <w:szCs w:val="24"/>
              </w:rPr>
              <w:t xml:space="preserve">Email: </w:t>
            </w:r>
            <w:hyperlink r:id="rId14" w:history="1">
              <w:r w:rsidRPr="00DA1EF9">
                <w:rPr>
                  <w:rStyle w:val="Hyperlink"/>
                  <w:bCs/>
                  <w:szCs w:val="24"/>
                </w:rPr>
                <w:t>info@fiannepal.org</w:t>
              </w:r>
            </w:hyperlink>
            <w:r>
              <w:rPr>
                <w:bCs/>
                <w:szCs w:val="24"/>
              </w:rPr>
              <w:t xml:space="preserve"> </w:t>
            </w:r>
          </w:p>
          <w:p w:rsidR="004D7528" w:rsidRDefault="004D7528" w:rsidP="008507BE">
            <w:pPr>
              <w:spacing w:after="80" w:line="20" w:lineRule="atLeast"/>
              <w:rPr>
                <w:b/>
                <w:szCs w:val="24"/>
              </w:rPr>
            </w:pPr>
          </w:p>
          <w:p w:rsidR="004D7528" w:rsidRDefault="004D7528" w:rsidP="008507BE">
            <w:pPr>
              <w:spacing w:after="80" w:line="20" w:lineRule="atLeast"/>
              <w:rPr>
                <w:b/>
                <w:szCs w:val="24"/>
              </w:rPr>
            </w:pPr>
          </w:p>
        </w:tc>
      </w:tr>
    </w:tbl>
    <w:p w:rsidR="004D7528" w:rsidRPr="000F3E84" w:rsidRDefault="004D7528" w:rsidP="004D7528">
      <w:pPr>
        <w:spacing w:after="80" w:line="20" w:lineRule="atLeast"/>
        <w:rPr>
          <w:szCs w:val="24"/>
        </w:rPr>
      </w:pPr>
    </w:p>
    <w:p w:rsidR="004D7528" w:rsidRDefault="004D7528" w:rsidP="00C53D8E">
      <w:pPr>
        <w:tabs>
          <w:tab w:val="left" w:pos="3525"/>
        </w:tabs>
        <w:jc w:val="left"/>
        <w:rPr>
          <w:b/>
        </w:rPr>
      </w:pPr>
    </w:p>
    <w:sectPr w:rsidR="004D7528" w:rsidSect="008F2ADB">
      <w:headerReference w:type="default" r:id="rId15"/>
      <w:footerReference w:type="default" r:id="rId16"/>
      <w:headerReference w:type="first" r:id="rId17"/>
      <w:footerReference w:type="first" r:id="rId18"/>
      <w:pgSz w:w="11907" w:h="16839" w:code="9"/>
      <w:pgMar w:top="1276" w:right="1134" w:bottom="993" w:left="1134" w:header="709" w:footer="50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E8E" w:rsidRDefault="00373E8E" w:rsidP="00D079C6">
      <w:pPr>
        <w:spacing w:after="0"/>
      </w:pPr>
      <w:r>
        <w:separator/>
      </w:r>
    </w:p>
    <w:p w:rsidR="00373E8E" w:rsidRDefault="00373E8E"/>
  </w:endnote>
  <w:endnote w:type="continuationSeparator" w:id="1">
    <w:p w:rsidR="00373E8E" w:rsidRDefault="00373E8E" w:rsidP="00D079C6">
      <w:pPr>
        <w:spacing w:after="0"/>
      </w:pPr>
      <w:r>
        <w:continuationSeparator/>
      </w:r>
    </w:p>
    <w:p w:rsidR="00373E8E" w:rsidRDefault="00373E8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bottom w:val="single" w:sz="12" w:space="0" w:color="31849B"/>
      </w:tblBorders>
      <w:tblLook w:val="04A0"/>
    </w:tblPr>
    <w:tblGrid>
      <w:gridCol w:w="9639"/>
    </w:tblGrid>
    <w:tr w:rsidR="008507BE" w:rsidTr="008F2ADB">
      <w:tc>
        <w:tcPr>
          <w:tcW w:w="9639" w:type="dxa"/>
        </w:tcPr>
        <w:p w:rsidR="008507BE" w:rsidRPr="00351B73" w:rsidRDefault="008507BE" w:rsidP="00EB3574">
          <w:pPr>
            <w:pStyle w:val="Footer"/>
            <w:jc w:val="center"/>
            <w:rPr>
              <w:b/>
              <w:color w:val="C00000"/>
            </w:rPr>
          </w:pPr>
        </w:p>
      </w:tc>
    </w:tr>
  </w:tbl>
  <w:p w:rsidR="008507BE" w:rsidRDefault="008507BE" w:rsidP="008E48A2">
    <w:pPr>
      <w:pStyle w:val="Footer"/>
      <w:jc w:val="center"/>
      <w:rPr>
        <w:b/>
        <w:color w:val="C00000"/>
      </w:rPr>
    </w:pPr>
  </w:p>
  <w:p w:rsidR="008507BE" w:rsidRPr="00527518" w:rsidRDefault="008507BE" w:rsidP="00527518">
    <w:pPr>
      <w:pStyle w:val="Footer"/>
      <w:tabs>
        <w:tab w:val="clear" w:pos="9360"/>
        <w:tab w:val="right" w:pos="9639"/>
      </w:tabs>
      <w:jc w:val="left"/>
      <w:rPr>
        <w:rStyle w:val="Hyperlink"/>
      </w:rPr>
    </w:pPr>
    <w:r w:rsidRPr="00527518">
      <w:rPr>
        <w:color w:val="31849B" w:themeColor="accent5" w:themeShade="BF"/>
      </w:rPr>
      <w:t>Global Forum on Food Security and Nutrition</w:t>
    </w:r>
    <w:r>
      <w:rPr>
        <w:color w:val="31849B" w:themeColor="accent5" w:themeShade="BF"/>
      </w:rPr>
      <w:tab/>
    </w:r>
    <w:r w:rsidRPr="00527518">
      <w:rPr>
        <w:color w:val="C00000"/>
      </w:rPr>
      <w:tab/>
    </w:r>
    <w:hyperlink r:id="rId1" w:history="1">
      <w:r w:rsidRPr="00527518">
        <w:rPr>
          <w:rStyle w:val="Hyperlink"/>
        </w:rPr>
        <w:t>www.fao.org/fsnforum</w:t>
      </w:r>
    </w:hyperlink>
  </w:p>
  <w:p w:rsidR="008507BE" w:rsidRPr="008F2ADB" w:rsidRDefault="008507BE" w:rsidP="008F2ADB">
    <w:pPr>
      <w:pStyle w:val="Footer"/>
      <w:jc w:val="left"/>
      <w:rPr>
        <w:b/>
        <w:color w:val="31849B" w:themeColor="accent5" w:themeShade="B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bottom w:val="single" w:sz="12" w:space="0" w:color="31849B"/>
      </w:tblBorders>
      <w:tblLook w:val="04A0"/>
    </w:tblPr>
    <w:tblGrid>
      <w:gridCol w:w="9639"/>
    </w:tblGrid>
    <w:tr w:rsidR="008507BE" w:rsidTr="000929E7">
      <w:tc>
        <w:tcPr>
          <w:tcW w:w="9639" w:type="dxa"/>
        </w:tcPr>
        <w:p w:rsidR="008507BE" w:rsidRPr="00351B73" w:rsidRDefault="008507BE" w:rsidP="000929E7">
          <w:pPr>
            <w:pStyle w:val="Footer"/>
            <w:jc w:val="center"/>
            <w:rPr>
              <w:b/>
              <w:color w:val="C00000"/>
            </w:rPr>
          </w:pPr>
        </w:p>
      </w:tc>
    </w:tr>
  </w:tbl>
  <w:p w:rsidR="008507BE" w:rsidRDefault="008507BE" w:rsidP="008F2ADB">
    <w:pPr>
      <w:pStyle w:val="Footer"/>
      <w:jc w:val="center"/>
      <w:rPr>
        <w:b/>
        <w:color w:val="C00000"/>
      </w:rPr>
    </w:pPr>
  </w:p>
  <w:p w:rsidR="008507BE" w:rsidRPr="00527518" w:rsidRDefault="008507BE" w:rsidP="008F2ADB">
    <w:pPr>
      <w:pStyle w:val="Footer"/>
      <w:tabs>
        <w:tab w:val="clear" w:pos="9360"/>
        <w:tab w:val="right" w:pos="9639"/>
      </w:tabs>
      <w:jc w:val="left"/>
      <w:rPr>
        <w:rStyle w:val="Hyperlink"/>
      </w:rPr>
    </w:pPr>
    <w:r w:rsidRPr="00527518">
      <w:rPr>
        <w:color w:val="31849B" w:themeColor="accent5" w:themeShade="BF"/>
      </w:rPr>
      <w:t>Global Forum on Food Security and Nutrition</w:t>
    </w:r>
    <w:r>
      <w:rPr>
        <w:color w:val="31849B" w:themeColor="accent5" w:themeShade="BF"/>
      </w:rPr>
      <w:tab/>
    </w:r>
    <w:r w:rsidRPr="00527518">
      <w:rPr>
        <w:color w:val="C00000"/>
      </w:rPr>
      <w:tab/>
    </w:r>
    <w:hyperlink r:id="rId1" w:history="1">
      <w:r w:rsidRPr="00527518">
        <w:rPr>
          <w:rStyle w:val="Hyperlink"/>
        </w:rPr>
        <w:t>www.fao.org/fsnforum</w:t>
      </w:r>
    </w:hyperlink>
  </w:p>
  <w:p w:rsidR="008507BE" w:rsidRPr="008F2ADB" w:rsidRDefault="008507BE" w:rsidP="008F2A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E8E" w:rsidRDefault="00373E8E" w:rsidP="00D079C6">
      <w:pPr>
        <w:spacing w:after="0"/>
      </w:pPr>
      <w:r>
        <w:separator/>
      </w:r>
    </w:p>
    <w:p w:rsidR="00373E8E" w:rsidRDefault="00373E8E"/>
  </w:footnote>
  <w:footnote w:type="continuationSeparator" w:id="1">
    <w:p w:rsidR="00373E8E" w:rsidRDefault="00373E8E" w:rsidP="00D079C6">
      <w:pPr>
        <w:spacing w:after="0"/>
      </w:pPr>
      <w:r>
        <w:continuationSeparator/>
      </w:r>
    </w:p>
    <w:p w:rsidR="00373E8E" w:rsidRDefault="00373E8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80" w:type="pct"/>
      <w:tblInd w:w="115" w:type="dxa"/>
      <w:tblBorders>
        <w:insideV w:val="single" w:sz="4" w:space="0" w:color="215868"/>
      </w:tblBorders>
      <w:tblCellMar>
        <w:top w:w="58" w:type="dxa"/>
        <w:left w:w="115" w:type="dxa"/>
        <w:bottom w:w="58" w:type="dxa"/>
        <w:right w:w="115" w:type="dxa"/>
      </w:tblCellMar>
      <w:tblLook w:val="00A0"/>
    </w:tblPr>
    <w:tblGrid>
      <w:gridCol w:w="480"/>
      <w:gridCol w:w="9152"/>
    </w:tblGrid>
    <w:tr w:rsidR="008507BE" w:rsidRPr="00B54A9F" w:rsidTr="00220FC1">
      <w:tc>
        <w:tcPr>
          <w:tcW w:w="249" w:type="pct"/>
        </w:tcPr>
        <w:p w:rsidR="008507BE" w:rsidRPr="00B01341" w:rsidRDefault="008507BE">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F61952">
            <w:rPr>
              <w:noProof/>
              <w:color w:val="31849B"/>
              <w:sz w:val="20"/>
              <w:szCs w:val="20"/>
            </w:rPr>
            <w:t>6</w:t>
          </w:r>
          <w:r w:rsidRPr="00B01341">
            <w:rPr>
              <w:color w:val="31849B"/>
              <w:sz w:val="20"/>
              <w:szCs w:val="20"/>
            </w:rPr>
            <w:fldChar w:fldCharType="end"/>
          </w:r>
        </w:p>
      </w:tc>
      <w:tc>
        <w:tcPr>
          <w:tcW w:w="4751" w:type="pct"/>
        </w:tcPr>
        <w:p w:rsidR="008507BE" w:rsidRPr="008F2ADB" w:rsidRDefault="008507BE" w:rsidP="009E3811">
          <w:pPr>
            <w:pStyle w:val="top"/>
          </w:pPr>
          <w:r>
            <w:t>Call for experiences and good practices in the use and application of the Voluntary Guidelines for the Right to Adequate Food in the Context of National Food Security</w:t>
          </w:r>
        </w:p>
      </w:tc>
    </w:tr>
  </w:tbl>
  <w:p w:rsidR="008507BE" w:rsidRPr="00B54A9F" w:rsidRDefault="008507B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BE" w:rsidRDefault="008507BE" w:rsidP="008E48A2">
    <w:pPr>
      <w:pStyle w:val="Header"/>
      <w:jc w:val="left"/>
      <w:rPr>
        <w:b/>
        <w:color w:val="FFFFFF"/>
      </w:rPr>
    </w:pPr>
    <w:r>
      <w:rPr>
        <w:noProof/>
        <w:lang w:bidi="ne-NP"/>
      </w:rPr>
      <w:drawing>
        <wp:inline distT="0" distB="0" distL="0" distR="0">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7212" cy="719650"/>
                  </a:xfrm>
                  <a:prstGeom prst="rect">
                    <a:avLst/>
                  </a:prstGeom>
                  <a:noFill/>
                  <a:ln>
                    <a:noFill/>
                  </a:ln>
                </pic:spPr>
              </pic:pic>
            </a:graphicData>
          </a:graphic>
        </wp:inline>
      </w:drawing>
    </w:r>
  </w:p>
  <w:p w:rsidR="008507BE" w:rsidRDefault="008507BE" w:rsidP="00DC6173">
    <w:pPr>
      <w:pStyle w:val="Header"/>
      <w:jc w:val="right"/>
      <w:rPr>
        <w:b/>
        <w:color w:val="FFFFFF"/>
      </w:rPr>
    </w:pPr>
  </w:p>
  <w:p w:rsidR="008507BE" w:rsidRPr="00B34236" w:rsidRDefault="008507BE" w:rsidP="00B34236">
    <w:pPr>
      <w:pStyle w:val="Heading4"/>
    </w:pPr>
    <w:r>
      <w:rPr>
        <w:noProof/>
        <w:lang w:bidi="ne-NP"/>
      </w:rPr>
      <w:drawing>
        <wp:inline distT="0" distB="0" distL="0" distR="0">
          <wp:extent cx="6116320" cy="264160"/>
          <wp:effectExtent l="0" t="0" r="5080" b="0"/>
          <wp:docPr id="2" name="Picture 2" descr="ESA:FSN Forum:_DESIGN and WEBSITE Verona:01_DOC template:TOPIC NOTE:img:FSNForum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SNForum_en.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6320" cy="264160"/>
                  </a:xfrm>
                  <a:prstGeom prst="rect">
                    <a:avLst/>
                  </a:prstGeom>
                  <a:noFill/>
                  <a:ln>
                    <a:noFill/>
                  </a:ln>
                </pic:spPr>
              </pic:pic>
            </a:graphicData>
          </a:graphic>
        </wp:inline>
      </w:drawing>
    </w:r>
  </w:p>
  <w:p w:rsidR="008507BE" w:rsidRDefault="008507BE" w:rsidP="008E48A2">
    <w:pPr>
      <w:pStyle w:val="Header"/>
      <w:jc w:val="right"/>
      <w:rPr>
        <w:b/>
        <w:color w:val="FFFFFF"/>
      </w:rPr>
    </w:pP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tblPr>
    <w:tblGrid>
      <w:gridCol w:w="9639"/>
    </w:tblGrid>
    <w:tr w:rsidR="008507BE" w:rsidRPr="00EB3574" w:rsidTr="00A30E12">
      <w:trPr>
        <w:jc w:val="center"/>
      </w:trPr>
      <w:tc>
        <w:tcPr>
          <w:tcW w:w="9639" w:type="dxa"/>
          <w:shd w:val="clear" w:color="auto" w:fill="DAEEF3" w:themeFill="accent5" w:themeFillTint="33"/>
        </w:tcPr>
        <w:p w:rsidR="008507BE" w:rsidRPr="0043646E" w:rsidRDefault="008507BE" w:rsidP="00F4087E">
          <w:pPr>
            <w:pStyle w:val="Heading6"/>
            <w:spacing w:before="0" w:after="0"/>
          </w:pPr>
          <w:r>
            <w:t>Template for submissions</w:t>
          </w:r>
        </w:p>
      </w:tc>
    </w:tr>
    <w:tr w:rsidR="008507BE" w:rsidRPr="00EB3574" w:rsidTr="00A30E12">
      <w:trPr>
        <w:jc w:val="center"/>
      </w:trPr>
      <w:tc>
        <w:tcPr>
          <w:tcW w:w="9639" w:type="dxa"/>
          <w:shd w:val="clear" w:color="auto" w:fill="FFFFFF" w:themeFill="background1"/>
        </w:tcPr>
        <w:p w:rsidR="008507BE" w:rsidRPr="00135B0D" w:rsidRDefault="008507BE" w:rsidP="00B84BEE">
          <w:pPr>
            <w:spacing w:after="0" w:line="276" w:lineRule="auto"/>
            <w:jc w:val="center"/>
            <w:rPr>
              <w:rFonts w:asciiTheme="majorHAnsi" w:hAnsiTheme="majorHAnsi"/>
              <w:b/>
              <w:color w:val="31849B" w:themeColor="accent5" w:themeShade="BF"/>
            </w:rPr>
          </w:pPr>
          <w:r>
            <w:rPr>
              <w:rFonts w:asciiTheme="majorHAnsi" w:hAnsiTheme="majorHAnsi"/>
              <w:b/>
            </w:rPr>
            <w:t>02.10.2017 – 23.10.2017</w:t>
          </w:r>
          <w:r>
            <w:rPr>
              <w:rFonts w:asciiTheme="majorHAnsi" w:hAnsiTheme="majorHAnsi"/>
              <w:b/>
              <w:color w:val="31849B" w:themeColor="accent5" w:themeShade="BF"/>
            </w:rPr>
            <w:br/>
          </w:r>
          <w:r>
            <w:rPr>
              <w:noProof/>
              <w:lang w:bidi="ne-NP"/>
            </w:rPr>
            <w:drawing>
              <wp:inline distT="0" distB="0" distL="0" distR="0">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760" cy="111760"/>
                        </a:xfrm>
                        <a:prstGeom prst="rect">
                          <a:avLst/>
                        </a:prstGeom>
                        <a:noFill/>
                        <a:ln>
                          <a:noFill/>
                        </a:ln>
                      </pic:spPr>
                    </pic:pic>
                  </a:graphicData>
                </a:graphic>
              </wp:inline>
            </w:drawing>
          </w:r>
          <w:hyperlink r:id="rId4" w:history="1">
            <w:r w:rsidRPr="00AD37D4">
              <w:rPr>
                <w:rStyle w:val="Hyperlink"/>
              </w:rPr>
              <w:t>http://www.fao.org/fsnforum/activities/open-calls/CFS_right_to_food</w:t>
            </w:r>
          </w:hyperlink>
        </w:p>
      </w:tc>
    </w:tr>
  </w:tbl>
  <w:p w:rsidR="008507BE" w:rsidRPr="006A61D9" w:rsidRDefault="008507BE" w:rsidP="00B34236">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nsid w:val="04777ABD"/>
    <w:multiLevelType w:val="hybridMultilevel"/>
    <w:tmpl w:val="ED2A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47515"/>
    <w:multiLevelType w:val="hybridMultilevel"/>
    <w:tmpl w:val="F76A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D2B48"/>
    <w:multiLevelType w:val="hybridMultilevel"/>
    <w:tmpl w:val="3454C5BE"/>
    <w:lvl w:ilvl="0" w:tplc="9BA23C2E">
      <w:start w:val="1"/>
      <w:numFmt w:val="decimal"/>
      <w:lvlText w:val="%1."/>
      <w:lvlJc w:val="left"/>
      <w:pPr>
        <w:tabs>
          <w:tab w:val="num" w:pos="360"/>
        </w:tabs>
        <w:ind w:left="360" w:hanging="360"/>
      </w:pPr>
    </w:lvl>
    <w:lvl w:ilvl="1" w:tplc="3D82FFE6">
      <w:start w:val="1"/>
      <w:numFmt w:val="decimal"/>
      <w:lvlText w:val="%2."/>
      <w:lvlJc w:val="left"/>
      <w:pPr>
        <w:tabs>
          <w:tab w:val="num" w:pos="1080"/>
        </w:tabs>
        <w:ind w:left="1080" w:hanging="360"/>
      </w:pPr>
    </w:lvl>
    <w:lvl w:ilvl="2" w:tplc="D8A27AA0" w:tentative="1">
      <w:start w:val="1"/>
      <w:numFmt w:val="decimal"/>
      <w:lvlText w:val="%3."/>
      <w:lvlJc w:val="left"/>
      <w:pPr>
        <w:tabs>
          <w:tab w:val="num" w:pos="1800"/>
        </w:tabs>
        <w:ind w:left="1800" w:hanging="360"/>
      </w:pPr>
    </w:lvl>
    <w:lvl w:ilvl="3" w:tplc="BE4877F8" w:tentative="1">
      <w:start w:val="1"/>
      <w:numFmt w:val="decimal"/>
      <w:lvlText w:val="%4."/>
      <w:lvlJc w:val="left"/>
      <w:pPr>
        <w:tabs>
          <w:tab w:val="num" w:pos="2520"/>
        </w:tabs>
        <w:ind w:left="2520" w:hanging="360"/>
      </w:pPr>
    </w:lvl>
    <w:lvl w:ilvl="4" w:tplc="DAC682F0" w:tentative="1">
      <w:start w:val="1"/>
      <w:numFmt w:val="decimal"/>
      <w:lvlText w:val="%5."/>
      <w:lvlJc w:val="left"/>
      <w:pPr>
        <w:tabs>
          <w:tab w:val="num" w:pos="3240"/>
        </w:tabs>
        <w:ind w:left="3240" w:hanging="360"/>
      </w:pPr>
    </w:lvl>
    <w:lvl w:ilvl="5" w:tplc="C4BAA262" w:tentative="1">
      <w:start w:val="1"/>
      <w:numFmt w:val="decimal"/>
      <w:lvlText w:val="%6."/>
      <w:lvlJc w:val="left"/>
      <w:pPr>
        <w:tabs>
          <w:tab w:val="num" w:pos="3960"/>
        </w:tabs>
        <w:ind w:left="3960" w:hanging="360"/>
      </w:pPr>
    </w:lvl>
    <w:lvl w:ilvl="6" w:tplc="F66ADCA8" w:tentative="1">
      <w:start w:val="1"/>
      <w:numFmt w:val="decimal"/>
      <w:lvlText w:val="%7."/>
      <w:lvlJc w:val="left"/>
      <w:pPr>
        <w:tabs>
          <w:tab w:val="num" w:pos="4680"/>
        </w:tabs>
        <w:ind w:left="4680" w:hanging="360"/>
      </w:pPr>
    </w:lvl>
    <w:lvl w:ilvl="7" w:tplc="95DCBDF2" w:tentative="1">
      <w:start w:val="1"/>
      <w:numFmt w:val="decimal"/>
      <w:lvlText w:val="%8."/>
      <w:lvlJc w:val="left"/>
      <w:pPr>
        <w:tabs>
          <w:tab w:val="num" w:pos="5400"/>
        </w:tabs>
        <w:ind w:left="5400" w:hanging="360"/>
      </w:pPr>
    </w:lvl>
    <w:lvl w:ilvl="8" w:tplc="7DB62994" w:tentative="1">
      <w:start w:val="1"/>
      <w:numFmt w:val="decimal"/>
      <w:lvlText w:val="%9."/>
      <w:lvlJc w:val="left"/>
      <w:pPr>
        <w:tabs>
          <w:tab w:val="num" w:pos="6120"/>
        </w:tabs>
        <w:ind w:left="6120" w:hanging="360"/>
      </w:pPr>
    </w:lvl>
  </w:abstractNum>
  <w:abstractNum w:abstractNumId="4">
    <w:nsid w:val="281C695C"/>
    <w:multiLevelType w:val="hybridMultilevel"/>
    <w:tmpl w:val="C39E22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E734F7"/>
    <w:multiLevelType w:val="hybridMultilevel"/>
    <w:tmpl w:val="6C32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37A71"/>
    <w:multiLevelType w:val="hybridMultilevel"/>
    <w:tmpl w:val="4AE21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A63224"/>
    <w:multiLevelType w:val="hybridMultilevel"/>
    <w:tmpl w:val="8F9E0A6A"/>
    <w:lvl w:ilvl="0" w:tplc="0409000D">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8">
    <w:nsid w:val="4CBB58CF"/>
    <w:multiLevelType w:val="hybridMultilevel"/>
    <w:tmpl w:val="7680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5E41A9"/>
    <w:multiLevelType w:val="hybridMultilevel"/>
    <w:tmpl w:val="7B001ED2"/>
    <w:lvl w:ilvl="0" w:tplc="B5F630DA">
      <w:start w:val="1"/>
      <w:numFmt w:val="decimal"/>
      <w:lvlText w:val="%1."/>
      <w:lvlJc w:val="left"/>
      <w:pPr>
        <w:ind w:left="540" w:hanging="360"/>
      </w:pPr>
      <w:rPr>
        <w:rFonts w:hint="default"/>
        <w:b w:val="0"/>
        <w:bCs/>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57227732"/>
    <w:multiLevelType w:val="hybridMultilevel"/>
    <w:tmpl w:val="088C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591BCE"/>
    <w:multiLevelType w:val="hybridMultilevel"/>
    <w:tmpl w:val="B96E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DD95038"/>
    <w:multiLevelType w:val="hybridMultilevel"/>
    <w:tmpl w:val="7886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13"/>
  </w:num>
  <w:num w:numId="5">
    <w:abstractNumId w:val="11"/>
  </w:num>
  <w:num w:numId="6">
    <w:abstractNumId w:val="1"/>
  </w:num>
  <w:num w:numId="7">
    <w:abstractNumId w:val="9"/>
  </w:num>
  <w:num w:numId="8">
    <w:abstractNumId w:val="7"/>
  </w:num>
  <w:num w:numId="9">
    <w:abstractNumId w:val="4"/>
  </w:num>
  <w:num w:numId="10">
    <w:abstractNumId w:val="6"/>
  </w:num>
  <w:num w:numId="11">
    <w:abstractNumId w:val="5"/>
  </w:num>
  <w:num w:numId="12">
    <w:abstractNumId w:val="10"/>
  </w:num>
  <w:num w:numId="13">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drawingGridHorizontalSpacing w:val="11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D079C6"/>
    <w:rsid w:val="000008B1"/>
    <w:rsid w:val="00000D64"/>
    <w:rsid w:val="000043AB"/>
    <w:rsid w:val="000115A0"/>
    <w:rsid w:val="00013288"/>
    <w:rsid w:val="000133BD"/>
    <w:rsid w:val="000138C3"/>
    <w:rsid w:val="0001532F"/>
    <w:rsid w:val="00016690"/>
    <w:rsid w:val="00024193"/>
    <w:rsid w:val="00024266"/>
    <w:rsid w:val="00024380"/>
    <w:rsid w:val="00025F78"/>
    <w:rsid w:val="00027FE5"/>
    <w:rsid w:val="00034641"/>
    <w:rsid w:val="00037863"/>
    <w:rsid w:val="000411F2"/>
    <w:rsid w:val="000421C7"/>
    <w:rsid w:val="00044DC5"/>
    <w:rsid w:val="0005149B"/>
    <w:rsid w:val="00054548"/>
    <w:rsid w:val="00056074"/>
    <w:rsid w:val="00056289"/>
    <w:rsid w:val="00060C04"/>
    <w:rsid w:val="00062210"/>
    <w:rsid w:val="00065A57"/>
    <w:rsid w:val="0006745E"/>
    <w:rsid w:val="00067649"/>
    <w:rsid w:val="00067C97"/>
    <w:rsid w:val="00070649"/>
    <w:rsid w:val="00070A34"/>
    <w:rsid w:val="000719AE"/>
    <w:rsid w:val="00072CDF"/>
    <w:rsid w:val="000731D0"/>
    <w:rsid w:val="000750AF"/>
    <w:rsid w:val="00077238"/>
    <w:rsid w:val="00081ACF"/>
    <w:rsid w:val="000862CA"/>
    <w:rsid w:val="00091C6D"/>
    <w:rsid w:val="000929E7"/>
    <w:rsid w:val="00093CD9"/>
    <w:rsid w:val="00094770"/>
    <w:rsid w:val="000A0143"/>
    <w:rsid w:val="000A1DCA"/>
    <w:rsid w:val="000A32A2"/>
    <w:rsid w:val="000A647B"/>
    <w:rsid w:val="000A736C"/>
    <w:rsid w:val="000B163E"/>
    <w:rsid w:val="000B4BB8"/>
    <w:rsid w:val="000B63A7"/>
    <w:rsid w:val="000C0659"/>
    <w:rsid w:val="000C3FD2"/>
    <w:rsid w:val="000C5580"/>
    <w:rsid w:val="000C5E65"/>
    <w:rsid w:val="000C73F9"/>
    <w:rsid w:val="000C7F12"/>
    <w:rsid w:val="000D0FA5"/>
    <w:rsid w:val="000D2F1A"/>
    <w:rsid w:val="000D3A0C"/>
    <w:rsid w:val="000D4FAB"/>
    <w:rsid w:val="000E05B8"/>
    <w:rsid w:val="000E1654"/>
    <w:rsid w:val="000E4AC0"/>
    <w:rsid w:val="000E4F0D"/>
    <w:rsid w:val="000E5BDF"/>
    <w:rsid w:val="000E7056"/>
    <w:rsid w:val="000E73E4"/>
    <w:rsid w:val="000F0CC4"/>
    <w:rsid w:val="000F3F56"/>
    <w:rsid w:val="000F5B71"/>
    <w:rsid w:val="0010020C"/>
    <w:rsid w:val="00101020"/>
    <w:rsid w:val="0010292E"/>
    <w:rsid w:val="00104726"/>
    <w:rsid w:val="0010494B"/>
    <w:rsid w:val="0010568F"/>
    <w:rsid w:val="00112FAF"/>
    <w:rsid w:val="0011611D"/>
    <w:rsid w:val="001163FF"/>
    <w:rsid w:val="00116DFF"/>
    <w:rsid w:val="0011717E"/>
    <w:rsid w:val="001209BC"/>
    <w:rsid w:val="00124651"/>
    <w:rsid w:val="001306A8"/>
    <w:rsid w:val="00132A9C"/>
    <w:rsid w:val="00132C13"/>
    <w:rsid w:val="0013452A"/>
    <w:rsid w:val="00136A0F"/>
    <w:rsid w:val="001379C1"/>
    <w:rsid w:val="00141249"/>
    <w:rsid w:val="001415B2"/>
    <w:rsid w:val="00143489"/>
    <w:rsid w:val="001436D5"/>
    <w:rsid w:val="00151F86"/>
    <w:rsid w:val="00153863"/>
    <w:rsid w:val="00155AA5"/>
    <w:rsid w:val="001562DF"/>
    <w:rsid w:val="00163000"/>
    <w:rsid w:val="001631C3"/>
    <w:rsid w:val="00164CD0"/>
    <w:rsid w:val="00165DD2"/>
    <w:rsid w:val="00172C4E"/>
    <w:rsid w:val="0017305F"/>
    <w:rsid w:val="001732FC"/>
    <w:rsid w:val="0017413A"/>
    <w:rsid w:val="001776D8"/>
    <w:rsid w:val="001819AA"/>
    <w:rsid w:val="00181E0E"/>
    <w:rsid w:val="00183547"/>
    <w:rsid w:val="001863B0"/>
    <w:rsid w:val="001907D7"/>
    <w:rsid w:val="001908FC"/>
    <w:rsid w:val="00191B51"/>
    <w:rsid w:val="00195DDD"/>
    <w:rsid w:val="00196ACA"/>
    <w:rsid w:val="001B1DC2"/>
    <w:rsid w:val="001B342F"/>
    <w:rsid w:val="001B4926"/>
    <w:rsid w:val="001B7B9C"/>
    <w:rsid w:val="001C0DE7"/>
    <w:rsid w:val="001C3E4C"/>
    <w:rsid w:val="001C6784"/>
    <w:rsid w:val="001C71F0"/>
    <w:rsid w:val="001D01E2"/>
    <w:rsid w:val="001D2D05"/>
    <w:rsid w:val="001D3BF0"/>
    <w:rsid w:val="001D7FD7"/>
    <w:rsid w:val="001E1B46"/>
    <w:rsid w:val="001E1B60"/>
    <w:rsid w:val="001E3DDD"/>
    <w:rsid w:val="001E6A5A"/>
    <w:rsid w:val="001E741B"/>
    <w:rsid w:val="001F2428"/>
    <w:rsid w:val="001F56AD"/>
    <w:rsid w:val="001F6273"/>
    <w:rsid w:val="00201DE4"/>
    <w:rsid w:val="00207942"/>
    <w:rsid w:val="00207B16"/>
    <w:rsid w:val="00210779"/>
    <w:rsid w:val="0021356E"/>
    <w:rsid w:val="00215654"/>
    <w:rsid w:val="00215E99"/>
    <w:rsid w:val="00220776"/>
    <w:rsid w:val="00220FC1"/>
    <w:rsid w:val="00226764"/>
    <w:rsid w:val="00235327"/>
    <w:rsid w:val="00242954"/>
    <w:rsid w:val="00245034"/>
    <w:rsid w:val="002464B1"/>
    <w:rsid w:val="002475DE"/>
    <w:rsid w:val="00255374"/>
    <w:rsid w:val="00262FD8"/>
    <w:rsid w:val="00264534"/>
    <w:rsid w:val="002655A7"/>
    <w:rsid w:val="00265980"/>
    <w:rsid w:val="00265E6A"/>
    <w:rsid w:val="002660D4"/>
    <w:rsid w:val="00281A02"/>
    <w:rsid w:val="0028356E"/>
    <w:rsid w:val="0028410C"/>
    <w:rsid w:val="00284599"/>
    <w:rsid w:val="0028571D"/>
    <w:rsid w:val="002907F9"/>
    <w:rsid w:val="00290B33"/>
    <w:rsid w:val="00291E53"/>
    <w:rsid w:val="00294755"/>
    <w:rsid w:val="00297943"/>
    <w:rsid w:val="002A13A9"/>
    <w:rsid w:val="002A177A"/>
    <w:rsid w:val="002A34F1"/>
    <w:rsid w:val="002B071C"/>
    <w:rsid w:val="002B0902"/>
    <w:rsid w:val="002B36AA"/>
    <w:rsid w:val="002C016B"/>
    <w:rsid w:val="002C16F3"/>
    <w:rsid w:val="002C533F"/>
    <w:rsid w:val="002D0C13"/>
    <w:rsid w:val="002D0DB5"/>
    <w:rsid w:val="002D1DF8"/>
    <w:rsid w:val="002D3EA0"/>
    <w:rsid w:val="002D645B"/>
    <w:rsid w:val="002E2407"/>
    <w:rsid w:val="002E3A18"/>
    <w:rsid w:val="002E57CC"/>
    <w:rsid w:val="002F41E3"/>
    <w:rsid w:val="002F5516"/>
    <w:rsid w:val="002F59CC"/>
    <w:rsid w:val="003025C0"/>
    <w:rsid w:val="003045C3"/>
    <w:rsid w:val="00310543"/>
    <w:rsid w:val="003162D2"/>
    <w:rsid w:val="00323733"/>
    <w:rsid w:val="00326FC7"/>
    <w:rsid w:val="003318B1"/>
    <w:rsid w:val="00331C9F"/>
    <w:rsid w:val="00335F84"/>
    <w:rsid w:val="00342EE0"/>
    <w:rsid w:val="0034511D"/>
    <w:rsid w:val="00346BAD"/>
    <w:rsid w:val="00347008"/>
    <w:rsid w:val="0035082E"/>
    <w:rsid w:val="00351B73"/>
    <w:rsid w:val="003524E4"/>
    <w:rsid w:val="00355698"/>
    <w:rsid w:val="00355C12"/>
    <w:rsid w:val="003562B1"/>
    <w:rsid w:val="003604B7"/>
    <w:rsid w:val="00363D7C"/>
    <w:rsid w:val="00371FDD"/>
    <w:rsid w:val="00372A2E"/>
    <w:rsid w:val="00373E8E"/>
    <w:rsid w:val="003759C6"/>
    <w:rsid w:val="00381BF3"/>
    <w:rsid w:val="00384EC6"/>
    <w:rsid w:val="00385D9C"/>
    <w:rsid w:val="003874FB"/>
    <w:rsid w:val="0039167E"/>
    <w:rsid w:val="00396872"/>
    <w:rsid w:val="003A1E3E"/>
    <w:rsid w:val="003A21B0"/>
    <w:rsid w:val="003A33D8"/>
    <w:rsid w:val="003A733D"/>
    <w:rsid w:val="003A7E03"/>
    <w:rsid w:val="003C0174"/>
    <w:rsid w:val="003C15CB"/>
    <w:rsid w:val="003C3727"/>
    <w:rsid w:val="003C60A8"/>
    <w:rsid w:val="003D01FA"/>
    <w:rsid w:val="003D18D6"/>
    <w:rsid w:val="003D25A7"/>
    <w:rsid w:val="003D6FC2"/>
    <w:rsid w:val="003E1E02"/>
    <w:rsid w:val="003E7A41"/>
    <w:rsid w:val="003F1596"/>
    <w:rsid w:val="003F2437"/>
    <w:rsid w:val="004001EC"/>
    <w:rsid w:val="00402F5C"/>
    <w:rsid w:val="00407F2C"/>
    <w:rsid w:val="00413C59"/>
    <w:rsid w:val="00415E47"/>
    <w:rsid w:val="00431201"/>
    <w:rsid w:val="004339ED"/>
    <w:rsid w:val="00434855"/>
    <w:rsid w:val="0043646E"/>
    <w:rsid w:val="00440F26"/>
    <w:rsid w:val="00441081"/>
    <w:rsid w:val="00442895"/>
    <w:rsid w:val="00443C29"/>
    <w:rsid w:val="00446C71"/>
    <w:rsid w:val="00450A16"/>
    <w:rsid w:val="00453572"/>
    <w:rsid w:val="00453970"/>
    <w:rsid w:val="00454AD6"/>
    <w:rsid w:val="00454FC9"/>
    <w:rsid w:val="0045705D"/>
    <w:rsid w:val="0046248A"/>
    <w:rsid w:val="004624F8"/>
    <w:rsid w:val="004629C0"/>
    <w:rsid w:val="00464066"/>
    <w:rsid w:val="00464C5F"/>
    <w:rsid w:val="00465916"/>
    <w:rsid w:val="00473535"/>
    <w:rsid w:val="00474FA1"/>
    <w:rsid w:val="004754FA"/>
    <w:rsid w:val="0048282F"/>
    <w:rsid w:val="00483C40"/>
    <w:rsid w:val="00483F46"/>
    <w:rsid w:val="004843DC"/>
    <w:rsid w:val="00485C87"/>
    <w:rsid w:val="00495E3E"/>
    <w:rsid w:val="004A1563"/>
    <w:rsid w:val="004A1790"/>
    <w:rsid w:val="004A23AC"/>
    <w:rsid w:val="004B20C3"/>
    <w:rsid w:val="004B53B6"/>
    <w:rsid w:val="004C0295"/>
    <w:rsid w:val="004C1BF7"/>
    <w:rsid w:val="004C3B08"/>
    <w:rsid w:val="004C548C"/>
    <w:rsid w:val="004C74D0"/>
    <w:rsid w:val="004D2808"/>
    <w:rsid w:val="004D6AA1"/>
    <w:rsid w:val="004D728A"/>
    <w:rsid w:val="004D7528"/>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3046"/>
    <w:rsid w:val="00544C1B"/>
    <w:rsid w:val="00545B0C"/>
    <w:rsid w:val="00546FE4"/>
    <w:rsid w:val="0054723E"/>
    <w:rsid w:val="005472CD"/>
    <w:rsid w:val="00551A21"/>
    <w:rsid w:val="005559BB"/>
    <w:rsid w:val="00556394"/>
    <w:rsid w:val="00556ABB"/>
    <w:rsid w:val="00562642"/>
    <w:rsid w:val="005711F6"/>
    <w:rsid w:val="005712A5"/>
    <w:rsid w:val="00571C32"/>
    <w:rsid w:val="0057427F"/>
    <w:rsid w:val="00574D22"/>
    <w:rsid w:val="00582801"/>
    <w:rsid w:val="00587630"/>
    <w:rsid w:val="0059072E"/>
    <w:rsid w:val="00590F79"/>
    <w:rsid w:val="00591224"/>
    <w:rsid w:val="00591332"/>
    <w:rsid w:val="00592642"/>
    <w:rsid w:val="005932E6"/>
    <w:rsid w:val="00595DAB"/>
    <w:rsid w:val="00596B8A"/>
    <w:rsid w:val="005974FE"/>
    <w:rsid w:val="005A01AA"/>
    <w:rsid w:val="005A073A"/>
    <w:rsid w:val="005A3EB2"/>
    <w:rsid w:val="005A4B30"/>
    <w:rsid w:val="005A697A"/>
    <w:rsid w:val="005A7169"/>
    <w:rsid w:val="005B13AD"/>
    <w:rsid w:val="005B3C11"/>
    <w:rsid w:val="005B3D0E"/>
    <w:rsid w:val="005B606D"/>
    <w:rsid w:val="005C10B6"/>
    <w:rsid w:val="005C4E8D"/>
    <w:rsid w:val="005D08CC"/>
    <w:rsid w:val="005D21A5"/>
    <w:rsid w:val="005D55B7"/>
    <w:rsid w:val="005D5A6D"/>
    <w:rsid w:val="005D6032"/>
    <w:rsid w:val="005D6CFA"/>
    <w:rsid w:val="005E3DC3"/>
    <w:rsid w:val="005E3DFC"/>
    <w:rsid w:val="005F5A29"/>
    <w:rsid w:val="0060013E"/>
    <w:rsid w:val="00602D85"/>
    <w:rsid w:val="0060348A"/>
    <w:rsid w:val="00612E2E"/>
    <w:rsid w:val="00613AF7"/>
    <w:rsid w:val="00613E51"/>
    <w:rsid w:val="006152BF"/>
    <w:rsid w:val="00616997"/>
    <w:rsid w:val="00617B6B"/>
    <w:rsid w:val="00617E89"/>
    <w:rsid w:val="00622487"/>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742BA"/>
    <w:rsid w:val="0068197B"/>
    <w:rsid w:val="00683B8D"/>
    <w:rsid w:val="00685018"/>
    <w:rsid w:val="00685AC1"/>
    <w:rsid w:val="00691DC6"/>
    <w:rsid w:val="00692321"/>
    <w:rsid w:val="0069247A"/>
    <w:rsid w:val="00693AC1"/>
    <w:rsid w:val="00694955"/>
    <w:rsid w:val="006A3143"/>
    <w:rsid w:val="006A5561"/>
    <w:rsid w:val="006A566A"/>
    <w:rsid w:val="006A61D9"/>
    <w:rsid w:val="006B2C0F"/>
    <w:rsid w:val="006B5D61"/>
    <w:rsid w:val="006B632F"/>
    <w:rsid w:val="006B76E6"/>
    <w:rsid w:val="006C4A5B"/>
    <w:rsid w:val="006C6EE4"/>
    <w:rsid w:val="006C76B6"/>
    <w:rsid w:val="006D0BEC"/>
    <w:rsid w:val="006D3A82"/>
    <w:rsid w:val="006D6502"/>
    <w:rsid w:val="006E07F8"/>
    <w:rsid w:val="006E1543"/>
    <w:rsid w:val="006E1D74"/>
    <w:rsid w:val="006E6A93"/>
    <w:rsid w:val="006F3F14"/>
    <w:rsid w:val="006F5811"/>
    <w:rsid w:val="007008BB"/>
    <w:rsid w:val="00701070"/>
    <w:rsid w:val="00701231"/>
    <w:rsid w:val="00701F68"/>
    <w:rsid w:val="0070221C"/>
    <w:rsid w:val="00702D28"/>
    <w:rsid w:val="00705BBF"/>
    <w:rsid w:val="00706B05"/>
    <w:rsid w:val="00712152"/>
    <w:rsid w:val="00712CD4"/>
    <w:rsid w:val="00713320"/>
    <w:rsid w:val="00714749"/>
    <w:rsid w:val="00721603"/>
    <w:rsid w:val="00722F19"/>
    <w:rsid w:val="00724726"/>
    <w:rsid w:val="00726CAE"/>
    <w:rsid w:val="00732662"/>
    <w:rsid w:val="00735512"/>
    <w:rsid w:val="00736BFE"/>
    <w:rsid w:val="00736CE9"/>
    <w:rsid w:val="00741A1E"/>
    <w:rsid w:val="00744A84"/>
    <w:rsid w:val="00744DC3"/>
    <w:rsid w:val="0074596D"/>
    <w:rsid w:val="00745E70"/>
    <w:rsid w:val="00747799"/>
    <w:rsid w:val="00752784"/>
    <w:rsid w:val="007527DA"/>
    <w:rsid w:val="00756497"/>
    <w:rsid w:val="00757C14"/>
    <w:rsid w:val="007606BC"/>
    <w:rsid w:val="00763A00"/>
    <w:rsid w:val="00764C00"/>
    <w:rsid w:val="00766E6F"/>
    <w:rsid w:val="00767AD7"/>
    <w:rsid w:val="00771B53"/>
    <w:rsid w:val="007744AA"/>
    <w:rsid w:val="007808AE"/>
    <w:rsid w:val="00782676"/>
    <w:rsid w:val="00783498"/>
    <w:rsid w:val="0078372B"/>
    <w:rsid w:val="00785B4B"/>
    <w:rsid w:val="00786AE7"/>
    <w:rsid w:val="00790F89"/>
    <w:rsid w:val="0079660C"/>
    <w:rsid w:val="0079766A"/>
    <w:rsid w:val="007A1BFC"/>
    <w:rsid w:val="007A78E2"/>
    <w:rsid w:val="007B25AE"/>
    <w:rsid w:val="007B26F1"/>
    <w:rsid w:val="007B2927"/>
    <w:rsid w:val="007B6F1D"/>
    <w:rsid w:val="007C27E1"/>
    <w:rsid w:val="007C28B7"/>
    <w:rsid w:val="007C2B06"/>
    <w:rsid w:val="007C4A2C"/>
    <w:rsid w:val="007C5427"/>
    <w:rsid w:val="007C5FC0"/>
    <w:rsid w:val="007C6583"/>
    <w:rsid w:val="007D14A3"/>
    <w:rsid w:val="007D2482"/>
    <w:rsid w:val="007D4414"/>
    <w:rsid w:val="007D7965"/>
    <w:rsid w:val="007E0190"/>
    <w:rsid w:val="007E26EE"/>
    <w:rsid w:val="007E42F5"/>
    <w:rsid w:val="007E5B85"/>
    <w:rsid w:val="007F0CAB"/>
    <w:rsid w:val="007F17D5"/>
    <w:rsid w:val="007F25A8"/>
    <w:rsid w:val="007F3CCD"/>
    <w:rsid w:val="007F3DE0"/>
    <w:rsid w:val="007F4D4E"/>
    <w:rsid w:val="00803BE4"/>
    <w:rsid w:val="00804838"/>
    <w:rsid w:val="00810C89"/>
    <w:rsid w:val="008135F2"/>
    <w:rsid w:val="008140F0"/>
    <w:rsid w:val="00815E06"/>
    <w:rsid w:val="008165B1"/>
    <w:rsid w:val="00823DDE"/>
    <w:rsid w:val="0082543F"/>
    <w:rsid w:val="00825E7F"/>
    <w:rsid w:val="00826A92"/>
    <w:rsid w:val="008304C5"/>
    <w:rsid w:val="008306F9"/>
    <w:rsid w:val="00832491"/>
    <w:rsid w:val="00832617"/>
    <w:rsid w:val="0083360F"/>
    <w:rsid w:val="0083369B"/>
    <w:rsid w:val="00835461"/>
    <w:rsid w:val="008373B3"/>
    <w:rsid w:val="008407B0"/>
    <w:rsid w:val="008434E6"/>
    <w:rsid w:val="00845408"/>
    <w:rsid w:val="00845BF1"/>
    <w:rsid w:val="00846F63"/>
    <w:rsid w:val="0085074D"/>
    <w:rsid w:val="008507BE"/>
    <w:rsid w:val="0085669C"/>
    <w:rsid w:val="00862650"/>
    <w:rsid w:val="00863FD9"/>
    <w:rsid w:val="00864A86"/>
    <w:rsid w:val="00866352"/>
    <w:rsid w:val="008701AE"/>
    <w:rsid w:val="0087091C"/>
    <w:rsid w:val="0087300F"/>
    <w:rsid w:val="008734A3"/>
    <w:rsid w:val="00874140"/>
    <w:rsid w:val="00874CC7"/>
    <w:rsid w:val="0087588C"/>
    <w:rsid w:val="008819D1"/>
    <w:rsid w:val="00884BE1"/>
    <w:rsid w:val="00885A30"/>
    <w:rsid w:val="008871B4"/>
    <w:rsid w:val="00891BA1"/>
    <w:rsid w:val="00895CAE"/>
    <w:rsid w:val="008A4CCA"/>
    <w:rsid w:val="008A5788"/>
    <w:rsid w:val="008B0B1F"/>
    <w:rsid w:val="008B4143"/>
    <w:rsid w:val="008B56A8"/>
    <w:rsid w:val="008B6C11"/>
    <w:rsid w:val="008C28EC"/>
    <w:rsid w:val="008C4769"/>
    <w:rsid w:val="008C47A5"/>
    <w:rsid w:val="008C5FCE"/>
    <w:rsid w:val="008D0875"/>
    <w:rsid w:val="008D3859"/>
    <w:rsid w:val="008D452C"/>
    <w:rsid w:val="008D6F52"/>
    <w:rsid w:val="008E48A2"/>
    <w:rsid w:val="008F2ADB"/>
    <w:rsid w:val="008F5848"/>
    <w:rsid w:val="008F79C2"/>
    <w:rsid w:val="00904EBB"/>
    <w:rsid w:val="0091351B"/>
    <w:rsid w:val="00914AB0"/>
    <w:rsid w:val="00915420"/>
    <w:rsid w:val="009158E9"/>
    <w:rsid w:val="00916A32"/>
    <w:rsid w:val="00921FDE"/>
    <w:rsid w:val="00922498"/>
    <w:rsid w:val="009240DB"/>
    <w:rsid w:val="009241E4"/>
    <w:rsid w:val="00924F2C"/>
    <w:rsid w:val="00926B22"/>
    <w:rsid w:val="009308C5"/>
    <w:rsid w:val="00930E21"/>
    <w:rsid w:val="00934FE5"/>
    <w:rsid w:val="0093685E"/>
    <w:rsid w:val="00937D29"/>
    <w:rsid w:val="00941765"/>
    <w:rsid w:val="0094537E"/>
    <w:rsid w:val="0095135F"/>
    <w:rsid w:val="00952BBA"/>
    <w:rsid w:val="009559E9"/>
    <w:rsid w:val="009566E5"/>
    <w:rsid w:val="00964DDC"/>
    <w:rsid w:val="00966B10"/>
    <w:rsid w:val="00972C29"/>
    <w:rsid w:val="00976721"/>
    <w:rsid w:val="00977547"/>
    <w:rsid w:val="009778C2"/>
    <w:rsid w:val="00977DF8"/>
    <w:rsid w:val="00980C3B"/>
    <w:rsid w:val="00981646"/>
    <w:rsid w:val="00981E1A"/>
    <w:rsid w:val="009829A3"/>
    <w:rsid w:val="00986837"/>
    <w:rsid w:val="00990540"/>
    <w:rsid w:val="00990980"/>
    <w:rsid w:val="009942A8"/>
    <w:rsid w:val="009966C2"/>
    <w:rsid w:val="0099770F"/>
    <w:rsid w:val="009A2C45"/>
    <w:rsid w:val="009A2C7C"/>
    <w:rsid w:val="009B135F"/>
    <w:rsid w:val="009B1EB6"/>
    <w:rsid w:val="009B7FA8"/>
    <w:rsid w:val="009C444E"/>
    <w:rsid w:val="009D172C"/>
    <w:rsid w:val="009D4B26"/>
    <w:rsid w:val="009E1E0A"/>
    <w:rsid w:val="009E3811"/>
    <w:rsid w:val="009E3CB3"/>
    <w:rsid w:val="009E5D98"/>
    <w:rsid w:val="009F1C1F"/>
    <w:rsid w:val="009F2C20"/>
    <w:rsid w:val="009F3520"/>
    <w:rsid w:val="00A104EA"/>
    <w:rsid w:val="00A105E4"/>
    <w:rsid w:val="00A14DBF"/>
    <w:rsid w:val="00A17476"/>
    <w:rsid w:val="00A2459C"/>
    <w:rsid w:val="00A26B4F"/>
    <w:rsid w:val="00A30324"/>
    <w:rsid w:val="00A30E12"/>
    <w:rsid w:val="00A4253D"/>
    <w:rsid w:val="00A45E8D"/>
    <w:rsid w:val="00A462C5"/>
    <w:rsid w:val="00A46D59"/>
    <w:rsid w:val="00A50B57"/>
    <w:rsid w:val="00A526FE"/>
    <w:rsid w:val="00A53E98"/>
    <w:rsid w:val="00A56015"/>
    <w:rsid w:val="00A600FB"/>
    <w:rsid w:val="00A6607D"/>
    <w:rsid w:val="00A675E8"/>
    <w:rsid w:val="00A72480"/>
    <w:rsid w:val="00A73368"/>
    <w:rsid w:val="00A817B7"/>
    <w:rsid w:val="00A83C07"/>
    <w:rsid w:val="00A83DBE"/>
    <w:rsid w:val="00A86FB2"/>
    <w:rsid w:val="00A91919"/>
    <w:rsid w:val="00A92376"/>
    <w:rsid w:val="00A96032"/>
    <w:rsid w:val="00AA0C97"/>
    <w:rsid w:val="00AB1C33"/>
    <w:rsid w:val="00AB23A5"/>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2BD0"/>
    <w:rsid w:val="00B057CC"/>
    <w:rsid w:val="00B0735E"/>
    <w:rsid w:val="00B103B4"/>
    <w:rsid w:val="00B11EBE"/>
    <w:rsid w:val="00B13424"/>
    <w:rsid w:val="00B167C9"/>
    <w:rsid w:val="00B25605"/>
    <w:rsid w:val="00B330F2"/>
    <w:rsid w:val="00B34236"/>
    <w:rsid w:val="00B35E4D"/>
    <w:rsid w:val="00B36508"/>
    <w:rsid w:val="00B4371D"/>
    <w:rsid w:val="00B457D4"/>
    <w:rsid w:val="00B54A9F"/>
    <w:rsid w:val="00B571E7"/>
    <w:rsid w:val="00B6196C"/>
    <w:rsid w:val="00B61CC2"/>
    <w:rsid w:val="00B67594"/>
    <w:rsid w:val="00B71F8F"/>
    <w:rsid w:val="00B73EAE"/>
    <w:rsid w:val="00B849BD"/>
    <w:rsid w:val="00B84BEE"/>
    <w:rsid w:val="00B84DF7"/>
    <w:rsid w:val="00B871E0"/>
    <w:rsid w:val="00B91CB0"/>
    <w:rsid w:val="00B91FC0"/>
    <w:rsid w:val="00BA042F"/>
    <w:rsid w:val="00BA163E"/>
    <w:rsid w:val="00BA1B5F"/>
    <w:rsid w:val="00BA4863"/>
    <w:rsid w:val="00BB3782"/>
    <w:rsid w:val="00BB6310"/>
    <w:rsid w:val="00BC5995"/>
    <w:rsid w:val="00BD0002"/>
    <w:rsid w:val="00BD0D6C"/>
    <w:rsid w:val="00BD1FC8"/>
    <w:rsid w:val="00BD2198"/>
    <w:rsid w:val="00BD774E"/>
    <w:rsid w:val="00BE2301"/>
    <w:rsid w:val="00BE2CAB"/>
    <w:rsid w:val="00BE73FA"/>
    <w:rsid w:val="00BF115F"/>
    <w:rsid w:val="00BF409B"/>
    <w:rsid w:val="00BF7416"/>
    <w:rsid w:val="00C06EA3"/>
    <w:rsid w:val="00C1588C"/>
    <w:rsid w:val="00C1609F"/>
    <w:rsid w:val="00C17747"/>
    <w:rsid w:val="00C17DF4"/>
    <w:rsid w:val="00C20BB0"/>
    <w:rsid w:val="00C21CB6"/>
    <w:rsid w:val="00C3104C"/>
    <w:rsid w:val="00C36725"/>
    <w:rsid w:val="00C36B3F"/>
    <w:rsid w:val="00C36EFA"/>
    <w:rsid w:val="00C412EE"/>
    <w:rsid w:val="00C42168"/>
    <w:rsid w:val="00C446DA"/>
    <w:rsid w:val="00C50D80"/>
    <w:rsid w:val="00C53D8E"/>
    <w:rsid w:val="00C554B4"/>
    <w:rsid w:val="00C62B54"/>
    <w:rsid w:val="00C6707F"/>
    <w:rsid w:val="00C70BAF"/>
    <w:rsid w:val="00C75B22"/>
    <w:rsid w:val="00C80137"/>
    <w:rsid w:val="00C80904"/>
    <w:rsid w:val="00C81843"/>
    <w:rsid w:val="00C82EC2"/>
    <w:rsid w:val="00C851E8"/>
    <w:rsid w:val="00C8594E"/>
    <w:rsid w:val="00C90F25"/>
    <w:rsid w:val="00C9156C"/>
    <w:rsid w:val="00C92932"/>
    <w:rsid w:val="00C9410C"/>
    <w:rsid w:val="00C94219"/>
    <w:rsid w:val="00C94606"/>
    <w:rsid w:val="00C955C6"/>
    <w:rsid w:val="00C978E4"/>
    <w:rsid w:val="00CA68E2"/>
    <w:rsid w:val="00CA6964"/>
    <w:rsid w:val="00CA6CCB"/>
    <w:rsid w:val="00CA7CB8"/>
    <w:rsid w:val="00CB6B55"/>
    <w:rsid w:val="00CB7E38"/>
    <w:rsid w:val="00CC0792"/>
    <w:rsid w:val="00CC0FDF"/>
    <w:rsid w:val="00CC2F34"/>
    <w:rsid w:val="00CC5C28"/>
    <w:rsid w:val="00CC5D0C"/>
    <w:rsid w:val="00CC736B"/>
    <w:rsid w:val="00CC74B6"/>
    <w:rsid w:val="00CD1028"/>
    <w:rsid w:val="00CD3D54"/>
    <w:rsid w:val="00CD45BC"/>
    <w:rsid w:val="00CD588B"/>
    <w:rsid w:val="00CD7C32"/>
    <w:rsid w:val="00CE2C0D"/>
    <w:rsid w:val="00CE3842"/>
    <w:rsid w:val="00CF2B06"/>
    <w:rsid w:val="00CF6A0C"/>
    <w:rsid w:val="00CF78C8"/>
    <w:rsid w:val="00D03002"/>
    <w:rsid w:val="00D045BA"/>
    <w:rsid w:val="00D0493C"/>
    <w:rsid w:val="00D0607C"/>
    <w:rsid w:val="00D06095"/>
    <w:rsid w:val="00D079C6"/>
    <w:rsid w:val="00D10F75"/>
    <w:rsid w:val="00D15D3B"/>
    <w:rsid w:val="00D16D3A"/>
    <w:rsid w:val="00D24866"/>
    <w:rsid w:val="00D25B49"/>
    <w:rsid w:val="00D268CB"/>
    <w:rsid w:val="00D323C2"/>
    <w:rsid w:val="00D33BDD"/>
    <w:rsid w:val="00D403C9"/>
    <w:rsid w:val="00D41348"/>
    <w:rsid w:val="00D55377"/>
    <w:rsid w:val="00D57587"/>
    <w:rsid w:val="00D5774A"/>
    <w:rsid w:val="00D6159F"/>
    <w:rsid w:val="00D639C2"/>
    <w:rsid w:val="00D63C7B"/>
    <w:rsid w:val="00D647E0"/>
    <w:rsid w:val="00D679F3"/>
    <w:rsid w:val="00D70F6E"/>
    <w:rsid w:val="00D734AF"/>
    <w:rsid w:val="00D804F4"/>
    <w:rsid w:val="00D80B4D"/>
    <w:rsid w:val="00D81E04"/>
    <w:rsid w:val="00D828DB"/>
    <w:rsid w:val="00D8370B"/>
    <w:rsid w:val="00D8516F"/>
    <w:rsid w:val="00D8573F"/>
    <w:rsid w:val="00D91953"/>
    <w:rsid w:val="00D92044"/>
    <w:rsid w:val="00DA6599"/>
    <w:rsid w:val="00DB14AF"/>
    <w:rsid w:val="00DB1CDF"/>
    <w:rsid w:val="00DB6F0C"/>
    <w:rsid w:val="00DB798F"/>
    <w:rsid w:val="00DC315B"/>
    <w:rsid w:val="00DC5B09"/>
    <w:rsid w:val="00DC6173"/>
    <w:rsid w:val="00DD0934"/>
    <w:rsid w:val="00DF01A6"/>
    <w:rsid w:val="00DF4E15"/>
    <w:rsid w:val="00DF7613"/>
    <w:rsid w:val="00E003AD"/>
    <w:rsid w:val="00E022AD"/>
    <w:rsid w:val="00E03AAE"/>
    <w:rsid w:val="00E04FA6"/>
    <w:rsid w:val="00E10963"/>
    <w:rsid w:val="00E1150C"/>
    <w:rsid w:val="00E1246A"/>
    <w:rsid w:val="00E168CD"/>
    <w:rsid w:val="00E210BE"/>
    <w:rsid w:val="00E21798"/>
    <w:rsid w:val="00E21809"/>
    <w:rsid w:val="00E219B6"/>
    <w:rsid w:val="00E240A1"/>
    <w:rsid w:val="00E257AD"/>
    <w:rsid w:val="00E32087"/>
    <w:rsid w:val="00E3306F"/>
    <w:rsid w:val="00E36ED5"/>
    <w:rsid w:val="00E37166"/>
    <w:rsid w:val="00E419B2"/>
    <w:rsid w:val="00E42435"/>
    <w:rsid w:val="00E52678"/>
    <w:rsid w:val="00E54CE8"/>
    <w:rsid w:val="00E5655F"/>
    <w:rsid w:val="00E56B43"/>
    <w:rsid w:val="00E571CD"/>
    <w:rsid w:val="00E60482"/>
    <w:rsid w:val="00E63F7A"/>
    <w:rsid w:val="00E65ACC"/>
    <w:rsid w:val="00E72303"/>
    <w:rsid w:val="00E75843"/>
    <w:rsid w:val="00E81AB1"/>
    <w:rsid w:val="00E82AAF"/>
    <w:rsid w:val="00E85D32"/>
    <w:rsid w:val="00E861F5"/>
    <w:rsid w:val="00E879BE"/>
    <w:rsid w:val="00E93E43"/>
    <w:rsid w:val="00E9508F"/>
    <w:rsid w:val="00EA0D1D"/>
    <w:rsid w:val="00EB105F"/>
    <w:rsid w:val="00EB1C4B"/>
    <w:rsid w:val="00EB2ADE"/>
    <w:rsid w:val="00EB31A0"/>
    <w:rsid w:val="00EB3574"/>
    <w:rsid w:val="00EB5EE6"/>
    <w:rsid w:val="00EB6BA5"/>
    <w:rsid w:val="00EB77AC"/>
    <w:rsid w:val="00EC07BE"/>
    <w:rsid w:val="00EC0D0A"/>
    <w:rsid w:val="00EC54CD"/>
    <w:rsid w:val="00EC5825"/>
    <w:rsid w:val="00EC6533"/>
    <w:rsid w:val="00ED481D"/>
    <w:rsid w:val="00ED706E"/>
    <w:rsid w:val="00EF2A44"/>
    <w:rsid w:val="00EF404C"/>
    <w:rsid w:val="00EF540E"/>
    <w:rsid w:val="00EF6570"/>
    <w:rsid w:val="00EF6D5B"/>
    <w:rsid w:val="00F0262F"/>
    <w:rsid w:val="00F10080"/>
    <w:rsid w:val="00F12F9B"/>
    <w:rsid w:val="00F13551"/>
    <w:rsid w:val="00F13E43"/>
    <w:rsid w:val="00F2254B"/>
    <w:rsid w:val="00F25E6E"/>
    <w:rsid w:val="00F27CB4"/>
    <w:rsid w:val="00F31846"/>
    <w:rsid w:val="00F34653"/>
    <w:rsid w:val="00F374FF"/>
    <w:rsid w:val="00F37A93"/>
    <w:rsid w:val="00F4087E"/>
    <w:rsid w:val="00F42182"/>
    <w:rsid w:val="00F45BE8"/>
    <w:rsid w:val="00F47812"/>
    <w:rsid w:val="00F61952"/>
    <w:rsid w:val="00F62301"/>
    <w:rsid w:val="00F6282D"/>
    <w:rsid w:val="00F62D5A"/>
    <w:rsid w:val="00F640C5"/>
    <w:rsid w:val="00F6439A"/>
    <w:rsid w:val="00F66100"/>
    <w:rsid w:val="00F703B2"/>
    <w:rsid w:val="00F70EFE"/>
    <w:rsid w:val="00F71265"/>
    <w:rsid w:val="00F71B08"/>
    <w:rsid w:val="00F74522"/>
    <w:rsid w:val="00F755E9"/>
    <w:rsid w:val="00F77419"/>
    <w:rsid w:val="00F84163"/>
    <w:rsid w:val="00F85C16"/>
    <w:rsid w:val="00F87135"/>
    <w:rsid w:val="00F875C9"/>
    <w:rsid w:val="00F87C5B"/>
    <w:rsid w:val="00F90831"/>
    <w:rsid w:val="00F90FE5"/>
    <w:rsid w:val="00F91D08"/>
    <w:rsid w:val="00FA1D2B"/>
    <w:rsid w:val="00FA5395"/>
    <w:rsid w:val="00FA6342"/>
    <w:rsid w:val="00FA668B"/>
    <w:rsid w:val="00FB06F2"/>
    <w:rsid w:val="00FB23BD"/>
    <w:rsid w:val="00FB6867"/>
    <w:rsid w:val="00FB7050"/>
    <w:rsid w:val="00FC159E"/>
    <w:rsid w:val="00FC2015"/>
    <w:rsid w:val="00FC21E9"/>
    <w:rsid w:val="00FC24D8"/>
    <w:rsid w:val="00FC725F"/>
    <w:rsid w:val="00FC7B56"/>
    <w:rsid w:val="00FD3286"/>
    <w:rsid w:val="00FD539C"/>
    <w:rsid w:val="00FE07CD"/>
    <w:rsid w:val="00FE1032"/>
    <w:rsid w:val="00FE3FB5"/>
    <w:rsid w:val="00FE64EF"/>
    <w:rsid w:val="00FE7877"/>
    <w:rsid w:val="00FE7BEF"/>
    <w:rsid w:val="00FF1CA3"/>
    <w:rsid w:val="00FF46B7"/>
    <w:rsid w:val="00FF4A4E"/>
    <w:rsid w:val="00FF5905"/>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8871B4"/>
    <w:pPr>
      <w:spacing w:before="120" w:after="480" w:line="276" w:lineRule="auto"/>
      <w:outlineLvl w:val="1"/>
    </w:pPr>
    <w:rPr>
      <w:rFonts w:ascii="Cambria" w:hAnsi="Cambria"/>
      <w:b/>
      <w:bCs/>
      <w:color w:val="B43131"/>
      <w:sz w:val="36"/>
      <w:szCs w:val="36"/>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8871B4"/>
    <w:rPr>
      <w:rFonts w:ascii="Cambria" w:eastAsia="Times New Roman" w:hAnsi="Cambria" w:cs="Arial"/>
      <w:b/>
      <w:bCs/>
      <w:color w:val="B43131"/>
      <w:sz w:val="36"/>
      <w:szCs w:val="36"/>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
      </w:numPr>
      <w:spacing w:before="0" w:after="160" w:line="259" w:lineRule="auto"/>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Body">
    <w:name w:val="Body"/>
    <w:rsid w:val="00210779"/>
    <w:pPr>
      <w:pBdr>
        <w:top w:val="nil"/>
        <w:left w:val="nil"/>
        <w:bottom w:val="nil"/>
        <w:right w:val="nil"/>
        <w:between w:val="nil"/>
        <w:bar w:val="nil"/>
      </w:pBdr>
      <w:spacing w:after="160" w:line="259" w:lineRule="auto"/>
    </w:pPr>
    <w:rPr>
      <w:rFonts w:cs="Calibri"/>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79286">
      <w:bodyDiv w:val="1"/>
      <w:marLeft w:val="0"/>
      <w:marRight w:val="0"/>
      <w:marTop w:val="0"/>
      <w:marBottom w:val="0"/>
      <w:divBdr>
        <w:top w:val="none" w:sz="0" w:space="0" w:color="auto"/>
        <w:left w:val="none" w:sz="0" w:space="0" w:color="auto"/>
        <w:bottom w:val="none" w:sz="0" w:space="0" w:color="auto"/>
        <w:right w:val="none" w:sz="0" w:space="0" w:color="auto"/>
      </w:divBdr>
      <w:divsChild>
        <w:div w:id="1036736392">
          <w:marLeft w:val="547"/>
          <w:marRight w:val="0"/>
          <w:marTop w:val="134"/>
          <w:marBottom w:val="0"/>
          <w:divBdr>
            <w:top w:val="none" w:sz="0" w:space="0" w:color="auto"/>
            <w:left w:val="none" w:sz="0" w:space="0" w:color="auto"/>
            <w:bottom w:val="none" w:sz="0" w:space="0" w:color="auto"/>
            <w:right w:val="none" w:sz="0" w:space="0" w:color="auto"/>
          </w:divBdr>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04138524">
      <w:bodyDiv w:val="1"/>
      <w:marLeft w:val="0"/>
      <w:marRight w:val="0"/>
      <w:marTop w:val="0"/>
      <w:marBottom w:val="0"/>
      <w:divBdr>
        <w:top w:val="none" w:sz="0" w:space="0" w:color="auto"/>
        <w:left w:val="none" w:sz="0" w:space="0" w:color="auto"/>
        <w:bottom w:val="none" w:sz="0" w:space="0" w:color="auto"/>
        <w:right w:val="none" w:sz="0" w:space="0" w:color="auto"/>
      </w:divBdr>
      <w:divsChild>
        <w:div w:id="1048186789">
          <w:marLeft w:val="547"/>
          <w:marRight w:val="0"/>
          <w:marTop w:val="115"/>
          <w:marBottom w:val="0"/>
          <w:divBdr>
            <w:top w:val="none" w:sz="0" w:space="0" w:color="auto"/>
            <w:left w:val="none" w:sz="0" w:space="0" w:color="auto"/>
            <w:bottom w:val="none" w:sz="0" w:space="0" w:color="auto"/>
            <w:right w:val="none" w:sz="0" w:space="0" w:color="auto"/>
          </w:divBdr>
        </w:div>
      </w:divsChild>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6679">
      <w:bodyDiv w:val="1"/>
      <w:marLeft w:val="0"/>
      <w:marRight w:val="0"/>
      <w:marTop w:val="0"/>
      <w:marBottom w:val="0"/>
      <w:divBdr>
        <w:top w:val="none" w:sz="0" w:space="0" w:color="auto"/>
        <w:left w:val="none" w:sz="0" w:space="0" w:color="auto"/>
        <w:bottom w:val="none" w:sz="0" w:space="0" w:color="auto"/>
        <w:right w:val="none" w:sz="0" w:space="0" w:color="auto"/>
      </w:divBdr>
      <w:divsChild>
        <w:div w:id="1011493789">
          <w:marLeft w:val="547"/>
          <w:marRight w:val="0"/>
          <w:marTop w:val="134"/>
          <w:marBottom w:val="0"/>
          <w:divBdr>
            <w:top w:val="none" w:sz="0" w:space="0" w:color="auto"/>
            <w:left w:val="none" w:sz="0" w:space="0" w:color="auto"/>
            <w:bottom w:val="none" w:sz="0" w:space="0" w:color="auto"/>
            <w:right w:val="none" w:sz="0" w:space="0" w:color="auto"/>
          </w:divBdr>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0969">
      <w:bodyDiv w:val="1"/>
      <w:marLeft w:val="0"/>
      <w:marRight w:val="0"/>
      <w:marTop w:val="0"/>
      <w:marBottom w:val="0"/>
      <w:divBdr>
        <w:top w:val="none" w:sz="0" w:space="0" w:color="auto"/>
        <w:left w:val="none" w:sz="0" w:space="0" w:color="auto"/>
        <w:bottom w:val="none" w:sz="0" w:space="0" w:color="auto"/>
        <w:right w:val="none" w:sz="0" w:space="0" w:color="auto"/>
      </w:divBdr>
      <w:divsChild>
        <w:div w:id="1636326462">
          <w:marLeft w:val="1440"/>
          <w:marRight w:val="0"/>
          <w:marTop w:val="96"/>
          <w:marBottom w:val="0"/>
          <w:divBdr>
            <w:top w:val="none" w:sz="0" w:space="0" w:color="auto"/>
            <w:left w:val="none" w:sz="0" w:space="0" w:color="auto"/>
            <w:bottom w:val="none" w:sz="0" w:space="0" w:color="auto"/>
            <w:right w:val="none" w:sz="0" w:space="0" w:color="auto"/>
          </w:divBdr>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28607528">
      <w:bodyDiv w:val="1"/>
      <w:marLeft w:val="0"/>
      <w:marRight w:val="0"/>
      <w:marTop w:val="0"/>
      <w:marBottom w:val="0"/>
      <w:divBdr>
        <w:top w:val="none" w:sz="0" w:space="0" w:color="auto"/>
        <w:left w:val="none" w:sz="0" w:space="0" w:color="auto"/>
        <w:bottom w:val="none" w:sz="0" w:space="0" w:color="auto"/>
        <w:right w:val="none" w:sz="0" w:space="0" w:color="auto"/>
      </w:divBdr>
      <w:divsChild>
        <w:div w:id="1648514416">
          <w:marLeft w:val="1440"/>
          <w:marRight w:val="0"/>
          <w:marTop w:val="96"/>
          <w:marBottom w:val="0"/>
          <w:divBdr>
            <w:top w:val="none" w:sz="0" w:space="0" w:color="auto"/>
            <w:left w:val="none" w:sz="0" w:space="0" w:color="auto"/>
            <w:bottom w:val="none" w:sz="0" w:space="0" w:color="auto"/>
            <w:right w:val="none" w:sz="0" w:space="0" w:color="auto"/>
          </w:divBdr>
        </w:div>
      </w:divsChild>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718">
      <w:bodyDiv w:val="1"/>
      <w:marLeft w:val="0"/>
      <w:marRight w:val="0"/>
      <w:marTop w:val="0"/>
      <w:marBottom w:val="0"/>
      <w:divBdr>
        <w:top w:val="none" w:sz="0" w:space="0" w:color="auto"/>
        <w:left w:val="none" w:sz="0" w:space="0" w:color="auto"/>
        <w:bottom w:val="none" w:sz="0" w:space="0" w:color="auto"/>
        <w:right w:val="none" w:sz="0" w:space="0" w:color="auto"/>
      </w:divBdr>
      <w:divsChild>
        <w:div w:id="1187016550">
          <w:marLeft w:val="1440"/>
          <w:marRight w:val="0"/>
          <w:marTop w:val="96"/>
          <w:marBottom w:val="0"/>
          <w:divBdr>
            <w:top w:val="none" w:sz="0" w:space="0" w:color="auto"/>
            <w:left w:val="none" w:sz="0" w:space="0" w:color="auto"/>
            <w:bottom w:val="none" w:sz="0" w:space="0" w:color="auto"/>
            <w:right w:val="none" w:sz="0" w:space="0" w:color="auto"/>
          </w:divBdr>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13176922">
      <w:bodyDiv w:val="1"/>
      <w:marLeft w:val="0"/>
      <w:marRight w:val="0"/>
      <w:marTop w:val="0"/>
      <w:marBottom w:val="0"/>
      <w:divBdr>
        <w:top w:val="none" w:sz="0" w:space="0" w:color="auto"/>
        <w:left w:val="none" w:sz="0" w:space="0" w:color="auto"/>
        <w:bottom w:val="none" w:sz="0" w:space="0" w:color="auto"/>
        <w:right w:val="none" w:sz="0" w:space="0" w:color="auto"/>
      </w:divBdr>
      <w:divsChild>
        <w:div w:id="1010523762">
          <w:marLeft w:val="1440"/>
          <w:marRight w:val="0"/>
          <w:marTop w:val="96"/>
          <w:marBottom w:val="0"/>
          <w:divBdr>
            <w:top w:val="none" w:sz="0" w:space="0" w:color="auto"/>
            <w:left w:val="none" w:sz="0" w:space="0" w:color="auto"/>
            <w:bottom w:val="none" w:sz="0" w:space="0" w:color="auto"/>
            <w:right w:val="none" w:sz="0" w:space="0" w:color="auto"/>
          </w:divBdr>
        </w:div>
      </w:divsChild>
    </w:div>
    <w:div w:id="1340422302">
      <w:bodyDiv w:val="1"/>
      <w:marLeft w:val="0"/>
      <w:marRight w:val="0"/>
      <w:marTop w:val="0"/>
      <w:marBottom w:val="0"/>
      <w:divBdr>
        <w:top w:val="none" w:sz="0" w:space="0" w:color="auto"/>
        <w:left w:val="none" w:sz="0" w:space="0" w:color="auto"/>
        <w:bottom w:val="none" w:sz="0" w:space="0" w:color="auto"/>
        <w:right w:val="none" w:sz="0" w:space="0" w:color="auto"/>
      </w:divBdr>
      <w:divsChild>
        <w:div w:id="1157380002">
          <w:marLeft w:val="1440"/>
          <w:marRight w:val="0"/>
          <w:marTop w:val="96"/>
          <w:marBottom w:val="0"/>
          <w:divBdr>
            <w:top w:val="none" w:sz="0" w:space="0" w:color="auto"/>
            <w:left w:val="none" w:sz="0" w:space="0" w:color="auto"/>
            <w:bottom w:val="none" w:sz="0" w:space="0" w:color="auto"/>
            <w:right w:val="none" w:sz="0" w:space="0" w:color="auto"/>
          </w:divBdr>
        </w:div>
      </w:divsChild>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692485168">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1999453867">
      <w:bodyDiv w:val="1"/>
      <w:marLeft w:val="0"/>
      <w:marRight w:val="0"/>
      <w:marTop w:val="0"/>
      <w:marBottom w:val="0"/>
      <w:divBdr>
        <w:top w:val="none" w:sz="0" w:space="0" w:color="auto"/>
        <w:left w:val="none" w:sz="0" w:space="0" w:color="auto"/>
        <w:bottom w:val="none" w:sz="0" w:space="0" w:color="auto"/>
        <w:right w:val="none" w:sz="0" w:space="0" w:color="auto"/>
      </w:divBdr>
      <w:divsChild>
        <w:div w:id="1834488890">
          <w:marLeft w:val="1440"/>
          <w:marRight w:val="0"/>
          <w:marTop w:val="96"/>
          <w:marBottom w:val="0"/>
          <w:divBdr>
            <w:top w:val="none" w:sz="0" w:space="0" w:color="auto"/>
            <w:left w:val="none" w:sz="0" w:space="0" w:color="auto"/>
            <w:bottom w:val="none" w:sz="0" w:space="0" w:color="auto"/>
            <w:right w:val="none" w:sz="0" w:space="0" w:color="auto"/>
          </w:divBdr>
        </w:div>
      </w:divsChild>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annepal.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sn-moderator@fao.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fsnforu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o.org/fsnforum/activities/open-calls/CFS_right_to_foo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t.ly/2nAitb1" TargetMode="External"/><Relationship Id="rId14" Type="http://schemas.openxmlformats.org/officeDocument/2006/relationships/hyperlink" Target="mailto:info@fiannepal.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open-calls/CFS_right_to_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D9086-C2F2-4202-8CF1-AD2A1308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7</Pages>
  <Words>1893</Words>
  <Characters>10794</Characters>
  <Application>Microsoft Office Word</Application>
  <DocSecurity>0</DocSecurity>
  <Lines>89</Lines>
  <Paragraphs>25</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12662</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 FSN Forum</dc:creator>
  <cp:lastModifiedBy>FIANNepal</cp:lastModifiedBy>
  <cp:revision>199</cp:revision>
  <cp:lastPrinted>2015-10-06T13:23:00Z</cp:lastPrinted>
  <dcterms:created xsi:type="dcterms:W3CDTF">2017-11-23T06:52:00Z</dcterms:created>
  <dcterms:modified xsi:type="dcterms:W3CDTF">2017-11-30T08:19:00Z</dcterms:modified>
</cp:coreProperties>
</file>