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48" w:rsidRPr="00AD3388" w:rsidRDefault="00174E48" w:rsidP="00AD3388">
      <w:pPr>
        <w:spacing w:after="0" w:line="240" w:lineRule="auto"/>
        <w:ind w:right="-46"/>
        <w:jc w:val="center"/>
        <w:outlineLvl w:val="2"/>
        <w:rPr>
          <w:rFonts w:ascii="Georgia" w:eastAsia="Times New Roman" w:hAnsi="Georgia"/>
          <w:b/>
          <w:bCs/>
          <w:color w:val="D2232A"/>
          <w:sz w:val="36"/>
          <w:szCs w:val="36"/>
        </w:rPr>
      </w:pPr>
      <w:r w:rsidRPr="00AD3388">
        <w:rPr>
          <w:rFonts w:ascii="Georgia" w:eastAsia="Times New Roman" w:hAnsi="Georgia"/>
          <w:b/>
          <w:bCs/>
          <w:color w:val="D2232A"/>
          <w:sz w:val="36"/>
          <w:szCs w:val="36"/>
        </w:rPr>
        <w:t>Invitation to an open discussion</w:t>
      </w:r>
    </w:p>
    <w:p w:rsidR="00174E48" w:rsidRPr="00AD3388" w:rsidRDefault="00174E48" w:rsidP="00AD3388">
      <w:pPr>
        <w:ind w:right="-46"/>
        <w:jc w:val="center"/>
        <w:rPr>
          <w:rFonts w:asciiTheme="majorHAnsi" w:hAnsiTheme="majorHAnsi"/>
          <w:sz w:val="36"/>
          <w:szCs w:val="36"/>
        </w:rPr>
      </w:pPr>
      <w:proofErr w:type="gramStart"/>
      <w:r w:rsidRPr="00AD3388">
        <w:rPr>
          <w:rFonts w:ascii="Georgia" w:eastAsia="Times New Roman" w:hAnsi="Georgia"/>
          <w:b/>
          <w:bCs/>
          <w:color w:val="D2232A"/>
          <w:sz w:val="36"/>
          <w:szCs w:val="36"/>
        </w:rPr>
        <w:t>on</w:t>
      </w:r>
      <w:proofErr w:type="gramEnd"/>
      <w:r w:rsidRPr="00AD3388">
        <w:rPr>
          <w:rFonts w:ascii="Georgia" w:eastAsia="Times New Roman" w:hAnsi="Georgia"/>
          <w:b/>
          <w:bCs/>
          <w:color w:val="D2232A"/>
          <w:sz w:val="36"/>
          <w:szCs w:val="36"/>
        </w:rPr>
        <w:t xml:space="preserve"> the political outcome document of the ICN</w:t>
      </w:r>
    </w:p>
    <w:p w:rsidR="00026313" w:rsidRDefault="00026313" w:rsidP="006B71BD">
      <w:pPr>
        <w:jc w:val="center"/>
        <w:rPr>
          <w:rFonts w:asciiTheme="majorHAnsi" w:hAnsiTheme="majorHAnsi"/>
          <w:b/>
          <w:bCs/>
          <w:color w:val="31849B" w:themeColor="accent5" w:themeShade="BF"/>
        </w:rPr>
      </w:pPr>
    </w:p>
    <w:p w:rsidR="006B71BD" w:rsidRPr="00AD3388" w:rsidRDefault="00174E48" w:rsidP="006B71BD">
      <w:pPr>
        <w:jc w:val="center"/>
        <w:rPr>
          <w:rFonts w:asciiTheme="majorHAnsi" w:hAnsiTheme="majorHAnsi"/>
          <w:b/>
          <w:bCs/>
          <w:color w:val="31849B" w:themeColor="accent5" w:themeShade="BF"/>
        </w:rPr>
      </w:pPr>
      <w:r w:rsidRPr="00AD3388">
        <w:rPr>
          <w:rFonts w:asciiTheme="majorHAnsi" w:hAnsiTheme="majorHAnsi"/>
          <w:b/>
          <w:bCs/>
          <w:color w:val="31849B" w:themeColor="accent5" w:themeShade="BF"/>
        </w:rPr>
        <w:t xml:space="preserve">Comment </w:t>
      </w:r>
      <w:r w:rsidR="006B71BD" w:rsidRPr="00AD3388">
        <w:rPr>
          <w:rFonts w:asciiTheme="majorHAnsi" w:hAnsiTheme="majorHAnsi"/>
          <w:b/>
          <w:bCs/>
          <w:color w:val="31849B" w:themeColor="accent5" w:themeShade="BF"/>
        </w:rPr>
        <w:t>Form</w:t>
      </w:r>
    </w:p>
    <w:tbl>
      <w:tblPr>
        <w:tblStyle w:val="TableGrid"/>
        <w:tblW w:w="0" w:type="auto"/>
        <w:tblBorders>
          <w:top w:val="dotted" w:sz="18" w:space="0" w:color="BFBFBF" w:themeColor="background1" w:themeShade="BF"/>
          <w:left w:val="none" w:sz="0" w:space="0" w:color="auto"/>
          <w:bottom w:val="dotted" w:sz="18" w:space="0" w:color="BFBFBF" w:themeColor="background1" w:themeShade="BF"/>
          <w:right w:val="none" w:sz="0" w:space="0" w:color="auto"/>
          <w:insideH w:val="none" w:sz="0" w:space="0" w:color="auto"/>
          <w:insideV w:val="none" w:sz="0" w:space="0" w:color="auto"/>
        </w:tblBorders>
        <w:tblCellMar>
          <w:top w:w="113" w:type="dxa"/>
          <w:left w:w="0" w:type="dxa"/>
          <w:bottom w:w="113" w:type="dxa"/>
          <w:right w:w="0" w:type="dxa"/>
        </w:tblCellMar>
        <w:tblLook w:val="04A0"/>
      </w:tblPr>
      <w:tblGrid>
        <w:gridCol w:w="9026"/>
      </w:tblGrid>
      <w:tr w:rsidR="00026313" w:rsidRPr="00026313" w:rsidTr="00026313">
        <w:tc>
          <w:tcPr>
            <w:tcW w:w="9242" w:type="dxa"/>
          </w:tcPr>
          <w:p w:rsidR="00026313" w:rsidRPr="00174E48" w:rsidRDefault="00026313" w:rsidP="00026313">
            <w:pPr>
              <w:spacing w:line="360" w:lineRule="auto"/>
              <w:rPr>
                <w:rFonts w:asciiTheme="majorHAnsi" w:hAnsiTheme="majorHAnsi"/>
                <w:b/>
                <w:bCs/>
              </w:rPr>
            </w:pPr>
            <w:r>
              <w:rPr>
                <w:rFonts w:asciiTheme="majorHAnsi" w:hAnsiTheme="majorHAnsi"/>
                <w:b/>
                <w:bCs/>
              </w:rPr>
              <w:t>P</w:t>
            </w:r>
            <w:r w:rsidRPr="00174E48">
              <w:rPr>
                <w:rFonts w:asciiTheme="majorHAnsi" w:hAnsiTheme="majorHAnsi"/>
                <w:b/>
                <w:bCs/>
              </w:rPr>
              <w:t>ersonal information</w:t>
            </w:r>
            <w:r w:rsidRPr="00174E48">
              <w:rPr>
                <w:rFonts w:asciiTheme="majorHAnsi" w:hAnsiTheme="majorHAnsi"/>
                <w:b/>
                <w:bCs/>
              </w:rPr>
              <w:tab/>
            </w:r>
          </w:p>
          <w:p w:rsidR="00026313" w:rsidRPr="00174E48" w:rsidRDefault="00026313" w:rsidP="00026313">
            <w:pPr>
              <w:spacing w:line="360" w:lineRule="auto"/>
              <w:rPr>
                <w:rFonts w:asciiTheme="majorHAnsi" w:hAnsiTheme="majorHAnsi"/>
              </w:rPr>
            </w:pPr>
            <w:r w:rsidRPr="00174E48">
              <w:rPr>
                <w:rFonts w:asciiTheme="majorHAnsi" w:hAnsiTheme="majorHAnsi"/>
              </w:rPr>
              <w:t>Name:</w:t>
            </w:r>
            <w:r w:rsidR="00322F06">
              <w:rPr>
                <w:rFonts w:asciiTheme="majorHAnsi" w:hAnsiTheme="majorHAnsi"/>
              </w:rPr>
              <w:t xml:space="preserve"> Yvette Fautsch</w:t>
            </w:r>
          </w:p>
          <w:p w:rsidR="00026313" w:rsidRPr="00174E48" w:rsidRDefault="00026313" w:rsidP="00026313">
            <w:pPr>
              <w:spacing w:line="360" w:lineRule="auto"/>
              <w:rPr>
                <w:rFonts w:asciiTheme="majorHAnsi" w:hAnsiTheme="majorHAnsi"/>
              </w:rPr>
            </w:pPr>
            <w:r w:rsidRPr="00174E48">
              <w:rPr>
                <w:rFonts w:asciiTheme="majorHAnsi" w:hAnsiTheme="majorHAnsi"/>
              </w:rPr>
              <w:t xml:space="preserve">Organization: </w:t>
            </w:r>
            <w:r w:rsidR="00322F06">
              <w:rPr>
                <w:rFonts w:asciiTheme="majorHAnsi" w:hAnsiTheme="majorHAnsi"/>
              </w:rPr>
              <w:t>Food and Agriculture Organization of the United Nations (FAO)</w:t>
            </w:r>
          </w:p>
          <w:p w:rsidR="00026313" w:rsidRPr="00174E48" w:rsidRDefault="00026313" w:rsidP="00026313">
            <w:pPr>
              <w:spacing w:line="360" w:lineRule="auto"/>
              <w:rPr>
                <w:rFonts w:asciiTheme="majorHAnsi" w:hAnsiTheme="majorHAnsi"/>
              </w:rPr>
            </w:pPr>
            <w:r w:rsidRPr="00174E48">
              <w:rPr>
                <w:rFonts w:asciiTheme="majorHAnsi" w:hAnsiTheme="majorHAnsi"/>
              </w:rPr>
              <w:t>Location:</w:t>
            </w:r>
            <w:r w:rsidR="00322F06">
              <w:rPr>
                <w:rFonts w:asciiTheme="majorHAnsi" w:hAnsiTheme="majorHAnsi"/>
              </w:rPr>
              <w:t xml:space="preserve"> Rome, Italy</w:t>
            </w:r>
          </w:p>
          <w:p w:rsidR="00026313" w:rsidRPr="00026313" w:rsidRDefault="00026313" w:rsidP="00026313">
            <w:pPr>
              <w:spacing w:line="360" w:lineRule="auto"/>
              <w:rPr>
                <w:rFonts w:asciiTheme="majorHAnsi" w:hAnsiTheme="majorHAnsi"/>
              </w:rPr>
            </w:pPr>
            <w:r w:rsidRPr="00174E48">
              <w:rPr>
                <w:rFonts w:asciiTheme="majorHAnsi" w:hAnsiTheme="majorHAnsi"/>
              </w:rPr>
              <w:t xml:space="preserve">Email: </w:t>
            </w:r>
            <w:r w:rsidR="00322F06">
              <w:rPr>
                <w:rFonts w:asciiTheme="majorHAnsi" w:hAnsiTheme="majorHAnsi"/>
              </w:rPr>
              <w:t xml:space="preserve"> yvette.fautsch@fao.org</w:t>
            </w:r>
          </w:p>
        </w:tc>
      </w:tr>
    </w:tbl>
    <w:p w:rsidR="00026313" w:rsidRDefault="00026313" w:rsidP="006B71BD">
      <w:pPr>
        <w:rPr>
          <w:rFonts w:asciiTheme="majorHAnsi" w:hAnsiTheme="majorHAnsi"/>
        </w:rPr>
      </w:pPr>
    </w:p>
    <w:p w:rsidR="00026313" w:rsidRDefault="00026313"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 xml:space="preserve">Do you have any general comments on the draft political declaration and its vision (paragraphs 1-3 of the zero draft)? </w:t>
      </w:r>
      <w:r w:rsidRPr="00026313">
        <w:rPr>
          <w:rFonts w:asciiTheme="majorHAnsi" w:hAnsiTheme="majorHAnsi"/>
          <w:b/>
          <w:bCs/>
        </w:rPr>
        <w:tab/>
      </w:r>
    </w:p>
    <w:p w:rsidR="00262998" w:rsidRPr="00262998" w:rsidRDefault="00262998" w:rsidP="00262998">
      <w:pPr>
        <w:rPr>
          <w:rFonts w:asciiTheme="majorHAnsi" w:hAnsiTheme="majorHAnsi"/>
        </w:rPr>
      </w:pPr>
      <w:r>
        <w:rPr>
          <w:rFonts w:asciiTheme="majorHAnsi" w:hAnsiTheme="majorHAnsi"/>
        </w:rPr>
        <w:t xml:space="preserve">There is a need to better define what </w:t>
      </w:r>
      <w:proofErr w:type="gramStart"/>
      <w:r>
        <w:rPr>
          <w:rFonts w:asciiTheme="majorHAnsi" w:hAnsiTheme="majorHAnsi"/>
        </w:rPr>
        <w:t>is malnutrition</w:t>
      </w:r>
      <w:proofErr w:type="gramEnd"/>
      <w:r w:rsidR="007636F8">
        <w:rPr>
          <w:rFonts w:asciiTheme="majorHAnsi" w:hAnsiTheme="majorHAnsi"/>
        </w:rPr>
        <w:t xml:space="preserve"> and what are its different forms</w:t>
      </w:r>
      <w:r w:rsidR="006E25C2">
        <w:rPr>
          <w:rFonts w:asciiTheme="majorHAnsi" w:hAnsiTheme="majorHAnsi"/>
        </w:rPr>
        <w:t xml:space="preserve"> (i.e. multiple burdens of malnutrition)</w:t>
      </w:r>
      <w:r>
        <w:rPr>
          <w:rFonts w:asciiTheme="majorHAnsi" w:hAnsiTheme="majorHAnsi"/>
        </w:rPr>
        <w:t>. In the document, malnutrition refers to undernourishment, micronutrient deficiencies and unbalanced diets, but there is a distinction to be made: u</w:t>
      </w:r>
      <w:r w:rsidRPr="00262998">
        <w:rPr>
          <w:rFonts w:asciiTheme="majorHAnsi" w:hAnsiTheme="majorHAnsi"/>
        </w:rPr>
        <w:t xml:space="preserve">ndernourishment and balanced diets refer to </w:t>
      </w:r>
      <w:r w:rsidR="008B69CB">
        <w:rPr>
          <w:rFonts w:asciiTheme="majorHAnsi" w:hAnsiTheme="majorHAnsi"/>
        </w:rPr>
        <w:t xml:space="preserve">the </w:t>
      </w:r>
      <w:r w:rsidRPr="00262998">
        <w:rPr>
          <w:rFonts w:asciiTheme="majorHAnsi" w:hAnsiTheme="majorHAnsi"/>
        </w:rPr>
        <w:t>diet, so</w:t>
      </w:r>
      <w:r w:rsidR="00455CB8">
        <w:rPr>
          <w:rFonts w:asciiTheme="majorHAnsi" w:hAnsiTheme="majorHAnsi"/>
        </w:rPr>
        <w:t xml:space="preserve"> to the</w:t>
      </w:r>
      <w:r w:rsidRPr="00262998">
        <w:rPr>
          <w:rFonts w:asciiTheme="majorHAnsi" w:hAnsiTheme="majorHAnsi"/>
        </w:rPr>
        <w:t xml:space="preserve"> </w:t>
      </w:r>
      <w:r w:rsidR="00AD56E0">
        <w:rPr>
          <w:rFonts w:asciiTheme="majorHAnsi" w:hAnsiTheme="majorHAnsi"/>
        </w:rPr>
        <w:t>ways of eating or feeding</w:t>
      </w:r>
      <w:r w:rsidR="008B69CB">
        <w:rPr>
          <w:rFonts w:asciiTheme="majorHAnsi" w:hAnsiTheme="majorHAnsi"/>
        </w:rPr>
        <w:t>,</w:t>
      </w:r>
      <w:r w:rsidRPr="00262998">
        <w:rPr>
          <w:rFonts w:asciiTheme="majorHAnsi" w:hAnsiTheme="majorHAnsi"/>
        </w:rPr>
        <w:t xml:space="preserve"> whereas malnutrition is a physiological stat</w:t>
      </w:r>
      <w:r w:rsidR="008B69CB">
        <w:rPr>
          <w:rFonts w:asciiTheme="majorHAnsi" w:hAnsiTheme="majorHAnsi"/>
        </w:rPr>
        <w:t>us</w:t>
      </w:r>
      <w:r w:rsidRPr="00262998">
        <w:rPr>
          <w:rFonts w:asciiTheme="majorHAnsi" w:hAnsiTheme="majorHAnsi"/>
        </w:rPr>
        <w:t xml:space="preserve"> resulting from the diet.</w:t>
      </w:r>
    </w:p>
    <w:p w:rsidR="00913A95" w:rsidRDefault="00262998" w:rsidP="00973C18">
      <w:pPr>
        <w:rPr>
          <w:rFonts w:asciiTheme="majorHAnsi" w:hAnsiTheme="majorHAnsi"/>
        </w:rPr>
      </w:pPr>
      <w:r>
        <w:rPr>
          <w:rFonts w:asciiTheme="majorHAnsi" w:hAnsiTheme="majorHAnsi"/>
        </w:rPr>
        <w:t>In other words, diet and dietary practices (e.g. undernourishment, unbalanced diets, suboptimal breastfeeding and complementary feeding practices</w:t>
      </w:r>
      <w:r w:rsidR="00AC08D6">
        <w:rPr>
          <w:rFonts w:asciiTheme="majorHAnsi" w:hAnsiTheme="majorHAnsi"/>
        </w:rPr>
        <w:t xml:space="preserve">) should be clearly differentiated from malnutrition, that is </w:t>
      </w:r>
      <w:proofErr w:type="spellStart"/>
      <w:r w:rsidR="00AC08D6">
        <w:rPr>
          <w:rFonts w:asciiTheme="majorHAnsi" w:hAnsiTheme="majorHAnsi"/>
        </w:rPr>
        <w:t>undernutrition</w:t>
      </w:r>
      <w:proofErr w:type="spellEnd"/>
      <w:r w:rsidR="00AC08D6">
        <w:rPr>
          <w:rFonts w:asciiTheme="majorHAnsi" w:hAnsiTheme="majorHAnsi"/>
        </w:rPr>
        <w:t xml:space="preserve"> (i.e. stunting, wasting, underweight, </w:t>
      </w:r>
      <w:proofErr w:type="gramStart"/>
      <w:r w:rsidR="00AC08D6">
        <w:rPr>
          <w:rFonts w:asciiTheme="majorHAnsi" w:hAnsiTheme="majorHAnsi"/>
        </w:rPr>
        <w:t>micronutrient</w:t>
      </w:r>
      <w:proofErr w:type="gramEnd"/>
      <w:r w:rsidR="00455CB8">
        <w:rPr>
          <w:rFonts w:asciiTheme="majorHAnsi" w:hAnsiTheme="majorHAnsi"/>
        </w:rPr>
        <w:t xml:space="preserve"> </w:t>
      </w:r>
      <w:r w:rsidR="00AC08D6">
        <w:rPr>
          <w:rFonts w:asciiTheme="majorHAnsi" w:hAnsiTheme="majorHAnsi"/>
        </w:rPr>
        <w:t>deficiencies) and overweight and obesity.</w:t>
      </w:r>
    </w:p>
    <w:p w:rsidR="008B69CB" w:rsidRDefault="008B69CB" w:rsidP="006B71BD">
      <w:pPr>
        <w:rPr>
          <w:rFonts w:asciiTheme="majorHAnsi" w:hAnsiTheme="majorHAnsi"/>
        </w:rPr>
      </w:pPr>
      <w:r>
        <w:rPr>
          <w:rFonts w:asciiTheme="majorHAnsi" w:hAnsiTheme="majorHAnsi"/>
        </w:rPr>
        <w:t>That being said, the document should make a strong argument on the need to improve diet</w:t>
      </w:r>
      <w:r w:rsidR="00913A95">
        <w:rPr>
          <w:rFonts w:asciiTheme="majorHAnsi" w:hAnsiTheme="majorHAnsi"/>
        </w:rPr>
        <w:t>s</w:t>
      </w:r>
      <w:r>
        <w:rPr>
          <w:rFonts w:asciiTheme="majorHAnsi" w:hAnsiTheme="majorHAnsi"/>
        </w:rPr>
        <w:t xml:space="preserve"> and dietary practices to prevent</w:t>
      </w:r>
      <w:r w:rsidR="007636F8">
        <w:rPr>
          <w:rFonts w:asciiTheme="majorHAnsi" w:hAnsiTheme="majorHAnsi"/>
        </w:rPr>
        <w:t xml:space="preserve"> the different forms of malnutrition.</w:t>
      </w:r>
    </w:p>
    <w:p w:rsidR="006B71BD" w:rsidRPr="00174E48" w:rsidRDefault="006B71BD" w:rsidP="006B71BD">
      <w:pPr>
        <w:rPr>
          <w:rFonts w:asciiTheme="majorHAnsi" w:hAnsiTheme="majorHAnsi"/>
        </w:rPr>
      </w:pPr>
    </w:p>
    <w:p w:rsidR="00600964" w:rsidRDefault="00600964" w:rsidP="006B71BD">
      <w:pPr>
        <w:rPr>
          <w:rFonts w:asciiTheme="majorHAnsi" w:hAnsiTheme="majorHAnsi"/>
        </w:rPr>
      </w:pPr>
    </w:p>
    <w:p w:rsidR="00973C18" w:rsidRDefault="00973C18" w:rsidP="006B71BD">
      <w:pPr>
        <w:rPr>
          <w:rFonts w:asciiTheme="majorHAnsi" w:hAnsiTheme="majorHAnsi"/>
        </w:rPr>
      </w:pPr>
    </w:p>
    <w:p w:rsidR="00026313" w:rsidRDefault="00026313" w:rsidP="006B71BD">
      <w:pPr>
        <w:rPr>
          <w:rFonts w:asciiTheme="majorHAnsi" w:hAnsiTheme="majorHAnsi"/>
        </w:rPr>
      </w:pPr>
    </w:p>
    <w:p w:rsidR="00026313" w:rsidRPr="00174E48" w:rsidRDefault="00026313" w:rsidP="006B71BD">
      <w:pPr>
        <w:rPr>
          <w:rFonts w:asciiTheme="majorHAnsi" w:hAnsiTheme="majorHAnsi"/>
        </w:rPr>
      </w:pPr>
    </w:p>
    <w:p w:rsidR="006B71BD" w:rsidRPr="00174E48" w:rsidRDefault="006B71BD" w:rsidP="006B71BD">
      <w:pPr>
        <w:rPr>
          <w:rFonts w:asciiTheme="majorHAnsi" w:hAnsiTheme="majorHAnsi"/>
        </w:rPr>
      </w:pPr>
    </w:p>
    <w:p w:rsidR="00973C18" w:rsidRPr="001364BC" w:rsidRDefault="006B71BD" w:rsidP="001364BC">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background and analysis provided in the political declaration (paragraphs 4-20 of the zero draft)?</w:t>
      </w:r>
      <w:r w:rsidRPr="00026313">
        <w:rPr>
          <w:rFonts w:asciiTheme="majorHAnsi" w:hAnsiTheme="majorHAnsi"/>
          <w:b/>
          <w:bCs/>
        </w:rPr>
        <w:tab/>
      </w:r>
    </w:p>
    <w:p w:rsidR="001364BC" w:rsidRDefault="00913A95" w:rsidP="00FD081A">
      <w:pPr>
        <w:ind w:left="360"/>
        <w:rPr>
          <w:rFonts w:asciiTheme="majorHAnsi" w:hAnsiTheme="majorHAnsi"/>
        </w:rPr>
      </w:pPr>
      <w:r w:rsidRPr="001364BC">
        <w:rPr>
          <w:rFonts w:asciiTheme="majorHAnsi" w:hAnsiTheme="majorHAnsi"/>
          <w:u w:val="single"/>
        </w:rPr>
        <w:t>Paragraph 4</w:t>
      </w:r>
      <w:r>
        <w:rPr>
          <w:rFonts w:asciiTheme="majorHAnsi" w:hAnsiTheme="majorHAnsi"/>
        </w:rPr>
        <w:t xml:space="preserve">: </w:t>
      </w:r>
    </w:p>
    <w:p w:rsidR="001364BC" w:rsidRDefault="00973C18" w:rsidP="001364BC">
      <w:pPr>
        <w:pStyle w:val="ListParagraph"/>
        <w:numPr>
          <w:ilvl w:val="0"/>
          <w:numId w:val="5"/>
        </w:numPr>
        <w:rPr>
          <w:rFonts w:asciiTheme="majorHAnsi" w:hAnsiTheme="majorHAnsi"/>
        </w:rPr>
      </w:pPr>
      <w:r w:rsidRPr="001364BC">
        <w:rPr>
          <w:rFonts w:asciiTheme="majorHAnsi" w:hAnsiTheme="majorHAnsi"/>
          <w:i/>
        </w:rPr>
        <w:t>Malnutrition is still responsible for about half of child deaths and obesity for over three million deaths every year</w:t>
      </w:r>
      <w:r w:rsidR="00913A95" w:rsidRPr="001364BC">
        <w:rPr>
          <w:rFonts w:asciiTheme="majorHAnsi" w:hAnsiTheme="majorHAnsi"/>
        </w:rPr>
        <w:t>.</w:t>
      </w:r>
      <w:r w:rsidRPr="001364BC">
        <w:rPr>
          <w:rFonts w:asciiTheme="majorHAnsi" w:hAnsiTheme="majorHAnsi"/>
        </w:rPr>
        <w:t xml:space="preserve"> </w:t>
      </w:r>
    </w:p>
    <w:p w:rsidR="001364BC" w:rsidRDefault="001364BC" w:rsidP="001364BC">
      <w:pPr>
        <w:pStyle w:val="ListParagraph"/>
        <w:rPr>
          <w:rFonts w:asciiTheme="majorHAnsi" w:hAnsiTheme="majorHAnsi"/>
          <w:i/>
        </w:rPr>
      </w:pPr>
    </w:p>
    <w:p w:rsidR="001364BC" w:rsidRDefault="00973C18" w:rsidP="001364BC">
      <w:pPr>
        <w:pStyle w:val="ListParagraph"/>
        <w:rPr>
          <w:rFonts w:asciiTheme="majorHAnsi" w:hAnsiTheme="majorHAnsi"/>
        </w:rPr>
      </w:pPr>
      <w:r w:rsidRPr="001364BC">
        <w:rPr>
          <w:rFonts w:asciiTheme="majorHAnsi" w:hAnsiTheme="majorHAnsi"/>
        </w:rPr>
        <w:t>It is not clear in this sentence if “malnutrition” means “</w:t>
      </w:r>
      <w:proofErr w:type="spellStart"/>
      <w:r w:rsidRPr="001364BC">
        <w:rPr>
          <w:rFonts w:asciiTheme="majorHAnsi" w:hAnsiTheme="majorHAnsi"/>
        </w:rPr>
        <w:t>undernutrition</w:t>
      </w:r>
      <w:proofErr w:type="spellEnd"/>
      <w:r w:rsidRPr="001364BC">
        <w:rPr>
          <w:rFonts w:asciiTheme="majorHAnsi" w:hAnsiTheme="majorHAnsi"/>
        </w:rPr>
        <w:t>” or if “obesity” is counted on the half of child deaths as a form of malnutrition.</w:t>
      </w:r>
    </w:p>
    <w:p w:rsidR="003511CE" w:rsidRPr="00973C18" w:rsidRDefault="00973C18" w:rsidP="001364BC">
      <w:pPr>
        <w:ind w:left="360"/>
        <w:rPr>
          <w:rFonts w:asciiTheme="majorHAnsi" w:hAnsiTheme="majorHAnsi"/>
        </w:rPr>
      </w:pPr>
      <w:r w:rsidRPr="00973C18">
        <w:rPr>
          <w:rFonts w:asciiTheme="majorHAnsi" w:hAnsiTheme="majorHAnsi"/>
        </w:rPr>
        <w:t xml:space="preserve">In paragraph 7, the commitments listed refer </w:t>
      </w:r>
      <w:r w:rsidRPr="00973C18">
        <w:rPr>
          <w:rFonts w:asciiTheme="majorHAnsi" w:hAnsiTheme="majorHAnsi"/>
          <w:u w:val="single"/>
        </w:rPr>
        <w:t>objectives in relation to malnutrition</w:t>
      </w:r>
      <w:r w:rsidRPr="00973C18">
        <w:rPr>
          <w:rFonts w:asciiTheme="majorHAnsi" w:hAnsiTheme="majorHAnsi"/>
        </w:rPr>
        <w:t xml:space="preserve"> (</w:t>
      </w:r>
      <w:r>
        <w:rPr>
          <w:rFonts w:asciiTheme="majorHAnsi" w:hAnsiTheme="majorHAnsi"/>
        </w:rPr>
        <w:t xml:space="preserve">i.e. </w:t>
      </w:r>
      <w:r w:rsidRPr="00973C18">
        <w:rPr>
          <w:rFonts w:asciiTheme="majorHAnsi" w:hAnsiTheme="majorHAnsi"/>
        </w:rPr>
        <w:t xml:space="preserve">reduce stunting, reduce anaemia, reduce low birth weight, stop the increase of prevalence of overweight in children under 5, reduce prevalence of wasting and reverse the rise of obesity and diabetes) </w:t>
      </w:r>
      <w:r w:rsidRPr="00973C18">
        <w:rPr>
          <w:rFonts w:asciiTheme="majorHAnsi" w:hAnsiTheme="majorHAnsi"/>
          <w:u w:val="single"/>
        </w:rPr>
        <w:t>but not to ways of reaching them</w:t>
      </w:r>
      <w:r w:rsidR="00913A95" w:rsidRPr="00913A95">
        <w:rPr>
          <w:rFonts w:asciiTheme="majorHAnsi" w:hAnsiTheme="majorHAnsi"/>
        </w:rPr>
        <w:t xml:space="preserve"> (i.e</w:t>
      </w:r>
      <w:r w:rsidR="00455CB8">
        <w:rPr>
          <w:rFonts w:asciiTheme="majorHAnsi" w:hAnsiTheme="majorHAnsi"/>
        </w:rPr>
        <w:t>. diet,</w:t>
      </w:r>
      <w:r w:rsidR="00913A95">
        <w:rPr>
          <w:rFonts w:asciiTheme="majorHAnsi" w:hAnsiTheme="majorHAnsi"/>
        </w:rPr>
        <w:t xml:space="preserve"> improved dietary practices</w:t>
      </w:r>
      <w:r w:rsidR="00913A95" w:rsidRPr="00913A95">
        <w:rPr>
          <w:rFonts w:asciiTheme="majorHAnsi" w:hAnsiTheme="majorHAnsi"/>
        </w:rPr>
        <w:t>)</w:t>
      </w:r>
      <w:r w:rsidRPr="00913A95">
        <w:rPr>
          <w:rFonts w:asciiTheme="majorHAnsi" w:hAnsiTheme="majorHAnsi"/>
        </w:rPr>
        <w:t>,</w:t>
      </w:r>
      <w:r w:rsidRPr="00973C18">
        <w:rPr>
          <w:rFonts w:asciiTheme="majorHAnsi" w:hAnsiTheme="majorHAnsi"/>
        </w:rPr>
        <w:t xml:space="preserve"> except for the commitment to “increase the rate of exclusive breastfeeding”. </w:t>
      </w:r>
    </w:p>
    <w:p w:rsidR="001364BC" w:rsidRDefault="001364BC" w:rsidP="003511CE">
      <w:pPr>
        <w:ind w:left="360"/>
        <w:rPr>
          <w:rFonts w:asciiTheme="majorHAnsi" w:hAnsiTheme="majorHAnsi"/>
          <w:u w:val="single"/>
        </w:rPr>
      </w:pPr>
    </w:p>
    <w:p w:rsidR="00F55ACB" w:rsidRDefault="00FD081A" w:rsidP="003511CE">
      <w:pPr>
        <w:ind w:left="360"/>
        <w:rPr>
          <w:rFonts w:asciiTheme="majorHAnsi" w:hAnsiTheme="majorHAnsi"/>
        </w:rPr>
      </w:pPr>
      <w:r w:rsidRPr="001364BC">
        <w:rPr>
          <w:rFonts w:asciiTheme="majorHAnsi" w:hAnsiTheme="majorHAnsi"/>
          <w:u w:val="single"/>
        </w:rPr>
        <w:t xml:space="preserve">Paragraph </w:t>
      </w:r>
      <w:r w:rsidR="001A79CE" w:rsidRPr="001364BC">
        <w:rPr>
          <w:rFonts w:asciiTheme="majorHAnsi" w:hAnsiTheme="majorHAnsi"/>
          <w:u w:val="single"/>
        </w:rPr>
        <w:t>14</w:t>
      </w:r>
      <w:r w:rsidR="001A79CE">
        <w:rPr>
          <w:rFonts w:asciiTheme="majorHAnsi" w:hAnsiTheme="majorHAnsi"/>
        </w:rPr>
        <w:t xml:space="preserve">:  </w:t>
      </w:r>
    </w:p>
    <w:p w:rsidR="00FD081A" w:rsidRDefault="001364BC" w:rsidP="00FD081A">
      <w:pPr>
        <w:pStyle w:val="ListParagraph"/>
        <w:numPr>
          <w:ilvl w:val="0"/>
          <w:numId w:val="4"/>
        </w:numPr>
        <w:rPr>
          <w:rFonts w:asciiTheme="majorHAnsi" w:hAnsiTheme="majorHAnsi"/>
        </w:rPr>
      </w:pPr>
      <w:r>
        <w:rPr>
          <w:rFonts w:asciiTheme="majorHAnsi" w:hAnsiTheme="majorHAnsi"/>
          <w:i/>
        </w:rPr>
        <w:t>Recognize that</w:t>
      </w:r>
      <w:r w:rsidR="00F55ACB" w:rsidRPr="00FD081A">
        <w:rPr>
          <w:rFonts w:asciiTheme="majorHAnsi" w:hAnsiTheme="majorHAnsi"/>
          <w:i/>
        </w:rPr>
        <w:t xml:space="preserve"> empowering the consumer to make healthy food choices is also essential</w:t>
      </w:r>
      <w:r w:rsidR="00F55ACB" w:rsidRPr="00FD081A">
        <w:rPr>
          <w:rFonts w:asciiTheme="majorHAnsi" w:hAnsiTheme="majorHAnsi"/>
        </w:rPr>
        <w:t xml:space="preserve">. </w:t>
      </w:r>
    </w:p>
    <w:p w:rsidR="00FD081A" w:rsidRDefault="00FD081A" w:rsidP="00FD081A">
      <w:pPr>
        <w:pStyle w:val="ListParagraph"/>
        <w:ind w:left="1080"/>
        <w:rPr>
          <w:rFonts w:asciiTheme="majorHAnsi" w:hAnsiTheme="majorHAnsi"/>
        </w:rPr>
      </w:pPr>
    </w:p>
    <w:p w:rsidR="00F55ACB" w:rsidRDefault="00F55ACB" w:rsidP="00FD081A">
      <w:pPr>
        <w:pStyle w:val="ListParagraph"/>
        <w:ind w:left="1080"/>
        <w:rPr>
          <w:rFonts w:asciiTheme="majorHAnsi" w:hAnsiTheme="majorHAnsi"/>
        </w:rPr>
      </w:pPr>
      <w:r w:rsidRPr="00FD081A">
        <w:rPr>
          <w:rFonts w:asciiTheme="majorHAnsi" w:hAnsiTheme="majorHAnsi"/>
        </w:rPr>
        <w:t xml:space="preserve">Although choosing or selecting foods is the first step to </w:t>
      </w:r>
      <w:r w:rsidR="00031738" w:rsidRPr="00FD081A">
        <w:rPr>
          <w:rFonts w:asciiTheme="majorHAnsi" w:hAnsiTheme="majorHAnsi"/>
        </w:rPr>
        <w:t>adopt</w:t>
      </w:r>
      <w:r w:rsidRPr="00FD081A">
        <w:rPr>
          <w:rFonts w:asciiTheme="majorHAnsi" w:hAnsiTheme="majorHAnsi"/>
        </w:rPr>
        <w:t xml:space="preserve"> a healthy diet, this is not enough. Consumers should also be empowered on </w:t>
      </w:r>
      <w:r w:rsidRPr="001364BC">
        <w:rPr>
          <w:rFonts w:asciiTheme="majorHAnsi" w:hAnsiTheme="majorHAnsi"/>
          <w:u w:val="single"/>
        </w:rPr>
        <w:t xml:space="preserve">how to use this </w:t>
      </w:r>
      <w:proofErr w:type="gramStart"/>
      <w:r w:rsidRPr="001364BC">
        <w:rPr>
          <w:rFonts w:asciiTheme="majorHAnsi" w:hAnsiTheme="majorHAnsi"/>
          <w:u w:val="single"/>
        </w:rPr>
        <w:t>food</w:t>
      </w:r>
      <w:r w:rsidRPr="00FD081A">
        <w:rPr>
          <w:rFonts w:asciiTheme="majorHAnsi" w:hAnsiTheme="majorHAnsi"/>
        </w:rPr>
        <w:t>, that</w:t>
      </w:r>
      <w:proofErr w:type="gramEnd"/>
      <w:r w:rsidRPr="00FD081A">
        <w:rPr>
          <w:rFonts w:asciiTheme="majorHAnsi" w:hAnsiTheme="majorHAnsi"/>
        </w:rPr>
        <w:t xml:space="preserve"> is how to prepare it and consume it.</w:t>
      </w:r>
    </w:p>
    <w:p w:rsidR="00FD081A" w:rsidRPr="00FD081A" w:rsidRDefault="00FD081A" w:rsidP="00FD081A">
      <w:pPr>
        <w:pStyle w:val="ListParagraph"/>
        <w:ind w:left="1080"/>
        <w:rPr>
          <w:rFonts w:asciiTheme="majorHAnsi" w:hAnsiTheme="majorHAnsi"/>
        </w:rPr>
      </w:pPr>
    </w:p>
    <w:p w:rsidR="00FD081A" w:rsidRPr="00FD081A" w:rsidRDefault="001A79CE" w:rsidP="00FD081A">
      <w:pPr>
        <w:pStyle w:val="ListParagraph"/>
        <w:numPr>
          <w:ilvl w:val="0"/>
          <w:numId w:val="4"/>
        </w:numPr>
        <w:rPr>
          <w:rFonts w:asciiTheme="majorHAnsi" w:hAnsiTheme="majorHAnsi"/>
        </w:rPr>
      </w:pPr>
      <w:r w:rsidRPr="00FD081A">
        <w:rPr>
          <w:rFonts w:asciiTheme="majorHAnsi" w:hAnsiTheme="majorHAnsi"/>
          <w:i/>
        </w:rPr>
        <w:t>Reliable and relevant nutrition information, sensitive to cultural norms and preferences, needs to be effectively disseminated to improve behaviour and practice</w:t>
      </w:r>
      <w:r w:rsidRPr="00FD081A">
        <w:rPr>
          <w:rFonts w:asciiTheme="majorHAnsi" w:hAnsiTheme="majorHAnsi"/>
        </w:rPr>
        <w:t xml:space="preserve">. </w:t>
      </w:r>
    </w:p>
    <w:p w:rsidR="001A79CE" w:rsidRDefault="001A79CE" w:rsidP="00FD081A">
      <w:pPr>
        <w:ind w:left="1080"/>
        <w:rPr>
          <w:rFonts w:asciiTheme="majorHAnsi" w:hAnsiTheme="majorHAnsi"/>
        </w:rPr>
      </w:pPr>
      <w:r>
        <w:rPr>
          <w:rFonts w:asciiTheme="majorHAnsi" w:hAnsiTheme="majorHAnsi"/>
        </w:rPr>
        <w:t xml:space="preserve">There is a need to define </w:t>
      </w:r>
      <w:r w:rsidR="00B6253E">
        <w:rPr>
          <w:rFonts w:asciiTheme="majorHAnsi" w:hAnsiTheme="majorHAnsi"/>
        </w:rPr>
        <w:t>“</w:t>
      </w:r>
      <w:r>
        <w:rPr>
          <w:rFonts w:asciiTheme="majorHAnsi" w:hAnsiTheme="majorHAnsi"/>
        </w:rPr>
        <w:t>nutrition information</w:t>
      </w:r>
      <w:r w:rsidR="00B6253E">
        <w:rPr>
          <w:rFonts w:asciiTheme="majorHAnsi" w:hAnsiTheme="majorHAnsi"/>
        </w:rPr>
        <w:t>”</w:t>
      </w:r>
      <w:r>
        <w:rPr>
          <w:rFonts w:asciiTheme="majorHAnsi" w:hAnsiTheme="majorHAnsi"/>
        </w:rPr>
        <w:t xml:space="preserve">: </w:t>
      </w:r>
      <w:r w:rsidR="00A447E4">
        <w:rPr>
          <w:rFonts w:asciiTheme="majorHAnsi" w:hAnsiTheme="majorHAnsi"/>
        </w:rPr>
        <w:t xml:space="preserve">the </w:t>
      </w:r>
      <w:r>
        <w:rPr>
          <w:rFonts w:asciiTheme="majorHAnsi" w:hAnsiTheme="majorHAnsi"/>
        </w:rPr>
        <w:t>nutritional value of food</w:t>
      </w:r>
      <w:r w:rsidR="00B6253E">
        <w:rPr>
          <w:rFonts w:asciiTheme="majorHAnsi" w:hAnsiTheme="majorHAnsi"/>
        </w:rPr>
        <w:t xml:space="preserve"> on labels</w:t>
      </w:r>
      <w:r w:rsidR="00031738">
        <w:rPr>
          <w:rFonts w:asciiTheme="majorHAnsi" w:hAnsiTheme="majorHAnsi"/>
        </w:rPr>
        <w:t xml:space="preserve">, </w:t>
      </w:r>
      <w:r w:rsidR="00313EDC">
        <w:rPr>
          <w:rFonts w:asciiTheme="majorHAnsi" w:hAnsiTheme="majorHAnsi"/>
        </w:rPr>
        <w:t>information on nutr</w:t>
      </w:r>
      <w:r w:rsidR="00B6253E">
        <w:rPr>
          <w:rFonts w:asciiTheme="majorHAnsi" w:hAnsiTheme="majorHAnsi"/>
        </w:rPr>
        <w:t xml:space="preserve">ition-related problems, </w:t>
      </w:r>
      <w:r>
        <w:rPr>
          <w:rFonts w:asciiTheme="majorHAnsi" w:hAnsiTheme="majorHAnsi"/>
        </w:rPr>
        <w:t>recommendation</w:t>
      </w:r>
      <w:r w:rsidR="00791001">
        <w:rPr>
          <w:rFonts w:asciiTheme="majorHAnsi" w:hAnsiTheme="majorHAnsi"/>
        </w:rPr>
        <w:t>s</w:t>
      </w:r>
      <w:r>
        <w:rPr>
          <w:rFonts w:asciiTheme="majorHAnsi" w:hAnsiTheme="majorHAnsi"/>
        </w:rPr>
        <w:t xml:space="preserve"> to improve dietary practices</w:t>
      </w:r>
      <w:r w:rsidR="00031738">
        <w:rPr>
          <w:rFonts w:asciiTheme="majorHAnsi" w:hAnsiTheme="majorHAnsi"/>
        </w:rPr>
        <w:t xml:space="preserve">, practical information through </w:t>
      </w:r>
      <w:r w:rsidR="00A447E4">
        <w:rPr>
          <w:rFonts w:asciiTheme="majorHAnsi" w:hAnsiTheme="majorHAnsi"/>
        </w:rPr>
        <w:t>provided through participatory</w:t>
      </w:r>
      <w:r w:rsidR="00031738">
        <w:rPr>
          <w:rFonts w:asciiTheme="majorHAnsi" w:hAnsiTheme="majorHAnsi"/>
        </w:rPr>
        <w:t xml:space="preserve"> methods </w:t>
      </w:r>
      <w:r w:rsidR="00A447E4">
        <w:rPr>
          <w:rFonts w:asciiTheme="majorHAnsi" w:hAnsiTheme="majorHAnsi"/>
        </w:rPr>
        <w:t>(i.e.</w:t>
      </w:r>
      <w:r w:rsidR="00031738">
        <w:rPr>
          <w:rFonts w:asciiTheme="majorHAnsi" w:hAnsiTheme="majorHAnsi"/>
        </w:rPr>
        <w:t xml:space="preserve"> cooking </w:t>
      </w:r>
      <w:r w:rsidR="00A447E4">
        <w:rPr>
          <w:rFonts w:asciiTheme="majorHAnsi" w:hAnsiTheme="majorHAnsi"/>
        </w:rPr>
        <w:t>sessions) or other?</w:t>
      </w:r>
    </w:p>
    <w:p w:rsidR="00244DDD" w:rsidRDefault="00FD081A" w:rsidP="00FD081A">
      <w:pPr>
        <w:ind w:left="1080"/>
        <w:rPr>
          <w:rFonts w:asciiTheme="majorHAnsi" w:hAnsiTheme="majorHAnsi"/>
        </w:rPr>
      </w:pPr>
      <w:r>
        <w:rPr>
          <w:rFonts w:asciiTheme="majorHAnsi" w:hAnsiTheme="majorHAnsi"/>
        </w:rPr>
        <w:t>If “p</w:t>
      </w:r>
      <w:r w:rsidR="009F2062">
        <w:rPr>
          <w:rFonts w:asciiTheme="majorHAnsi" w:hAnsiTheme="majorHAnsi"/>
        </w:rPr>
        <w:t>roviding i</w:t>
      </w:r>
      <w:r w:rsidR="00313EDC">
        <w:rPr>
          <w:rFonts w:asciiTheme="majorHAnsi" w:hAnsiTheme="majorHAnsi"/>
        </w:rPr>
        <w:t>nformation</w:t>
      </w:r>
      <w:r>
        <w:rPr>
          <w:rFonts w:asciiTheme="majorHAnsi" w:hAnsiTheme="majorHAnsi"/>
        </w:rPr>
        <w:t>”</w:t>
      </w:r>
      <w:r w:rsidR="00313EDC">
        <w:rPr>
          <w:rFonts w:asciiTheme="majorHAnsi" w:hAnsiTheme="majorHAnsi"/>
        </w:rPr>
        <w:t xml:space="preserve"> </w:t>
      </w:r>
      <w:r>
        <w:rPr>
          <w:rFonts w:asciiTheme="majorHAnsi" w:hAnsiTheme="majorHAnsi"/>
        </w:rPr>
        <w:t>means</w:t>
      </w:r>
      <w:r w:rsidR="009F2062">
        <w:rPr>
          <w:rFonts w:asciiTheme="majorHAnsi" w:hAnsiTheme="majorHAnsi"/>
        </w:rPr>
        <w:t xml:space="preserve"> </w:t>
      </w:r>
      <w:r>
        <w:rPr>
          <w:rFonts w:asciiTheme="majorHAnsi" w:hAnsiTheme="majorHAnsi"/>
        </w:rPr>
        <w:t>“</w:t>
      </w:r>
      <w:r w:rsidR="009F2062">
        <w:rPr>
          <w:rFonts w:asciiTheme="majorHAnsi" w:hAnsiTheme="majorHAnsi"/>
        </w:rPr>
        <w:t>increasing knowledge and aware</w:t>
      </w:r>
      <w:r>
        <w:rPr>
          <w:rFonts w:asciiTheme="majorHAnsi" w:hAnsiTheme="majorHAnsi"/>
        </w:rPr>
        <w:t>ness”, this</w:t>
      </w:r>
      <w:r w:rsidR="009F2062">
        <w:rPr>
          <w:rFonts w:asciiTheme="majorHAnsi" w:hAnsiTheme="majorHAnsi"/>
        </w:rPr>
        <w:t xml:space="preserve"> will not be enough</w:t>
      </w:r>
      <w:r>
        <w:rPr>
          <w:rFonts w:asciiTheme="majorHAnsi" w:hAnsiTheme="majorHAnsi"/>
        </w:rPr>
        <w:t xml:space="preserve"> to enable consumer</w:t>
      </w:r>
      <w:r w:rsidR="001364BC">
        <w:rPr>
          <w:rFonts w:asciiTheme="majorHAnsi" w:hAnsiTheme="majorHAnsi"/>
        </w:rPr>
        <w:t>s</w:t>
      </w:r>
      <w:r>
        <w:rPr>
          <w:rFonts w:asciiTheme="majorHAnsi" w:hAnsiTheme="majorHAnsi"/>
        </w:rPr>
        <w:t xml:space="preserve"> to adopt healthy dietary practices</w:t>
      </w:r>
      <w:r w:rsidR="009F2062">
        <w:rPr>
          <w:rFonts w:asciiTheme="majorHAnsi" w:hAnsiTheme="majorHAnsi"/>
        </w:rPr>
        <w:t>. Th</w:t>
      </w:r>
      <w:r w:rsidR="00313EDC">
        <w:rPr>
          <w:rFonts w:asciiTheme="majorHAnsi" w:hAnsiTheme="majorHAnsi"/>
        </w:rPr>
        <w:t xml:space="preserve">ere will be a need to increase populations’ perception on the severity </w:t>
      </w:r>
      <w:r w:rsidR="00B6253E">
        <w:rPr>
          <w:rFonts w:asciiTheme="majorHAnsi" w:hAnsiTheme="majorHAnsi"/>
        </w:rPr>
        <w:t>of local nutrition-related problems and</w:t>
      </w:r>
      <w:r w:rsidR="00313EDC">
        <w:rPr>
          <w:rFonts w:asciiTheme="majorHAnsi" w:hAnsiTheme="majorHAnsi"/>
        </w:rPr>
        <w:t xml:space="preserve"> their susceptibility towards them</w:t>
      </w:r>
      <w:r w:rsidR="00B6253E">
        <w:rPr>
          <w:rFonts w:asciiTheme="majorHAnsi" w:hAnsiTheme="majorHAnsi"/>
        </w:rPr>
        <w:t xml:space="preserve"> and </w:t>
      </w:r>
      <w:r>
        <w:rPr>
          <w:rFonts w:asciiTheme="majorHAnsi" w:hAnsiTheme="majorHAnsi"/>
        </w:rPr>
        <w:t xml:space="preserve">to </w:t>
      </w:r>
      <w:r w:rsidR="00B6253E">
        <w:rPr>
          <w:rFonts w:asciiTheme="majorHAnsi" w:hAnsiTheme="majorHAnsi"/>
        </w:rPr>
        <w:t xml:space="preserve">empower them </w:t>
      </w:r>
      <w:r w:rsidR="009F2062">
        <w:rPr>
          <w:rFonts w:asciiTheme="majorHAnsi" w:hAnsiTheme="majorHAnsi"/>
        </w:rPr>
        <w:t>with practical</w:t>
      </w:r>
      <w:r w:rsidR="00B6253E">
        <w:rPr>
          <w:rFonts w:asciiTheme="majorHAnsi" w:hAnsiTheme="majorHAnsi"/>
        </w:rPr>
        <w:t xml:space="preserve"> abilities and skills to address these through food-based approaches.</w:t>
      </w:r>
    </w:p>
    <w:p w:rsidR="001364BC" w:rsidRDefault="001364BC">
      <w:pPr>
        <w:rPr>
          <w:rFonts w:asciiTheme="majorHAnsi" w:hAnsiTheme="majorHAnsi"/>
        </w:rPr>
      </w:pPr>
      <w:r>
        <w:rPr>
          <w:rFonts w:asciiTheme="majorHAnsi" w:hAnsiTheme="majorHAnsi"/>
        </w:rPr>
        <w:br w:type="page"/>
      </w:r>
    </w:p>
    <w:p w:rsidR="00FD081A" w:rsidRDefault="003511CE" w:rsidP="00FD081A">
      <w:pPr>
        <w:pStyle w:val="ListParagraph"/>
        <w:numPr>
          <w:ilvl w:val="0"/>
          <w:numId w:val="4"/>
        </w:numPr>
        <w:rPr>
          <w:rFonts w:asciiTheme="majorHAnsi" w:hAnsiTheme="majorHAnsi"/>
        </w:rPr>
      </w:pPr>
      <w:r w:rsidRPr="00FD081A">
        <w:rPr>
          <w:rFonts w:asciiTheme="majorHAnsi" w:hAnsiTheme="majorHAnsi"/>
        </w:rPr>
        <w:lastRenderedPageBreak/>
        <w:t>“</w:t>
      </w:r>
      <w:r w:rsidRPr="00FD081A">
        <w:rPr>
          <w:rFonts w:asciiTheme="majorHAnsi" w:hAnsiTheme="majorHAnsi"/>
          <w:i/>
        </w:rPr>
        <w:t>Governments should facilitate the establishment of healthy foods practices, based on local food cultures</w:t>
      </w:r>
      <w:r w:rsidRPr="00FD081A">
        <w:rPr>
          <w:rFonts w:asciiTheme="majorHAnsi" w:hAnsiTheme="majorHAnsi"/>
        </w:rPr>
        <w:t xml:space="preserve">.” </w:t>
      </w:r>
    </w:p>
    <w:p w:rsidR="00B6036C" w:rsidRPr="00FD081A" w:rsidRDefault="003511CE" w:rsidP="00FD081A">
      <w:pPr>
        <w:pStyle w:val="ListParagraph"/>
        <w:ind w:left="1080"/>
        <w:rPr>
          <w:rFonts w:asciiTheme="majorHAnsi" w:hAnsiTheme="majorHAnsi"/>
        </w:rPr>
      </w:pPr>
      <w:r w:rsidRPr="00FD081A">
        <w:rPr>
          <w:rFonts w:asciiTheme="majorHAnsi" w:hAnsiTheme="majorHAnsi"/>
        </w:rPr>
        <w:t xml:space="preserve">More thought is needed </w:t>
      </w:r>
      <w:r w:rsidR="00A447E4" w:rsidRPr="00FD081A">
        <w:rPr>
          <w:rFonts w:asciiTheme="majorHAnsi" w:hAnsiTheme="majorHAnsi"/>
        </w:rPr>
        <w:t>on the</w:t>
      </w:r>
      <w:r w:rsidRPr="00FD081A">
        <w:rPr>
          <w:rFonts w:asciiTheme="majorHAnsi" w:hAnsiTheme="majorHAnsi"/>
        </w:rPr>
        <w:t xml:space="preserve"> ways to reach this.</w:t>
      </w:r>
    </w:p>
    <w:p w:rsidR="006B71BD" w:rsidRPr="00174E48" w:rsidRDefault="006B71BD" w:rsidP="006B71BD">
      <w:pPr>
        <w:rPr>
          <w:rFonts w:asciiTheme="majorHAnsi" w:hAnsiTheme="majorHAnsi"/>
        </w:rPr>
      </w:pPr>
    </w:p>
    <w:p w:rsidR="006B71BD" w:rsidRPr="00026313" w:rsidRDefault="006B71BD" w:rsidP="00026313">
      <w:pPr>
        <w:pStyle w:val="ListParagraph"/>
        <w:numPr>
          <w:ilvl w:val="0"/>
          <w:numId w:val="2"/>
        </w:numPr>
        <w:ind w:left="426"/>
        <w:rPr>
          <w:rFonts w:asciiTheme="majorHAnsi" w:hAnsiTheme="majorHAnsi"/>
          <w:b/>
          <w:bCs/>
        </w:rPr>
      </w:pPr>
      <w:r w:rsidRPr="00026313">
        <w:rPr>
          <w:rFonts w:asciiTheme="majorHAnsi" w:hAnsiTheme="majorHAnsi"/>
          <w:b/>
          <w:b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rsidR="00026313" w:rsidRDefault="00026313" w:rsidP="006B71BD">
      <w:pPr>
        <w:rPr>
          <w:rFonts w:asciiTheme="majorHAnsi" w:hAnsiTheme="majorHAnsi"/>
          <w:bCs/>
          <w:color w:val="31849B" w:themeColor="accent5" w:themeShade="BF"/>
        </w:rPr>
      </w:pPr>
    </w:p>
    <w:p w:rsidR="006B71BD" w:rsidRPr="00026313" w:rsidRDefault="006B71BD" w:rsidP="006B71BD">
      <w:pPr>
        <w:rPr>
          <w:rFonts w:asciiTheme="majorHAnsi" w:hAnsiTheme="majorHAnsi"/>
          <w:bCs/>
          <w:color w:val="31849B" w:themeColor="accent5" w:themeShade="BF"/>
        </w:rPr>
      </w:pPr>
      <w:r w:rsidRPr="00026313">
        <w:rPr>
          <w:rFonts w:asciiTheme="majorHAnsi" w:hAnsiTheme="majorHAnsi"/>
          <w:bCs/>
          <w:color w:val="31849B" w:themeColor="accent5" w:themeShade="BF"/>
        </w:rPr>
        <w:t>Please provide your comments in the appropriate fields relating to these commitments:</w:t>
      </w:r>
      <w:r w:rsidRPr="00026313">
        <w:rPr>
          <w:rFonts w:asciiTheme="majorHAnsi" w:hAnsiTheme="majorHAnsi"/>
          <w:bCs/>
          <w:color w:val="31849B" w:themeColor="accent5" w:themeShade="BF"/>
        </w:rPr>
        <w:tab/>
      </w:r>
    </w:p>
    <w:p w:rsidR="006B71BD" w:rsidRDefault="00026313" w:rsidP="006B71BD">
      <w:pPr>
        <w:rPr>
          <w:rFonts w:asciiTheme="majorHAnsi" w:hAnsiTheme="majorHAnsi"/>
        </w:rPr>
      </w:pPr>
      <w:r w:rsidRPr="00026313">
        <w:rPr>
          <w:rFonts w:asciiTheme="majorHAnsi" w:hAnsiTheme="majorHAnsi"/>
        </w:rPr>
        <w:t>21.</w:t>
      </w:r>
    </w:p>
    <w:p w:rsidR="006B71BD" w:rsidRDefault="00E247CE" w:rsidP="006B71BD">
      <w:pPr>
        <w:pStyle w:val="ListParagraph"/>
        <w:numPr>
          <w:ilvl w:val="0"/>
          <w:numId w:val="4"/>
        </w:numPr>
        <w:rPr>
          <w:rFonts w:asciiTheme="majorHAnsi" w:hAnsiTheme="majorHAnsi"/>
        </w:rPr>
      </w:pPr>
      <w:r w:rsidRPr="00E247CE">
        <w:rPr>
          <w:rFonts w:asciiTheme="majorHAnsi" w:hAnsiTheme="majorHAnsi"/>
        </w:rPr>
        <w:t>“Health needs” should be defined.</w:t>
      </w:r>
    </w:p>
    <w:p w:rsidR="009D730A" w:rsidRPr="009D730A" w:rsidRDefault="009D730A" w:rsidP="009D730A">
      <w:pPr>
        <w:pStyle w:val="ListParagraph"/>
        <w:ind w:left="1080"/>
        <w:rPr>
          <w:rFonts w:asciiTheme="majorHAnsi" w:hAnsiTheme="majorHAnsi"/>
        </w:rPr>
      </w:pPr>
    </w:p>
    <w:p w:rsidR="009D730A" w:rsidRDefault="009D730A" w:rsidP="009D730A">
      <w:pPr>
        <w:pStyle w:val="ListParagraph"/>
        <w:numPr>
          <w:ilvl w:val="0"/>
          <w:numId w:val="4"/>
        </w:numPr>
        <w:rPr>
          <w:rFonts w:asciiTheme="majorHAnsi" w:hAnsiTheme="majorHAnsi"/>
        </w:rPr>
      </w:pPr>
      <w:r w:rsidRPr="009D730A">
        <w:rPr>
          <w:rFonts w:asciiTheme="majorHAnsi" w:hAnsiTheme="majorHAnsi"/>
        </w:rPr>
        <w:t xml:space="preserve">There is no mention about how the governments can empower their population in adopting a healthy diet; for that reason, I suggest </w:t>
      </w:r>
      <w:r w:rsidR="001364BC">
        <w:rPr>
          <w:rFonts w:asciiTheme="majorHAnsi" w:hAnsiTheme="majorHAnsi"/>
        </w:rPr>
        <w:t xml:space="preserve">adding </w:t>
      </w:r>
      <w:r w:rsidRPr="009D730A">
        <w:rPr>
          <w:rFonts w:asciiTheme="majorHAnsi" w:hAnsiTheme="majorHAnsi"/>
        </w:rPr>
        <w:t>the following commitment:</w:t>
      </w:r>
    </w:p>
    <w:p w:rsidR="009D730A" w:rsidRPr="009D730A" w:rsidRDefault="009D730A" w:rsidP="009D730A">
      <w:pPr>
        <w:pStyle w:val="ListParagraph"/>
        <w:rPr>
          <w:rFonts w:asciiTheme="majorHAnsi" w:hAnsiTheme="majorHAnsi"/>
        </w:rPr>
      </w:pPr>
    </w:p>
    <w:p w:rsidR="001364BC" w:rsidRDefault="009D730A" w:rsidP="001364BC">
      <w:pPr>
        <w:pStyle w:val="ListParagraph"/>
        <w:numPr>
          <w:ilvl w:val="1"/>
          <w:numId w:val="4"/>
        </w:numPr>
        <w:rPr>
          <w:rFonts w:asciiTheme="majorHAnsi" w:hAnsiTheme="majorHAnsi"/>
        </w:rPr>
      </w:pPr>
      <w:r>
        <w:rPr>
          <w:rFonts w:asciiTheme="majorHAnsi" w:hAnsiTheme="majorHAnsi"/>
        </w:rPr>
        <w:t>Promoting dietary practices that prevent malnutrition in all its forms by a) increasing awareness on healthy diets and on nutrition-relat</w:t>
      </w:r>
      <w:r w:rsidR="001364BC">
        <w:rPr>
          <w:rFonts w:asciiTheme="majorHAnsi" w:hAnsiTheme="majorHAnsi"/>
        </w:rPr>
        <w:t xml:space="preserve">ed issues affecting our country; and b) </w:t>
      </w:r>
      <w:r>
        <w:rPr>
          <w:rFonts w:asciiTheme="majorHAnsi" w:hAnsiTheme="majorHAnsi"/>
        </w:rPr>
        <w:t>empower</w:t>
      </w:r>
      <w:r w:rsidR="001364BC">
        <w:rPr>
          <w:rFonts w:asciiTheme="majorHAnsi" w:hAnsiTheme="majorHAnsi"/>
        </w:rPr>
        <w:t>ing</w:t>
      </w:r>
      <w:r>
        <w:rPr>
          <w:rFonts w:asciiTheme="majorHAnsi" w:hAnsiTheme="majorHAnsi"/>
        </w:rPr>
        <w:t xml:space="preserve"> consumers to </w:t>
      </w:r>
      <w:r w:rsidR="001364BC">
        <w:rPr>
          <w:rFonts w:asciiTheme="majorHAnsi" w:hAnsiTheme="majorHAnsi"/>
        </w:rPr>
        <w:t>adopt</w:t>
      </w:r>
      <w:r>
        <w:rPr>
          <w:rFonts w:asciiTheme="majorHAnsi" w:hAnsiTheme="majorHAnsi"/>
        </w:rPr>
        <w:t xml:space="preserve"> optimal dietary and feeding practices.</w:t>
      </w:r>
    </w:p>
    <w:p w:rsidR="001364BC" w:rsidRDefault="001364BC" w:rsidP="001364BC">
      <w:pPr>
        <w:pStyle w:val="ListParagraph"/>
        <w:ind w:left="1800"/>
        <w:rPr>
          <w:rFonts w:asciiTheme="majorHAnsi" w:hAnsiTheme="majorHAnsi"/>
        </w:rPr>
      </w:pPr>
    </w:p>
    <w:p w:rsidR="001364BC" w:rsidRPr="001364BC" w:rsidRDefault="001364BC" w:rsidP="001364BC">
      <w:pPr>
        <w:pStyle w:val="ListParagraph"/>
        <w:numPr>
          <w:ilvl w:val="0"/>
          <w:numId w:val="4"/>
        </w:numPr>
        <w:rPr>
          <w:rFonts w:asciiTheme="majorHAnsi" w:hAnsiTheme="majorHAnsi"/>
        </w:rPr>
      </w:pPr>
      <w:r w:rsidRPr="001364BC">
        <w:rPr>
          <w:rFonts w:asciiTheme="majorHAnsi" w:hAnsiTheme="majorHAnsi"/>
        </w:rPr>
        <w:t xml:space="preserve"> In general, the document emphasizes the importance of ensuring nutritious food is produced, accessible, affordable and acceptable</w:t>
      </w:r>
      <w:r>
        <w:rPr>
          <w:rFonts w:asciiTheme="majorHAnsi" w:hAnsiTheme="majorHAnsi"/>
        </w:rPr>
        <w:t>, but no</w:t>
      </w:r>
      <w:r w:rsidRPr="001364BC">
        <w:rPr>
          <w:rFonts w:asciiTheme="majorHAnsi" w:hAnsiTheme="majorHAnsi"/>
        </w:rPr>
        <w:t xml:space="preserve"> mention is made about its use by individuals or populations.</w:t>
      </w:r>
    </w:p>
    <w:p w:rsidR="009D730A" w:rsidRPr="00026313" w:rsidRDefault="009D730A" w:rsidP="009D730A">
      <w:pPr>
        <w:rPr>
          <w:rFonts w:asciiTheme="majorHAnsi" w:hAnsiTheme="majorHAnsi"/>
        </w:rPr>
      </w:pPr>
    </w:p>
    <w:p w:rsidR="00AD3388" w:rsidRPr="00174E48" w:rsidRDefault="006B71BD">
      <w:pPr>
        <w:rPr>
          <w:rFonts w:asciiTheme="majorHAnsi" w:hAnsiTheme="majorHAnsi"/>
        </w:rPr>
      </w:pPr>
      <w:r w:rsidRPr="00026313">
        <w:rPr>
          <w:rFonts w:asciiTheme="majorHAnsi" w:hAnsiTheme="majorHAnsi"/>
        </w:rPr>
        <w:tab/>
        <w:t xml:space="preserve"> </w:t>
      </w:r>
    </w:p>
    <w:sectPr w:rsidR="00AD3388" w:rsidRPr="00174E48" w:rsidSect="00AD3388">
      <w:headerReference w:type="default" r:id="rId7"/>
      <w:footerReference w:type="default" r:id="rId8"/>
      <w:pgSz w:w="11906" w:h="16838"/>
      <w:pgMar w:top="1440" w:right="1440" w:bottom="1440" w:left="144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CB8" w:rsidRDefault="00455CB8" w:rsidP="00AD3388">
      <w:pPr>
        <w:spacing w:after="0" w:line="240" w:lineRule="auto"/>
      </w:pPr>
      <w:r>
        <w:separator/>
      </w:r>
    </w:p>
  </w:endnote>
  <w:endnote w:type="continuationSeparator" w:id="0">
    <w:p w:rsidR="00455CB8" w:rsidRDefault="00455CB8" w:rsidP="00AD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3922"/>
      <w:docPartObj>
        <w:docPartGallery w:val="Page Numbers (Bottom of Page)"/>
        <w:docPartUnique/>
      </w:docPartObj>
    </w:sdtPr>
    <w:sdtContent>
      <w:p w:rsidR="00455CB8" w:rsidRDefault="00455CB8">
        <w:pPr>
          <w:pStyle w:val="Footer"/>
          <w:jc w:val="right"/>
        </w:pPr>
        <w:fldSimple w:instr=" PAGE   \* MERGEFORMAT ">
          <w:r w:rsidR="001364BC">
            <w:rPr>
              <w:noProof/>
            </w:rPr>
            <w:t>1</w:t>
          </w:r>
        </w:fldSimple>
      </w:p>
    </w:sdtContent>
  </w:sdt>
  <w:p w:rsidR="00455CB8" w:rsidRDefault="00455C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CB8" w:rsidRDefault="00455CB8" w:rsidP="00AD3388">
      <w:pPr>
        <w:spacing w:after="0" w:line="240" w:lineRule="auto"/>
      </w:pPr>
      <w:r>
        <w:separator/>
      </w:r>
    </w:p>
  </w:footnote>
  <w:footnote w:type="continuationSeparator" w:id="0">
    <w:p w:rsidR="00455CB8" w:rsidRDefault="00455CB8" w:rsidP="00AD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2410"/>
    </w:tblGrid>
    <w:tr w:rsidR="00455CB8" w:rsidTr="00AD3388">
      <w:trPr>
        <w:jc w:val="center"/>
      </w:trPr>
      <w:tc>
        <w:tcPr>
          <w:tcW w:w="4219" w:type="dxa"/>
          <w:vAlign w:val="bottom"/>
        </w:tcPr>
        <w:p w:rsidR="00455CB8" w:rsidRDefault="00455CB8" w:rsidP="00AD3388">
          <w:pPr>
            <w:pStyle w:val="Header"/>
            <w:tabs>
              <w:tab w:val="clear" w:pos="8640"/>
            </w:tabs>
          </w:pPr>
          <w:r>
            <w:rPr>
              <w:noProof/>
              <w:lang w:val="en-US"/>
            </w:rPr>
            <w:drawing>
              <wp:inline distT="0" distB="0" distL="0" distR="0">
                <wp:extent cx="2286000" cy="802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E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86000" cy="802105"/>
                        </a:xfrm>
                        <a:prstGeom prst="rect">
                          <a:avLst/>
                        </a:prstGeom>
                      </pic:spPr>
                    </pic:pic>
                  </a:graphicData>
                </a:graphic>
              </wp:inline>
            </w:drawing>
          </w:r>
        </w:p>
      </w:tc>
      <w:tc>
        <w:tcPr>
          <w:tcW w:w="2410" w:type="dxa"/>
          <w:vAlign w:val="bottom"/>
        </w:tcPr>
        <w:p w:rsidR="00455CB8" w:rsidRDefault="00455CB8" w:rsidP="00AD3388">
          <w:pPr>
            <w:pStyle w:val="Header"/>
          </w:pPr>
          <w:r>
            <w:rPr>
              <w:rFonts w:eastAsia="Times New Roman" w:cs="Times New Roman"/>
              <w:noProof/>
              <w:lang w:val="en-US"/>
            </w:rPr>
            <w:drawing>
              <wp:inline distT="0" distB="0" distL="0" distR="0">
                <wp:extent cx="1157848" cy="1157848"/>
                <wp:effectExtent l="0" t="0" r="0" b="0"/>
                <wp:docPr id="1" name="Picture 1" descr="http://www.fao.org/fsnforum/sites/default/files/imagecache/DiscussionResource/news/IC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imagecache/DiscussionResource/news/ICN2.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57848" cy="1157848"/>
                        </a:xfrm>
                        <a:prstGeom prst="rect">
                          <a:avLst/>
                        </a:prstGeom>
                        <a:noFill/>
                        <a:ln>
                          <a:noFill/>
                        </a:ln>
                      </pic:spPr>
                    </pic:pic>
                  </a:graphicData>
                </a:graphic>
              </wp:inline>
            </w:drawing>
          </w:r>
        </w:p>
      </w:tc>
    </w:tr>
  </w:tbl>
  <w:p w:rsidR="00455CB8" w:rsidRDefault="00455CB8" w:rsidP="00AD3388">
    <w:pPr>
      <w:pStyle w:val="Header"/>
    </w:pPr>
  </w:p>
  <w:p w:rsidR="00455CB8" w:rsidRPr="00AD3388" w:rsidRDefault="00455CB8" w:rsidP="00AD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DA6"/>
    <w:multiLevelType w:val="hybridMultilevel"/>
    <w:tmpl w:val="43BC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04395B"/>
    <w:multiLevelType w:val="hybridMultilevel"/>
    <w:tmpl w:val="EEC800A8"/>
    <w:lvl w:ilvl="0" w:tplc="8E5E518E">
      <w:start w:val="2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E4B81"/>
    <w:multiLevelType w:val="hybridMultilevel"/>
    <w:tmpl w:val="2E5CCF3C"/>
    <w:lvl w:ilvl="0" w:tplc="8E5E518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2B27F5"/>
    <w:multiLevelType w:val="hybridMultilevel"/>
    <w:tmpl w:val="D7346EFA"/>
    <w:lvl w:ilvl="0" w:tplc="8E5E518E">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8F675D"/>
    <w:multiLevelType w:val="hybridMultilevel"/>
    <w:tmpl w:val="68C61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B71BD"/>
    <w:rsid w:val="00026313"/>
    <w:rsid w:val="00031738"/>
    <w:rsid w:val="000F2690"/>
    <w:rsid w:val="001364BC"/>
    <w:rsid w:val="00174E48"/>
    <w:rsid w:val="001A79CE"/>
    <w:rsid w:val="001C5C9A"/>
    <w:rsid w:val="00244DDD"/>
    <w:rsid w:val="00262998"/>
    <w:rsid w:val="00286380"/>
    <w:rsid w:val="00313EDC"/>
    <w:rsid w:val="00315676"/>
    <w:rsid w:val="00322F06"/>
    <w:rsid w:val="003511CE"/>
    <w:rsid w:val="00455CB8"/>
    <w:rsid w:val="005A5D4E"/>
    <w:rsid w:val="00600964"/>
    <w:rsid w:val="00601A62"/>
    <w:rsid w:val="006B71BD"/>
    <w:rsid w:val="006E25C2"/>
    <w:rsid w:val="007636F8"/>
    <w:rsid w:val="00791001"/>
    <w:rsid w:val="007E7264"/>
    <w:rsid w:val="008B69CB"/>
    <w:rsid w:val="00913A95"/>
    <w:rsid w:val="00973C18"/>
    <w:rsid w:val="009D730A"/>
    <w:rsid w:val="009F2062"/>
    <w:rsid w:val="00A447E4"/>
    <w:rsid w:val="00AC08D6"/>
    <w:rsid w:val="00AD3388"/>
    <w:rsid w:val="00AD56E0"/>
    <w:rsid w:val="00B36DDB"/>
    <w:rsid w:val="00B6036C"/>
    <w:rsid w:val="00B6253E"/>
    <w:rsid w:val="00C059D2"/>
    <w:rsid w:val="00C81B19"/>
    <w:rsid w:val="00D50EC7"/>
    <w:rsid w:val="00DF6499"/>
    <w:rsid w:val="00E247CE"/>
    <w:rsid w:val="00F148C5"/>
    <w:rsid w:val="00F55ACB"/>
    <w:rsid w:val="00FD081A"/>
  </w:rsids>
  <m:mathPr>
    <m:mathFont m:val="Cambria Math"/>
    <m:brkBin m:val="before"/>
    <m:brkBinSub m:val="--"/>
    <m:smallFrac m:val="off"/>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388"/>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3388"/>
  </w:style>
  <w:style w:type="paragraph" w:styleId="Footer">
    <w:name w:val="footer"/>
    <w:basedOn w:val="Normal"/>
    <w:link w:val="FooterChar"/>
    <w:uiPriority w:val="99"/>
    <w:unhideWhenUsed/>
    <w:rsid w:val="00AD3388"/>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3388"/>
  </w:style>
  <w:style w:type="table" w:styleId="TableGrid">
    <w:name w:val="Table Grid"/>
    <w:basedOn w:val="TableNormal"/>
    <w:uiPriority w:val="59"/>
    <w:rsid w:val="00AD3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38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3388"/>
    <w:rPr>
      <w:rFonts w:ascii="Lucida Grande" w:hAnsi="Lucida Grande" w:cs="Lucida Grande"/>
      <w:sz w:val="18"/>
      <w:szCs w:val="18"/>
    </w:rPr>
  </w:style>
  <w:style w:type="paragraph" w:styleId="ListParagraph">
    <w:name w:val="List Paragraph"/>
    <w:basedOn w:val="Normal"/>
    <w:uiPriority w:val="34"/>
    <w:qFormat/>
    <w:rsid w:val="000263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Blanck (ESA)</dc:creator>
  <cp:lastModifiedBy>Yvette Fautsch (ESN)</cp:lastModifiedBy>
  <cp:revision>29</cp:revision>
  <dcterms:created xsi:type="dcterms:W3CDTF">2014-03-21T12:28:00Z</dcterms:created>
  <dcterms:modified xsi:type="dcterms:W3CDTF">2014-03-21T16:05:00Z</dcterms:modified>
</cp:coreProperties>
</file>