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2D565" w14:textId="77777777"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14:paraId="019146FB" w14:textId="77777777" w:rsidR="00174E48" w:rsidRPr="00AD3388" w:rsidRDefault="00174E48" w:rsidP="00AD3388">
      <w:pPr>
        <w:ind w:right="-46"/>
        <w:jc w:val="center"/>
        <w:rPr>
          <w:rFonts w:asciiTheme="majorHAnsi" w:hAnsiTheme="majorHAnsi"/>
          <w:sz w:val="36"/>
          <w:szCs w:val="36"/>
        </w:rPr>
      </w:pPr>
      <w:proofErr w:type="gramStart"/>
      <w:r w:rsidRPr="00AD3388">
        <w:rPr>
          <w:rFonts w:ascii="Georgia" w:eastAsia="Times New Roman" w:hAnsi="Georgia"/>
          <w:b/>
          <w:bCs/>
          <w:color w:val="D2232A"/>
          <w:sz w:val="36"/>
          <w:szCs w:val="36"/>
        </w:rPr>
        <w:t>on</w:t>
      </w:r>
      <w:proofErr w:type="gramEnd"/>
      <w:r w:rsidRPr="00AD3388">
        <w:rPr>
          <w:rFonts w:ascii="Georgia" w:eastAsia="Times New Roman" w:hAnsi="Georgia"/>
          <w:b/>
          <w:bCs/>
          <w:color w:val="D2232A"/>
          <w:sz w:val="36"/>
          <w:szCs w:val="36"/>
        </w:rPr>
        <w:t xml:space="preserve"> the political outcome document of the ICN</w:t>
      </w:r>
    </w:p>
    <w:p w14:paraId="3D5CC301" w14:textId="77777777" w:rsidR="00026313" w:rsidRDefault="00026313" w:rsidP="006B71BD">
      <w:pPr>
        <w:jc w:val="center"/>
        <w:rPr>
          <w:rFonts w:asciiTheme="majorHAnsi" w:hAnsiTheme="majorHAnsi"/>
          <w:b/>
          <w:bCs/>
          <w:color w:val="31849B" w:themeColor="accent5" w:themeShade="BF"/>
        </w:rPr>
      </w:pPr>
    </w:p>
    <w:p w14:paraId="2AB1E391" w14:textId="77777777"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26"/>
      </w:tblGrid>
      <w:tr w:rsidR="00026313" w:rsidRPr="00026313" w14:paraId="2D90025E" w14:textId="77777777" w:rsidTr="00026313">
        <w:tc>
          <w:tcPr>
            <w:tcW w:w="9242" w:type="dxa"/>
          </w:tcPr>
          <w:p w14:paraId="05740DB1" w14:textId="77777777"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14:paraId="503DF4E0" w14:textId="77777777" w:rsidR="00026313" w:rsidRPr="00174E48" w:rsidRDefault="00026313" w:rsidP="00026313">
            <w:pPr>
              <w:spacing w:line="360" w:lineRule="auto"/>
              <w:rPr>
                <w:rFonts w:asciiTheme="majorHAnsi" w:hAnsiTheme="majorHAnsi"/>
              </w:rPr>
            </w:pPr>
            <w:r w:rsidRPr="00174E48">
              <w:rPr>
                <w:rFonts w:asciiTheme="majorHAnsi" w:hAnsiTheme="majorHAnsi"/>
              </w:rPr>
              <w:t>Name:</w:t>
            </w:r>
            <w:r w:rsidR="00C775ED">
              <w:rPr>
                <w:rFonts w:asciiTheme="majorHAnsi" w:hAnsiTheme="majorHAnsi"/>
              </w:rPr>
              <w:t xml:space="preserve"> </w:t>
            </w:r>
            <w:r w:rsidR="00C775ED">
              <w:rPr>
                <w:rFonts w:asciiTheme="majorHAnsi" w:hAnsiTheme="majorHAnsi"/>
                <w:b/>
                <w:bCs/>
              </w:rPr>
              <w:t>Molly D. Anderson</w:t>
            </w:r>
          </w:p>
          <w:p w14:paraId="73E80A57" w14:textId="77777777"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C775ED">
              <w:rPr>
                <w:rFonts w:asciiTheme="majorHAnsi" w:hAnsiTheme="majorHAnsi"/>
              </w:rPr>
              <w:t xml:space="preserve"> College of the Atlantic</w:t>
            </w:r>
          </w:p>
          <w:p w14:paraId="27E1AB0F" w14:textId="77777777"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C775ED">
              <w:rPr>
                <w:rFonts w:asciiTheme="majorHAnsi" w:hAnsiTheme="majorHAnsi"/>
              </w:rPr>
              <w:t xml:space="preserve"> Bar </w:t>
            </w:r>
            <w:proofErr w:type="spellStart"/>
            <w:r w:rsidR="00C775ED">
              <w:rPr>
                <w:rFonts w:asciiTheme="majorHAnsi" w:hAnsiTheme="majorHAnsi"/>
              </w:rPr>
              <w:t>Harbor</w:t>
            </w:r>
            <w:proofErr w:type="spellEnd"/>
            <w:r w:rsidR="00C775ED">
              <w:rPr>
                <w:rFonts w:asciiTheme="majorHAnsi" w:hAnsiTheme="majorHAnsi"/>
              </w:rPr>
              <w:t>, ME, USA</w:t>
            </w:r>
          </w:p>
          <w:p w14:paraId="176C373E" w14:textId="77777777"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r w:rsidR="00C775ED">
              <w:rPr>
                <w:rFonts w:asciiTheme="majorHAnsi" w:hAnsiTheme="majorHAnsi"/>
              </w:rPr>
              <w:t xml:space="preserve"> manderson@coa.edu</w:t>
            </w:r>
          </w:p>
        </w:tc>
      </w:tr>
    </w:tbl>
    <w:p w14:paraId="08B79683" w14:textId="77777777" w:rsidR="00026313" w:rsidRDefault="00026313" w:rsidP="006B71BD">
      <w:pPr>
        <w:rPr>
          <w:rFonts w:asciiTheme="majorHAnsi" w:hAnsiTheme="majorHAnsi"/>
        </w:rPr>
      </w:pPr>
    </w:p>
    <w:p w14:paraId="0BC841F3" w14:textId="77777777"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14:paraId="23A6F8CE" w14:textId="4D330389" w:rsidR="008E0DEA" w:rsidRPr="008E0DEA" w:rsidRDefault="008E0DEA" w:rsidP="008E0DEA">
      <w:pPr>
        <w:rPr>
          <w:rFonts w:asciiTheme="majorHAnsi" w:hAnsiTheme="majorHAnsi"/>
        </w:rPr>
      </w:pPr>
      <w:r w:rsidRPr="008E0DEA">
        <w:rPr>
          <w:rFonts w:asciiTheme="majorHAnsi" w:hAnsiTheme="majorHAnsi"/>
        </w:rPr>
        <w:t xml:space="preserve">The failure to place this document in a human rights-based framework, with specific reference to the need to respect, protect and </w:t>
      </w:r>
      <w:proofErr w:type="spellStart"/>
      <w:r w:rsidRPr="008E0DEA">
        <w:rPr>
          <w:rFonts w:asciiTheme="majorHAnsi" w:hAnsiTheme="majorHAnsi"/>
        </w:rPr>
        <w:t>fulfill</w:t>
      </w:r>
      <w:proofErr w:type="spellEnd"/>
      <w:r w:rsidRPr="008E0DEA">
        <w:rPr>
          <w:rFonts w:asciiTheme="majorHAnsi" w:hAnsiTheme="majorHAnsi"/>
        </w:rPr>
        <w:t xml:space="preserve"> the right to adequate food and nutrition, compromises it value and the ability to support </w:t>
      </w:r>
      <w:proofErr w:type="spellStart"/>
      <w:r w:rsidRPr="008E0DEA">
        <w:rPr>
          <w:rFonts w:asciiTheme="majorHAnsi" w:hAnsiTheme="majorHAnsi"/>
        </w:rPr>
        <w:t>ongoing</w:t>
      </w:r>
      <w:proofErr w:type="spellEnd"/>
      <w:r w:rsidRPr="008E0DEA">
        <w:rPr>
          <w:rFonts w:asciiTheme="majorHAnsi" w:hAnsiTheme="majorHAnsi"/>
        </w:rPr>
        <w:t xml:space="preserve"> efforts of FAO in other ways. </w:t>
      </w:r>
    </w:p>
    <w:p w14:paraId="1C96C0D3" w14:textId="391B81D3" w:rsidR="000F39BB" w:rsidRPr="008E0DEA" w:rsidRDefault="000F39BB" w:rsidP="000F39BB">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t xml:space="preserve">#1) I </w:t>
      </w:r>
      <w:r w:rsidR="001B6E89" w:rsidRPr="008E0DEA">
        <w:rPr>
          <w:rFonts w:asciiTheme="majorHAnsi" w:eastAsia="Times New Roman" w:hAnsiTheme="majorHAnsi" w:cs="Times New Roman"/>
          <w:lang w:val="en-US"/>
        </w:rPr>
        <w:t>would</w:t>
      </w:r>
      <w:r w:rsidRPr="008E0DEA">
        <w:rPr>
          <w:rFonts w:asciiTheme="majorHAnsi" w:eastAsia="Times New Roman" w:hAnsiTheme="majorHAnsi" w:cs="Times New Roman"/>
          <w:lang w:val="en-US"/>
        </w:rPr>
        <w:t xml:space="preserve"> like to see </w:t>
      </w:r>
      <w:proofErr w:type="spellStart"/>
      <w:r w:rsidRPr="008E0DEA">
        <w:rPr>
          <w:rFonts w:asciiTheme="majorHAnsi" w:eastAsia="Times New Roman" w:hAnsiTheme="majorHAnsi" w:cs="Times New Roman"/>
          <w:lang w:val="en-US"/>
        </w:rPr>
        <w:t>overnutrition</w:t>
      </w:r>
      <w:proofErr w:type="spellEnd"/>
      <w:r w:rsidRPr="008E0DEA">
        <w:rPr>
          <w:rFonts w:asciiTheme="majorHAnsi" w:eastAsia="Times New Roman" w:hAnsiTheme="majorHAnsi" w:cs="Times New Roman"/>
          <w:lang w:val="en-US"/>
        </w:rPr>
        <w:t xml:space="preserve"> </w:t>
      </w:r>
      <w:r w:rsidR="008E0DEA">
        <w:rPr>
          <w:rFonts w:asciiTheme="majorHAnsi" w:eastAsia="Times New Roman" w:hAnsiTheme="majorHAnsi" w:cs="Times New Roman"/>
          <w:lang w:val="en-US"/>
        </w:rPr>
        <w:t xml:space="preserve">(excess calories) </w:t>
      </w:r>
      <w:r w:rsidRPr="008E0DEA">
        <w:rPr>
          <w:rFonts w:asciiTheme="majorHAnsi" w:eastAsia="Times New Roman" w:hAnsiTheme="majorHAnsi" w:cs="Times New Roman"/>
          <w:lang w:val="en-US"/>
        </w:rPr>
        <w:t>called out explicitly</w:t>
      </w:r>
      <w:r w:rsidR="001B6E89" w:rsidRPr="008E0DEA">
        <w:rPr>
          <w:rFonts w:asciiTheme="majorHAnsi" w:eastAsia="Times New Roman" w:hAnsiTheme="majorHAnsi" w:cs="Times New Roman"/>
          <w:lang w:val="en-US"/>
        </w:rPr>
        <w:t>, rather than implicitly through the term “unbalanced diet”</w:t>
      </w:r>
      <w:r w:rsidRPr="008E0DEA">
        <w:rPr>
          <w:rFonts w:asciiTheme="majorHAnsi" w:eastAsia="Times New Roman" w:hAnsiTheme="majorHAnsi" w:cs="Times New Roman"/>
          <w:lang w:val="en-US"/>
        </w:rPr>
        <w:t>.</w:t>
      </w:r>
    </w:p>
    <w:p w14:paraId="5E70254F" w14:textId="77777777" w:rsidR="000F39BB" w:rsidRPr="008E0DEA" w:rsidRDefault="000F39BB" w:rsidP="000F39BB">
      <w:pPr>
        <w:spacing w:after="0" w:line="240" w:lineRule="auto"/>
        <w:rPr>
          <w:rFonts w:asciiTheme="majorHAnsi" w:eastAsia="Times New Roman" w:hAnsiTheme="majorHAnsi" w:cs="Times New Roman"/>
          <w:lang w:val="en-US"/>
        </w:rPr>
      </w:pPr>
    </w:p>
    <w:p w14:paraId="0F542C8E" w14:textId="77777777" w:rsidR="000F39BB" w:rsidRDefault="000F39BB" w:rsidP="000F39BB">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t xml:space="preserve">#2) It </w:t>
      </w:r>
      <w:r w:rsidR="001B6E89" w:rsidRPr="008E0DEA">
        <w:rPr>
          <w:rFonts w:asciiTheme="majorHAnsi" w:eastAsia="Times New Roman" w:hAnsiTheme="majorHAnsi" w:cs="Times New Roman"/>
          <w:lang w:val="en-US"/>
        </w:rPr>
        <w:t>would be more</w:t>
      </w:r>
      <w:r w:rsidRPr="008E0DEA">
        <w:rPr>
          <w:rFonts w:asciiTheme="majorHAnsi" w:eastAsia="Times New Roman" w:hAnsiTheme="majorHAnsi" w:cs="Times New Roman"/>
          <w:lang w:val="en-US"/>
        </w:rPr>
        <w:t xml:space="preserve"> accurate to say "some progress and some regression" instead of "modest and uneven progress" in reducing malnutrition.</w:t>
      </w:r>
    </w:p>
    <w:p w14:paraId="6F505A6F" w14:textId="61435BB0" w:rsidR="008E0DEA" w:rsidRPr="008E0DEA" w:rsidRDefault="008E0DEA" w:rsidP="008E0DEA">
      <w:pPr>
        <w:pStyle w:val="ListParagraph"/>
        <w:numPr>
          <w:ilvl w:val="0"/>
          <w:numId w:val="3"/>
        </w:num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t>It would be preferable to use numbers of people affected by each of the specific issues here.</w:t>
      </w:r>
    </w:p>
    <w:p w14:paraId="478A32CA" w14:textId="4E4FD7B0" w:rsidR="008E0DEA" w:rsidRDefault="008E0DEA" w:rsidP="008E0DEA">
      <w:pPr>
        <w:pStyle w:val="ListParagraph"/>
        <w:numPr>
          <w:ilvl w:val="0"/>
          <w:numId w:val="3"/>
        </w:numPr>
        <w:spacing w:after="0" w:line="240" w:lineRule="auto"/>
        <w:rPr>
          <w:rFonts w:asciiTheme="majorHAnsi" w:eastAsia="Times New Roman" w:hAnsiTheme="majorHAnsi" w:cs="Times New Roman"/>
          <w:lang w:val="en-US"/>
        </w:rPr>
      </w:pPr>
      <w:r>
        <w:rPr>
          <w:rFonts w:asciiTheme="majorHAnsi" w:eastAsia="Times New Roman" w:hAnsiTheme="majorHAnsi" w:cs="Times New Roman"/>
          <w:lang w:val="en-US"/>
        </w:rPr>
        <w:t>The ingestion of chemical contaminants is due to in adequate regulation of private industries, not just “unsafe food supplies”.</w:t>
      </w:r>
    </w:p>
    <w:p w14:paraId="38CDE826" w14:textId="77777777" w:rsidR="008E0DEA" w:rsidRDefault="008E0DEA" w:rsidP="008E0DEA">
      <w:pPr>
        <w:spacing w:after="0" w:line="240" w:lineRule="auto"/>
        <w:rPr>
          <w:rFonts w:asciiTheme="majorHAnsi" w:eastAsia="Times New Roman" w:hAnsiTheme="majorHAnsi" w:cs="Times New Roman"/>
          <w:lang w:val="en-US"/>
        </w:rPr>
      </w:pPr>
    </w:p>
    <w:p w14:paraId="14AE4BB4" w14:textId="3BC79BC7" w:rsidR="008E0DEA" w:rsidRDefault="008E0DEA" w:rsidP="008E0DEA">
      <w:pPr>
        <w:spacing w:after="0" w:line="240" w:lineRule="auto"/>
        <w:rPr>
          <w:rFonts w:asciiTheme="majorHAnsi" w:eastAsia="Times New Roman" w:hAnsiTheme="majorHAnsi" w:cs="Times New Roman"/>
          <w:lang w:val="en-US"/>
        </w:rPr>
      </w:pPr>
      <w:r>
        <w:rPr>
          <w:rFonts w:asciiTheme="majorHAnsi" w:eastAsia="Times New Roman" w:hAnsiTheme="majorHAnsi" w:cs="Times New Roman"/>
          <w:lang w:val="en-US"/>
        </w:rPr>
        <w:t xml:space="preserve">#3) </w:t>
      </w:r>
      <w:proofErr w:type="gramStart"/>
      <w:r>
        <w:rPr>
          <w:rFonts w:asciiTheme="majorHAnsi" w:eastAsia="Times New Roman" w:hAnsiTheme="majorHAnsi" w:cs="Times New Roman"/>
          <w:lang w:val="en-US"/>
        </w:rPr>
        <w:t>The</w:t>
      </w:r>
      <w:proofErr w:type="gramEnd"/>
      <w:r>
        <w:rPr>
          <w:rFonts w:asciiTheme="majorHAnsi" w:eastAsia="Times New Roman" w:hAnsiTheme="majorHAnsi" w:cs="Times New Roman"/>
          <w:lang w:val="en-US"/>
        </w:rPr>
        <w:t xml:space="preserve"> causes of malnutrition should include lack of attention by various parties to respecting, protecting and fulfilling the human right to food.</w:t>
      </w:r>
    </w:p>
    <w:p w14:paraId="73B0022C" w14:textId="6FD9F9BE" w:rsidR="008E0DEA" w:rsidRPr="008E0DEA" w:rsidRDefault="008E0DEA" w:rsidP="008E0DEA">
      <w:pPr>
        <w:spacing w:after="0" w:line="240" w:lineRule="auto"/>
        <w:rPr>
          <w:rFonts w:asciiTheme="majorHAnsi" w:eastAsia="Times New Roman" w:hAnsiTheme="majorHAnsi" w:cs="Times New Roman"/>
          <w:lang w:val="en-US"/>
        </w:rPr>
      </w:pPr>
      <w:r>
        <w:rPr>
          <w:rFonts w:asciiTheme="majorHAnsi" w:eastAsia="Times New Roman" w:hAnsiTheme="majorHAnsi" w:cs="Times New Roman"/>
          <w:lang w:val="en-US"/>
        </w:rPr>
        <w:t>-</w:t>
      </w:r>
      <w:r>
        <w:rPr>
          <w:rFonts w:asciiTheme="majorHAnsi" w:eastAsia="Times New Roman" w:hAnsiTheme="majorHAnsi" w:cs="Times New Roman"/>
          <w:lang w:val="en-US"/>
        </w:rPr>
        <w:tab/>
        <w:t>The “evolution” of food systems is not an unalloyed good, and the wording here implies that great increases in meat and dairy are positive.  Meat and dairy are especially resource intensive in some production systems, and should be curtailed.  And “evolution” is not the right term</w:t>
      </w:r>
      <w:proofErr w:type="gramStart"/>
      <w:r>
        <w:rPr>
          <w:rFonts w:asciiTheme="majorHAnsi" w:eastAsia="Times New Roman" w:hAnsiTheme="majorHAnsi" w:cs="Times New Roman"/>
          <w:lang w:val="en-US"/>
        </w:rPr>
        <w:t>;  changes</w:t>
      </w:r>
      <w:proofErr w:type="gramEnd"/>
      <w:r>
        <w:rPr>
          <w:rFonts w:asciiTheme="majorHAnsi" w:eastAsia="Times New Roman" w:hAnsiTheme="majorHAnsi" w:cs="Times New Roman"/>
          <w:lang w:val="en-US"/>
        </w:rPr>
        <w:t xml:space="preserve"> in food systems have occurred through specific policy changes and investment for specific purposes, not all of which have served the public good.  </w:t>
      </w:r>
    </w:p>
    <w:p w14:paraId="2B3E09CC" w14:textId="77777777" w:rsidR="006B71BD" w:rsidRPr="00174E48" w:rsidRDefault="006B71BD" w:rsidP="006B71BD">
      <w:pPr>
        <w:rPr>
          <w:rFonts w:asciiTheme="majorHAnsi" w:hAnsiTheme="majorHAnsi"/>
        </w:rPr>
      </w:pPr>
    </w:p>
    <w:p w14:paraId="060A9228" w14:textId="77777777"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14:paraId="5E95C11A" w14:textId="07DB6DA3" w:rsidR="001B6E89" w:rsidRPr="008E0DEA" w:rsidRDefault="001B6E89" w:rsidP="001B6E89">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lastRenderedPageBreak/>
        <w:t xml:space="preserve">#6-7) </w:t>
      </w:r>
      <w:proofErr w:type="gramStart"/>
      <w:r w:rsidRPr="008E0DEA">
        <w:rPr>
          <w:rFonts w:asciiTheme="majorHAnsi" w:eastAsia="Times New Roman" w:hAnsiTheme="majorHAnsi" w:cs="Times New Roman"/>
          <w:lang w:val="en-US"/>
        </w:rPr>
        <w:t>The</w:t>
      </w:r>
      <w:proofErr w:type="gramEnd"/>
      <w:r w:rsidRPr="008E0DEA">
        <w:rPr>
          <w:rFonts w:asciiTheme="majorHAnsi" w:eastAsia="Times New Roman" w:hAnsiTheme="majorHAnsi" w:cs="Times New Roman"/>
          <w:lang w:val="en-US"/>
        </w:rPr>
        <w:t xml:space="preserve"> important thing is to ACT on these commitments, not keep </w:t>
      </w:r>
      <w:r w:rsidR="008E0DEA" w:rsidRPr="008E0DEA">
        <w:rPr>
          <w:rFonts w:asciiTheme="majorHAnsi" w:eastAsia="Times New Roman" w:hAnsiTheme="majorHAnsi" w:cs="Times New Roman"/>
          <w:lang w:val="en-US"/>
        </w:rPr>
        <w:t>“renewing” them</w:t>
      </w:r>
      <w:r w:rsidRPr="008E0DEA">
        <w:rPr>
          <w:rFonts w:asciiTheme="majorHAnsi" w:eastAsia="Times New Roman" w:hAnsiTheme="majorHAnsi" w:cs="Times New Roman"/>
          <w:lang w:val="en-US"/>
        </w:rPr>
        <w:t xml:space="preserve">.  Acting effectively requires </w:t>
      </w:r>
      <w:r w:rsidR="008E0DEA">
        <w:rPr>
          <w:rFonts w:asciiTheme="majorHAnsi" w:eastAsia="Times New Roman" w:hAnsiTheme="majorHAnsi" w:cs="Times New Roman"/>
          <w:lang w:val="en-US"/>
        </w:rPr>
        <w:t>analysis---</w:t>
      </w:r>
      <w:r w:rsidRPr="008E0DEA">
        <w:rPr>
          <w:rFonts w:asciiTheme="majorHAnsi" w:eastAsia="Times New Roman" w:hAnsiTheme="majorHAnsi" w:cs="Times New Roman"/>
          <w:lang w:val="en-US"/>
        </w:rPr>
        <w:t>better understanding why progress that should have happened with previous commitments has not happened</w:t>
      </w:r>
      <w:r w:rsidR="008E0DEA">
        <w:rPr>
          <w:rFonts w:asciiTheme="majorHAnsi" w:eastAsia="Times New Roman" w:hAnsiTheme="majorHAnsi" w:cs="Times New Roman"/>
          <w:lang w:val="en-US"/>
        </w:rPr>
        <w:t>---</w:t>
      </w:r>
      <w:r w:rsidRPr="008E0DEA">
        <w:rPr>
          <w:rFonts w:asciiTheme="majorHAnsi" w:eastAsia="Times New Roman" w:hAnsiTheme="majorHAnsi" w:cs="Times New Roman"/>
          <w:lang w:val="en-US"/>
        </w:rPr>
        <w:t xml:space="preserve">and </w:t>
      </w:r>
      <w:r w:rsidR="008E0DEA">
        <w:rPr>
          <w:rFonts w:asciiTheme="majorHAnsi" w:eastAsia="Times New Roman" w:hAnsiTheme="majorHAnsi" w:cs="Times New Roman"/>
          <w:lang w:val="en-US"/>
        </w:rPr>
        <w:t xml:space="preserve">then </w:t>
      </w:r>
      <w:r w:rsidRPr="008E0DEA">
        <w:rPr>
          <w:rFonts w:asciiTheme="majorHAnsi" w:eastAsia="Times New Roman" w:hAnsiTheme="majorHAnsi" w:cs="Times New Roman"/>
          <w:lang w:val="en-US"/>
        </w:rPr>
        <w:t>addressing those barriers.</w:t>
      </w:r>
    </w:p>
    <w:p w14:paraId="321DE19B" w14:textId="20B081FD" w:rsidR="001B6E89" w:rsidRPr="008E0DEA" w:rsidRDefault="001B6E89" w:rsidP="001B6E89">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br/>
        <w:t xml:space="preserve">#8) It's the Committee on World Food Security, not the Committee of Food Security.  This point should be re-worded to make explicit that the Global Strategic Framework of the CFS specifies that all decisions concerning food policy must be congruent with the Voluntary Guidelines for the Progressive Realization of the </w:t>
      </w:r>
      <w:proofErr w:type="spellStart"/>
      <w:r w:rsidRPr="008E0DEA">
        <w:rPr>
          <w:rFonts w:asciiTheme="majorHAnsi" w:eastAsia="Times New Roman" w:hAnsiTheme="majorHAnsi" w:cs="Times New Roman"/>
          <w:lang w:val="en-US"/>
        </w:rPr>
        <w:t>RtF</w:t>
      </w:r>
      <w:proofErr w:type="spellEnd"/>
      <w:r w:rsidRPr="008E0DEA">
        <w:rPr>
          <w:rFonts w:asciiTheme="majorHAnsi" w:eastAsia="Times New Roman" w:hAnsiTheme="majorHAnsi" w:cs="Times New Roman"/>
          <w:lang w:val="en-US"/>
        </w:rPr>
        <w:t xml:space="preserve"> (pages 37-38).  These various documents and processes aren't just sitting out there in isolation, that is</w:t>
      </w:r>
      <w:proofErr w:type="gramStart"/>
      <w:r w:rsidRPr="008E0DEA">
        <w:rPr>
          <w:rFonts w:asciiTheme="majorHAnsi" w:eastAsia="Times New Roman" w:hAnsiTheme="majorHAnsi" w:cs="Times New Roman"/>
          <w:lang w:val="en-US"/>
        </w:rPr>
        <w:t>;  they</w:t>
      </w:r>
      <w:proofErr w:type="gramEnd"/>
      <w:r w:rsidRPr="008E0DEA">
        <w:rPr>
          <w:rFonts w:asciiTheme="majorHAnsi" w:eastAsia="Times New Roman" w:hAnsiTheme="majorHAnsi" w:cs="Times New Roman"/>
          <w:lang w:val="en-US"/>
        </w:rPr>
        <w:t xml:space="preserve"> build on each other.</w:t>
      </w:r>
      <w:r w:rsidR="008E0DEA">
        <w:rPr>
          <w:rFonts w:asciiTheme="majorHAnsi" w:eastAsia="Times New Roman" w:hAnsiTheme="majorHAnsi" w:cs="Times New Roman"/>
          <w:lang w:val="en-US"/>
        </w:rPr>
        <w:t xml:space="preserve">  Rather than simply “recalling” these </w:t>
      </w:r>
      <w:r w:rsidR="00892BB6">
        <w:rPr>
          <w:rFonts w:asciiTheme="majorHAnsi" w:eastAsia="Times New Roman" w:hAnsiTheme="majorHAnsi" w:cs="Times New Roman"/>
          <w:lang w:val="en-US"/>
        </w:rPr>
        <w:t>documents, it is necessary to comply with them.</w:t>
      </w:r>
    </w:p>
    <w:p w14:paraId="3F64C502" w14:textId="77777777" w:rsidR="001B6E89" w:rsidRPr="008E0DEA" w:rsidRDefault="001B6E89" w:rsidP="001B6E89">
      <w:pPr>
        <w:spacing w:after="0" w:line="240" w:lineRule="auto"/>
        <w:rPr>
          <w:rFonts w:asciiTheme="majorHAnsi" w:eastAsia="Times New Roman" w:hAnsiTheme="majorHAnsi" w:cs="Times New Roman"/>
          <w:lang w:val="en-US"/>
        </w:rPr>
      </w:pPr>
    </w:p>
    <w:p w14:paraId="17E6C56E" w14:textId="37737932" w:rsidR="001B6E89" w:rsidRPr="008E0DEA" w:rsidRDefault="001B6E89" w:rsidP="001B6E89">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t xml:space="preserve">#10) Who is supposed to ensure that food systems guarantee </w:t>
      </w:r>
      <w:r w:rsidR="00892BB6">
        <w:rPr>
          <w:rFonts w:asciiTheme="majorHAnsi" w:eastAsia="Times New Roman" w:hAnsiTheme="majorHAnsi" w:cs="Times New Roman"/>
          <w:lang w:val="en-US"/>
        </w:rPr>
        <w:t xml:space="preserve">an </w:t>
      </w:r>
      <w:r w:rsidRPr="008E0DEA">
        <w:rPr>
          <w:rFonts w:asciiTheme="majorHAnsi" w:eastAsia="Times New Roman" w:hAnsiTheme="majorHAnsi" w:cs="Times New Roman"/>
          <w:lang w:val="en-US"/>
        </w:rPr>
        <w:t xml:space="preserve">adequate supply of fruit and veg, and avoid </w:t>
      </w:r>
      <w:r w:rsidR="00892BB6">
        <w:rPr>
          <w:rFonts w:asciiTheme="majorHAnsi" w:eastAsia="Times New Roman" w:hAnsiTheme="majorHAnsi" w:cs="Times New Roman"/>
          <w:lang w:val="en-US"/>
        </w:rPr>
        <w:t xml:space="preserve">an </w:t>
      </w:r>
      <w:r w:rsidRPr="008E0DEA">
        <w:rPr>
          <w:rFonts w:asciiTheme="majorHAnsi" w:eastAsia="Times New Roman" w:hAnsiTheme="majorHAnsi" w:cs="Times New Roman"/>
          <w:lang w:val="en-US"/>
        </w:rPr>
        <w:t>excess of bad stuff?  This would be stronger if the national governments were called out as the agents accountable for this</w:t>
      </w:r>
      <w:r w:rsidR="00892BB6">
        <w:rPr>
          <w:rFonts w:asciiTheme="majorHAnsi" w:eastAsia="Times New Roman" w:hAnsiTheme="majorHAnsi" w:cs="Times New Roman"/>
          <w:lang w:val="en-US"/>
        </w:rPr>
        <w:t xml:space="preserve"> through more effective regulation of the private sector</w:t>
      </w:r>
      <w:r w:rsidRPr="008E0DEA">
        <w:rPr>
          <w:rFonts w:asciiTheme="majorHAnsi" w:eastAsia="Times New Roman" w:hAnsiTheme="majorHAnsi" w:cs="Times New Roman"/>
          <w:lang w:val="en-US"/>
        </w:rPr>
        <w:t>.  And why should we just be "avoiding" excess and food processing that reduces or adversely affects nutrition?  A visionary document should call for ELIMINATING.</w:t>
      </w:r>
    </w:p>
    <w:p w14:paraId="0B30CF6D" w14:textId="2D315DC4" w:rsidR="001B6E89" w:rsidRDefault="001B6E89" w:rsidP="001B6E89">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br/>
        <w:t xml:space="preserve">#11) </w:t>
      </w:r>
      <w:proofErr w:type="gramStart"/>
      <w:r w:rsidRPr="008E0DEA">
        <w:rPr>
          <w:rFonts w:asciiTheme="majorHAnsi" w:eastAsia="Times New Roman" w:hAnsiTheme="majorHAnsi" w:cs="Times New Roman"/>
          <w:lang w:val="en-US"/>
        </w:rPr>
        <w:t>The</w:t>
      </w:r>
      <w:proofErr w:type="gramEnd"/>
      <w:r w:rsidRPr="008E0DEA">
        <w:rPr>
          <w:rFonts w:asciiTheme="majorHAnsi" w:eastAsia="Times New Roman" w:hAnsiTheme="majorHAnsi" w:cs="Times New Roman"/>
          <w:lang w:val="en-US"/>
        </w:rPr>
        <w:t xml:space="preserve"> things listed in the parentheses aren't "systems" (except for transportation)---they are resources, although their management fits into systems of resource management.</w:t>
      </w:r>
      <w:r w:rsidR="00892BB6">
        <w:rPr>
          <w:rFonts w:asciiTheme="majorHAnsi" w:eastAsia="Times New Roman" w:hAnsiTheme="majorHAnsi" w:cs="Times New Roman"/>
          <w:lang w:val="en-US"/>
        </w:rPr>
        <w:t xml:space="preserve">  It is important that these resources be sustainable themselves, not just sustainably managed.  DO give particular mention to </w:t>
      </w:r>
      <w:proofErr w:type="spellStart"/>
      <w:r w:rsidR="00892BB6">
        <w:rPr>
          <w:rFonts w:asciiTheme="majorHAnsi" w:eastAsia="Times New Roman" w:hAnsiTheme="majorHAnsi" w:cs="Times New Roman"/>
          <w:lang w:val="en-US"/>
        </w:rPr>
        <w:t>agroecology</w:t>
      </w:r>
      <w:proofErr w:type="spellEnd"/>
      <w:r w:rsidR="00892BB6">
        <w:rPr>
          <w:rFonts w:asciiTheme="majorHAnsi" w:eastAsia="Times New Roman" w:hAnsiTheme="majorHAnsi" w:cs="Times New Roman"/>
          <w:lang w:val="en-US"/>
        </w:rPr>
        <w:t xml:space="preserve"> here as an “environmentally sensitive farming system”, but DON’T give “Climate Smart Agriculture” special recognition---it has problematic components.  However, food systems that are adapted to global environmental change and mitigate greenhouse gas emissions are extremely important.  Call out food waste in a separate bullet</w:t>
      </w:r>
      <w:proofErr w:type="gramStart"/>
      <w:r w:rsidR="00892BB6">
        <w:rPr>
          <w:rFonts w:asciiTheme="majorHAnsi" w:eastAsia="Times New Roman" w:hAnsiTheme="majorHAnsi" w:cs="Times New Roman"/>
          <w:lang w:val="en-US"/>
        </w:rPr>
        <w:t>;  the</w:t>
      </w:r>
      <w:proofErr w:type="gramEnd"/>
      <w:r w:rsidR="00892BB6">
        <w:rPr>
          <w:rFonts w:asciiTheme="majorHAnsi" w:eastAsia="Times New Roman" w:hAnsiTheme="majorHAnsi" w:cs="Times New Roman"/>
          <w:lang w:val="en-US"/>
        </w:rPr>
        <w:t xml:space="preserve"> elimination of waste throughout the food system (not only in consumption and storage) must be done. </w:t>
      </w:r>
    </w:p>
    <w:p w14:paraId="59E6F7ED" w14:textId="77777777" w:rsidR="00892BB6" w:rsidRDefault="00892BB6" w:rsidP="001B6E89">
      <w:pPr>
        <w:spacing w:after="0" w:line="240" w:lineRule="auto"/>
        <w:rPr>
          <w:rFonts w:asciiTheme="majorHAnsi" w:eastAsia="Times New Roman" w:hAnsiTheme="majorHAnsi" w:cs="Times New Roman"/>
          <w:lang w:val="en-US"/>
        </w:rPr>
      </w:pPr>
    </w:p>
    <w:p w14:paraId="0CC22321" w14:textId="13E226A3" w:rsidR="00892BB6" w:rsidRPr="008E0DEA" w:rsidRDefault="00892BB6" w:rsidP="001B6E89">
      <w:pPr>
        <w:spacing w:after="0" w:line="240" w:lineRule="auto"/>
        <w:rPr>
          <w:rFonts w:asciiTheme="majorHAnsi" w:eastAsia="Times New Roman" w:hAnsiTheme="majorHAnsi" w:cs="Times New Roman"/>
          <w:lang w:val="en-US"/>
        </w:rPr>
      </w:pPr>
      <w:r>
        <w:rPr>
          <w:rFonts w:asciiTheme="majorHAnsi" w:eastAsia="Times New Roman" w:hAnsiTheme="majorHAnsi" w:cs="Times New Roman"/>
          <w:lang w:val="en-US"/>
        </w:rPr>
        <w:t xml:space="preserve">#12) </w:t>
      </w:r>
      <w:proofErr w:type="gramStart"/>
      <w:r>
        <w:rPr>
          <w:rFonts w:asciiTheme="majorHAnsi" w:eastAsia="Times New Roman" w:hAnsiTheme="majorHAnsi" w:cs="Times New Roman"/>
          <w:lang w:val="en-US"/>
        </w:rPr>
        <w:t>Respecting</w:t>
      </w:r>
      <w:proofErr w:type="gramEnd"/>
      <w:r>
        <w:rPr>
          <w:rFonts w:asciiTheme="majorHAnsi" w:eastAsia="Times New Roman" w:hAnsiTheme="majorHAnsi" w:cs="Times New Roman"/>
          <w:lang w:val="en-US"/>
        </w:rPr>
        <w:t>, protecting and fulfilling the right to adequate food and nutrition should be the goal of all development policies, not “nutrition” per se.</w:t>
      </w:r>
    </w:p>
    <w:p w14:paraId="6A92407E" w14:textId="65F107DD" w:rsidR="001B6E89" w:rsidRPr="008E0DEA" w:rsidRDefault="001B6E89" w:rsidP="001B6E89">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br/>
        <w:t xml:space="preserve">#13) </w:t>
      </w:r>
      <w:r w:rsidR="00892BB6">
        <w:rPr>
          <w:rFonts w:asciiTheme="majorHAnsi" w:eastAsia="Times New Roman" w:hAnsiTheme="majorHAnsi" w:cs="Times New Roman"/>
          <w:lang w:val="en-US"/>
        </w:rPr>
        <w:t xml:space="preserve">Raising agricultural productivity is not a universal goal, although it is applicable in some countries.  This must not be at the expense of ecological integrity and the continued provision of ecosystem goods and services, as it has been in industrialized countries for several decades.  </w:t>
      </w:r>
      <w:r w:rsidRPr="008E0DEA">
        <w:rPr>
          <w:rFonts w:asciiTheme="majorHAnsi" w:eastAsia="Times New Roman" w:hAnsiTheme="majorHAnsi" w:cs="Times New Roman"/>
          <w:lang w:val="en-US"/>
        </w:rPr>
        <w:t>Add MEAT to the things for which excessive consumption should be curbed.  Generally overconsumption of meat and its resource impacts are left out of this documents.</w:t>
      </w:r>
    </w:p>
    <w:p w14:paraId="07C10EF3" w14:textId="37FB1A21" w:rsidR="001B6E89" w:rsidRPr="008E0DEA" w:rsidRDefault="001B6E89" w:rsidP="001B6E89">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br/>
        <w:t xml:space="preserve">#14) </w:t>
      </w:r>
      <w:r w:rsidR="00892BB6">
        <w:rPr>
          <w:rFonts w:asciiTheme="majorHAnsi" w:eastAsia="Times New Roman" w:hAnsiTheme="majorHAnsi" w:cs="Times New Roman"/>
          <w:lang w:val="en-US"/>
        </w:rPr>
        <w:t xml:space="preserve">People are rights holder first, “consumers” second.  </w:t>
      </w:r>
      <w:r w:rsidRPr="008E0DEA">
        <w:rPr>
          <w:rFonts w:asciiTheme="majorHAnsi" w:eastAsia="Times New Roman" w:hAnsiTheme="majorHAnsi" w:cs="Times New Roman"/>
          <w:lang w:val="en-US"/>
        </w:rPr>
        <w:t xml:space="preserve">This </w:t>
      </w:r>
      <w:r w:rsidR="00892BB6">
        <w:rPr>
          <w:rFonts w:asciiTheme="majorHAnsi" w:eastAsia="Times New Roman" w:hAnsiTheme="majorHAnsi" w:cs="Times New Roman"/>
          <w:lang w:val="en-US"/>
        </w:rPr>
        <w:t xml:space="preserve">paragraph gives an unfortunate </w:t>
      </w:r>
      <w:r w:rsidRPr="008E0DEA">
        <w:rPr>
          <w:rFonts w:asciiTheme="majorHAnsi" w:eastAsia="Times New Roman" w:hAnsiTheme="majorHAnsi" w:cs="Times New Roman"/>
          <w:lang w:val="en-US"/>
        </w:rPr>
        <w:t>individualist</w:t>
      </w:r>
      <w:r w:rsidR="00892BB6">
        <w:rPr>
          <w:rFonts w:asciiTheme="majorHAnsi" w:eastAsia="Times New Roman" w:hAnsiTheme="majorHAnsi" w:cs="Times New Roman"/>
          <w:lang w:val="en-US"/>
        </w:rPr>
        <w:t>ic</w:t>
      </w:r>
      <w:r w:rsidRPr="008E0DEA">
        <w:rPr>
          <w:rFonts w:asciiTheme="majorHAnsi" w:eastAsia="Times New Roman" w:hAnsiTheme="majorHAnsi" w:cs="Times New Roman"/>
          <w:lang w:val="en-US"/>
        </w:rPr>
        <w:t xml:space="preserve"> focus---I would rath</w:t>
      </w:r>
      <w:r w:rsidR="00892BB6">
        <w:rPr>
          <w:rFonts w:asciiTheme="majorHAnsi" w:eastAsia="Times New Roman" w:hAnsiTheme="majorHAnsi" w:cs="Times New Roman"/>
          <w:lang w:val="en-US"/>
        </w:rPr>
        <w:t>er see acknowledgement that people are</w:t>
      </w:r>
      <w:r w:rsidRPr="008E0DEA">
        <w:rPr>
          <w:rFonts w:asciiTheme="majorHAnsi" w:eastAsia="Times New Roman" w:hAnsiTheme="majorHAnsi" w:cs="Times New Roman"/>
          <w:lang w:val="en-US"/>
        </w:rPr>
        <w:t xml:space="preserve"> better empowered </w:t>
      </w:r>
      <w:r w:rsidR="00892BB6">
        <w:rPr>
          <w:rFonts w:asciiTheme="majorHAnsi" w:eastAsia="Times New Roman" w:hAnsiTheme="majorHAnsi" w:cs="Times New Roman"/>
          <w:lang w:val="en-US"/>
        </w:rPr>
        <w:t xml:space="preserve">to achieve their right to adequate food and nutrition </w:t>
      </w:r>
      <w:r w:rsidRPr="008E0DEA">
        <w:rPr>
          <w:rFonts w:asciiTheme="majorHAnsi" w:eastAsia="Times New Roman" w:hAnsiTheme="majorHAnsi" w:cs="Times New Roman"/>
          <w:lang w:val="en-US"/>
        </w:rPr>
        <w:t>when the entire food system promotes healthy food and makes it accessible.</w:t>
      </w:r>
    </w:p>
    <w:p w14:paraId="14672658" w14:textId="46F338A5" w:rsidR="001B6E89" w:rsidRPr="008E0DEA" w:rsidRDefault="001B6E89" w:rsidP="001B6E89">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br/>
        <w:t>#15)</w:t>
      </w:r>
      <w:r w:rsidR="00892BB6">
        <w:rPr>
          <w:rFonts w:asciiTheme="majorHAnsi" w:eastAsia="Times New Roman" w:hAnsiTheme="majorHAnsi" w:cs="Times New Roman"/>
          <w:lang w:val="en-US"/>
        </w:rPr>
        <w:t xml:space="preserve"> Replace “is” with  "m</w:t>
      </w:r>
      <w:r w:rsidRPr="008E0DEA">
        <w:rPr>
          <w:rFonts w:asciiTheme="majorHAnsi" w:eastAsia="Times New Roman" w:hAnsiTheme="majorHAnsi" w:cs="Times New Roman"/>
          <w:lang w:val="en-US"/>
        </w:rPr>
        <w:t>ust be" in the fir</w:t>
      </w:r>
      <w:r w:rsidR="00892BB6">
        <w:rPr>
          <w:rFonts w:asciiTheme="majorHAnsi" w:eastAsia="Times New Roman" w:hAnsiTheme="majorHAnsi" w:cs="Times New Roman"/>
          <w:lang w:val="en-US"/>
        </w:rPr>
        <w:t>st line, and</w:t>
      </w:r>
      <w:r w:rsidRPr="008E0DEA">
        <w:rPr>
          <w:rFonts w:asciiTheme="majorHAnsi" w:eastAsia="Times New Roman" w:hAnsiTheme="majorHAnsi" w:cs="Times New Roman"/>
          <w:lang w:val="en-US"/>
        </w:rPr>
        <w:t xml:space="preserve"> </w:t>
      </w:r>
      <w:proofErr w:type="gramStart"/>
      <w:r w:rsidRPr="008E0DEA">
        <w:rPr>
          <w:rFonts w:asciiTheme="majorHAnsi" w:eastAsia="Times New Roman" w:hAnsiTheme="majorHAnsi" w:cs="Times New Roman"/>
          <w:lang w:val="en-US"/>
        </w:rPr>
        <w:t>add</w:t>
      </w:r>
      <w:proofErr w:type="gramEnd"/>
      <w:r w:rsidRPr="008E0DEA">
        <w:rPr>
          <w:rFonts w:asciiTheme="majorHAnsi" w:eastAsia="Times New Roman" w:hAnsiTheme="majorHAnsi" w:cs="Times New Roman"/>
          <w:lang w:val="en-US"/>
        </w:rPr>
        <w:t xml:space="preserve"> "should" in the very last line.</w:t>
      </w:r>
    </w:p>
    <w:p w14:paraId="5436BBEF" w14:textId="01332B66" w:rsidR="001B6E89" w:rsidRPr="008E0DEA" w:rsidRDefault="001B6E89" w:rsidP="001B6E89">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br/>
        <w:t xml:space="preserve">#17-20) </w:t>
      </w:r>
      <w:proofErr w:type="gramStart"/>
      <w:r w:rsidRPr="008E0DEA">
        <w:rPr>
          <w:rFonts w:asciiTheme="majorHAnsi" w:eastAsia="Times New Roman" w:hAnsiTheme="majorHAnsi" w:cs="Times New Roman"/>
          <w:lang w:val="en-US"/>
        </w:rPr>
        <w:t>These</w:t>
      </w:r>
      <w:proofErr w:type="gramEnd"/>
      <w:r w:rsidRPr="008E0DEA">
        <w:rPr>
          <w:rFonts w:asciiTheme="majorHAnsi" w:eastAsia="Times New Roman" w:hAnsiTheme="majorHAnsi" w:cs="Times New Roman"/>
          <w:lang w:val="en-US"/>
        </w:rPr>
        <w:t xml:space="preserve"> points should acknowledge the need for rights-based approaches from planning through implementation and monitoring.</w:t>
      </w:r>
      <w:r w:rsidR="00892BB6">
        <w:rPr>
          <w:rFonts w:asciiTheme="majorHAnsi" w:eastAsia="Times New Roman" w:hAnsiTheme="majorHAnsi" w:cs="Times New Roman"/>
          <w:lang w:val="en-US"/>
        </w:rPr>
        <w:t xml:space="preserve">  That is, people who are vulnerable and who have enjoyed adequate food and nutrition should be </w:t>
      </w:r>
      <w:r w:rsidR="008A6E4A">
        <w:rPr>
          <w:rFonts w:asciiTheme="majorHAnsi" w:eastAsia="Times New Roman" w:hAnsiTheme="majorHAnsi" w:cs="Times New Roman"/>
          <w:lang w:val="en-US"/>
        </w:rPr>
        <w:t>involves in planning, implementing and evaluating interventions with full support, not only “all relevant ministries and departments”.</w:t>
      </w:r>
    </w:p>
    <w:p w14:paraId="52D4A1FB" w14:textId="77777777" w:rsidR="001B6E89" w:rsidRPr="008E0DEA" w:rsidRDefault="001B6E89" w:rsidP="001B6E89">
      <w:pPr>
        <w:spacing w:after="0" w:line="240" w:lineRule="auto"/>
        <w:rPr>
          <w:rFonts w:asciiTheme="majorHAnsi" w:eastAsia="Times New Roman" w:hAnsiTheme="majorHAnsi" w:cs="Times New Roman"/>
          <w:lang w:val="en-US"/>
        </w:rPr>
      </w:pPr>
    </w:p>
    <w:p w14:paraId="4256F213" w14:textId="77777777" w:rsidR="001B6E89" w:rsidRPr="008E0DEA" w:rsidRDefault="001B6E89" w:rsidP="001B6E89">
      <w:pPr>
        <w:spacing w:after="0" w:line="240" w:lineRule="auto"/>
        <w:rPr>
          <w:rFonts w:asciiTheme="majorHAnsi" w:eastAsia="Times New Roman" w:hAnsiTheme="majorHAnsi" w:cs="Times New Roman"/>
          <w:lang w:val="en-US"/>
        </w:rPr>
      </w:pPr>
      <w:r w:rsidRPr="008E0DEA">
        <w:rPr>
          <w:rFonts w:asciiTheme="majorHAnsi" w:eastAsia="Times New Roman" w:hAnsiTheme="majorHAnsi" w:cs="Times New Roman"/>
          <w:lang w:val="en-US"/>
        </w:rPr>
        <w:lastRenderedPageBreak/>
        <w:t xml:space="preserve">#20) </w:t>
      </w:r>
      <w:proofErr w:type="gramStart"/>
      <w:r w:rsidRPr="008E0DEA">
        <w:rPr>
          <w:rFonts w:asciiTheme="majorHAnsi" w:eastAsia="Times New Roman" w:hAnsiTheme="majorHAnsi" w:cs="Times New Roman"/>
          <w:lang w:val="en-US"/>
        </w:rPr>
        <w:t>The</w:t>
      </w:r>
      <w:proofErr w:type="gramEnd"/>
      <w:r w:rsidRPr="008E0DEA">
        <w:rPr>
          <w:rFonts w:asciiTheme="majorHAnsi" w:eastAsia="Times New Roman" w:hAnsiTheme="majorHAnsi" w:cs="Times New Roman"/>
          <w:lang w:val="en-US"/>
        </w:rPr>
        <w:t xml:space="preserve"> accountability framework should include information on process as well as outcomes.</w:t>
      </w:r>
    </w:p>
    <w:p w14:paraId="1C919F37" w14:textId="77777777" w:rsidR="006B71BD" w:rsidRPr="008E0DEA" w:rsidRDefault="006B71BD" w:rsidP="001B6E89">
      <w:pPr>
        <w:rPr>
          <w:rFonts w:asciiTheme="majorHAnsi" w:hAnsiTheme="majorHAnsi"/>
        </w:rPr>
      </w:pPr>
    </w:p>
    <w:p w14:paraId="1995D26E" w14:textId="77777777"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14:paraId="23B68A73" w14:textId="77777777" w:rsidR="00026313" w:rsidRPr="00026313" w:rsidRDefault="00026313" w:rsidP="006B71BD">
      <w:pPr>
        <w:rPr>
          <w:rFonts w:asciiTheme="majorHAnsi" w:hAnsiTheme="majorHAnsi"/>
        </w:rPr>
      </w:pPr>
      <w:r w:rsidRPr="00026313">
        <w:rPr>
          <w:rFonts w:asciiTheme="majorHAnsi" w:hAnsiTheme="majorHAnsi"/>
        </w:rPr>
        <w:t>21.</w:t>
      </w:r>
    </w:p>
    <w:p w14:paraId="2CEA1201" w14:textId="77777777" w:rsidR="006B71BD" w:rsidRPr="008A6E4A" w:rsidRDefault="006B71BD" w:rsidP="006B71BD">
      <w:pPr>
        <w:rPr>
          <w:rFonts w:asciiTheme="majorHAnsi" w:hAnsiTheme="majorHAnsi"/>
          <w:i/>
        </w:rPr>
      </w:pPr>
      <w:r w:rsidRPr="008A6E4A">
        <w:rPr>
          <w:rFonts w:asciiTheme="majorHAnsi" w:hAnsiTheme="majorHAnsi"/>
          <w:i/>
        </w:rPr>
        <w:t xml:space="preserve">Commitment I: aligning our food systems (systems for food production, storage and </w:t>
      </w:r>
      <w:proofErr w:type="gramStart"/>
      <w:r w:rsidRPr="008A6E4A">
        <w:rPr>
          <w:rFonts w:asciiTheme="majorHAnsi" w:hAnsiTheme="majorHAnsi"/>
          <w:i/>
        </w:rPr>
        <w:t>distribution)to</w:t>
      </w:r>
      <w:proofErr w:type="gramEnd"/>
      <w:r w:rsidRPr="008A6E4A">
        <w:rPr>
          <w:rFonts w:asciiTheme="majorHAnsi" w:hAnsiTheme="majorHAnsi"/>
          <w:i/>
        </w:rPr>
        <w:t xml:space="preserve"> people’s health needs; </w:t>
      </w:r>
      <w:r w:rsidRPr="008A6E4A">
        <w:rPr>
          <w:rFonts w:asciiTheme="majorHAnsi" w:hAnsiTheme="majorHAnsi"/>
          <w:i/>
        </w:rPr>
        <w:tab/>
        <w:t xml:space="preserve"> </w:t>
      </w:r>
      <w:r w:rsidRPr="008A6E4A">
        <w:rPr>
          <w:rFonts w:asciiTheme="majorHAnsi" w:hAnsiTheme="majorHAnsi"/>
          <w:i/>
        </w:rPr>
        <w:cr/>
      </w:r>
    </w:p>
    <w:p w14:paraId="231499A9" w14:textId="6857A54F" w:rsidR="008A6E4A" w:rsidRPr="008A6E4A" w:rsidRDefault="008A6E4A" w:rsidP="006B71BD">
      <w:pPr>
        <w:rPr>
          <w:rFonts w:asciiTheme="majorHAnsi" w:hAnsiTheme="majorHAnsi"/>
        </w:rPr>
      </w:pPr>
      <w:r w:rsidRPr="008A6E4A">
        <w:rPr>
          <w:rFonts w:asciiTheme="majorHAnsi" w:hAnsiTheme="majorHAnsi"/>
        </w:rPr>
        <w:t>These food systems should be aligned with the right to adequate food and nutrition.</w:t>
      </w:r>
    </w:p>
    <w:p w14:paraId="2AC17AFE" w14:textId="77777777" w:rsidR="006B71BD" w:rsidRPr="008A6E4A" w:rsidRDefault="006B71BD" w:rsidP="006B71BD">
      <w:pPr>
        <w:rPr>
          <w:rFonts w:asciiTheme="majorHAnsi" w:hAnsiTheme="majorHAnsi"/>
          <w:i/>
        </w:rPr>
      </w:pPr>
      <w:r w:rsidRPr="008A6E4A">
        <w:rPr>
          <w:rFonts w:asciiTheme="majorHAnsi" w:hAnsiTheme="majorHAnsi"/>
          <w:i/>
        </w:rPr>
        <w:t>Commitment II: making our food systems equitable, enabling all</w:t>
      </w:r>
      <w:r w:rsidR="001B6E89" w:rsidRPr="008A6E4A">
        <w:rPr>
          <w:rFonts w:asciiTheme="majorHAnsi" w:hAnsiTheme="majorHAnsi"/>
          <w:i/>
        </w:rPr>
        <w:t xml:space="preserve"> to access nutritious foods. </w:t>
      </w:r>
      <w:r w:rsidR="001B6E89" w:rsidRPr="008A6E4A">
        <w:rPr>
          <w:rFonts w:asciiTheme="majorHAnsi" w:hAnsiTheme="majorHAnsi"/>
          <w:i/>
        </w:rPr>
        <w:tab/>
        <w:t xml:space="preserve"> </w:t>
      </w:r>
    </w:p>
    <w:p w14:paraId="056DC6E5" w14:textId="77777777" w:rsidR="008A6E4A" w:rsidRDefault="006B71BD" w:rsidP="006B71BD">
      <w:pPr>
        <w:rPr>
          <w:rFonts w:asciiTheme="majorHAnsi" w:hAnsiTheme="majorHAnsi"/>
          <w:i/>
        </w:rPr>
      </w:pPr>
      <w:r w:rsidRPr="008A6E4A">
        <w:rPr>
          <w:rFonts w:asciiTheme="majorHAnsi" w:hAnsiTheme="majorHAnsi"/>
          <w:i/>
        </w:rPr>
        <w:t>Commitment III: making our food systems provide safe and nutritious food in a su</w:t>
      </w:r>
      <w:r w:rsidR="001B6E89" w:rsidRPr="008A6E4A">
        <w:rPr>
          <w:rFonts w:asciiTheme="majorHAnsi" w:hAnsiTheme="majorHAnsi"/>
          <w:i/>
        </w:rPr>
        <w:t>stainable and resilient way</w:t>
      </w:r>
    </w:p>
    <w:p w14:paraId="79C87BE5" w14:textId="5F73EC4C" w:rsidR="006B71BD" w:rsidRDefault="006B71BD" w:rsidP="006B71BD">
      <w:pPr>
        <w:rPr>
          <w:rFonts w:asciiTheme="majorHAnsi" w:hAnsiTheme="majorHAnsi"/>
        </w:rPr>
      </w:pPr>
      <w:r w:rsidRPr="008A6E4A">
        <w:rPr>
          <w:rFonts w:asciiTheme="majorHAnsi" w:hAnsiTheme="majorHAnsi"/>
          <w:i/>
        </w:rPr>
        <w:t>Commitment IV: ensuring that nutritious food is accessible, affordable and acceptable through the coherent implementation of public policies throughout food value chains.</w:t>
      </w:r>
      <w:r w:rsidRPr="00026313">
        <w:rPr>
          <w:rFonts w:asciiTheme="majorHAnsi" w:hAnsiTheme="majorHAnsi"/>
        </w:rPr>
        <w:t xml:space="preserve"> </w:t>
      </w:r>
      <w:r w:rsidRPr="00026313">
        <w:rPr>
          <w:rFonts w:asciiTheme="majorHAnsi" w:hAnsiTheme="majorHAnsi"/>
        </w:rPr>
        <w:tab/>
        <w:t xml:space="preserve"> </w:t>
      </w:r>
      <w:r w:rsidRPr="00026313">
        <w:rPr>
          <w:rFonts w:asciiTheme="majorHAnsi" w:hAnsiTheme="majorHAnsi"/>
        </w:rPr>
        <w:cr/>
      </w:r>
    </w:p>
    <w:p w14:paraId="7D3D06C8" w14:textId="46515D27" w:rsidR="008A6E4A" w:rsidRPr="00026313" w:rsidRDefault="008A6E4A" w:rsidP="006B71BD">
      <w:pPr>
        <w:rPr>
          <w:rFonts w:asciiTheme="majorHAnsi" w:hAnsiTheme="majorHAnsi"/>
        </w:rPr>
      </w:pPr>
      <w:r>
        <w:rPr>
          <w:rFonts w:asciiTheme="majorHAnsi" w:hAnsiTheme="majorHAnsi"/>
        </w:rPr>
        <w:t>Not all food comes through “food value chains”.  Acknowledge the important role of household subsistence as well as commercial food production.</w:t>
      </w:r>
    </w:p>
    <w:p w14:paraId="3A6F75C3" w14:textId="77777777" w:rsidR="008A6E4A" w:rsidRDefault="006B71BD" w:rsidP="001B6E89">
      <w:pPr>
        <w:rPr>
          <w:rFonts w:asciiTheme="majorHAnsi" w:hAnsiTheme="majorHAnsi"/>
        </w:rPr>
      </w:pPr>
      <w:r w:rsidRPr="008A6E4A">
        <w:rPr>
          <w:rFonts w:asciiTheme="majorHAnsi" w:hAnsiTheme="majorHAnsi"/>
          <w:i/>
        </w:rPr>
        <w:t xml:space="preserve">Commitment V: establishing governments’ leadership for shaping food systems. </w:t>
      </w:r>
      <w:r w:rsidRPr="008A6E4A">
        <w:rPr>
          <w:rFonts w:asciiTheme="majorHAnsi" w:hAnsiTheme="majorHAnsi"/>
          <w:i/>
        </w:rPr>
        <w:tab/>
        <w:t xml:space="preserve"> </w:t>
      </w:r>
      <w:r w:rsidRPr="008A6E4A">
        <w:rPr>
          <w:rFonts w:asciiTheme="majorHAnsi" w:hAnsiTheme="majorHAnsi"/>
          <w:i/>
        </w:rPr>
        <w:cr/>
      </w:r>
    </w:p>
    <w:p w14:paraId="2E69A719" w14:textId="77777777" w:rsidR="008A6E4A" w:rsidRDefault="008A6E4A" w:rsidP="001B6E89">
      <w:pPr>
        <w:rPr>
          <w:rFonts w:asciiTheme="majorHAnsi" w:hAnsiTheme="majorHAnsi"/>
        </w:rPr>
      </w:pPr>
      <w:r>
        <w:rPr>
          <w:rFonts w:asciiTheme="majorHAnsi" w:hAnsiTheme="majorHAnsi"/>
        </w:rPr>
        <w:t>Government leadership is needed to address the right to adequate food and nutrition through every food system activity.</w:t>
      </w:r>
    </w:p>
    <w:p w14:paraId="1B45F575" w14:textId="263C4473" w:rsidR="006B71BD" w:rsidRPr="008A6E4A" w:rsidRDefault="006B71BD" w:rsidP="001B6E89">
      <w:pPr>
        <w:rPr>
          <w:rFonts w:asciiTheme="majorHAnsi" w:hAnsiTheme="majorHAnsi"/>
        </w:rPr>
      </w:pPr>
      <w:r w:rsidRPr="00026313">
        <w:rPr>
          <w:rFonts w:asciiTheme="majorHAnsi" w:hAnsiTheme="majorHAnsi"/>
        </w:rPr>
        <w:cr/>
      </w:r>
      <w:r w:rsidRPr="008A6E4A">
        <w:rPr>
          <w:rFonts w:asciiTheme="majorHAnsi" w:hAnsiTheme="majorHAnsi"/>
          <w:i/>
        </w:rPr>
        <w:t>Commitment VI: encouraging contributions from all actors in society</w:t>
      </w:r>
      <w:proofErr w:type="gramStart"/>
      <w:r w:rsidRPr="008A6E4A">
        <w:rPr>
          <w:rFonts w:asciiTheme="majorHAnsi" w:hAnsiTheme="majorHAnsi"/>
          <w:i/>
        </w:rPr>
        <w:t>;</w:t>
      </w:r>
      <w:proofErr w:type="gramEnd"/>
      <w:r w:rsidRPr="008A6E4A">
        <w:rPr>
          <w:rFonts w:asciiTheme="majorHAnsi" w:hAnsiTheme="majorHAnsi"/>
          <w:i/>
        </w:rPr>
        <w:tab/>
        <w:t xml:space="preserve"> </w:t>
      </w:r>
      <w:r w:rsidRPr="008A6E4A">
        <w:rPr>
          <w:rFonts w:asciiTheme="majorHAnsi" w:hAnsiTheme="majorHAnsi"/>
          <w:i/>
        </w:rPr>
        <w:cr/>
      </w:r>
    </w:p>
    <w:p w14:paraId="711AA580" w14:textId="1612AB60" w:rsidR="008A6E4A" w:rsidRPr="008A6E4A" w:rsidRDefault="008A6E4A" w:rsidP="001B6E89">
      <w:pPr>
        <w:rPr>
          <w:rFonts w:asciiTheme="majorHAnsi" w:hAnsiTheme="majorHAnsi"/>
        </w:rPr>
      </w:pPr>
      <w:r w:rsidRPr="008A6E4A">
        <w:rPr>
          <w:rFonts w:asciiTheme="majorHAnsi" w:hAnsiTheme="majorHAnsi"/>
        </w:rPr>
        <w:t>Contributions from the private sector</w:t>
      </w:r>
      <w:r>
        <w:rPr>
          <w:rFonts w:asciiTheme="majorHAnsi" w:hAnsiTheme="majorHAnsi"/>
        </w:rPr>
        <w:t xml:space="preserve"> need appropriate oversight and monitoring to ensure that they meet the public good and not only serve private interests.</w:t>
      </w:r>
      <w:r w:rsidRPr="008A6E4A">
        <w:rPr>
          <w:rFonts w:asciiTheme="majorHAnsi" w:hAnsiTheme="majorHAnsi"/>
        </w:rPr>
        <w:t xml:space="preserve"> </w:t>
      </w:r>
    </w:p>
    <w:p w14:paraId="65E64751" w14:textId="77777777" w:rsidR="006B71BD" w:rsidRPr="008A6E4A" w:rsidRDefault="006B71BD" w:rsidP="006B71BD">
      <w:pPr>
        <w:rPr>
          <w:rFonts w:asciiTheme="majorHAnsi" w:hAnsiTheme="majorHAnsi"/>
          <w:i/>
        </w:rPr>
      </w:pPr>
      <w:r w:rsidRPr="008A6E4A">
        <w:rPr>
          <w:rFonts w:asciiTheme="majorHAnsi" w:hAnsiTheme="majorHAnsi"/>
          <w:i/>
        </w:rPr>
        <w:t xml:space="preserve">Commitment VII: implementing a framework through which our progress with achieving the targets and implementing these commitments can be monitored, and through which </w:t>
      </w:r>
      <w:r w:rsidR="001B6E89" w:rsidRPr="008A6E4A">
        <w:rPr>
          <w:rFonts w:asciiTheme="majorHAnsi" w:hAnsiTheme="majorHAnsi"/>
          <w:i/>
        </w:rPr>
        <w:t xml:space="preserve">we will be held accountable. </w:t>
      </w:r>
      <w:r w:rsidR="001B6E89" w:rsidRPr="008A6E4A">
        <w:rPr>
          <w:rFonts w:asciiTheme="majorHAnsi" w:hAnsiTheme="majorHAnsi"/>
          <w:i/>
        </w:rPr>
        <w:tab/>
        <w:t xml:space="preserve"> </w:t>
      </w:r>
      <w:r w:rsidRPr="008A6E4A">
        <w:rPr>
          <w:rFonts w:asciiTheme="majorHAnsi" w:hAnsiTheme="majorHAnsi"/>
          <w:i/>
        </w:rPr>
        <w:cr/>
      </w:r>
    </w:p>
    <w:p w14:paraId="2AD9D1DC" w14:textId="77777777" w:rsidR="00AD3388" w:rsidRDefault="006B71BD" w:rsidP="000F39BB">
      <w:pPr>
        <w:rPr>
          <w:rFonts w:ascii="Times" w:eastAsia="Times New Roman" w:hAnsi="Times" w:cs="Times New Roman"/>
          <w:sz w:val="20"/>
          <w:szCs w:val="20"/>
          <w:lang w:val="en-US"/>
        </w:rPr>
      </w:pPr>
      <w:r w:rsidRPr="00026313">
        <w:rPr>
          <w:rFonts w:asciiTheme="majorHAnsi" w:hAnsiTheme="majorHAnsi"/>
        </w:rPr>
        <w:lastRenderedPageBreak/>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r w:rsidRPr="00026313">
        <w:rPr>
          <w:rFonts w:asciiTheme="majorHAnsi" w:hAnsiTheme="majorHAnsi"/>
        </w:rPr>
        <w:c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r w:rsidR="000F39BB" w:rsidRPr="000F39BB">
        <w:rPr>
          <w:rFonts w:ascii="Times" w:eastAsia="Times New Roman" w:hAnsi="Times" w:cs="Times New Roman"/>
          <w:sz w:val="20"/>
          <w:szCs w:val="20"/>
          <w:lang w:val="en-US"/>
        </w:rPr>
        <w:t xml:space="preserve"> </w:t>
      </w:r>
    </w:p>
    <w:p w14:paraId="65454E3A" w14:textId="2ED6E46F" w:rsidR="008A6E4A" w:rsidRPr="008A6E4A" w:rsidRDefault="008A6E4A" w:rsidP="000F39BB">
      <w:pPr>
        <w:rPr>
          <w:rFonts w:asciiTheme="majorHAnsi" w:hAnsiTheme="majorHAnsi"/>
        </w:rPr>
      </w:pPr>
      <w:r w:rsidRPr="008A6E4A">
        <w:rPr>
          <w:rFonts w:asciiTheme="majorHAnsi" w:eastAsia="Times New Roman" w:hAnsiTheme="majorHAnsi" w:cs="Times New Roman"/>
          <w:lang w:val="en-US"/>
        </w:rPr>
        <w:t>This should be done in coordination with civil society and the Committee on World Food Security.</w:t>
      </w:r>
      <w:bookmarkStart w:id="0" w:name="_GoBack"/>
      <w:bookmarkEnd w:id="0"/>
    </w:p>
    <w:sectPr w:rsidR="008A6E4A" w:rsidRPr="008A6E4A" w:rsidSect="00AD3388">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116A4" w14:textId="77777777" w:rsidR="00892BB6" w:rsidRDefault="00892BB6" w:rsidP="00AD3388">
      <w:pPr>
        <w:spacing w:after="0" w:line="240" w:lineRule="auto"/>
      </w:pPr>
      <w:r>
        <w:separator/>
      </w:r>
    </w:p>
  </w:endnote>
  <w:endnote w:type="continuationSeparator" w:id="0">
    <w:p w14:paraId="15F012F4" w14:textId="77777777" w:rsidR="00892BB6" w:rsidRDefault="00892BB6" w:rsidP="00AD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4C07D" w14:textId="77777777" w:rsidR="00892BB6" w:rsidRDefault="00892BB6" w:rsidP="00AD3388">
      <w:pPr>
        <w:spacing w:after="0" w:line="240" w:lineRule="auto"/>
      </w:pPr>
      <w:r>
        <w:separator/>
      </w:r>
    </w:p>
  </w:footnote>
  <w:footnote w:type="continuationSeparator" w:id="0">
    <w:p w14:paraId="7D04CE76" w14:textId="77777777" w:rsidR="00892BB6" w:rsidRDefault="00892BB6" w:rsidP="00AD33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tblGrid>
    <w:tr w:rsidR="00892BB6" w14:paraId="0FA49FA1" w14:textId="77777777" w:rsidTr="00AD3388">
      <w:trPr>
        <w:jc w:val="center"/>
      </w:trPr>
      <w:tc>
        <w:tcPr>
          <w:tcW w:w="4219" w:type="dxa"/>
          <w:vAlign w:val="bottom"/>
        </w:tcPr>
        <w:p w14:paraId="343E1F63" w14:textId="77777777" w:rsidR="00892BB6" w:rsidRDefault="00892BB6" w:rsidP="00AD3388">
          <w:pPr>
            <w:pStyle w:val="Header"/>
            <w:tabs>
              <w:tab w:val="clear" w:pos="8640"/>
            </w:tabs>
          </w:pPr>
          <w:r>
            <w:rPr>
              <w:noProof/>
              <w:lang w:val="en-US"/>
            </w:rPr>
            <w:drawing>
              <wp:inline distT="0" distB="0" distL="0" distR="0" wp14:anchorId="46CAB209" wp14:editId="691CCD5F">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14:paraId="4E46DD4D" w14:textId="77777777" w:rsidR="00892BB6" w:rsidRDefault="00892BB6" w:rsidP="00AD3388">
          <w:pPr>
            <w:pStyle w:val="Header"/>
          </w:pPr>
          <w:r>
            <w:rPr>
              <w:rFonts w:eastAsia="Times New Roman" w:cs="Times New Roman"/>
              <w:noProof/>
              <w:lang w:val="en-US"/>
            </w:rPr>
            <w:drawing>
              <wp:inline distT="0" distB="0" distL="0" distR="0" wp14:anchorId="10FFA801" wp14:editId="3ADCF6D2">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848" cy="1157848"/>
                        </a:xfrm>
                        <a:prstGeom prst="rect">
                          <a:avLst/>
                        </a:prstGeom>
                        <a:noFill/>
                        <a:ln>
                          <a:noFill/>
                        </a:ln>
                      </pic:spPr>
                    </pic:pic>
                  </a:graphicData>
                </a:graphic>
              </wp:inline>
            </w:drawing>
          </w:r>
        </w:p>
      </w:tc>
    </w:tr>
  </w:tbl>
  <w:p w14:paraId="398C8FFF" w14:textId="77777777" w:rsidR="00892BB6" w:rsidRDefault="00892BB6" w:rsidP="00AD3388">
    <w:pPr>
      <w:pStyle w:val="Header"/>
    </w:pPr>
  </w:p>
  <w:p w14:paraId="607CFF6E" w14:textId="77777777" w:rsidR="00892BB6" w:rsidRPr="00AD3388" w:rsidRDefault="00892BB6" w:rsidP="00AD33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04972"/>
    <w:multiLevelType w:val="hybridMultilevel"/>
    <w:tmpl w:val="F4E6BDA8"/>
    <w:lvl w:ilvl="0" w:tplc="58B202CE">
      <w:start w:val="20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BD"/>
    <w:rsid w:val="00026313"/>
    <w:rsid w:val="000F39BB"/>
    <w:rsid w:val="00174E48"/>
    <w:rsid w:val="001B6E89"/>
    <w:rsid w:val="001C5C9A"/>
    <w:rsid w:val="00315676"/>
    <w:rsid w:val="005A5D4E"/>
    <w:rsid w:val="006B71BD"/>
    <w:rsid w:val="00892BB6"/>
    <w:rsid w:val="008A6E4A"/>
    <w:rsid w:val="008E0DEA"/>
    <w:rsid w:val="00AD2A48"/>
    <w:rsid w:val="00AD3388"/>
    <w:rsid w:val="00B36DDB"/>
    <w:rsid w:val="00C775ED"/>
    <w:rsid w:val="00DF6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90464">
      <w:bodyDiv w:val="1"/>
      <w:marLeft w:val="0"/>
      <w:marRight w:val="0"/>
      <w:marTop w:val="0"/>
      <w:marBottom w:val="0"/>
      <w:divBdr>
        <w:top w:val="none" w:sz="0" w:space="0" w:color="auto"/>
        <w:left w:val="none" w:sz="0" w:space="0" w:color="auto"/>
        <w:bottom w:val="none" w:sz="0" w:space="0" w:color="auto"/>
        <w:right w:val="none" w:sz="0" w:space="0" w:color="auto"/>
      </w:divBdr>
      <w:divsChild>
        <w:div w:id="1729111346">
          <w:marLeft w:val="0"/>
          <w:marRight w:val="0"/>
          <w:marTop w:val="0"/>
          <w:marBottom w:val="0"/>
          <w:divBdr>
            <w:top w:val="none" w:sz="0" w:space="0" w:color="auto"/>
            <w:left w:val="none" w:sz="0" w:space="0" w:color="auto"/>
            <w:bottom w:val="none" w:sz="0" w:space="0" w:color="auto"/>
            <w:right w:val="none" w:sz="0" w:space="0" w:color="auto"/>
          </w:divBdr>
          <w:divsChild>
            <w:div w:id="574555242">
              <w:marLeft w:val="0"/>
              <w:marRight w:val="0"/>
              <w:marTop w:val="0"/>
              <w:marBottom w:val="0"/>
              <w:divBdr>
                <w:top w:val="none" w:sz="0" w:space="0" w:color="auto"/>
                <w:left w:val="none" w:sz="0" w:space="0" w:color="auto"/>
                <w:bottom w:val="none" w:sz="0" w:space="0" w:color="auto"/>
                <w:right w:val="none" w:sz="0" w:space="0" w:color="auto"/>
              </w:divBdr>
              <w:divsChild>
                <w:div w:id="210310363">
                  <w:marLeft w:val="0"/>
                  <w:marRight w:val="0"/>
                  <w:marTop w:val="0"/>
                  <w:marBottom w:val="0"/>
                  <w:divBdr>
                    <w:top w:val="none" w:sz="0" w:space="0" w:color="auto"/>
                    <w:left w:val="none" w:sz="0" w:space="0" w:color="auto"/>
                    <w:bottom w:val="none" w:sz="0" w:space="0" w:color="auto"/>
                    <w:right w:val="none" w:sz="0" w:space="0" w:color="auto"/>
                  </w:divBdr>
                  <w:divsChild>
                    <w:div w:id="942496848">
                      <w:marLeft w:val="0"/>
                      <w:marRight w:val="0"/>
                      <w:marTop w:val="0"/>
                      <w:marBottom w:val="0"/>
                      <w:divBdr>
                        <w:top w:val="none" w:sz="0" w:space="0" w:color="auto"/>
                        <w:left w:val="none" w:sz="0" w:space="0" w:color="auto"/>
                        <w:bottom w:val="none" w:sz="0" w:space="0" w:color="auto"/>
                        <w:right w:val="none" w:sz="0" w:space="0" w:color="auto"/>
                      </w:divBdr>
                      <w:divsChild>
                        <w:div w:id="1901667659">
                          <w:marLeft w:val="0"/>
                          <w:marRight w:val="0"/>
                          <w:marTop w:val="0"/>
                          <w:marBottom w:val="0"/>
                          <w:divBdr>
                            <w:top w:val="none" w:sz="0" w:space="0" w:color="auto"/>
                            <w:left w:val="none" w:sz="0" w:space="0" w:color="auto"/>
                            <w:bottom w:val="none" w:sz="0" w:space="0" w:color="auto"/>
                            <w:right w:val="none" w:sz="0" w:space="0" w:color="auto"/>
                          </w:divBdr>
                          <w:divsChild>
                            <w:div w:id="610012531">
                              <w:marLeft w:val="0"/>
                              <w:marRight w:val="0"/>
                              <w:marTop w:val="0"/>
                              <w:marBottom w:val="0"/>
                              <w:divBdr>
                                <w:top w:val="none" w:sz="0" w:space="0" w:color="auto"/>
                                <w:left w:val="none" w:sz="0" w:space="0" w:color="auto"/>
                                <w:bottom w:val="none" w:sz="0" w:space="0" w:color="auto"/>
                                <w:right w:val="none" w:sz="0" w:space="0" w:color="auto"/>
                              </w:divBdr>
                              <w:divsChild>
                                <w:div w:id="2104714932">
                                  <w:marLeft w:val="0"/>
                                  <w:marRight w:val="0"/>
                                  <w:marTop w:val="0"/>
                                  <w:marBottom w:val="0"/>
                                  <w:divBdr>
                                    <w:top w:val="none" w:sz="0" w:space="0" w:color="auto"/>
                                    <w:left w:val="none" w:sz="0" w:space="0" w:color="auto"/>
                                    <w:bottom w:val="none" w:sz="0" w:space="0" w:color="auto"/>
                                    <w:right w:val="none" w:sz="0" w:space="0" w:color="auto"/>
                                  </w:divBdr>
                                  <w:divsChild>
                                    <w:div w:id="1647592022">
                                      <w:marLeft w:val="0"/>
                                      <w:marRight w:val="0"/>
                                      <w:marTop w:val="0"/>
                                      <w:marBottom w:val="0"/>
                                      <w:divBdr>
                                        <w:top w:val="none" w:sz="0" w:space="0" w:color="auto"/>
                                        <w:left w:val="none" w:sz="0" w:space="0" w:color="auto"/>
                                        <w:bottom w:val="none" w:sz="0" w:space="0" w:color="auto"/>
                                        <w:right w:val="none" w:sz="0" w:space="0" w:color="auto"/>
                                      </w:divBdr>
                                      <w:divsChild>
                                        <w:div w:id="776366030">
                                          <w:marLeft w:val="0"/>
                                          <w:marRight w:val="0"/>
                                          <w:marTop w:val="0"/>
                                          <w:marBottom w:val="0"/>
                                          <w:divBdr>
                                            <w:top w:val="none" w:sz="0" w:space="0" w:color="auto"/>
                                            <w:left w:val="none" w:sz="0" w:space="0" w:color="auto"/>
                                            <w:bottom w:val="none" w:sz="0" w:space="0" w:color="auto"/>
                                            <w:right w:val="none" w:sz="0" w:space="0" w:color="auto"/>
                                          </w:divBdr>
                                          <w:divsChild>
                                            <w:div w:id="1687172508">
                                              <w:marLeft w:val="0"/>
                                              <w:marRight w:val="0"/>
                                              <w:marTop w:val="0"/>
                                              <w:marBottom w:val="0"/>
                                              <w:divBdr>
                                                <w:top w:val="none" w:sz="0" w:space="0" w:color="auto"/>
                                                <w:left w:val="none" w:sz="0" w:space="0" w:color="auto"/>
                                                <w:bottom w:val="none" w:sz="0" w:space="0" w:color="auto"/>
                                                <w:right w:val="none" w:sz="0" w:space="0" w:color="auto"/>
                                              </w:divBdr>
                                              <w:divsChild>
                                                <w:div w:id="639116053">
                                                  <w:marLeft w:val="0"/>
                                                  <w:marRight w:val="0"/>
                                                  <w:marTop w:val="0"/>
                                                  <w:marBottom w:val="0"/>
                                                  <w:divBdr>
                                                    <w:top w:val="none" w:sz="0" w:space="0" w:color="auto"/>
                                                    <w:left w:val="none" w:sz="0" w:space="0" w:color="auto"/>
                                                    <w:bottom w:val="none" w:sz="0" w:space="0" w:color="auto"/>
                                                    <w:right w:val="none" w:sz="0" w:space="0" w:color="auto"/>
                                                  </w:divBdr>
                                                  <w:divsChild>
                                                    <w:div w:id="24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1100</Words>
  <Characters>6276</Characters>
  <Application>Microsoft Macintosh Word</Application>
  <DocSecurity>0</DocSecurity>
  <Lines>52</Lines>
  <Paragraphs>14</Paragraphs>
  <ScaleCrop>false</ScaleCrop>
  <Company>FAO of the UN</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Molly Anderson</cp:lastModifiedBy>
  <cp:revision>2</cp:revision>
  <dcterms:created xsi:type="dcterms:W3CDTF">2014-03-21T20:48:00Z</dcterms:created>
  <dcterms:modified xsi:type="dcterms:W3CDTF">2014-03-21T20:48:00Z</dcterms:modified>
</cp:coreProperties>
</file>