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C43A5" w14:textId="265C4D0D" w:rsidR="00B44607" w:rsidRDefault="00B44607" w:rsidP="00CF2144">
      <w:pPr>
        <w:rPr>
          <w:rFonts w:cs="Arial"/>
          <w:b/>
          <w:bCs/>
          <w:color w:val="B43131"/>
          <w:sz w:val="36"/>
          <w:szCs w:val="36"/>
        </w:rPr>
      </w:pPr>
      <w:r w:rsidRPr="00CF2144">
        <w:rPr>
          <w:rFonts w:cs="Arial"/>
          <w:b/>
          <w:bCs/>
          <w:color w:val="B43131"/>
          <w:sz w:val="36"/>
          <w:szCs w:val="36"/>
        </w:rPr>
        <w:t xml:space="preserve">Call for </w:t>
      </w:r>
      <w:r w:rsidR="00FD2FB3">
        <w:rPr>
          <w:rFonts w:cs="Arial"/>
          <w:b/>
          <w:bCs/>
          <w:color w:val="B43131"/>
          <w:sz w:val="36"/>
          <w:szCs w:val="36"/>
        </w:rPr>
        <w:t>good</w:t>
      </w:r>
      <w:r w:rsidRPr="00CF2144">
        <w:rPr>
          <w:rFonts w:cs="Arial"/>
          <w:b/>
          <w:bCs/>
          <w:color w:val="B43131"/>
          <w:sz w:val="36"/>
          <w:szCs w:val="36"/>
        </w:rPr>
        <w:t xml:space="preserve"> practices and lessons learned</w:t>
      </w:r>
      <w:r w:rsidR="00CF2144">
        <w:rPr>
          <w:rFonts w:cs="Arial"/>
          <w:b/>
          <w:bCs/>
          <w:color w:val="B43131"/>
          <w:sz w:val="36"/>
          <w:szCs w:val="36"/>
        </w:rPr>
        <w:t xml:space="preserve"> </w:t>
      </w:r>
      <w:r w:rsidRPr="00CF2144">
        <w:rPr>
          <w:rFonts w:cs="Arial"/>
          <w:b/>
          <w:bCs/>
          <w:color w:val="B43131"/>
          <w:sz w:val="36"/>
          <w:szCs w:val="36"/>
        </w:rPr>
        <w:t>on food security and nutrition policy implementation in Europe and Central Asia region</w:t>
      </w:r>
    </w:p>
    <w:p w14:paraId="18833A8F" w14:textId="77777777" w:rsidR="00CF2144" w:rsidRPr="00CF2144" w:rsidRDefault="00CF2144" w:rsidP="00CF2144">
      <w:pPr>
        <w:rPr>
          <w:rStyle w:val="lev"/>
          <w:rFonts w:asciiTheme="majorHAnsi" w:hAnsiTheme="majorHAnsi"/>
          <w:color w:val="000000" w:themeColor="text1"/>
          <w:sz w:val="22"/>
        </w:rPr>
      </w:pPr>
    </w:p>
    <w:p w14:paraId="7C17FD02" w14:textId="54F871EE" w:rsidR="00B44607" w:rsidRDefault="00B44607" w:rsidP="00507025">
      <w:pPr>
        <w:tabs>
          <w:tab w:val="left" w:pos="3525"/>
        </w:tabs>
        <w:jc w:val="center"/>
        <w:rPr>
          <w:b/>
        </w:rPr>
      </w:pPr>
      <w:r w:rsidRPr="0092607B">
        <w:rPr>
          <w:b/>
          <w:sz w:val="28"/>
          <w:szCs w:val="28"/>
        </w:rPr>
        <w:t>Template for submissions</w:t>
      </w:r>
    </w:p>
    <w:p w14:paraId="371A6A61" w14:textId="77777777" w:rsidR="00C926A6" w:rsidRPr="00C926A6" w:rsidRDefault="00C926A6" w:rsidP="00276286">
      <w:pPr>
        <w:jc w:val="left"/>
        <w:rPr>
          <w:rFonts w:asciiTheme="majorHAnsi" w:hAnsiTheme="majorHAnsi" w:cs="Arial"/>
          <w:color w:val="000000" w:themeColor="text1"/>
          <w:sz w:val="22"/>
          <w:shd w:val="clear" w:color="auto" w:fill="FFFFFF"/>
        </w:rPr>
      </w:pPr>
      <w:r w:rsidRPr="00C926A6">
        <w:rPr>
          <w:rFonts w:asciiTheme="majorHAnsi" w:hAnsiTheme="majorHAnsi" w:cs="Arial"/>
          <w:color w:val="000000" w:themeColor="text1"/>
          <w:sz w:val="22"/>
          <w:shd w:val="clear" w:color="auto" w:fill="FFFFFF"/>
        </w:rPr>
        <w:t>FAO’s Project “</w:t>
      </w:r>
      <w:hyperlink r:id="rId8" w:tgtFrame="_blank" w:history="1">
        <w:r w:rsidRPr="00C926A6">
          <w:rPr>
            <w:rStyle w:val="Lienhypertexte"/>
            <w:sz w:val="22"/>
            <w:szCs w:val="20"/>
          </w:rPr>
          <w:t>Developing Capacity for Strengthening Food Security and Nutrition in Selected Countries of the Caucasus and Central Asia</w:t>
        </w:r>
      </w:hyperlink>
      <w:r w:rsidRPr="00C926A6">
        <w:rPr>
          <w:rFonts w:asciiTheme="majorHAnsi" w:hAnsiTheme="majorHAnsi" w:cs="Arial"/>
          <w:color w:val="000000" w:themeColor="text1"/>
          <w:sz w:val="22"/>
          <w:shd w:val="clear" w:color="auto" w:fill="FFFFFF"/>
        </w:rPr>
        <w:t>” (funded by the Russian Federation), in collaboration with the </w:t>
      </w:r>
      <w:hyperlink r:id="rId9" w:tgtFrame="_blank" w:history="1">
        <w:r w:rsidRPr="00C926A6">
          <w:rPr>
            <w:rStyle w:val="Lienhypertexte"/>
            <w:sz w:val="22"/>
            <w:szCs w:val="20"/>
          </w:rPr>
          <w:t>Global Forum on Food Security and Nutrition</w:t>
        </w:r>
      </w:hyperlink>
      <w:r w:rsidRPr="00C926A6">
        <w:rPr>
          <w:rFonts w:asciiTheme="majorHAnsi" w:hAnsiTheme="majorHAnsi" w:cs="Arial"/>
          <w:color w:val="000000" w:themeColor="text1"/>
          <w:sz w:val="22"/>
          <w:shd w:val="clear" w:color="auto" w:fill="FFFFFF"/>
        </w:rPr>
        <w:t> and the </w:t>
      </w:r>
      <w:hyperlink r:id="rId10" w:tgtFrame="_blank" w:history="1">
        <w:r w:rsidRPr="00C926A6">
          <w:rPr>
            <w:rStyle w:val="Lienhypertexte"/>
            <w:sz w:val="22"/>
            <w:szCs w:val="20"/>
          </w:rPr>
          <w:t>FAO Regional Office for Europe and Central Asia</w:t>
        </w:r>
      </w:hyperlink>
      <w:r w:rsidRPr="00C926A6">
        <w:rPr>
          <w:rFonts w:asciiTheme="majorHAnsi" w:hAnsiTheme="majorHAnsi" w:cs="Arial"/>
          <w:color w:val="000000" w:themeColor="text1"/>
          <w:sz w:val="22"/>
          <w:shd w:val="clear" w:color="auto" w:fill="FFFFFF"/>
        </w:rPr>
        <w:t>, is pleased to invite you to share</w:t>
      </w:r>
      <w:r w:rsidRPr="00C926A6">
        <w:rPr>
          <w:rStyle w:val="lev"/>
          <w:rFonts w:asciiTheme="majorHAnsi" w:hAnsiTheme="majorHAnsi" w:cs="Arial"/>
          <w:color w:val="000000" w:themeColor="text1"/>
          <w:sz w:val="22"/>
          <w:bdr w:val="none" w:sz="0" w:space="0" w:color="auto" w:frame="1"/>
          <w:shd w:val="clear" w:color="auto" w:fill="FFFFFF"/>
        </w:rPr>
        <w:t> good practices</w:t>
      </w:r>
      <w:r w:rsidRPr="00C926A6">
        <w:rPr>
          <w:rFonts w:asciiTheme="majorHAnsi" w:hAnsiTheme="majorHAnsi" w:cs="Arial"/>
          <w:color w:val="000000" w:themeColor="text1"/>
          <w:sz w:val="22"/>
          <w:shd w:val="clear" w:color="auto" w:fill="FFFFFF"/>
        </w:rPr>
        <w:t> and</w:t>
      </w:r>
      <w:r w:rsidRPr="00C926A6">
        <w:rPr>
          <w:rStyle w:val="lev"/>
          <w:rFonts w:asciiTheme="majorHAnsi" w:hAnsiTheme="majorHAnsi" w:cs="Arial"/>
          <w:color w:val="000000" w:themeColor="text1"/>
          <w:sz w:val="22"/>
          <w:bdr w:val="none" w:sz="0" w:space="0" w:color="auto" w:frame="1"/>
          <w:shd w:val="clear" w:color="auto" w:fill="FFFFFF"/>
        </w:rPr>
        <w:t> lessons learned</w:t>
      </w:r>
      <w:r w:rsidRPr="00C926A6">
        <w:rPr>
          <w:rFonts w:asciiTheme="majorHAnsi" w:hAnsiTheme="majorHAnsi" w:cs="Arial"/>
          <w:color w:val="000000" w:themeColor="text1"/>
          <w:sz w:val="22"/>
          <w:shd w:val="clear" w:color="auto" w:fill="FFFFFF"/>
        </w:rPr>
        <w:t> on food security and nutrition policy implementation in the region.</w:t>
      </w:r>
    </w:p>
    <w:p w14:paraId="3F523003" w14:textId="0B6FDC64" w:rsidR="00B44607" w:rsidRPr="00B44607" w:rsidRDefault="00B44607" w:rsidP="00276286">
      <w:pPr>
        <w:jc w:val="left"/>
        <w:rPr>
          <w:rStyle w:val="lev"/>
          <w:rFonts w:asciiTheme="majorHAnsi" w:hAnsiTheme="majorHAnsi"/>
          <w:b w:val="0"/>
          <w:bCs w:val="0"/>
          <w:color w:val="000000" w:themeColor="text1"/>
          <w:sz w:val="22"/>
        </w:rPr>
      </w:pPr>
      <w:r w:rsidRPr="00C926A6">
        <w:rPr>
          <w:rStyle w:val="lev"/>
          <w:rFonts w:asciiTheme="majorHAnsi" w:hAnsiTheme="majorHAnsi"/>
          <w:b w:val="0"/>
          <w:bCs w:val="0"/>
          <w:color w:val="000000" w:themeColor="text1"/>
          <w:sz w:val="22"/>
        </w:rPr>
        <w:t>Please use this </w:t>
      </w:r>
      <w:hyperlink r:id="rId11" w:tgtFrame="_blank" w:history="1">
        <w:r w:rsidRPr="00C926A6">
          <w:rPr>
            <w:rStyle w:val="Lienhypertexte"/>
            <w:rFonts w:asciiTheme="majorHAnsi" w:hAnsiTheme="majorHAnsi"/>
            <w:b/>
            <w:bCs/>
            <w:color w:val="000000" w:themeColor="text1"/>
            <w:sz w:val="22"/>
            <w:u w:val="none"/>
          </w:rPr>
          <w:t>submission form</w:t>
        </w:r>
      </w:hyperlink>
      <w:r w:rsidRPr="00C926A6">
        <w:rPr>
          <w:rStyle w:val="lev"/>
          <w:rFonts w:asciiTheme="majorHAnsi" w:hAnsiTheme="majorHAnsi"/>
          <w:b w:val="0"/>
          <w:bCs w:val="0"/>
          <w:color w:val="000000" w:themeColor="text1"/>
          <w:sz w:val="22"/>
        </w:rPr>
        <w:t> to shar</w:t>
      </w:r>
      <w:r w:rsidR="001712DB" w:rsidRPr="00C926A6">
        <w:rPr>
          <w:rStyle w:val="lev"/>
          <w:rFonts w:asciiTheme="majorHAnsi" w:hAnsiTheme="majorHAnsi"/>
          <w:b w:val="0"/>
          <w:bCs w:val="0"/>
          <w:color w:val="000000" w:themeColor="text1"/>
          <w:sz w:val="22"/>
        </w:rPr>
        <w:t>e your examples and experiences.</w:t>
      </w:r>
      <w:r w:rsidR="001712DB" w:rsidRPr="00C926A6">
        <w:rPr>
          <w:rStyle w:val="lev"/>
          <w:rFonts w:asciiTheme="majorHAnsi" w:hAnsiTheme="majorHAnsi"/>
          <w:b w:val="0"/>
          <w:bCs w:val="0"/>
          <w:color w:val="000000" w:themeColor="text1"/>
          <w:sz w:val="22"/>
        </w:rPr>
        <w:br/>
      </w:r>
      <w:r w:rsidRPr="00C926A6">
        <w:rPr>
          <w:rStyle w:val="lev"/>
          <w:rFonts w:asciiTheme="majorHAnsi" w:hAnsiTheme="majorHAnsi"/>
          <w:b w:val="0"/>
          <w:bCs w:val="0"/>
          <w:color w:val="000000" w:themeColor="text1"/>
          <w:sz w:val="22"/>
        </w:rPr>
        <w:t xml:space="preserve">For the necessary background and guidance, please </w:t>
      </w:r>
      <w:r w:rsidRPr="00B44607">
        <w:rPr>
          <w:rStyle w:val="lev"/>
          <w:rFonts w:asciiTheme="majorHAnsi" w:hAnsiTheme="majorHAnsi"/>
          <w:b w:val="0"/>
          <w:bCs w:val="0"/>
          <w:color w:val="000000" w:themeColor="text1"/>
          <w:sz w:val="22"/>
        </w:rPr>
        <w:t xml:space="preserve">refer to the </w:t>
      </w:r>
      <w:r w:rsidR="00507025">
        <w:rPr>
          <w:rStyle w:val="lev"/>
          <w:rFonts w:asciiTheme="majorHAnsi" w:hAnsiTheme="majorHAnsi"/>
          <w:b w:val="0"/>
          <w:bCs w:val="0"/>
          <w:color w:val="000000" w:themeColor="text1"/>
          <w:sz w:val="22"/>
        </w:rPr>
        <w:t xml:space="preserve">website: </w:t>
      </w:r>
      <w:hyperlink r:id="rId12" w:history="1">
        <w:r w:rsidR="00276286" w:rsidRPr="00276286">
          <w:rPr>
            <w:rStyle w:val="Lienhypertexte"/>
            <w:sz w:val="22"/>
            <w:szCs w:val="20"/>
          </w:rPr>
          <w:t>www.fao.org/fsnforum/eca/activities/open-calls/FSN_policy_implementation</w:t>
        </w:r>
      </w:hyperlink>
      <w:r w:rsidR="00276286">
        <w:t xml:space="preserve"> </w:t>
      </w:r>
      <w:r w:rsidR="00507025">
        <w:t xml:space="preserve"> </w:t>
      </w:r>
      <w:r w:rsidR="009B1967">
        <w:rPr>
          <w:rStyle w:val="lev"/>
          <w:rFonts w:asciiTheme="majorHAnsi" w:hAnsiTheme="majorHAnsi"/>
          <w:b w:val="0"/>
          <w:bCs w:val="0"/>
          <w:color w:val="000000" w:themeColor="text1"/>
          <w:sz w:val="22"/>
        </w:rPr>
        <w:t xml:space="preserve"> </w:t>
      </w:r>
      <w:r w:rsidRPr="00B44607">
        <w:rPr>
          <w:rStyle w:val="lev"/>
          <w:rFonts w:asciiTheme="majorHAnsi" w:hAnsiTheme="majorHAnsi"/>
          <w:b w:val="0"/>
          <w:bCs w:val="0"/>
          <w:color w:val="000000" w:themeColor="text1"/>
          <w:sz w:val="22"/>
        </w:rPr>
        <w:t xml:space="preserve"> </w:t>
      </w:r>
    </w:p>
    <w:p w14:paraId="4F08A759" w14:textId="3971156B" w:rsidR="00B44607" w:rsidRPr="00B44607" w:rsidRDefault="00B44607" w:rsidP="00276286">
      <w:pPr>
        <w:spacing w:after="150" w:line="270" w:lineRule="atLeast"/>
        <w:jc w:val="left"/>
        <w:rPr>
          <w:rStyle w:val="lev"/>
          <w:rFonts w:asciiTheme="majorHAnsi" w:hAnsiTheme="majorHAnsi"/>
          <w:b w:val="0"/>
          <w:bCs w:val="0"/>
          <w:color w:val="000000" w:themeColor="text1"/>
          <w:sz w:val="22"/>
        </w:rPr>
      </w:pPr>
      <w:r w:rsidRPr="00B44607">
        <w:rPr>
          <w:rStyle w:val="lev"/>
          <w:rFonts w:asciiTheme="majorHAnsi" w:hAnsiTheme="majorHAnsi"/>
          <w:b w:val="0"/>
          <w:bCs w:val="0"/>
          <w:color w:val="000000" w:themeColor="text1"/>
          <w:sz w:val="22"/>
        </w:rPr>
        <w:t xml:space="preserve">You can upload the completed form to the </w:t>
      </w:r>
      <w:hyperlink w:history="1">
        <w:r w:rsidRPr="00B44607">
          <w:rPr>
            <w:rStyle w:val="Lienhypertexte"/>
            <w:rFonts w:asciiTheme="majorHAnsi" w:hAnsiTheme="majorHAnsi"/>
            <w:b/>
            <w:bCs/>
            <w:color w:val="auto"/>
            <w:sz w:val="22"/>
            <w:u w:val="none"/>
          </w:rPr>
          <w:t>FSN Forum</w:t>
        </w:r>
      </w:hyperlink>
      <w:r w:rsidRPr="00B44607">
        <w:rPr>
          <w:rStyle w:val="lev"/>
          <w:rFonts w:asciiTheme="majorHAnsi" w:hAnsiTheme="majorHAnsi"/>
          <w:b w:val="0"/>
          <w:bCs w:val="0"/>
          <w:color w:val="000000" w:themeColor="text1"/>
          <w:sz w:val="22"/>
        </w:rPr>
        <w:t xml:space="preserve"> </w:t>
      </w:r>
      <w:hyperlink r:id="rId13" w:history="1">
        <w:r w:rsidR="00276286" w:rsidRPr="00276286">
          <w:rPr>
            <w:rStyle w:val="Lienhypertexte"/>
            <w:sz w:val="22"/>
            <w:szCs w:val="20"/>
          </w:rPr>
          <w:t>www.fao.org/fsnforum/eca/activities/open-calls/FSN_policy_implementation</w:t>
        </w:r>
      </w:hyperlink>
      <w:r w:rsidRPr="00B44607">
        <w:rPr>
          <w:rStyle w:val="lev"/>
          <w:rFonts w:asciiTheme="majorHAnsi" w:hAnsiTheme="majorHAnsi"/>
          <w:b w:val="0"/>
          <w:bCs w:val="0"/>
          <w:color w:val="000000" w:themeColor="text1"/>
          <w:sz w:val="22"/>
        </w:rPr>
        <w:t xml:space="preserve"> or send it via email to </w:t>
      </w:r>
      <w:hyperlink r:id="rId14" w:history="1">
        <w:r w:rsidRPr="00B44607">
          <w:rPr>
            <w:rStyle w:val="Lienhypertexte"/>
            <w:rFonts w:asciiTheme="majorHAnsi" w:hAnsiTheme="majorHAnsi"/>
            <w:sz w:val="22"/>
          </w:rPr>
          <w:t>fsn-moderator@fao.org</w:t>
        </w:r>
      </w:hyperlink>
      <w:r w:rsidRPr="00B44607">
        <w:rPr>
          <w:rStyle w:val="lev"/>
          <w:rFonts w:asciiTheme="majorHAnsi" w:hAnsiTheme="majorHAnsi"/>
          <w:b w:val="0"/>
          <w:bCs w:val="0"/>
          <w:color w:val="000000" w:themeColor="text1"/>
          <w:sz w:val="22"/>
        </w:rPr>
        <w:t>.</w:t>
      </w:r>
    </w:p>
    <w:p w14:paraId="1A08ED62" w14:textId="77777777" w:rsidR="00B44607" w:rsidRDefault="00B44607" w:rsidP="00B44607">
      <w:pPr>
        <w:spacing w:after="80" w:line="20" w:lineRule="atLeast"/>
        <w:jc w:val="left"/>
        <w:rPr>
          <w:b/>
          <w:szCs w:val="24"/>
        </w:rPr>
      </w:pPr>
    </w:p>
    <w:p w14:paraId="4461F5E6" w14:textId="77777777" w:rsidR="00507025" w:rsidRDefault="00507025" w:rsidP="00B44607">
      <w:pPr>
        <w:spacing w:after="80" w:line="20" w:lineRule="atLeast"/>
        <w:jc w:val="left"/>
        <w:rPr>
          <w:b/>
          <w:szCs w:val="24"/>
        </w:rPr>
      </w:pPr>
    </w:p>
    <w:p w14:paraId="6387793A" w14:textId="77777777" w:rsidR="00B44607" w:rsidRDefault="00B44607" w:rsidP="00B44607">
      <w:pPr>
        <w:spacing w:after="80" w:line="20" w:lineRule="atLeast"/>
        <w:jc w:val="left"/>
        <w:rPr>
          <w:b/>
          <w:szCs w:val="24"/>
        </w:rPr>
      </w:pPr>
      <w:r>
        <w:rPr>
          <w:b/>
          <w:szCs w:val="24"/>
        </w:rPr>
        <w:t xml:space="preserve">Author of submission </w:t>
      </w:r>
      <w:r w:rsidRPr="008A5A1A">
        <w:rPr>
          <w:bCs/>
          <w:szCs w:val="24"/>
        </w:rPr>
        <w:t>(name, surname, position, organization)</w:t>
      </w:r>
    </w:p>
    <w:tbl>
      <w:tblPr>
        <w:tblStyle w:val="Grilledutableau"/>
        <w:tblW w:w="9634" w:type="dxa"/>
        <w:tblLook w:val="04A0" w:firstRow="1" w:lastRow="0" w:firstColumn="1" w:lastColumn="0" w:noHBand="0" w:noVBand="1"/>
      </w:tblPr>
      <w:tblGrid>
        <w:gridCol w:w="9634"/>
      </w:tblGrid>
      <w:tr w:rsidR="00B44607" w14:paraId="1A4804BC" w14:textId="77777777" w:rsidTr="001D1C87">
        <w:tc>
          <w:tcPr>
            <w:tcW w:w="9634" w:type="dxa"/>
          </w:tcPr>
          <w:p w14:paraId="5F42A1DA" w14:textId="53B7D518" w:rsidR="00B44607" w:rsidRPr="00A21B64" w:rsidRDefault="0096720D" w:rsidP="001D1C87">
            <w:pPr>
              <w:spacing w:after="80" w:line="20" w:lineRule="atLeast"/>
              <w:jc w:val="left"/>
              <w:rPr>
                <w:szCs w:val="24"/>
              </w:rPr>
            </w:pPr>
            <w:r w:rsidRPr="00A21B64">
              <w:rPr>
                <w:szCs w:val="24"/>
              </w:rPr>
              <w:t xml:space="preserve">Perret </w:t>
            </w:r>
            <w:r w:rsidR="00640F0F" w:rsidRPr="00A21B64">
              <w:rPr>
                <w:szCs w:val="24"/>
              </w:rPr>
              <w:t xml:space="preserve">Anna, </w:t>
            </w:r>
            <w:r w:rsidRPr="00A21B64">
              <w:rPr>
                <w:szCs w:val="24"/>
              </w:rPr>
              <w:t>associated partner at REDD</w:t>
            </w:r>
          </w:p>
        </w:tc>
      </w:tr>
    </w:tbl>
    <w:p w14:paraId="57EA6049" w14:textId="77777777" w:rsidR="00B44607" w:rsidRDefault="00B44607" w:rsidP="00B44607">
      <w:pPr>
        <w:spacing w:after="80" w:line="20" w:lineRule="atLeast"/>
        <w:jc w:val="left"/>
        <w:rPr>
          <w:b/>
          <w:szCs w:val="24"/>
        </w:rPr>
      </w:pPr>
    </w:p>
    <w:p w14:paraId="557CAF01" w14:textId="77777777" w:rsidR="00B44607" w:rsidRPr="008E22AB" w:rsidRDefault="00B44607" w:rsidP="00B44607">
      <w:pPr>
        <w:spacing w:after="80" w:line="20" w:lineRule="atLeast"/>
        <w:jc w:val="left"/>
        <w:rPr>
          <w:szCs w:val="24"/>
        </w:rPr>
      </w:pPr>
      <w:r>
        <w:rPr>
          <w:b/>
          <w:szCs w:val="24"/>
        </w:rPr>
        <w:t xml:space="preserve">Title of your example </w:t>
      </w:r>
    </w:p>
    <w:tbl>
      <w:tblPr>
        <w:tblStyle w:val="Grilledutableau"/>
        <w:tblW w:w="9634" w:type="dxa"/>
        <w:tblLook w:val="04A0" w:firstRow="1" w:lastRow="0" w:firstColumn="1" w:lastColumn="0" w:noHBand="0" w:noVBand="1"/>
      </w:tblPr>
      <w:tblGrid>
        <w:gridCol w:w="9634"/>
      </w:tblGrid>
      <w:tr w:rsidR="00B44607" w14:paraId="1A2DE055" w14:textId="77777777" w:rsidTr="00CC60AB">
        <w:trPr>
          <w:trHeight w:val="335"/>
        </w:trPr>
        <w:tc>
          <w:tcPr>
            <w:tcW w:w="9634" w:type="dxa"/>
          </w:tcPr>
          <w:p w14:paraId="2B529514" w14:textId="36725CFE" w:rsidR="00B44607" w:rsidRPr="00A21B64" w:rsidRDefault="0096720D" w:rsidP="004145AE">
            <w:pPr>
              <w:spacing w:after="80" w:line="20" w:lineRule="atLeast"/>
              <w:jc w:val="left"/>
              <w:rPr>
                <w:szCs w:val="24"/>
              </w:rPr>
            </w:pPr>
            <w:proofErr w:type="spellStart"/>
            <w:r w:rsidRPr="00A21B64">
              <w:rPr>
                <w:szCs w:val="24"/>
              </w:rPr>
              <w:t>Prév’mange</w:t>
            </w:r>
            <w:proofErr w:type="spellEnd"/>
            <w:r w:rsidR="007E63F3" w:rsidRPr="00A21B64">
              <w:rPr>
                <w:szCs w:val="24"/>
              </w:rPr>
              <w:t xml:space="preserve">: </w:t>
            </w:r>
            <w:r w:rsidR="004145AE" w:rsidRPr="00A21B64">
              <w:rPr>
                <w:szCs w:val="24"/>
              </w:rPr>
              <w:t xml:space="preserve">concrete </w:t>
            </w:r>
            <w:r w:rsidR="00813E47" w:rsidRPr="00A21B64">
              <w:rPr>
                <w:szCs w:val="24"/>
              </w:rPr>
              <w:t xml:space="preserve">local </w:t>
            </w:r>
            <w:r w:rsidR="004145AE" w:rsidRPr="00A21B64">
              <w:rPr>
                <w:szCs w:val="24"/>
              </w:rPr>
              <w:t>actions for im</w:t>
            </w:r>
            <w:r w:rsidR="00CC60AB" w:rsidRPr="00A21B64">
              <w:rPr>
                <w:szCs w:val="24"/>
              </w:rPr>
              <w:t xml:space="preserve">proved nutrition &amp; more </w:t>
            </w:r>
          </w:p>
        </w:tc>
      </w:tr>
    </w:tbl>
    <w:p w14:paraId="6D03DBF7" w14:textId="77777777" w:rsidR="00B44607" w:rsidRDefault="00B44607" w:rsidP="00B44607">
      <w:pPr>
        <w:spacing w:after="80" w:line="20" w:lineRule="atLeast"/>
        <w:jc w:val="left"/>
        <w:rPr>
          <w:b/>
          <w:szCs w:val="24"/>
        </w:rPr>
      </w:pPr>
    </w:p>
    <w:p w14:paraId="68F5879D" w14:textId="77777777" w:rsidR="00ED6E0E" w:rsidRDefault="00ED6E0E" w:rsidP="00B44607">
      <w:pPr>
        <w:spacing w:after="80" w:line="20" w:lineRule="atLeast"/>
        <w:jc w:val="left"/>
        <w:rPr>
          <w:b/>
          <w:szCs w:val="24"/>
        </w:rPr>
      </w:pPr>
    </w:p>
    <w:p w14:paraId="0EF0BBD1" w14:textId="77777777" w:rsidR="00507025" w:rsidRPr="002D265B" w:rsidRDefault="00507025" w:rsidP="00B44607">
      <w:pPr>
        <w:spacing w:after="80" w:line="20" w:lineRule="atLeast"/>
        <w:jc w:val="left"/>
        <w:rPr>
          <w:b/>
          <w:szCs w:val="24"/>
        </w:rPr>
      </w:pPr>
    </w:p>
    <w:p w14:paraId="481A90AF" w14:textId="77777777" w:rsidR="00B44607" w:rsidRDefault="00B44607" w:rsidP="00B44607">
      <w:pPr>
        <w:spacing w:after="80" w:line="20" w:lineRule="atLeast"/>
        <w:jc w:val="left"/>
        <w:rPr>
          <w:b/>
          <w:szCs w:val="24"/>
        </w:rPr>
      </w:pPr>
      <w:r>
        <w:rPr>
          <w:b/>
          <w:szCs w:val="24"/>
        </w:rPr>
        <w:t xml:space="preserve">Theme </w:t>
      </w:r>
    </w:p>
    <w:p w14:paraId="3E2D7074" w14:textId="438179E0" w:rsidR="00B44607" w:rsidRPr="007B457E" w:rsidRDefault="005D0AC2" w:rsidP="00B44607">
      <w:pPr>
        <w:spacing w:after="200" w:line="276" w:lineRule="auto"/>
        <w:ind w:left="357" w:hanging="357"/>
        <w:contextualSpacing/>
        <w:jc w:val="left"/>
        <w:rPr>
          <w:rStyle w:val="lev"/>
          <w:rFonts w:asciiTheme="majorHAnsi" w:hAnsiTheme="majorHAnsi"/>
          <w:b w:val="0"/>
          <w:bCs w:val="0"/>
          <w:color w:val="000000" w:themeColor="text1"/>
          <w:sz w:val="22"/>
        </w:rPr>
      </w:pPr>
      <w:sdt>
        <w:sdtPr>
          <w:rPr>
            <w:rStyle w:val="lev"/>
            <w:rFonts w:asciiTheme="majorHAnsi" w:hAnsiTheme="majorHAnsi"/>
            <w:b w:val="0"/>
            <w:bCs w:val="0"/>
            <w:color w:val="000000" w:themeColor="text1"/>
            <w:sz w:val="22"/>
          </w:rPr>
          <w:id w:val="1859934020"/>
          <w14:checkbox>
            <w14:checked w14:val="1"/>
            <w14:checkedState w14:val="2612" w14:font="MS Gothic"/>
            <w14:uncheckedState w14:val="2610" w14:font="MS Gothic"/>
          </w14:checkbox>
        </w:sdtPr>
        <w:sdtEndPr>
          <w:rPr>
            <w:rStyle w:val="lev"/>
          </w:rPr>
        </w:sdtEndPr>
        <w:sdtContent>
          <w:r w:rsidR="0096720D">
            <w:rPr>
              <w:rStyle w:val="lev"/>
              <w:rFonts w:ascii="MS Gothic" w:eastAsia="MS Gothic" w:hAnsi="MS Gothic" w:hint="eastAsia"/>
              <w:b w:val="0"/>
              <w:bCs w:val="0"/>
              <w:color w:val="000000" w:themeColor="text1"/>
              <w:sz w:val="22"/>
            </w:rPr>
            <w:t>☒</w:t>
          </w:r>
        </w:sdtContent>
      </w:sdt>
      <w:r w:rsidR="00B44607">
        <w:t>Sustainable food systems for improved nutrition</w:t>
      </w:r>
    </w:p>
    <w:p w14:paraId="703FD4AD" w14:textId="718FB385" w:rsidR="00B44607" w:rsidRPr="007B457E" w:rsidRDefault="005D0AC2" w:rsidP="00B44607">
      <w:pPr>
        <w:spacing w:after="200" w:line="276" w:lineRule="auto"/>
        <w:ind w:left="357" w:hanging="357"/>
        <w:contextualSpacing/>
        <w:jc w:val="left"/>
        <w:rPr>
          <w:rStyle w:val="lev"/>
          <w:rFonts w:asciiTheme="majorHAnsi" w:hAnsiTheme="majorHAnsi"/>
          <w:b w:val="0"/>
          <w:bCs w:val="0"/>
          <w:color w:val="000000" w:themeColor="text1"/>
          <w:sz w:val="22"/>
        </w:rPr>
      </w:pPr>
      <w:sdt>
        <w:sdtPr>
          <w:rPr>
            <w:rStyle w:val="lev"/>
            <w:rFonts w:asciiTheme="majorHAnsi" w:hAnsiTheme="majorHAnsi"/>
            <w:b w:val="0"/>
            <w:bCs w:val="0"/>
            <w:color w:val="000000" w:themeColor="text1"/>
            <w:sz w:val="22"/>
          </w:rPr>
          <w:id w:val="-972596564"/>
          <w14:checkbox>
            <w14:checked w14:val="0"/>
            <w14:checkedState w14:val="2612" w14:font="MS Gothic"/>
            <w14:uncheckedState w14:val="2610" w14:font="MS Gothic"/>
          </w14:checkbox>
        </w:sdtPr>
        <w:sdtEndPr>
          <w:rPr>
            <w:rStyle w:val="lev"/>
          </w:rPr>
        </w:sdtEndPr>
        <w:sdtContent>
          <w:r w:rsidR="001F69D7">
            <w:rPr>
              <w:rStyle w:val="lev"/>
              <w:rFonts w:ascii="MS Gothic" w:eastAsia="MS Gothic" w:hAnsi="MS Gothic" w:hint="eastAsia"/>
              <w:b w:val="0"/>
              <w:bCs w:val="0"/>
              <w:color w:val="000000" w:themeColor="text1"/>
              <w:sz w:val="22"/>
            </w:rPr>
            <w:t>☐</w:t>
          </w:r>
        </w:sdtContent>
      </w:sdt>
      <w:r w:rsidR="00B44607">
        <w:t>School food and nutrition programs linked to the agricultural sector</w:t>
      </w:r>
    </w:p>
    <w:p w14:paraId="5BCED613" w14:textId="5E8068A8" w:rsidR="00B44607" w:rsidRDefault="005D0AC2" w:rsidP="00B44607">
      <w:pPr>
        <w:spacing w:after="200" w:line="276" w:lineRule="auto"/>
        <w:ind w:left="357" w:hanging="357"/>
        <w:contextualSpacing/>
        <w:jc w:val="left"/>
      </w:pPr>
      <w:sdt>
        <w:sdtPr>
          <w:rPr>
            <w:rStyle w:val="lev"/>
            <w:rFonts w:asciiTheme="majorHAnsi" w:hAnsiTheme="majorHAnsi"/>
            <w:b w:val="0"/>
            <w:bCs w:val="0"/>
            <w:color w:val="000000" w:themeColor="text1"/>
            <w:sz w:val="22"/>
          </w:rPr>
          <w:id w:val="1952502704"/>
          <w14:checkbox>
            <w14:checked w14:val="0"/>
            <w14:checkedState w14:val="2612" w14:font="MS Gothic"/>
            <w14:uncheckedState w14:val="2610" w14:font="MS Gothic"/>
          </w14:checkbox>
        </w:sdtPr>
        <w:sdtEndPr>
          <w:rPr>
            <w:rStyle w:val="lev"/>
          </w:rPr>
        </w:sdtEndPr>
        <w:sdtContent>
          <w:r w:rsidR="001F69D7">
            <w:rPr>
              <w:rStyle w:val="lev"/>
              <w:rFonts w:ascii="MS Gothic" w:eastAsia="MS Gothic" w:hAnsi="MS Gothic" w:hint="eastAsia"/>
              <w:b w:val="0"/>
              <w:bCs w:val="0"/>
              <w:color w:val="000000" w:themeColor="text1"/>
              <w:sz w:val="22"/>
            </w:rPr>
            <w:t>☐</w:t>
          </w:r>
        </w:sdtContent>
      </w:sdt>
      <w:r w:rsidR="00B44607">
        <w:t>Nutrition sensi</w:t>
      </w:r>
      <w:r w:rsidR="00071EAB">
        <w:t>tive social protection programs;</w:t>
      </w:r>
    </w:p>
    <w:p w14:paraId="39D98B9A" w14:textId="1302E25E" w:rsidR="001F69D7" w:rsidRDefault="005D0AC2" w:rsidP="00B44607">
      <w:pPr>
        <w:spacing w:after="200" w:line="276" w:lineRule="auto"/>
        <w:ind w:left="357" w:hanging="357"/>
        <w:contextualSpacing/>
        <w:jc w:val="left"/>
      </w:pPr>
      <w:sdt>
        <w:sdtPr>
          <w:rPr>
            <w:rStyle w:val="lev"/>
            <w:rFonts w:asciiTheme="majorHAnsi" w:hAnsiTheme="majorHAnsi"/>
            <w:b w:val="0"/>
            <w:bCs w:val="0"/>
            <w:color w:val="000000" w:themeColor="text1"/>
            <w:sz w:val="22"/>
          </w:rPr>
          <w:id w:val="499164851"/>
          <w14:checkbox>
            <w14:checked w14:val="0"/>
            <w14:checkedState w14:val="2612" w14:font="MS Gothic"/>
            <w14:uncheckedState w14:val="2610" w14:font="MS Gothic"/>
          </w14:checkbox>
        </w:sdtPr>
        <w:sdtEndPr>
          <w:rPr>
            <w:rStyle w:val="lev"/>
          </w:rPr>
        </w:sdtEndPr>
        <w:sdtContent>
          <w:r w:rsidR="001F69D7">
            <w:rPr>
              <w:rStyle w:val="lev"/>
              <w:rFonts w:ascii="MS Gothic" w:eastAsia="MS Gothic" w:hAnsi="MS Gothic" w:hint="eastAsia"/>
              <w:b w:val="0"/>
              <w:bCs w:val="0"/>
              <w:color w:val="000000" w:themeColor="text1"/>
              <w:sz w:val="22"/>
            </w:rPr>
            <w:t>☐</w:t>
          </w:r>
        </w:sdtContent>
      </w:sdt>
      <w:r w:rsidR="001F69D7" w:rsidRPr="001F69D7">
        <w:t>Governance and accountability for nutrition</w:t>
      </w:r>
      <w:r w:rsidR="001F69D7">
        <w:t>.</w:t>
      </w:r>
    </w:p>
    <w:p w14:paraId="28F78007" w14:textId="77777777" w:rsidR="00B44607" w:rsidRDefault="00B44607" w:rsidP="00B44607">
      <w:pPr>
        <w:spacing w:after="80" w:line="20" w:lineRule="atLeast"/>
        <w:jc w:val="left"/>
        <w:rPr>
          <w:b/>
          <w:szCs w:val="24"/>
        </w:rPr>
      </w:pPr>
    </w:p>
    <w:p w14:paraId="39F76050" w14:textId="77777777" w:rsidR="00B44607" w:rsidRPr="000F3E84" w:rsidRDefault="00B44607" w:rsidP="00B44607">
      <w:pPr>
        <w:spacing w:after="80" w:line="20" w:lineRule="atLeast"/>
        <w:jc w:val="left"/>
        <w:rPr>
          <w:b/>
          <w:szCs w:val="24"/>
        </w:rPr>
      </w:pPr>
      <w:r>
        <w:rPr>
          <w:b/>
          <w:szCs w:val="24"/>
        </w:rPr>
        <w:t xml:space="preserve">Date, location and </w:t>
      </w:r>
      <w:r w:rsidRPr="00C4427D">
        <w:rPr>
          <w:b/>
          <w:szCs w:val="24"/>
        </w:rPr>
        <w:t>geographic scope of your example</w:t>
      </w:r>
      <w:r>
        <w:rPr>
          <w:b/>
          <w:szCs w:val="24"/>
        </w:rPr>
        <w:t xml:space="preserve"> (</w:t>
      </w:r>
      <w:r w:rsidRPr="00C4427D">
        <w:rPr>
          <w:b/>
          <w:szCs w:val="24"/>
        </w:rPr>
        <w:t>regional, sub-regional, national, local)</w:t>
      </w:r>
    </w:p>
    <w:tbl>
      <w:tblPr>
        <w:tblStyle w:val="Grilledutableau"/>
        <w:tblW w:w="9634" w:type="dxa"/>
        <w:tblLook w:val="04A0" w:firstRow="1" w:lastRow="0" w:firstColumn="1" w:lastColumn="0" w:noHBand="0" w:noVBand="1"/>
      </w:tblPr>
      <w:tblGrid>
        <w:gridCol w:w="9634"/>
      </w:tblGrid>
      <w:tr w:rsidR="00B44607" w14:paraId="11DC2DD2" w14:textId="77777777" w:rsidTr="001D1C87">
        <w:tc>
          <w:tcPr>
            <w:tcW w:w="9634" w:type="dxa"/>
          </w:tcPr>
          <w:p w14:paraId="40471F3F" w14:textId="7B0B6F03" w:rsidR="003557AD" w:rsidRPr="00A21B64" w:rsidRDefault="003557AD" w:rsidP="001D1C87">
            <w:pPr>
              <w:spacing w:after="80" w:line="20" w:lineRule="atLeast"/>
              <w:jc w:val="left"/>
              <w:rPr>
                <w:szCs w:val="24"/>
              </w:rPr>
            </w:pPr>
            <w:r w:rsidRPr="00A21B64">
              <w:rPr>
                <w:szCs w:val="24"/>
              </w:rPr>
              <w:t>2016-on going</w:t>
            </w:r>
          </w:p>
          <w:p w14:paraId="3B3BAA92" w14:textId="755C531F" w:rsidR="003557AD" w:rsidRPr="00A21B64" w:rsidRDefault="003557AD" w:rsidP="001D1C87">
            <w:pPr>
              <w:spacing w:after="80" w:line="20" w:lineRule="atLeast"/>
              <w:jc w:val="left"/>
              <w:rPr>
                <w:szCs w:val="24"/>
              </w:rPr>
            </w:pPr>
            <w:r w:rsidRPr="00A21B64">
              <w:rPr>
                <w:szCs w:val="24"/>
              </w:rPr>
              <w:t xml:space="preserve">Préverenges (Switzerland), 5’000 inhabitants, </w:t>
            </w:r>
            <w:r w:rsidR="00AC39A5" w:rsidRPr="00A21B64">
              <w:rPr>
                <w:szCs w:val="24"/>
              </w:rPr>
              <w:t>on</w:t>
            </w:r>
            <w:r w:rsidRPr="00A21B64">
              <w:rPr>
                <w:szCs w:val="24"/>
              </w:rPr>
              <w:t xml:space="preserve"> Lake Geneva</w:t>
            </w:r>
            <w:r w:rsidR="006E3CEC">
              <w:rPr>
                <w:szCs w:val="24"/>
              </w:rPr>
              <w:t xml:space="preserve">. </w:t>
            </w:r>
            <w:r w:rsidRPr="00A21B64">
              <w:rPr>
                <w:szCs w:val="24"/>
              </w:rPr>
              <w:t xml:space="preserve"> </w:t>
            </w:r>
          </w:p>
          <w:p w14:paraId="2F9F6B17" w14:textId="71EDCCFC" w:rsidR="00B44607" w:rsidRPr="00A21B64" w:rsidRDefault="003557AD" w:rsidP="001D1C87">
            <w:pPr>
              <w:spacing w:after="80" w:line="20" w:lineRule="atLeast"/>
              <w:jc w:val="left"/>
              <w:rPr>
                <w:szCs w:val="24"/>
              </w:rPr>
            </w:pPr>
            <w:r w:rsidRPr="00A21B64">
              <w:rPr>
                <w:szCs w:val="24"/>
              </w:rPr>
              <w:t>This is a lo</w:t>
            </w:r>
            <w:r w:rsidR="0096720D" w:rsidRPr="00A21B64">
              <w:rPr>
                <w:szCs w:val="24"/>
              </w:rPr>
              <w:t xml:space="preserve">cal </w:t>
            </w:r>
            <w:r w:rsidRPr="00A21B64">
              <w:rPr>
                <w:szCs w:val="24"/>
              </w:rPr>
              <w:t>example</w:t>
            </w:r>
            <w:r w:rsidR="006E3CEC">
              <w:rPr>
                <w:szCs w:val="24"/>
              </w:rPr>
              <w:t xml:space="preserve">. </w:t>
            </w:r>
            <w:r w:rsidRPr="00A21B64">
              <w:rPr>
                <w:szCs w:val="24"/>
              </w:rPr>
              <w:t xml:space="preserve"> </w:t>
            </w:r>
          </w:p>
        </w:tc>
      </w:tr>
    </w:tbl>
    <w:p w14:paraId="46D68A4F" w14:textId="77777777" w:rsidR="00B44607" w:rsidRDefault="00B44607" w:rsidP="00B44607">
      <w:pPr>
        <w:spacing w:after="80" w:line="20" w:lineRule="atLeast"/>
        <w:jc w:val="left"/>
        <w:rPr>
          <w:b/>
          <w:szCs w:val="24"/>
        </w:rPr>
      </w:pPr>
    </w:p>
    <w:p w14:paraId="2F84DB4E" w14:textId="77777777" w:rsidR="00B44607" w:rsidRDefault="00B44607" w:rsidP="00B44607">
      <w:pPr>
        <w:spacing w:after="80" w:line="20" w:lineRule="atLeast"/>
        <w:jc w:val="left"/>
        <w:rPr>
          <w:b/>
          <w:szCs w:val="24"/>
        </w:rPr>
      </w:pPr>
      <w:r>
        <w:rPr>
          <w:b/>
          <w:szCs w:val="24"/>
        </w:rPr>
        <w:t>Main responsible entity(</w:t>
      </w:r>
      <w:proofErr w:type="spellStart"/>
      <w:r>
        <w:rPr>
          <w:b/>
          <w:szCs w:val="24"/>
        </w:rPr>
        <w:t>ies</w:t>
      </w:r>
      <w:proofErr w:type="spellEnd"/>
      <w:r>
        <w:rPr>
          <w:b/>
          <w:szCs w:val="24"/>
        </w:rPr>
        <w:t xml:space="preserve">) for the implementation of </w:t>
      </w:r>
      <w:r w:rsidRPr="00C4427D">
        <w:rPr>
          <w:b/>
          <w:szCs w:val="24"/>
        </w:rPr>
        <w:t>your example</w:t>
      </w:r>
    </w:p>
    <w:tbl>
      <w:tblPr>
        <w:tblStyle w:val="Grilledutableau"/>
        <w:tblW w:w="9634" w:type="dxa"/>
        <w:tblLook w:val="04A0" w:firstRow="1" w:lastRow="0" w:firstColumn="1" w:lastColumn="0" w:noHBand="0" w:noVBand="1"/>
      </w:tblPr>
      <w:tblGrid>
        <w:gridCol w:w="9634"/>
      </w:tblGrid>
      <w:tr w:rsidR="00B44607" w14:paraId="6A3C2588" w14:textId="77777777" w:rsidTr="001D1C87">
        <w:tc>
          <w:tcPr>
            <w:tcW w:w="9634" w:type="dxa"/>
          </w:tcPr>
          <w:p w14:paraId="09DFD006" w14:textId="1A13D924" w:rsidR="00B44607" w:rsidRPr="00A21B64" w:rsidRDefault="006C1811" w:rsidP="001D1C87">
            <w:pPr>
              <w:spacing w:after="80" w:line="20" w:lineRule="atLeast"/>
              <w:jc w:val="left"/>
              <w:rPr>
                <w:szCs w:val="24"/>
              </w:rPr>
            </w:pPr>
            <w:r w:rsidRPr="00A21B64">
              <w:rPr>
                <w:szCs w:val="24"/>
              </w:rPr>
              <w:t>Municipality of Préverenges</w:t>
            </w:r>
            <w:r w:rsidR="00F45440">
              <w:rPr>
                <w:szCs w:val="24"/>
              </w:rPr>
              <w:t xml:space="preserve">, REDD </w:t>
            </w:r>
          </w:p>
        </w:tc>
      </w:tr>
    </w:tbl>
    <w:p w14:paraId="2078CAD1" w14:textId="77777777" w:rsidR="00B44607" w:rsidRPr="000F3E84" w:rsidRDefault="00B44607" w:rsidP="00B44607">
      <w:pPr>
        <w:spacing w:after="80" w:line="20" w:lineRule="atLeast"/>
        <w:jc w:val="left"/>
        <w:rPr>
          <w:b/>
          <w:szCs w:val="24"/>
        </w:rPr>
      </w:pPr>
    </w:p>
    <w:p w14:paraId="550989CB" w14:textId="77777777" w:rsidR="00B44607" w:rsidRPr="000F3E84" w:rsidRDefault="00B44607" w:rsidP="00B44607">
      <w:pPr>
        <w:spacing w:after="80" w:line="20" w:lineRule="atLeast"/>
        <w:jc w:val="left"/>
        <w:rPr>
          <w:b/>
          <w:szCs w:val="24"/>
        </w:rPr>
      </w:pPr>
      <w:r w:rsidRPr="000F3E84">
        <w:rPr>
          <w:b/>
          <w:szCs w:val="24"/>
        </w:rPr>
        <w:t xml:space="preserve">Key </w:t>
      </w:r>
      <w:r>
        <w:rPr>
          <w:b/>
          <w:szCs w:val="24"/>
        </w:rPr>
        <w:t>objectives</w:t>
      </w:r>
      <w:r w:rsidRPr="000F3E84">
        <w:rPr>
          <w:b/>
          <w:szCs w:val="24"/>
        </w:rPr>
        <w:t xml:space="preserve"> </w:t>
      </w:r>
      <w:r>
        <w:rPr>
          <w:b/>
          <w:szCs w:val="24"/>
        </w:rPr>
        <w:t xml:space="preserve">and </w:t>
      </w:r>
      <w:r w:rsidRPr="00C4427D">
        <w:rPr>
          <w:b/>
          <w:szCs w:val="24"/>
        </w:rPr>
        <w:t>implementation approach of your example</w:t>
      </w:r>
      <w:r>
        <w:rPr>
          <w:b/>
          <w:szCs w:val="24"/>
        </w:rPr>
        <w:t xml:space="preserve"> </w:t>
      </w:r>
      <w:r w:rsidRPr="003C3481">
        <w:t xml:space="preserve">(approximately </w:t>
      </w:r>
      <w:r>
        <w:t>6</w:t>
      </w:r>
      <w:r w:rsidRPr="003C3481">
        <w:t>00 words)</w:t>
      </w:r>
    </w:p>
    <w:tbl>
      <w:tblPr>
        <w:tblStyle w:val="Grilledutableau"/>
        <w:tblW w:w="9634" w:type="dxa"/>
        <w:tblLook w:val="04A0" w:firstRow="1" w:lastRow="0" w:firstColumn="1" w:lastColumn="0" w:noHBand="0" w:noVBand="1"/>
      </w:tblPr>
      <w:tblGrid>
        <w:gridCol w:w="9634"/>
      </w:tblGrid>
      <w:tr w:rsidR="00B44607" w14:paraId="005E513C" w14:textId="77777777" w:rsidTr="001D1C87">
        <w:tc>
          <w:tcPr>
            <w:tcW w:w="9634" w:type="dxa"/>
          </w:tcPr>
          <w:p w14:paraId="6B79FAB6" w14:textId="04788891" w:rsidR="00767CDF" w:rsidRPr="00D2588D" w:rsidRDefault="00F25208" w:rsidP="001D1C87">
            <w:pPr>
              <w:spacing w:after="80" w:line="20" w:lineRule="atLeast"/>
              <w:jc w:val="left"/>
              <w:rPr>
                <w:szCs w:val="24"/>
              </w:rPr>
            </w:pPr>
            <w:r w:rsidRPr="00D2588D">
              <w:rPr>
                <w:szCs w:val="24"/>
              </w:rPr>
              <w:t xml:space="preserve">The </w:t>
            </w:r>
            <w:r w:rsidR="00767CDF" w:rsidRPr="00D2588D">
              <w:rPr>
                <w:szCs w:val="24"/>
              </w:rPr>
              <w:t>goal</w:t>
            </w:r>
            <w:r w:rsidRPr="00D2588D">
              <w:rPr>
                <w:szCs w:val="24"/>
              </w:rPr>
              <w:t xml:space="preserve"> of this </w:t>
            </w:r>
            <w:r w:rsidR="004C3BCB" w:rsidRPr="00D2588D">
              <w:rPr>
                <w:szCs w:val="24"/>
              </w:rPr>
              <w:t xml:space="preserve">project is to contribute </w:t>
            </w:r>
            <w:r w:rsidR="00231733" w:rsidRPr="00D2588D">
              <w:rPr>
                <w:szCs w:val="24"/>
              </w:rPr>
              <w:t xml:space="preserve">to </w:t>
            </w:r>
            <w:r w:rsidR="008C5E53">
              <w:rPr>
                <w:szCs w:val="24"/>
              </w:rPr>
              <w:t>building sustainable food systems</w:t>
            </w:r>
            <w:r w:rsidR="00231733" w:rsidRPr="00D2588D">
              <w:rPr>
                <w:szCs w:val="24"/>
              </w:rPr>
              <w:t xml:space="preserve"> </w:t>
            </w:r>
            <w:r w:rsidR="008C5E53">
              <w:rPr>
                <w:szCs w:val="24"/>
              </w:rPr>
              <w:t xml:space="preserve">locally and globally </w:t>
            </w:r>
            <w:r w:rsidR="00231733" w:rsidRPr="00D2588D">
              <w:rPr>
                <w:szCs w:val="24"/>
              </w:rPr>
              <w:t xml:space="preserve">by </w:t>
            </w:r>
            <w:r w:rsidR="00237595">
              <w:rPr>
                <w:szCs w:val="24"/>
              </w:rPr>
              <w:t xml:space="preserve">reinforcing </w:t>
            </w:r>
            <w:r w:rsidR="00231733" w:rsidRPr="00D2588D">
              <w:rPr>
                <w:szCs w:val="24"/>
              </w:rPr>
              <w:t xml:space="preserve">the </w:t>
            </w:r>
            <w:r w:rsidR="00237595">
              <w:rPr>
                <w:szCs w:val="24"/>
              </w:rPr>
              <w:t>alternative food systems in</w:t>
            </w:r>
            <w:r w:rsidR="00231733" w:rsidRPr="00D2588D">
              <w:rPr>
                <w:szCs w:val="24"/>
              </w:rPr>
              <w:t xml:space="preserve"> Préverenges.  </w:t>
            </w:r>
            <w:r w:rsidR="00351E2D" w:rsidRPr="00D2588D">
              <w:rPr>
                <w:szCs w:val="24"/>
              </w:rPr>
              <w:t>Several objectives have been set</w:t>
            </w:r>
            <w:r w:rsidR="00F44064" w:rsidRPr="00D2588D">
              <w:rPr>
                <w:szCs w:val="24"/>
              </w:rPr>
              <w:t xml:space="preserve"> </w:t>
            </w:r>
            <w:r w:rsidR="001471E9" w:rsidRPr="00D2588D">
              <w:rPr>
                <w:szCs w:val="24"/>
              </w:rPr>
              <w:t xml:space="preserve">and concrete actions are being implemented. </w:t>
            </w:r>
          </w:p>
          <w:p w14:paraId="69F810BA" w14:textId="5F3DFBC3" w:rsidR="00B44607" w:rsidRPr="00A21B64" w:rsidRDefault="00351E2D" w:rsidP="001D1C87">
            <w:pPr>
              <w:spacing w:after="80" w:line="20" w:lineRule="atLeast"/>
              <w:jc w:val="left"/>
              <w:rPr>
                <w:sz w:val="32"/>
                <w:szCs w:val="32"/>
              </w:rPr>
            </w:pPr>
            <w:r w:rsidRPr="00A21B64">
              <w:rPr>
                <w:sz w:val="32"/>
                <w:szCs w:val="32"/>
              </w:rPr>
              <w:t>Strengthening the local food economy</w:t>
            </w:r>
            <w:r w:rsidR="006F14D8" w:rsidRPr="00A21B64">
              <w:rPr>
                <w:sz w:val="32"/>
                <w:szCs w:val="32"/>
              </w:rPr>
              <w:t xml:space="preserve">. </w:t>
            </w:r>
            <w:r w:rsidR="004A0E88" w:rsidRPr="00A21B64">
              <w:rPr>
                <w:sz w:val="32"/>
                <w:szCs w:val="32"/>
              </w:rPr>
              <w:t>Safeguard</w:t>
            </w:r>
            <w:r w:rsidR="00D46DED" w:rsidRPr="00A21B64">
              <w:rPr>
                <w:sz w:val="32"/>
                <w:szCs w:val="32"/>
              </w:rPr>
              <w:t>ing</w:t>
            </w:r>
            <w:r w:rsidR="00267920" w:rsidRPr="00A21B64">
              <w:rPr>
                <w:sz w:val="32"/>
                <w:szCs w:val="32"/>
              </w:rPr>
              <w:t xml:space="preserve"> </w:t>
            </w:r>
            <w:r w:rsidR="006F14D8" w:rsidRPr="00A21B64">
              <w:rPr>
                <w:sz w:val="32"/>
                <w:szCs w:val="32"/>
              </w:rPr>
              <w:t xml:space="preserve">the possibility to purchase </w:t>
            </w:r>
            <w:r w:rsidR="004A0E88" w:rsidRPr="00A21B64">
              <w:rPr>
                <w:sz w:val="32"/>
                <w:szCs w:val="32"/>
              </w:rPr>
              <w:t xml:space="preserve">nutritious non-industrial food. </w:t>
            </w:r>
          </w:p>
          <w:p w14:paraId="1D35D7F2" w14:textId="2C08DF94" w:rsidR="00F44064" w:rsidRPr="00A21B64" w:rsidRDefault="001002DC" w:rsidP="001D1C87">
            <w:pPr>
              <w:spacing w:after="80" w:line="20" w:lineRule="atLeast"/>
              <w:jc w:val="left"/>
              <w:rPr>
                <w:szCs w:val="24"/>
              </w:rPr>
            </w:pPr>
            <w:r w:rsidRPr="00A21B64">
              <w:rPr>
                <w:szCs w:val="24"/>
              </w:rPr>
              <w:t>Six</w:t>
            </w:r>
            <w:r w:rsidR="00CC60AB" w:rsidRPr="00A21B64">
              <w:rPr>
                <w:szCs w:val="24"/>
              </w:rPr>
              <w:t xml:space="preserve"> visits of local companies have been organized for the population over a time period of one year (2017-2018). </w:t>
            </w:r>
            <w:r w:rsidR="00CC60AB" w:rsidRPr="00A21B64">
              <w:rPr>
                <w:sz w:val="22"/>
              </w:rPr>
              <w:t xml:space="preserve">A biodynamic winegrower and winemaker, a fruit producer, the village bakery, </w:t>
            </w:r>
            <w:r w:rsidR="00174ECC" w:rsidRPr="00A21B64">
              <w:rPr>
                <w:sz w:val="22"/>
              </w:rPr>
              <w:t xml:space="preserve">the greenhouse of an organic vegetable producer, </w:t>
            </w:r>
            <w:r w:rsidR="00894307" w:rsidRPr="00A21B64">
              <w:rPr>
                <w:sz w:val="22"/>
              </w:rPr>
              <w:t xml:space="preserve">a village shop </w:t>
            </w:r>
            <w:r w:rsidR="00303BC3" w:rsidRPr="00A21B64">
              <w:rPr>
                <w:sz w:val="22"/>
              </w:rPr>
              <w:t>run by volunteers that sells local products only an</w:t>
            </w:r>
            <w:r w:rsidR="00592088">
              <w:rPr>
                <w:sz w:val="22"/>
              </w:rPr>
              <w:t xml:space="preserve">d a vegetable producer that uses </w:t>
            </w:r>
            <w:r w:rsidR="00303BC3" w:rsidRPr="00A21B64">
              <w:rPr>
                <w:sz w:val="22"/>
              </w:rPr>
              <w:t>direct sales channels.</w:t>
            </w:r>
            <w:r w:rsidR="00303BC3" w:rsidRPr="00A21B64">
              <w:rPr>
                <w:szCs w:val="24"/>
              </w:rPr>
              <w:t xml:space="preserve"> </w:t>
            </w:r>
            <w:r w:rsidR="00280FF0" w:rsidRPr="00A21B64">
              <w:rPr>
                <w:szCs w:val="24"/>
              </w:rPr>
              <w:t xml:space="preserve">These half-day events include a </w:t>
            </w:r>
            <w:r w:rsidR="006176AE" w:rsidRPr="00A21B64">
              <w:rPr>
                <w:szCs w:val="24"/>
              </w:rPr>
              <w:t xml:space="preserve">commented </w:t>
            </w:r>
            <w:r w:rsidR="00280FF0" w:rsidRPr="00A21B64">
              <w:rPr>
                <w:szCs w:val="24"/>
              </w:rPr>
              <w:t>visit of the premise</w:t>
            </w:r>
            <w:r w:rsidR="00E87480" w:rsidRPr="00A21B64">
              <w:rPr>
                <w:szCs w:val="24"/>
              </w:rPr>
              <w:t>s</w:t>
            </w:r>
            <w:r w:rsidR="00447C36" w:rsidRPr="00A21B64">
              <w:rPr>
                <w:szCs w:val="24"/>
              </w:rPr>
              <w:t xml:space="preserve">, </w:t>
            </w:r>
            <w:r w:rsidR="006176AE" w:rsidRPr="00A21B64">
              <w:rPr>
                <w:szCs w:val="24"/>
              </w:rPr>
              <w:t>a discussion with the entrepreneur</w:t>
            </w:r>
            <w:r w:rsidR="00447C36" w:rsidRPr="00A21B64">
              <w:rPr>
                <w:szCs w:val="24"/>
              </w:rPr>
              <w:t xml:space="preserve"> and of course a fina</w:t>
            </w:r>
            <w:r w:rsidR="00D2126A" w:rsidRPr="00A21B64">
              <w:rPr>
                <w:szCs w:val="24"/>
              </w:rPr>
              <w:t xml:space="preserve">l tasting session and drinks. </w:t>
            </w:r>
            <w:r w:rsidR="00FB4BB1" w:rsidRPr="00A21B64">
              <w:rPr>
                <w:szCs w:val="24"/>
              </w:rPr>
              <w:t xml:space="preserve">The idea is </w:t>
            </w:r>
            <w:r w:rsidR="004271AD" w:rsidRPr="00A21B64">
              <w:rPr>
                <w:szCs w:val="24"/>
              </w:rPr>
              <w:t xml:space="preserve">to </w:t>
            </w:r>
            <w:r w:rsidR="00E87480" w:rsidRPr="00A21B64">
              <w:rPr>
                <w:szCs w:val="24"/>
              </w:rPr>
              <w:t>show people the quality food</w:t>
            </w:r>
            <w:r w:rsidR="004271AD" w:rsidRPr="00A21B64">
              <w:rPr>
                <w:szCs w:val="24"/>
              </w:rPr>
              <w:t xml:space="preserve"> that</w:t>
            </w:r>
            <w:r w:rsidR="00E87480" w:rsidRPr="00A21B64">
              <w:rPr>
                <w:szCs w:val="24"/>
              </w:rPr>
              <w:t xml:space="preserve"> </w:t>
            </w:r>
            <w:r w:rsidR="001703B9" w:rsidRPr="00A21B64">
              <w:rPr>
                <w:szCs w:val="24"/>
              </w:rPr>
              <w:t>is gr</w:t>
            </w:r>
            <w:r w:rsidR="004271AD" w:rsidRPr="00A21B64">
              <w:rPr>
                <w:szCs w:val="24"/>
              </w:rPr>
              <w:t xml:space="preserve">own, produced and sold locally through alternative sales channels (meaning outside of supermarkets). And that </w:t>
            </w:r>
            <w:r w:rsidR="009D33F5" w:rsidRPr="00A21B64">
              <w:rPr>
                <w:szCs w:val="24"/>
              </w:rPr>
              <w:t>it is worth buying some food through these channels t</w:t>
            </w:r>
            <w:r w:rsidR="006F14D8" w:rsidRPr="00A21B64">
              <w:rPr>
                <w:szCs w:val="24"/>
              </w:rPr>
              <w:t xml:space="preserve">o keep the local economy alive. </w:t>
            </w:r>
          </w:p>
          <w:p w14:paraId="5CE786D8" w14:textId="15A2AF90" w:rsidR="00F44064" w:rsidRPr="00A21B64" w:rsidRDefault="00F44064" w:rsidP="001D1C87">
            <w:pPr>
              <w:spacing w:after="80" w:line="20" w:lineRule="atLeast"/>
              <w:jc w:val="left"/>
              <w:rPr>
                <w:sz w:val="32"/>
                <w:szCs w:val="32"/>
              </w:rPr>
            </w:pPr>
            <w:r w:rsidRPr="00A21B64">
              <w:rPr>
                <w:sz w:val="32"/>
                <w:szCs w:val="32"/>
              </w:rPr>
              <w:t xml:space="preserve">Changing consumer behavior </w:t>
            </w:r>
          </w:p>
          <w:p w14:paraId="2FC03BA7" w14:textId="6BD9D20C" w:rsidR="006730FE" w:rsidRPr="00A21B64" w:rsidRDefault="001002DC" w:rsidP="001D1C87">
            <w:pPr>
              <w:spacing w:after="80" w:line="20" w:lineRule="atLeast"/>
              <w:jc w:val="left"/>
              <w:rPr>
                <w:szCs w:val="24"/>
              </w:rPr>
            </w:pPr>
            <w:r w:rsidRPr="00A21B64">
              <w:rPr>
                <w:szCs w:val="24"/>
              </w:rPr>
              <w:t>Several actions are planned to meet t</w:t>
            </w:r>
            <w:r w:rsidR="00495588" w:rsidRPr="00A21B64">
              <w:rPr>
                <w:szCs w:val="24"/>
              </w:rPr>
              <w:t>his objective</w:t>
            </w:r>
          </w:p>
          <w:p w14:paraId="42A75B5B" w14:textId="25DBA386" w:rsidR="00236679" w:rsidRPr="00A21B64" w:rsidRDefault="001002DC" w:rsidP="006874CD">
            <w:pPr>
              <w:pStyle w:val="Pardeliste"/>
              <w:numPr>
                <w:ilvl w:val="0"/>
                <w:numId w:val="24"/>
              </w:numPr>
              <w:spacing w:after="80" w:line="20" w:lineRule="atLeast"/>
              <w:jc w:val="left"/>
              <w:rPr>
                <w:sz w:val="22"/>
              </w:rPr>
            </w:pPr>
            <w:r w:rsidRPr="00A21B64">
              <w:rPr>
                <w:szCs w:val="24"/>
              </w:rPr>
              <w:t>The development of teaching material</w:t>
            </w:r>
            <w:r w:rsidR="00495588" w:rsidRPr="00A21B64">
              <w:rPr>
                <w:szCs w:val="24"/>
              </w:rPr>
              <w:t xml:space="preserve">s to encourage teachers to discuss the different steps of a food system with their pupils (and not only the food pyramid). And to point out the impacts of the different models </w:t>
            </w:r>
            <w:r w:rsidR="001D6137" w:rsidRPr="00A21B64">
              <w:rPr>
                <w:szCs w:val="24"/>
              </w:rPr>
              <w:t xml:space="preserve">on the environment, </w:t>
            </w:r>
            <w:r w:rsidR="00236679" w:rsidRPr="00A21B64">
              <w:rPr>
                <w:szCs w:val="24"/>
              </w:rPr>
              <w:t xml:space="preserve">health, local economy, etc. The idea is to link the classroom discussions with </w:t>
            </w:r>
            <w:r w:rsidR="00D336F0" w:rsidRPr="00A21B64">
              <w:rPr>
                <w:szCs w:val="24"/>
              </w:rPr>
              <w:t>activities</w:t>
            </w:r>
            <w:r w:rsidR="00236679" w:rsidRPr="00A21B64">
              <w:rPr>
                <w:szCs w:val="24"/>
              </w:rPr>
              <w:t xml:space="preserve"> in the school garden </w:t>
            </w:r>
            <w:r w:rsidR="00592088">
              <w:rPr>
                <w:szCs w:val="24"/>
              </w:rPr>
              <w:t>and also with visits in</w:t>
            </w:r>
            <w:r w:rsidR="00D336F0" w:rsidRPr="00A21B64">
              <w:rPr>
                <w:szCs w:val="24"/>
              </w:rPr>
              <w:t xml:space="preserve"> </w:t>
            </w:r>
            <w:r w:rsidR="00C10384" w:rsidRPr="00A21B64">
              <w:rPr>
                <w:szCs w:val="24"/>
              </w:rPr>
              <w:t xml:space="preserve">local companies. These courses should help the kids become informed </w:t>
            </w:r>
            <w:r w:rsidR="006730FE" w:rsidRPr="00A21B64">
              <w:rPr>
                <w:szCs w:val="24"/>
              </w:rPr>
              <w:lastRenderedPageBreak/>
              <w:t>consumers</w:t>
            </w:r>
            <w:r w:rsidR="00C63FC9" w:rsidRPr="00A21B64">
              <w:rPr>
                <w:szCs w:val="24"/>
              </w:rPr>
              <w:t xml:space="preserve"> and lead to food choices that are good </w:t>
            </w:r>
            <w:r w:rsidR="006E64BC" w:rsidRPr="00A21B64">
              <w:rPr>
                <w:szCs w:val="24"/>
              </w:rPr>
              <w:t>for themselves, their community and the pl</w:t>
            </w:r>
            <w:r w:rsidR="005978CC" w:rsidRPr="00A21B64">
              <w:rPr>
                <w:szCs w:val="24"/>
              </w:rPr>
              <w:t xml:space="preserve">anet. </w:t>
            </w:r>
          </w:p>
          <w:p w14:paraId="2C27A40B" w14:textId="4D649CEC" w:rsidR="00236679" w:rsidRPr="00A21B64" w:rsidRDefault="00733885" w:rsidP="00575E66">
            <w:pPr>
              <w:pStyle w:val="Pardeliste"/>
              <w:numPr>
                <w:ilvl w:val="0"/>
                <w:numId w:val="24"/>
              </w:numPr>
              <w:spacing w:after="80" w:line="20" w:lineRule="atLeast"/>
              <w:jc w:val="left"/>
              <w:rPr>
                <w:sz w:val="22"/>
              </w:rPr>
            </w:pPr>
            <w:r w:rsidRPr="00A21B64">
              <w:rPr>
                <w:szCs w:val="24"/>
              </w:rPr>
              <w:t xml:space="preserve">Changing the food choices available in the youth center and organizing a prevention evening about food. </w:t>
            </w:r>
            <w:r w:rsidR="00B54F7A" w:rsidRPr="00A21B64">
              <w:rPr>
                <w:szCs w:val="24"/>
              </w:rPr>
              <w:t>This evening will be organized in the form of a game. In teams, the teenagers will be asked to answer different questions with the help of experts. The experts are expected to help answer the questions correctly, to establish a trust relationship with the teenagers and to give their opinion on the issues</w:t>
            </w:r>
            <w:r w:rsidR="004806E1" w:rsidRPr="00A21B64">
              <w:rPr>
                <w:szCs w:val="24"/>
              </w:rPr>
              <w:t xml:space="preserve"> that will be discussed. </w:t>
            </w:r>
          </w:p>
          <w:p w14:paraId="2E1C59A3" w14:textId="1852AD1F" w:rsidR="004A0E88" w:rsidRPr="00A21B64" w:rsidRDefault="004806E1" w:rsidP="001D1C87">
            <w:pPr>
              <w:pStyle w:val="Pardeliste"/>
              <w:numPr>
                <w:ilvl w:val="0"/>
                <w:numId w:val="24"/>
              </w:numPr>
              <w:spacing w:after="80" w:line="20" w:lineRule="atLeast"/>
              <w:jc w:val="left"/>
              <w:rPr>
                <w:szCs w:val="24"/>
              </w:rPr>
            </w:pPr>
            <w:r w:rsidRPr="00A21B64">
              <w:rPr>
                <w:szCs w:val="24"/>
              </w:rPr>
              <w:t xml:space="preserve">Establishing a community garden </w:t>
            </w:r>
            <w:r w:rsidR="00F7389F" w:rsidRPr="00A21B64">
              <w:rPr>
                <w:szCs w:val="24"/>
              </w:rPr>
              <w:t xml:space="preserve">in the center of the village. A piece of public land will be made available to people that would like to reconnect with the earth. Organic vegetables and fruits will be grown collectively and shared. </w:t>
            </w:r>
            <w:r w:rsidR="00C6175C" w:rsidRPr="00A21B64">
              <w:rPr>
                <w:szCs w:val="24"/>
              </w:rPr>
              <w:t xml:space="preserve">It is an opportunity to meet new people and to create something together. </w:t>
            </w:r>
          </w:p>
          <w:p w14:paraId="3084B62B" w14:textId="77777777" w:rsidR="00F44064" w:rsidRPr="00A21B64" w:rsidRDefault="00F44064" w:rsidP="00F44064">
            <w:pPr>
              <w:spacing w:after="80" w:line="20" w:lineRule="atLeast"/>
              <w:jc w:val="left"/>
              <w:rPr>
                <w:sz w:val="32"/>
                <w:szCs w:val="32"/>
              </w:rPr>
            </w:pPr>
            <w:r w:rsidRPr="00A21B64">
              <w:rPr>
                <w:sz w:val="32"/>
                <w:szCs w:val="32"/>
              </w:rPr>
              <w:t xml:space="preserve">Improving the quality of food at school </w:t>
            </w:r>
          </w:p>
          <w:p w14:paraId="4FDD85AE" w14:textId="074AC1DB" w:rsidR="00B44607" w:rsidRPr="00A21B64" w:rsidRDefault="00882960" w:rsidP="001D1C87">
            <w:pPr>
              <w:spacing w:after="80" w:line="20" w:lineRule="atLeast"/>
              <w:jc w:val="left"/>
              <w:rPr>
                <w:szCs w:val="24"/>
              </w:rPr>
            </w:pPr>
            <w:r w:rsidRPr="00882960">
              <w:rPr>
                <w:szCs w:val="24"/>
              </w:rPr>
              <w:t xml:space="preserve">Every </w:t>
            </w:r>
            <w:r>
              <w:rPr>
                <w:szCs w:val="24"/>
              </w:rPr>
              <w:t>year during two weeks, school children receive free apples for their break. This action is accompanied by a leaflet explaining the advantages of eating apples in terms of nutrition and health. Before the project, the apples were local but nothing was known about the production method and thus the p</w:t>
            </w:r>
            <w:r w:rsidR="00203307">
              <w:rPr>
                <w:szCs w:val="24"/>
              </w:rPr>
              <w:t xml:space="preserve">esticide residues on the fruit. As of this year, the apples handed out to the kids are local organic apples or local apples guarantied </w:t>
            </w:r>
            <w:r w:rsidR="00052157">
              <w:rPr>
                <w:szCs w:val="24"/>
              </w:rPr>
              <w:t>free of pesticide residues.</w:t>
            </w:r>
          </w:p>
        </w:tc>
      </w:tr>
    </w:tbl>
    <w:p w14:paraId="3D5F294A" w14:textId="77777777" w:rsidR="00B44607" w:rsidRDefault="00B44607" w:rsidP="00B44607">
      <w:pPr>
        <w:spacing w:after="80" w:line="20" w:lineRule="atLeast"/>
        <w:jc w:val="left"/>
        <w:rPr>
          <w:b/>
          <w:szCs w:val="24"/>
        </w:rPr>
      </w:pPr>
    </w:p>
    <w:p w14:paraId="06BFC219" w14:textId="77777777" w:rsidR="00B44607" w:rsidRPr="003C3481" w:rsidRDefault="00B44607" w:rsidP="00B44607">
      <w:pPr>
        <w:spacing w:after="80" w:line="20" w:lineRule="atLeast"/>
        <w:jc w:val="left"/>
        <w:rPr>
          <w:szCs w:val="24"/>
        </w:rPr>
      </w:pPr>
      <w:r>
        <w:rPr>
          <w:b/>
          <w:szCs w:val="24"/>
        </w:rPr>
        <w:t>F</w:t>
      </w:r>
      <w:r w:rsidRPr="00C4427D">
        <w:rPr>
          <w:b/>
          <w:szCs w:val="24"/>
        </w:rPr>
        <w:t>unding and techn</w:t>
      </w:r>
      <w:r>
        <w:rPr>
          <w:b/>
          <w:szCs w:val="24"/>
        </w:rPr>
        <w:t>ical assistance of your example</w:t>
      </w:r>
      <w:r w:rsidRPr="003C3481">
        <w:rPr>
          <w:szCs w:val="24"/>
        </w:rPr>
        <w:t xml:space="preserve"> </w:t>
      </w:r>
      <w:r w:rsidRPr="003C3481">
        <w:t xml:space="preserve">(approximately </w:t>
      </w:r>
      <w:r>
        <w:t>2</w:t>
      </w:r>
      <w:r w:rsidRPr="003C3481">
        <w:t>00 words)</w:t>
      </w:r>
    </w:p>
    <w:tbl>
      <w:tblPr>
        <w:tblStyle w:val="Grilledutableau"/>
        <w:tblW w:w="9634" w:type="dxa"/>
        <w:tblLook w:val="04A0" w:firstRow="1" w:lastRow="0" w:firstColumn="1" w:lastColumn="0" w:noHBand="0" w:noVBand="1"/>
      </w:tblPr>
      <w:tblGrid>
        <w:gridCol w:w="9634"/>
      </w:tblGrid>
      <w:tr w:rsidR="00B44607" w14:paraId="6E2EF622" w14:textId="77777777" w:rsidTr="001D1C87">
        <w:tc>
          <w:tcPr>
            <w:tcW w:w="9634" w:type="dxa"/>
          </w:tcPr>
          <w:p w14:paraId="7F154618" w14:textId="0C910314" w:rsidR="00B44607" w:rsidRPr="00216FF1" w:rsidRDefault="00606172" w:rsidP="001D1C87">
            <w:pPr>
              <w:spacing w:after="80" w:line="20" w:lineRule="atLeast"/>
              <w:jc w:val="left"/>
              <w:rPr>
                <w:szCs w:val="24"/>
              </w:rPr>
            </w:pPr>
            <w:r>
              <w:rPr>
                <w:szCs w:val="24"/>
              </w:rPr>
              <w:t>Thi</w:t>
            </w:r>
            <w:r w:rsidRPr="00606172">
              <w:rPr>
                <w:szCs w:val="24"/>
              </w:rPr>
              <w:t xml:space="preserve">s </w:t>
            </w:r>
            <w:r>
              <w:rPr>
                <w:szCs w:val="24"/>
              </w:rPr>
              <w:t xml:space="preserve">project is financed by the municipality of Préverenges. The technical assistance is provided by REDD. </w:t>
            </w:r>
          </w:p>
        </w:tc>
      </w:tr>
    </w:tbl>
    <w:p w14:paraId="1AA57A74" w14:textId="77777777" w:rsidR="00B44607" w:rsidRDefault="00B44607" w:rsidP="00B44607">
      <w:pPr>
        <w:spacing w:after="80" w:line="20" w:lineRule="atLeast"/>
        <w:jc w:val="left"/>
        <w:rPr>
          <w:b/>
          <w:szCs w:val="24"/>
        </w:rPr>
      </w:pPr>
    </w:p>
    <w:p w14:paraId="5957709B" w14:textId="77777777" w:rsidR="00B44607" w:rsidRPr="000F3E84" w:rsidRDefault="00B44607" w:rsidP="00B44607">
      <w:pPr>
        <w:spacing w:after="80" w:line="20" w:lineRule="atLeast"/>
        <w:jc w:val="left"/>
        <w:rPr>
          <w:b/>
          <w:szCs w:val="24"/>
        </w:rPr>
      </w:pPr>
      <w:r>
        <w:rPr>
          <w:b/>
          <w:szCs w:val="24"/>
        </w:rPr>
        <w:t xml:space="preserve">Key stakeholders involved. Describe the </w:t>
      </w:r>
      <w:r w:rsidRPr="00C4427D">
        <w:rPr>
          <w:b/>
          <w:szCs w:val="24"/>
        </w:rPr>
        <w:t>cross-sectoral coordination mechanism</w:t>
      </w:r>
      <w:r>
        <w:rPr>
          <w:b/>
          <w:szCs w:val="24"/>
        </w:rPr>
        <w:t xml:space="preserve"> of your example, if any </w:t>
      </w:r>
      <w:r w:rsidRPr="003C3481">
        <w:t xml:space="preserve">(approximately </w:t>
      </w:r>
      <w:r>
        <w:t>3</w:t>
      </w:r>
      <w:r w:rsidRPr="003C3481">
        <w:t>00 words)</w:t>
      </w:r>
    </w:p>
    <w:tbl>
      <w:tblPr>
        <w:tblStyle w:val="Grilledutableau"/>
        <w:tblW w:w="9634" w:type="dxa"/>
        <w:tblLook w:val="04A0" w:firstRow="1" w:lastRow="0" w:firstColumn="1" w:lastColumn="0" w:noHBand="0" w:noVBand="1"/>
      </w:tblPr>
      <w:tblGrid>
        <w:gridCol w:w="9634"/>
      </w:tblGrid>
      <w:tr w:rsidR="00B44607" w14:paraId="69856CF8" w14:textId="77777777" w:rsidTr="001D1C87">
        <w:tc>
          <w:tcPr>
            <w:tcW w:w="9634" w:type="dxa"/>
          </w:tcPr>
          <w:p w14:paraId="03E1419D" w14:textId="1F09379E" w:rsidR="00C6475F" w:rsidRDefault="006C090C" w:rsidP="001D1C87">
            <w:pPr>
              <w:spacing w:after="80" w:line="20" w:lineRule="atLeast"/>
              <w:jc w:val="left"/>
              <w:rPr>
                <w:szCs w:val="24"/>
              </w:rPr>
            </w:pPr>
            <w:r>
              <w:rPr>
                <w:szCs w:val="24"/>
              </w:rPr>
              <w:t>The stakeholder</w:t>
            </w:r>
            <w:r w:rsidR="00C6475F">
              <w:rPr>
                <w:szCs w:val="24"/>
              </w:rPr>
              <w:t>s</w:t>
            </w:r>
            <w:r>
              <w:rPr>
                <w:szCs w:val="24"/>
              </w:rPr>
              <w:t xml:space="preserve"> involved are from the private</w:t>
            </w:r>
            <w:r w:rsidR="00055E13">
              <w:rPr>
                <w:szCs w:val="24"/>
              </w:rPr>
              <w:t xml:space="preserve"> </w:t>
            </w:r>
            <w:r w:rsidR="00C6475F">
              <w:rPr>
                <w:szCs w:val="24"/>
              </w:rPr>
              <w:t>and the public sector.</w:t>
            </w:r>
          </w:p>
          <w:p w14:paraId="02990455" w14:textId="518217D8" w:rsidR="00C6475F" w:rsidRDefault="00C6475F" w:rsidP="001D1C87">
            <w:pPr>
              <w:spacing w:after="80" w:line="20" w:lineRule="atLeast"/>
              <w:jc w:val="left"/>
              <w:rPr>
                <w:szCs w:val="24"/>
              </w:rPr>
            </w:pPr>
            <w:r>
              <w:rPr>
                <w:szCs w:val="24"/>
              </w:rPr>
              <w:t>The stakeholders from the private sector are the local companies that participate in the visits described above and that will welcome school childr</w:t>
            </w:r>
            <w:r w:rsidR="00C62CEE">
              <w:rPr>
                <w:szCs w:val="24"/>
              </w:rPr>
              <w:t>en in the frame of their course</w:t>
            </w:r>
            <w:r>
              <w:rPr>
                <w:szCs w:val="24"/>
              </w:rPr>
              <w:t xml:space="preserve"> on sustainable food systems. </w:t>
            </w:r>
          </w:p>
          <w:p w14:paraId="1D3540F2" w14:textId="77777777" w:rsidR="00C6475F" w:rsidRDefault="00C6475F" w:rsidP="001D1C87">
            <w:pPr>
              <w:spacing w:after="80" w:line="20" w:lineRule="atLeast"/>
              <w:jc w:val="left"/>
              <w:rPr>
                <w:szCs w:val="24"/>
              </w:rPr>
            </w:pPr>
            <w:r>
              <w:rPr>
                <w:szCs w:val="24"/>
              </w:rPr>
              <w:t xml:space="preserve">The stakeholders from the public sector are the schools and the youth center. </w:t>
            </w:r>
          </w:p>
          <w:p w14:paraId="38D54A05" w14:textId="208AF9F3" w:rsidR="00B44607" w:rsidRPr="00216FF1" w:rsidRDefault="00B4715A" w:rsidP="00125708">
            <w:pPr>
              <w:spacing w:after="80" w:line="20" w:lineRule="atLeast"/>
              <w:jc w:val="left"/>
              <w:rPr>
                <w:szCs w:val="24"/>
              </w:rPr>
            </w:pPr>
            <w:r>
              <w:rPr>
                <w:szCs w:val="24"/>
              </w:rPr>
              <w:t xml:space="preserve">The coordination mechanism depends on the actions. </w:t>
            </w:r>
            <w:r w:rsidR="009074C8">
              <w:rPr>
                <w:szCs w:val="24"/>
              </w:rPr>
              <w:t xml:space="preserve">REDD is mandated by the Municipality for the organization and leading of the visits with the local companies. REDD </w:t>
            </w:r>
            <w:r w:rsidR="00634B04">
              <w:rPr>
                <w:szCs w:val="24"/>
              </w:rPr>
              <w:t>will also be mandated for the development of the teaching material</w:t>
            </w:r>
            <w:r w:rsidR="00BA6895">
              <w:rPr>
                <w:szCs w:val="24"/>
              </w:rPr>
              <w:t>s</w:t>
            </w:r>
            <w:r w:rsidR="00634B04">
              <w:rPr>
                <w:szCs w:val="24"/>
              </w:rPr>
              <w:t xml:space="preserve"> (theory, activities in the school garden, visits with local companies) in collaboration with </w:t>
            </w:r>
            <w:r w:rsidR="00125708">
              <w:rPr>
                <w:szCs w:val="24"/>
              </w:rPr>
              <w:t xml:space="preserve">the </w:t>
            </w:r>
            <w:r w:rsidR="00634B04">
              <w:rPr>
                <w:szCs w:val="24"/>
              </w:rPr>
              <w:t xml:space="preserve">teachers. </w:t>
            </w:r>
            <w:r w:rsidR="005709D8">
              <w:rPr>
                <w:szCs w:val="24"/>
              </w:rPr>
              <w:t xml:space="preserve">The prevention evening </w:t>
            </w:r>
            <w:r w:rsidR="00A2707B">
              <w:rPr>
                <w:szCs w:val="24"/>
              </w:rPr>
              <w:t>about food will</w:t>
            </w:r>
            <w:r w:rsidR="00AC7E4D">
              <w:rPr>
                <w:szCs w:val="24"/>
              </w:rPr>
              <w:t xml:space="preserve"> be organized b</w:t>
            </w:r>
            <w:r w:rsidR="005709D8">
              <w:rPr>
                <w:szCs w:val="24"/>
              </w:rPr>
              <w:t xml:space="preserve">y the youth center. REDD will act as </w:t>
            </w:r>
            <w:r w:rsidR="00125708">
              <w:rPr>
                <w:szCs w:val="24"/>
              </w:rPr>
              <w:t>an</w:t>
            </w:r>
            <w:r w:rsidR="005709D8">
              <w:rPr>
                <w:szCs w:val="24"/>
              </w:rPr>
              <w:t xml:space="preserve"> expert. Finally, </w:t>
            </w:r>
            <w:r w:rsidR="00A2707B">
              <w:rPr>
                <w:szCs w:val="24"/>
              </w:rPr>
              <w:t>REDD help</w:t>
            </w:r>
            <w:r w:rsidR="00BF19FB">
              <w:rPr>
                <w:szCs w:val="24"/>
              </w:rPr>
              <w:t>ed</w:t>
            </w:r>
            <w:r w:rsidR="00A2707B">
              <w:rPr>
                <w:szCs w:val="24"/>
              </w:rPr>
              <w:t xml:space="preserve"> the Municipality </w:t>
            </w:r>
            <w:r w:rsidR="00BF19FB">
              <w:rPr>
                <w:szCs w:val="24"/>
              </w:rPr>
              <w:t xml:space="preserve">to </w:t>
            </w:r>
            <w:r w:rsidR="00A2707B">
              <w:rPr>
                <w:szCs w:val="24"/>
              </w:rPr>
              <w:t>find local apple producers that could provide pesticide-free apple</w:t>
            </w:r>
            <w:r w:rsidR="00BF19FB">
              <w:rPr>
                <w:szCs w:val="24"/>
              </w:rPr>
              <w:t xml:space="preserve">s to the schools. But it was the Municipality that ordered the apples and organized the action. </w:t>
            </w:r>
          </w:p>
        </w:tc>
      </w:tr>
    </w:tbl>
    <w:p w14:paraId="3EB2470D" w14:textId="77777777" w:rsidR="00B44607" w:rsidRPr="000F3E84" w:rsidRDefault="00B44607" w:rsidP="00B44607">
      <w:pPr>
        <w:spacing w:after="80" w:line="20" w:lineRule="atLeast"/>
        <w:jc w:val="left"/>
        <w:rPr>
          <w:b/>
          <w:szCs w:val="24"/>
        </w:rPr>
      </w:pPr>
    </w:p>
    <w:p w14:paraId="585C9935" w14:textId="77777777" w:rsidR="00B44607" w:rsidRPr="003C3481" w:rsidRDefault="00B44607" w:rsidP="00B44607">
      <w:pPr>
        <w:spacing w:after="80" w:line="20" w:lineRule="atLeast"/>
        <w:jc w:val="left"/>
        <w:rPr>
          <w:szCs w:val="24"/>
        </w:rPr>
      </w:pPr>
      <w:r>
        <w:rPr>
          <w:b/>
          <w:szCs w:val="24"/>
        </w:rPr>
        <w:lastRenderedPageBreak/>
        <w:t xml:space="preserve">How your example </w:t>
      </w:r>
      <w:r w:rsidRPr="00C4427D">
        <w:rPr>
          <w:b/>
          <w:szCs w:val="24"/>
        </w:rPr>
        <w:t xml:space="preserve">addresses food security and nutrition </w:t>
      </w:r>
      <w:r w:rsidRPr="00C5122E">
        <w:rPr>
          <w:b/>
          <w:szCs w:val="24"/>
        </w:rPr>
        <w:t>challenges</w:t>
      </w:r>
      <w:r>
        <w:rPr>
          <w:b/>
          <w:szCs w:val="24"/>
        </w:rPr>
        <w:t>. Describe linkages to social protection policies / school food programs / sustainable food systems</w:t>
      </w:r>
      <w:r w:rsidRPr="003C3481">
        <w:rPr>
          <w:szCs w:val="24"/>
        </w:rPr>
        <w:t xml:space="preserve"> </w:t>
      </w:r>
      <w:r w:rsidRPr="003C3481">
        <w:t xml:space="preserve">(approximately </w:t>
      </w:r>
      <w:r>
        <w:t>6</w:t>
      </w:r>
      <w:r w:rsidRPr="003C3481">
        <w:t>00 words)</w:t>
      </w:r>
    </w:p>
    <w:tbl>
      <w:tblPr>
        <w:tblStyle w:val="Grilledutableau"/>
        <w:tblW w:w="9634" w:type="dxa"/>
        <w:tblLook w:val="04A0" w:firstRow="1" w:lastRow="0" w:firstColumn="1" w:lastColumn="0" w:noHBand="0" w:noVBand="1"/>
      </w:tblPr>
      <w:tblGrid>
        <w:gridCol w:w="9634"/>
      </w:tblGrid>
      <w:tr w:rsidR="00B44607" w14:paraId="50BC5D53" w14:textId="77777777" w:rsidTr="001D1C87">
        <w:tc>
          <w:tcPr>
            <w:tcW w:w="9634" w:type="dxa"/>
          </w:tcPr>
          <w:p w14:paraId="58E895D3" w14:textId="173AAB30" w:rsidR="006D3A2D" w:rsidRDefault="00BC1FB1" w:rsidP="00BC1FB1">
            <w:pPr>
              <w:spacing w:after="80" w:line="20" w:lineRule="atLeast"/>
              <w:jc w:val="left"/>
              <w:rPr>
                <w:szCs w:val="24"/>
              </w:rPr>
            </w:pPr>
            <w:r w:rsidRPr="00E45657">
              <w:rPr>
                <w:szCs w:val="24"/>
              </w:rPr>
              <w:t xml:space="preserve">This example </w:t>
            </w:r>
            <w:r>
              <w:rPr>
                <w:szCs w:val="24"/>
              </w:rPr>
              <w:t xml:space="preserve">is an attempt to strengthen the alternative food systems locally and globally in order to counterbalance the dominant industrial agro-food system. </w:t>
            </w:r>
          </w:p>
          <w:p w14:paraId="62136EED" w14:textId="77777777" w:rsidR="00C81449" w:rsidRDefault="006D3A2D" w:rsidP="00DB03EC">
            <w:pPr>
              <w:spacing w:after="80" w:line="20" w:lineRule="atLeast"/>
              <w:jc w:val="left"/>
              <w:rPr>
                <w:szCs w:val="24"/>
              </w:rPr>
            </w:pPr>
            <w:r>
              <w:rPr>
                <w:szCs w:val="24"/>
              </w:rPr>
              <w:t xml:space="preserve">Strengthening the alternative </w:t>
            </w:r>
            <w:r w:rsidR="0021488B">
              <w:rPr>
                <w:szCs w:val="24"/>
              </w:rPr>
              <w:t xml:space="preserve">food systems </w:t>
            </w:r>
            <w:r w:rsidR="00C81449">
              <w:rPr>
                <w:szCs w:val="24"/>
              </w:rPr>
              <w:t xml:space="preserve">is </w:t>
            </w:r>
            <w:r w:rsidR="0021488B">
              <w:rPr>
                <w:szCs w:val="24"/>
              </w:rPr>
              <w:t>necessary so that the agro-industry doesn’t totally eliminate other sales channels and artisan products</w:t>
            </w:r>
            <w:r w:rsidR="00C663A8">
              <w:rPr>
                <w:szCs w:val="24"/>
              </w:rPr>
              <w:t xml:space="preserve"> which are important in sustainable food systems. </w:t>
            </w:r>
            <w:r w:rsidR="000801DF">
              <w:rPr>
                <w:szCs w:val="24"/>
              </w:rPr>
              <w:t>Indeed, “</w:t>
            </w:r>
            <w:r w:rsidR="000801DF" w:rsidRPr="00F86557">
              <w:rPr>
                <w:szCs w:val="24"/>
              </w:rPr>
              <w:t xml:space="preserve">the </w:t>
            </w:r>
            <w:r w:rsidR="000801DF" w:rsidRPr="00DD0D4A">
              <w:rPr>
                <w:szCs w:val="24"/>
              </w:rPr>
              <w:t>diversity</w:t>
            </w:r>
            <w:r w:rsidR="000801DF" w:rsidRPr="00F86557">
              <w:rPr>
                <w:szCs w:val="24"/>
              </w:rPr>
              <w:t xml:space="preserve"> of food systems a</w:t>
            </w:r>
            <w:r w:rsidR="000801DF">
              <w:rPr>
                <w:szCs w:val="24"/>
              </w:rPr>
              <w:t xml:space="preserve">nd food models can promote food </w:t>
            </w:r>
            <w:r w:rsidR="000801DF" w:rsidRPr="00F86557">
              <w:rPr>
                <w:szCs w:val="24"/>
              </w:rPr>
              <w:t>security, and should be recognized and supported through appropriate governance</w:t>
            </w:r>
            <w:r w:rsidR="000801DF">
              <w:rPr>
                <w:szCs w:val="24"/>
              </w:rPr>
              <w:t xml:space="preserve">” (S. Fournier, J.-M. </w:t>
            </w:r>
            <w:proofErr w:type="spellStart"/>
            <w:r w:rsidR="000801DF">
              <w:rPr>
                <w:szCs w:val="24"/>
              </w:rPr>
              <w:t>Touzard</w:t>
            </w:r>
            <w:proofErr w:type="spellEnd"/>
            <w:r w:rsidR="000801DF">
              <w:rPr>
                <w:szCs w:val="24"/>
              </w:rPr>
              <w:t xml:space="preserve">, 2014). </w:t>
            </w:r>
          </w:p>
          <w:p w14:paraId="078100A2" w14:textId="1E93585C" w:rsidR="008E4298" w:rsidRDefault="00C81449" w:rsidP="00DB03EC">
            <w:pPr>
              <w:spacing w:after="80" w:line="20" w:lineRule="atLeast"/>
              <w:jc w:val="left"/>
              <w:rPr>
                <w:szCs w:val="24"/>
              </w:rPr>
            </w:pPr>
            <w:r>
              <w:rPr>
                <w:szCs w:val="24"/>
              </w:rPr>
              <w:t>A</w:t>
            </w:r>
            <w:r w:rsidR="00DB03EC">
              <w:rPr>
                <w:szCs w:val="24"/>
              </w:rPr>
              <w:t xml:space="preserve">lternative food systems often generate more nutritious food due to different processing methods and ingredients (less sugar, less fat), less intensive production methods, different varieties and short traveling distances. </w:t>
            </w:r>
          </w:p>
          <w:p w14:paraId="1F08AA04" w14:textId="77777777" w:rsidR="00377DC8" w:rsidRDefault="00DB03EC" w:rsidP="00DB03EC">
            <w:pPr>
              <w:spacing w:after="80" w:line="20" w:lineRule="atLeast"/>
              <w:jc w:val="left"/>
              <w:rPr>
                <w:szCs w:val="24"/>
              </w:rPr>
            </w:pPr>
            <w:r>
              <w:rPr>
                <w:szCs w:val="24"/>
              </w:rPr>
              <w:t xml:space="preserve">In this example, alternative food systems are being supported mainly through consumer education (children, teenagers and adults). The challenge is to make sure that this education will lead to </w:t>
            </w:r>
            <w:r w:rsidR="00377DC8">
              <w:rPr>
                <w:szCs w:val="24"/>
              </w:rPr>
              <w:t xml:space="preserve">a change in consumer behavior and thus to sustainable food systems. </w:t>
            </w:r>
          </w:p>
          <w:p w14:paraId="5AA395F2" w14:textId="0F15A828" w:rsidR="00DB03EC" w:rsidRPr="008E4298" w:rsidRDefault="00377DC8" w:rsidP="00E72223">
            <w:pPr>
              <w:spacing w:after="80" w:line="20" w:lineRule="atLeast"/>
              <w:jc w:val="left"/>
              <w:rPr>
                <w:szCs w:val="24"/>
              </w:rPr>
            </w:pPr>
            <w:r>
              <w:rPr>
                <w:szCs w:val="24"/>
              </w:rPr>
              <w:t xml:space="preserve">In order to achieve this, all local actors must work towards this same goal, be it the Municipality, the local food companies, the teachers, associations, etc. </w:t>
            </w:r>
            <w:r w:rsidR="00FA601C">
              <w:rPr>
                <w:szCs w:val="24"/>
              </w:rPr>
              <w:t xml:space="preserve">Face to face discussions between actors and consumers and hands-on education about food systems appear to be </w:t>
            </w:r>
            <w:r w:rsidR="00E72223">
              <w:rPr>
                <w:szCs w:val="24"/>
              </w:rPr>
              <w:t xml:space="preserve">fruitful. </w:t>
            </w:r>
            <w:r w:rsidR="00FA601C">
              <w:rPr>
                <w:szCs w:val="24"/>
              </w:rPr>
              <w:t xml:space="preserve"> </w:t>
            </w:r>
          </w:p>
        </w:tc>
      </w:tr>
    </w:tbl>
    <w:p w14:paraId="65550F05" w14:textId="77777777" w:rsidR="00B44607" w:rsidRDefault="00B44607" w:rsidP="00B44607">
      <w:pPr>
        <w:spacing w:after="80" w:line="20" w:lineRule="atLeast"/>
        <w:jc w:val="left"/>
        <w:rPr>
          <w:b/>
          <w:szCs w:val="24"/>
        </w:rPr>
      </w:pPr>
    </w:p>
    <w:p w14:paraId="3B957E83" w14:textId="1FB2137B" w:rsidR="00071EAB" w:rsidRPr="003C3481" w:rsidRDefault="00071EAB" w:rsidP="00071EAB">
      <w:pPr>
        <w:spacing w:after="80" w:line="20" w:lineRule="atLeast"/>
        <w:jc w:val="left"/>
        <w:rPr>
          <w:szCs w:val="24"/>
        </w:rPr>
      </w:pPr>
      <w:r w:rsidRPr="00071EAB">
        <w:rPr>
          <w:b/>
          <w:szCs w:val="24"/>
        </w:rPr>
        <w:t>What are the elements needed for the practice to be institutionally, socially, economically and environmentally resilient and/or sustainable?</w:t>
      </w:r>
      <w:r w:rsidRPr="003C3481">
        <w:rPr>
          <w:szCs w:val="24"/>
        </w:rPr>
        <w:t xml:space="preserve"> </w:t>
      </w:r>
      <w:r w:rsidRPr="003C3481">
        <w:t xml:space="preserve">(approximately </w:t>
      </w:r>
      <w:r>
        <w:t>5</w:t>
      </w:r>
      <w:r w:rsidRPr="003C3481">
        <w:t>00 words)</w:t>
      </w:r>
    </w:p>
    <w:tbl>
      <w:tblPr>
        <w:tblStyle w:val="Grilledutableau"/>
        <w:tblW w:w="9634" w:type="dxa"/>
        <w:tblLook w:val="04A0" w:firstRow="1" w:lastRow="0" w:firstColumn="1" w:lastColumn="0" w:noHBand="0" w:noVBand="1"/>
      </w:tblPr>
      <w:tblGrid>
        <w:gridCol w:w="9634"/>
      </w:tblGrid>
      <w:tr w:rsidR="00071EAB" w14:paraId="336F0BA3" w14:textId="77777777" w:rsidTr="004B51CA">
        <w:tc>
          <w:tcPr>
            <w:tcW w:w="9634" w:type="dxa"/>
          </w:tcPr>
          <w:p w14:paraId="64DCC9DB" w14:textId="57BFA299" w:rsidR="006224C4" w:rsidRDefault="006111A8" w:rsidP="004B51CA">
            <w:pPr>
              <w:tabs>
                <w:tab w:val="left" w:pos="1044"/>
              </w:tabs>
              <w:spacing w:after="80" w:line="20" w:lineRule="atLeast"/>
              <w:jc w:val="left"/>
              <w:rPr>
                <w:szCs w:val="24"/>
              </w:rPr>
            </w:pPr>
            <w:r>
              <w:rPr>
                <w:szCs w:val="24"/>
              </w:rPr>
              <w:t xml:space="preserve">In order </w:t>
            </w:r>
            <w:r w:rsidR="00480EC1">
              <w:rPr>
                <w:szCs w:val="24"/>
              </w:rPr>
              <w:t>to keep the local economy strong</w:t>
            </w:r>
            <w:r w:rsidR="006224C4">
              <w:rPr>
                <w:szCs w:val="24"/>
              </w:rPr>
              <w:t xml:space="preserve"> and to operate a long-lasting change in consumer behavior several elements are needed: </w:t>
            </w:r>
          </w:p>
          <w:p w14:paraId="6E6A0376" w14:textId="4ABD5B24" w:rsidR="00071EAB" w:rsidRDefault="006224C4" w:rsidP="00D13134">
            <w:pPr>
              <w:pStyle w:val="Pardeliste"/>
              <w:numPr>
                <w:ilvl w:val="0"/>
                <w:numId w:val="25"/>
              </w:numPr>
              <w:tabs>
                <w:tab w:val="left" w:pos="1044"/>
              </w:tabs>
              <w:spacing w:after="80" w:line="20" w:lineRule="atLeast"/>
              <w:jc w:val="left"/>
              <w:rPr>
                <w:szCs w:val="24"/>
              </w:rPr>
            </w:pPr>
            <w:r w:rsidRPr="00D13134">
              <w:rPr>
                <w:szCs w:val="24"/>
              </w:rPr>
              <w:t xml:space="preserve">Municipality members that believe and defend the idea that alternative food systems can contribute to local and global sustainable </w:t>
            </w:r>
            <w:r w:rsidR="00496088">
              <w:rPr>
                <w:szCs w:val="24"/>
              </w:rPr>
              <w:t>food systems</w:t>
            </w:r>
            <w:r w:rsidR="00D13134" w:rsidRPr="00D13134">
              <w:rPr>
                <w:szCs w:val="24"/>
              </w:rPr>
              <w:t>.</w:t>
            </w:r>
            <w:r w:rsidR="00360896">
              <w:rPr>
                <w:szCs w:val="24"/>
              </w:rPr>
              <w:t xml:space="preserve"> The support </w:t>
            </w:r>
            <w:r w:rsidR="00F5276A">
              <w:rPr>
                <w:szCs w:val="24"/>
              </w:rPr>
              <w:t xml:space="preserve">of the Municipality is needed. </w:t>
            </w:r>
          </w:p>
          <w:p w14:paraId="40A23056" w14:textId="370DE8BA" w:rsidR="00D13134" w:rsidRDefault="00F5276A" w:rsidP="00D13134">
            <w:pPr>
              <w:pStyle w:val="Pardeliste"/>
              <w:numPr>
                <w:ilvl w:val="0"/>
                <w:numId w:val="25"/>
              </w:numPr>
              <w:tabs>
                <w:tab w:val="left" w:pos="1044"/>
              </w:tabs>
              <w:spacing w:after="80" w:line="20" w:lineRule="atLeast"/>
              <w:jc w:val="left"/>
              <w:rPr>
                <w:szCs w:val="24"/>
              </w:rPr>
            </w:pPr>
            <w:r>
              <w:rPr>
                <w:szCs w:val="24"/>
              </w:rPr>
              <w:t xml:space="preserve">Local companies/associations </w:t>
            </w:r>
            <w:r w:rsidR="00360896">
              <w:rPr>
                <w:szCs w:val="24"/>
              </w:rPr>
              <w:t xml:space="preserve">ready to participate in different actions </w:t>
            </w:r>
            <w:r>
              <w:rPr>
                <w:szCs w:val="24"/>
              </w:rPr>
              <w:t xml:space="preserve">and willing to discuss their work with the population. </w:t>
            </w:r>
            <w:r w:rsidR="004B1127">
              <w:rPr>
                <w:szCs w:val="24"/>
              </w:rPr>
              <w:t xml:space="preserve">Communication is important. </w:t>
            </w:r>
          </w:p>
          <w:p w14:paraId="6A3FB2E2" w14:textId="75D060B3" w:rsidR="00F5276A" w:rsidRDefault="00F5276A" w:rsidP="00D13134">
            <w:pPr>
              <w:pStyle w:val="Pardeliste"/>
              <w:numPr>
                <w:ilvl w:val="0"/>
                <w:numId w:val="25"/>
              </w:numPr>
              <w:tabs>
                <w:tab w:val="left" w:pos="1044"/>
              </w:tabs>
              <w:spacing w:after="80" w:line="20" w:lineRule="atLeast"/>
              <w:jc w:val="left"/>
              <w:rPr>
                <w:szCs w:val="24"/>
              </w:rPr>
            </w:pPr>
            <w:r>
              <w:rPr>
                <w:szCs w:val="24"/>
              </w:rPr>
              <w:t xml:space="preserve">Teachers </w:t>
            </w:r>
            <w:r w:rsidR="009B66E8">
              <w:rPr>
                <w:szCs w:val="24"/>
              </w:rPr>
              <w:t xml:space="preserve">that are motivated to </w:t>
            </w:r>
            <w:r w:rsidR="007038C4">
              <w:rPr>
                <w:szCs w:val="24"/>
              </w:rPr>
              <w:t>discuss sustainable</w:t>
            </w:r>
            <w:r w:rsidR="001776ED">
              <w:rPr>
                <w:szCs w:val="24"/>
              </w:rPr>
              <w:t xml:space="preserve"> food systems with their pupils and to work in the school garden. </w:t>
            </w:r>
            <w:r w:rsidR="00C91818">
              <w:rPr>
                <w:szCs w:val="24"/>
              </w:rPr>
              <w:t xml:space="preserve">Hands-on learning </w:t>
            </w:r>
            <w:r w:rsidR="00802C37">
              <w:rPr>
                <w:szCs w:val="24"/>
              </w:rPr>
              <w:t xml:space="preserve">is essential. </w:t>
            </w:r>
          </w:p>
          <w:p w14:paraId="7413B761" w14:textId="17B07D1B" w:rsidR="00071EAB" w:rsidRPr="005B481A" w:rsidRDefault="003D5CDE" w:rsidP="004B51CA">
            <w:pPr>
              <w:pStyle w:val="Pardeliste"/>
              <w:numPr>
                <w:ilvl w:val="0"/>
                <w:numId w:val="25"/>
              </w:numPr>
              <w:tabs>
                <w:tab w:val="left" w:pos="1044"/>
              </w:tabs>
              <w:spacing w:after="80" w:line="20" w:lineRule="atLeast"/>
              <w:jc w:val="left"/>
              <w:rPr>
                <w:szCs w:val="24"/>
              </w:rPr>
            </w:pPr>
            <w:r>
              <w:rPr>
                <w:szCs w:val="24"/>
              </w:rPr>
              <w:t xml:space="preserve">A commission or external consultant </w:t>
            </w:r>
            <w:r w:rsidR="00EB6527">
              <w:rPr>
                <w:szCs w:val="24"/>
              </w:rPr>
              <w:t xml:space="preserve">to set up the project and implement the different actions in collaboration with the </w:t>
            </w:r>
            <w:r w:rsidR="00995191">
              <w:rPr>
                <w:szCs w:val="24"/>
              </w:rPr>
              <w:t xml:space="preserve">local </w:t>
            </w:r>
            <w:r w:rsidR="00EB6527">
              <w:rPr>
                <w:szCs w:val="24"/>
              </w:rPr>
              <w:t xml:space="preserve">actors. </w:t>
            </w:r>
          </w:p>
        </w:tc>
      </w:tr>
    </w:tbl>
    <w:p w14:paraId="461E2862" w14:textId="77777777" w:rsidR="00071EAB" w:rsidRDefault="00071EAB" w:rsidP="00B44607">
      <w:pPr>
        <w:spacing w:after="80" w:line="20" w:lineRule="atLeast"/>
        <w:jc w:val="left"/>
        <w:rPr>
          <w:b/>
          <w:szCs w:val="24"/>
        </w:rPr>
      </w:pPr>
    </w:p>
    <w:p w14:paraId="0194101A" w14:textId="13B65F10" w:rsidR="00B44607" w:rsidRPr="00C5122E" w:rsidRDefault="00B44607" w:rsidP="00B44607">
      <w:pPr>
        <w:spacing w:after="80" w:line="20" w:lineRule="atLeast"/>
        <w:jc w:val="left"/>
        <w:rPr>
          <w:szCs w:val="24"/>
        </w:rPr>
      </w:pPr>
      <w:r>
        <w:rPr>
          <w:b/>
          <w:szCs w:val="24"/>
        </w:rPr>
        <w:t xml:space="preserve">The </w:t>
      </w:r>
      <w:r w:rsidRPr="00C4427D">
        <w:rPr>
          <w:b/>
          <w:szCs w:val="24"/>
        </w:rPr>
        <w:t xml:space="preserve">impact of your example </w:t>
      </w:r>
      <w:r>
        <w:rPr>
          <w:b/>
          <w:szCs w:val="24"/>
        </w:rPr>
        <w:t>on</w:t>
      </w:r>
      <w:r w:rsidRPr="00C4427D">
        <w:rPr>
          <w:b/>
          <w:szCs w:val="24"/>
        </w:rPr>
        <w:t xml:space="preserve"> national policies and people’s lives</w:t>
      </w:r>
      <w:r w:rsidR="00071EAB">
        <w:rPr>
          <w:b/>
          <w:szCs w:val="24"/>
        </w:rPr>
        <w:t xml:space="preserve">. What indicators </w:t>
      </w:r>
      <w:r w:rsidR="00A23557">
        <w:rPr>
          <w:b/>
          <w:szCs w:val="24"/>
        </w:rPr>
        <w:t>have been</w:t>
      </w:r>
      <w:r w:rsidR="00071EAB">
        <w:rPr>
          <w:b/>
          <w:szCs w:val="24"/>
        </w:rPr>
        <w:t xml:space="preserve"> used to measure it?</w:t>
      </w:r>
      <w:r>
        <w:rPr>
          <w:b/>
          <w:szCs w:val="24"/>
        </w:rPr>
        <w:t xml:space="preserve"> </w:t>
      </w:r>
      <w:r w:rsidR="00071EAB">
        <w:t>(approximately 4</w:t>
      </w:r>
      <w:r w:rsidRPr="00C5122E">
        <w:t>00 words)</w:t>
      </w:r>
    </w:p>
    <w:tbl>
      <w:tblPr>
        <w:tblStyle w:val="Grilledutableau"/>
        <w:tblW w:w="9634" w:type="dxa"/>
        <w:tblLook w:val="04A0" w:firstRow="1" w:lastRow="0" w:firstColumn="1" w:lastColumn="0" w:noHBand="0" w:noVBand="1"/>
      </w:tblPr>
      <w:tblGrid>
        <w:gridCol w:w="9634"/>
      </w:tblGrid>
      <w:tr w:rsidR="00B44607" w14:paraId="7CF3B70C" w14:textId="77777777" w:rsidTr="001D1C87">
        <w:tc>
          <w:tcPr>
            <w:tcW w:w="9634" w:type="dxa"/>
          </w:tcPr>
          <w:p w14:paraId="283A6FD1" w14:textId="2C707B4D" w:rsidR="00B44607" w:rsidRDefault="00DD1E12" w:rsidP="001D1C87">
            <w:pPr>
              <w:spacing w:after="80" w:line="20" w:lineRule="atLeast"/>
              <w:jc w:val="left"/>
              <w:rPr>
                <w:szCs w:val="24"/>
              </w:rPr>
            </w:pPr>
            <w:r w:rsidRPr="00DD1E12">
              <w:rPr>
                <w:szCs w:val="24"/>
              </w:rPr>
              <w:t>T</w:t>
            </w:r>
            <w:r>
              <w:rPr>
                <w:szCs w:val="24"/>
              </w:rPr>
              <w:t xml:space="preserve">he population of Préverenges and the local actors are very </w:t>
            </w:r>
            <w:r w:rsidR="004B1127">
              <w:rPr>
                <w:szCs w:val="24"/>
              </w:rPr>
              <w:t xml:space="preserve">excited about the project. </w:t>
            </w:r>
          </w:p>
          <w:p w14:paraId="7E99D371" w14:textId="5E213D57" w:rsidR="00AE7407" w:rsidRDefault="000A7A40" w:rsidP="001D1C87">
            <w:pPr>
              <w:spacing w:after="80" w:line="20" w:lineRule="atLeast"/>
              <w:jc w:val="left"/>
              <w:rPr>
                <w:szCs w:val="24"/>
              </w:rPr>
            </w:pPr>
            <w:r>
              <w:rPr>
                <w:szCs w:val="24"/>
              </w:rPr>
              <w:lastRenderedPageBreak/>
              <w:t xml:space="preserve">The local companies are interested in the visits. It gives them the opportunity to </w:t>
            </w:r>
            <w:r w:rsidR="00485325">
              <w:rPr>
                <w:szCs w:val="24"/>
              </w:rPr>
              <w:t xml:space="preserve">have a real discussion with their potential clients </w:t>
            </w:r>
            <w:r w:rsidR="00714A35">
              <w:rPr>
                <w:szCs w:val="24"/>
              </w:rPr>
              <w:t xml:space="preserve">about their work and approach. This should have a positive impact on the </w:t>
            </w:r>
            <w:r w:rsidR="00B82D10">
              <w:rPr>
                <w:szCs w:val="24"/>
              </w:rPr>
              <w:t xml:space="preserve">number of clients, their loyalty and </w:t>
            </w:r>
            <w:r w:rsidR="006C4457">
              <w:rPr>
                <w:szCs w:val="24"/>
              </w:rPr>
              <w:t xml:space="preserve">an increase in sales (not measured in the project). </w:t>
            </w:r>
          </w:p>
          <w:p w14:paraId="246E0988" w14:textId="07125C3E" w:rsidR="00786122" w:rsidRDefault="006C4457" w:rsidP="001D1C87">
            <w:pPr>
              <w:spacing w:after="80" w:line="20" w:lineRule="atLeast"/>
              <w:jc w:val="left"/>
              <w:rPr>
                <w:szCs w:val="24"/>
              </w:rPr>
            </w:pPr>
            <w:r>
              <w:rPr>
                <w:szCs w:val="24"/>
              </w:rPr>
              <w:t xml:space="preserve">People’s lives are being </w:t>
            </w:r>
            <w:r w:rsidR="00205499">
              <w:rPr>
                <w:szCs w:val="24"/>
              </w:rPr>
              <w:t xml:space="preserve">impacted. </w:t>
            </w:r>
            <w:r w:rsidR="000B4F21">
              <w:rPr>
                <w:szCs w:val="24"/>
              </w:rPr>
              <w:t>M</w:t>
            </w:r>
            <w:r w:rsidR="00D36EBD">
              <w:rPr>
                <w:szCs w:val="24"/>
              </w:rPr>
              <w:t xml:space="preserve">eeting the local farmer, baker or winemaker </w:t>
            </w:r>
            <w:r w:rsidR="000B4F21">
              <w:rPr>
                <w:szCs w:val="24"/>
              </w:rPr>
              <w:t xml:space="preserve">and actually talking about their challenges and visions is a life changing experience. </w:t>
            </w:r>
            <w:r w:rsidR="00786122">
              <w:rPr>
                <w:szCs w:val="24"/>
              </w:rPr>
              <w:t>This should lead to a change in the consumer behavior</w:t>
            </w:r>
            <w:r w:rsidR="00CC3CF3">
              <w:rPr>
                <w:szCs w:val="24"/>
              </w:rPr>
              <w:t xml:space="preserve">. And eventually </w:t>
            </w:r>
            <w:r w:rsidR="005B1D51">
              <w:rPr>
                <w:szCs w:val="24"/>
              </w:rPr>
              <w:t xml:space="preserve">sustainable food systems. </w:t>
            </w:r>
            <w:r w:rsidR="00403F65">
              <w:rPr>
                <w:szCs w:val="24"/>
              </w:rPr>
              <w:t xml:space="preserve"> </w:t>
            </w:r>
            <w:r w:rsidR="00CC3CF3">
              <w:rPr>
                <w:szCs w:val="24"/>
              </w:rPr>
              <w:t xml:space="preserve"> </w:t>
            </w:r>
          </w:p>
          <w:p w14:paraId="7AD87C30" w14:textId="7A08DA2E" w:rsidR="006C4457" w:rsidRPr="00DD1E12" w:rsidRDefault="009B3CAF" w:rsidP="001D1C87">
            <w:pPr>
              <w:spacing w:after="80" w:line="20" w:lineRule="atLeast"/>
              <w:jc w:val="left"/>
              <w:rPr>
                <w:szCs w:val="24"/>
              </w:rPr>
            </w:pPr>
            <w:r>
              <w:rPr>
                <w:szCs w:val="24"/>
              </w:rPr>
              <w:t xml:space="preserve">An </w:t>
            </w:r>
            <w:r w:rsidR="00786122">
              <w:rPr>
                <w:szCs w:val="24"/>
              </w:rPr>
              <w:t xml:space="preserve">online survey </w:t>
            </w:r>
            <w:r>
              <w:rPr>
                <w:szCs w:val="24"/>
              </w:rPr>
              <w:t xml:space="preserve">has </w:t>
            </w:r>
            <w:r w:rsidR="002D0406">
              <w:rPr>
                <w:szCs w:val="24"/>
              </w:rPr>
              <w:t xml:space="preserve">been </w:t>
            </w:r>
            <w:r w:rsidR="00B95AB2">
              <w:rPr>
                <w:szCs w:val="24"/>
              </w:rPr>
              <w:t xml:space="preserve">filled out by </w:t>
            </w:r>
            <w:r>
              <w:rPr>
                <w:szCs w:val="24"/>
              </w:rPr>
              <w:t xml:space="preserve">the people that took part in the visits of the local companies. The results show the high satisfaction of the participants, a willingness to buy more local products and the desire to take part in more activities related to sustainable food systems. </w:t>
            </w:r>
          </w:p>
          <w:p w14:paraId="1089439E" w14:textId="1CCFB0C7" w:rsidR="00B44607" w:rsidRPr="00EE6DAC" w:rsidRDefault="0030019E" w:rsidP="001D1C87">
            <w:pPr>
              <w:spacing w:after="80" w:line="20" w:lineRule="atLeast"/>
              <w:jc w:val="left"/>
              <w:rPr>
                <w:szCs w:val="24"/>
              </w:rPr>
            </w:pPr>
            <w:r>
              <w:rPr>
                <w:szCs w:val="24"/>
              </w:rPr>
              <w:t xml:space="preserve">This pilot project in Préverenges will be replicated in other Municipalities in Switzerland. </w:t>
            </w:r>
            <w:r w:rsidR="007729F1">
              <w:rPr>
                <w:szCs w:val="24"/>
              </w:rPr>
              <w:t xml:space="preserve">If enough Municipalities show interest </w:t>
            </w:r>
            <w:r w:rsidR="00572E24">
              <w:rPr>
                <w:szCs w:val="24"/>
              </w:rPr>
              <w:t xml:space="preserve">and commit to working on their alternative food systems, national policies could be impacted. </w:t>
            </w:r>
          </w:p>
        </w:tc>
      </w:tr>
    </w:tbl>
    <w:p w14:paraId="2CC23F79" w14:textId="77777777" w:rsidR="00B44607" w:rsidRDefault="00B44607" w:rsidP="00B44607">
      <w:pPr>
        <w:spacing w:after="80" w:line="20" w:lineRule="atLeast"/>
        <w:jc w:val="left"/>
        <w:rPr>
          <w:b/>
          <w:szCs w:val="24"/>
        </w:rPr>
      </w:pPr>
    </w:p>
    <w:p w14:paraId="3309BF07" w14:textId="77777777" w:rsidR="00B44607" w:rsidRPr="00C5122E" w:rsidRDefault="00B44607" w:rsidP="00B44607">
      <w:pPr>
        <w:spacing w:after="80" w:line="20" w:lineRule="atLeast"/>
        <w:jc w:val="left"/>
        <w:rPr>
          <w:szCs w:val="24"/>
        </w:rPr>
      </w:pPr>
      <w:r>
        <w:rPr>
          <w:b/>
          <w:szCs w:val="24"/>
        </w:rPr>
        <w:t xml:space="preserve">Key </w:t>
      </w:r>
      <w:r w:rsidRPr="00C4427D">
        <w:rPr>
          <w:b/>
          <w:szCs w:val="24"/>
        </w:rPr>
        <w:t xml:space="preserve">lessons (positive and negative) that can be learned from your </w:t>
      </w:r>
      <w:r>
        <w:rPr>
          <w:b/>
          <w:szCs w:val="24"/>
        </w:rPr>
        <w:t>example</w:t>
      </w:r>
      <w:r w:rsidRPr="00C4427D">
        <w:rPr>
          <w:b/>
          <w:szCs w:val="24"/>
        </w:rPr>
        <w:t xml:space="preserve"> and how gaps, obstacles and any other adverse conditions were </w:t>
      </w:r>
      <w:r w:rsidRPr="005F3C85">
        <w:rPr>
          <w:b/>
          <w:bCs/>
          <w:szCs w:val="24"/>
        </w:rPr>
        <w:t>addressed</w:t>
      </w:r>
      <w:r w:rsidRPr="00C5122E">
        <w:rPr>
          <w:szCs w:val="24"/>
        </w:rPr>
        <w:t xml:space="preserve"> </w:t>
      </w:r>
      <w:r w:rsidRPr="00C5122E">
        <w:t>(a</w:t>
      </w:r>
      <w:r>
        <w:t>pproximately 6</w:t>
      </w:r>
      <w:r w:rsidRPr="00C5122E">
        <w:t>00 words)</w:t>
      </w:r>
    </w:p>
    <w:tbl>
      <w:tblPr>
        <w:tblStyle w:val="Grilledutableau"/>
        <w:tblW w:w="9634" w:type="dxa"/>
        <w:tblLook w:val="04A0" w:firstRow="1" w:lastRow="0" w:firstColumn="1" w:lastColumn="0" w:noHBand="0" w:noVBand="1"/>
      </w:tblPr>
      <w:tblGrid>
        <w:gridCol w:w="9634"/>
      </w:tblGrid>
      <w:tr w:rsidR="00B44607" w14:paraId="292292CB" w14:textId="77777777" w:rsidTr="001D1C87">
        <w:tc>
          <w:tcPr>
            <w:tcW w:w="9634" w:type="dxa"/>
          </w:tcPr>
          <w:p w14:paraId="1374DEDF" w14:textId="22C27702" w:rsidR="000928F0" w:rsidRDefault="0082666F" w:rsidP="001D1C87">
            <w:pPr>
              <w:spacing w:after="80" w:line="20" w:lineRule="atLeast"/>
              <w:rPr>
                <w:szCs w:val="24"/>
              </w:rPr>
            </w:pPr>
            <w:r w:rsidRPr="0082666F">
              <w:rPr>
                <w:szCs w:val="24"/>
              </w:rPr>
              <w:t xml:space="preserve">Some </w:t>
            </w:r>
            <w:r>
              <w:rPr>
                <w:szCs w:val="24"/>
              </w:rPr>
              <w:t xml:space="preserve">actors felt threatened by this project. </w:t>
            </w:r>
          </w:p>
          <w:p w14:paraId="17F2409E" w14:textId="40A704C8" w:rsidR="00B44607" w:rsidRDefault="0082666F" w:rsidP="001D1C87">
            <w:pPr>
              <w:spacing w:after="80" w:line="20" w:lineRule="atLeast"/>
              <w:rPr>
                <w:szCs w:val="24"/>
              </w:rPr>
            </w:pPr>
            <w:r>
              <w:rPr>
                <w:szCs w:val="24"/>
              </w:rPr>
              <w:t xml:space="preserve">For example, the initial </w:t>
            </w:r>
            <w:r w:rsidR="00EC3CA3">
              <w:rPr>
                <w:szCs w:val="24"/>
              </w:rPr>
              <w:t>contact</w:t>
            </w:r>
            <w:r>
              <w:rPr>
                <w:szCs w:val="24"/>
              </w:rPr>
              <w:t xml:space="preserve"> with the person responsible for the youth center </w:t>
            </w:r>
            <w:r w:rsidR="00EC3CA3">
              <w:rPr>
                <w:szCs w:val="24"/>
              </w:rPr>
              <w:t xml:space="preserve">was unpleasant. She didn’t understand why we were interested </w:t>
            </w:r>
            <w:r w:rsidR="00B25070">
              <w:rPr>
                <w:szCs w:val="24"/>
              </w:rPr>
              <w:t xml:space="preserve">in their food-related activities </w:t>
            </w:r>
            <w:r w:rsidR="00CB6392">
              <w:rPr>
                <w:szCs w:val="24"/>
              </w:rPr>
              <w:t xml:space="preserve">and wasn’t open to further </w:t>
            </w:r>
            <w:r w:rsidR="00A06026">
              <w:rPr>
                <w:szCs w:val="24"/>
              </w:rPr>
              <w:t>discussing the</w:t>
            </w:r>
            <w:r w:rsidR="00CB6392">
              <w:rPr>
                <w:szCs w:val="24"/>
              </w:rPr>
              <w:t xml:space="preserve"> issue with the teenagers. </w:t>
            </w:r>
            <w:r w:rsidR="00A06026">
              <w:rPr>
                <w:szCs w:val="24"/>
              </w:rPr>
              <w:t xml:space="preserve">A meeting </w:t>
            </w:r>
            <w:r w:rsidR="00323A2B">
              <w:rPr>
                <w:szCs w:val="24"/>
              </w:rPr>
              <w:t xml:space="preserve">with REDD </w:t>
            </w:r>
            <w:r w:rsidR="00A06026">
              <w:rPr>
                <w:szCs w:val="24"/>
              </w:rPr>
              <w:t xml:space="preserve">was organized to better explain the goal and objectives of the project. A strong signal was sent by the Municipality </w:t>
            </w:r>
            <w:r w:rsidR="002D0406">
              <w:rPr>
                <w:szCs w:val="24"/>
              </w:rPr>
              <w:t xml:space="preserve">indicating </w:t>
            </w:r>
            <w:r w:rsidR="00323A2B">
              <w:rPr>
                <w:szCs w:val="24"/>
              </w:rPr>
              <w:t xml:space="preserve">that this issue should be taken seriously. </w:t>
            </w:r>
            <w:r w:rsidR="000928F0">
              <w:rPr>
                <w:szCs w:val="24"/>
              </w:rPr>
              <w:t xml:space="preserve">Now, the youth center is progressively changing the choices of snacks and drinks available to the adolescents and is organizing a playful </w:t>
            </w:r>
            <w:r w:rsidR="000928F0" w:rsidRPr="00A21B64">
              <w:rPr>
                <w:szCs w:val="24"/>
              </w:rPr>
              <w:t>prevention evening about food</w:t>
            </w:r>
            <w:r w:rsidR="00DC6F80">
              <w:rPr>
                <w:szCs w:val="24"/>
              </w:rPr>
              <w:t>.</w:t>
            </w:r>
          </w:p>
          <w:p w14:paraId="472D1F9D" w14:textId="017FB432" w:rsidR="00B44607" w:rsidRPr="00AD247C" w:rsidRDefault="00DC6F80" w:rsidP="00DB0150">
            <w:pPr>
              <w:spacing w:after="80" w:line="20" w:lineRule="atLeast"/>
              <w:rPr>
                <w:szCs w:val="24"/>
              </w:rPr>
            </w:pPr>
            <w:r>
              <w:rPr>
                <w:szCs w:val="24"/>
              </w:rPr>
              <w:t xml:space="preserve">The lesson that can be learned from this example, is </w:t>
            </w:r>
            <w:r w:rsidR="00A27F41">
              <w:rPr>
                <w:szCs w:val="24"/>
              </w:rPr>
              <w:t xml:space="preserve">that </w:t>
            </w:r>
            <w:r>
              <w:rPr>
                <w:szCs w:val="24"/>
              </w:rPr>
              <w:t>actors</w:t>
            </w:r>
            <w:r w:rsidR="00A27F41">
              <w:rPr>
                <w:szCs w:val="24"/>
              </w:rPr>
              <w:t xml:space="preserve"> </w:t>
            </w:r>
            <w:r>
              <w:rPr>
                <w:szCs w:val="24"/>
              </w:rPr>
              <w:t>can be reluctant to change and can feel overwhelme</w:t>
            </w:r>
            <w:r w:rsidR="00B53B82">
              <w:rPr>
                <w:szCs w:val="24"/>
              </w:rPr>
              <w:t xml:space="preserve">d. It is important to </w:t>
            </w:r>
            <w:r w:rsidR="00DB0150">
              <w:rPr>
                <w:szCs w:val="24"/>
              </w:rPr>
              <w:t>carefully</w:t>
            </w:r>
            <w:r w:rsidR="00B53B82">
              <w:rPr>
                <w:szCs w:val="24"/>
              </w:rPr>
              <w:t xml:space="preserve"> think about how to address</w:t>
            </w:r>
            <w:r w:rsidR="00DB0150">
              <w:rPr>
                <w:szCs w:val="24"/>
              </w:rPr>
              <w:t xml:space="preserve"> the key actors</w:t>
            </w:r>
            <w:r w:rsidR="00B53B82">
              <w:rPr>
                <w:szCs w:val="24"/>
              </w:rPr>
              <w:t xml:space="preserve"> </w:t>
            </w:r>
            <w:r w:rsidR="002F4C3D">
              <w:rPr>
                <w:szCs w:val="24"/>
              </w:rPr>
              <w:t xml:space="preserve">and how to present the project in order to avoid </w:t>
            </w:r>
            <w:r w:rsidR="000D1DB5">
              <w:rPr>
                <w:szCs w:val="24"/>
              </w:rPr>
              <w:t xml:space="preserve">an outcry. </w:t>
            </w:r>
          </w:p>
        </w:tc>
      </w:tr>
    </w:tbl>
    <w:p w14:paraId="2E663789" w14:textId="77777777" w:rsidR="00B44607" w:rsidRDefault="00B44607" w:rsidP="00B44607"/>
    <w:p w14:paraId="226D48AE" w14:textId="77777777" w:rsidR="00B44607" w:rsidRDefault="00B44607" w:rsidP="00B44607">
      <w:pPr>
        <w:rPr>
          <w:b/>
          <w:szCs w:val="24"/>
        </w:rPr>
      </w:pPr>
      <w:r w:rsidRPr="00A07E93">
        <w:rPr>
          <w:b/>
          <w:szCs w:val="24"/>
        </w:rPr>
        <w:t>Sources and/ or addi</w:t>
      </w:r>
      <w:r>
        <w:rPr>
          <w:b/>
          <w:szCs w:val="24"/>
        </w:rPr>
        <w:t>ti</w:t>
      </w:r>
      <w:r w:rsidRPr="00A07E93">
        <w:rPr>
          <w:b/>
          <w:szCs w:val="24"/>
        </w:rPr>
        <w:t xml:space="preserve">onal background material </w:t>
      </w:r>
      <w:r w:rsidRPr="00A07E93">
        <w:rPr>
          <w:bCs/>
          <w:szCs w:val="24"/>
        </w:rPr>
        <w:t xml:space="preserve">(please provide </w:t>
      </w:r>
      <w:proofErr w:type="spellStart"/>
      <w:r w:rsidRPr="00A07E93">
        <w:rPr>
          <w:bCs/>
          <w:szCs w:val="24"/>
        </w:rPr>
        <w:t>weblinks</w:t>
      </w:r>
      <w:proofErr w:type="spellEnd"/>
      <w:r w:rsidRPr="00A07E93">
        <w:rPr>
          <w:bCs/>
          <w:szCs w:val="24"/>
        </w:rPr>
        <w:t xml:space="preserve"> when possible</w:t>
      </w:r>
      <w:r>
        <w:rPr>
          <w:bCs/>
          <w:szCs w:val="24"/>
        </w:rPr>
        <w:t xml:space="preserve"> or send the material to fsn-moderator@fao.org</w:t>
      </w:r>
      <w:r w:rsidRPr="00A07E93">
        <w:rPr>
          <w:bCs/>
          <w:szCs w:val="24"/>
        </w:rPr>
        <w:t>)</w:t>
      </w:r>
    </w:p>
    <w:p w14:paraId="4050622D" w14:textId="6E8DAABB" w:rsidR="009302A8" w:rsidRPr="009302A8" w:rsidRDefault="009302A8" w:rsidP="00E304F2">
      <w:pPr>
        <w:pBdr>
          <w:top w:val="single" w:sz="4" w:space="1" w:color="auto"/>
          <w:left w:val="single" w:sz="4" w:space="4" w:color="auto"/>
          <w:bottom w:val="single" w:sz="4" w:space="1" w:color="auto"/>
          <w:right w:val="single" w:sz="4" w:space="4" w:color="auto"/>
        </w:pBdr>
        <w:spacing w:after="80" w:line="20" w:lineRule="atLeast"/>
        <w:rPr>
          <w:szCs w:val="24"/>
          <w:lang w:val="en-GB"/>
        </w:rPr>
      </w:pPr>
      <w:r w:rsidRPr="009302A8">
        <w:rPr>
          <w:szCs w:val="24"/>
          <w:lang w:val="en-GB"/>
        </w:rPr>
        <w:t xml:space="preserve">Program of the company visits </w:t>
      </w:r>
      <w:r>
        <w:rPr>
          <w:szCs w:val="24"/>
          <w:lang w:val="en-GB"/>
        </w:rPr>
        <w:t xml:space="preserve">that were sent to the inhabitants </w:t>
      </w:r>
      <w:r w:rsidR="00A0526D">
        <w:rPr>
          <w:szCs w:val="24"/>
          <w:lang w:val="en-GB"/>
        </w:rPr>
        <w:t xml:space="preserve">(in French) </w:t>
      </w:r>
    </w:p>
    <w:p w14:paraId="5FE6769C" w14:textId="19F576A3" w:rsidR="003F0466" w:rsidRDefault="009302A8" w:rsidP="00E304F2">
      <w:pPr>
        <w:pBdr>
          <w:top w:val="single" w:sz="4" w:space="1" w:color="auto"/>
          <w:left w:val="single" w:sz="4" w:space="4" w:color="auto"/>
          <w:bottom w:val="single" w:sz="4" w:space="1" w:color="auto"/>
          <w:right w:val="single" w:sz="4" w:space="4" w:color="auto"/>
        </w:pBdr>
        <w:spacing w:after="80" w:line="20" w:lineRule="atLeast"/>
        <w:rPr>
          <w:szCs w:val="24"/>
          <w:lang w:val="fr-FR"/>
        </w:rPr>
      </w:pPr>
      <w:hyperlink r:id="rId15" w:history="1">
        <w:r w:rsidRPr="000F1943">
          <w:rPr>
            <w:rStyle w:val="Lienhypertexte"/>
            <w:szCs w:val="24"/>
            <w:lang w:val="fr-FR"/>
          </w:rPr>
          <w:t>http://www.preverenges.ch/documents/PrevMange_Depliant-4ppA5.pdf</w:t>
        </w:r>
      </w:hyperlink>
    </w:p>
    <w:p w14:paraId="1DFB5AA0" w14:textId="726A5657" w:rsidR="009302A8" w:rsidRDefault="00FF365A" w:rsidP="00E304F2">
      <w:pPr>
        <w:pBdr>
          <w:top w:val="single" w:sz="4" w:space="1" w:color="auto"/>
          <w:left w:val="single" w:sz="4" w:space="4" w:color="auto"/>
          <w:bottom w:val="single" w:sz="4" w:space="1" w:color="auto"/>
          <w:right w:val="single" w:sz="4" w:space="4" w:color="auto"/>
        </w:pBdr>
        <w:spacing w:after="80" w:line="20" w:lineRule="atLeast"/>
        <w:rPr>
          <w:szCs w:val="24"/>
          <w:lang w:val="en-GB"/>
        </w:rPr>
      </w:pPr>
      <w:r w:rsidRPr="00FF365A">
        <w:rPr>
          <w:szCs w:val="24"/>
          <w:lang w:val="en-GB"/>
        </w:rPr>
        <w:t xml:space="preserve">News article in the local paper about the project </w:t>
      </w:r>
      <w:r>
        <w:rPr>
          <w:szCs w:val="24"/>
          <w:lang w:val="en-GB"/>
        </w:rPr>
        <w:t>(in French)</w:t>
      </w:r>
    </w:p>
    <w:p w14:paraId="0200682C" w14:textId="2A844411" w:rsidR="003F0466" w:rsidRDefault="007532A9" w:rsidP="00E304F2">
      <w:pPr>
        <w:pBdr>
          <w:top w:val="single" w:sz="4" w:space="1" w:color="auto"/>
          <w:left w:val="single" w:sz="4" w:space="4" w:color="auto"/>
          <w:bottom w:val="single" w:sz="4" w:space="1" w:color="auto"/>
          <w:right w:val="single" w:sz="4" w:space="4" w:color="auto"/>
        </w:pBdr>
        <w:spacing w:after="80" w:line="20" w:lineRule="atLeast"/>
        <w:rPr>
          <w:szCs w:val="24"/>
          <w:lang w:val="en-GB"/>
        </w:rPr>
      </w:pPr>
      <w:r>
        <w:rPr>
          <w:szCs w:val="24"/>
          <w:lang w:val="en-GB"/>
        </w:rPr>
        <w:t xml:space="preserve">REDD leaflet that explains </w:t>
      </w:r>
      <w:r>
        <w:rPr>
          <w:szCs w:val="24"/>
          <w:lang w:val="en-GB"/>
        </w:rPr>
        <w:t xml:space="preserve">the role that Municipalities can play in building sustainable food systems (in French)  </w:t>
      </w:r>
      <w:bookmarkStart w:id="0" w:name="_GoBack"/>
      <w:bookmarkEnd w:id="0"/>
    </w:p>
    <w:p w14:paraId="47566F80" w14:textId="238D74CC" w:rsidR="00EA3708" w:rsidRPr="00804857" w:rsidRDefault="008D0A22" w:rsidP="00804857">
      <w:pPr>
        <w:pBdr>
          <w:top w:val="single" w:sz="4" w:space="1" w:color="auto"/>
          <w:left w:val="single" w:sz="4" w:space="4" w:color="auto"/>
          <w:bottom w:val="single" w:sz="4" w:space="1" w:color="auto"/>
          <w:right w:val="single" w:sz="4" w:space="4" w:color="auto"/>
        </w:pBdr>
        <w:spacing w:after="80" w:line="20" w:lineRule="atLeast"/>
        <w:rPr>
          <w:szCs w:val="24"/>
        </w:rPr>
      </w:pPr>
      <w:r w:rsidRPr="008D0A22">
        <w:rPr>
          <w:szCs w:val="24"/>
        </w:rPr>
        <w:t xml:space="preserve">Stephane Fournier et Jean-Marc </w:t>
      </w:r>
      <w:proofErr w:type="spellStart"/>
      <w:r w:rsidRPr="008D0A22">
        <w:rPr>
          <w:szCs w:val="24"/>
        </w:rPr>
        <w:t>Touzard</w:t>
      </w:r>
      <w:proofErr w:type="spellEnd"/>
      <w:r w:rsidRPr="008D0A22">
        <w:rPr>
          <w:szCs w:val="24"/>
        </w:rPr>
        <w:t xml:space="preserve">. </w:t>
      </w:r>
      <w:r w:rsidRPr="008D0A22">
        <w:rPr>
          <w:szCs w:val="24"/>
          <w:lang w:val="fr-FR"/>
        </w:rPr>
        <w:t xml:space="preserve">La complexité des systèmes alimentaires : un atout pour la sécurité alimentaire ? </w:t>
      </w:r>
      <w:proofErr w:type="spellStart"/>
      <w:r w:rsidRPr="008D0A22">
        <w:rPr>
          <w:szCs w:val="24"/>
          <w:lang w:val="fr-FR"/>
        </w:rPr>
        <w:t>VertigO</w:t>
      </w:r>
      <w:proofErr w:type="spellEnd"/>
      <w:r w:rsidRPr="008D0A22">
        <w:rPr>
          <w:szCs w:val="24"/>
          <w:lang w:val="fr-FR"/>
        </w:rPr>
        <w:t xml:space="preserve">, volume 14 Numéro 1, mai 2014. </w:t>
      </w:r>
      <w:hyperlink r:id="rId16" w:history="1">
        <w:r w:rsidRPr="008D0A22">
          <w:rPr>
            <w:rStyle w:val="Lienhypertexte"/>
            <w:szCs w:val="24"/>
            <w:lang w:val="fr-FR"/>
          </w:rPr>
          <w:t>http://journals.openedition.org/vertigo/14840</w:t>
        </w:r>
      </w:hyperlink>
      <w:r w:rsidRPr="008D0A22">
        <w:rPr>
          <w:szCs w:val="24"/>
          <w:lang w:val="fr-FR"/>
        </w:rPr>
        <w:t xml:space="preserve"> </w:t>
      </w:r>
    </w:p>
    <w:sectPr w:rsidR="00EA3708" w:rsidRPr="00804857"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5DCE" w14:textId="77777777" w:rsidR="005D0AC2" w:rsidRDefault="005D0AC2" w:rsidP="00D079C6">
      <w:pPr>
        <w:spacing w:after="0"/>
      </w:pPr>
      <w:r>
        <w:separator/>
      </w:r>
    </w:p>
    <w:p w14:paraId="40377EAE" w14:textId="77777777" w:rsidR="005D0AC2" w:rsidRDefault="005D0AC2"/>
  </w:endnote>
  <w:endnote w:type="continuationSeparator" w:id="0">
    <w:p w14:paraId="22388B15" w14:textId="77777777" w:rsidR="005D0AC2" w:rsidRDefault="005D0AC2" w:rsidP="00D079C6">
      <w:pPr>
        <w:spacing w:after="0"/>
      </w:pPr>
      <w:r>
        <w:continuationSeparator/>
      </w:r>
    </w:p>
    <w:p w14:paraId="6E3C63DE" w14:textId="77777777" w:rsidR="005D0AC2" w:rsidRDefault="005D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B8C7" w14:textId="77777777" w:rsidR="00D60C8F" w:rsidRDefault="00D60C8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311D58FB" w14:textId="77777777" w:rsidTr="008273D8">
      <w:tc>
        <w:tcPr>
          <w:tcW w:w="9639" w:type="dxa"/>
        </w:tcPr>
        <w:p w14:paraId="47736603" w14:textId="77777777" w:rsidR="008273D8" w:rsidRPr="00351B73" w:rsidRDefault="008273D8" w:rsidP="008273D8">
          <w:pPr>
            <w:pStyle w:val="Pieddepage"/>
            <w:jc w:val="center"/>
            <w:rPr>
              <w:b/>
              <w:color w:val="C00000"/>
            </w:rPr>
          </w:pPr>
        </w:p>
      </w:tc>
    </w:tr>
  </w:tbl>
  <w:p w14:paraId="4DEB717F" w14:textId="77777777" w:rsidR="008273D8" w:rsidRDefault="008273D8" w:rsidP="008273D8">
    <w:pPr>
      <w:pStyle w:val="Pieddepage"/>
      <w:jc w:val="center"/>
      <w:rPr>
        <w:b/>
        <w:color w:val="C00000"/>
      </w:rPr>
    </w:pPr>
  </w:p>
  <w:p w14:paraId="48F7385B" w14:textId="75A2DBFD" w:rsidR="005C1CFC" w:rsidRDefault="00D60C8F" w:rsidP="00D60C8F">
    <w:pPr>
      <w:pStyle w:val="Pieddepage"/>
      <w:tabs>
        <w:tab w:val="clear" w:pos="4680"/>
        <w:tab w:val="clear" w:pos="9360"/>
        <w:tab w:val="center" w:pos="5387"/>
        <w:tab w:val="right" w:pos="9639"/>
      </w:tabs>
      <w:jc w:val="left"/>
      <w:rPr>
        <w:rStyle w:val="Lienhypertexte"/>
        <w:b/>
      </w:rPr>
    </w:pPr>
    <w:r>
      <w:rPr>
        <w:color w:val="5F433C"/>
      </w:rPr>
      <w:t xml:space="preserve">FSN Forum in Europe and Central </w:t>
    </w:r>
    <w:r w:rsidR="005C1CFC" w:rsidRPr="005C1CFC">
      <w:rPr>
        <w:color w:val="5F433C"/>
      </w:rPr>
      <w:t>Asia</w:t>
    </w:r>
    <w:r w:rsidR="005C1CFC">
      <w:rPr>
        <w:color w:val="31849B" w:themeColor="accent5" w:themeShade="BF"/>
      </w:rPr>
      <w:tab/>
    </w:r>
    <w:r w:rsidR="005C1CFC">
      <w:rPr>
        <w:b/>
        <w:color w:val="31849B" w:themeColor="accent5" w:themeShade="BF"/>
      </w:rPr>
      <w:tab/>
    </w:r>
    <w:hyperlink r:id="rId1" w:history="1">
      <w:r w:rsidR="008816C5" w:rsidRPr="004547A9">
        <w:rPr>
          <w:rStyle w:val="Lienhypertexte"/>
        </w:rPr>
        <w:t>www.fao.org/fsnforum/eca</w:t>
      </w:r>
    </w:hyperlink>
    <w:r w:rsidR="005C1CFC">
      <w:rPr>
        <w:b/>
        <w:color w:val="31849B" w:themeColor="accent5" w:themeShade="BF"/>
      </w:rPr>
      <w:tab/>
    </w:r>
    <w:r w:rsidR="005C1CFC">
      <w:rPr>
        <w:b/>
        <w:color w:val="C00000"/>
      </w:rPr>
      <w:tab/>
    </w:r>
  </w:p>
  <w:p w14:paraId="33D9031D" w14:textId="77777777" w:rsidR="008273D8" w:rsidRPr="008273D8" w:rsidRDefault="008273D8" w:rsidP="008273D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0D3B50EE" w14:textId="77777777" w:rsidTr="000929E7">
      <w:tc>
        <w:tcPr>
          <w:tcW w:w="9639" w:type="dxa"/>
        </w:tcPr>
        <w:p w14:paraId="6634A8C4" w14:textId="77777777" w:rsidR="008273D8" w:rsidRPr="00351B73" w:rsidRDefault="008273D8" w:rsidP="000929E7">
          <w:pPr>
            <w:pStyle w:val="Pieddepage"/>
            <w:jc w:val="center"/>
            <w:rPr>
              <w:b/>
              <w:color w:val="C00000"/>
            </w:rPr>
          </w:pPr>
        </w:p>
      </w:tc>
    </w:tr>
  </w:tbl>
  <w:p w14:paraId="379C7940" w14:textId="77777777" w:rsidR="008273D8" w:rsidRDefault="008273D8" w:rsidP="008F2ADB">
    <w:pPr>
      <w:pStyle w:val="Pieddepage"/>
      <w:jc w:val="center"/>
      <w:rPr>
        <w:b/>
        <w:color w:val="C00000"/>
      </w:rPr>
    </w:pPr>
  </w:p>
  <w:p w14:paraId="08E46E56" w14:textId="6FB48F88" w:rsidR="008273D8" w:rsidRDefault="005C1CFC" w:rsidP="008816C5">
    <w:pPr>
      <w:pStyle w:val="Pieddepage"/>
      <w:tabs>
        <w:tab w:val="clear" w:pos="9360"/>
        <w:tab w:val="right" w:pos="9639"/>
      </w:tabs>
      <w:jc w:val="left"/>
      <w:rPr>
        <w:rStyle w:val="Lienhypertexte"/>
        <w:b/>
      </w:rPr>
    </w:pPr>
    <w:r w:rsidRPr="005C1CFC">
      <w:rPr>
        <w:color w:val="5F433C"/>
      </w:rPr>
      <w:t>FSN Forum in Europe and Central Asia</w:t>
    </w:r>
    <w:r w:rsidR="008273D8">
      <w:rPr>
        <w:color w:val="31849B" w:themeColor="accent5" w:themeShade="BF"/>
      </w:rPr>
      <w:tab/>
    </w:r>
    <w:r w:rsidR="008273D8">
      <w:rPr>
        <w:b/>
        <w:color w:val="31849B" w:themeColor="accent5" w:themeShade="BF"/>
      </w:rPr>
      <w:tab/>
    </w:r>
    <w:hyperlink r:id="rId1" w:history="1">
      <w:r w:rsidR="008816C5" w:rsidRPr="004547A9">
        <w:rPr>
          <w:rStyle w:val="Lienhypertexte"/>
        </w:rPr>
        <w:t>www.fao.org/fsnforum/eca</w:t>
      </w:r>
    </w:hyperlink>
    <w:r w:rsidR="008273D8">
      <w:rPr>
        <w:b/>
        <w:color w:val="31849B" w:themeColor="accent5" w:themeShade="BF"/>
      </w:rPr>
      <w:tab/>
    </w:r>
    <w:r w:rsidR="008273D8">
      <w:rPr>
        <w:b/>
        <w:color w:val="C00000"/>
      </w:rPr>
      <w:tab/>
    </w:r>
  </w:p>
  <w:p w14:paraId="59223CEE" w14:textId="77777777" w:rsidR="008273D8" w:rsidRPr="008F2ADB" w:rsidRDefault="008273D8" w:rsidP="008F2A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7EA3E" w14:textId="77777777" w:rsidR="005D0AC2" w:rsidRDefault="005D0AC2" w:rsidP="00D079C6">
      <w:pPr>
        <w:spacing w:after="0"/>
      </w:pPr>
      <w:r>
        <w:separator/>
      </w:r>
    </w:p>
    <w:p w14:paraId="5FC255A4" w14:textId="77777777" w:rsidR="005D0AC2" w:rsidRDefault="005D0AC2"/>
  </w:footnote>
  <w:footnote w:type="continuationSeparator" w:id="0">
    <w:p w14:paraId="1B8F15A5" w14:textId="77777777" w:rsidR="005D0AC2" w:rsidRDefault="005D0AC2" w:rsidP="00D079C6">
      <w:pPr>
        <w:spacing w:after="0"/>
      </w:pPr>
      <w:r>
        <w:continuationSeparator/>
      </w:r>
    </w:p>
    <w:p w14:paraId="5B3E2724" w14:textId="77777777" w:rsidR="005D0AC2" w:rsidRDefault="005D0AC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26B8" w14:textId="77777777" w:rsidR="00D60C8F" w:rsidRDefault="00D60C8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En-tte"/>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04857">
            <w:rPr>
              <w:noProof/>
              <w:color w:val="31849B"/>
              <w:sz w:val="20"/>
              <w:szCs w:val="20"/>
            </w:rPr>
            <w:t>5</w:t>
          </w:r>
          <w:r w:rsidRPr="00B01341">
            <w:rPr>
              <w:color w:val="31849B"/>
              <w:sz w:val="20"/>
              <w:szCs w:val="20"/>
            </w:rPr>
            <w:fldChar w:fldCharType="end"/>
          </w:r>
        </w:p>
      </w:tc>
      <w:tc>
        <w:tcPr>
          <w:tcW w:w="4751" w:type="pct"/>
        </w:tcPr>
        <w:p w14:paraId="66B30B10" w14:textId="7CB784A0" w:rsidR="008273D8" w:rsidRPr="008F2ADB" w:rsidRDefault="00EA3708" w:rsidP="004B037A">
          <w:pPr>
            <w:pStyle w:val="top"/>
          </w:pPr>
          <w:r w:rsidRPr="00EA3708">
            <w:t xml:space="preserve">Call for </w:t>
          </w:r>
          <w:r w:rsidR="004B037A">
            <w:t>good</w:t>
          </w:r>
          <w:r w:rsidRPr="00EA3708">
            <w:t xml:space="preserve"> practices and lessons learned on food security and nutrition policy implementation in Europe and Central Asia region</w:t>
          </w:r>
        </w:p>
      </w:tc>
    </w:tr>
  </w:tbl>
  <w:p w14:paraId="59EDF489" w14:textId="77777777" w:rsidR="008273D8" w:rsidRPr="00B54A9F" w:rsidRDefault="008273D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108" w:type="dxa"/>
      <w:tblLook w:val="04A0" w:firstRow="1" w:lastRow="0" w:firstColumn="1" w:lastColumn="0" w:noHBand="0" w:noVBand="1"/>
    </w:tblPr>
    <w:tblGrid>
      <w:gridCol w:w="4708"/>
      <w:gridCol w:w="4802"/>
      <w:gridCol w:w="21"/>
    </w:tblGrid>
    <w:tr w:rsidR="008273D8" w14:paraId="1B5AD23A" w14:textId="77777777" w:rsidTr="00D40F2F">
      <w:tc>
        <w:tcPr>
          <w:tcW w:w="4819" w:type="dxa"/>
          <w:tcBorders>
            <w:top w:val="nil"/>
            <w:left w:val="nil"/>
            <w:bottom w:val="single" w:sz="4" w:space="0" w:color="31849B" w:themeColor="accent5" w:themeShade="BF"/>
            <w:right w:val="nil"/>
          </w:tcBorders>
        </w:tcPr>
        <w:p w14:paraId="17C33B2B" w14:textId="2B02A71E" w:rsidR="008273D8" w:rsidRDefault="008273D8" w:rsidP="00D40F2F">
          <w:pPr>
            <w:pStyle w:val="En-tte"/>
            <w:tabs>
              <w:tab w:val="clear" w:pos="4680"/>
              <w:tab w:val="clear" w:pos="9360"/>
              <w:tab w:val="right" w:pos="9923"/>
            </w:tabs>
            <w:jc w:val="left"/>
            <w:rPr>
              <w:b/>
              <w:color w:val="FFFFFF"/>
            </w:rPr>
          </w:pPr>
          <w:r>
            <w:rPr>
              <w:noProof/>
              <w:lang w:val="fr-FR" w:eastAsia="fr-FR"/>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566DBF3A" w:rsidR="008273D8" w:rsidRDefault="00F45FD4" w:rsidP="00D40F2F">
          <w:pPr>
            <w:pStyle w:val="En-tte"/>
            <w:tabs>
              <w:tab w:val="clear" w:pos="4680"/>
              <w:tab w:val="clear" w:pos="9360"/>
              <w:tab w:val="right" w:pos="9923"/>
            </w:tabs>
            <w:ind w:right="-142"/>
            <w:jc w:val="right"/>
            <w:rPr>
              <w:b/>
              <w:color w:val="FFFFFF"/>
            </w:rPr>
          </w:pPr>
          <w:r>
            <w:rPr>
              <w:b/>
              <w:noProof/>
              <w:color w:val="FFFFFF"/>
              <w:lang w:val="fr-FR" w:eastAsia="fr-FR"/>
            </w:rPr>
            <w:drawing>
              <wp:inline distT="0" distB="0" distL="0" distR="0" wp14:anchorId="4B4E0762" wp14:editId="0B7E2959">
                <wp:extent cx="2605796" cy="1188000"/>
                <wp:effectExtent l="0" t="0" r="10795" b="6350"/>
                <wp:docPr id="4" name="Picture 4"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8273D8"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77777777" w:rsidR="008273D8" w:rsidRDefault="008273D8" w:rsidP="008273D8">
          <w:pPr>
            <w:pStyle w:val="En-tte"/>
            <w:tabs>
              <w:tab w:val="clear" w:pos="9360"/>
              <w:tab w:val="right" w:pos="9673"/>
            </w:tabs>
            <w:jc w:val="center"/>
          </w:pPr>
          <w:r>
            <w:rPr>
              <w:noProof/>
              <w:lang w:val="fr-FR" w:eastAsia="fr-FR"/>
            </w:rPr>
            <w:drawing>
              <wp:inline distT="0" distB="0" distL="0" distR="0" wp14:anchorId="7016F69F" wp14:editId="3C002BD2">
                <wp:extent cx="4444508" cy="251019"/>
                <wp:effectExtent l="0" t="0" r="635" b="3175"/>
                <wp:docPr id="11" name="Picture 11" descr="ESA:FSN Forum:_DESIGN and WEBSITE Verona:_FSN IDENTITY:FSN_new LOGO:title:FSNForum_tit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title:FSNForum_titl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4508" cy="251019"/>
                        </a:xfrm>
                        <a:prstGeom prst="rect">
                          <a:avLst/>
                        </a:prstGeom>
                        <a:noFill/>
                        <a:ln>
                          <a:noFill/>
                        </a:ln>
                      </pic:spPr>
                    </pic:pic>
                  </a:graphicData>
                </a:graphic>
              </wp:inline>
            </w:drawing>
          </w:r>
        </w:p>
        <w:p w14:paraId="0144C6CE" w14:textId="48823ECF" w:rsidR="008273D8" w:rsidRDefault="00F45FD4" w:rsidP="008273D8">
          <w:pPr>
            <w:pStyle w:val="En-tte"/>
            <w:tabs>
              <w:tab w:val="clear" w:pos="9360"/>
              <w:tab w:val="right" w:pos="9673"/>
            </w:tabs>
            <w:jc w:val="center"/>
          </w:pPr>
          <w:r>
            <w:rPr>
              <w:noProof/>
              <w:lang w:val="fr-FR" w:eastAsia="fr-FR"/>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A0A264A" w14:textId="77777777" w:rsidR="00B44607" w:rsidRDefault="003578A2" w:rsidP="00901571">
          <w:pPr>
            <w:spacing w:before="40" w:after="40" w:line="276" w:lineRule="auto"/>
            <w:jc w:val="center"/>
            <w:rPr>
              <w:b/>
              <w:noProof/>
              <w:color w:val="000000" w:themeColor="text1"/>
              <w:sz w:val="28"/>
              <w:szCs w:val="28"/>
            </w:rPr>
          </w:pPr>
          <w:r w:rsidRPr="003578A2">
            <w:rPr>
              <w:b/>
              <w:noProof/>
              <w:color w:val="000000" w:themeColor="text1"/>
              <w:sz w:val="28"/>
              <w:szCs w:val="28"/>
            </w:rPr>
            <w:t>OPEN CALL</w:t>
          </w:r>
          <w:r w:rsidR="00B44607">
            <w:rPr>
              <w:b/>
              <w:noProof/>
              <w:color w:val="000000" w:themeColor="text1"/>
              <w:sz w:val="28"/>
              <w:szCs w:val="28"/>
            </w:rPr>
            <w:t xml:space="preserve"> </w:t>
          </w:r>
        </w:p>
        <w:p w14:paraId="6D5B2906" w14:textId="6D0141A6" w:rsidR="008273D8" w:rsidRPr="00FC24D8" w:rsidRDefault="00BE11E1" w:rsidP="00507025">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w:t>
          </w:r>
          <w:r w:rsidR="00151DA9">
            <w:rPr>
              <w:rFonts w:asciiTheme="majorHAnsi" w:hAnsiTheme="majorHAnsi"/>
              <w:b/>
              <w:color w:val="31849B" w:themeColor="accent5" w:themeShade="BF"/>
            </w:rPr>
            <w:t>7</w:t>
          </w:r>
          <w:r>
            <w:rPr>
              <w:rFonts w:asciiTheme="majorHAnsi" w:hAnsiTheme="majorHAnsi"/>
              <w:b/>
              <w:color w:val="31849B" w:themeColor="accent5" w:themeShade="BF"/>
            </w:rPr>
            <w:t>.09.2017 – 31.10.2017</w:t>
          </w:r>
        </w:p>
      </w:tc>
    </w:tr>
    <w:tr w:rsidR="008273D8"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01C15311" w:rsidR="008273D8" w:rsidRPr="000929E7" w:rsidRDefault="008273D8" w:rsidP="00276286">
          <w:pPr>
            <w:pStyle w:val="En-tte"/>
            <w:tabs>
              <w:tab w:val="clear" w:pos="9360"/>
              <w:tab w:val="right" w:pos="9390"/>
            </w:tabs>
            <w:spacing w:before="40" w:after="40" w:line="276" w:lineRule="auto"/>
            <w:jc w:val="center"/>
            <w:rPr>
              <w:b/>
              <w:noProof/>
              <w:color w:val="000000" w:themeColor="text1"/>
              <w:sz w:val="28"/>
              <w:szCs w:val="28"/>
            </w:rPr>
          </w:pPr>
          <w:r>
            <w:rPr>
              <w:noProof/>
              <w:lang w:val="fr-FR" w:eastAsia="fr-FR"/>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276286" w:rsidRPr="00ED7359">
              <w:rPr>
                <w:rStyle w:val="Lienhypertexte"/>
              </w:rPr>
              <w:t>www.fao.org/fsnforum/eca/activities/open-calls/FSN_policy_implementation</w:t>
            </w:r>
          </w:hyperlink>
          <w:r w:rsidR="00276286">
            <w:t xml:space="preserve"> </w:t>
          </w:r>
          <w:r w:rsidR="00EA3708">
            <w:t xml:space="preserve"> </w:t>
          </w:r>
        </w:p>
      </w:tc>
    </w:tr>
  </w:tbl>
  <w:p w14:paraId="234566BC" w14:textId="77777777" w:rsidR="008273D8" w:rsidRDefault="008273D8" w:rsidP="008E48A2">
    <w:pPr>
      <w:pStyle w:val="En-tte"/>
      <w:jc w:val="right"/>
      <w:rPr>
        <w:b/>
        <w:color w:val="FFFFFF"/>
      </w:rPr>
    </w:pPr>
  </w:p>
  <w:p w14:paraId="130CAC32" w14:textId="77777777" w:rsidR="008273D8" w:rsidRDefault="008273D8" w:rsidP="008E48A2">
    <w:pPr>
      <w:pStyle w:val="En-tte"/>
      <w:jc w:val="right"/>
      <w:rPr>
        <w:b/>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15B35A3"/>
    <w:multiLevelType w:val="hybridMultilevel"/>
    <w:tmpl w:val="CDC21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24EBD"/>
    <w:multiLevelType w:val="hybridMultilevel"/>
    <w:tmpl w:val="F45058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6527F0F"/>
    <w:multiLevelType w:val="hybridMultilevel"/>
    <w:tmpl w:val="7988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882D36"/>
    <w:multiLevelType w:val="hybridMultilevel"/>
    <w:tmpl w:val="7AA0F00A"/>
    <w:lvl w:ilvl="0" w:tplc="71203602">
      <w:start w:val="1"/>
      <w:numFmt w:val="decimal"/>
      <w:pStyle w:val="Pard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CA62D9"/>
    <w:multiLevelType w:val="hybridMultilevel"/>
    <w:tmpl w:val="62E44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4"/>
  </w:num>
  <w:num w:numId="4">
    <w:abstractNumId w:val="11"/>
  </w:num>
  <w:num w:numId="5">
    <w:abstractNumId w:val="4"/>
  </w:num>
  <w:num w:numId="6">
    <w:abstractNumId w:val="18"/>
  </w:num>
  <w:num w:numId="7">
    <w:abstractNumId w:val="5"/>
  </w:num>
  <w:num w:numId="8">
    <w:abstractNumId w:val="7"/>
  </w:num>
  <w:num w:numId="9">
    <w:abstractNumId w:val="14"/>
  </w:num>
  <w:num w:numId="10">
    <w:abstractNumId w:val="19"/>
  </w:num>
  <w:num w:numId="11">
    <w:abstractNumId w:val="10"/>
  </w:num>
  <w:num w:numId="12">
    <w:abstractNumId w:val="19"/>
  </w:num>
  <w:num w:numId="13">
    <w:abstractNumId w:val="21"/>
  </w:num>
  <w:num w:numId="14">
    <w:abstractNumId w:val="2"/>
  </w:num>
  <w:num w:numId="15">
    <w:abstractNumId w:val="22"/>
  </w:num>
  <w:num w:numId="16">
    <w:abstractNumId w:val="6"/>
  </w:num>
  <w:num w:numId="17">
    <w:abstractNumId w:val="13"/>
  </w:num>
  <w:num w:numId="18">
    <w:abstractNumId w:val="3"/>
  </w:num>
  <w:num w:numId="19">
    <w:abstractNumId w:val="16"/>
  </w:num>
  <w:num w:numId="20">
    <w:abstractNumId w:val="17"/>
  </w:num>
  <w:num w:numId="21">
    <w:abstractNumId w:val="12"/>
  </w:num>
  <w:num w:numId="22">
    <w:abstractNumId w:val="23"/>
  </w:num>
  <w:num w:numId="23">
    <w:abstractNumId w:val="8"/>
  </w:num>
  <w:num w:numId="24">
    <w:abstractNumId w:val="1"/>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2157"/>
    <w:rsid w:val="00055E13"/>
    <w:rsid w:val="00056074"/>
    <w:rsid w:val="00056289"/>
    <w:rsid w:val="00060C04"/>
    <w:rsid w:val="00062210"/>
    <w:rsid w:val="00065A57"/>
    <w:rsid w:val="0006745E"/>
    <w:rsid w:val="00067649"/>
    <w:rsid w:val="00067C97"/>
    <w:rsid w:val="00070649"/>
    <w:rsid w:val="00070A34"/>
    <w:rsid w:val="000719AE"/>
    <w:rsid w:val="00071EAB"/>
    <w:rsid w:val="000731D0"/>
    <w:rsid w:val="000750AF"/>
    <w:rsid w:val="00077238"/>
    <w:rsid w:val="00077D02"/>
    <w:rsid w:val="000801DF"/>
    <w:rsid w:val="00080AA7"/>
    <w:rsid w:val="00081ACF"/>
    <w:rsid w:val="000862CA"/>
    <w:rsid w:val="000928F0"/>
    <w:rsid w:val="000929E7"/>
    <w:rsid w:val="000937B6"/>
    <w:rsid w:val="00094770"/>
    <w:rsid w:val="000A1DCA"/>
    <w:rsid w:val="000A647B"/>
    <w:rsid w:val="000A7A40"/>
    <w:rsid w:val="000B163E"/>
    <w:rsid w:val="000B4BB8"/>
    <w:rsid w:val="000B4F21"/>
    <w:rsid w:val="000B63A7"/>
    <w:rsid w:val="000C0659"/>
    <w:rsid w:val="000C3FD2"/>
    <w:rsid w:val="000C7F12"/>
    <w:rsid w:val="000D0FA5"/>
    <w:rsid w:val="000D1DB5"/>
    <w:rsid w:val="000D2F1A"/>
    <w:rsid w:val="000D3A0C"/>
    <w:rsid w:val="000D4FAB"/>
    <w:rsid w:val="000E05B8"/>
    <w:rsid w:val="000E1433"/>
    <w:rsid w:val="000E1654"/>
    <w:rsid w:val="000E4AC0"/>
    <w:rsid w:val="000E4F0D"/>
    <w:rsid w:val="000E5BDF"/>
    <w:rsid w:val="000E7056"/>
    <w:rsid w:val="000E73E4"/>
    <w:rsid w:val="000F0CC4"/>
    <w:rsid w:val="000F383D"/>
    <w:rsid w:val="000F5B71"/>
    <w:rsid w:val="0010020C"/>
    <w:rsid w:val="001002DC"/>
    <w:rsid w:val="00101020"/>
    <w:rsid w:val="00104726"/>
    <w:rsid w:val="0010494B"/>
    <w:rsid w:val="0010568F"/>
    <w:rsid w:val="0011611D"/>
    <w:rsid w:val="001163FF"/>
    <w:rsid w:val="00116DFF"/>
    <w:rsid w:val="0011717E"/>
    <w:rsid w:val="00121CC2"/>
    <w:rsid w:val="00124651"/>
    <w:rsid w:val="00125708"/>
    <w:rsid w:val="001306A8"/>
    <w:rsid w:val="00131932"/>
    <w:rsid w:val="00131CC5"/>
    <w:rsid w:val="00132A9C"/>
    <w:rsid w:val="00132C13"/>
    <w:rsid w:val="00136A0F"/>
    <w:rsid w:val="00136A7B"/>
    <w:rsid w:val="001379C1"/>
    <w:rsid w:val="00141249"/>
    <w:rsid w:val="001415B2"/>
    <w:rsid w:val="00143489"/>
    <w:rsid w:val="001436D5"/>
    <w:rsid w:val="001471E9"/>
    <w:rsid w:val="00151DA9"/>
    <w:rsid w:val="00155AA5"/>
    <w:rsid w:val="00163000"/>
    <w:rsid w:val="001631C3"/>
    <w:rsid w:val="0016394A"/>
    <w:rsid w:val="00164CD0"/>
    <w:rsid w:val="00165DD2"/>
    <w:rsid w:val="001703B9"/>
    <w:rsid w:val="001712DB"/>
    <w:rsid w:val="00171D4C"/>
    <w:rsid w:val="00172C4E"/>
    <w:rsid w:val="0017305F"/>
    <w:rsid w:val="001732FC"/>
    <w:rsid w:val="0017413A"/>
    <w:rsid w:val="00174ECC"/>
    <w:rsid w:val="001776D8"/>
    <w:rsid w:val="001776ED"/>
    <w:rsid w:val="00181E0E"/>
    <w:rsid w:val="00183547"/>
    <w:rsid w:val="001863B0"/>
    <w:rsid w:val="001907D7"/>
    <w:rsid w:val="001908FC"/>
    <w:rsid w:val="00191B51"/>
    <w:rsid w:val="00195B8C"/>
    <w:rsid w:val="00195DDD"/>
    <w:rsid w:val="001B1DC2"/>
    <w:rsid w:val="001B4926"/>
    <w:rsid w:val="001B7B9C"/>
    <w:rsid w:val="001C0DE7"/>
    <w:rsid w:val="001C3E4C"/>
    <w:rsid w:val="001C6784"/>
    <w:rsid w:val="001C71F0"/>
    <w:rsid w:val="001D01E2"/>
    <w:rsid w:val="001D2D05"/>
    <w:rsid w:val="001D3BF0"/>
    <w:rsid w:val="001D6137"/>
    <w:rsid w:val="001D7FD7"/>
    <w:rsid w:val="001E1B60"/>
    <w:rsid w:val="001E3DDD"/>
    <w:rsid w:val="001E6A5A"/>
    <w:rsid w:val="001E741B"/>
    <w:rsid w:val="001F4DD3"/>
    <w:rsid w:val="001F6273"/>
    <w:rsid w:val="001F69D7"/>
    <w:rsid w:val="00203307"/>
    <w:rsid w:val="00205499"/>
    <w:rsid w:val="00207B16"/>
    <w:rsid w:val="0021356E"/>
    <w:rsid w:val="0021488B"/>
    <w:rsid w:val="00215654"/>
    <w:rsid w:val="00216FF1"/>
    <w:rsid w:val="00220776"/>
    <w:rsid w:val="00220FC1"/>
    <w:rsid w:val="00231733"/>
    <w:rsid w:val="00235327"/>
    <w:rsid w:val="00236679"/>
    <w:rsid w:val="00237595"/>
    <w:rsid w:val="00242954"/>
    <w:rsid w:val="00245034"/>
    <w:rsid w:val="00255374"/>
    <w:rsid w:val="002563DF"/>
    <w:rsid w:val="00262FD8"/>
    <w:rsid w:val="00264534"/>
    <w:rsid w:val="002655A7"/>
    <w:rsid w:val="00265980"/>
    <w:rsid w:val="00265E6A"/>
    <w:rsid w:val="002660D4"/>
    <w:rsid w:val="00267920"/>
    <w:rsid w:val="00276286"/>
    <w:rsid w:val="00280FF0"/>
    <w:rsid w:val="00281A02"/>
    <w:rsid w:val="0028356E"/>
    <w:rsid w:val="00284599"/>
    <w:rsid w:val="0028571D"/>
    <w:rsid w:val="002907F9"/>
    <w:rsid w:val="00290B33"/>
    <w:rsid w:val="00294755"/>
    <w:rsid w:val="00297943"/>
    <w:rsid w:val="002A13A9"/>
    <w:rsid w:val="002A34F1"/>
    <w:rsid w:val="002C016B"/>
    <w:rsid w:val="002C533F"/>
    <w:rsid w:val="002D0406"/>
    <w:rsid w:val="002D0C13"/>
    <w:rsid w:val="002D0DB5"/>
    <w:rsid w:val="002D645B"/>
    <w:rsid w:val="002E2407"/>
    <w:rsid w:val="002E3A18"/>
    <w:rsid w:val="002E57CC"/>
    <w:rsid w:val="002F4C3D"/>
    <w:rsid w:val="002F5516"/>
    <w:rsid w:val="0030019E"/>
    <w:rsid w:val="003025C0"/>
    <w:rsid w:val="00303BC3"/>
    <w:rsid w:val="003045C3"/>
    <w:rsid w:val="00323733"/>
    <w:rsid w:val="00323A2B"/>
    <w:rsid w:val="00324201"/>
    <w:rsid w:val="003318B1"/>
    <w:rsid w:val="00331C9F"/>
    <w:rsid w:val="00342EE0"/>
    <w:rsid w:val="0034511D"/>
    <w:rsid w:val="003462AA"/>
    <w:rsid w:val="00346BAD"/>
    <w:rsid w:val="00347008"/>
    <w:rsid w:val="00351B73"/>
    <w:rsid w:val="00351E2D"/>
    <w:rsid w:val="003524E4"/>
    <w:rsid w:val="003557AD"/>
    <w:rsid w:val="00355C12"/>
    <w:rsid w:val="003562B1"/>
    <w:rsid w:val="003578A2"/>
    <w:rsid w:val="003604B7"/>
    <w:rsid w:val="00360896"/>
    <w:rsid w:val="00363D7C"/>
    <w:rsid w:val="00371FDD"/>
    <w:rsid w:val="00372A2E"/>
    <w:rsid w:val="003759C6"/>
    <w:rsid w:val="00377DC8"/>
    <w:rsid w:val="00380695"/>
    <w:rsid w:val="00381BF3"/>
    <w:rsid w:val="00384EC6"/>
    <w:rsid w:val="00385D9C"/>
    <w:rsid w:val="003874FB"/>
    <w:rsid w:val="0039167E"/>
    <w:rsid w:val="00396872"/>
    <w:rsid w:val="003A21B0"/>
    <w:rsid w:val="003A33D8"/>
    <w:rsid w:val="003A42D5"/>
    <w:rsid w:val="003A4E5F"/>
    <w:rsid w:val="003A733D"/>
    <w:rsid w:val="003A7E03"/>
    <w:rsid w:val="003B4D6F"/>
    <w:rsid w:val="003C0174"/>
    <w:rsid w:val="003C418E"/>
    <w:rsid w:val="003C60A8"/>
    <w:rsid w:val="003D01FA"/>
    <w:rsid w:val="003D18D6"/>
    <w:rsid w:val="003D25A7"/>
    <w:rsid w:val="003D5CDE"/>
    <w:rsid w:val="003D6FC2"/>
    <w:rsid w:val="003E013A"/>
    <w:rsid w:val="003E1750"/>
    <w:rsid w:val="003E1E02"/>
    <w:rsid w:val="003E7A41"/>
    <w:rsid w:val="003F0466"/>
    <w:rsid w:val="003F1596"/>
    <w:rsid w:val="004001EC"/>
    <w:rsid w:val="00402F5C"/>
    <w:rsid w:val="00403F65"/>
    <w:rsid w:val="00413C59"/>
    <w:rsid w:val="00413E82"/>
    <w:rsid w:val="004145AE"/>
    <w:rsid w:val="00415E47"/>
    <w:rsid w:val="004271AD"/>
    <w:rsid w:val="004339ED"/>
    <w:rsid w:val="00434855"/>
    <w:rsid w:val="0044017A"/>
    <w:rsid w:val="00440F26"/>
    <w:rsid w:val="00441081"/>
    <w:rsid w:val="00442895"/>
    <w:rsid w:val="00446C71"/>
    <w:rsid w:val="00447C36"/>
    <w:rsid w:val="00450A16"/>
    <w:rsid w:val="00453970"/>
    <w:rsid w:val="00454AD6"/>
    <w:rsid w:val="00454FC9"/>
    <w:rsid w:val="0045705D"/>
    <w:rsid w:val="0046248A"/>
    <w:rsid w:val="00464066"/>
    <w:rsid w:val="00464C5F"/>
    <w:rsid w:val="00465916"/>
    <w:rsid w:val="00473535"/>
    <w:rsid w:val="00474FA1"/>
    <w:rsid w:val="004806E1"/>
    <w:rsid w:val="00480EC1"/>
    <w:rsid w:val="0048282F"/>
    <w:rsid w:val="00483C40"/>
    <w:rsid w:val="00483F46"/>
    <w:rsid w:val="004843DC"/>
    <w:rsid w:val="00485325"/>
    <w:rsid w:val="00485C87"/>
    <w:rsid w:val="00495588"/>
    <w:rsid w:val="00495E3E"/>
    <w:rsid w:val="00496088"/>
    <w:rsid w:val="004A0E88"/>
    <w:rsid w:val="004A1563"/>
    <w:rsid w:val="004A1790"/>
    <w:rsid w:val="004B037A"/>
    <w:rsid w:val="004B1127"/>
    <w:rsid w:val="004B20C3"/>
    <w:rsid w:val="004B53B6"/>
    <w:rsid w:val="004C1BF7"/>
    <w:rsid w:val="004C3B08"/>
    <w:rsid w:val="004C3BCB"/>
    <w:rsid w:val="004C74D0"/>
    <w:rsid w:val="004D2808"/>
    <w:rsid w:val="004D6AA1"/>
    <w:rsid w:val="004D7EB3"/>
    <w:rsid w:val="004E07CA"/>
    <w:rsid w:val="004E27D8"/>
    <w:rsid w:val="004E7CE9"/>
    <w:rsid w:val="004F31FF"/>
    <w:rsid w:val="004F67DD"/>
    <w:rsid w:val="00501155"/>
    <w:rsid w:val="00502264"/>
    <w:rsid w:val="00502344"/>
    <w:rsid w:val="005031A5"/>
    <w:rsid w:val="00503765"/>
    <w:rsid w:val="0050393D"/>
    <w:rsid w:val="0050498E"/>
    <w:rsid w:val="00504AA4"/>
    <w:rsid w:val="00507025"/>
    <w:rsid w:val="00512193"/>
    <w:rsid w:val="00513851"/>
    <w:rsid w:val="00523EB5"/>
    <w:rsid w:val="00525937"/>
    <w:rsid w:val="00530080"/>
    <w:rsid w:val="005312EB"/>
    <w:rsid w:val="00531D59"/>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09D8"/>
    <w:rsid w:val="005711F6"/>
    <w:rsid w:val="005712A5"/>
    <w:rsid w:val="00571C32"/>
    <w:rsid w:val="00572E24"/>
    <w:rsid w:val="0057427F"/>
    <w:rsid w:val="00582801"/>
    <w:rsid w:val="00587630"/>
    <w:rsid w:val="0059072E"/>
    <w:rsid w:val="00590F79"/>
    <w:rsid w:val="00591332"/>
    <w:rsid w:val="00592088"/>
    <w:rsid w:val="00592642"/>
    <w:rsid w:val="00595DAB"/>
    <w:rsid w:val="005978CC"/>
    <w:rsid w:val="005A01AA"/>
    <w:rsid w:val="005A073A"/>
    <w:rsid w:val="005A3EB2"/>
    <w:rsid w:val="005A4B30"/>
    <w:rsid w:val="005A697A"/>
    <w:rsid w:val="005B13AD"/>
    <w:rsid w:val="005B1D51"/>
    <w:rsid w:val="005B3C11"/>
    <w:rsid w:val="005B3D0E"/>
    <w:rsid w:val="005B481A"/>
    <w:rsid w:val="005C1CFC"/>
    <w:rsid w:val="005C4E8D"/>
    <w:rsid w:val="005D08CC"/>
    <w:rsid w:val="005D0AC2"/>
    <w:rsid w:val="005D306A"/>
    <w:rsid w:val="005D55B7"/>
    <w:rsid w:val="005E24B6"/>
    <w:rsid w:val="005E3DFC"/>
    <w:rsid w:val="005E47B6"/>
    <w:rsid w:val="005F5A29"/>
    <w:rsid w:val="0060348A"/>
    <w:rsid w:val="00606172"/>
    <w:rsid w:val="006111A8"/>
    <w:rsid w:val="00612E2E"/>
    <w:rsid w:val="00613AF7"/>
    <w:rsid w:val="00613E51"/>
    <w:rsid w:val="0061514A"/>
    <w:rsid w:val="006152BF"/>
    <w:rsid w:val="006176AE"/>
    <w:rsid w:val="00617E89"/>
    <w:rsid w:val="006224C4"/>
    <w:rsid w:val="006243E6"/>
    <w:rsid w:val="00624DAA"/>
    <w:rsid w:val="006313F6"/>
    <w:rsid w:val="00631E59"/>
    <w:rsid w:val="0063372F"/>
    <w:rsid w:val="00634B04"/>
    <w:rsid w:val="00635B13"/>
    <w:rsid w:val="00640F0F"/>
    <w:rsid w:val="00641103"/>
    <w:rsid w:val="006420B5"/>
    <w:rsid w:val="00642134"/>
    <w:rsid w:val="00643AF8"/>
    <w:rsid w:val="00646CD9"/>
    <w:rsid w:val="006509CA"/>
    <w:rsid w:val="00657384"/>
    <w:rsid w:val="00663166"/>
    <w:rsid w:val="00665C1C"/>
    <w:rsid w:val="00667362"/>
    <w:rsid w:val="00670E9A"/>
    <w:rsid w:val="006714F3"/>
    <w:rsid w:val="00672921"/>
    <w:rsid w:val="006730FE"/>
    <w:rsid w:val="006737EF"/>
    <w:rsid w:val="0067555A"/>
    <w:rsid w:val="0068197B"/>
    <w:rsid w:val="00683B8D"/>
    <w:rsid w:val="00685018"/>
    <w:rsid w:val="00685AC1"/>
    <w:rsid w:val="00685E9E"/>
    <w:rsid w:val="00691DC6"/>
    <w:rsid w:val="00692321"/>
    <w:rsid w:val="00693AC1"/>
    <w:rsid w:val="00694955"/>
    <w:rsid w:val="006A5561"/>
    <w:rsid w:val="006A566A"/>
    <w:rsid w:val="006A61D9"/>
    <w:rsid w:val="006B2C0F"/>
    <w:rsid w:val="006B3386"/>
    <w:rsid w:val="006B5568"/>
    <w:rsid w:val="006B5D61"/>
    <w:rsid w:val="006B76E6"/>
    <w:rsid w:val="006C090C"/>
    <w:rsid w:val="006C1811"/>
    <w:rsid w:val="006C4457"/>
    <w:rsid w:val="006C6EE4"/>
    <w:rsid w:val="006D0BEC"/>
    <w:rsid w:val="006D1A20"/>
    <w:rsid w:val="006D3A2D"/>
    <w:rsid w:val="006D4252"/>
    <w:rsid w:val="006D6502"/>
    <w:rsid w:val="006E07F8"/>
    <w:rsid w:val="006E1543"/>
    <w:rsid w:val="006E1D74"/>
    <w:rsid w:val="006E3CEC"/>
    <w:rsid w:val="006E64BC"/>
    <w:rsid w:val="006E6A93"/>
    <w:rsid w:val="006F14D8"/>
    <w:rsid w:val="006F3F14"/>
    <w:rsid w:val="006F5811"/>
    <w:rsid w:val="006F5B4E"/>
    <w:rsid w:val="007008BB"/>
    <w:rsid w:val="00701070"/>
    <w:rsid w:val="00701231"/>
    <w:rsid w:val="0070221C"/>
    <w:rsid w:val="00702D28"/>
    <w:rsid w:val="007038C4"/>
    <w:rsid w:val="00712152"/>
    <w:rsid w:val="00713320"/>
    <w:rsid w:val="00714749"/>
    <w:rsid w:val="00714A35"/>
    <w:rsid w:val="00721603"/>
    <w:rsid w:val="00724726"/>
    <w:rsid w:val="00732662"/>
    <w:rsid w:val="00733885"/>
    <w:rsid w:val="00735512"/>
    <w:rsid w:val="00736BFE"/>
    <w:rsid w:val="00741A1E"/>
    <w:rsid w:val="007432B4"/>
    <w:rsid w:val="00744A84"/>
    <w:rsid w:val="00745E70"/>
    <w:rsid w:val="00747799"/>
    <w:rsid w:val="007527DA"/>
    <w:rsid w:val="007532A9"/>
    <w:rsid w:val="00756497"/>
    <w:rsid w:val="007606BC"/>
    <w:rsid w:val="00763A00"/>
    <w:rsid w:val="00764C00"/>
    <w:rsid w:val="00766E6F"/>
    <w:rsid w:val="00767CDF"/>
    <w:rsid w:val="00771B53"/>
    <w:rsid w:val="007729F1"/>
    <w:rsid w:val="007808AE"/>
    <w:rsid w:val="00783498"/>
    <w:rsid w:val="0078372B"/>
    <w:rsid w:val="00786122"/>
    <w:rsid w:val="00786AE7"/>
    <w:rsid w:val="00790F89"/>
    <w:rsid w:val="0079660C"/>
    <w:rsid w:val="0079766A"/>
    <w:rsid w:val="007A78E2"/>
    <w:rsid w:val="007B25AE"/>
    <w:rsid w:val="007B2927"/>
    <w:rsid w:val="007B2E2A"/>
    <w:rsid w:val="007B6F1D"/>
    <w:rsid w:val="007C2B06"/>
    <w:rsid w:val="007C4A2C"/>
    <w:rsid w:val="007C5427"/>
    <w:rsid w:val="007C6583"/>
    <w:rsid w:val="007D14A3"/>
    <w:rsid w:val="007D2482"/>
    <w:rsid w:val="007D7965"/>
    <w:rsid w:val="007E0190"/>
    <w:rsid w:val="007E26EE"/>
    <w:rsid w:val="007E42F5"/>
    <w:rsid w:val="007E5B85"/>
    <w:rsid w:val="007E63F3"/>
    <w:rsid w:val="007F0CAB"/>
    <w:rsid w:val="007F25A8"/>
    <w:rsid w:val="007F3004"/>
    <w:rsid w:val="007F3DE0"/>
    <w:rsid w:val="007F4D4E"/>
    <w:rsid w:val="00802C37"/>
    <w:rsid w:val="00803BE4"/>
    <w:rsid w:val="00804838"/>
    <w:rsid w:val="00804857"/>
    <w:rsid w:val="00810C89"/>
    <w:rsid w:val="00813E47"/>
    <w:rsid w:val="008140F0"/>
    <w:rsid w:val="00815E06"/>
    <w:rsid w:val="008165B1"/>
    <w:rsid w:val="00823DDE"/>
    <w:rsid w:val="0082543F"/>
    <w:rsid w:val="00825E7F"/>
    <w:rsid w:val="0082666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2773"/>
    <w:rsid w:val="0087300F"/>
    <w:rsid w:val="008734A3"/>
    <w:rsid w:val="00874140"/>
    <w:rsid w:val="0087588C"/>
    <w:rsid w:val="008816C5"/>
    <w:rsid w:val="00881888"/>
    <w:rsid w:val="00882960"/>
    <w:rsid w:val="00884BE1"/>
    <w:rsid w:val="00885A30"/>
    <w:rsid w:val="00890355"/>
    <w:rsid w:val="00891BA1"/>
    <w:rsid w:val="00891C65"/>
    <w:rsid w:val="00894307"/>
    <w:rsid w:val="00895CAE"/>
    <w:rsid w:val="008A4CCA"/>
    <w:rsid w:val="008A5788"/>
    <w:rsid w:val="008B0B1F"/>
    <w:rsid w:val="008B4143"/>
    <w:rsid w:val="008B56A8"/>
    <w:rsid w:val="008B6C11"/>
    <w:rsid w:val="008C28EC"/>
    <w:rsid w:val="008C4769"/>
    <w:rsid w:val="008C4778"/>
    <w:rsid w:val="008C47A5"/>
    <w:rsid w:val="008C5E53"/>
    <w:rsid w:val="008C5FCE"/>
    <w:rsid w:val="008D0875"/>
    <w:rsid w:val="008D0A22"/>
    <w:rsid w:val="008D452C"/>
    <w:rsid w:val="008D6F52"/>
    <w:rsid w:val="008D73FA"/>
    <w:rsid w:val="008E4298"/>
    <w:rsid w:val="008E48A2"/>
    <w:rsid w:val="008F2ADB"/>
    <w:rsid w:val="008F5848"/>
    <w:rsid w:val="008F79C2"/>
    <w:rsid w:val="00901571"/>
    <w:rsid w:val="00904EBB"/>
    <w:rsid w:val="009074C8"/>
    <w:rsid w:val="00914AB0"/>
    <w:rsid w:val="00914D45"/>
    <w:rsid w:val="009158E9"/>
    <w:rsid w:val="00920F01"/>
    <w:rsid w:val="00921FDE"/>
    <w:rsid w:val="00923699"/>
    <w:rsid w:val="009240DB"/>
    <w:rsid w:val="009241E4"/>
    <w:rsid w:val="00926B22"/>
    <w:rsid w:val="009302A8"/>
    <w:rsid w:val="009308C5"/>
    <w:rsid w:val="00930E21"/>
    <w:rsid w:val="0093685E"/>
    <w:rsid w:val="00937745"/>
    <w:rsid w:val="0094537E"/>
    <w:rsid w:val="0095135F"/>
    <w:rsid w:val="00952BBA"/>
    <w:rsid w:val="009559E9"/>
    <w:rsid w:val="009566E5"/>
    <w:rsid w:val="00966B10"/>
    <w:rsid w:val="0096720D"/>
    <w:rsid w:val="00972C29"/>
    <w:rsid w:val="00976721"/>
    <w:rsid w:val="00977547"/>
    <w:rsid w:val="009778C2"/>
    <w:rsid w:val="00977DF8"/>
    <w:rsid w:val="00980C3B"/>
    <w:rsid w:val="00981646"/>
    <w:rsid w:val="00981E1A"/>
    <w:rsid w:val="009829A3"/>
    <w:rsid w:val="00986837"/>
    <w:rsid w:val="00990540"/>
    <w:rsid w:val="009942A8"/>
    <w:rsid w:val="00995191"/>
    <w:rsid w:val="009966C2"/>
    <w:rsid w:val="0099770F"/>
    <w:rsid w:val="009A2C45"/>
    <w:rsid w:val="009A4320"/>
    <w:rsid w:val="009B135F"/>
    <w:rsid w:val="009B1967"/>
    <w:rsid w:val="009B3CAF"/>
    <w:rsid w:val="009B66E8"/>
    <w:rsid w:val="009B7FA8"/>
    <w:rsid w:val="009C444E"/>
    <w:rsid w:val="009D172C"/>
    <w:rsid w:val="009D33F5"/>
    <w:rsid w:val="009D4B26"/>
    <w:rsid w:val="009E1E0A"/>
    <w:rsid w:val="009E3CB3"/>
    <w:rsid w:val="009E5D98"/>
    <w:rsid w:val="009F1C1F"/>
    <w:rsid w:val="009F3520"/>
    <w:rsid w:val="00A00B66"/>
    <w:rsid w:val="00A0526D"/>
    <w:rsid w:val="00A06026"/>
    <w:rsid w:val="00A105E4"/>
    <w:rsid w:val="00A14DBF"/>
    <w:rsid w:val="00A17476"/>
    <w:rsid w:val="00A21B64"/>
    <w:rsid w:val="00A23557"/>
    <w:rsid w:val="00A26B4F"/>
    <w:rsid w:val="00A2707B"/>
    <w:rsid w:val="00A27F41"/>
    <w:rsid w:val="00A30324"/>
    <w:rsid w:val="00A334EF"/>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2875"/>
    <w:rsid w:val="00AC39A5"/>
    <w:rsid w:val="00AC4144"/>
    <w:rsid w:val="00AC60D5"/>
    <w:rsid w:val="00AC62AD"/>
    <w:rsid w:val="00AC6AF7"/>
    <w:rsid w:val="00AC7E4D"/>
    <w:rsid w:val="00AD247C"/>
    <w:rsid w:val="00AD262B"/>
    <w:rsid w:val="00AD4522"/>
    <w:rsid w:val="00AD4881"/>
    <w:rsid w:val="00AD6935"/>
    <w:rsid w:val="00AD7891"/>
    <w:rsid w:val="00AE4668"/>
    <w:rsid w:val="00AE7407"/>
    <w:rsid w:val="00AF3957"/>
    <w:rsid w:val="00AF414E"/>
    <w:rsid w:val="00AF4888"/>
    <w:rsid w:val="00B009B8"/>
    <w:rsid w:val="00B01341"/>
    <w:rsid w:val="00B01DFA"/>
    <w:rsid w:val="00B04BD8"/>
    <w:rsid w:val="00B057CC"/>
    <w:rsid w:val="00B0735E"/>
    <w:rsid w:val="00B103B4"/>
    <w:rsid w:val="00B11EBE"/>
    <w:rsid w:val="00B13424"/>
    <w:rsid w:val="00B25070"/>
    <w:rsid w:val="00B253CC"/>
    <w:rsid w:val="00B330F2"/>
    <w:rsid w:val="00B35E4D"/>
    <w:rsid w:val="00B36508"/>
    <w:rsid w:val="00B4371D"/>
    <w:rsid w:val="00B44607"/>
    <w:rsid w:val="00B4715A"/>
    <w:rsid w:val="00B53B82"/>
    <w:rsid w:val="00B54A9F"/>
    <w:rsid w:val="00B54F7A"/>
    <w:rsid w:val="00B571E7"/>
    <w:rsid w:val="00B61B2D"/>
    <w:rsid w:val="00B61CC2"/>
    <w:rsid w:val="00B73249"/>
    <w:rsid w:val="00B73EAE"/>
    <w:rsid w:val="00B80E79"/>
    <w:rsid w:val="00B82D10"/>
    <w:rsid w:val="00B849BD"/>
    <w:rsid w:val="00B84DF7"/>
    <w:rsid w:val="00B871E0"/>
    <w:rsid w:val="00B91A58"/>
    <w:rsid w:val="00B91CB0"/>
    <w:rsid w:val="00B91FC0"/>
    <w:rsid w:val="00B95AB2"/>
    <w:rsid w:val="00BA163E"/>
    <w:rsid w:val="00BA1B5F"/>
    <w:rsid w:val="00BA4863"/>
    <w:rsid w:val="00BA6895"/>
    <w:rsid w:val="00BB6310"/>
    <w:rsid w:val="00BC1FB1"/>
    <w:rsid w:val="00BD0002"/>
    <w:rsid w:val="00BD0D6C"/>
    <w:rsid w:val="00BD2198"/>
    <w:rsid w:val="00BE11E1"/>
    <w:rsid w:val="00BE2CAB"/>
    <w:rsid w:val="00BE73FA"/>
    <w:rsid w:val="00BF115F"/>
    <w:rsid w:val="00BF19FB"/>
    <w:rsid w:val="00BF409B"/>
    <w:rsid w:val="00BF7416"/>
    <w:rsid w:val="00C06EA3"/>
    <w:rsid w:val="00C10384"/>
    <w:rsid w:val="00C1588C"/>
    <w:rsid w:val="00C1609F"/>
    <w:rsid w:val="00C17DF4"/>
    <w:rsid w:val="00C20BB0"/>
    <w:rsid w:val="00C21CB6"/>
    <w:rsid w:val="00C22153"/>
    <w:rsid w:val="00C30702"/>
    <w:rsid w:val="00C3104C"/>
    <w:rsid w:val="00C36725"/>
    <w:rsid w:val="00C36EFA"/>
    <w:rsid w:val="00C400D0"/>
    <w:rsid w:val="00C412EE"/>
    <w:rsid w:val="00C446DA"/>
    <w:rsid w:val="00C554B4"/>
    <w:rsid w:val="00C560C1"/>
    <w:rsid w:val="00C6175C"/>
    <w:rsid w:val="00C62CEE"/>
    <w:rsid w:val="00C63FC9"/>
    <w:rsid w:val="00C6475F"/>
    <w:rsid w:val="00C663A8"/>
    <w:rsid w:val="00C6707F"/>
    <w:rsid w:val="00C70BAF"/>
    <w:rsid w:val="00C75B22"/>
    <w:rsid w:val="00C80904"/>
    <w:rsid w:val="00C81449"/>
    <w:rsid w:val="00C82EC2"/>
    <w:rsid w:val="00C851E8"/>
    <w:rsid w:val="00C8594E"/>
    <w:rsid w:val="00C86C52"/>
    <w:rsid w:val="00C90F25"/>
    <w:rsid w:val="00C9156C"/>
    <w:rsid w:val="00C91818"/>
    <w:rsid w:val="00C926A6"/>
    <w:rsid w:val="00C92932"/>
    <w:rsid w:val="00C9410C"/>
    <w:rsid w:val="00C94219"/>
    <w:rsid w:val="00C955C6"/>
    <w:rsid w:val="00CA68E2"/>
    <w:rsid w:val="00CA6964"/>
    <w:rsid w:val="00CA7CB8"/>
    <w:rsid w:val="00CB6392"/>
    <w:rsid w:val="00CB6B55"/>
    <w:rsid w:val="00CB7E8A"/>
    <w:rsid w:val="00CC0792"/>
    <w:rsid w:val="00CC0FDF"/>
    <w:rsid w:val="00CC3CF3"/>
    <w:rsid w:val="00CC5C28"/>
    <w:rsid w:val="00CC5D0C"/>
    <w:rsid w:val="00CC60AB"/>
    <w:rsid w:val="00CC736B"/>
    <w:rsid w:val="00CD1028"/>
    <w:rsid w:val="00CD3D54"/>
    <w:rsid w:val="00CD45BC"/>
    <w:rsid w:val="00CD7C32"/>
    <w:rsid w:val="00CE2C0D"/>
    <w:rsid w:val="00CE3842"/>
    <w:rsid w:val="00CF1CFE"/>
    <w:rsid w:val="00CF2144"/>
    <w:rsid w:val="00CF2B06"/>
    <w:rsid w:val="00CF6A0C"/>
    <w:rsid w:val="00D0493C"/>
    <w:rsid w:val="00D06095"/>
    <w:rsid w:val="00D079C6"/>
    <w:rsid w:val="00D13134"/>
    <w:rsid w:val="00D15D3B"/>
    <w:rsid w:val="00D2126A"/>
    <w:rsid w:val="00D24866"/>
    <w:rsid w:val="00D2588D"/>
    <w:rsid w:val="00D25B49"/>
    <w:rsid w:val="00D268CB"/>
    <w:rsid w:val="00D3266E"/>
    <w:rsid w:val="00D336F0"/>
    <w:rsid w:val="00D33BDD"/>
    <w:rsid w:val="00D36EBD"/>
    <w:rsid w:val="00D40F2F"/>
    <w:rsid w:val="00D41348"/>
    <w:rsid w:val="00D46DED"/>
    <w:rsid w:val="00D55377"/>
    <w:rsid w:val="00D57587"/>
    <w:rsid w:val="00D5774A"/>
    <w:rsid w:val="00D60C8F"/>
    <w:rsid w:val="00D6159F"/>
    <w:rsid w:val="00D63C7B"/>
    <w:rsid w:val="00D679F3"/>
    <w:rsid w:val="00D734AF"/>
    <w:rsid w:val="00D804F4"/>
    <w:rsid w:val="00D80B4D"/>
    <w:rsid w:val="00D81E04"/>
    <w:rsid w:val="00D828DB"/>
    <w:rsid w:val="00D8370B"/>
    <w:rsid w:val="00D8573F"/>
    <w:rsid w:val="00D91953"/>
    <w:rsid w:val="00DA6599"/>
    <w:rsid w:val="00DB0150"/>
    <w:rsid w:val="00DB03EC"/>
    <w:rsid w:val="00DB14AF"/>
    <w:rsid w:val="00DB1CDF"/>
    <w:rsid w:val="00DB798F"/>
    <w:rsid w:val="00DC315B"/>
    <w:rsid w:val="00DC6F80"/>
    <w:rsid w:val="00DD0934"/>
    <w:rsid w:val="00DD0D4A"/>
    <w:rsid w:val="00DD1E12"/>
    <w:rsid w:val="00DD2C06"/>
    <w:rsid w:val="00DE12FD"/>
    <w:rsid w:val="00DF01A6"/>
    <w:rsid w:val="00DF4E15"/>
    <w:rsid w:val="00E015CA"/>
    <w:rsid w:val="00E03AAE"/>
    <w:rsid w:val="00E04291"/>
    <w:rsid w:val="00E10963"/>
    <w:rsid w:val="00E1150C"/>
    <w:rsid w:val="00E1246A"/>
    <w:rsid w:val="00E168CD"/>
    <w:rsid w:val="00E240A1"/>
    <w:rsid w:val="00E257AD"/>
    <w:rsid w:val="00E304F2"/>
    <w:rsid w:val="00E32087"/>
    <w:rsid w:val="00E3306F"/>
    <w:rsid w:val="00E36ED5"/>
    <w:rsid w:val="00E37166"/>
    <w:rsid w:val="00E419B2"/>
    <w:rsid w:val="00E41AAB"/>
    <w:rsid w:val="00E42435"/>
    <w:rsid w:val="00E45657"/>
    <w:rsid w:val="00E54CE8"/>
    <w:rsid w:val="00E5655F"/>
    <w:rsid w:val="00E56B43"/>
    <w:rsid w:val="00E571CD"/>
    <w:rsid w:val="00E60482"/>
    <w:rsid w:val="00E63F7A"/>
    <w:rsid w:val="00E72223"/>
    <w:rsid w:val="00E72303"/>
    <w:rsid w:val="00E75843"/>
    <w:rsid w:val="00E81AB1"/>
    <w:rsid w:val="00E82AAF"/>
    <w:rsid w:val="00E85D32"/>
    <w:rsid w:val="00E861F5"/>
    <w:rsid w:val="00E86854"/>
    <w:rsid w:val="00E87480"/>
    <w:rsid w:val="00E879BE"/>
    <w:rsid w:val="00E93E43"/>
    <w:rsid w:val="00E9508F"/>
    <w:rsid w:val="00EA0D1D"/>
    <w:rsid w:val="00EA3708"/>
    <w:rsid w:val="00EB1C4B"/>
    <w:rsid w:val="00EB2ADE"/>
    <w:rsid w:val="00EB3574"/>
    <w:rsid w:val="00EB5EE6"/>
    <w:rsid w:val="00EB6527"/>
    <w:rsid w:val="00EB6BA5"/>
    <w:rsid w:val="00EC0D0A"/>
    <w:rsid w:val="00EC3CA3"/>
    <w:rsid w:val="00EC5825"/>
    <w:rsid w:val="00ED259F"/>
    <w:rsid w:val="00ED481D"/>
    <w:rsid w:val="00ED6E0E"/>
    <w:rsid w:val="00EE6DAC"/>
    <w:rsid w:val="00EF2A44"/>
    <w:rsid w:val="00EF404C"/>
    <w:rsid w:val="00F0262F"/>
    <w:rsid w:val="00F10080"/>
    <w:rsid w:val="00F13551"/>
    <w:rsid w:val="00F13E43"/>
    <w:rsid w:val="00F2254B"/>
    <w:rsid w:val="00F25208"/>
    <w:rsid w:val="00F25E6E"/>
    <w:rsid w:val="00F31846"/>
    <w:rsid w:val="00F34653"/>
    <w:rsid w:val="00F374FF"/>
    <w:rsid w:val="00F44064"/>
    <w:rsid w:val="00F45440"/>
    <w:rsid w:val="00F45BE8"/>
    <w:rsid w:val="00F45FD4"/>
    <w:rsid w:val="00F47812"/>
    <w:rsid w:val="00F507E5"/>
    <w:rsid w:val="00F5276A"/>
    <w:rsid w:val="00F62301"/>
    <w:rsid w:val="00F6282D"/>
    <w:rsid w:val="00F62D5A"/>
    <w:rsid w:val="00F6439A"/>
    <w:rsid w:val="00F66100"/>
    <w:rsid w:val="00F703B2"/>
    <w:rsid w:val="00F70EFE"/>
    <w:rsid w:val="00F71B08"/>
    <w:rsid w:val="00F7389F"/>
    <w:rsid w:val="00F74522"/>
    <w:rsid w:val="00F755E9"/>
    <w:rsid w:val="00F77419"/>
    <w:rsid w:val="00F77B2D"/>
    <w:rsid w:val="00F84090"/>
    <w:rsid w:val="00F84163"/>
    <w:rsid w:val="00F851C3"/>
    <w:rsid w:val="00F863D4"/>
    <w:rsid w:val="00F86557"/>
    <w:rsid w:val="00F87135"/>
    <w:rsid w:val="00F875C9"/>
    <w:rsid w:val="00F90831"/>
    <w:rsid w:val="00F90FE5"/>
    <w:rsid w:val="00F91D08"/>
    <w:rsid w:val="00FA0299"/>
    <w:rsid w:val="00FA601C"/>
    <w:rsid w:val="00FA6342"/>
    <w:rsid w:val="00FA668B"/>
    <w:rsid w:val="00FB06F2"/>
    <w:rsid w:val="00FB23BD"/>
    <w:rsid w:val="00FB4BB1"/>
    <w:rsid w:val="00FB7050"/>
    <w:rsid w:val="00FC0C54"/>
    <w:rsid w:val="00FC159E"/>
    <w:rsid w:val="00FC2015"/>
    <w:rsid w:val="00FC21E9"/>
    <w:rsid w:val="00FC24D8"/>
    <w:rsid w:val="00FC725F"/>
    <w:rsid w:val="00FC7B56"/>
    <w:rsid w:val="00FD2FB3"/>
    <w:rsid w:val="00FE07CD"/>
    <w:rsid w:val="00FE1032"/>
    <w:rsid w:val="00FE3FB5"/>
    <w:rsid w:val="00FE5B18"/>
    <w:rsid w:val="00FE7877"/>
    <w:rsid w:val="00FE7BEF"/>
    <w:rsid w:val="00FF1CA3"/>
    <w:rsid w:val="00FF1FFA"/>
    <w:rsid w:val="00FF365A"/>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Titre1">
    <w:name w:val="heading 1"/>
    <w:basedOn w:val="Default"/>
    <w:next w:val="Normal"/>
    <w:link w:val="Titre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itre2">
    <w:name w:val="heading 2"/>
    <w:basedOn w:val="Default"/>
    <w:next w:val="Normal"/>
    <w:link w:val="Titre2Car"/>
    <w:qFormat/>
    <w:rsid w:val="008F2ADB"/>
    <w:pPr>
      <w:spacing w:before="120" w:after="480" w:line="276" w:lineRule="auto"/>
      <w:jc w:val="center"/>
      <w:outlineLvl w:val="1"/>
    </w:pPr>
    <w:rPr>
      <w:rFonts w:ascii="Cambria" w:hAnsi="Cambria"/>
      <w:b/>
      <w:bCs/>
      <w:color w:val="B43131"/>
      <w:sz w:val="36"/>
      <w:szCs w:val="36"/>
    </w:rPr>
  </w:style>
  <w:style w:type="paragraph" w:styleId="Titre3">
    <w:name w:val="heading 3"/>
    <w:basedOn w:val="Titre5"/>
    <w:next w:val="Normal"/>
    <w:link w:val="Titre3Car"/>
    <w:qFormat/>
    <w:rsid w:val="008273D8"/>
    <w:pPr>
      <w:spacing w:before="240" w:after="80"/>
      <w:outlineLvl w:val="2"/>
    </w:pPr>
    <w:rPr>
      <w:color w:val="auto"/>
      <w:sz w:val="26"/>
      <w:szCs w:val="26"/>
    </w:rPr>
  </w:style>
  <w:style w:type="paragraph" w:styleId="Titre4">
    <w:name w:val="heading 4"/>
    <w:basedOn w:val="Sansinterligne"/>
    <w:next w:val="Normal"/>
    <w:link w:val="Titre4Car"/>
    <w:qFormat/>
    <w:rsid w:val="008F2ADB"/>
    <w:pPr>
      <w:spacing w:before="360" w:after="120"/>
      <w:ind w:left="0"/>
      <w:outlineLvl w:val="3"/>
    </w:pPr>
    <w:rPr>
      <w:b/>
      <w:szCs w:val="24"/>
    </w:rPr>
  </w:style>
  <w:style w:type="paragraph" w:styleId="Titre5">
    <w:name w:val="heading 5"/>
    <w:basedOn w:val="Titre4"/>
    <w:next w:val="Normal"/>
    <w:link w:val="Titre5Car"/>
    <w:qFormat/>
    <w:rsid w:val="00D6159F"/>
    <w:pPr>
      <w:outlineLvl w:val="4"/>
    </w:pPr>
    <w:rPr>
      <w:bCs/>
      <w:color w:val="31849B"/>
      <w:sz w:val="28"/>
      <w:szCs w:val="28"/>
    </w:rPr>
  </w:style>
  <w:style w:type="paragraph" w:styleId="Titre6">
    <w:name w:val="heading 6"/>
    <w:basedOn w:val="Normal"/>
    <w:next w:val="Normal"/>
    <w:link w:val="Titre6Car"/>
    <w:uiPriority w:val="9"/>
    <w:semiHidden/>
    <w:unhideWhenUsed/>
    <w:qFormat/>
    <w:rsid w:val="003578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701070"/>
    <w:pPr>
      <w:spacing w:before="120" w:after="0"/>
      <w:ind w:left="142"/>
    </w:pPr>
  </w:style>
  <w:style w:type="character" w:customStyle="1" w:styleId="SansinterligneCar">
    <w:name w:val="Sans interligne Car"/>
    <w:basedOn w:val="Policepardfaut"/>
    <w:link w:val="Sansinterligne"/>
    <w:uiPriority w:val="1"/>
    <w:rsid w:val="00701070"/>
    <w:rPr>
      <w:rFonts w:ascii="Cambria" w:hAnsi="Cambria" w:cs="Times New Roman"/>
    </w:rPr>
  </w:style>
  <w:style w:type="paragraph" w:styleId="Textedebulles">
    <w:name w:val="Balloon Text"/>
    <w:basedOn w:val="Normal"/>
    <w:link w:val="TextedebullesCar"/>
    <w:semiHidden/>
    <w:rsid w:val="00D079C6"/>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D079C6"/>
    <w:rPr>
      <w:rFonts w:ascii="Tahoma" w:hAnsi="Tahoma" w:cs="Tahoma"/>
      <w:sz w:val="16"/>
      <w:szCs w:val="16"/>
    </w:rPr>
  </w:style>
  <w:style w:type="paragraph" w:styleId="En-tte">
    <w:name w:val="header"/>
    <w:basedOn w:val="Normal"/>
    <w:link w:val="En-tteCar"/>
    <w:rsid w:val="00D079C6"/>
    <w:pPr>
      <w:tabs>
        <w:tab w:val="center" w:pos="4680"/>
        <w:tab w:val="right" w:pos="9360"/>
      </w:tabs>
      <w:spacing w:after="0"/>
    </w:pPr>
  </w:style>
  <w:style w:type="character" w:customStyle="1" w:styleId="En-tteCar">
    <w:name w:val="En-tête Car"/>
    <w:basedOn w:val="Policepardfaut"/>
    <w:link w:val="En-tte"/>
    <w:rsid w:val="00D079C6"/>
    <w:rPr>
      <w:rFonts w:cs="Times New Roman"/>
    </w:rPr>
  </w:style>
  <w:style w:type="paragraph" w:styleId="Pieddepage">
    <w:name w:val="footer"/>
    <w:basedOn w:val="Normal"/>
    <w:link w:val="PieddepageCar"/>
    <w:rsid w:val="00D079C6"/>
    <w:pPr>
      <w:tabs>
        <w:tab w:val="center" w:pos="4680"/>
        <w:tab w:val="right" w:pos="9360"/>
      </w:tabs>
      <w:spacing w:after="0"/>
    </w:pPr>
  </w:style>
  <w:style w:type="character" w:customStyle="1" w:styleId="PieddepageCar">
    <w:name w:val="Pied de page Car"/>
    <w:basedOn w:val="Policepardfaut"/>
    <w:link w:val="Pieddepage"/>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itre1Car">
    <w:name w:val="Titre 1 Car"/>
    <w:basedOn w:val="Policepardfaut"/>
    <w:link w:val="Titre1"/>
    <w:rsid w:val="008E48A2"/>
    <w:rPr>
      <w:rFonts w:ascii="Cambria" w:eastAsia="Batang" w:hAnsi="Cambria" w:cs="Arial"/>
      <w:b/>
      <w:bCs/>
      <w:color w:val="31849B" w:themeColor="accent5" w:themeShade="BF"/>
      <w:sz w:val="28"/>
      <w:szCs w:val="28"/>
    </w:rPr>
  </w:style>
  <w:style w:type="character" w:customStyle="1" w:styleId="Titre2Car">
    <w:name w:val="Titre 2 Car"/>
    <w:basedOn w:val="Policepardfaut"/>
    <w:link w:val="Titre2"/>
    <w:rsid w:val="008F2ADB"/>
    <w:rPr>
      <w:rFonts w:ascii="Cambria" w:eastAsia="Times New Roman" w:hAnsi="Cambria" w:cs="Arial"/>
      <w:b/>
      <w:bCs/>
      <w:color w:val="B43131"/>
      <w:sz w:val="36"/>
      <w:szCs w:val="36"/>
    </w:rPr>
  </w:style>
  <w:style w:type="character" w:customStyle="1" w:styleId="Titre3Car">
    <w:name w:val="Titre 3 Car"/>
    <w:basedOn w:val="Policepardfaut"/>
    <w:link w:val="Titre3"/>
    <w:rsid w:val="008273D8"/>
    <w:rPr>
      <w:rFonts w:ascii="Cambria" w:eastAsia="Times New Roman" w:hAnsi="Cambria"/>
      <w:b/>
      <w:bCs/>
      <w:sz w:val="26"/>
      <w:szCs w:val="26"/>
    </w:rPr>
  </w:style>
  <w:style w:type="paragraph" w:styleId="Corpsdetexte">
    <w:name w:val="Body Text"/>
    <w:basedOn w:val="Normal"/>
    <w:link w:val="CorpsdetexteCar"/>
    <w:rsid w:val="00A86FB2"/>
    <w:pPr>
      <w:spacing w:before="120" w:after="240" w:line="360" w:lineRule="auto"/>
    </w:pPr>
    <w:rPr>
      <w:rFonts w:ascii="Arial" w:eastAsia="Calibri" w:hAnsi="Arial"/>
      <w:szCs w:val="24"/>
      <w:lang w:val="en-GB"/>
    </w:rPr>
  </w:style>
  <w:style w:type="character" w:customStyle="1" w:styleId="CorpsdetexteCar">
    <w:name w:val="Corps de texte Car"/>
    <w:basedOn w:val="Policepardfaut"/>
    <w:link w:val="Corpsdetexte"/>
    <w:rsid w:val="00A86FB2"/>
    <w:rPr>
      <w:rFonts w:ascii="Arial" w:hAnsi="Arial" w:cs="Times New Roman"/>
      <w:sz w:val="24"/>
      <w:szCs w:val="24"/>
      <w:lang w:val="en-GB"/>
    </w:rPr>
  </w:style>
  <w:style w:type="character" w:customStyle="1" w:styleId="Titre4Car">
    <w:name w:val="Titre 4 Car"/>
    <w:basedOn w:val="Policepardfaut"/>
    <w:link w:val="Titre4"/>
    <w:rsid w:val="008F2ADB"/>
    <w:rPr>
      <w:rFonts w:ascii="Cambria" w:eastAsia="Times New Roman" w:hAnsi="Cambria"/>
      <w:b/>
      <w:sz w:val="24"/>
      <w:szCs w:val="24"/>
    </w:rPr>
  </w:style>
  <w:style w:type="paragraph" w:styleId="Pardeliste">
    <w:name w:val="List Paragraph"/>
    <w:basedOn w:val="Sansinterligne"/>
    <w:uiPriority w:val="34"/>
    <w:qFormat/>
    <w:rsid w:val="00EB3574"/>
    <w:pPr>
      <w:numPr>
        <w:numId w:val="15"/>
      </w:numPr>
      <w:spacing w:before="0" w:after="160" w:line="259" w:lineRule="auto"/>
      <w:ind w:left="357" w:hanging="357"/>
    </w:pPr>
  </w:style>
  <w:style w:type="character" w:customStyle="1" w:styleId="Titre5Car">
    <w:name w:val="Titre 5 Car"/>
    <w:basedOn w:val="Policepardfaut"/>
    <w:link w:val="Titre5"/>
    <w:rsid w:val="00D6159F"/>
    <w:rPr>
      <w:rFonts w:ascii="Cambria" w:eastAsia="Times New Roman" w:hAnsi="Cambria"/>
      <w:b/>
      <w:bCs/>
      <w:color w:val="31849B"/>
      <w:sz w:val="28"/>
      <w:szCs w:val="28"/>
    </w:rPr>
  </w:style>
  <w:style w:type="character" w:styleId="Lienhypertexte">
    <w:name w:val="Hyperlink"/>
    <w:basedOn w:val="Policepardfaut"/>
    <w:uiPriority w:val="99"/>
    <w:rsid w:val="003759C6"/>
    <w:rPr>
      <w:color w:val="31849B" w:themeColor="accent5" w:themeShade="BF"/>
      <w:u w:val="single"/>
    </w:rPr>
  </w:style>
  <w:style w:type="character" w:styleId="Lienhypertextevisit">
    <w:name w:val="FollowedHyperlink"/>
    <w:basedOn w:val="Policepardfau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Marquedecommentaire">
    <w:name w:val="annotation reference"/>
    <w:basedOn w:val="Policepardfaut"/>
    <w:semiHidden/>
    <w:unhideWhenUsed/>
    <w:rsid w:val="004C3B08"/>
    <w:rPr>
      <w:sz w:val="16"/>
      <w:szCs w:val="16"/>
    </w:rPr>
  </w:style>
  <w:style w:type="paragraph" w:styleId="Commentaire">
    <w:name w:val="annotation text"/>
    <w:basedOn w:val="Normal"/>
    <w:link w:val="CommentaireCar"/>
    <w:semiHidden/>
    <w:unhideWhenUsed/>
    <w:rsid w:val="004C3B08"/>
    <w:pPr>
      <w:spacing w:after="0"/>
    </w:pPr>
    <w:rPr>
      <w:rFonts w:ascii="Times New Roman" w:hAnsi="Times New Roman"/>
      <w:sz w:val="20"/>
      <w:szCs w:val="20"/>
      <w:lang w:val="en-GB"/>
    </w:rPr>
  </w:style>
  <w:style w:type="character" w:customStyle="1" w:styleId="EmailStyle37">
    <w:name w:val="EmailStyle37"/>
    <w:basedOn w:val="Policepardfau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Policepardfaut"/>
    <w:rsid w:val="009A2C45"/>
  </w:style>
  <w:style w:type="paragraph" w:styleId="Notedebasdepage">
    <w:name w:val="footnote text"/>
    <w:basedOn w:val="Normal"/>
    <w:link w:val="NotedebasdepageCar"/>
    <w:uiPriority w:val="99"/>
    <w:semiHidden/>
    <w:rsid w:val="003524E4"/>
    <w:pPr>
      <w:spacing w:before="60"/>
    </w:pPr>
    <w:rPr>
      <w:rFonts w:eastAsia="Calibri" w:cs="Calibri"/>
      <w:sz w:val="20"/>
      <w:szCs w:val="20"/>
      <w:lang w:val="ru-RU"/>
    </w:rPr>
  </w:style>
  <w:style w:type="character" w:customStyle="1" w:styleId="NotedebasdepageCar">
    <w:name w:val="Note de bas de page Car"/>
    <w:basedOn w:val="Policepardfaut"/>
    <w:link w:val="Notedebasdepage"/>
    <w:uiPriority w:val="99"/>
    <w:semiHidden/>
    <w:rsid w:val="003524E4"/>
    <w:rPr>
      <w:rFonts w:ascii="Cambria" w:hAnsi="Cambria" w:cs="Calibri"/>
      <w:lang w:val="ru-RU"/>
    </w:rPr>
  </w:style>
  <w:style w:type="character" w:styleId="Appelnotedebasdep">
    <w:name w:val="footnote reference"/>
    <w:basedOn w:val="Policepardfaut"/>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Objetducommentaire">
    <w:name w:val="annotation subject"/>
    <w:basedOn w:val="Commentaire"/>
    <w:next w:val="Commentaire"/>
    <w:link w:val="ObjetducommentaireCar"/>
    <w:uiPriority w:val="99"/>
    <w:semiHidden/>
    <w:unhideWhenUsed/>
    <w:rsid w:val="004B53B6"/>
    <w:pPr>
      <w:spacing w:after="200" w:line="276" w:lineRule="auto"/>
    </w:pPr>
    <w:rPr>
      <w:rFonts w:ascii="Cambria" w:hAnsi="Cambria"/>
      <w:b/>
      <w:bCs/>
      <w:lang w:val="en-US"/>
    </w:rPr>
  </w:style>
  <w:style w:type="character" w:customStyle="1" w:styleId="CommentaireCar">
    <w:name w:val="Commentaire Car"/>
    <w:basedOn w:val="Policepardfaut"/>
    <w:link w:val="Commentaire"/>
    <w:semiHidden/>
    <w:rsid w:val="004B53B6"/>
    <w:rPr>
      <w:rFonts w:ascii="Times New Roman" w:eastAsia="Times New Roman" w:hAnsi="Times New Roman"/>
      <w:lang w:val="en-GB"/>
    </w:rPr>
  </w:style>
  <w:style w:type="character" w:customStyle="1" w:styleId="ObjetducommentaireCar">
    <w:name w:val="Objet du commentaire Car"/>
    <w:basedOn w:val="CommentaireCar"/>
    <w:link w:val="Objetducommentaire"/>
    <w:rsid w:val="004B53B6"/>
    <w:rPr>
      <w:rFonts w:ascii="Times New Roman" w:eastAsia="Times New Roman" w:hAnsi="Times New Roman"/>
      <w:lang w:val="en-GB"/>
    </w:rPr>
  </w:style>
  <w:style w:type="character" w:styleId="lev">
    <w:name w:val="Strong"/>
    <w:basedOn w:val="Policepardfaut"/>
    <w:uiPriority w:val="22"/>
    <w:qFormat/>
    <w:rsid w:val="00165DD2"/>
    <w:rPr>
      <w:b/>
      <w:bCs/>
    </w:rPr>
  </w:style>
  <w:style w:type="character" w:styleId="Emphase">
    <w:name w:val="Emphasis"/>
    <w:basedOn w:val="Policepardfaut"/>
    <w:uiPriority w:val="20"/>
    <w:qFormat/>
    <w:rsid w:val="00736BFE"/>
    <w:rPr>
      <w:i/>
      <w:iCs/>
    </w:rPr>
  </w:style>
  <w:style w:type="paragraph" w:customStyle="1" w:styleId="top">
    <w:name w:val="top"/>
    <w:basedOn w:val="En-tte"/>
    <w:qFormat/>
    <w:rsid w:val="00220FC1"/>
    <w:pPr>
      <w:jc w:val="left"/>
    </w:pPr>
    <w:rPr>
      <w:b/>
      <w:color w:val="31849B"/>
      <w:sz w:val="20"/>
      <w:szCs w:val="20"/>
    </w:rPr>
  </w:style>
  <w:style w:type="table" w:styleId="Grilledutableau">
    <w:name w:val="Table Grid"/>
    <w:basedOn w:val="Tableau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8140F0"/>
    <w:pPr>
      <w:spacing w:after="100"/>
      <w:ind w:left="220"/>
    </w:pPr>
  </w:style>
  <w:style w:type="paragraph" w:styleId="TM1">
    <w:name w:val="toc 1"/>
    <w:basedOn w:val="Normal"/>
    <w:next w:val="Normal"/>
    <w:autoRedefine/>
    <w:uiPriority w:val="39"/>
    <w:unhideWhenUsed/>
    <w:rsid w:val="008140F0"/>
    <w:pPr>
      <w:spacing w:after="100"/>
    </w:pPr>
  </w:style>
  <w:style w:type="character" w:customStyle="1" w:styleId="name">
    <w:name w:val="name"/>
    <w:basedOn w:val="Policepardfaut"/>
    <w:rsid w:val="00F875C9"/>
  </w:style>
  <w:style w:type="character" w:customStyle="1" w:styleId="country">
    <w:name w:val="country"/>
    <w:basedOn w:val="Policepardfaut"/>
    <w:rsid w:val="00F875C9"/>
  </w:style>
  <w:style w:type="character" w:customStyle="1" w:styleId="st">
    <w:name w:val="st"/>
    <w:basedOn w:val="Policepardfaut"/>
    <w:rsid w:val="005E3DFC"/>
  </w:style>
  <w:style w:type="character" w:styleId="Emphaseintense">
    <w:name w:val="Intense Emphasis"/>
    <w:basedOn w:val="Policepardfaut"/>
    <w:uiPriority w:val="21"/>
    <w:qFormat/>
    <w:rsid w:val="00B73EAE"/>
    <w:rPr>
      <w:b/>
      <w:bCs/>
      <w:i/>
      <w:iCs/>
      <w:color w:val="4F81BD" w:themeColor="accent1"/>
    </w:rPr>
  </w:style>
  <w:style w:type="paragraph" w:styleId="Citation">
    <w:name w:val="Quote"/>
    <w:basedOn w:val="Normal"/>
    <w:next w:val="Normal"/>
    <w:link w:val="CitationCar"/>
    <w:uiPriority w:val="29"/>
    <w:qFormat/>
    <w:rsid w:val="00B73EAE"/>
    <w:rPr>
      <w:i/>
      <w:iCs/>
      <w:color w:val="000000" w:themeColor="text1"/>
    </w:rPr>
  </w:style>
  <w:style w:type="character" w:customStyle="1" w:styleId="CitationCar">
    <w:name w:val="Citation Car"/>
    <w:basedOn w:val="Policepardfaut"/>
    <w:link w:val="Citation"/>
    <w:uiPriority w:val="29"/>
    <w:rsid w:val="00B73EAE"/>
    <w:rPr>
      <w:rFonts w:ascii="Cambria" w:eastAsia="Times New Roman" w:hAnsi="Cambria"/>
      <w:i/>
      <w:iCs/>
      <w:color w:val="000000" w:themeColor="text1"/>
      <w:sz w:val="22"/>
      <w:szCs w:val="22"/>
    </w:rPr>
  </w:style>
  <w:style w:type="character" w:customStyle="1" w:styleId="response-text2">
    <w:name w:val="response-text2"/>
    <w:basedOn w:val="Policepardfaut"/>
    <w:rsid w:val="00181E0E"/>
  </w:style>
  <w:style w:type="character" w:customStyle="1" w:styleId="hps">
    <w:name w:val="hps"/>
    <w:basedOn w:val="Policepardfau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ebrut">
    <w:name w:val="Plain Text"/>
    <w:basedOn w:val="Normal"/>
    <w:link w:val="TextebrutCar"/>
    <w:uiPriority w:val="99"/>
    <w:unhideWhenUsed/>
    <w:rsid w:val="003759C6"/>
    <w:pPr>
      <w:spacing w:after="0"/>
    </w:pPr>
    <w:rPr>
      <w:rFonts w:ascii="Calibri" w:eastAsiaTheme="minorHAnsi" w:hAnsi="Calibri" w:cs="Consolas"/>
      <w:szCs w:val="21"/>
    </w:rPr>
  </w:style>
  <w:style w:type="character" w:customStyle="1" w:styleId="TextebrutCar">
    <w:name w:val="Texte brut Car"/>
    <w:basedOn w:val="Policepardfaut"/>
    <w:link w:val="Textebru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Titre6Car">
    <w:name w:val="Titre 6 Car"/>
    <w:basedOn w:val="Policepardfaut"/>
    <w:link w:val="Titre6"/>
    <w:uiPriority w:val="9"/>
    <w:semiHidden/>
    <w:rsid w:val="003578A2"/>
    <w:rPr>
      <w:rFonts w:asciiTheme="majorHAnsi" w:eastAsiaTheme="majorEastAsia" w:hAnsiTheme="majorHAnsi" w:cstheme="majorBidi"/>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56087077">
      <w:bodyDiv w:val="1"/>
      <w:marLeft w:val="0"/>
      <w:marRight w:val="0"/>
      <w:marTop w:val="0"/>
      <w:marBottom w:val="0"/>
      <w:divBdr>
        <w:top w:val="none" w:sz="0" w:space="0" w:color="auto"/>
        <w:left w:val="none" w:sz="0" w:space="0" w:color="auto"/>
        <w:bottom w:val="none" w:sz="0" w:space="0" w:color="auto"/>
        <w:right w:val="none" w:sz="0" w:space="0" w:color="auto"/>
      </w:divBdr>
      <w:divsChild>
        <w:div w:id="995108101">
          <w:marLeft w:val="0"/>
          <w:marRight w:val="0"/>
          <w:marTop w:val="375"/>
          <w:marBottom w:val="0"/>
          <w:divBdr>
            <w:top w:val="none" w:sz="0" w:space="0" w:color="auto"/>
            <w:left w:val="none" w:sz="0" w:space="0" w:color="auto"/>
            <w:bottom w:val="none" w:sz="0" w:space="0" w:color="auto"/>
            <w:right w:val="none" w:sz="0" w:space="0" w:color="auto"/>
          </w:divBdr>
          <w:divsChild>
            <w:div w:id="1571310635">
              <w:marLeft w:val="0"/>
              <w:marRight w:val="0"/>
              <w:marTop w:val="0"/>
              <w:marBottom w:val="0"/>
              <w:divBdr>
                <w:top w:val="none" w:sz="0" w:space="0" w:color="auto"/>
                <w:left w:val="none" w:sz="0" w:space="0" w:color="auto"/>
                <w:bottom w:val="none" w:sz="0" w:space="0" w:color="auto"/>
                <w:right w:val="none" w:sz="0" w:space="0" w:color="auto"/>
              </w:divBdr>
            </w:div>
            <w:div w:id="958293424">
              <w:marLeft w:val="0"/>
              <w:marRight w:val="0"/>
              <w:marTop w:val="0"/>
              <w:marBottom w:val="0"/>
              <w:divBdr>
                <w:top w:val="none" w:sz="0" w:space="0" w:color="auto"/>
                <w:left w:val="none" w:sz="0" w:space="0" w:color="auto"/>
                <w:bottom w:val="none" w:sz="0" w:space="0" w:color="auto"/>
                <w:right w:val="none" w:sz="0" w:space="0" w:color="auto"/>
              </w:divBdr>
            </w:div>
          </w:divsChild>
        </w:div>
        <w:div w:id="1393649879">
          <w:marLeft w:val="0"/>
          <w:marRight w:val="0"/>
          <w:marTop w:val="0"/>
          <w:marBottom w:val="0"/>
          <w:divBdr>
            <w:top w:val="none" w:sz="0" w:space="0" w:color="auto"/>
            <w:left w:val="none" w:sz="0" w:space="0" w:color="auto"/>
            <w:bottom w:val="none" w:sz="0" w:space="0" w:color="auto"/>
            <w:right w:val="none" w:sz="0" w:space="0" w:color="auto"/>
          </w:divBdr>
        </w:div>
      </w:divsChild>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311063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2541">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fsnforu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ao.org/europe/en/" TargetMode="External"/><Relationship Id="rId11" Type="http://schemas.openxmlformats.org/officeDocument/2006/relationships/hyperlink" Target="http://bit.ly/2nAitb1" TargetMode="External"/><Relationship Id="rId12" Type="http://schemas.openxmlformats.org/officeDocument/2006/relationships/hyperlink" Target="http://www.fao.org/fsnforum/eca/activities/open-calls/FSN_policy_implementation" TargetMode="External"/><Relationship Id="rId13" Type="http://schemas.openxmlformats.org/officeDocument/2006/relationships/hyperlink" Target="http://www.fao.org/fsnforum/eca/activities/open-calls/FSN_policy_implementation" TargetMode="External"/><Relationship Id="rId14" Type="http://schemas.openxmlformats.org/officeDocument/2006/relationships/hyperlink" Target="mailto:fsn-moderator@fao.org" TargetMode="External"/><Relationship Id="rId15" Type="http://schemas.openxmlformats.org/officeDocument/2006/relationships/hyperlink" Target="http://www.preverenges.ch/documents/PrevMange_Depliant-4ppA5.pdf" TargetMode="External"/><Relationship Id="rId16" Type="http://schemas.openxmlformats.org/officeDocument/2006/relationships/hyperlink" Target="http://journals.openedition.org/vertigo/1484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o.org/fsnforum/GCP/GLO/674/R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emf"/><Relationship Id="rId6" Type="http://schemas.openxmlformats.org/officeDocument/2006/relationships/hyperlink" Target="http://www.fao.org/fsnforum/eca/activities/open-calls/FSN_policy_implementation" TargetMode="External"/><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076C-25E9-8641-B140-91B4407E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1879</Words>
  <Characters>10337</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Women in Agriculture and Food Security:</vt:lpstr>
    </vt:vector>
  </TitlesOfParts>
  <Company>FAO of the UN</Company>
  <LinksUpToDate>false</LinksUpToDate>
  <CharactersWithSpaces>12192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Anna Perret</cp:lastModifiedBy>
  <cp:revision>82</cp:revision>
  <cp:lastPrinted>2015-02-02T14:02:00Z</cp:lastPrinted>
  <dcterms:created xsi:type="dcterms:W3CDTF">2017-12-13T10:19:00Z</dcterms:created>
  <dcterms:modified xsi:type="dcterms:W3CDTF">2017-12-15T14:19:00Z</dcterms:modified>
</cp:coreProperties>
</file>