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E24A" w14:textId="77777777" w:rsidR="00B44607" w:rsidRDefault="00B44607" w:rsidP="00CF2144">
      <w:pPr>
        <w:rPr>
          <w:rFonts w:cs="Arial"/>
          <w:b/>
          <w:bCs/>
          <w:color w:val="B43131"/>
          <w:sz w:val="36"/>
          <w:szCs w:val="36"/>
        </w:rPr>
      </w:pPr>
      <w:r w:rsidRPr="00CF2144">
        <w:rPr>
          <w:rFonts w:cs="Arial"/>
          <w:b/>
          <w:bCs/>
          <w:color w:val="B43131"/>
          <w:sz w:val="36"/>
          <w:szCs w:val="36"/>
        </w:rPr>
        <w:t xml:space="preserve">Call for </w:t>
      </w:r>
      <w:r w:rsidR="00FD2FB3">
        <w:rPr>
          <w:rFonts w:cs="Arial"/>
          <w:b/>
          <w:bCs/>
          <w:color w:val="B43131"/>
          <w:sz w:val="36"/>
          <w:szCs w:val="36"/>
        </w:rPr>
        <w:t>good</w:t>
      </w:r>
      <w:r w:rsidRPr="00CF2144">
        <w:rPr>
          <w:rFonts w:cs="Arial"/>
          <w:b/>
          <w:bCs/>
          <w:color w:val="B43131"/>
          <w:sz w:val="36"/>
          <w:szCs w:val="36"/>
        </w:rPr>
        <w:t xml:space="preserve"> practices and lessons learned</w:t>
      </w:r>
      <w:r w:rsidR="00CF2144">
        <w:rPr>
          <w:rFonts w:cs="Arial"/>
          <w:b/>
          <w:bCs/>
          <w:color w:val="B43131"/>
          <w:sz w:val="36"/>
          <w:szCs w:val="36"/>
        </w:rPr>
        <w:t xml:space="preserve"> </w:t>
      </w:r>
      <w:r w:rsidRPr="00CF2144">
        <w:rPr>
          <w:rFonts w:cs="Arial"/>
          <w:b/>
          <w:bCs/>
          <w:color w:val="B43131"/>
          <w:sz w:val="36"/>
          <w:szCs w:val="36"/>
        </w:rPr>
        <w:t>on food security and nutrition policy implementation in Europe and Central Asia region</w:t>
      </w:r>
    </w:p>
    <w:p w14:paraId="1654F705" w14:textId="77777777" w:rsidR="00CF2144" w:rsidRPr="00CF2144" w:rsidRDefault="00CF2144" w:rsidP="00CF2144">
      <w:pPr>
        <w:rPr>
          <w:rStyle w:val="Strong"/>
          <w:rFonts w:asciiTheme="majorHAnsi" w:hAnsiTheme="majorHAnsi"/>
          <w:color w:val="000000" w:themeColor="text1"/>
          <w:sz w:val="22"/>
        </w:rPr>
      </w:pPr>
    </w:p>
    <w:p w14:paraId="54952EE4" w14:textId="77777777" w:rsidR="00B44607" w:rsidRDefault="00B44607" w:rsidP="00507025">
      <w:pPr>
        <w:tabs>
          <w:tab w:val="left" w:pos="3525"/>
        </w:tabs>
        <w:jc w:val="center"/>
        <w:rPr>
          <w:b/>
        </w:rPr>
      </w:pPr>
      <w:r w:rsidRPr="0092607B">
        <w:rPr>
          <w:b/>
          <w:sz w:val="28"/>
          <w:szCs w:val="28"/>
        </w:rPr>
        <w:t>Template for submissions</w:t>
      </w:r>
    </w:p>
    <w:p w14:paraId="7A34C3E1" w14:textId="77777777" w:rsidR="00C926A6" w:rsidRPr="00C926A6" w:rsidRDefault="00C926A6" w:rsidP="00276286">
      <w:pPr>
        <w:jc w:val="left"/>
        <w:rPr>
          <w:rFonts w:asciiTheme="majorHAnsi" w:hAnsiTheme="majorHAnsi" w:cs="Arial"/>
          <w:color w:val="000000" w:themeColor="text1"/>
          <w:sz w:val="22"/>
          <w:shd w:val="clear" w:color="auto" w:fill="FFFFFF"/>
        </w:rPr>
      </w:pPr>
      <w:r w:rsidRPr="00C926A6">
        <w:rPr>
          <w:rFonts w:asciiTheme="majorHAnsi" w:hAnsiTheme="majorHAnsi" w:cs="Arial"/>
          <w:color w:val="000000" w:themeColor="text1"/>
          <w:sz w:val="22"/>
          <w:shd w:val="clear" w:color="auto" w:fill="FFFFFF"/>
        </w:rPr>
        <w:t>FAO’s Project “</w:t>
      </w:r>
      <w:hyperlink r:id="rId8" w:tgtFrame="_blank" w:history="1">
        <w:r w:rsidRPr="00C926A6">
          <w:rPr>
            <w:rStyle w:val="Hyperlink"/>
            <w:sz w:val="22"/>
            <w:szCs w:val="20"/>
          </w:rPr>
          <w:t>Developing Capacity for Strengthening Food Security and Nutrition in Selected Countries of the Caucasus and Central Asia</w:t>
        </w:r>
      </w:hyperlink>
      <w:r w:rsidRPr="00C926A6">
        <w:rPr>
          <w:rFonts w:asciiTheme="majorHAnsi" w:hAnsiTheme="majorHAnsi" w:cs="Arial"/>
          <w:color w:val="000000" w:themeColor="text1"/>
          <w:sz w:val="22"/>
          <w:shd w:val="clear" w:color="auto" w:fill="FFFFFF"/>
        </w:rPr>
        <w:t>” (funded by the Russian Federation), in collaboration with the </w:t>
      </w:r>
      <w:hyperlink r:id="rId9" w:tgtFrame="_blank" w:history="1">
        <w:r w:rsidRPr="00C926A6">
          <w:rPr>
            <w:rStyle w:val="Hyperlink"/>
            <w:sz w:val="22"/>
            <w:szCs w:val="20"/>
          </w:rPr>
          <w:t>Global Forum on Food Security and Nutrition</w:t>
        </w:r>
      </w:hyperlink>
      <w:r w:rsidRPr="00C926A6">
        <w:rPr>
          <w:rFonts w:asciiTheme="majorHAnsi" w:hAnsiTheme="majorHAnsi" w:cs="Arial"/>
          <w:color w:val="000000" w:themeColor="text1"/>
          <w:sz w:val="22"/>
          <w:shd w:val="clear" w:color="auto" w:fill="FFFFFF"/>
        </w:rPr>
        <w:t> and the </w:t>
      </w:r>
      <w:hyperlink r:id="rId10" w:tgtFrame="_blank" w:history="1">
        <w:r w:rsidRPr="00C926A6">
          <w:rPr>
            <w:rStyle w:val="Hyperlink"/>
            <w:sz w:val="22"/>
            <w:szCs w:val="20"/>
          </w:rPr>
          <w:t>FAO Regional Office for Europe and Central Asia</w:t>
        </w:r>
      </w:hyperlink>
      <w:r w:rsidRPr="00C926A6">
        <w:rPr>
          <w:rFonts w:asciiTheme="majorHAnsi" w:hAnsiTheme="majorHAnsi" w:cs="Arial"/>
          <w:color w:val="000000" w:themeColor="text1"/>
          <w:sz w:val="22"/>
          <w:shd w:val="clear" w:color="auto" w:fill="FFFFFF"/>
        </w:rPr>
        <w:t>, is pleased to invite you to share</w:t>
      </w:r>
      <w:r w:rsidRPr="00C926A6">
        <w:rPr>
          <w:rStyle w:val="Strong"/>
          <w:rFonts w:asciiTheme="majorHAnsi" w:hAnsiTheme="majorHAnsi" w:cs="Arial"/>
          <w:color w:val="000000" w:themeColor="text1"/>
          <w:sz w:val="22"/>
          <w:bdr w:val="none" w:sz="0" w:space="0" w:color="auto" w:frame="1"/>
          <w:shd w:val="clear" w:color="auto" w:fill="FFFFFF"/>
        </w:rPr>
        <w:t> good practices</w:t>
      </w:r>
      <w:r w:rsidRPr="00C926A6">
        <w:rPr>
          <w:rFonts w:asciiTheme="majorHAnsi" w:hAnsiTheme="majorHAnsi" w:cs="Arial"/>
          <w:color w:val="000000" w:themeColor="text1"/>
          <w:sz w:val="22"/>
          <w:shd w:val="clear" w:color="auto" w:fill="FFFFFF"/>
        </w:rPr>
        <w:t> and</w:t>
      </w:r>
      <w:r w:rsidRPr="00C926A6">
        <w:rPr>
          <w:rStyle w:val="Strong"/>
          <w:rFonts w:asciiTheme="majorHAnsi" w:hAnsiTheme="majorHAnsi" w:cs="Arial"/>
          <w:color w:val="000000" w:themeColor="text1"/>
          <w:sz w:val="22"/>
          <w:bdr w:val="none" w:sz="0" w:space="0" w:color="auto" w:frame="1"/>
          <w:shd w:val="clear" w:color="auto" w:fill="FFFFFF"/>
        </w:rPr>
        <w:t> lessons learned</w:t>
      </w:r>
      <w:r w:rsidRPr="00C926A6">
        <w:rPr>
          <w:rFonts w:asciiTheme="majorHAnsi" w:hAnsiTheme="majorHAnsi" w:cs="Arial"/>
          <w:color w:val="000000" w:themeColor="text1"/>
          <w:sz w:val="22"/>
          <w:shd w:val="clear" w:color="auto" w:fill="FFFFFF"/>
        </w:rPr>
        <w:t> on food security and nutrition policy implementation in the region.</w:t>
      </w:r>
    </w:p>
    <w:p w14:paraId="554B93E3" w14:textId="77777777" w:rsidR="00B44607" w:rsidRPr="00B44607" w:rsidRDefault="00B44607" w:rsidP="00276286">
      <w:pPr>
        <w:jc w:val="left"/>
        <w:rPr>
          <w:rStyle w:val="Strong"/>
          <w:rFonts w:asciiTheme="majorHAnsi" w:hAnsiTheme="majorHAnsi"/>
          <w:b w:val="0"/>
          <w:bCs w:val="0"/>
          <w:color w:val="000000" w:themeColor="text1"/>
          <w:sz w:val="22"/>
        </w:rPr>
      </w:pPr>
      <w:r w:rsidRPr="00C926A6">
        <w:rPr>
          <w:rStyle w:val="Strong"/>
          <w:rFonts w:asciiTheme="majorHAnsi" w:hAnsiTheme="majorHAnsi"/>
          <w:b w:val="0"/>
          <w:bCs w:val="0"/>
          <w:color w:val="000000" w:themeColor="text1"/>
          <w:sz w:val="22"/>
        </w:rPr>
        <w:t>Please use this </w:t>
      </w:r>
      <w:hyperlink r:id="rId11" w:tgtFrame="_blank" w:history="1">
        <w:r w:rsidRPr="00C926A6">
          <w:rPr>
            <w:rStyle w:val="Hyperlink"/>
            <w:rFonts w:asciiTheme="majorHAnsi" w:hAnsiTheme="majorHAnsi"/>
            <w:b/>
            <w:bCs/>
            <w:color w:val="000000" w:themeColor="text1"/>
            <w:sz w:val="22"/>
            <w:u w:val="none"/>
          </w:rPr>
          <w:t>submission form</w:t>
        </w:r>
      </w:hyperlink>
      <w:r w:rsidRPr="00C926A6">
        <w:rPr>
          <w:rStyle w:val="Strong"/>
          <w:rFonts w:asciiTheme="majorHAnsi" w:hAnsiTheme="majorHAnsi"/>
          <w:b w:val="0"/>
          <w:bCs w:val="0"/>
          <w:color w:val="000000" w:themeColor="text1"/>
          <w:sz w:val="22"/>
        </w:rPr>
        <w:t> to shar</w:t>
      </w:r>
      <w:r w:rsidR="001712DB" w:rsidRPr="00C926A6">
        <w:rPr>
          <w:rStyle w:val="Strong"/>
          <w:rFonts w:asciiTheme="majorHAnsi" w:hAnsiTheme="majorHAnsi"/>
          <w:b w:val="0"/>
          <w:bCs w:val="0"/>
          <w:color w:val="000000" w:themeColor="text1"/>
          <w:sz w:val="22"/>
        </w:rPr>
        <w:t>e your examples and experiences.</w:t>
      </w:r>
      <w:r w:rsidR="001712DB" w:rsidRPr="00C926A6">
        <w:rPr>
          <w:rStyle w:val="Strong"/>
          <w:rFonts w:asciiTheme="majorHAnsi" w:hAnsiTheme="majorHAnsi"/>
          <w:b w:val="0"/>
          <w:bCs w:val="0"/>
          <w:color w:val="000000" w:themeColor="text1"/>
          <w:sz w:val="22"/>
        </w:rPr>
        <w:br/>
      </w:r>
      <w:r w:rsidRPr="00C926A6">
        <w:rPr>
          <w:rStyle w:val="Strong"/>
          <w:rFonts w:asciiTheme="majorHAnsi" w:hAnsiTheme="majorHAnsi"/>
          <w:b w:val="0"/>
          <w:bCs w:val="0"/>
          <w:color w:val="000000" w:themeColor="text1"/>
          <w:sz w:val="22"/>
        </w:rPr>
        <w:t xml:space="preserve">For the necessary background and guidance, please </w:t>
      </w:r>
      <w:r w:rsidRPr="00B44607">
        <w:rPr>
          <w:rStyle w:val="Strong"/>
          <w:rFonts w:asciiTheme="majorHAnsi" w:hAnsiTheme="majorHAnsi"/>
          <w:b w:val="0"/>
          <w:bCs w:val="0"/>
          <w:color w:val="000000" w:themeColor="text1"/>
          <w:sz w:val="22"/>
        </w:rPr>
        <w:t xml:space="preserve">refer to the </w:t>
      </w:r>
      <w:r w:rsidR="00507025">
        <w:rPr>
          <w:rStyle w:val="Strong"/>
          <w:rFonts w:asciiTheme="majorHAnsi" w:hAnsiTheme="majorHAnsi"/>
          <w:b w:val="0"/>
          <w:bCs w:val="0"/>
          <w:color w:val="000000" w:themeColor="text1"/>
          <w:sz w:val="22"/>
        </w:rPr>
        <w:t xml:space="preserve">website: </w:t>
      </w:r>
      <w:hyperlink r:id="rId12" w:history="1">
        <w:r w:rsidR="00276286" w:rsidRPr="00276286">
          <w:rPr>
            <w:rStyle w:val="Hyperlink"/>
            <w:sz w:val="22"/>
            <w:szCs w:val="20"/>
          </w:rPr>
          <w:t>www.fao.org/fsnforum/eca/activities/open-calls/FSN_policy_implementation</w:t>
        </w:r>
      </w:hyperlink>
      <w:r w:rsidR="00276286">
        <w:t xml:space="preserve"> </w:t>
      </w:r>
      <w:r w:rsidR="00507025">
        <w:t xml:space="preserve"> </w:t>
      </w:r>
      <w:r w:rsidR="009B1967">
        <w:rPr>
          <w:rStyle w:val="Strong"/>
          <w:rFonts w:asciiTheme="majorHAnsi" w:hAnsiTheme="majorHAnsi"/>
          <w:b w:val="0"/>
          <w:bCs w:val="0"/>
          <w:color w:val="000000" w:themeColor="text1"/>
          <w:sz w:val="22"/>
        </w:rPr>
        <w:t xml:space="preserve"> </w:t>
      </w:r>
      <w:r w:rsidRPr="00B44607">
        <w:rPr>
          <w:rStyle w:val="Strong"/>
          <w:rFonts w:asciiTheme="majorHAnsi" w:hAnsiTheme="majorHAnsi"/>
          <w:b w:val="0"/>
          <w:bCs w:val="0"/>
          <w:color w:val="000000" w:themeColor="text1"/>
          <w:sz w:val="22"/>
        </w:rPr>
        <w:t xml:space="preserve"> </w:t>
      </w:r>
    </w:p>
    <w:p w14:paraId="4F753CC3" w14:textId="77777777" w:rsidR="00B44607" w:rsidRPr="00B44607" w:rsidRDefault="00B44607" w:rsidP="00276286">
      <w:pPr>
        <w:spacing w:after="150" w:line="270" w:lineRule="atLeast"/>
        <w:jc w:val="left"/>
        <w:rPr>
          <w:rStyle w:val="Strong"/>
          <w:rFonts w:asciiTheme="majorHAnsi" w:hAnsiTheme="majorHAnsi"/>
          <w:b w:val="0"/>
          <w:bCs w:val="0"/>
          <w:color w:val="000000" w:themeColor="text1"/>
          <w:sz w:val="22"/>
        </w:rPr>
      </w:pPr>
      <w:r w:rsidRPr="00B44607">
        <w:rPr>
          <w:rStyle w:val="Strong"/>
          <w:rFonts w:asciiTheme="majorHAnsi" w:hAnsiTheme="majorHAnsi"/>
          <w:b w:val="0"/>
          <w:bCs w:val="0"/>
          <w:color w:val="000000" w:themeColor="text1"/>
          <w:sz w:val="22"/>
        </w:rPr>
        <w:t xml:space="preserve">You can upload the completed form to the </w:t>
      </w:r>
      <w:hyperlink w:history="1">
        <w:r w:rsidRPr="00B44607">
          <w:rPr>
            <w:rStyle w:val="Hyperlink"/>
            <w:rFonts w:asciiTheme="majorHAnsi" w:hAnsiTheme="majorHAnsi"/>
            <w:b/>
            <w:bCs/>
            <w:color w:val="auto"/>
            <w:sz w:val="22"/>
            <w:u w:val="none"/>
          </w:rPr>
          <w:t>FSN Forum</w:t>
        </w:r>
      </w:hyperlink>
      <w:r w:rsidRPr="00B44607">
        <w:rPr>
          <w:rStyle w:val="Strong"/>
          <w:rFonts w:asciiTheme="majorHAnsi" w:hAnsiTheme="majorHAnsi"/>
          <w:b w:val="0"/>
          <w:bCs w:val="0"/>
          <w:color w:val="000000" w:themeColor="text1"/>
          <w:sz w:val="22"/>
        </w:rPr>
        <w:t xml:space="preserve"> </w:t>
      </w:r>
      <w:hyperlink r:id="rId13" w:history="1">
        <w:r w:rsidR="00276286" w:rsidRPr="00276286">
          <w:rPr>
            <w:rStyle w:val="Hyperlink"/>
            <w:sz w:val="22"/>
            <w:szCs w:val="20"/>
          </w:rPr>
          <w:t>www.fao.org/fsnforum/eca/activities/open-calls/FSN_policy_implementation</w:t>
        </w:r>
      </w:hyperlink>
      <w:r w:rsidRPr="00B44607">
        <w:rPr>
          <w:rStyle w:val="Strong"/>
          <w:rFonts w:asciiTheme="majorHAnsi" w:hAnsiTheme="majorHAnsi"/>
          <w:b w:val="0"/>
          <w:bCs w:val="0"/>
          <w:color w:val="000000" w:themeColor="text1"/>
          <w:sz w:val="22"/>
        </w:rPr>
        <w:t xml:space="preserve"> or send it via email to </w:t>
      </w:r>
      <w:hyperlink r:id="rId14" w:history="1">
        <w:r w:rsidRPr="00B44607">
          <w:rPr>
            <w:rStyle w:val="Hyperlink"/>
            <w:rFonts w:asciiTheme="majorHAnsi" w:hAnsiTheme="majorHAnsi"/>
            <w:sz w:val="22"/>
          </w:rPr>
          <w:t>fsn-moderator@fao.org</w:t>
        </w:r>
      </w:hyperlink>
      <w:r w:rsidRPr="00B44607">
        <w:rPr>
          <w:rStyle w:val="Strong"/>
          <w:rFonts w:asciiTheme="majorHAnsi" w:hAnsiTheme="majorHAnsi"/>
          <w:b w:val="0"/>
          <w:bCs w:val="0"/>
          <w:color w:val="000000" w:themeColor="text1"/>
          <w:sz w:val="22"/>
        </w:rPr>
        <w:t>.</w:t>
      </w:r>
    </w:p>
    <w:p w14:paraId="5FA8E1C0" w14:textId="77777777" w:rsidR="00B44607" w:rsidRDefault="00B44607" w:rsidP="00B44607">
      <w:pPr>
        <w:spacing w:after="80" w:line="20" w:lineRule="atLeast"/>
        <w:jc w:val="left"/>
        <w:rPr>
          <w:b/>
          <w:szCs w:val="24"/>
        </w:rPr>
      </w:pPr>
    </w:p>
    <w:p w14:paraId="6CE96594" w14:textId="77777777" w:rsidR="00507025" w:rsidRDefault="00507025" w:rsidP="00B44607">
      <w:pPr>
        <w:spacing w:after="80" w:line="20" w:lineRule="atLeast"/>
        <w:jc w:val="left"/>
        <w:rPr>
          <w:b/>
          <w:szCs w:val="24"/>
        </w:rPr>
      </w:pPr>
    </w:p>
    <w:p w14:paraId="50EACF02" w14:textId="77777777" w:rsidR="00B44607" w:rsidRDefault="00B44607" w:rsidP="00B44607">
      <w:pPr>
        <w:spacing w:after="80" w:line="20" w:lineRule="atLeast"/>
        <w:jc w:val="left"/>
        <w:rPr>
          <w:b/>
          <w:szCs w:val="24"/>
        </w:rPr>
      </w:pPr>
      <w:r>
        <w:rPr>
          <w:b/>
          <w:szCs w:val="24"/>
        </w:rPr>
        <w:t xml:space="preserve">Author of submission </w:t>
      </w:r>
      <w:r w:rsidRPr="008A5A1A">
        <w:rPr>
          <w:bCs/>
          <w:szCs w:val="24"/>
        </w:rPr>
        <w:t>(name, surname, position, organization)</w:t>
      </w:r>
    </w:p>
    <w:tbl>
      <w:tblPr>
        <w:tblStyle w:val="TableGrid"/>
        <w:tblW w:w="9634" w:type="dxa"/>
        <w:tblLook w:val="04A0" w:firstRow="1" w:lastRow="0" w:firstColumn="1" w:lastColumn="0" w:noHBand="0" w:noVBand="1"/>
      </w:tblPr>
      <w:tblGrid>
        <w:gridCol w:w="9634"/>
      </w:tblGrid>
      <w:tr w:rsidR="00B44607" w14:paraId="5486BEA1" w14:textId="77777777" w:rsidTr="001D1C87">
        <w:tc>
          <w:tcPr>
            <w:tcW w:w="9634" w:type="dxa"/>
          </w:tcPr>
          <w:p w14:paraId="5B145D76" w14:textId="77777777" w:rsidR="00E66424" w:rsidRDefault="00E66424" w:rsidP="00E66424">
            <w:pPr>
              <w:pStyle w:val="NormalWeb"/>
            </w:pPr>
            <w:r>
              <w:t>Dragana Stojisavljevi</w:t>
            </w:r>
            <w:r>
              <w:rPr>
                <w:lang w:val="sr-Latn-CS"/>
              </w:rPr>
              <w:t xml:space="preserve">ć, </w:t>
            </w:r>
            <w:r>
              <w:t xml:space="preserve">MD, PhD, Public Health Institute of Republic of Srpska, University of Banja Luka, Medical Faculty </w:t>
            </w:r>
          </w:p>
          <w:p w14:paraId="37525AA0" w14:textId="77777777" w:rsidR="00E66424" w:rsidRDefault="00E66424" w:rsidP="00E66424">
            <w:pPr>
              <w:pStyle w:val="NormalWeb"/>
            </w:pPr>
            <w:r>
              <w:t xml:space="preserve">Slađana Šiljak, </w:t>
            </w:r>
            <w:r>
              <w:rPr>
                <w:lang w:val="sr-Latn-CS"/>
              </w:rPr>
              <w:t xml:space="preserve">, </w:t>
            </w:r>
            <w:r>
              <w:t>MD, PhD, Public Health Institute of Republic of Srpska,</w:t>
            </w:r>
          </w:p>
          <w:p w14:paraId="6D6B6F09" w14:textId="77777777" w:rsidR="00E66424" w:rsidRDefault="00E66424" w:rsidP="00E66424">
            <w:pPr>
              <w:pStyle w:val="NormalWeb"/>
            </w:pPr>
            <w:r>
              <w:t xml:space="preserve">Amela Lolić, MD, </w:t>
            </w:r>
            <w:r>
              <w:rPr>
                <w:rStyle w:val="shorttext"/>
              </w:rPr>
              <w:t xml:space="preserve">Deputy Minister of Health and Social Welfare, </w:t>
            </w:r>
            <w:r>
              <w:t>Ministry of Health and Social Welfare of Republic of Srpska,</w:t>
            </w:r>
          </w:p>
          <w:p w14:paraId="4D8F8DFA" w14:textId="77777777" w:rsidR="00E66424" w:rsidRDefault="00E66424" w:rsidP="00E66424">
            <w:pPr>
              <w:pStyle w:val="NormalWeb"/>
            </w:pPr>
            <w:r>
              <w:t xml:space="preserve">Ljiljana Stanivuk, MD, MSc in Nutrition, Public Health Institute of Republic of Srpska, University of Banja Luka, Medical Faculty </w:t>
            </w:r>
          </w:p>
          <w:p w14:paraId="17468444" w14:textId="77777777" w:rsidR="00E66424" w:rsidRDefault="00E66424" w:rsidP="00E66424">
            <w:pPr>
              <w:pStyle w:val="NormalWeb"/>
            </w:pPr>
            <w:r>
              <w:t>Jelena Niškanović, PhD psychologist,  Public Health Institute of Republic of Srpska,</w:t>
            </w:r>
          </w:p>
          <w:p w14:paraId="074CF362" w14:textId="77777777" w:rsidR="00E66424" w:rsidRDefault="00E66424" w:rsidP="00E66424">
            <w:pPr>
              <w:pStyle w:val="NormalWeb"/>
            </w:pPr>
            <w:r>
              <w:t xml:space="preserve">Jelena Đaković Dević, MD, </w:t>
            </w:r>
            <w:r>
              <w:rPr>
                <w:rStyle w:val="alt-edited"/>
              </w:rPr>
              <w:t xml:space="preserve">Senior Officer for Public Health, Department for Public Health, International Relations and European Integration, </w:t>
            </w:r>
            <w:r>
              <w:t>Ministry of Health and Social Welfare of Republika Srpska</w:t>
            </w:r>
          </w:p>
          <w:p w14:paraId="2E219F70" w14:textId="77777777" w:rsidR="00E66424" w:rsidRDefault="00E66424" w:rsidP="00E66424">
            <w:pPr>
              <w:pStyle w:val="NormalWeb"/>
            </w:pPr>
            <w:r>
              <w:t>Nataša Cvijanović, PhD, Head of Department for Preschool Education, Ministry of Education and Culture of Republic of Srpska</w:t>
            </w:r>
          </w:p>
          <w:p w14:paraId="5AEE654D" w14:textId="77777777" w:rsidR="00E66424" w:rsidRDefault="00E66424" w:rsidP="00E66424">
            <w:pPr>
              <w:pStyle w:val="NormalWeb"/>
            </w:pPr>
            <w:r>
              <w:lastRenderedPageBreak/>
              <w:t xml:space="preserve">Radmila Kocić, </w:t>
            </w:r>
            <w:r>
              <w:rPr>
                <w:rStyle w:val="shorttext"/>
              </w:rPr>
              <w:t xml:space="preserve">Deputy Minister of </w:t>
            </w:r>
            <w:r>
              <w:t>of Education and Culture of Republic of Srpska, Ministry of Education and Culture of Republic of Srpska</w:t>
            </w:r>
          </w:p>
          <w:p w14:paraId="06B11E1B" w14:textId="77777777" w:rsidR="00E66424" w:rsidRDefault="00E66424" w:rsidP="00E66424">
            <w:pPr>
              <w:pStyle w:val="NormalWeb"/>
              <w:rPr>
                <w:rStyle w:val="Strong"/>
              </w:rPr>
            </w:pPr>
          </w:p>
          <w:p w14:paraId="53DCB132" w14:textId="77777777" w:rsidR="00B44607" w:rsidRDefault="00B44607" w:rsidP="001D1C87">
            <w:pPr>
              <w:spacing w:after="80" w:line="20" w:lineRule="atLeast"/>
              <w:jc w:val="left"/>
              <w:rPr>
                <w:b/>
                <w:szCs w:val="24"/>
              </w:rPr>
            </w:pPr>
          </w:p>
        </w:tc>
      </w:tr>
    </w:tbl>
    <w:p w14:paraId="504BFCCE" w14:textId="77777777" w:rsidR="00B44607" w:rsidRDefault="00B44607" w:rsidP="00B44607">
      <w:pPr>
        <w:spacing w:after="80" w:line="20" w:lineRule="atLeast"/>
        <w:jc w:val="left"/>
        <w:rPr>
          <w:b/>
          <w:szCs w:val="24"/>
        </w:rPr>
      </w:pPr>
    </w:p>
    <w:p w14:paraId="0E2E4E45" w14:textId="77777777" w:rsidR="00B44607" w:rsidRPr="008E22AB" w:rsidRDefault="00B44607" w:rsidP="00B44607">
      <w:pPr>
        <w:spacing w:after="80" w:line="20" w:lineRule="atLeast"/>
        <w:jc w:val="left"/>
        <w:rPr>
          <w:szCs w:val="24"/>
        </w:rPr>
      </w:pPr>
      <w:r>
        <w:rPr>
          <w:b/>
          <w:szCs w:val="24"/>
        </w:rPr>
        <w:t xml:space="preserve">Title of your example </w:t>
      </w:r>
    </w:p>
    <w:tbl>
      <w:tblPr>
        <w:tblStyle w:val="TableGrid"/>
        <w:tblW w:w="9634" w:type="dxa"/>
        <w:tblLook w:val="04A0" w:firstRow="1" w:lastRow="0" w:firstColumn="1" w:lastColumn="0" w:noHBand="0" w:noVBand="1"/>
      </w:tblPr>
      <w:tblGrid>
        <w:gridCol w:w="9634"/>
      </w:tblGrid>
      <w:tr w:rsidR="00B44607" w14:paraId="1F7AD4EF" w14:textId="77777777" w:rsidTr="001D1C87">
        <w:tc>
          <w:tcPr>
            <w:tcW w:w="9634" w:type="dxa"/>
          </w:tcPr>
          <w:p w14:paraId="217D61F8" w14:textId="77777777" w:rsidR="00E66424" w:rsidRPr="00E45DCD" w:rsidRDefault="00E66424" w:rsidP="00E66424">
            <w:pPr>
              <w:rPr>
                <w:rFonts w:ascii="Times New Roman" w:hAnsi="Times New Roman"/>
                <w:szCs w:val="24"/>
              </w:rPr>
            </w:pPr>
            <w:r w:rsidRPr="00E45DCD">
              <w:rPr>
                <w:rFonts w:ascii="Times New Roman" w:hAnsi="Times New Roman"/>
                <w:szCs w:val="24"/>
              </w:rPr>
              <w:t>Implementation of Nutrition Friendly School/Preschool Initiative in Republic of Srpska</w:t>
            </w:r>
          </w:p>
          <w:p w14:paraId="622423B5" w14:textId="77777777" w:rsidR="00B44607" w:rsidRDefault="00B44607" w:rsidP="001D1C87">
            <w:pPr>
              <w:spacing w:after="80" w:line="20" w:lineRule="atLeast"/>
              <w:jc w:val="left"/>
              <w:rPr>
                <w:b/>
                <w:szCs w:val="24"/>
              </w:rPr>
            </w:pPr>
          </w:p>
        </w:tc>
      </w:tr>
    </w:tbl>
    <w:p w14:paraId="4647AA2B" w14:textId="77777777" w:rsidR="00B44607" w:rsidRDefault="00B44607" w:rsidP="00B44607">
      <w:pPr>
        <w:spacing w:after="80" w:line="20" w:lineRule="atLeast"/>
        <w:jc w:val="left"/>
        <w:rPr>
          <w:b/>
          <w:szCs w:val="24"/>
        </w:rPr>
      </w:pPr>
    </w:p>
    <w:p w14:paraId="46580930" w14:textId="77777777" w:rsidR="00ED6E0E" w:rsidRDefault="00ED6E0E" w:rsidP="00B44607">
      <w:pPr>
        <w:spacing w:after="80" w:line="20" w:lineRule="atLeast"/>
        <w:jc w:val="left"/>
        <w:rPr>
          <w:b/>
          <w:szCs w:val="24"/>
        </w:rPr>
      </w:pPr>
    </w:p>
    <w:p w14:paraId="3A6560E9" w14:textId="77777777" w:rsidR="00507025" w:rsidRPr="002D265B" w:rsidRDefault="00507025" w:rsidP="00B44607">
      <w:pPr>
        <w:spacing w:after="80" w:line="20" w:lineRule="atLeast"/>
        <w:jc w:val="left"/>
        <w:rPr>
          <w:b/>
          <w:szCs w:val="24"/>
        </w:rPr>
      </w:pPr>
    </w:p>
    <w:p w14:paraId="5E43A8C1" w14:textId="77777777" w:rsidR="00B44607" w:rsidRDefault="00B44607" w:rsidP="00B44607">
      <w:pPr>
        <w:spacing w:after="80" w:line="20" w:lineRule="atLeast"/>
        <w:jc w:val="left"/>
        <w:rPr>
          <w:b/>
          <w:szCs w:val="24"/>
        </w:rPr>
      </w:pPr>
      <w:r>
        <w:rPr>
          <w:b/>
          <w:szCs w:val="24"/>
        </w:rPr>
        <w:t xml:space="preserve">Theme </w:t>
      </w:r>
    </w:p>
    <w:p w14:paraId="35D61157" w14:textId="77777777" w:rsidR="00E66424" w:rsidRPr="009F4801" w:rsidRDefault="00E66424" w:rsidP="00E66424">
      <w:pPr>
        <w:pStyle w:val="NormalWeb"/>
        <w:rPr>
          <w:rFonts w:asciiTheme="majorHAnsi" w:hAnsiTheme="majorHAnsi"/>
          <w:b/>
          <w:sz w:val="24"/>
          <w:szCs w:val="24"/>
        </w:rPr>
      </w:pPr>
      <w:r w:rsidRPr="009F4801">
        <w:rPr>
          <w:rFonts w:asciiTheme="majorHAnsi" w:hAnsiTheme="majorHAnsi"/>
          <w:b/>
          <w:sz w:val="24"/>
          <w:szCs w:val="24"/>
        </w:rPr>
        <w:t xml:space="preserve">School/Preschool food and nutrition programs </w:t>
      </w:r>
    </w:p>
    <w:p w14:paraId="70640B0C" w14:textId="77777777" w:rsidR="00B44607" w:rsidRDefault="00B44607" w:rsidP="00B44607">
      <w:pPr>
        <w:spacing w:after="80" w:line="20" w:lineRule="atLeast"/>
        <w:jc w:val="left"/>
        <w:rPr>
          <w:b/>
          <w:szCs w:val="24"/>
        </w:rPr>
      </w:pPr>
    </w:p>
    <w:p w14:paraId="4908C066" w14:textId="77777777" w:rsidR="00B44607" w:rsidRPr="000F3E84" w:rsidRDefault="00B44607" w:rsidP="00B44607">
      <w:pPr>
        <w:spacing w:after="80" w:line="20" w:lineRule="atLeast"/>
        <w:jc w:val="left"/>
        <w:rPr>
          <w:b/>
          <w:szCs w:val="24"/>
        </w:rPr>
      </w:pPr>
      <w:r>
        <w:rPr>
          <w:b/>
          <w:szCs w:val="24"/>
        </w:rPr>
        <w:t xml:space="preserve">Date, location and </w:t>
      </w:r>
      <w:r w:rsidRPr="00C4427D">
        <w:rPr>
          <w:b/>
          <w:szCs w:val="24"/>
        </w:rPr>
        <w:t>geographic scope of your example</w:t>
      </w:r>
      <w:r>
        <w:rPr>
          <w:b/>
          <w:szCs w:val="24"/>
        </w:rPr>
        <w:t xml:space="preserve"> (</w:t>
      </w:r>
      <w:r w:rsidRPr="00C4427D">
        <w:rPr>
          <w:b/>
          <w:szCs w:val="24"/>
        </w:rPr>
        <w:t>regional, sub-regional, national, local)</w:t>
      </w:r>
    </w:p>
    <w:tbl>
      <w:tblPr>
        <w:tblStyle w:val="TableGrid"/>
        <w:tblW w:w="9634" w:type="dxa"/>
        <w:tblLook w:val="04A0" w:firstRow="1" w:lastRow="0" w:firstColumn="1" w:lastColumn="0" w:noHBand="0" w:noVBand="1"/>
      </w:tblPr>
      <w:tblGrid>
        <w:gridCol w:w="9634"/>
      </w:tblGrid>
      <w:tr w:rsidR="00B44607" w14:paraId="2D7FCEF8" w14:textId="77777777" w:rsidTr="001D1C87">
        <w:tc>
          <w:tcPr>
            <w:tcW w:w="9634" w:type="dxa"/>
          </w:tcPr>
          <w:p w14:paraId="6FC9D867" w14:textId="3AACC87A" w:rsidR="00B44607" w:rsidRPr="00E66424" w:rsidRDefault="00E66424" w:rsidP="00E66424">
            <w:pPr>
              <w:pStyle w:val="CommentText"/>
              <w:rPr>
                <w:rFonts w:asciiTheme="majorHAnsi" w:hAnsiTheme="majorHAnsi"/>
                <w:b/>
                <w:sz w:val="24"/>
                <w:szCs w:val="24"/>
              </w:rPr>
            </w:pPr>
            <w:r w:rsidRPr="00E66424">
              <w:rPr>
                <w:rFonts w:asciiTheme="majorHAnsi" w:hAnsiTheme="majorHAnsi"/>
                <w:sz w:val="24"/>
                <w:szCs w:val="24"/>
              </w:rPr>
              <w:t>Nutrition friendly school/pre-school initiative (NFSPI) in Republic of Srpska was established during the 2014 year by the team of Public Health Institute</w:t>
            </w:r>
            <w:r w:rsidRPr="00E66424">
              <w:rPr>
                <w:rFonts w:asciiTheme="majorHAnsi" w:hAnsiTheme="majorHAnsi"/>
                <w:sz w:val="24"/>
                <w:szCs w:val="24"/>
                <w:lang w:val="sr-Cyrl-BA"/>
              </w:rPr>
              <w:t xml:space="preserve"> </w:t>
            </w:r>
            <w:r w:rsidRPr="00E66424">
              <w:rPr>
                <w:rFonts w:asciiTheme="majorHAnsi" w:hAnsiTheme="majorHAnsi"/>
                <w:sz w:val="24"/>
                <w:szCs w:val="24"/>
                <w:lang w:val="sr-Latn-BA"/>
              </w:rPr>
              <w:t xml:space="preserve">of Republic of Srpska </w:t>
            </w:r>
            <w:r w:rsidRPr="00E66424">
              <w:rPr>
                <w:rFonts w:asciiTheme="majorHAnsi" w:hAnsiTheme="majorHAnsi"/>
                <w:sz w:val="24"/>
                <w:szCs w:val="24"/>
              </w:rPr>
              <w:t xml:space="preserve">in five pilot pre-schools across five regions in Republic of Srpska. We started with the implementation </w:t>
            </w:r>
            <w:r w:rsidR="009D3C09">
              <w:rPr>
                <w:rFonts w:asciiTheme="majorHAnsi" w:hAnsiTheme="majorHAnsi"/>
                <w:sz w:val="24"/>
                <w:szCs w:val="24"/>
              </w:rPr>
              <w:t xml:space="preserve">of </w:t>
            </w:r>
            <w:r w:rsidR="00BA778B">
              <w:rPr>
                <w:rFonts w:asciiTheme="majorHAnsi" w:hAnsiTheme="majorHAnsi"/>
                <w:sz w:val="24"/>
                <w:szCs w:val="24"/>
              </w:rPr>
              <w:t xml:space="preserve">the </w:t>
            </w:r>
            <w:r w:rsidR="009D3C09">
              <w:rPr>
                <w:rFonts w:asciiTheme="majorHAnsi" w:hAnsiTheme="majorHAnsi"/>
                <w:sz w:val="24"/>
                <w:szCs w:val="24"/>
              </w:rPr>
              <w:t xml:space="preserve">NFSPI </w:t>
            </w:r>
            <w:r w:rsidRPr="00E66424">
              <w:rPr>
                <w:rFonts w:asciiTheme="majorHAnsi" w:hAnsiTheme="majorHAnsi"/>
                <w:sz w:val="24"/>
                <w:szCs w:val="24"/>
              </w:rPr>
              <w:t>in five pilot pre-schools. We use</w:t>
            </w:r>
            <w:r w:rsidR="009F4801">
              <w:rPr>
                <w:rFonts w:asciiTheme="majorHAnsi" w:hAnsiTheme="majorHAnsi"/>
                <w:sz w:val="24"/>
                <w:szCs w:val="24"/>
                <w:lang w:val="en-US"/>
              </w:rPr>
              <w:t>d</w:t>
            </w:r>
            <w:r w:rsidRPr="00E66424">
              <w:rPr>
                <w:rFonts w:asciiTheme="majorHAnsi" w:hAnsiTheme="majorHAnsi"/>
                <w:sz w:val="24"/>
                <w:szCs w:val="24"/>
              </w:rPr>
              <w:t xml:space="preserve"> all NFSPI Guidelines and Tools prepared by the World Health Organization, which we have adapted before implementation.</w:t>
            </w:r>
          </w:p>
        </w:tc>
      </w:tr>
    </w:tbl>
    <w:p w14:paraId="1B33DB22" w14:textId="77777777" w:rsidR="00B44607" w:rsidRDefault="00B44607" w:rsidP="00B44607">
      <w:pPr>
        <w:spacing w:after="80" w:line="20" w:lineRule="atLeast"/>
        <w:jc w:val="left"/>
        <w:rPr>
          <w:b/>
          <w:szCs w:val="24"/>
        </w:rPr>
      </w:pPr>
    </w:p>
    <w:p w14:paraId="2F6A756E" w14:textId="77777777" w:rsidR="00B44607" w:rsidRDefault="00B44607" w:rsidP="00B44607">
      <w:pPr>
        <w:spacing w:after="80" w:line="20" w:lineRule="atLeast"/>
        <w:jc w:val="left"/>
        <w:rPr>
          <w:b/>
          <w:szCs w:val="24"/>
        </w:rPr>
      </w:pPr>
      <w:r>
        <w:rPr>
          <w:b/>
          <w:szCs w:val="24"/>
        </w:rPr>
        <w:t xml:space="preserve">Main responsible entity(ies) for the implementation of </w:t>
      </w:r>
      <w:r w:rsidRPr="00C4427D">
        <w:rPr>
          <w:b/>
          <w:szCs w:val="24"/>
        </w:rPr>
        <w:t>your example</w:t>
      </w:r>
    </w:p>
    <w:tbl>
      <w:tblPr>
        <w:tblStyle w:val="TableGrid"/>
        <w:tblW w:w="9634" w:type="dxa"/>
        <w:tblLook w:val="04A0" w:firstRow="1" w:lastRow="0" w:firstColumn="1" w:lastColumn="0" w:noHBand="0" w:noVBand="1"/>
      </w:tblPr>
      <w:tblGrid>
        <w:gridCol w:w="9634"/>
      </w:tblGrid>
      <w:tr w:rsidR="00B44607" w14:paraId="536C830E" w14:textId="77777777" w:rsidTr="001D1C87">
        <w:tc>
          <w:tcPr>
            <w:tcW w:w="9634" w:type="dxa"/>
          </w:tcPr>
          <w:p w14:paraId="2227BAC7" w14:textId="5629CF9A" w:rsidR="00B44607" w:rsidRPr="00104B53" w:rsidRDefault="00E66424" w:rsidP="00E66424">
            <w:pPr>
              <w:pStyle w:val="CommentText"/>
              <w:rPr>
                <w:rFonts w:asciiTheme="majorHAnsi" w:hAnsiTheme="majorHAnsi"/>
                <w:sz w:val="24"/>
                <w:szCs w:val="24"/>
              </w:rPr>
            </w:pPr>
            <w:r w:rsidRPr="00104B53">
              <w:rPr>
                <w:rFonts w:asciiTheme="majorHAnsi" w:hAnsiTheme="majorHAnsi"/>
                <w:sz w:val="24"/>
                <w:szCs w:val="24"/>
              </w:rPr>
              <w:t xml:space="preserve">Nutrition friendly school/pre-school initiative (NFSPI) </w:t>
            </w:r>
            <w:r w:rsidR="009D3C09" w:rsidRPr="00104B53">
              <w:rPr>
                <w:rFonts w:asciiTheme="majorHAnsi" w:hAnsiTheme="majorHAnsi"/>
                <w:sz w:val="24"/>
                <w:szCs w:val="24"/>
              </w:rPr>
              <w:t xml:space="preserve">is </w:t>
            </w:r>
            <w:r w:rsidRPr="00104B53">
              <w:rPr>
                <w:rFonts w:asciiTheme="majorHAnsi" w:hAnsiTheme="majorHAnsi"/>
                <w:sz w:val="24"/>
                <w:szCs w:val="24"/>
              </w:rPr>
              <w:t xml:space="preserve">supported by the Ministry of Health and Social Welfare </w:t>
            </w:r>
            <w:r w:rsidR="0005422B" w:rsidRPr="00104B53">
              <w:rPr>
                <w:rFonts w:asciiTheme="majorHAnsi" w:hAnsiTheme="majorHAnsi"/>
                <w:sz w:val="24"/>
                <w:szCs w:val="24"/>
              </w:rPr>
              <w:t xml:space="preserve">in the Government of Republic of Srpska </w:t>
            </w:r>
            <w:r w:rsidRPr="00104B53">
              <w:rPr>
                <w:rFonts w:asciiTheme="majorHAnsi" w:hAnsiTheme="majorHAnsi"/>
                <w:sz w:val="24"/>
                <w:szCs w:val="24"/>
              </w:rPr>
              <w:t xml:space="preserve">and Ministry of Education and Culture in the Government of Republic of Srpska and UNICEF Office in Bosnia and Herzegovina. </w:t>
            </w:r>
          </w:p>
          <w:p w14:paraId="69353883" w14:textId="5A45B2E3" w:rsidR="00707738" w:rsidRPr="00104B53" w:rsidRDefault="0098420A" w:rsidP="00707738">
            <w:pPr>
              <w:autoSpaceDE w:val="0"/>
              <w:autoSpaceDN w:val="0"/>
              <w:adjustRightInd w:val="0"/>
              <w:spacing w:after="0"/>
              <w:rPr>
                <w:rFonts w:asciiTheme="majorHAnsi" w:hAnsiTheme="majorHAnsi" w:cs="Garamond"/>
              </w:rPr>
            </w:pPr>
            <w:r w:rsidRPr="00104B53">
              <w:rPr>
                <w:rFonts w:asciiTheme="majorHAnsi" w:hAnsiTheme="majorHAnsi"/>
              </w:rPr>
              <w:t>On the proposal of</w:t>
            </w:r>
            <w:r w:rsidRPr="00104B53">
              <w:rPr>
                <w:rFonts w:asciiTheme="majorHAnsi" w:hAnsiTheme="majorHAnsi" w:cs="Garamond"/>
              </w:rPr>
              <w:t xml:space="preserve"> </w:t>
            </w:r>
            <w:r w:rsidRPr="00104B53">
              <w:rPr>
                <w:rFonts w:asciiTheme="majorHAnsi" w:hAnsiTheme="majorHAnsi"/>
                <w:szCs w:val="24"/>
              </w:rPr>
              <w:t>Ministry of Health and Social Welfare</w:t>
            </w:r>
            <w:r w:rsidRPr="00104B53">
              <w:rPr>
                <w:rFonts w:asciiTheme="majorHAnsi" w:hAnsiTheme="majorHAnsi" w:cs="Garamond"/>
              </w:rPr>
              <w:t xml:space="preserve"> t</w:t>
            </w:r>
            <w:r w:rsidR="00707738" w:rsidRPr="00104B53">
              <w:rPr>
                <w:rFonts w:asciiTheme="majorHAnsi" w:hAnsiTheme="majorHAnsi" w:cs="Garamond"/>
              </w:rPr>
              <w:t xml:space="preserve">he Government of  Republic of Srpska </w:t>
            </w:r>
            <w:r w:rsidR="00707738" w:rsidRPr="00104B53">
              <w:rPr>
                <w:rFonts w:asciiTheme="majorHAnsi" w:hAnsiTheme="majorHAnsi"/>
                <w:szCs w:val="24"/>
              </w:rPr>
              <w:t>i</w:t>
            </w:r>
            <w:r w:rsidR="00707738" w:rsidRPr="00104B53">
              <w:rPr>
                <w:rFonts w:asciiTheme="majorHAnsi" w:hAnsiTheme="majorHAnsi" w:cs="Garamond"/>
              </w:rPr>
              <w:t>n May 2011 adopted the Policy for Improving Early Childhood Development in the Republic of Srpska</w:t>
            </w:r>
            <w:r w:rsidR="00784508" w:rsidRPr="00104B53">
              <w:rPr>
                <w:rFonts w:asciiTheme="majorHAnsi" w:hAnsiTheme="majorHAnsi" w:cs="Garamond"/>
              </w:rPr>
              <w:t>.</w:t>
            </w:r>
            <w:r w:rsidR="00707738" w:rsidRPr="00104B53">
              <w:rPr>
                <w:rFonts w:asciiTheme="majorHAnsi" w:hAnsiTheme="majorHAnsi" w:cs="Garamond"/>
              </w:rPr>
              <w:t xml:space="preserve"> The Policy’s goal is creation of optimal conditions for children’s adequate growth and development, striving towards the highest community standards, </w:t>
            </w:r>
            <w:r w:rsidR="00A51677" w:rsidRPr="00104B53">
              <w:rPr>
                <w:rFonts w:asciiTheme="majorHAnsi" w:hAnsiTheme="majorHAnsi" w:cs="Garamond"/>
              </w:rPr>
              <w:t>in order</w:t>
            </w:r>
            <w:r w:rsidR="00707738" w:rsidRPr="00104B53">
              <w:rPr>
                <w:rFonts w:asciiTheme="majorHAnsi" w:hAnsiTheme="majorHAnsi" w:cs="Garamond"/>
              </w:rPr>
              <w:t xml:space="preserve"> to ensure that each child, regardless of his/her </w:t>
            </w:r>
            <w:r w:rsidR="00C407BB" w:rsidRPr="00104B53">
              <w:rPr>
                <w:rFonts w:asciiTheme="majorHAnsi" w:hAnsiTheme="majorHAnsi" w:cs="Garamond"/>
              </w:rPr>
              <w:t xml:space="preserve">background </w:t>
            </w:r>
            <w:r w:rsidR="00707738" w:rsidRPr="00104B53">
              <w:rPr>
                <w:rFonts w:asciiTheme="majorHAnsi" w:hAnsiTheme="majorHAnsi" w:cs="Garamond"/>
              </w:rPr>
              <w:t xml:space="preserve">and </w:t>
            </w:r>
            <w:r w:rsidR="00C407BB" w:rsidRPr="00104B53">
              <w:rPr>
                <w:rFonts w:asciiTheme="majorHAnsi" w:hAnsiTheme="majorHAnsi" w:cs="Garamond"/>
              </w:rPr>
              <w:t>individual</w:t>
            </w:r>
            <w:r w:rsidR="00707738" w:rsidRPr="00104B53">
              <w:rPr>
                <w:rFonts w:asciiTheme="majorHAnsi" w:hAnsiTheme="majorHAnsi" w:cs="Garamond"/>
              </w:rPr>
              <w:t xml:space="preserve"> abilities,  </w:t>
            </w:r>
            <w:r w:rsidR="00C407BB" w:rsidRPr="00104B53">
              <w:rPr>
                <w:rFonts w:asciiTheme="majorHAnsi" w:hAnsiTheme="majorHAnsi" w:cs="Garamond"/>
              </w:rPr>
              <w:t xml:space="preserve">can have </w:t>
            </w:r>
            <w:r w:rsidR="00707738" w:rsidRPr="00104B53">
              <w:rPr>
                <w:rFonts w:asciiTheme="majorHAnsi" w:hAnsiTheme="majorHAnsi" w:cs="Garamond"/>
              </w:rPr>
              <w:t xml:space="preserve">conditions for a healthy start </w:t>
            </w:r>
            <w:r w:rsidR="00C407BB" w:rsidRPr="00104B53">
              <w:rPr>
                <w:rFonts w:asciiTheme="majorHAnsi" w:hAnsiTheme="majorHAnsi" w:cs="Garamond"/>
              </w:rPr>
              <w:t xml:space="preserve">in life </w:t>
            </w:r>
            <w:r w:rsidR="00707738" w:rsidRPr="00104B53">
              <w:rPr>
                <w:rFonts w:asciiTheme="majorHAnsi" w:hAnsiTheme="majorHAnsi" w:cs="Garamond"/>
              </w:rPr>
              <w:t xml:space="preserve">and </w:t>
            </w:r>
            <w:r w:rsidR="00A51677" w:rsidRPr="00104B53">
              <w:rPr>
                <w:rFonts w:asciiTheme="majorHAnsi" w:hAnsiTheme="majorHAnsi" w:cs="Garamond"/>
              </w:rPr>
              <w:t xml:space="preserve">so that it can reach its </w:t>
            </w:r>
            <w:r w:rsidR="00707738" w:rsidRPr="00104B53">
              <w:rPr>
                <w:rFonts w:asciiTheme="majorHAnsi" w:hAnsiTheme="majorHAnsi" w:cs="Garamond"/>
              </w:rPr>
              <w:t xml:space="preserve"> full potential. The basic conditions for adequate growth and development of children imply a well balanced nutrition, prevention of nutritional deficiencies and control of food-related diseases. </w:t>
            </w:r>
          </w:p>
          <w:p w14:paraId="39C5D9B9" w14:textId="496D5412" w:rsidR="00707738" w:rsidRPr="00104B53" w:rsidRDefault="0098420A" w:rsidP="009961B1">
            <w:pPr>
              <w:autoSpaceDE w:val="0"/>
              <w:autoSpaceDN w:val="0"/>
              <w:adjustRightInd w:val="0"/>
              <w:spacing w:after="0"/>
              <w:rPr>
                <w:rFonts w:asciiTheme="majorHAnsi" w:hAnsiTheme="majorHAnsi"/>
                <w:szCs w:val="24"/>
              </w:rPr>
            </w:pPr>
            <w:r w:rsidRPr="00104B53">
              <w:rPr>
                <w:rFonts w:asciiTheme="majorHAnsi" w:hAnsiTheme="majorHAnsi"/>
              </w:rPr>
              <w:t>On the proposal of</w:t>
            </w:r>
            <w:r w:rsidRPr="00104B53">
              <w:rPr>
                <w:rFonts w:asciiTheme="majorHAnsi" w:hAnsiTheme="majorHAnsi"/>
                <w:szCs w:val="24"/>
              </w:rPr>
              <w:t xml:space="preserve"> Ministry of Health and Social Welfare</w:t>
            </w:r>
            <w:r w:rsidRPr="00104B53">
              <w:rPr>
                <w:rFonts w:asciiTheme="majorHAnsi" w:hAnsiTheme="majorHAnsi" w:cs="Garamond"/>
              </w:rPr>
              <w:t xml:space="preserve"> i</w:t>
            </w:r>
            <w:r w:rsidR="00707738" w:rsidRPr="00104B53">
              <w:rPr>
                <w:rFonts w:asciiTheme="majorHAnsi" w:hAnsiTheme="majorHAnsi" w:cs="Garamond"/>
              </w:rPr>
              <w:t xml:space="preserve">n the 2012 year </w:t>
            </w:r>
            <w:r w:rsidR="00C407BB" w:rsidRPr="00104B53">
              <w:rPr>
                <w:rFonts w:asciiTheme="majorHAnsi" w:hAnsiTheme="majorHAnsi" w:cs="Garamond"/>
              </w:rPr>
              <w:t xml:space="preserve">the </w:t>
            </w:r>
            <w:r w:rsidR="00707738" w:rsidRPr="00104B53">
              <w:rPr>
                <w:rFonts w:asciiTheme="majorHAnsi" w:hAnsiTheme="majorHAnsi" w:cs="Garamond"/>
              </w:rPr>
              <w:t>Government of  Republic of Srpska adopted the Policy for Improvement of Nutrition of Children under the Age of Five in Republic of Srpska</w:t>
            </w:r>
          </w:p>
          <w:p w14:paraId="763E69C4" w14:textId="77777777" w:rsidR="00707738" w:rsidRDefault="00707738" w:rsidP="00E66424">
            <w:pPr>
              <w:pStyle w:val="CommentText"/>
              <w:rPr>
                <w:b/>
                <w:szCs w:val="24"/>
              </w:rPr>
            </w:pPr>
          </w:p>
        </w:tc>
      </w:tr>
    </w:tbl>
    <w:p w14:paraId="04EC9DDC" w14:textId="77777777" w:rsidR="00B44607" w:rsidRPr="000F3E84" w:rsidRDefault="00B44607" w:rsidP="00B44607">
      <w:pPr>
        <w:spacing w:after="80" w:line="20" w:lineRule="atLeast"/>
        <w:jc w:val="left"/>
        <w:rPr>
          <w:b/>
          <w:szCs w:val="24"/>
        </w:rPr>
      </w:pPr>
    </w:p>
    <w:p w14:paraId="52DCA654" w14:textId="77777777" w:rsidR="00A102E3" w:rsidRDefault="00A102E3" w:rsidP="00B44607">
      <w:pPr>
        <w:spacing w:after="80" w:line="20" w:lineRule="atLeast"/>
        <w:jc w:val="left"/>
        <w:rPr>
          <w:b/>
          <w:szCs w:val="24"/>
        </w:rPr>
      </w:pPr>
    </w:p>
    <w:p w14:paraId="0470B85F" w14:textId="4FFA5D5D" w:rsidR="00B44607" w:rsidRPr="000F3E84" w:rsidRDefault="00B44607" w:rsidP="00B44607">
      <w:pPr>
        <w:spacing w:after="80" w:line="20" w:lineRule="atLeast"/>
        <w:jc w:val="left"/>
        <w:rPr>
          <w:b/>
          <w:szCs w:val="24"/>
        </w:rPr>
      </w:pPr>
      <w:r w:rsidRPr="000F3E84">
        <w:rPr>
          <w:b/>
          <w:szCs w:val="24"/>
        </w:rPr>
        <w:lastRenderedPageBreak/>
        <w:t xml:space="preserve">Key </w:t>
      </w:r>
      <w:r>
        <w:rPr>
          <w:b/>
          <w:szCs w:val="24"/>
        </w:rPr>
        <w:t>objectives</w:t>
      </w:r>
      <w:r w:rsidRPr="000F3E84">
        <w:rPr>
          <w:b/>
          <w:szCs w:val="24"/>
        </w:rPr>
        <w:t xml:space="preserve"> </w:t>
      </w:r>
      <w:r>
        <w:rPr>
          <w:b/>
          <w:szCs w:val="24"/>
        </w:rPr>
        <w:t xml:space="preserve">and </w:t>
      </w:r>
      <w:r w:rsidRPr="00C4427D">
        <w:rPr>
          <w:b/>
          <w:szCs w:val="24"/>
        </w:rPr>
        <w:t>implementation approach of your example</w:t>
      </w:r>
      <w:r>
        <w:rPr>
          <w:b/>
          <w:szCs w:val="24"/>
        </w:rPr>
        <w:t xml:space="preserve"> </w:t>
      </w:r>
    </w:p>
    <w:tbl>
      <w:tblPr>
        <w:tblStyle w:val="TableGrid"/>
        <w:tblW w:w="9634" w:type="dxa"/>
        <w:tblLook w:val="04A0" w:firstRow="1" w:lastRow="0" w:firstColumn="1" w:lastColumn="0" w:noHBand="0" w:noVBand="1"/>
      </w:tblPr>
      <w:tblGrid>
        <w:gridCol w:w="9634"/>
      </w:tblGrid>
      <w:tr w:rsidR="00B44607" w:rsidRPr="00104B53" w14:paraId="323612E5" w14:textId="77777777" w:rsidTr="001D1C87">
        <w:tc>
          <w:tcPr>
            <w:tcW w:w="9634" w:type="dxa"/>
          </w:tcPr>
          <w:p w14:paraId="735DD7DF" w14:textId="429DE7D6" w:rsidR="007A1C45" w:rsidRPr="00104B53" w:rsidRDefault="007A1C45" w:rsidP="001C74F1">
            <w:pPr>
              <w:autoSpaceDE w:val="0"/>
              <w:autoSpaceDN w:val="0"/>
              <w:adjustRightInd w:val="0"/>
              <w:spacing w:after="0"/>
              <w:rPr>
                <w:rFonts w:asciiTheme="majorHAnsi" w:hAnsiTheme="majorHAnsi" w:cs="Garamond"/>
                <w:szCs w:val="24"/>
              </w:rPr>
            </w:pPr>
            <w:r w:rsidRPr="00104B53">
              <w:rPr>
                <w:rFonts w:asciiTheme="majorHAnsi" w:hAnsiTheme="majorHAnsi" w:cs="Garamond"/>
                <w:szCs w:val="24"/>
              </w:rPr>
              <w:t xml:space="preserve">One of the main objectives of the </w:t>
            </w:r>
            <w:r w:rsidR="00A51677" w:rsidRPr="00104B53">
              <w:rPr>
                <w:rFonts w:asciiTheme="majorHAnsi" w:hAnsiTheme="majorHAnsi" w:cs="Garamond"/>
                <w:szCs w:val="24"/>
              </w:rPr>
              <w:t>overall</w:t>
            </w:r>
            <w:r w:rsidRPr="00104B53">
              <w:rPr>
                <w:rFonts w:asciiTheme="majorHAnsi" w:hAnsiTheme="majorHAnsi" w:cs="Garamond"/>
                <w:szCs w:val="24"/>
              </w:rPr>
              <w:t xml:space="preserve"> development of Republic of Srpska is improvement of the position of children. One of the priorities of Republic of Srpska is investment in children and promotion of their rights in line with the principles and provisions of the Convention on the Rights of a Child.</w:t>
            </w:r>
          </w:p>
          <w:p w14:paraId="722F6B2A" w14:textId="77777777" w:rsidR="00D06C8C" w:rsidRPr="00104B53" w:rsidRDefault="00D06C8C" w:rsidP="001C74F1">
            <w:pPr>
              <w:autoSpaceDE w:val="0"/>
              <w:autoSpaceDN w:val="0"/>
              <w:adjustRightInd w:val="0"/>
              <w:spacing w:after="0"/>
              <w:rPr>
                <w:rFonts w:asciiTheme="majorHAnsi" w:hAnsiTheme="majorHAnsi" w:cs="Garamond"/>
                <w:szCs w:val="24"/>
              </w:rPr>
            </w:pPr>
          </w:p>
          <w:p w14:paraId="202F0C7E" w14:textId="4CB0CB93" w:rsidR="00D06C8C" w:rsidRPr="00104B53" w:rsidRDefault="00D06C8C" w:rsidP="0098420A">
            <w:pPr>
              <w:pStyle w:val="CommentText"/>
              <w:rPr>
                <w:rFonts w:asciiTheme="majorHAnsi" w:hAnsiTheme="majorHAnsi"/>
                <w:sz w:val="24"/>
                <w:szCs w:val="24"/>
              </w:rPr>
            </w:pPr>
            <w:r w:rsidRPr="00104B53">
              <w:rPr>
                <w:rFonts w:asciiTheme="majorHAnsi" w:hAnsiTheme="majorHAnsi"/>
                <w:sz w:val="24"/>
                <w:szCs w:val="24"/>
              </w:rPr>
              <w:t xml:space="preserve">The aim of the </w:t>
            </w:r>
            <w:r w:rsidR="0098420A" w:rsidRPr="00104B53">
              <w:rPr>
                <w:rFonts w:asciiTheme="majorHAnsi" w:hAnsiTheme="majorHAnsi"/>
                <w:sz w:val="24"/>
                <w:szCs w:val="24"/>
              </w:rPr>
              <w:t>Health promotion program "Nutrition friendly schools/preschool institutions"</w:t>
            </w:r>
            <w:r w:rsidR="00B45828" w:rsidRPr="00104B53">
              <w:rPr>
                <w:rFonts w:asciiTheme="majorHAnsi" w:hAnsiTheme="majorHAnsi"/>
                <w:sz w:val="24"/>
                <w:szCs w:val="24"/>
              </w:rPr>
              <w:t xml:space="preserve"> (NFSPI)</w:t>
            </w:r>
            <w:r w:rsidR="002208CB" w:rsidRPr="00104B53">
              <w:rPr>
                <w:rFonts w:asciiTheme="majorHAnsi" w:hAnsiTheme="majorHAnsi"/>
                <w:sz w:val="24"/>
                <w:szCs w:val="24"/>
              </w:rPr>
              <w:t xml:space="preserve"> was </w:t>
            </w:r>
            <w:r w:rsidRPr="00104B53">
              <w:rPr>
                <w:rFonts w:asciiTheme="majorHAnsi" w:hAnsiTheme="majorHAnsi"/>
                <w:sz w:val="24"/>
                <w:szCs w:val="24"/>
              </w:rPr>
              <w:t xml:space="preserve">to create a network of institutions (pre-school, school, high school) that encourage the </w:t>
            </w:r>
            <w:r w:rsidR="00D93127" w:rsidRPr="00104B53">
              <w:rPr>
                <w:rFonts w:asciiTheme="majorHAnsi" w:hAnsiTheme="majorHAnsi"/>
                <w:sz w:val="24"/>
                <w:szCs w:val="24"/>
                <w:lang w:val="sr-Latn-BA"/>
              </w:rPr>
              <w:t>improvement</w:t>
            </w:r>
            <w:r w:rsidR="001448B0" w:rsidRPr="00104B53">
              <w:rPr>
                <w:rFonts w:asciiTheme="majorHAnsi" w:hAnsiTheme="majorHAnsi"/>
                <w:sz w:val="24"/>
                <w:szCs w:val="24"/>
                <w:lang w:val="sr-Latn-BA"/>
              </w:rPr>
              <w:t xml:space="preserve"> </w:t>
            </w:r>
            <w:r w:rsidRPr="00104B53">
              <w:rPr>
                <w:rFonts w:asciiTheme="majorHAnsi" w:hAnsiTheme="majorHAnsi"/>
                <w:sz w:val="24"/>
                <w:szCs w:val="24"/>
              </w:rPr>
              <w:t>of nutrition and physical activity among children, parents and professional staff (educators, teachers, cooks)</w:t>
            </w:r>
            <w:r w:rsidR="001448B0" w:rsidRPr="00104B53">
              <w:rPr>
                <w:rFonts w:asciiTheme="majorHAnsi" w:hAnsiTheme="majorHAnsi"/>
                <w:sz w:val="24"/>
                <w:szCs w:val="24"/>
              </w:rPr>
              <w:t xml:space="preserve"> and perform activities to </w:t>
            </w:r>
            <w:r w:rsidRPr="00104B53">
              <w:rPr>
                <w:rFonts w:asciiTheme="majorHAnsi" w:hAnsiTheme="majorHAnsi"/>
                <w:sz w:val="24"/>
                <w:szCs w:val="24"/>
              </w:rPr>
              <w:t>prevent</w:t>
            </w:r>
            <w:r w:rsidR="001448B0" w:rsidRPr="00104B53">
              <w:rPr>
                <w:rFonts w:asciiTheme="majorHAnsi" w:hAnsiTheme="majorHAnsi"/>
                <w:sz w:val="24"/>
                <w:szCs w:val="24"/>
              </w:rPr>
              <w:t xml:space="preserve"> </w:t>
            </w:r>
            <w:r w:rsidRPr="00104B53">
              <w:rPr>
                <w:rFonts w:asciiTheme="majorHAnsi" w:hAnsiTheme="majorHAnsi"/>
                <w:sz w:val="24"/>
                <w:szCs w:val="24"/>
              </w:rPr>
              <w:t>obesity and improve healthy lifestyles in preschool and school environments.</w:t>
            </w:r>
          </w:p>
          <w:p w14:paraId="5CB59AE5" w14:textId="77777777" w:rsidR="003A383A" w:rsidRPr="00104B53" w:rsidRDefault="002208CB" w:rsidP="003A383A">
            <w:pPr>
              <w:pStyle w:val="CommentText"/>
              <w:rPr>
                <w:rFonts w:asciiTheme="majorHAnsi" w:hAnsiTheme="majorHAnsi"/>
                <w:sz w:val="24"/>
                <w:szCs w:val="24"/>
                <w:lang w:val="sr-Latn-BA"/>
              </w:rPr>
            </w:pPr>
            <w:r w:rsidRPr="00104B53">
              <w:rPr>
                <w:rFonts w:asciiTheme="majorHAnsi" w:hAnsiTheme="majorHAnsi"/>
                <w:sz w:val="24"/>
                <w:szCs w:val="24"/>
              </w:rPr>
              <w:br/>
              <w:t xml:space="preserve"> </w:t>
            </w:r>
            <w:r w:rsidR="00F21812" w:rsidRPr="00104B53">
              <w:rPr>
                <w:rFonts w:asciiTheme="majorHAnsi" w:hAnsiTheme="majorHAnsi"/>
                <w:sz w:val="24"/>
                <w:szCs w:val="24"/>
              </w:rPr>
              <w:t>S</w:t>
            </w:r>
            <w:r w:rsidRPr="00104B53">
              <w:rPr>
                <w:rFonts w:asciiTheme="majorHAnsi" w:hAnsiTheme="majorHAnsi"/>
                <w:sz w:val="24"/>
                <w:szCs w:val="24"/>
              </w:rPr>
              <w:t xml:space="preserve">ome specific objectives of the </w:t>
            </w:r>
            <w:r w:rsidR="0098420A" w:rsidRPr="00104B53">
              <w:rPr>
                <w:rFonts w:asciiTheme="majorHAnsi" w:hAnsiTheme="majorHAnsi"/>
                <w:sz w:val="24"/>
                <w:szCs w:val="24"/>
              </w:rPr>
              <w:t>Health promotion program "Nutrition friendly schools/preschool institutions"</w:t>
            </w:r>
            <w:r w:rsidR="003A383A" w:rsidRPr="00104B53">
              <w:rPr>
                <w:rFonts w:asciiTheme="majorHAnsi" w:hAnsiTheme="majorHAnsi"/>
                <w:sz w:val="24"/>
                <w:szCs w:val="24"/>
              </w:rPr>
              <w:t xml:space="preserve"> </w:t>
            </w:r>
            <w:r w:rsidR="00F21812" w:rsidRPr="00104B53">
              <w:rPr>
                <w:rFonts w:asciiTheme="majorHAnsi" w:hAnsiTheme="majorHAnsi"/>
                <w:sz w:val="24"/>
                <w:szCs w:val="24"/>
              </w:rPr>
              <w:t>are</w:t>
            </w:r>
            <w:r w:rsidR="003A383A" w:rsidRPr="00104B53">
              <w:rPr>
                <w:rFonts w:asciiTheme="majorHAnsi" w:hAnsiTheme="majorHAnsi"/>
                <w:sz w:val="24"/>
                <w:szCs w:val="24"/>
                <w:lang w:val="sr-Latn-BA"/>
              </w:rPr>
              <w:t>:</w:t>
            </w:r>
          </w:p>
          <w:p w14:paraId="47FEF658" w14:textId="4B239F79" w:rsidR="00D06C8C" w:rsidRPr="00104B53" w:rsidRDefault="00D06C8C" w:rsidP="003A383A">
            <w:pPr>
              <w:pStyle w:val="CommentText"/>
              <w:rPr>
                <w:rFonts w:asciiTheme="majorHAnsi" w:hAnsiTheme="majorHAnsi"/>
                <w:sz w:val="24"/>
                <w:szCs w:val="24"/>
              </w:rPr>
            </w:pPr>
            <w:r w:rsidRPr="00104B53">
              <w:rPr>
                <w:rFonts w:asciiTheme="majorHAnsi" w:hAnsiTheme="majorHAnsi"/>
                <w:sz w:val="24"/>
                <w:szCs w:val="24"/>
              </w:rPr>
              <w:br/>
              <w:t xml:space="preserve">1. To train pre-school </w:t>
            </w:r>
            <w:r w:rsidR="00F21812" w:rsidRPr="00104B53">
              <w:rPr>
                <w:rFonts w:asciiTheme="majorHAnsi" w:hAnsiTheme="majorHAnsi"/>
                <w:sz w:val="24"/>
                <w:szCs w:val="24"/>
              </w:rPr>
              <w:t xml:space="preserve">staff </w:t>
            </w:r>
            <w:r w:rsidRPr="00104B53">
              <w:rPr>
                <w:rFonts w:asciiTheme="majorHAnsi" w:hAnsiTheme="majorHAnsi"/>
                <w:sz w:val="24"/>
                <w:szCs w:val="24"/>
              </w:rPr>
              <w:t xml:space="preserve">for developing food and nutrition policies in </w:t>
            </w:r>
            <w:r w:rsidR="00AA4BCC" w:rsidRPr="00104B53">
              <w:rPr>
                <w:rFonts w:asciiTheme="majorHAnsi" w:hAnsiTheme="majorHAnsi"/>
                <w:sz w:val="24"/>
                <w:szCs w:val="24"/>
              </w:rPr>
              <w:t>pre-</w:t>
            </w:r>
            <w:r w:rsidRPr="00104B53">
              <w:rPr>
                <w:rFonts w:asciiTheme="majorHAnsi" w:hAnsiTheme="majorHAnsi"/>
                <w:sz w:val="24"/>
                <w:szCs w:val="24"/>
              </w:rPr>
              <w:t xml:space="preserve">schools </w:t>
            </w:r>
            <w:r w:rsidR="00E63B0A" w:rsidRPr="00104B53">
              <w:rPr>
                <w:rFonts w:asciiTheme="majorHAnsi" w:hAnsiTheme="majorHAnsi"/>
                <w:sz w:val="24"/>
                <w:szCs w:val="24"/>
              </w:rPr>
              <w:t xml:space="preserve">in order to </w:t>
            </w:r>
            <w:r w:rsidRPr="00104B53">
              <w:rPr>
                <w:rFonts w:asciiTheme="majorHAnsi" w:hAnsiTheme="majorHAnsi"/>
                <w:sz w:val="24"/>
                <w:szCs w:val="24"/>
              </w:rPr>
              <w:t>to ensure the sustainable implementation of general and specific goals</w:t>
            </w:r>
            <w:r w:rsidR="00E63B0A" w:rsidRPr="00104B53">
              <w:rPr>
                <w:rFonts w:asciiTheme="majorHAnsi" w:hAnsiTheme="majorHAnsi"/>
                <w:sz w:val="24"/>
                <w:szCs w:val="24"/>
              </w:rPr>
              <w:t xml:space="preserve"> of this program,</w:t>
            </w:r>
            <w:r w:rsidRPr="00104B53">
              <w:rPr>
                <w:rFonts w:asciiTheme="majorHAnsi" w:hAnsiTheme="majorHAnsi"/>
                <w:sz w:val="24"/>
                <w:szCs w:val="24"/>
              </w:rPr>
              <w:br/>
              <w:t>2. Improve eating habits and the level of physical activity among children in pre-school</w:t>
            </w:r>
            <w:r w:rsidR="002208CB" w:rsidRPr="00104B53">
              <w:rPr>
                <w:rFonts w:asciiTheme="majorHAnsi" w:hAnsiTheme="majorHAnsi"/>
                <w:sz w:val="24"/>
                <w:szCs w:val="24"/>
              </w:rPr>
              <w:t>s</w:t>
            </w:r>
            <w:r w:rsidRPr="00104B53">
              <w:rPr>
                <w:rFonts w:asciiTheme="majorHAnsi" w:hAnsiTheme="majorHAnsi"/>
                <w:sz w:val="24"/>
                <w:szCs w:val="24"/>
              </w:rPr>
              <w:t>;</w:t>
            </w:r>
            <w:r w:rsidRPr="00104B53">
              <w:rPr>
                <w:rFonts w:asciiTheme="majorHAnsi" w:hAnsiTheme="majorHAnsi"/>
                <w:sz w:val="24"/>
                <w:szCs w:val="24"/>
              </w:rPr>
              <w:br/>
              <w:t xml:space="preserve">3. Improve parents' knowledge and habits regarding the importance of </w:t>
            </w:r>
            <w:r w:rsidR="00E63B0A" w:rsidRPr="00104B53">
              <w:rPr>
                <w:rFonts w:asciiTheme="majorHAnsi" w:hAnsiTheme="majorHAnsi"/>
                <w:sz w:val="24"/>
                <w:szCs w:val="24"/>
              </w:rPr>
              <w:t xml:space="preserve">proper </w:t>
            </w:r>
            <w:r w:rsidRPr="00104B53">
              <w:rPr>
                <w:rFonts w:asciiTheme="majorHAnsi" w:hAnsiTheme="majorHAnsi"/>
                <w:sz w:val="24"/>
                <w:szCs w:val="24"/>
              </w:rPr>
              <w:t>nutrition and physical activity and their impact on child development;</w:t>
            </w:r>
            <w:r w:rsidRPr="00104B53">
              <w:rPr>
                <w:rFonts w:asciiTheme="majorHAnsi" w:hAnsiTheme="majorHAnsi"/>
                <w:sz w:val="24"/>
                <w:szCs w:val="24"/>
              </w:rPr>
              <w:br/>
              <w:t xml:space="preserve">4. Improve knowledge and habits among professional staff </w:t>
            </w:r>
            <w:r w:rsidR="002208CB" w:rsidRPr="00104B53">
              <w:rPr>
                <w:rFonts w:asciiTheme="majorHAnsi" w:hAnsiTheme="majorHAnsi"/>
                <w:sz w:val="24"/>
                <w:szCs w:val="24"/>
              </w:rPr>
              <w:t>vs.</w:t>
            </w:r>
            <w:r w:rsidRPr="00104B53">
              <w:rPr>
                <w:rFonts w:asciiTheme="majorHAnsi" w:hAnsiTheme="majorHAnsi"/>
                <w:sz w:val="24"/>
                <w:szCs w:val="24"/>
              </w:rPr>
              <w:t xml:space="preserve"> educators and teachers in the area of ​​nutrition and  physical activity in order to further educate children and young people about the healthy lifestyles;</w:t>
            </w:r>
            <w:r w:rsidRPr="00104B53">
              <w:rPr>
                <w:rFonts w:asciiTheme="majorHAnsi" w:hAnsiTheme="majorHAnsi"/>
                <w:sz w:val="24"/>
                <w:szCs w:val="24"/>
              </w:rPr>
              <w:br/>
              <w:t>5. Improve knowledge and habits in the area of ​​</w:t>
            </w:r>
            <w:r w:rsidRPr="00104B53">
              <w:rPr>
                <w:rFonts w:asciiTheme="majorHAnsi" w:hAnsiTheme="majorHAnsi" w:cs="Cambria"/>
                <w:sz w:val="24"/>
                <w:szCs w:val="24"/>
              </w:rPr>
              <w:t xml:space="preserve"> nutrition,</w:t>
            </w:r>
            <w:r w:rsidRPr="00104B53">
              <w:rPr>
                <w:rFonts w:asciiTheme="majorHAnsi" w:hAnsiTheme="majorHAnsi"/>
                <w:sz w:val="24"/>
                <w:szCs w:val="24"/>
              </w:rPr>
              <w:t xml:space="preserve"> </w:t>
            </w:r>
            <w:bookmarkStart w:id="0" w:name="_GoBack"/>
            <w:r w:rsidRPr="00104B53">
              <w:rPr>
                <w:rFonts w:asciiTheme="majorHAnsi" w:hAnsiTheme="majorHAnsi"/>
                <w:sz w:val="24"/>
                <w:szCs w:val="24"/>
              </w:rPr>
              <w:t>adequate selection and preparation of foods among foo</w:t>
            </w:r>
            <w:r w:rsidR="00104B53">
              <w:rPr>
                <w:rFonts w:asciiTheme="majorHAnsi" w:hAnsiTheme="majorHAnsi"/>
                <w:sz w:val="24"/>
                <w:szCs w:val="24"/>
              </w:rPr>
              <w:t xml:space="preserve">d preparation staff to prepare </w:t>
            </w:r>
            <w:r w:rsidRPr="00104B53">
              <w:rPr>
                <w:rFonts w:asciiTheme="majorHAnsi" w:hAnsiTheme="majorHAnsi"/>
                <w:sz w:val="24"/>
                <w:szCs w:val="24"/>
              </w:rPr>
              <w:t>meals in accordance with the</w:t>
            </w:r>
            <w:r w:rsidR="00E63B0A" w:rsidRPr="00104B53">
              <w:rPr>
                <w:rFonts w:asciiTheme="majorHAnsi" w:hAnsiTheme="majorHAnsi"/>
                <w:sz w:val="24"/>
                <w:szCs w:val="24"/>
              </w:rPr>
              <w:t xml:space="preserve"> </w:t>
            </w:r>
            <w:r w:rsidR="002208CB" w:rsidRPr="00104B53">
              <w:rPr>
                <w:rFonts w:asciiTheme="majorHAnsi" w:hAnsiTheme="majorHAnsi"/>
                <w:sz w:val="24"/>
                <w:szCs w:val="24"/>
              </w:rPr>
              <w:t>guidelines, standards and norms for preschool children.</w:t>
            </w:r>
          </w:p>
          <w:bookmarkEnd w:id="0"/>
          <w:p w14:paraId="1B3D6D21" w14:textId="77777777" w:rsidR="007B064B" w:rsidRPr="00104B53" w:rsidRDefault="007B064B" w:rsidP="001C74F1">
            <w:pPr>
              <w:autoSpaceDE w:val="0"/>
              <w:autoSpaceDN w:val="0"/>
              <w:adjustRightInd w:val="0"/>
              <w:spacing w:after="0"/>
              <w:rPr>
                <w:rFonts w:asciiTheme="majorHAnsi" w:hAnsiTheme="majorHAnsi"/>
                <w:szCs w:val="24"/>
              </w:rPr>
            </w:pPr>
          </w:p>
          <w:p w14:paraId="1E9058B1" w14:textId="28C4134D" w:rsidR="007B064B" w:rsidRPr="00104B53" w:rsidRDefault="007B064B" w:rsidP="007B064B">
            <w:pPr>
              <w:rPr>
                <w:rFonts w:asciiTheme="majorHAnsi" w:hAnsiTheme="majorHAnsi"/>
                <w:szCs w:val="24"/>
              </w:rPr>
            </w:pPr>
            <w:r w:rsidRPr="00104B53">
              <w:rPr>
                <w:rFonts w:asciiTheme="majorHAnsi" w:hAnsiTheme="majorHAnsi"/>
                <w:szCs w:val="24"/>
              </w:rPr>
              <w:t xml:space="preserve">Steps for first phase of implementation were: self-assessment of pre-schools diet, physical activity and hygiene; developing nutrition policies in preschools and implementation of activities written in action plans. During the first year of implementation we prepared health promotion material and </w:t>
            </w:r>
            <w:r w:rsidR="001E57F0" w:rsidRPr="00104B53">
              <w:rPr>
                <w:rFonts w:asciiTheme="majorHAnsi" w:hAnsiTheme="majorHAnsi"/>
                <w:szCs w:val="24"/>
              </w:rPr>
              <w:t xml:space="preserve">provided </w:t>
            </w:r>
            <w:r w:rsidRPr="00104B53">
              <w:rPr>
                <w:rFonts w:asciiTheme="majorHAnsi" w:hAnsiTheme="majorHAnsi"/>
                <w:szCs w:val="24"/>
              </w:rPr>
              <w:t xml:space="preserve">equipment for teacher, parents, cockers and children, and </w:t>
            </w:r>
            <w:r w:rsidR="00A01154" w:rsidRPr="00104B53">
              <w:rPr>
                <w:rFonts w:asciiTheme="majorHAnsi" w:hAnsiTheme="majorHAnsi"/>
                <w:szCs w:val="24"/>
              </w:rPr>
              <w:t>organized</w:t>
            </w:r>
            <w:r w:rsidRPr="00104B53">
              <w:rPr>
                <w:rFonts w:asciiTheme="majorHAnsi" w:hAnsiTheme="majorHAnsi"/>
                <w:szCs w:val="24"/>
              </w:rPr>
              <w:t xml:space="preserve"> more than 30 workshops for all target groups in the pre-schools in Republic of Srpska. </w:t>
            </w:r>
          </w:p>
          <w:p w14:paraId="22A73FA4" w14:textId="77777777" w:rsidR="007B064B" w:rsidRPr="00104B53" w:rsidRDefault="007B064B" w:rsidP="007B064B">
            <w:pPr>
              <w:rPr>
                <w:rFonts w:asciiTheme="majorHAnsi" w:hAnsiTheme="majorHAnsi"/>
                <w:szCs w:val="24"/>
              </w:rPr>
            </w:pPr>
            <w:r w:rsidRPr="00104B53">
              <w:rPr>
                <w:rFonts w:asciiTheme="majorHAnsi" w:hAnsiTheme="majorHAnsi"/>
                <w:szCs w:val="24"/>
              </w:rPr>
              <w:t>At the second phase we developed Nutrition Standards with seasonal cookbooks and tools for monitoring and evaluation of NFSPI and established Government body for evaluation (GBE) which is responsible for certification of pre-schools.</w:t>
            </w:r>
          </w:p>
          <w:p w14:paraId="0541390B" w14:textId="77777777" w:rsidR="00B44607" w:rsidRPr="00104B53" w:rsidRDefault="007B064B" w:rsidP="007B064B">
            <w:pPr>
              <w:autoSpaceDE w:val="0"/>
              <w:autoSpaceDN w:val="0"/>
              <w:adjustRightInd w:val="0"/>
              <w:spacing w:after="0"/>
              <w:rPr>
                <w:rFonts w:asciiTheme="majorHAnsi" w:hAnsiTheme="majorHAnsi"/>
                <w:b/>
                <w:szCs w:val="24"/>
              </w:rPr>
            </w:pPr>
            <w:r w:rsidRPr="00104B53">
              <w:rPr>
                <w:rFonts w:asciiTheme="majorHAnsi" w:hAnsiTheme="majorHAnsi"/>
                <w:szCs w:val="24"/>
              </w:rPr>
              <w:t>During the third phase all pilot pre-schools were evaluated by the GBE and nominated for certification. Also, in this phase we included four new pre-schools. In the fourth phase we are going to evaluate and certificate four pre-schools from previous phase.</w:t>
            </w:r>
          </w:p>
        </w:tc>
      </w:tr>
    </w:tbl>
    <w:p w14:paraId="5F7FA1FF" w14:textId="77777777" w:rsidR="00B44607" w:rsidRDefault="00B44607" w:rsidP="00B44607">
      <w:pPr>
        <w:spacing w:after="80" w:line="20" w:lineRule="atLeast"/>
        <w:jc w:val="left"/>
        <w:rPr>
          <w:b/>
          <w:szCs w:val="24"/>
        </w:rPr>
      </w:pPr>
    </w:p>
    <w:p w14:paraId="3E76A66D" w14:textId="039C9EE2" w:rsidR="00B44607" w:rsidRPr="003C3481" w:rsidRDefault="00B44607" w:rsidP="00B44607">
      <w:pPr>
        <w:spacing w:after="80" w:line="20" w:lineRule="atLeast"/>
        <w:jc w:val="left"/>
        <w:rPr>
          <w:szCs w:val="24"/>
        </w:rPr>
      </w:pPr>
      <w:r>
        <w:rPr>
          <w:b/>
          <w:szCs w:val="24"/>
        </w:rPr>
        <w:t>F</w:t>
      </w:r>
      <w:r w:rsidRPr="00C4427D">
        <w:rPr>
          <w:b/>
          <w:szCs w:val="24"/>
        </w:rPr>
        <w:t>unding and techn</w:t>
      </w:r>
      <w:r>
        <w:rPr>
          <w:b/>
          <w:szCs w:val="24"/>
        </w:rPr>
        <w:t>ical assistance of your example</w:t>
      </w:r>
      <w:r w:rsidRPr="003C3481">
        <w:rPr>
          <w:szCs w:val="24"/>
        </w:rPr>
        <w:t xml:space="preserve"> </w:t>
      </w:r>
    </w:p>
    <w:tbl>
      <w:tblPr>
        <w:tblStyle w:val="TableGrid"/>
        <w:tblW w:w="9634" w:type="dxa"/>
        <w:tblLook w:val="04A0" w:firstRow="1" w:lastRow="0" w:firstColumn="1" w:lastColumn="0" w:noHBand="0" w:noVBand="1"/>
      </w:tblPr>
      <w:tblGrid>
        <w:gridCol w:w="9634"/>
      </w:tblGrid>
      <w:tr w:rsidR="00B44607" w14:paraId="48FA7141" w14:textId="77777777" w:rsidTr="001D1C87">
        <w:tc>
          <w:tcPr>
            <w:tcW w:w="9634" w:type="dxa"/>
          </w:tcPr>
          <w:p w14:paraId="68DB87ED" w14:textId="46CB4997" w:rsidR="00B44607" w:rsidRDefault="007B064B" w:rsidP="00141693">
            <w:pPr>
              <w:spacing w:after="80" w:line="20" w:lineRule="atLeast"/>
              <w:jc w:val="left"/>
              <w:rPr>
                <w:b/>
                <w:szCs w:val="24"/>
              </w:rPr>
            </w:pPr>
            <w:r>
              <w:t xml:space="preserve">Financial support for the implementation of </w:t>
            </w:r>
            <w:r w:rsidR="00BA778B">
              <w:t xml:space="preserve">the </w:t>
            </w:r>
            <w:r w:rsidR="009D3C09">
              <w:t>NFSPI</w:t>
            </w:r>
            <w:r>
              <w:t xml:space="preserve"> was provided by the UNICEF Office in Bosnia and Herzegovina </w:t>
            </w:r>
            <w:r w:rsidR="009D3C09">
              <w:t>during</w:t>
            </w:r>
            <w:r>
              <w:t xml:space="preserve"> all four </w:t>
            </w:r>
            <w:r w:rsidR="00141693">
              <w:t>phases</w:t>
            </w:r>
            <w:r>
              <w:t xml:space="preserve"> of</w:t>
            </w:r>
            <w:r w:rsidR="00141693">
              <w:t xml:space="preserve"> the implementation of </w:t>
            </w:r>
            <w:r w:rsidR="00BA778B">
              <w:t xml:space="preserve">the </w:t>
            </w:r>
            <w:r w:rsidR="00A01154">
              <w:t>NFSPI</w:t>
            </w:r>
            <w:r w:rsidR="00141693">
              <w:t>.</w:t>
            </w:r>
            <w:r w:rsidR="00141693">
              <w:br/>
              <w:t>T</w:t>
            </w:r>
            <w:r>
              <w:t xml:space="preserve">echnical and professional support was provided by the staff of the Ministry of Health and </w:t>
            </w:r>
            <w:r>
              <w:lastRenderedPageBreak/>
              <w:t xml:space="preserve">Social Welfare </w:t>
            </w:r>
            <w:r w:rsidR="00141693" w:rsidRPr="00E45DCD">
              <w:rPr>
                <w:szCs w:val="24"/>
              </w:rPr>
              <w:t xml:space="preserve">in the Government of </w:t>
            </w:r>
            <w:r w:rsidR="00141693">
              <w:rPr>
                <w:szCs w:val="24"/>
              </w:rPr>
              <w:t>Republic of Srpska</w:t>
            </w:r>
            <w:r>
              <w:t>, the Ministry of Education and Culture</w:t>
            </w:r>
            <w:r w:rsidR="00141693">
              <w:t xml:space="preserve"> </w:t>
            </w:r>
            <w:r w:rsidR="00141693" w:rsidRPr="00E45DCD">
              <w:rPr>
                <w:szCs w:val="24"/>
              </w:rPr>
              <w:t xml:space="preserve">in the Government of </w:t>
            </w:r>
            <w:r w:rsidR="00141693">
              <w:rPr>
                <w:szCs w:val="24"/>
              </w:rPr>
              <w:t>Republic of Srpska</w:t>
            </w:r>
            <w:r>
              <w:t xml:space="preserve">, the Institute of Public Health </w:t>
            </w:r>
            <w:r w:rsidR="00141693">
              <w:t xml:space="preserve">of Republic of Srpska </w:t>
            </w:r>
            <w:r>
              <w:t xml:space="preserve"> and preschool institutions involved in </w:t>
            </w:r>
            <w:r w:rsidR="00BA778B">
              <w:t xml:space="preserve">the </w:t>
            </w:r>
            <w:r w:rsidR="00A01154">
              <w:t>NFSPI</w:t>
            </w:r>
            <w:r>
              <w:t>.</w:t>
            </w:r>
          </w:p>
        </w:tc>
      </w:tr>
    </w:tbl>
    <w:p w14:paraId="4AD7A281" w14:textId="77777777" w:rsidR="00B44607" w:rsidRDefault="00B44607" w:rsidP="00B44607">
      <w:pPr>
        <w:spacing w:after="80" w:line="20" w:lineRule="atLeast"/>
        <w:jc w:val="left"/>
        <w:rPr>
          <w:b/>
          <w:szCs w:val="24"/>
        </w:rPr>
      </w:pPr>
    </w:p>
    <w:p w14:paraId="4D820B2D" w14:textId="54D7E68A" w:rsidR="00B44607" w:rsidRPr="000F3E84" w:rsidRDefault="00B44607" w:rsidP="00B44607">
      <w:pPr>
        <w:spacing w:after="80" w:line="20" w:lineRule="atLeast"/>
        <w:jc w:val="left"/>
        <w:rPr>
          <w:b/>
          <w:szCs w:val="24"/>
        </w:rPr>
      </w:pPr>
      <w:r>
        <w:rPr>
          <w:b/>
          <w:szCs w:val="24"/>
        </w:rPr>
        <w:t xml:space="preserve">Key stakeholders involved. Describe the </w:t>
      </w:r>
      <w:r w:rsidRPr="00C4427D">
        <w:rPr>
          <w:b/>
          <w:szCs w:val="24"/>
        </w:rPr>
        <w:t>cross-sectoral coordination mechanism</w:t>
      </w:r>
      <w:r>
        <w:rPr>
          <w:b/>
          <w:szCs w:val="24"/>
        </w:rPr>
        <w:t xml:space="preserve"> of your example, if any </w:t>
      </w:r>
    </w:p>
    <w:tbl>
      <w:tblPr>
        <w:tblStyle w:val="TableGrid"/>
        <w:tblW w:w="9634" w:type="dxa"/>
        <w:tblLook w:val="04A0" w:firstRow="1" w:lastRow="0" w:firstColumn="1" w:lastColumn="0" w:noHBand="0" w:noVBand="1"/>
      </w:tblPr>
      <w:tblGrid>
        <w:gridCol w:w="9634"/>
      </w:tblGrid>
      <w:tr w:rsidR="00B44607" w:rsidRPr="00104B53" w14:paraId="774C6A86" w14:textId="77777777" w:rsidTr="001D1C87">
        <w:tc>
          <w:tcPr>
            <w:tcW w:w="9634" w:type="dxa"/>
          </w:tcPr>
          <w:p w14:paraId="10F38ECC" w14:textId="77777777" w:rsidR="00170FA3" w:rsidRPr="00104B53" w:rsidRDefault="00170FA3" w:rsidP="00170FA3">
            <w:pPr>
              <w:spacing w:after="80" w:line="20" w:lineRule="atLeast"/>
              <w:rPr>
                <w:rFonts w:asciiTheme="majorHAnsi" w:hAnsiTheme="majorHAnsi"/>
                <w:szCs w:val="24"/>
              </w:rPr>
            </w:pPr>
            <w:r w:rsidRPr="00104B53">
              <w:rPr>
                <w:rFonts w:asciiTheme="majorHAnsi" w:hAnsiTheme="majorHAnsi"/>
                <w:szCs w:val="24"/>
              </w:rPr>
              <w:t xml:space="preserve">The Ministry of Health and Social Welfare in the Government of Republic of Srpska, </w:t>
            </w:r>
          </w:p>
          <w:p w14:paraId="6AB9EC97" w14:textId="77777777" w:rsidR="00170FA3" w:rsidRPr="00104B53" w:rsidRDefault="00170FA3" w:rsidP="00170FA3">
            <w:pPr>
              <w:spacing w:after="80" w:line="20" w:lineRule="atLeast"/>
              <w:rPr>
                <w:rFonts w:asciiTheme="majorHAnsi" w:hAnsiTheme="majorHAnsi"/>
                <w:szCs w:val="24"/>
              </w:rPr>
            </w:pPr>
            <w:r w:rsidRPr="00104B53">
              <w:rPr>
                <w:rFonts w:asciiTheme="majorHAnsi" w:hAnsiTheme="majorHAnsi"/>
                <w:szCs w:val="24"/>
              </w:rPr>
              <w:t xml:space="preserve">The Ministry of Education and Culture in the Government of Republic of Srpska, </w:t>
            </w:r>
          </w:p>
          <w:p w14:paraId="79B65DCE" w14:textId="77777777" w:rsidR="00170FA3" w:rsidRPr="00104B53" w:rsidRDefault="00170FA3" w:rsidP="00170FA3">
            <w:pPr>
              <w:spacing w:after="80" w:line="20" w:lineRule="atLeast"/>
              <w:rPr>
                <w:rFonts w:asciiTheme="majorHAnsi" w:hAnsiTheme="majorHAnsi"/>
                <w:szCs w:val="24"/>
              </w:rPr>
            </w:pPr>
            <w:r w:rsidRPr="00104B53">
              <w:rPr>
                <w:rFonts w:asciiTheme="majorHAnsi" w:hAnsiTheme="majorHAnsi"/>
                <w:szCs w:val="24"/>
              </w:rPr>
              <w:t xml:space="preserve">The Institute of Public Health of Republic of Srpska  </w:t>
            </w:r>
          </w:p>
          <w:p w14:paraId="10A8D390" w14:textId="5EDB87FD" w:rsidR="00170FA3" w:rsidRPr="00104B53" w:rsidRDefault="00170FA3" w:rsidP="0098420A">
            <w:pPr>
              <w:rPr>
                <w:rFonts w:asciiTheme="majorHAnsi" w:hAnsiTheme="majorHAnsi"/>
                <w:szCs w:val="24"/>
              </w:rPr>
            </w:pPr>
            <w:r w:rsidRPr="00104B53">
              <w:rPr>
                <w:rFonts w:asciiTheme="majorHAnsi" w:hAnsiTheme="majorHAnsi" w:cs="Garamond"/>
                <w:szCs w:val="24"/>
              </w:rPr>
              <w:t xml:space="preserve">The Government of the Republic of Srpska </w:t>
            </w:r>
            <w:r w:rsidRPr="00104B53">
              <w:rPr>
                <w:rFonts w:asciiTheme="majorHAnsi" w:hAnsiTheme="majorHAnsi"/>
                <w:szCs w:val="24"/>
              </w:rPr>
              <w:t>i</w:t>
            </w:r>
            <w:r w:rsidRPr="00104B53">
              <w:rPr>
                <w:rFonts w:asciiTheme="majorHAnsi" w:hAnsiTheme="majorHAnsi" w:cs="Garamond"/>
                <w:szCs w:val="24"/>
              </w:rPr>
              <w:t xml:space="preserve">n September 2012 adopted </w:t>
            </w:r>
            <w:r w:rsidRPr="00104B53">
              <w:rPr>
                <w:rFonts w:asciiTheme="majorHAnsi" w:hAnsiTheme="majorHAnsi" w:cs="Arial"/>
                <w:szCs w:val="24"/>
              </w:rPr>
              <w:t>Policy for improvement of health of the population in the Republic of Srpska by the year 2020.</w:t>
            </w:r>
            <w:r w:rsidRPr="00104B53">
              <w:rPr>
                <w:rFonts w:asciiTheme="majorHAnsi" w:hAnsiTheme="majorHAnsi"/>
                <w:szCs w:val="24"/>
              </w:rPr>
              <w:t xml:space="preserve"> Policy for Improvement of Health of the Population in the Republic of Srpska by the year 2020 enables designing and implementing activities required for improvement of health in the forthcoming period, with coordination, cooperation and partnerships of competent institutions, governmental, non-governmental and philanthropic organizations, private foundations and community. One of priority courses of action was promoting and adopting “health in all policies” approach which included</w:t>
            </w:r>
            <w:r w:rsidRPr="00104B53">
              <w:rPr>
                <w:rFonts w:asciiTheme="majorHAnsi" w:hAnsiTheme="majorHAnsi"/>
                <w:szCs w:val="24"/>
                <w:lang w:val="sr-Latn-CS"/>
              </w:rPr>
              <w:t>:</w:t>
            </w:r>
            <w:r w:rsidRPr="00104B53">
              <w:rPr>
                <w:rFonts w:asciiTheme="majorHAnsi" w:hAnsiTheme="majorHAnsi"/>
                <w:szCs w:val="24"/>
              </w:rPr>
              <w:t xml:space="preserve"> </w:t>
            </w:r>
          </w:p>
          <w:p w14:paraId="37C8E6EC" w14:textId="5B264B2A" w:rsidR="00170FA3" w:rsidRPr="00104B53" w:rsidRDefault="00170FA3" w:rsidP="00170FA3">
            <w:pPr>
              <w:pStyle w:val="ListParagraph"/>
              <w:numPr>
                <w:ilvl w:val="0"/>
                <w:numId w:val="25"/>
              </w:numPr>
              <w:spacing w:after="0"/>
              <w:rPr>
                <w:rFonts w:asciiTheme="majorHAnsi" w:hAnsiTheme="majorHAnsi"/>
                <w:szCs w:val="24"/>
              </w:rPr>
            </w:pPr>
            <w:r w:rsidRPr="00104B53">
              <w:rPr>
                <w:rFonts w:asciiTheme="majorHAnsi" w:hAnsiTheme="majorHAnsi"/>
                <w:szCs w:val="24"/>
              </w:rPr>
              <w:t xml:space="preserve">advocacy leading to accepting the fact that health is concern and responsibility of not just the health care sector, but all other sectors, and that investing in health should not be considered as an expenditure but an investment in development of a society, </w:t>
            </w:r>
          </w:p>
          <w:p w14:paraId="314FBAA3" w14:textId="36932462" w:rsidR="00170FA3" w:rsidRPr="00104B53" w:rsidRDefault="00170FA3" w:rsidP="00170FA3">
            <w:pPr>
              <w:pStyle w:val="ListParagraph"/>
              <w:numPr>
                <w:ilvl w:val="0"/>
                <w:numId w:val="25"/>
              </w:numPr>
              <w:spacing w:after="0"/>
              <w:rPr>
                <w:rFonts w:asciiTheme="majorHAnsi" w:hAnsiTheme="majorHAnsi"/>
                <w:szCs w:val="24"/>
              </w:rPr>
            </w:pPr>
            <w:r w:rsidRPr="00104B53">
              <w:rPr>
                <w:rFonts w:asciiTheme="majorHAnsi" w:hAnsiTheme="majorHAnsi"/>
                <w:szCs w:val="24"/>
              </w:rPr>
              <w:t>implementing multi-sec</w:t>
            </w:r>
            <w:r w:rsidR="00104B53">
              <w:rPr>
                <w:rFonts w:asciiTheme="majorHAnsi" w:hAnsiTheme="majorHAnsi"/>
                <w:szCs w:val="24"/>
              </w:rPr>
              <w:t xml:space="preserve">toral activities which improve </w:t>
            </w:r>
            <w:r w:rsidRPr="00104B53">
              <w:rPr>
                <w:rFonts w:asciiTheme="majorHAnsi" w:hAnsiTheme="majorHAnsi"/>
                <w:szCs w:val="24"/>
              </w:rPr>
              <w:t xml:space="preserve">health and health equality, by addressing social determinants of health (improving education, promoting social cohesion, reducing poverty, enhancing early growth and development of children), </w:t>
            </w:r>
          </w:p>
          <w:p w14:paraId="5AB7BCF4" w14:textId="77777777" w:rsidR="00170FA3" w:rsidRPr="00104B53" w:rsidRDefault="00170FA3" w:rsidP="00170FA3">
            <w:pPr>
              <w:pStyle w:val="ListParagraph"/>
              <w:numPr>
                <w:ilvl w:val="0"/>
                <w:numId w:val="25"/>
              </w:numPr>
              <w:spacing w:after="0"/>
              <w:rPr>
                <w:rFonts w:asciiTheme="majorHAnsi" w:hAnsiTheme="majorHAnsi"/>
                <w:szCs w:val="24"/>
              </w:rPr>
            </w:pPr>
            <w:r w:rsidRPr="00104B53">
              <w:rPr>
                <w:rFonts w:asciiTheme="majorHAnsi" w:hAnsiTheme="majorHAnsi"/>
                <w:szCs w:val="24"/>
              </w:rPr>
              <w:t xml:space="preserve">building partnerships for health between competent institutions, governmental, non-governmental and philanthropic organizations, private foundations and community, </w:t>
            </w:r>
          </w:p>
          <w:p w14:paraId="55D8D041" w14:textId="04A0744C" w:rsidR="00170FA3" w:rsidRPr="00104B53" w:rsidRDefault="00170FA3" w:rsidP="00170FA3">
            <w:pPr>
              <w:pStyle w:val="ListParagraph"/>
              <w:numPr>
                <w:ilvl w:val="0"/>
                <w:numId w:val="25"/>
              </w:numPr>
              <w:spacing w:after="0"/>
              <w:rPr>
                <w:rFonts w:asciiTheme="majorHAnsi" w:hAnsiTheme="majorHAnsi"/>
                <w:szCs w:val="24"/>
              </w:rPr>
            </w:pPr>
            <w:r w:rsidRPr="00104B53">
              <w:rPr>
                <w:rFonts w:asciiTheme="majorHAnsi" w:hAnsiTheme="majorHAnsi"/>
                <w:szCs w:val="24"/>
              </w:rPr>
              <w:t xml:space="preserve">building capacities for evaluation of effects of all sectoral policies, strategies, programs and projects on health of the population and making improvement of health </w:t>
            </w:r>
            <w:r w:rsidR="00CC44A9" w:rsidRPr="00104B53">
              <w:rPr>
                <w:rFonts w:asciiTheme="majorHAnsi" w:hAnsiTheme="majorHAnsi"/>
                <w:szCs w:val="24"/>
              </w:rPr>
              <w:t xml:space="preserve">as </w:t>
            </w:r>
            <w:r w:rsidRPr="00104B53">
              <w:rPr>
                <w:rFonts w:asciiTheme="majorHAnsi" w:hAnsiTheme="majorHAnsi"/>
                <w:szCs w:val="24"/>
              </w:rPr>
              <w:t xml:space="preserve">one of the priorities in all sectoral policies, strategies, programs and projects, and </w:t>
            </w:r>
          </w:p>
          <w:p w14:paraId="79BA31DD" w14:textId="77777777" w:rsidR="00170FA3" w:rsidRPr="00104B53" w:rsidRDefault="00170FA3" w:rsidP="00170FA3">
            <w:pPr>
              <w:pStyle w:val="ListParagraph"/>
              <w:numPr>
                <w:ilvl w:val="0"/>
                <w:numId w:val="25"/>
              </w:numPr>
              <w:spacing w:after="0"/>
              <w:rPr>
                <w:rFonts w:asciiTheme="majorHAnsi" w:hAnsiTheme="majorHAnsi"/>
                <w:szCs w:val="24"/>
              </w:rPr>
            </w:pPr>
            <w:r w:rsidRPr="00104B53">
              <w:rPr>
                <w:rFonts w:asciiTheme="majorHAnsi" w:hAnsiTheme="majorHAnsi"/>
                <w:szCs w:val="24"/>
              </w:rPr>
              <w:t>promoting health and health equality in all policies, so that all sectors understand and accept their responsibility for health and act within the framework of this responsibility.</w:t>
            </w:r>
          </w:p>
          <w:p w14:paraId="7717ECD5" w14:textId="19593EDD" w:rsidR="00B44607" w:rsidRPr="00104B53" w:rsidRDefault="001E57F0" w:rsidP="00170FA3">
            <w:pPr>
              <w:spacing w:after="0"/>
              <w:ind w:left="360"/>
              <w:rPr>
                <w:rFonts w:asciiTheme="majorHAnsi" w:hAnsiTheme="majorHAnsi"/>
                <w:szCs w:val="24"/>
              </w:rPr>
            </w:pPr>
            <w:r w:rsidRPr="00104B53">
              <w:rPr>
                <w:rFonts w:asciiTheme="majorHAnsi" w:hAnsiTheme="majorHAnsi"/>
                <w:szCs w:val="24"/>
              </w:rPr>
              <w:t xml:space="preserve">During the implementation of </w:t>
            </w:r>
            <w:r w:rsidR="00BA778B" w:rsidRPr="00104B53">
              <w:rPr>
                <w:rFonts w:asciiTheme="majorHAnsi" w:hAnsiTheme="majorHAnsi"/>
                <w:szCs w:val="24"/>
              </w:rPr>
              <w:t xml:space="preserve">the </w:t>
            </w:r>
            <w:r w:rsidRPr="00104B53">
              <w:rPr>
                <w:rFonts w:asciiTheme="majorHAnsi" w:hAnsiTheme="majorHAnsi"/>
                <w:szCs w:val="24"/>
              </w:rPr>
              <w:t xml:space="preserve">NFSPI, we used </w:t>
            </w:r>
            <w:r w:rsidR="008A2161" w:rsidRPr="00104B53">
              <w:rPr>
                <w:rFonts w:asciiTheme="majorHAnsi" w:hAnsiTheme="majorHAnsi"/>
                <w:szCs w:val="24"/>
              </w:rPr>
              <w:t>a</w:t>
            </w:r>
            <w:r w:rsidR="00170FA3" w:rsidRPr="00104B53">
              <w:rPr>
                <w:rFonts w:asciiTheme="majorHAnsi" w:hAnsiTheme="majorHAnsi"/>
                <w:szCs w:val="24"/>
              </w:rPr>
              <w:t>ll of these priority courses of action</w:t>
            </w:r>
            <w:r w:rsidR="008A2161" w:rsidRPr="00104B53">
              <w:rPr>
                <w:rFonts w:asciiTheme="majorHAnsi" w:hAnsiTheme="majorHAnsi"/>
                <w:szCs w:val="24"/>
              </w:rPr>
              <w:t>.</w:t>
            </w:r>
            <w:r w:rsidR="00170FA3" w:rsidRPr="00104B53">
              <w:rPr>
                <w:rFonts w:asciiTheme="majorHAnsi" w:hAnsiTheme="majorHAnsi"/>
                <w:szCs w:val="24"/>
              </w:rPr>
              <w:t xml:space="preserve"> </w:t>
            </w:r>
          </w:p>
          <w:p w14:paraId="6BE5A9D4" w14:textId="1481F81B" w:rsidR="00954B0B" w:rsidRPr="00104B53" w:rsidRDefault="00954B0B" w:rsidP="000803A3">
            <w:pPr>
              <w:rPr>
                <w:rFonts w:asciiTheme="majorHAnsi" w:hAnsiTheme="majorHAnsi"/>
              </w:rPr>
            </w:pPr>
            <w:r w:rsidRPr="00104B53">
              <w:rPr>
                <w:rFonts w:asciiTheme="majorHAnsi" w:hAnsiTheme="majorHAnsi"/>
                <w:szCs w:val="24"/>
              </w:rPr>
              <w:t>In the period of implementation of NFSPI w</w:t>
            </w:r>
            <w:r w:rsidRPr="00104B53">
              <w:rPr>
                <w:rFonts w:asciiTheme="majorHAnsi" w:hAnsiTheme="majorHAnsi"/>
              </w:rPr>
              <w:t xml:space="preserve">e also prepared </w:t>
            </w:r>
            <w:r w:rsidR="000803A3" w:rsidRPr="00104B53">
              <w:rPr>
                <w:rFonts w:asciiTheme="majorHAnsi" w:hAnsiTheme="majorHAnsi"/>
                <w:szCs w:val="24"/>
              </w:rPr>
              <w:t>Nutrition Standards with seasonal cookbooks</w:t>
            </w:r>
            <w:r w:rsidRPr="00104B53">
              <w:rPr>
                <w:rFonts w:asciiTheme="majorHAnsi" w:hAnsiTheme="majorHAnsi"/>
              </w:rPr>
              <w:t xml:space="preserve">. The </w:t>
            </w:r>
            <w:r w:rsidR="008A2161" w:rsidRPr="00104B53">
              <w:rPr>
                <w:rFonts w:asciiTheme="majorHAnsi" w:hAnsiTheme="majorHAnsi"/>
              </w:rPr>
              <w:t xml:space="preserve">Nutrition </w:t>
            </w:r>
            <w:r w:rsidR="003A1D6A" w:rsidRPr="00104B53">
              <w:rPr>
                <w:rFonts w:asciiTheme="majorHAnsi" w:hAnsiTheme="majorHAnsi"/>
              </w:rPr>
              <w:t>S</w:t>
            </w:r>
            <w:r w:rsidRPr="00104B53">
              <w:rPr>
                <w:rFonts w:asciiTheme="majorHAnsi" w:hAnsiTheme="majorHAnsi"/>
              </w:rPr>
              <w:t xml:space="preserve">tandards were prepared by the working group </w:t>
            </w:r>
            <w:r w:rsidR="008A2161" w:rsidRPr="00104B53">
              <w:rPr>
                <w:rFonts w:asciiTheme="majorHAnsi" w:hAnsiTheme="majorHAnsi"/>
              </w:rPr>
              <w:t>composed of</w:t>
            </w:r>
            <w:r w:rsidRPr="00104B53">
              <w:rPr>
                <w:rFonts w:asciiTheme="majorHAnsi" w:hAnsiTheme="majorHAnsi"/>
              </w:rPr>
              <w:t xml:space="preserve"> </w:t>
            </w:r>
            <w:r w:rsidR="008A2161" w:rsidRPr="00104B53">
              <w:rPr>
                <w:rFonts w:asciiTheme="majorHAnsi" w:hAnsiTheme="majorHAnsi"/>
              </w:rPr>
              <w:t xml:space="preserve">representatives </w:t>
            </w:r>
            <w:r w:rsidRPr="00104B53">
              <w:rPr>
                <w:rFonts w:asciiTheme="majorHAnsi" w:hAnsiTheme="majorHAnsi"/>
              </w:rPr>
              <w:t>from Ministry of Health</w:t>
            </w:r>
            <w:r w:rsidR="008A2161" w:rsidRPr="00104B53">
              <w:rPr>
                <w:rFonts w:asciiTheme="majorHAnsi" w:hAnsiTheme="majorHAnsi"/>
              </w:rPr>
              <w:t xml:space="preserve"> and Social Welfare in the Government of Republic of Srpska</w:t>
            </w:r>
            <w:r w:rsidRPr="00104B53">
              <w:rPr>
                <w:rFonts w:asciiTheme="majorHAnsi" w:hAnsiTheme="majorHAnsi"/>
              </w:rPr>
              <w:t>, Ministry of Education</w:t>
            </w:r>
            <w:r w:rsidR="008A2161" w:rsidRPr="00104B53">
              <w:rPr>
                <w:rFonts w:asciiTheme="majorHAnsi" w:hAnsiTheme="majorHAnsi"/>
              </w:rPr>
              <w:t xml:space="preserve"> and Culture in the Government of Republic of Srpska</w:t>
            </w:r>
            <w:r w:rsidRPr="00104B53">
              <w:rPr>
                <w:rFonts w:asciiTheme="majorHAnsi" w:hAnsiTheme="majorHAnsi"/>
              </w:rPr>
              <w:t>, Institute of Public Health</w:t>
            </w:r>
            <w:r w:rsidR="008A2161" w:rsidRPr="00104B53">
              <w:rPr>
                <w:rFonts w:asciiTheme="majorHAnsi" w:hAnsiTheme="majorHAnsi"/>
              </w:rPr>
              <w:t xml:space="preserve"> of Republic of Srpska</w:t>
            </w:r>
            <w:r w:rsidRPr="00104B53">
              <w:rPr>
                <w:rFonts w:asciiTheme="majorHAnsi" w:hAnsiTheme="majorHAnsi"/>
              </w:rPr>
              <w:t xml:space="preserve">. </w:t>
            </w:r>
            <w:r w:rsidR="003A1D6A" w:rsidRPr="00104B53">
              <w:rPr>
                <w:rFonts w:asciiTheme="majorHAnsi" w:hAnsiTheme="majorHAnsi"/>
              </w:rPr>
              <w:t>In that period</w:t>
            </w:r>
            <w:r w:rsidR="00104B53">
              <w:rPr>
                <w:rFonts w:asciiTheme="majorHAnsi" w:hAnsiTheme="majorHAnsi"/>
              </w:rPr>
              <w:t xml:space="preserve"> </w:t>
            </w:r>
            <w:r w:rsidR="003A1D6A" w:rsidRPr="00104B53">
              <w:rPr>
                <w:rFonts w:asciiTheme="majorHAnsi" w:hAnsiTheme="majorHAnsi"/>
              </w:rPr>
              <w:t>w</w:t>
            </w:r>
            <w:r w:rsidRPr="00104B53">
              <w:rPr>
                <w:rFonts w:asciiTheme="majorHAnsi" w:hAnsiTheme="majorHAnsi"/>
              </w:rPr>
              <w:t xml:space="preserve">e also established the </w:t>
            </w:r>
            <w:r w:rsidR="000803A3" w:rsidRPr="00104B53">
              <w:rPr>
                <w:rFonts w:asciiTheme="majorHAnsi" w:hAnsiTheme="majorHAnsi"/>
                <w:szCs w:val="24"/>
              </w:rPr>
              <w:t>Government body for evaluation (GBE) which is responsible for certification of pre-schools.</w:t>
            </w:r>
          </w:p>
          <w:p w14:paraId="64B10CFE" w14:textId="77777777" w:rsidR="00954B0B" w:rsidRPr="00104B53" w:rsidRDefault="00954B0B" w:rsidP="00170FA3">
            <w:pPr>
              <w:spacing w:after="0"/>
              <w:ind w:left="360"/>
              <w:rPr>
                <w:rFonts w:asciiTheme="majorHAnsi" w:hAnsiTheme="majorHAnsi"/>
                <w:b/>
                <w:szCs w:val="24"/>
              </w:rPr>
            </w:pPr>
          </w:p>
        </w:tc>
      </w:tr>
    </w:tbl>
    <w:p w14:paraId="499F995B" w14:textId="77777777" w:rsidR="00B44607" w:rsidRPr="000F3E84" w:rsidRDefault="00B44607" w:rsidP="00B44607">
      <w:pPr>
        <w:spacing w:after="80" w:line="20" w:lineRule="atLeast"/>
        <w:jc w:val="left"/>
        <w:rPr>
          <w:b/>
          <w:szCs w:val="24"/>
        </w:rPr>
      </w:pPr>
    </w:p>
    <w:p w14:paraId="75AAB684" w14:textId="77777777" w:rsidR="00A102E3" w:rsidRDefault="00A102E3" w:rsidP="00B44607">
      <w:pPr>
        <w:spacing w:after="80" w:line="20" w:lineRule="atLeast"/>
        <w:jc w:val="left"/>
        <w:rPr>
          <w:b/>
          <w:szCs w:val="24"/>
        </w:rPr>
      </w:pPr>
    </w:p>
    <w:p w14:paraId="0ACB0982" w14:textId="77904B6E" w:rsidR="00B44607" w:rsidRPr="003C3481" w:rsidRDefault="00B44607" w:rsidP="00B44607">
      <w:pPr>
        <w:spacing w:after="80" w:line="20" w:lineRule="atLeast"/>
        <w:jc w:val="left"/>
        <w:rPr>
          <w:szCs w:val="24"/>
        </w:rPr>
      </w:pPr>
      <w:r>
        <w:rPr>
          <w:b/>
          <w:szCs w:val="24"/>
        </w:rPr>
        <w:lastRenderedPageBreak/>
        <w:t xml:space="preserve">How your example </w:t>
      </w:r>
      <w:r w:rsidRPr="00C4427D">
        <w:rPr>
          <w:b/>
          <w:szCs w:val="24"/>
        </w:rPr>
        <w:t xml:space="preserve">addresses food security and nutrition </w:t>
      </w:r>
      <w:r w:rsidRPr="00C5122E">
        <w:rPr>
          <w:b/>
          <w:szCs w:val="24"/>
        </w:rPr>
        <w:t>challenges</w:t>
      </w:r>
      <w:r>
        <w:rPr>
          <w:b/>
          <w:szCs w:val="24"/>
        </w:rPr>
        <w:t>. Describe linkages to social protection policies / school food programs / sustainable food systems</w:t>
      </w:r>
      <w:r w:rsidRPr="003C3481">
        <w:rPr>
          <w:szCs w:val="24"/>
        </w:rPr>
        <w:t xml:space="preserve"> </w:t>
      </w:r>
    </w:p>
    <w:tbl>
      <w:tblPr>
        <w:tblStyle w:val="TableGrid"/>
        <w:tblW w:w="9634" w:type="dxa"/>
        <w:tblLook w:val="04A0" w:firstRow="1" w:lastRow="0" w:firstColumn="1" w:lastColumn="0" w:noHBand="0" w:noVBand="1"/>
      </w:tblPr>
      <w:tblGrid>
        <w:gridCol w:w="9634"/>
      </w:tblGrid>
      <w:tr w:rsidR="00B44607" w:rsidRPr="00784508" w14:paraId="494F2E62" w14:textId="77777777" w:rsidTr="001D1C87">
        <w:tc>
          <w:tcPr>
            <w:tcW w:w="9634" w:type="dxa"/>
          </w:tcPr>
          <w:p w14:paraId="2A3884B6" w14:textId="77777777" w:rsidR="00B44607" w:rsidRPr="00784508" w:rsidRDefault="00B44607" w:rsidP="001D1C87">
            <w:pPr>
              <w:tabs>
                <w:tab w:val="left" w:pos="1044"/>
              </w:tabs>
              <w:spacing w:after="80" w:line="20" w:lineRule="atLeast"/>
              <w:jc w:val="left"/>
              <w:rPr>
                <w:rFonts w:asciiTheme="majorHAnsi" w:hAnsiTheme="majorHAnsi"/>
                <w:b/>
                <w:szCs w:val="24"/>
              </w:rPr>
            </w:pPr>
          </w:p>
          <w:p w14:paraId="554814B4" w14:textId="4E84C59E" w:rsidR="00B44607" w:rsidRPr="00784508" w:rsidRDefault="007B064B" w:rsidP="00140870">
            <w:pPr>
              <w:rPr>
                <w:rFonts w:asciiTheme="majorHAnsi" w:hAnsiTheme="majorHAnsi"/>
                <w:b/>
                <w:szCs w:val="24"/>
              </w:rPr>
            </w:pPr>
            <w:r w:rsidRPr="00784508">
              <w:rPr>
                <w:rFonts w:asciiTheme="majorHAnsi" w:hAnsiTheme="majorHAnsi"/>
                <w:szCs w:val="24"/>
              </w:rPr>
              <w:t xml:space="preserve">Implementation of </w:t>
            </w:r>
            <w:r w:rsidR="00BA778B" w:rsidRPr="00784508">
              <w:rPr>
                <w:rFonts w:asciiTheme="majorHAnsi" w:hAnsiTheme="majorHAnsi"/>
                <w:szCs w:val="24"/>
              </w:rPr>
              <w:t xml:space="preserve">the </w:t>
            </w:r>
            <w:r w:rsidRPr="00784508">
              <w:rPr>
                <w:rFonts w:asciiTheme="majorHAnsi" w:hAnsiTheme="majorHAnsi"/>
                <w:szCs w:val="24"/>
              </w:rPr>
              <w:t xml:space="preserve">NFSPI resulted in adoption of Regulation </w:t>
            </w:r>
            <w:r w:rsidR="00140870" w:rsidRPr="00784508">
              <w:rPr>
                <w:rFonts w:asciiTheme="majorHAnsi" w:hAnsiTheme="majorHAnsi"/>
                <w:szCs w:val="24"/>
              </w:rPr>
              <w:t>o</w:t>
            </w:r>
            <w:r w:rsidRPr="00784508">
              <w:rPr>
                <w:rFonts w:asciiTheme="majorHAnsi" w:hAnsiTheme="majorHAnsi"/>
                <w:szCs w:val="24"/>
              </w:rPr>
              <w:t xml:space="preserve">n </w:t>
            </w:r>
            <w:r w:rsidR="00140870" w:rsidRPr="00784508">
              <w:rPr>
                <w:rFonts w:asciiTheme="majorHAnsi" w:hAnsiTheme="majorHAnsi"/>
              </w:rPr>
              <w:t xml:space="preserve">Conditions and Methods of Providing Nutrition, Care, Preventive Health Care and Social Protection </w:t>
            </w:r>
            <w:r w:rsidRPr="00784508">
              <w:rPr>
                <w:rFonts w:asciiTheme="majorHAnsi" w:hAnsiTheme="majorHAnsi"/>
                <w:szCs w:val="24"/>
              </w:rPr>
              <w:t xml:space="preserve">of children in pre-schools. Main activities of NFSPI are now regular activities for most of preschools in public and private sectors in Republic of Srpska. </w:t>
            </w:r>
          </w:p>
        </w:tc>
      </w:tr>
    </w:tbl>
    <w:p w14:paraId="7DB33C24" w14:textId="77777777" w:rsidR="00B44607" w:rsidRDefault="00B44607" w:rsidP="00B44607">
      <w:pPr>
        <w:spacing w:after="80" w:line="20" w:lineRule="atLeast"/>
        <w:jc w:val="left"/>
        <w:rPr>
          <w:b/>
          <w:szCs w:val="24"/>
        </w:rPr>
      </w:pPr>
    </w:p>
    <w:p w14:paraId="60172969" w14:textId="72276222" w:rsidR="00071EAB" w:rsidRPr="003C3481" w:rsidRDefault="00071EAB" w:rsidP="00071EAB">
      <w:pPr>
        <w:spacing w:after="80" w:line="20" w:lineRule="atLeast"/>
        <w:jc w:val="left"/>
        <w:rPr>
          <w:szCs w:val="24"/>
        </w:rPr>
      </w:pPr>
      <w:r w:rsidRPr="00071EAB">
        <w:rPr>
          <w:b/>
          <w:szCs w:val="24"/>
        </w:rPr>
        <w:t>What are the elements needed for the practice to be institutionally, socially, economically and environmentally resilient and/or sustainable?</w:t>
      </w:r>
      <w:r w:rsidRPr="003C3481">
        <w:rPr>
          <w:szCs w:val="24"/>
        </w:rPr>
        <w:t xml:space="preserve"> </w:t>
      </w:r>
    </w:p>
    <w:tbl>
      <w:tblPr>
        <w:tblStyle w:val="TableGrid"/>
        <w:tblW w:w="9634" w:type="dxa"/>
        <w:tblLook w:val="04A0" w:firstRow="1" w:lastRow="0" w:firstColumn="1" w:lastColumn="0" w:noHBand="0" w:noVBand="1"/>
      </w:tblPr>
      <w:tblGrid>
        <w:gridCol w:w="9634"/>
      </w:tblGrid>
      <w:tr w:rsidR="00071EAB" w14:paraId="7C6BAE46" w14:textId="77777777" w:rsidTr="004B51CA">
        <w:tc>
          <w:tcPr>
            <w:tcW w:w="9634" w:type="dxa"/>
          </w:tcPr>
          <w:p w14:paraId="739C968E" w14:textId="569E11A5" w:rsidR="00B45828" w:rsidRPr="00104B53" w:rsidRDefault="00B4781B" w:rsidP="00B45828">
            <w:pPr>
              <w:rPr>
                <w:rStyle w:val="alt-edited"/>
                <w:rFonts w:asciiTheme="majorHAnsi" w:hAnsiTheme="majorHAnsi"/>
              </w:rPr>
            </w:pPr>
            <w:r w:rsidRPr="00104B53">
              <w:rPr>
                <w:rFonts w:asciiTheme="majorHAnsi" w:hAnsiTheme="majorHAnsi"/>
                <w:szCs w:val="24"/>
              </w:rPr>
              <w:t>The elements needed for the practice to be institutionally, socially, economically and environmentally resilient and/or sustainable</w:t>
            </w:r>
            <w:r w:rsidRPr="00104B53">
              <w:rPr>
                <w:rStyle w:val="alt-edited"/>
                <w:rFonts w:asciiTheme="majorHAnsi" w:hAnsiTheme="majorHAnsi"/>
              </w:rPr>
              <w:t xml:space="preserve"> included </w:t>
            </w:r>
            <w:r w:rsidR="00EF0630" w:rsidRPr="00104B53">
              <w:rPr>
                <w:rStyle w:val="alt-edited"/>
                <w:rFonts w:asciiTheme="majorHAnsi" w:hAnsiTheme="majorHAnsi"/>
              </w:rPr>
              <w:t>development of legal framework</w:t>
            </w:r>
            <w:r w:rsidRPr="00104B53">
              <w:rPr>
                <w:rStyle w:val="alt-edited"/>
                <w:rFonts w:asciiTheme="majorHAnsi" w:hAnsiTheme="majorHAnsi"/>
              </w:rPr>
              <w:t xml:space="preserve"> </w:t>
            </w:r>
            <w:r w:rsidR="00EF0630" w:rsidRPr="00104B53">
              <w:rPr>
                <w:rStyle w:val="alt-edited"/>
                <w:rFonts w:asciiTheme="majorHAnsi" w:hAnsiTheme="majorHAnsi"/>
              </w:rPr>
              <w:t xml:space="preserve">in the field of </w:t>
            </w:r>
            <w:r w:rsidRPr="00104B53">
              <w:rPr>
                <w:rStyle w:val="alt-edited"/>
                <w:rFonts w:asciiTheme="majorHAnsi" w:hAnsiTheme="majorHAnsi"/>
              </w:rPr>
              <w:t xml:space="preserve">nutrition in preschools. </w:t>
            </w:r>
          </w:p>
          <w:p w14:paraId="5948B7A0" w14:textId="4B8BE692" w:rsidR="00071EAB" w:rsidRPr="00104B53" w:rsidRDefault="00B4781B" w:rsidP="00B45828">
            <w:pPr>
              <w:rPr>
                <w:rFonts w:asciiTheme="majorHAnsi" w:hAnsiTheme="majorHAnsi"/>
              </w:rPr>
            </w:pPr>
            <w:r w:rsidRPr="00104B53">
              <w:rPr>
                <w:rFonts w:asciiTheme="majorHAnsi" w:hAnsiTheme="majorHAnsi"/>
              </w:rPr>
              <w:t xml:space="preserve">During the implementation </w:t>
            </w:r>
            <w:r w:rsidR="00954B0B" w:rsidRPr="00104B53">
              <w:rPr>
                <w:rFonts w:asciiTheme="majorHAnsi" w:hAnsiTheme="majorHAnsi"/>
                <w:szCs w:val="24"/>
              </w:rPr>
              <w:t xml:space="preserve">of NFSPI </w:t>
            </w:r>
            <w:r w:rsidRPr="00104B53">
              <w:rPr>
                <w:rFonts w:asciiTheme="majorHAnsi" w:hAnsiTheme="majorHAnsi"/>
              </w:rPr>
              <w:t xml:space="preserve">The Assembly of Republic of Srpska </w:t>
            </w:r>
            <w:r w:rsidR="00EF0630" w:rsidRPr="00104B53">
              <w:rPr>
                <w:rFonts w:asciiTheme="majorHAnsi" w:hAnsiTheme="majorHAnsi"/>
              </w:rPr>
              <w:t xml:space="preserve">adopted </w:t>
            </w:r>
            <w:r w:rsidRPr="00104B53">
              <w:rPr>
                <w:rFonts w:asciiTheme="majorHAnsi" w:hAnsiTheme="majorHAnsi"/>
              </w:rPr>
              <w:t xml:space="preserve">a new </w:t>
            </w:r>
            <w:r w:rsidR="00894BF8" w:rsidRPr="00104B53">
              <w:rPr>
                <w:rFonts w:asciiTheme="majorHAnsi" w:hAnsiTheme="majorHAnsi"/>
              </w:rPr>
              <w:t>L</w:t>
            </w:r>
            <w:r w:rsidRPr="00104B53">
              <w:rPr>
                <w:rFonts w:asciiTheme="majorHAnsi" w:hAnsiTheme="majorHAnsi"/>
              </w:rPr>
              <w:t>aw on pre-school education</w:t>
            </w:r>
            <w:r w:rsidR="00894BF8" w:rsidRPr="00104B53">
              <w:rPr>
                <w:rFonts w:asciiTheme="majorHAnsi" w:hAnsiTheme="majorHAnsi"/>
              </w:rPr>
              <w:t>, Official Gazette of Republ</w:t>
            </w:r>
            <w:r w:rsidR="00B45828" w:rsidRPr="00104B53">
              <w:rPr>
                <w:rFonts w:asciiTheme="majorHAnsi" w:hAnsiTheme="majorHAnsi"/>
              </w:rPr>
              <w:t>ic of</w:t>
            </w:r>
            <w:r w:rsidR="00894BF8" w:rsidRPr="00104B53">
              <w:rPr>
                <w:rFonts w:asciiTheme="majorHAnsi" w:hAnsiTheme="majorHAnsi"/>
              </w:rPr>
              <w:t xml:space="preserve"> Srpska, 79/15</w:t>
            </w:r>
            <w:r w:rsidRPr="00104B53">
              <w:rPr>
                <w:rFonts w:asciiTheme="majorHAnsi" w:hAnsiTheme="majorHAnsi"/>
              </w:rPr>
              <w:t xml:space="preserve">. After that </w:t>
            </w:r>
            <w:r w:rsidRPr="00104B53">
              <w:rPr>
                <w:rFonts w:asciiTheme="majorHAnsi" w:hAnsiTheme="majorHAnsi" w:cs="Garamond"/>
                <w:szCs w:val="24"/>
              </w:rPr>
              <w:t xml:space="preserve">The Government of Republic of Srpska </w:t>
            </w:r>
            <w:r w:rsidRPr="00104B53">
              <w:rPr>
                <w:rFonts w:asciiTheme="majorHAnsi" w:hAnsiTheme="majorHAnsi"/>
                <w:szCs w:val="24"/>
              </w:rPr>
              <w:t>i</w:t>
            </w:r>
            <w:r w:rsidRPr="00104B53">
              <w:rPr>
                <w:rFonts w:asciiTheme="majorHAnsi" w:hAnsiTheme="majorHAnsi" w:cs="Garamond"/>
                <w:szCs w:val="24"/>
              </w:rPr>
              <w:t xml:space="preserve">n 2016 adopted </w:t>
            </w:r>
            <w:r w:rsidRPr="00104B53">
              <w:rPr>
                <w:rStyle w:val="alt-edited"/>
                <w:rFonts w:asciiTheme="majorHAnsi" w:hAnsiTheme="majorHAnsi"/>
              </w:rPr>
              <w:t xml:space="preserve">the Regulation </w:t>
            </w:r>
            <w:r w:rsidR="00894BF8" w:rsidRPr="00104B53">
              <w:rPr>
                <w:rFonts w:asciiTheme="majorHAnsi" w:hAnsiTheme="majorHAnsi"/>
              </w:rPr>
              <w:t>on Conditions and Methods of Providing Nutrition, Care, Preventive Health</w:t>
            </w:r>
            <w:r w:rsidR="00EF0630" w:rsidRPr="00104B53">
              <w:rPr>
                <w:rFonts w:asciiTheme="majorHAnsi" w:hAnsiTheme="majorHAnsi"/>
              </w:rPr>
              <w:t xml:space="preserve"> Care</w:t>
            </w:r>
            <w:r w:rsidR="00894BF8" w:rsidRPr="00104B53">
              <w:rPr>
                <w:rFonts w:asciiTheme="majorHAnsi" w:hAnsiTheme="majorHAnsi"/>
              </w:rPr>
              <w:t xml:space="preserve"> and Social Protection of Children in Preschool Institution</w:t>
            </w:r>
            <w:r w:rsidR="00EF0630" w:rsidRPr="00104B53">
              <w:rPr>
                <w:rFonts w:asciiTheme="majorHAnsi" w:hAnsiTheme="majorHAnsi"/>
              </w:rPr>
              <w:t>s</w:t>
            </w:r>
            <w:r w:rsidR="00894BF8" w:rsidRPr="00104B53">
              <w:rPr>
                <w:rStyle w:val="alt-edited"/>
                <w:rFonts w:asciiTheme="majorHAnsi" w:hAnsiTheme="majorHAnsi"/>
              </w:rPr>
              <w:t xml:space="preserve">, </w:t>
            </w:r>
            <w:r w:rsidR="00894BF8" w:rsidRPr="00104B53">
              <w:rPr>
                <w:rFonts w:asciiTheme="majorHAnsi" w:hAnsiTheme="majorHAnsi"/>
              </w:rPr>
              <w:t>Official Gazette of Republic of Srpska, 88/16.</w:t>
            </w:r>
          </w:p>
          <w:p w14:paraId="55B960A5" w14:textId="51194150" w:rsidR="00E006A9" w:rsidRPr="00104B53" w:rsidRDefault="00B45828" w:rsidP="00B45828">
            <w:pPr>
              <w:rPr>
                <w:rFonts w:asciiTheme="majorHAnsi" w:hAnsiTheme="majorHAnsi"/>
              </w:rPr>
            </w:pPr>
            <w:r w:rsidRPr="00104B53">
              <w:rPr>
                <w:rFonts w:asciiTheme="majorHAnsi" w:hAnsiTheme="majorHAnsi"/>
              </w:rPr>
              <w:t xml:space="preserve">Also during the implementation of </w:t>
            </w:r>
            <w:r w:rsidR="00BA778B" w:rsidRPr="00104B53">
              <w:rPr>
                <w:rFonts w:asciiTheme="majorHAnsi" w:hAnsiTheme="majorHAnsi"/>
              </w:rPr>
              <w:t xml:space="preserve">the </w:t>
            </w:r>
            <w:r w:rsidR="00EF0630" w:rsidRPr="00104B53">
              <w:rPr>
                <w:rFonts w:asciiTheme="majorHAnsi" w:hAnsiTheme="majorHAnsi"/>
              </w:rPr>
              <w:t>NFSPI</w:t>
            </w:r>
            <w:r w:rsidR="0098420A" w:rsidRPr="00104B53">
              <w:rPr>
                <w:rFonts w:asciiTheme="majorHAnsi" w:hAnsiTheme="majorHAnsi"/>
              </w:rPr>
              <w:t xml:space="preserve"> </w:t>
            </w:r>
            <w:r w:rsidRPr="00104B53">
              <w:rPr>
                <w:rFonts w:asciiTheme="majorHAnsi" w:hAnsiTheme="majorHAnsi"/>
              </w:rPr>
              <w:t>we developed promotional materials for children and their parents:</w:t>
            </w:r>
          </w:p>
          <w:p w14:paraId="43BD8CE2" w14:textId="1E7D3373" w:rsidR="00E006A9" w:rsidRPr="00104B53" w:rsidRDefault="00B45828" w:rsidP="00B45828">
            <w:pPr>
              <w:rPr>
                <w:rFonts w:asciiTheme="majorHAnsi" w:hAnsiTheme="majorHAnsi"/>
                <w:szCs w:val="24"/>
              </w:rPr>
            </w:pPr>
            <w:r w:rsidRPr="00104B53">
              <w:rPr>
                <w:rFonts w:asciiTheme="majorHAnsi" w:hAnsiTheme="majorHAnsi"/>
              </w:rPr>
              <w:t xml:space="preserve">Book and </w:t>
            </w:r>
            <w:r w:rsidRPr="00104B53">
              <w:rPr>
                <w:rFonts w:asciiTheme="majorHAnsi" w:hAnsiTheme="majorHAnsi"/>
                <w:szCs w:val="24"/>
              </w:rPr>
              <w:t>poster</w:t>
            </w:r>
            <w:r w:rsidR="003A383A" w:rsidRPr="00104B53">
              <w:rPr>
                <w:rFonts w:asciiTheme="majorHAnsi" w:hAnsiTheme="majorHAnsi"/>
                <w:szCs w:val="24"/>
              </w:rPr>
              <w:t xml:space="preserve"> </w:t>
            </w:r>
            <w:r w:rsidR="003A383A" w:rsidRPr="00104B53">
              <w:rPr>
                <w:rFonts w:asciiTheme="majorHAnsi" w:hAnsiTheme="majorHAnsi"/>
                <w:color w:val="000000"/>
                <w:szCs w:val="24"/>
              </w:rPr>
              <w:t>"Choose right, grow healthy</w:t>
            </w:r>
            <w:r w:rsidR="003A383A" w:rsidRPr="00104B53">
              <w:rPr>
                <w:rFonts w:asciiTheme="majorHAnsi" w:hAnsiTheme="majorHAnsi"/>
                <w:szCs w:val="24"/>
              </w:rPr>
              <w:t xml:space="preserve"> “.</w:t>
            </w:r>
          </w:p>
          <w:p w14:paraId="59D28601" w14:textId="7C64493B" w:rsidR="00B45828" w:rsidRDefault="00B45828" w:rsidP="003A383A">
            <w:pPr>
              <w:rPr>
                <w:b/>
                <w:szCs w:val="24"/>
              </w:rPr>
            </w:pPr>
            <w:r w:rsidRPr="00104B53">
              <w:rPr>
                <w:rFonts w:asciiTheme="majorHAnsi" w:hAnsiTheme="majorHAnsi"/>
              </w:rPr>
              <w:br/>
              <w:t xml:space="preserve">For Preschools institutions we developed Nutrition Standards with </w:t>
            </w:r>
            <w:r w:rsidR="003A383A" w:rsidRPr="00104B53">
              <w:rPr>
                <w:rFonts w:asciiTheme="majorHAnsi" w:hAnsiTheme="majorHAnsi"/>
                <w:szCs w:val="24"/>
              </w:rPr>
              <w:t>with seasonal cookbooks</w:t>
            </w:r>
            <w:r w:rsidR="003A383A" w:rsidRPr="00104B53">
              <w:rPr>
                <w:rFonts w:asciiTheme="majorHAnsi" w:hAnsiTheme="majorHAnsi"/>
              </w:rPr>
              <w:t xml:space="preserve"> (</w:t>
            </w:r>
            <w:r w:rsidRPr="00104B53">
              <w:rPr>
                <w:rFonts w:asciiTheme="majorHAnsi" w:hAnsiTheme="majorHAnsi"/>
              </w:rPr>
              <w:t>a Four Seasons</w:t>
            </w:r>
            <w:r w:rsidR="003A383A" w:rsidRPr="00104B53">
              <w:rPr>
                <w:rFonts w:asciiTheme="majorHAnsi" w:hAnsiTheme="majorHAnsi"/>
              </w:rPr>
              <w:t>) an</w:t>
            </w:r>
            <w:r w:rsidRPr="00104B53">
              <w:rPr>
                <w:rFonts w:asciiTheme="majorHAnsi" w:hAnsiTheme="majorHAnsi"/>
              </w:rPr>
              <w:t xml:space="preserve">d the Guide “How to Become a </w:t>
            </w:r>
            <w:r w:rsidRPr="00104B53">
              <w:rPr>
                <w:rFonts w:asciiTheme="majorHAnsi" w:hAnsiTheme="majorHAnsi"/>
                <w:szCs w:val="24"/>
              </w:rPr>
              <w:t xml:space="preserve">Nutrition Friendly School/Pre-school </w:t>
            </w:r>
            <w:r w:rsidRPr="00104B53">
              <w:rPr>
                <w:rFonts w:asciiTheme="majorHAnsi" w:hAnsiTheme="majorHAnsi"/>
              </w:rPr>
              <w:t xml:space="preserve">institutions” that enables them to implement </w:t>
            </w:r>
            <w:r w:rsidR="00BA778B" w:rsidRPr="00104B53">
              <w:rPr>
                <w:rFonts w:asciiTheme="majorHAnsi" w:hAnsiTheme="majorHAnsi"/>
              </w:rPr>
              <w:t xml:space="preserve">the </w:t>
            </w:r>
            <w:r w:rsidR="00140870" w:rsidRPr="00104B53">
              <w:rPr>
                <w:rFonts w:asciiTheme="majorHAnsi" w:hAnsiTheme="majorHAnsi"/>
              </w:rPr>
              <w:t>NFSPI</w:t>
            </w:r>
            <w:r w:rsidRPr="00104B53">
              <w:rPr>
                <w:rFonts w:asciiTheme="majorHAnsi" w:hAnsiTheme="majorHAnsi"/>
              </w:rPr>
              <w:t xml:space="preserve"> easier</w:t>
            </w:r>
            <w:r w:rsidR="00E006A9" w:rsidRPr="00104B53">
              <w:rPr>
                <w:rFonts w:asciiTheme="majorHAnsi" w:hAnsiTheme="majorHAnsi"/>
              </w:rPr>
              <w:t xml:space="preserve"> and make </w:t>
            </w:r>
            <w:r w:rsidR="00EF0630" w:rsidRPr="00104B53">
              <w:rPr>
                <w:rFonts w:asciiTheme="majorHAnsi" w:hAnsiTheme="majorHAnsi"/>
              </w:rPr>
              <w:t xml:space="preserve">NFSPI </w:t>
            </w:r>
            <w:r w:rsidR="00E006A9" w:rsidRPr="00104B53">
              <w:rPr>
                <w:rFonts w:asciiTheme="majorHAnsi" w:hAnsiTheme="majorHAnsi"/>
              </w:rPr>
              <w:t xml:space="preserve"> sustainable</w:t>
            </w:r>
            <w:r w:rsidRPr="00104B53">
              <w:rPr>
                <w:rFonts w:asciiTheme="majorHAnsi" w:hAnsiTheme="majorHAnsi"/>
              </w:rPr>
              <w:t>.</w:t>
            </w:r>
          </w:p>
        </w:tc>
      </w:tr>
    </w:tbl>
    <w:p w14:paraId="4A09B26F" w14:textId="77777777" w:rsidR="00071EAB" w:rsidRDefault="00071EAB" w:rsidP="00B44607">
      <w:pPr>
        <w:spacing w:after="80" w:line="20" w:lineRule="atLeast"/>
        <w:jc w:val="left"/>
        <w:rPr>
          <w:b/>
          <w:szCs w:val="24"/>
        </w:rPr>
      </w:pPr>
    </w:p>
    <w:p w14:paraId="710F21AA" w14:textId="3CDB1CFD" w:rsidR="00B44607" w:rsidRPr="00C5122E" w:rsidRDefault="00B44607" w:rsidP="00B44607">
      <w:pPr>
        <w:spacing w:after="80" w:line="20" w:lineRule="atLeast"/>
        <w:jc w:val="left"/>
        <w:rPr>
          <w:szCs w:val="24"/>
        </w:rPr>
      </w:pPr>
      <w:r>
        <w:rPr>
          <w:b/>
          <w:szCs w:val="24"/>
        </w:rPr>
        <w:t xml:space="preserve">The </w:t>
      </w:r>
      <w:r w:rsidRPr="00C4427D">
        <w:rPr>
          <w:b/>
          <w:szCs w:val="24"/>
        </w:rPr>
        <w:t xml:space="preserve">impact of your example </w:t>
      </w:r>
      <w:r>
        <w:rPr>
          <w:b/>
          <w:szCs w:val="24"/>
        </w:rPr>
        <w:t>on</w:t>
      </w:r>
      <w:r w:rsidRPr="00C4427D">
        <w:rPr>
          <w:b/>
          <w:szCs w:val="24"/>
        </w:rPr>
        <w:t xml:space="preserve"> national policies and people’s lives</w:t>
      </w:r>
      <w:r w:rsidR="00071EAB">
        <w:rPr>
          <w:b/>
          <w:szCs w:val="24"/>
        </w:rPr>
        <w:t xml:space="preserve">. What indicators </w:t>
      </w:r>
      <w:r w:rsidR="00A23557">
        <w:rPr>
          <w:b/>
          <w:szCs w:val="24"/>
        </w:rPr>
        <w:t>have been</w:t>
      </w:r>
      <w:r w:rsidR="00071EAB">
        <w:rPr>
          <w:b/>
          <w:szCs w:val="24"/>
        </w:rPr>
        <w:t xml:space="preserve"> used to measure it?</w:t>
      </w:r>
      <w:r>
        <w:rPr>
          <w:b/>
          <w:szCs w:val="24"/>
        </w:rPr>
        <w:t xml:space="preserve"> </w:t>
      </w:r>
    </w:p>
    <w:tbl>
      <w:tblPr>
        <w:tblStyle w:val="TableGrid"/>
        <w:tblW w:w="9634" w:type="dxa"/>
        <w:tblLook w:val="04A0" w:firstRow="1" w:lastRow="0" w:firstColumn="1" w:lastColumn="0" w:noHBand="0" w:noVBand="1"/>
      </w:tblPr>
      <w:tblGrid>
        <w:gridCol w:w="9634"/>
      </w:tblGrid>
      <w:tr w:rsidR="00B44607" w14:paraId="3FDC7DCC" w14:textId="77777777" w:rsidTr="001D1C87">
        <w:tc>
          <w:tcPr>
            <w:tcW w:w="9634" w:type="dxa"/>
          </w:tcPr>
          <w:p w14:paraId="6C8B72B0" w14:textId="1ADD1740" w:rsidR="00B44607" w:rsidRPr="00C22A39" w:rsidRDefault="00140870" w:rsidP="00C22A39">
            <w:pPr>
              <w:spacing w:after="80" w:line="20" w:lineRule="atLeast"/>
              <w:rPr>
                <w:rFonts w:asciiTheme="majorHAnsi" w:hAnsiTheme="majorHAnsi"/>
                <w:szCs w:val="24"/>
              </w:rPr>
            </w:pPr>
            <w:r>
              <w:rPr>
                <w:rFonts w:asciiTheme="majorHAnsi" w:hAnsiTheme="majorHAnsi"/>
                <w:szCs w:val="24"/>
              </w:rPr>
              <w:t>During</w:t>
            </w:r>
            <w:r w:rsidR="00894BF8" w:rsidRPr="00C22A39">
              <w:rPr>
                <w:rFonts w:asciiTheme="majorHAnsi" w:hAnsiTheme="majorHAnsi"/>
                <w:szCs w:val="24"/>
              </w:rPr>
              <w:t xml:space="preserve"> the process of implementation of </w:t>
            </w:r>
            <w:r w:rsidR="00BA778B">
              <w:rPr>
                <w:rFonts w:asciiTheme="majorHAnsi" w:hAnsiTheme="majorHAnsi"/>
                <w:szCs w:val="24"/>
              </w:rPr>
              <w:t xml:space="preserve">the </w:t>
            </w:r>
            <w:r w:rsidR="008D353F">
              <w:rPr>
                <w:rFonts w:asciiTheme="majorHAnsi" w:hAnsiTheme="majorHAnsi"/>
                <w:szCs w:val="24"/>
              </w:rPr>
              <w:t>NFSPI</w:t>
            </w:r>
            <w:r w:rsidR="00894BF8" w:rsidRPr="00C22A39">
              <w:rPr>
                <w:rFonts w:asciiTheme="majorHAnsi" w:hAnsiTheme="majorHAnsi"/>
                <w:szCs w:val="24"/>
              </w:rPr>
              <w:t>, we have used the WHO tool</w:t>
            </w:r>
            <w:r w:rsidR="003A1D6A">
              <w:rPr>
                <w:rFonts w:asciiTheme="majorHAnsi" w:hAnsiTheme="majorHAnsi"/>
                <w:szCs w:val="24"/>
              </w:rPr>
              <w:t>s</w:t>
            </w:r>
            <w:r w:rsidR="00894BF8" w:rsidRPr="00C22A39">
              <w:rPr>
                <w:rFonts w:asciiTheme="majorHAnsi" w:hAnsiTheme="majorHAnsi"/>
                <w:szCs w:val="24"/>
              </w:rPr>
              <w:t xml:space="preserve"> to develop materials that include indicators to monitor the achievement of the goals defined by pre-school nutrition policies.</w:t>
            </w:r>
          </w:p>
          <w:p w14:paraId="3CBBB490" w14:textId="2ED1B337" w:rsidR="00B44607" w:rsidRPr="00C22A39" w:rsidRDefault="003A1D6A" w:rsidP="00C22A39">
            <w:pPr>
              <w:spacing w:after="80" w:line="20" w:lineRule="atLeast"/>
              <w:rPr>
                <w:rStyle w:val="alt-edited"/>
                <w:rFonts w:asciiTheme="majorHAnsi" w:hAnsiTheme="majorHAnsi"/>
                <w:szCs w:val="24"/>
              </w:rPr>
            </w:pPr>
            <w:r>
              <w:rPr>
                <w:rStyle w:val="alt-edited"/>
                <w:rFonts w:asciiTheme="majorHAnsi" w:hAnsiTheme="majorHAnsi"/>
                <w:szCs w:val="24"/>
              </w:rPr>
              <w:t>P</w:t>
            </w:r>
            <w:r w:rsidR="00894BF8" w:rsidRPr="00C22A39">
              <w:rPr>
                <w:rStyle w:val="alt-edited"/>
                <w:rFonts w:asciiTheme="majorHAnsi" w:hAnsiTheme="majorHAnsi"/>
                <w:szCs w:val="24"/>
              </w:rPr>
              <w:t>re-school institutions</w:t>
            </w:r>
            <w:r>
              <w:rPr>
                <w:rStyle w:val="alt-edited"/>
                <w:rFonts w:asciiTheme="majorHAnsi" w:hAnsiTheme="majorHAnsi"/>
                <w:szCs w:val="24"/>
              </w:rPr>
              <w:t xml:space="preserve"> used </w:t>
            </w:r>
            <w:r w:rsidR="00140870">
              <w:rPr>
                <w:rStyle w:val="alt-edited"/>
                <w:rFonts w:asciiTheme="majorHAnsi" w:hAnsiTheme="majorHAnsi"/>
                <w:szCs w:val="24"/>
              </w:rPr>
              <w:t>developed materials</w:t>
            </w:r>
            <w:r w:rsidRPr="00C22A39">
              <w:rPr>
                <w:rStyle w:val="alt-edited"/>
                <w:rFonts w:asciiTheme="majorHAnsi" w:hAnsiTheme="majorHAnsi"/>
                <w:szCs w:val="24"/>
              </w:rPr>
              <w:t xml:space="preserve"> </w:t>
            </w:r>
            <w:r w:rsidR="00894BF8" w:rsidRPr="00C22A39">
              <w:rPr>
                <w:rStyle w:val="alt-edited"/>
                <w:rFonts w:asciiTheme="majorHAnsi" w:hAnsiTheme="majorHAnsi"/>
                <w:szCs w:val="24"/>
              </w:rPr>
              <w:t>to monitor the implementation of the defined goals and carry out self-evaluation.</w:t>
            </w:r>
          </w:p>
          <w:p w14:paraId="080ABE13" w14:textId="77777777" w:rsidR="00894BF8" w:rsidRPr="00C22A39" w:rsidRDefault="003A1D6A" w:rsidP="00C22A39">
            <w:pPr>
              <w:spacing w:after="80" w:line="20" w:lineRule="atLeast"/>
              <w:rPr>
                <w:rFonts w:asciiTheme="majorHAnsi" w:hAnsiTheme="majorHAnsi"/>
                <w:szCs w:val="24"/>
              </w:rPr>
            </w:pPr>
            <w:r>
              <w:rPr>
                <w:rFonts w:asciiTheme="majorHAnsi" w:hAnsiTheme="majorHAnsi"/>
                <w:szCs w:val="24"/>
              </w:rPr>
              <w:t>M</w:t>
            </w:r>
            <w:r w:rsidRPr="003827F3">
              <w:rPr>
                <w:rFonts w:asciiTheme="majorHAnsi" w:hAnsiTheme="majorHAnsi"/>
                <w:szCs w:val="24"/>
              </w:rPr>
              <w:t xml:space="preserve">ulti-sectoral </w:t>
            </w:r>
            <w:r>
              <w:rPr>
                <w:rFonts w:asciiTheme="majorHAnsi" w:hAnsiTheme="majorHAnsi"/>
                <w:szCs w:val="24"/>
              </w:rPr>
              <w:t>b</w:t>
            </w:r>
            <w:r w:rsidRPr="00C22A39">
              <w:rPr>
                <w:rFonts w:asciiTheme="majorHAnsi" w:hAnsiTheme="majorHAnsi"/>
                <w:szCs w:val="24"/>
              </w:rPr>
              <w:t xml:space="preserve">ody </w:t>
            </w:r>
            <w:r>
              <w:rPr>
                <w:rFonts w:asciiTheme="majorHAnsi" w:hAnsiTheme="majorHAnsi"/>
                <w:szCs w:val="24"/>
              </w:rPr>
              <w:t xml:space="preserve">for </w:t>
            </w:r>
            <w:r w:rsidRPr="00C22A39">
              <w:rPr>
                <w:rFonts w:asciiTheme="majorHAnsi" w:hAnsiTheme="majorHAnsi"/>
                <w:szCs w:val="24"/>
              </w:rPr>
              <w:t xml:space="preserve">monitoring and evaluation of progress in preschool institutions </w:t>
            </w:r>
            <w:r>
              <w:rPr>
                <w:rFonts w:asciiTheme="majorHAnsi" w:hAnsiTheme="majorHAnsi"/>
                <w:szCs w:val="24"/>
              </w:rPr>
              <w:t xml:space="preserve">also used </w:t>
            </w:r>
            <w:r>
              <w:rPr>
                <w:rStyle w:val="alt-edited"/>
                <w:rFonts w:asciiTheme="majorHAnsi" w:hAnsiTheme="majorHAnsi"/>
                <w:szCs w:val="24"/>
              </w:rPr>
              <w:t>those tools</w:t>
            </w:r>
            <w:r w:rsidRPr="00C22A39">
              <w:rPr>
                <w:rStyle w:val="alt-edited"/>
                <w:rFonts w:asciiTheme="majorHAnsi" w:hAnsiTheme="majorHAnsi"/>
                <w:szCs w:val="24"/>
              </w:rPr>
              <w:t xml:space="preserve"> to </w:t>
            </w:r>
            <w:r w:rsidRPr="00C22A39">
              <w:rPr>
                <w:rFonts w:asciiTheme="majorHAnsi" w:hAnsiTheme="majorHAnsi"/>
                <w:szCs w:val="24"/>
              </w:rPr>
              <w:t>perform external</w:t>
            </w:r>
            <w:r w:rsidRPr="00C22A39">
              <w:rPr>
                <w:rStyle w:val="alt-edited"/>
                <w:rFonts w:asciiTheme="majorHAnsi" w:hAnsiTheme="majorHAnsi"/>
                <w:szCs w:val="24"/>
              </w:rPr>
              <w:t xml:space="preserve"> </w:t>
            </w:r>
            <w:r w:rsidRPr="00C22A39">
              <w:rPr>
                <w:rFonts w:asciiTheme="majorHAnsi" w:hAnsiTheme="majorHAnsi"/>
                <w:szCs w:val="24"/>
              </w:rPr>
              <w:t>monitoring and evaluati</w:t>
            </w:r>
            <w:r>
              <w:rPr>
                <w:rFonts w:asciiTheme="majorHAnsi" w:hAnsiTheme="majorHAnsi"/>
                <w:szCs w:val="24"/>
              </w:rPr>
              <w:t>on</w:t>
            </w:r>
            <w:r w:rsidR="0025462D" w:rsidRPr="00C22A39">
              <w:rPr>
                <w:rFonts w:asciiTheme="majorHAnsi" w:hAnsiTheme="majorHAnsi"/>
                <w:szCs w:val="24"/>
              </w:rPr>
              <w:t>.</w:t>
            </w:r>
          </w:p>
          <w:p w14:paraId="1F2A9680" w14:textId="3112723C" w:rsidR="00B44607" w:rsidRDefault="0025462D" w:rsidP="00C22A39">
            <w:pPr>
              <w:autoSpaceDE w:val="0"/>
              <w:autoSpaceDN w:val="0"/>
              <w:adjustRightInd w:val="0"/>
              <w:spacing w:after="0"/>
              <w:rPr>
                <w:b/>
                <w:szCs w:val="24"/>
              </w:rPr>
            </w:pPr>
            <w:r w:rsidRPr="00C22A39">
              <w:rPr>
                <w:rStyle w:val="alt-edited"/>
                <w:rFonts w:asciiTheme="majorHAnsi" w:hAnsiTheme="majorHAnsi"/>
                <w:szCs w:val="24"/>
              </w:rPr>
              <w:t xml:space="preserve">In relation to the </w:t>
            </w:r>
            <w:r w:rsidR="00C22A39" w:rsidRPr="00C22A39">
              <w:rPr>
                <w:rStyle w:val="alt-edited"/>
                <w:rFonts w:asciiTheme="majorHAnsi" w:hAnsiTheme="majorHAnsi"/>
                <w:szCs w:val="24"/>
              </w:rPr>
              <w:t>objective</w:t>
            </w:r>
            <w:r w:rsidRPr="00C22A39">
              <w:rPr>
                <w:rStyle w:val="alt-edited"/>
                <w:rFonts w:asciiTheme="majorHAnsi" w:hAnsiTheme="majorHAnsi"/>
                <w:szCs w:val="24"/>
              </w:rPr>
              <w:t xml:space="preserve"> of </w:t>
            </w:r>
            <w:r w:rsidRPr="00C22A39">
              <w:rPr>
                <w:rFonts w:asciiTheme="majorHAnsi" w:hAnsiTheme="majorHAnsi" w:cs="Garamond"/>
                <w:szCs w:val="24"/>
              </w:rPr>
              <w:t>the Policy for Improvement of Nutrition of Children under the Age of Five in Republic of Srpska</w:t>
            </w:r>
            <w:r w:rsidR="00C22A39" w:rsidRPr="00C22A39">
              <w:rPr>
                <w:rFonts w:asciiTheme="majorHAnsi" w:hAnsiTheme="majorHAnsi" w:cs="Garamond"/>
                <w:szCs w:val="24"/>
              </w:rPr>
              <w:t>,</w:t>
            </w:r>
            <w:r w:rsidRPr="00C22A39">
              <w:rPr>
                <w:rFonts w:asciiTheme="majorHAnsi" w:hAnsiTheme="majorHAnsi" w:cs="Garamond"/>
                <w:szCs w:val="24"/>
              </w:rPr>
              <w:t xml:space="preserve"> we can conclude that our </w:t>
            </w:r>
            <w:r w:rsidRPr="00C22A39">
              <w:rPr>
                <w:rFonts w:asciiTheme="majorHAnsi" w:hAnsiTheme="majorHAnsi"/>
                <w:szCs w:val="24"/>
              </w:rPr>
              <w:t xml:space="preserve">example </w:t>
            </w:r>
            <w:r w:rsidR="00C22A39" w:rsidRPr="00C22A39">
              <w:rPr>
                <w:rFonts w:asciiTheme="majorHAnsi" w:hAnsiTheme="majorHAnsi"/>
                <w:szCs w:val="24"/>
              </w:rPr>
              <w:t xml:space="preserve">is involved in all activities that will help reach the goal of </w:t>
            </w:r>
            <w:r w:rsidR="00C22A39" w:rsidRPr="00C22A39">
              <w:rPr>
                <w:rFonts w:asciiTheme="majorHAnsi" w:hAnsiTheme="majorHAnsi" w:cs="Garamond"/>
                <w:szCs w:val="24"/>
              </w:rPr>
              <w:t>Policy: I</w:t>
            </w:r>
            <w:r w:rsidR="00C22A39" w:rsidRPr="00C22A39">
              <w:rPr>
                <w:rFonts w:asciiTheme="majorHAnsi" w:eastAsia="Calibri" w:hAnsiTheme="majorHAnsi" w:cs="Garamond"/>
                <w:szCs w:val="24"/>
              </w:rPr>
              <w:t xml:space="preserve">mprovement of diet and prevention of diseases associated with the diet of children under the age of five through: 1. development of healthy lifestyles among children under the age of five through improvement of diet and physical </w:t>
            </w:r>
            <w:r w:rsidR="00C22A39" w:rsidRPr="00C22A39">
              <w:rPr>
                <w:rFonts w:asciiTheme="majorHAnsi" w:eastAsia="Calibri" w:hAnsiTheme="majorHAnsi" w:cs="Garamond"/>
                <w:szCs w:val="24"/>
              </w:rPr>
              <w:lastRenderedPageBreak/>
              <w:t>activities; 2. prevention of mass non-communicable diseases among children; 3. prevention of micro-deficiencies; 4. prevention of food-related diseases; 5. adoption of WHO growth monitoring standards for children under the age of five to ensure consistent practices in monitoring and reporting in  Republic of Srpska and to WHO.</w:t>
            </w:r>
          </w:p>
        </w:tc>
      </w:tr>
    </w:tbl>
    <w:p w14:paraId="08D2D806" w14:textId="77777777" w:rsidR="00B44607" w:rsidRDefault="00B44607" w:rsidP="00B44607">
      <w:pPr>
        <w:spacing w:after="80" w:line="20" w:lineRule="atLeast"/>
        <w:jc w:val="left"/>
        <w:rPr>
          <w:b/>
          <w:szCs w:val="24"/>
        </w:rPr>
      </w:pPr>
    </w:p>
    <w:p w14:paraId="1BB61AA6" w14:textId="7872A4D0" w:rsidR="00B44607" w:rsidRPr="00C5122E" w:rsidRDefault="00B44607" w:rsidP="00B44607">
      <w:pPr>
        <w:spacing w:after="80" w:line="20" w:lineRule="atLeast"/>
        <w:jc w:val="left"/>
        <w:rPr>
          <w:szCs w:val="24"/>
        </w:rPr>
      </w:pPr>
      <w:r>
        <w:rPr>
          <w:b/>
          <w:szCs w:val="24"/>
        </w:rPr>
        <w:t xml:space="preserve">Key </w:t>
      </w:r>
      <w:r w:rsidRPr="00C4427D">
        <w:rPr>
          <w:b/>
          <w:szCs w:val="24"/>
        </w:rPr>
        <w:t xml:space="preserve">lessons (positive and negative) that can be learned from your </w:t>
      </w:r>
      <w:r>
        <w:rPr>
          <w:b/>
          <w:szCs w:val="24"/>
        </w:rPr>
        <w:t>example</w:t>
      </w:r>
      <w:r w:rsidRPr="00C4427D">
        <w:rPr>
          <w:b/>
          <w:szCs w:val="24"/>
        </w:rPr>
        <w:t xml:space="preserve"> and how gaps, obstacles and any other adverse conditions were </w:t>
      </w:r>
      <w:r w:rsidRPr="005F3C85">
        <w:rPr>
          <w:b/>
          <w:bCs/>
          <w:szCs w:val="24"/>
        </w:rPr>
        <w:t>addressed</w:t>
      </w:r>
      <w:r w:rsidRPr="00C5122E">
        <w:rPr>
          <w:szCs w:val="24"/>
        </w:rPr>
        <w:t xml:space="preserve"> </w:t>
      </w:r>
    </w:p>
    <w:tbl>
      <w:tblPr>
        <w:tblStyle w:val="TableGrid"/>
        <w:tblW w:w="9634" w:type="dxa"/>
        <w:tblLook w:val="04A0" w:firstRow="1" w:lastRow="0" w:firstColumn="1" w:lastColumn="0" w:noHBand="0" w:noVBand="1"/>
      </w:tblPr>
      <w:tblGrid>
        <w:gridCol w:w="9634"/>
      </w:tblGrid>
      <w:tr w:rsidR="00B44607" w14:paraId="282B14A9" w14:textId="77777777" w:rsidTr="001D1C87">
        <w:tc>
          <w:tcPr>
            <w:tcW w:w="9634" w:type="dxa"/>
          </w:tcPr>
          <w:p w14:paraId="34291C2F" w14:textId="52E90D5C" w:rsidR="00B44607" w:rsidRDefault="007B064B" w:rsidP="00E006A9">
            <w:pPr>
              <w:rPr>
                <w:b/>
                <w:szCs w:val="24"/>
              </w:rPr>
            </w:pPr>
            <w:r w:rsidRPr="00E45DCD">
              <w:rPr>
                <w:rFonts w:ascii="Times New Roman" w:hAnsi="Times New Roman"/>
                <w:szCs w:val="24"/>
              </w:rPr>
              <w:t xml:space="preserve">Based on the experience and lessons learned from pilot-testing it can be concluded that the NFSPI has the potential to mobilize </w:t>
            </w:r>
            <w:r w:rsidR="00140870">
              <w:rPr>
                <w:rFonts w:ascii="Times New Roman" w:hAnsi="Times New Roman"/>
                <w:szCs w:val="24"/>
              </w:rPr>
              <w:t xml:space="preserve">pre–schools, </w:t>
            </w:r>
            <w:r w:rsidRPr="00E45DCD">
              <w:rPr>
                <w:rFonts w:ascii="Times New Roman" w:hAnsi="Times New Roman"/>
                <w:szCs w:val="24"/>
              </w:rPr>
              <w:t xml:space="preserve">schools and communities </w:t>
            </w:r>
            <w:r w:rsidRPr="00CA362C">
              <w:rPr>
                <w:rFonts w:ascii="Times New Roman" w:hAnsi="Times New Roman"/>
                <w:szCs w:val="24"/>
              </w:rPr>
              <w:t>to act towards improvement of nutrition and health in Republic of Srpska.</w:t>
            </w:r>
          </w:p>
        </w:tc>
      </w:tr>
    </w:tbl>
    <w:p w14:paraId="17C46C37" w14:textId="77777777" w:rsidR="00B44607" w:rsidRDefault="00B44607" w:rsidP="00B44607"/>
    <w:p w14:paraId="65784522" w14:textId="77777777" w:rsidR="00B44607" w:rsidRDefault="00B44607" w:rsidP="00B44607">
      <w:pPr>
        <w:rPr>
          <w:b/>
          <w:szCs w:val="24"/>
        </w:rPr>
      </w:pPr>
      <w:r w:rsidRPr="00A07E93">
        <w:rPr>
          <w:b/>
          <w:szCs w:val="24"/>
        </w:rPr>
        <w:t>Sources and/ or addi</w:t>
      </w:r>
      <w:r>
        <w:rPr>
          <w:b/>
          <w:szCs w:val="24"/>
        </w:rPr>
        <w:t>ti</w:t>
      </w:r>
      <w:r w:rsidRPr="00A07E93">
        <w:rPr>
          <w:b/>
          <w:szCs w:val="24"/>
        </w:rPr>
        <w:t xml:space="preserve">onal background material </w:t>
      </w:r>
      <w:r w:rsidRPr="00A07E93">
        <w:rPr>
          <w:bCs/>
          <w:szCs w:val="24"/>
        </w:rPr>
        <w:t>(please provide weblinks when possible</w:t>
      </w:r>
      <w:r>
        <w:rPr>
          <w:bCs/>
          <w:szCs w:val="24"/>
        </w:rPr>
        <w:t xml:space="preserve"> or send the material to fsn-moderator@fao.org</w:t>
      </w:r>
      <w:r w:rsidRPr="00A07E93">
        <w:rPr>
          <w:bCs/>
          <w:szCs w:val="24"/>
        </w:rPr>
        <w:t>)</w:t>
      </w:r>
    </w:p>
    <w:p w14:paraId="52010A4F" w14:textId="77777777" w:rsidR="009F4801" w:rsidRDefault="000A2C7C" w:rsidP="000A2C7C">
      <w:pPr>
        <w:pBdr>
          <w:top w:val="single" w:sz="4" w:space="1" w:color="auto"/>
          <w:left w:val="single" w:sz="4" w:space="4" w:color="auto"/>
          <w:bottom w:val="single" w:sz="4" w:space="1" w:color="auto"/>
          <w:right w:val="single" w:sz="4" w:space="4" w:color="auto"/>
        </w:pBdr>
        <w:spacing w:after="80" w:line="20" w:lineRule="atLeast"/>
        <w:rPr>
          <w:lang w:val="sr-Cyrl-CS"/>
        </w:rPr>
      </w:pPr>
      <w:r>
        <w:rPr>
          <w:b/>
          <w:szCs w:val="24"/>
        </w:rPr>
        <w:t xml:space="preserve">1. </w:t>
      </w:r>
      <w:r w:rsidR="000803A3" w:rsidRPr="000803A3">
        <w:rPr>
          <w:noProof/>
          <w:szCs w:val="24"/>
          <w:lang w:val="sr-Cyrl-CS"/>
        </w:rPr>
        <w:t>Закон о предшколском васпитању и образовању. Службени гласник Републике Срп</w:t>
      </w:r>
      <w:r w:rsidR="000803A3" w:rsidRPr="000803A3">
        <w:rPr>
          <w:szCs w:val="24"/>
          <w:lang w:val="sr-Cyrl-CS"/>
        </w:rPr>
        <w:t>с</w:t>
      </w:r>
      <w:r w:rsidR="000803A3" w:rsidRPr="000803A3">
        <w:rPr>
          <w:szCs w:val="24"/>
        </w:rPr>
        <w:t>ke</w:t>
      </w:r>
      <w:r w:rsidR="000803A3" w:rsidRPr="000803A3">
        <w:t>,</w:t>
      </w:r>
      <w:r>
        <w:t xml:space="preserve"> 79/15</w:t>
      </w:r>
      <w:r w:rsidR="000803A3">
        <w:t>.</w:t>
      </w:r>
      <w:r w:rsidR="009F4801">
        <w:rPr>
          <w:lang w:val="sr-Cyrl-CS"/>
        </w:rPr>
        <w:t xml:space="preserve"> </w:t>
      </w:r>
      <w:hyperlink r:id="rId15" w:history="1">
        <w:r w:rsidR="009F4801" w:rsidRPr="004E1DE6">
          <w:rPr>
            <w:rStyle w:val="Hyperlink"/>
            <w:lang w:val="sr-Cyrl-CS"/>
          </w:rPr>
          <w:t>http://www.vladars.net/sr-SP-Cyrl/Vlada/Ministarstva/mpk/PAO/Pages/Predskolsko_Obrazovanje.aspx</w:t>
        </w:r>
      </w:hyperlink>
    </w:p>
    <w:p w14:paraId="0CF55431" w14:textId="77777777" w:rsidR="009F4801" w:rsidRDefault="000A2C7C" w:rsidP="000A2C7C">
      <w:pPr>
        <w:pBdr>
          <w:top w:val="single" w:sz="4" w:space="1" w:color="auto"/>
          <w:left w:val="single" w:sz="4" w:space="4" w:color="auto"/>
          <w:bottom w:val="single" w:sz="4" w:space="1" w:color="auto"/>
          <w:right w:val="single" w:sz="4" w:space="4" w:color="auto"/>
        </w:pBdr>
        <w:spacing w:after="80" w:line="20" w:lineRule="atLeast"/>
        <w:rPr>
          <w:lang w:val="sr-Cyrl-CS"/>
        </w:rPr>
      </w:pPr>
      <w:r>
        <w:rPr>
          <w:b/>
          <w:szCs w:val="24"/>
        </w:rPr>
        <w:t xml:space="preserve"> </w:t>
      </w:r>
      <w:r>
        <w:t>2.</w:t>
      </w:r>
      <w:r w:rsidR="000803A3">
        <w:t xml:space="preserve"> </w:t>
      </w:r>
      <w:hyperlink r:id="rId16" w:history="1">
        <w:r w:rsidR="009F4801" w:rsidRPr="009F4801">
          <w:rPr>
            <w:rStyle w:val="Hyperlink"/>
            <w:color w:val="auto"/>
            <w:u w:val="none"/>
          </w:rPr>
          <w:t>Правилник о условима и начину остваривања исхране, његе, превентивно-здравствене и социјалне заштите дјеце у предшколској установи</w:t>
        </w:r>
      </w:hyperlink>
      <w:r w:rsidR="009F4801">
        <w:t xml:space="preserve">, </w:t>
      </w:r>
      <w:r w:rsidR="009F4801" w:rsidRPr="000803A3">
        <w:rPr>
          <w:noProof/>
          <w:szCs w:val="24"/>
          <w:lang w:val="sr-Cyrl-CS"/>
        </w:rPr>
        <w:t>Службени гласник Републике Срп</w:t>
      </w:r>
      <w:r w:rsidR="009F4801" w:rsidRPr="000803A3">
        <w:rPr>
          <w:szCs w:val="24"/>
          <w:lang w:val="sr-Cyrl-CS"/>
        </w:rPr>
        <w:t>с</w:t>
      </w:r>
      <w:r w:rsidR="009F4801" w:rsidRPr="000803A3">
        <w:rPr>
          <w:szCs w:val="24"/>
        </w:rPr>
        <w:t>ke</w:t>
      </w:r>
      <w:r w:rsidR="009F4801" w:rsidRPr="000803A3">
        <w:t>,</w:t>
      </w:r>
      <w:r w:rsidR="009F4801">
        <w:t xml:space="preserve"> </w:t>
      </w:r>
      <w:r w:rsidR="000803A3">
        <w:t>88/16.</w:t>
      </w:r>
      <w:r>
        <w:t xml:space="preserve"> </w:t>
      </w:r>
      <w:hyperlink r:id="rId17" w:history="1">
        <w:r w:rsidR="009F4801" w:rsidRPr="004E1DE6">
          <w:rPr>
            <w:rStyle w:val="Hyperlink"/>
          </w:rPr>
          <w:t>http://www.vladars.net/sr-SP-Cyrl/Vlada/Ministarstva/mpk/PAO/Pages/Predskolsko_Obrazovanje.aspx</w:t>
        </w:r>
      </w:hyperlink>
    </w:p>
    <w:p w14:paraId="3AAB86F6" w14:textId="77777777" w:rsidR="000A2C7C" w:rsidRDefault="000A2C7C" w:rsidP="000A2C7C">
      <w:pPr>
        <w:pBdr>
          <w:top w:val="single" w:sz="4" w:space="1" w:color="auto"/>
          <w:left w:val="single" w:sz="4" w:space="4" w:color="auto"/>
          <w:bottom w:val="single" w:sz="4" w:space="1" w:color="auto"/>
          <w:right w:val="single" w:sz="4" w:space="4" w:color="auto"/>
        </w:pBdr>
        <w:spacing w:after="80" w:line="20" w:lineRule="atLeast"/>
        <w:jc w:val="left"/>
      </w:pPr>
      <w:r>
        <w:t xml:space="preserve">3. </w:t>
      </w:r>
      <w:r w:rsidRPr="002C6FE4">
        <w:rPr>
          <w:rFonts w:asciiTheme="majorHAnsi" w:hAnsiTheme="majorHAnsi"/>
          <w:szCs w:val="24"/>
        </w:rPr>
        <w:t xml:space="preserve">Policy for Improvement of Health of the Population in the Republic of Srpska by the year 2020 </w:t>
      </w:r>
      <w:r>
        <w:rPr>
          <w:rFonts w:asciiTheme="majorHAnsi" w:hAnsiTheme="majorHAnsi"/>
          <w:szCs w:val="24"/>
        </w:rPr>
        <w:t>.</w:t>
      </w:r>
      <w:r w:rsidRPr="000A2C7C">
        <w:t xml:space="preserve"> </w:t>
      </w:r>
      <w:hyperlink r:id="rId18" w:history="1">
        <w:r w:rsidRPr="004E1DE6">
          <w:rPr>
            <w:rStyle w:val="Hyperlink"/>
          </w:rPr>
          <w:t>http://www.vladars.net/sr-SP-Cyrl/Vlada/Ministarstva/MZSZ/Documents.pdf</w:t>
        </w:r>
      </w:hyperlink>
    </w:p>
    <w:p w14:paraId="616556D1" w14:textId="77777777" w:rsidR="000A2C7C" w:rsidRDefault="000A2C7C" w:rsidP="000A2C7C">
      <w:pPr>
        <w:pBdr>
          <w:top w:val="single" w:sz="4" w:space="1" w:color="auto"/>
          <w:left w:val="single" w:sz="4" w:space="4" w:color="auto"/>
          <w:bottom w:val="single" w:sz="4" w:space="1" w:color="auto"/>
          <w:right w:val="single" w:sz="4" w:space="4" w:color="auto"/>
        </w:pBdr>
        <w:spacing w:after="80" w:line="20" w:lineRule="atLeast"/>
        <w:jc w:val="left"/>
      </w:pPr>
      <w:r>
        <w:t xml:space="preserve">4. </w:t>
      </w:r>
      <w:r w:rsidRPr="001C74F1">
        <w:rPr>
          <w:rFonts w:asciiTheme="majorHAnsi" w:hAnsiTheme="majorHAnsi" w:cs="Garamond"/>
        </w:rPr>
        <w:t>Policy for Improving Early Childhood Development in the Republic of Srpska</w:t>
      </w:r>
      <w:r>
        <w:rPr>
          <w:rFonts w:asciiTheme="majorHAnsi" w:hAnsiTheme="majorHAnsi" w:cs="Garamond"/>
        </w:rPr>
        <w:t xml:space="preserve">. </w:t>
      </w:r>
      <w:hyperlink r:id="rId19" w:history="1">
        <w:r w:rsidRPr="004E1DE6">
          <w:rPr>
            <w:rStyle w:val="Hyperlink"/>
          </w:rPr>
          <w:t>http://www.vladars.net/sr-SP-Cyrl/Vlada/Ministarstva/MZSZ/Documents.pdf</w:t>
        </w:r>
      </w:hyperlink>
    </w:p>
    <w:p w14:paraId="07C08CC3" w14:textId="77777777" w:rsidR="009F4801" w:rsidRDefault="000A2C7C" w:rsidP="009F4801">
      <w:pPr>
        <w:pBdr>
          <w:top w:val="single" w:sz="4" w:space="1" w:color="auto"/>
          <w:left w:val="single" w:sz="4" w:space="4" w:color="auto"/>
          <w:bottom w:val="single" w:sz="4" w:space="1" w:color="auto"/>
          <w:right w:val="single" w:sz="4" w:space="4" w:color="auto"/>
        </w:pBdr>
        <w:spacing w:after="80" w:line="20" w:lineRule="atLeast"/>
        <w:jc w:val="left"/>
      </w:pPr>
      <w:r>
        <w:rPr>
          <w:b/>
          <w:szCs w:val="24"/>
        </w:rPr>
        <w:t xml:space="preserve">5. </w:t>
      </w:r>
      <w:r w:rsidR="009F4801" w:rsidRPr="001C74F1">
        <w:rPr>
          <w:rFonts w:asciiTheme="majorHAnsi" w:hAnsiTheme="majorHAnsi" w:cs="Garamond"/>
        </w:rPr>
        <w:t>Policy for Improvement of Nutrition of Children under the Age of Five in Republic of Srpska</w:t>
      </w:r>
      <w:r w:rsidR="009F4801">
        <w:rPr>
          <w:rFonts w:asciiTheme="majorHAnsi" w:hAnsiTheme="majorHAnsi" w:cs="Garamond"/>
        </w:rPr>
        <w:t xml:space="preserve">. </w:t>
      </w:r>
      <w:hyperlink r:id="rId20" w:history="1">
        <w:r w:rsidR="009F4801" w:rsidRPr="004E1DE6">
          <w:rPr>
            <w:rStyle w:val="Hyperlink"/>
          </w:rPr>
          <w:t>http://www.vladars.net/sr-SP-Cyrl/Vlada/Ministarstva/MZSZ/Documents.pdf</w:t>
        </w:r>
      </w:hyperlink>
    </w:p>
    <w:p w14:paraId="00E4B97C" w14:textId="0888D9BF" w:rsidR="000A2C7C" w:rsidRDefault="009F4801" w:rsidP="000A2C7C">
      <w:pPr>
        <w:pBdr>
          <w:top w:val="single" w:sz="4" w:space="1" w:color="auto"/>
          <w:left w:val="single" w:sz="4" w:space="4" w:color="auto"/>
          <w:bottom w:val="single" w:sz="4" w:space="1" w:color="auto"/>
          <w:right w:val="single" w:sz="4" w:space="4" w:color="auto"/>
        </w:pBdr>
        <w:spacing w:after="80" w:line="20" w:lineRule="atLeast"/>
        <w:jc w:val="left"/>
        <w:rPr>
          <w:rStyle w:val="Hyperlink"/>
          <w:szCs w:val="24"/>
          <w:lang w:val="sr-Cyrl-CS"/>
        </w:rPr>
      </w:pPr>
      <w:r>
        <w:rPr>
          <w:b/>
          <w:szCs w:val="24"/>
        </w:rPr>
        <w:t xml:space="preserve">6. </w:t>
      </w:r>
      <w:r>
        <w:rPr>
          <w:szCs w:val="24"/>
          <w:lang w:val="sr-Cyrl-CS"/>
        </w:rPr>
        <w:t xml:space="preserve">Стандарди исхране у предшколским установама. </w:t>
      </w:r>
      <w:hyperlink r:id="rId21" w:history="1">
        <w:r w:rsidRPr="004E1DE6">
          <w:rPr>
            <w:rStyle w:val="Hyperlink"/>
            <w:szCs w:val="24"/>
            <w:lang w:val="sr-Cyrl-CS"/>
          </w:rPr>
          <w:t>http://www.vladars.net/sr-SP-Cyrl/Vlada/Ministarstva/MZSZ/Publikacije/Pages/Javno_zdravstvo.aspx</w:t>
        </w:r>
      </w:hyperlink>
    </w:p>
    <w:p w14:paraId="05162372" w14:textId="6A17882E" w:rsidR="00DE1256" w:rsidRDefault="008023B7" w:rsidP="000A2C7C">
      <w:pPr>
        <w:pBdr>
          <w:top w:val="single" w:sz="4" w:space="1" w:color="auto"/>
          <w:left w:val="single" w:sz="4" w:space="4" w:color="auto"/>
          <w:bottom w:val="single" w:sz="4" w:space="1" w:color="auto"/>
          <w:right w:val="single" w:sz="4" w:space="4" w:color="auto"/>
        </w:pBdr>
        <w:spacing w:after="80" w:line="20" w:lineRule="atLeast"/>
        <w:jc w:val="left"/>
        <w:rPr>
          <w:szCs w:val="24"/>
          <w:lang w:val="sr-Cyrl-CS"/>
        </w:rPr>
      </w:pPr>
      <w:hyperlink r:id="rId22" w:history="1">
        <w:r w:rsidR="00DE1256" w:rsidRPr="00F47378">
          <w:rPr>
            <w:rStyle w:val="Hyperlink"/>
            <w:szCs w:val="24"/>
            <w:lang w:val="sr-Cyrl-CS"/>
          </w:rPr>
          <w:t>http://www.phi.rs.ba/pdf/brosure/standardi%20ishrane%20u%20predskolskim%20ustanovama-za%20web.pdf</w:t>
        </w:r>
      </w:hyperlink>
    </w:p>
    <w:p w14:paraId="61AC76B4" w14:textId="0055251A" w:rsidR="009F4801" w:rsidRDefault="009F4801" w:rsidP="009F4801">
      <w:pPr>
        <w:pBdr>
          <w:top w:val="single" w:sz="4" w:space="1" w:color="auto"/>
          <w:left w:val="single" w:sz="4" w:space="4" w:color="auto"/>
          <w:bottom w:val="single" w:sz="4" w:space="1" w:color="auto"/>
          <w:right w:val="single" w:sz="4" w:space="4" w:color="auto"/>
        </w:pBdr>
        <w:spacing w:after="80" w:line="20" w:lineRule="atLeast"/>
        <w:jc w:val="left"/>
        <w:rPr>
          <w:rStyle w:val="Hyperlink"/>
          <w:szCs w:val="24"/>
          <w:lang w:val="sr-Cyrl-CS"/>
        </w:rPr>
      </w:pPr>
      <w:r>
        <w:rPr>
          <w:szCs w:val="24"/>
          <w:lang w:val="sr-Cyrl-CS"/>
        </w:rPr>
        <w:t xml:space="preserve">7. </w:t>
      </w:r>
      <w:hyperlink r:id="rId23" w:history="1">
        <w:r>
          <w:rPr>
            <w:rStyle w:val="Hyperlink"/>
          </w:rPr>
          <w:t>Како постати „школа/предшколска установа пријатељ правилне исхране"?</w:t>
        </w:r>
      </w:hyperlink>
      <w:r>
        <w:rPr>
          <w:lang w:val="sr-Cyrl-CS"/>
        </w:rPr>
        <w:t xml:space="preserve"> </w:t>
      </w:r>
      <w:hyperlink r:id="rId24" w:history="1">
        <w:r w:rsidRPr="004E1DE6">
          <w:rPr>
            <w:rStyle w:val="Hyperlink"/>
            <w:szCs w:val="24"/>
            <w:lang w:val="sr-Cyrl-CS"/>
          </w:rPr>
          <w:t>http://www.vladars.net/sr-SP-Cyrl/Vlada/Ministarstva/MZSZ/Publikacije/Pages/Javno_zdravstvo.aspx</w:t>
        </w:r>
      </w:hyperlink>
    </w:p>
    <w:p w14:paraId="5D7D104A" w14:textId="4F945EA6" w:rsidR="00DE1256" w:rsidRDefault="00DE1256" w:rsidP="009F4801">
      <w:pPr>
        <w:pBdr>
          <w:top w:val="single" w:sz="4" w:space="1" w:color="auto"/>
          <w:left w:val="single" w:sz="4" w:space="4" w:color="auto"/>
          <w:bottom w:val="single" w:sz="4" w:space="1" w:color="auto"/>
          <w:right w:val="single" w:sz="4" w:space="4" w:color="auto"/>
        </w:pBdr>
        <w:spacing w:after="80" w:line="20" w:lineRule="atLeast"/>
        <w:jc w:val="left"/>
        <w:rPr>
          <w:rStyle w:val="Hyperlink"/>
          <w:szCs w:val="24"/>
          <w:lang w:val="sr-Cyrl-CS"/>
        </w:rPr>
      </w:pPr>
      <w:r w:rsidRPr="00DE1256">
        <w:rPr>
          <w:rStyle w:val="Hyperlink"/>
          <w:szCs w:val="24"/>
          <w:lang w:val="sr-Cyrl-CS"/>
        </w:rPr>
        <w:t>http://www.phi.rs.ba/pdf/brosure/Skola%20prijatelj%20pravilne%20ishrane%20za%20web.pdf</w:t>
      </w:r>
    </w:p>
    <w:p w14:paraId="28A1F08C" w14:textId="3828135C" w:rsidR="00DE1256" w:rsidRPr="00DE1256" w:rsidRDefault="00DE1256" w:rsidP="009F4801">
      <w:pPr>
        <w:pBdr>
          <w:top w:val="single" w:sz="4" w:space="1" w:color="auto"/>
          <w:left w:val="single" w:sz="4" w:space="4" w:color="auto"/>
          <w:bottom w:val="single" w:sz="4" w:space="1" w:color="auto"/>
          <w:right w:val="single" w:sz="4" w:space="4" w:color="auto"/>
        </w:pBdr>
        <w:spacing w:after="80" w:line="20" w:lineRule="atLeast"/>
        <w:jc w:val="left"/>
        <w:rPr>
          <w:szCs w:val="24"/>
          <w:lang w:val="sr-Cyrl-BA"/>
        </w:rPr>
      </w:pPr>
      <w:r>
        <w:rPr>
          <w:rStyle w:val="Hyperlink"/>
          <w:szCs w:val="24"/>
          <w:lang w:val="sr-Latn-BA"/>
        </w:rPr>
        <w:t xml:space="preserve">8. </w:t>
      </w:r>
      <w:r>
        <w:rPr>
          <w:rStyle w:val="Hyperlink"/>
          <w:szCs w:val="24"/>
          <w:lang w:val="sr-Cyrl-BA"/>
        </w:rPr>
        <w:t xml:space="preserve">Бирај право расти здраво. </w:t>
      </w:r>
      <w:r w:rsidRPr="00DE1256">
        <w:rPr>
          <w:rStyle w:val="Hyperlink"/>
          <w:szCs w:val="24"/>
          <w:lang w:val="sr-Cyrl-BA"/>
        </w:rPr>
        <w:t>http://www.phi.rs.ba/pdf/brosure/Knjiga%20Biraj%20pravo,%20rasti%20zdravo.pdf http://www.phi.rs.ba/pdf/brosure/poster%201.pdf http://www.phi.rs.ba/pdf/brosure/Poster,%20djecak.pdf</w:t>
      </w:r>
    </w:p>
    <w:p w14:paraId="3052BB1F" w14:textId="77777777" w:rsidR="009F4801" w:rsidRPr="009F4801" w:rsidRDefault="009F4801" w:rsidP="000A2C7C">
      <w:pPr>
        <w:pBdr>
          <w:top w:val="single" w:sz="4" w:space="1" w:color="auto"/>
          <w:left w:val="single" w:sz="4" w:space="4" w:color="auto"/>
          <w:bottom w:val="single" w:sz="4" w:space="1" w:color="auto"/>
          <w:right w:val="single" w:sz="4" w:space="4" w:color="auto"/>
        </w:pBdr>
        <w:spacing w:after="80" w:line="20" w:lineRule="atLeast"/>
        <w:jc w:val="left"/>
        <w:rPr>
          <w:szCs w:val="24"/>
          <w:lang w:val="sr-Cyrl-CS"/>
        </w:rPr>
      </w:pPr>
    </w:p>
    <w:p w14:paraId="70E1707F" w14:textId="77777777" w:rsidR="00B44607" w:rsidRPr="00A07E93" w:rsidRDefault="00B44607" w:rsidP="00B44607">
      <w:pPr>
        <w:pBdr>
          <w:top w:val="single" w:sz="4" w:space="1" w:color="auto"/>
          <w:left w:val="single" w:sz="4" w:space="4" w:color="auto"/>
          <w:bottom w:val="single" w:sz="4" w:space="1" w:color="auto"/>
          <w:right w:val="single" w:sz="4" w:space="4" w:color="auto"/>
        </w:pBdr>
        <w:rPr>
          <w:b/>
          <w:szCs w:val="24"/>
        </w:rPr>
      </w:pPr>
    </w:p>
    <w:p w14:paraId="13A5A8FB" w14:textId="77777777" w:rsidR="00EA3708" w:rsidRPr="00EA3708" w:rsidRDefault="00EA3708" w:rsidP="007432B4"/>
    <w:sectPr w:rsidR="00EA3708" w:rsidRPr="00EA3708" w:rsidSect="008F2ADB">
      <w:headerReference w:type="default" r:id="rId25"/>
      <w:footerReference w:type="default" r:id="rId26"/>
      <w:headerReference w:type="first" r:id="rId27"/>
      <w:footerReference w:type="first" r:id="rId28"/>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E3A3F" w14:textId="77777777" w:rsidR="006C53DE" w:rsidRDefault="006C53DE" w:rsidP="00D079C6">
      <w:pPr>
        <w:spacing w:after="0"/>
      </w:pPr>
      <w:r>
        <w:separator/>
      </w:r>
    </w:p>
    <w:p w14:paraId="61AD4EDD" w14:textId="77777777" w:rsidR="006C53DE" w:rsidRDefault="006C53DE"/>
  </w:endnote>
  <w:endnote w:type="continuationSeparator" w:id="0">
    <w:p w14:paraId="244B2724" w14:textId="77777777" w:rsidR="006C53DE" w:rsidRDefault="006C53DE" w:rsidP="00D079C6">
      <w:pPr>
        <w:spacing w:after="0"/>
      </w:pPr>
      <w:r>
        <w:continuationSeparator/>
      </w:r>
    </w:p>
    <w:p w14:paraId="722965B8" w14:textId="77777777" w:rsidR="006C53DE" w:rsidRDefault="006C5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273D8" w14:paraId="0FC5D489" w14:textId="77777777" w:rsidTr="008273D8">
      <w:tc>
        <w:tcPr>
          <w:tcW w:w="9639" w:type="dxa"/>
        </w:tcPr>
        <w:p w14:paraId="26832241" w14:textId="77777777" w:rsidR="008273D8" w:rsidRPr="00351B73" w:rsidRDefault="008273D8" w:rsidP="008273D8">
          <w:pPr>
            <w:pStyle w:val="Footer"/>
            <w:jc w:val="center"/>
            <w:rPr>
              <w:b/>
              <w:color w:val="C00000"/>
            </w:rPr>
          </w:pPr>
        </w:p>
      </w:tc>
    </w:tr>
  </w:tbl>
  <w:p w14:paraId="337732BC" w14:textId="77777777" w:rsidR="008273D8" w:rsidRDefault="008273D8" w:rsidP="008273D8">
    <w:pPr>
      <w:pStyle w:val="Footer"/>
      <w:jc w:val="center"/>
      <w:rPr>
        <w:b/>
        <w:color w:val="C00000"/>
      </w:rPr>
    </w:pPr>
  </w:p>
  <w:p w14:paraId="7EE21B27" w14:textId="77777777" w:rsidR="005C1CFC" w:rsidRDefault="00D60C8F" w:rsidP="00D60C8F">
    <w:pPr>
      <w:pStyle w:val="Footer"/>
      <w:tabs>
        <w:tab w:val="clear" w:pos="4680"/>
        <w:tab w:val="clear" w:pos="9360"/>
        <w:tab w:val="center" w:pos="5387"/>
        <w:tab w:val="right" w:pos="9639"/>
      </w:tabs>
      <w:jc w:val="left"/>
      <w:rPr>
        <w:rStyle w:val="Hyperlink"/>
        <w:b/>
      </w:rPr>
    </w:pPr>
    <w:r>
      <w:rPr>
        <w:color w:val="5F433C"/>
      </w:rPr>
      <w:t xml:space="preserve">FSN Forum in Europe and Central </w:t>
    </w:r>
    <w:r w:rsidR="005C1CFC" w:rsidRPr="005C1CFC">
      <w:rPr>
        <w:color w:val="5F433C"/>
      </w:rPr>
      <w:t>Asia</w:t>
    </w:r>
    <w:r w:rsidR="005C1CFC">
      <w:rPr>
        <w:color w:val="31849B" w:themeColor="accent5" w:themeShade="BF"/>
      </w:rPr>
      <w:tab/>
    </w:r>
    <w:r w:rsidR="005C1CFC">
      <w:rPr>
        <w:b/>
        <w:color w:val="31849B" w:themeColor="accent5" w:themeShade="BF"/>
      </w:rPr>
      <w:tab/>
    </w:r>
    <w:hyperlink r:id="rId1" w:history="1">
      <w:r w:rsidR="008816C5" w:rsidRPr="004547A9">
        <w:rPr>
          <w:rStyle w:val="Hyperlink"/>
        </w:rPr>
        <w:t>www.fao.org/fsnforum/eca</w:t>
      </w:r>
    </w:hyperlink>
    <w:r w:rsidR="005C1CFC">
      <w:rPr>
        <w:b/>
        <w:color w:val="31849B" w:themeColor="accent5" w:themeShade="BF"/>
      </w:rPr>
      <w:tab/>
    </w:r>
    <w:r w:rsidR="005C1CFC">
      <w:rPr>
        <w:b/>
        <w:color w:val="C00000"/>
      </w:rPr>
      <w:tab/>
    </w:r>
  </w:p>
  <w:p w14:paraId="4338A499" w14:textId="77777777" w:rsidR="008273D8" w:rsidRPr="008273D8" w:rsidRDefault="008273D8" w:rsidP="00827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273D8" w14:paraId="44C48745" w14:textId="77777777" w:rsidTr="000929E7">
      <w:tc>
        <w:tcPr>
          <w:tcW w:w="9639" w:type="dxa"/>
        </w:tcPr>
        <w:p w14:paraId="60EED093" w14:textId="77777777" w:rsidR="008273D8" w:rsidRPr="00351B73" w:rsidRDefault="008273D8" w:rsidP="000929E7">
          <w:pPr>
            <w:pStyle w:val="Footer"/>
            <w:jc w:val="center"/>
            <w:rPr>
              <w:b/>
              <w:color w:val="C00000"/>
            </w:rPr>
          </w:pPr>
        </w:p>
      </w:tc>
    </w:tr>
  </w:tbl>
  <w:p w14:paraId="4286432C" w14:textId="77777777" w:rsidR="008273D8" w:rsidRDefault="008273D8" w:rsidP="008F2ADB">
    <w:pPr>
      <w:pStyle w:val="Footer"/>
      <w:jc w:val="center"/>
      <w:rPr>
        <w:b/>
        <w:color w:val="C00000"/>
      </w:rPr>
    </w:pPr>
  </w:p>
  <w:p w14:paraId="33CBD869" w14:textId="77777777" w:rsidR="008273D8" w:rsidRDefault="005C1CFC" w:rsidP="008816C5">
    <w:pPr>
      <w:pStyle w:val="Footer"/>
      <w:tabs>
        <w:tab w:val="clear" w:pos="9360"/>
        <w:tab w:val="right" w:pos="9639"/>
      </w:tabs>
      <w:jc w:val="left"/>
      <w:rPr>
        <w:rStyle w:val="Hyperlink"/>
        <w:b/>
      </w:rPr>
    </w:pPr>
    <w:r w:rsidRPr="005C1CFC">
      <w:rPr>
        <w:color w:val="5F433C"/>
      </w:rPr>
      <w:t>FSN Forum in Europe and Central Asia</w:t>
    </w:r>
    <w:r w:rsidR="008273D8">
      <w:rPr>
        <w:color w:val="31849B" w:themeColor="accent5" w:themeShade="BF"/>
      </w:rPr>
      <w:tab/>
    </w:r>
    <w:r w:rsidR="008273D8">
      <w:rPr>
        <w:b/>
        <w:color w:val="31849B" w:themeColor="accent5" w:themeShade="BF"/>
      </w:rPr>
      <w:tab/>
    </w:r>
    <w:hyperlink r:id="rId1" w:history="1">
      <w:r w:rsidR="008816C5" w:rsidRPr="004547A9">
        <w:rPr>
          <w:rStyle w:val="Hyperlink"/>
        </w:rPr>
        <w:t>www.fao.org/fsnforum/eca</w:t>
      </w:r>
    </w:hyperlink>
    <w:r w:rsidR="008273D8">
      <w:rPr>
        <w:b/>
        <w:color w:val="31849B" w:themeColor="accent5" w:themeShade="BF"/>
      </w:rPr>
      <w:tab/>
    </w:r>
    <w:r w:rsidR="008273D8">
      <w:rPr>
        <w:b/>
        <w:color w:val="C00000"/>
      </w:rPr>
      <w:tab/>
    </w:r>
  </w:p>
  <w:p w14:paraId="2E39FD6D" w14:textId="77777777" w:rsidR="008273D8" w:rsidRPr="008F2ADB" w:rsidRDefault="008273D8"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9ECB" w14:textId="77777777" w:rsidR="006C53DE" w:rsidRDefault="006C53DE" w:rsidP="00D079C6">
      <w:pPr>
        <w:spacing w:after="0"/>
      </w:pPr>
      <w:r>
        <w:separator/>
      </w:r>
    </w:p>
    <w:p w14:paraId="45C99E79" w14:textId="77777777" w:rsidR="006C53DE" w:rsidRDefault="006C53DE"/>
  </w:footnote>
  <w:footnote w:type="continuationSeparator" w:id="0">
    <w:p w14:paraId="15A1A0C9" w14:textId="77777777" w:rsidR="006C53DE" w:rsidRDefault="006C53DE" w:rsidP="00D079C6">
      <w:pPr>
        <w:spacing w:after="0"/>
      </w:pPr>
      <w:r>
        <w:continuationSeparator/>
      </w:r>
    </w:p>
    <w:p w14:paraId="74A1F20B" w14:textId="77777777" w:rsidR="006C53DE" w:rsidRDefault="006C53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273D8" w:rsidRPr="00B54A9F" w14:paraId="270A02AE" w14:textId="77777777" w:rsidTr="00220FC1">
      <w:tc>
        <w:tcPr>
          <w:tcW w:w="249" w:type="pct"/>
        </w:tcPr>
        <w:p w14:paraId="00AE2AAD" w14:textId="01851A44" w:rsidR="008273D8" w:rsidRPr="00B01341" w:rsidRDefault="007D3C58">
          <w:pPr>
            <w:pStyle w:val="Header"/>
            <w:rPr>
              <w:color w:val="31849B"/>
              <w:sz w:val="20"/>
              <w:szCs w:val="20"/>
            </w:rPr>
          </w:pPr>
          <w:r w:rsidRPr="00B01341">
            <w:rPr>
              <w:color w:val="31849B"/>
              <w:sz w:val="20"/>
              <w:szCs w:val="20"/>
            </w:rPr>
            <w:fldChar w:fldCharType="begin"/>
          </w:r>
          <w:r w:rsidR="008273D8" w:rsidRPr="00B01341">
            <w:rPr>
              <w:color w:val="31849B"/>
              <w:sz w:val="20"/>
              <w:szCs w:val="20"/>
            </w:rPr>
            <w:instrText xml:space="preserve"> PAGE   \* MERGEFORMAT </w:instrText>
          </w:r>
          <w:r w:rsidRPr="00B01341">
            <w:rPr>
              <w:color w:val="31849B"/>
              <w:sz w:val="20"/>
              <w:szCs w:val="20"/>
            </w:rPr>
            <w:fldChar w:fldCharType="separate"/>
          </w:r>
          <w:r w:rsidR="008023B7">
            <w:rPr>
              <w:noProof/>
              <w:color w:val="31849B"/>
              <w:sz w:val="20"/>
              <w:szCs w:val="20"/>
            </w:rPr>
            <w:t>7</w:t>
          </w:r>
          <w:r w:rsidRPr="00B01341">
            <w:rPr>
              <w:color w:val="31849B"/>
              <w:sz w:val="20"/>
              <w:szCs w:val="20"/>
            </w:rPr>
            <w:fldChar w:fldCharType="end"/>
          </w:r>
        </w:p>
      </w:tc>
      <w:tc>
        <w:tcPr>
          <w:tcW w:w="4751" w:type="pct"/>
        </w:tcPr>
        <w:p w14:paraId="34A7DE5A" w14:textId="77777777" w:rsidR="008273D8" w:rsidRPr="008F2ADB" w:rsidRDefault="00EA3708" w:rsidP="004B037A">
          <w:pPr>
            <w:pStyle w:val="top"/>
          </w:pPr>
          <w:r w:rsidRPr="00EA3708">
            <w:t xml:space="preserve">Call for </w:t>
          </w:r>
          <w:r w:rsidR="004B037A">
            <w:t>good</w:t>
          </w:r>
          <w:r w:rsidRPr="00EA3708">
            <w:t xml:space="preserve"> practices and lessons learned on food security and nutrition policy implementation in Europe and Central Asia region</w:t>
          </w:r>
        </w:p>
      </w:tc>
    </w:tr>
  </w:tbl>
  <w:p w14:paraId="4615A657" w14:textId="77777777" w:rsidR="008273D8" w:rsidRPr="00B54A9F" w:rsidRDefault="008273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4708"/>
      <w:gridCol w:w="4802"/>
      <w:gridCol w:w="21"/>
    </w:tblGrid>
    <w:tr w:rsidR="008273D8" w14:paraId="61AB6BC0" w14:textId="77777777" w:rsidTr="00D40F2F">
      <w:tc>
        <w:tcPr>
          <w:tcW w:w="4819" w:type="dxa"/>
          <w:tcBorders>
            <w:top w:val="nil"/>
            <w:left w:val="nil"/>
            <w:bottom w:val="single" w:sz="4" w:space="0" w:color="31849B" w:themeColor="accent5" w:themeShade="BF"/>
            <w:right w:val="nil"/>
          </w:tcBorders>
        </w:tcPr>
        <w:p w14:paraId="3B9A8B40" w14:textId="77777777" w:rsidR="008273D8" w:rsidRDefault="008273D8" w:rsidP="00D40F2F">
          <w:pPr>
            <w:pStyle w:val="Header"/>
            <w:tabs>
              <w:tab w:val="clear" w:pos="4680"/>
              <w:tab w:val="clear" w:pos="9360"/>
              <w:tab w:val="right" w:pos="9923"/>
            </w:tabs>
            <w:jc w:val="left"/>
            <w:rPr>
              <w:b/>
              <w:color w:val="FFFFFF"/>
            </w:rPr>
          </w:pPr>
          <w:r>
            <w:rPr>
              <w:noProof/>
              <w:lang w:val="en-GB" w:eastAsia="zh-CN"/>
            </w:rPr>
            <w:drawing>
              <wp:inline distT="0" distB="0" distL="0" distR="0" wp14:anchorId="160F24B7" wp14:editId="5E0047E3">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cx="http://schemas.microsoft.com/office/drawing/2014/chartex"/>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32DCF4E3" w14:textId="77777777" w:rsidR="008273D8" w:rsidRDefault="00F45FD4" w:rsidP="00D40F2F">
          <w:pPr>
            <w:pStyle w:val="Header"/>
            <w:tabs>
              <w:tab w:val="clear" w:pos="4680"/>
              <w:tab w:val="clear" w:pos="9360"/>
              <w:tab w:val="right" w:pos="9923"/>
            </w:tabs>
            <w:ind w:right="-142"/>
            <w:jc w:val="right"/>
            <w:rPr>
              <w:b/>
              <w:color w:val="FFFFFF"/>
            </w:rPr>
          </w:pPr>
          <w:r>
            <w:rPr>
              <w:b/>
              <w:noProof/>
              <w:color w:val="FFFFFF"/>
              <w:lang w:val="en-GB" w:eastAsia="zh-CN"/>
            </w:rPr>
            <w:drawing>
              <wp:inline distT="0" distB="0" distL="0" distR="0" wp14:anchorId="4BD2AD46" wp14:editId="6C4E4027">
                <wp:extent cx="2605796" cy="1188000"/>
                <wp:effectExtent l="0" t="0" r="10795" b="6350"/>
                <wp:docPr id="4" name="Picture 4" descr="ESA:FSN Forum:Regional Forums:ECA:TEMPLATE:DOC template:img:EC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FSN Forum:Regional Forums:ECA:TEMPLATE:DOC template:img:ECA-ma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5796" cy="1188000"/>
                        </a:xfrm>
                        <a:prstGeom prst="rect">
                          <a:avLst/>
                        </a:prstGeom>
                        <a:noFill/>
                        <a:ln>
                          <a:noFill/>
                        </a:ln>
                      </pic:spPr>
                    </pic:pic>
                  </a:graphicData>
                </a:graphic>
              </wp:inline>
            </w:drawing>
          </w:r>
        </w:p>
      </w:tc>
    </w:tr>
    <w:tr w:rsidR="008273D8" w14:paraId="69E36A17"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085182F0" w14:textId="77777777" w:rsidR="008273D8" w:rsidRDefault="008273D8" w:rsidP="008273D8">
          <w:pPr>
            <w:pStyle w:val="Header"/>
            <w:tabs>
              <w:tab w:val="clear" w:pos="9360"/>
              <w:tab w:val="right" w:pos="9673"/>
            </w:tabs>
            <w:jc w:val="center"/>
          </w:pPr>
          <w:r>
            <w:rPr>
              <w:noProof/>
              <w:lang w:val="en-GB" w:eastAsia="zh-CN"/>
            </w:rPr>
            <w:drawing>
              <wp:inline distT="0" distB="0" distL="0" distR="0" wp14:anchorId="10FFFD53" wp14:editId="47A61505">
                <wp:extent cx="4444508" cy="251019"/>
                <wp:effectExtent l="0" t="0" r="635" b="3175"/>
                <wp:docPr id="11" name="Picture 11" descr="ESA:FSN Forum:_DESIGN and WEBSITE Verona:_FSN IDENTITY:FSN_new LOGO:title:FSNForum_titl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_FSN IDENTITY:FSN_new LOGO:title:FSNForum_title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4508" cy="251019"/>
                        </a:xfrm>
                        <a:prstGeom prst="rect">
                          <a:avLst/>
                        </a:prstGeom>
                        <a:noFill/>
                        <a:ln>
                          <a:noFill/>
                        </a:ln>
                      </pic:spPr>
                    </pic:pic>
                  </a:graphicData>
                </a:graphic>
              </wp:inline>
            </w:drawing>
          </w:r>
        </w:p>
        <w:p w14:paraId="3A18F107" w14:textId="77777777" w:rsidR="008273D8" w:rsidRDefault="00F45FD4" w:rsidP="008273D8">
          <w:pPr>
            <w:pStyle w:val="Header"/>
            <w:tabs>
              <w:tab w:val="clear" w:pos="9360"/>
              <w:tab w:val="right" w:pos="9673"/>
            </w:tabs>
            <w:jc w:val="center"/>
          </w:pPr>
          <w:r>
            <w:rPr>
              <w:noProof/>
              <w:lang w:val="en-GB" w:eastAsia="zh-CN"/>
            </w:rPr>
            <w:drawing>
              <wp:inline distT="0" distB="0" distL="0" distR="0" wp14:anchorId="49813FAD" wp14:editId="7E74A809">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8273D8" w:rsidRPr="00EB3574" w14:paraId="3292335F"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5469D84F" w14:textId="77777777" w:rsidR="00B44607" w:rsidRDefault="003578A2" w:rsidP="00901571">
          <w:pPr>
            <w:spacing w:before="40" w:after="40" w:line="276" w:lineRule="auto"/>
            <w:jc w:val="center"/>
            <w:rPr>
              <w:b/>
              <w:noProof/>
              <w:color w:val="000000" w:themeColor="text1"/>
              <w:sz w:val="28"/>
              <w:szCs w:val="28"/>
            </w:rPr>
          </w:pPr>
          <w:r w:rsidRPr="003578A2">
            <w:rPr>
              <w:b/>
              <w:noProof/>
              <w:color w:val="000000" w:themeColor="text1"/>
              <w:sz w:val="28"/>
              <w:szCs w:val="28"/>
            </w:rPr>
            <w:t>OPEN CALL</w:t>
          </w:r>
          <w:r w:rsidR="00B44607">
            <w:rPr>
              <w:b/>
              <w:noProof/>
              <w:color w:val="000000" w:themeColor="text1"/>
              <w:sz w:val="28"/>
              <w:szCs w:val="28"/>
            </w:rPr>
            <w:t xml:space="preserve"> </w:t>
          </w:r>
        </w:p>
        <w:p w14:paraId="7B9C3460" w14:textId="77777777" w:rsidR="008273D8" w:rsidRPr="00FC24D8" w:rsidRDefault="00BE11E1" w:rsidP="00507025">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0</w:t>
          </w:r>
          <w:r w:rsidR="00151DA9">
            <w:rPr>
              <w:rFonts w:asciiTheme="majorHAnsi" w:hAnsiTheme="majorHAnsi"/>
              <w:b/>
              <w:color w:val="31849B" w:themeColor="accent5" w:themeShade="BF"/>
            </w:rPr>
            <w:t>7</w:t>
          </w:r>
          <w:r>
            <w:rPr>
              <w:rFonts w:asciiTheme="majorHAnsi" w:hAnsiTheme="majorHAnsi"/>
              <w:b/>
              <w:color w:val="31849B" w:themeColor="accent5" w:themeShade="BF"/>
            </w:rPr>
            <w:t>.09.2017 – 31.10.2017</w:t>
          </w:r>
        </w:p>
      </w:tc>
    </w:tr>
    <w:tr w:rsidR="008273D8" w:rsidRPr="00EB3574" w14:paraId="2ABD5656"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2DC99DF4" w14:textId="77777777" w:rsidR="008273D8" w:rsidRPr="000929E7" w:rsidRDefault="008273D8" w:rsidP="00276286">
          <w:pPr>
            <w:pStyle w:val="Header"/>
            <w:tabs>
              <w:tab w:val="clear" w:pos="9360"/>
              <w:tab w:val="right" w:pos="9390"/>
            </w:tabs>
            <w:spacing w:before="40" w:after="40" w:line="276" w:lineRule="auto"/>
            <w:jc w:val="center"/>
            <w:rPr>
              <w:b/>
              <w:noProof/>
              <w:color w:val="000000" w:themeColor="text1"/>
              <w:sz w:val="28"/>
              <w:szCs w:val="28"/>
            </w:rPr>
          </w:pPr>
          <w:r>
            <w:rPr>
              <w:noProof/>
              <w:lang w:val="en-GB" w:eastAsia="zh-CN"/>
            </w:rPr>
            <w:drawing>
              <wp:inline distT="0" distB="0" distL="0" distR="0" wp14:anchorId="5C5F5974" wp14:editId="50F79E77">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00276286" w:rsidRPr="00ED7359">
              <w:rPr>
                <w:rStyle w:val="Hyperlink"/>
              </w:rPr>
              <w:t>www.fao.org/fsnforum/eca/activities/open-calls/FSN_policy_implementation</w:t>
            </w:r>
          </w:hyperlink>
          <w:r w:rsidR="00276286">
            <w:t xml:space="preserve"> </w:t>
          </w:r>
          <w:r w:rsidR="00EA3708">
            <w:t xml:space="preserve"> </w:t>
          </w:r>
        </w:p>
      </w:tc>
    </w:tr>
  </w:tbl>
  <w:p w14:paraId="3CA5D9AA" w14:textId="77777777" w:rsidR="008273D8" w:rsidRDefault="008273D8" w:rsidP="008E48A2">
    <w:pPr>
      <w:pStyle w:val="Header"/>
      <w:jc w:val="right"/>
      <w:rPr>
        <w:b/>
        <w:color w:val="FFFFFF"/>
      </w:rPr>
    </w:pPr>
  </w:p>
  <w:p w14:paraId="419C1FFB" w14:textId="77777777" w:rsidR="008273D8" w:rsidRDefault="008273D8"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24EBD"/>
    <w:multiLevelType w:val="hybridMultilevel"/>
    <w:tmpl w:val="F45058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3492E"/>
    <w:multiLevelType w:val="hybridMultilevel"/>
    <w:tmpl w:val="47E441FC"/>
    <w:lvl w:ilvl="0" w:tplc="02586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B507D"/>
    <w:multiLevelType w:val="hybridMultilevel"/>
    <w:tmpl w:val="3DBCEA4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CA62D9"/>
    <w:multiLevelType w:val="hybridMultilevel"/>
    <w:tmpl w:val="62E44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831527"/>
    <w:multiLevelType w:val="hybridMultilevel"/>
    <w:tmpl w:val="4E8A7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1"/>
  </w:num>
  <w:num w:numId="5">
    <w:abstractNumId w:val="3"/>
  </w:num>
  <w:num w:numId="6">
    <w:abstractNumId w:val="17"/>
  </w:num>
  <w:num w:numId="7">
    <w:abstractNumId w:val="4"/>
  </w:num>
  <w:num w:numId="8">
    <w:abstractNumId w:val="6"/>
  </w:num>
  <w:num w:numId="9">
    <w:abstractNumId w:val="14"/>
  </w:num>
  <w:num w:numId="10">
    <w:abstractNumId w:val="18"/>
  </w:num>
  <w:num w:numId="11">
    <w:abstractNumId w:val="10"/>
  </w:num>
  <w:num w:numId="12">
    <w:abstractNumId w:val="18"/>
  </w:num>
  <w:num w:numId="13">
    <w:abstractNumId w:val="20"/>
  </w:num>
  <w:num w:numId="14">
    <w:abstractNumId w:val="1"/>
  </w:num>
  <w:num w:numId="15">
    <w:abstractNumId w:val="21"/>
  </w:num>
  <w:num w:numId="16">
    <w:abstractNumId w:val="5"/>
  </w:num>
  <w:num w:numId="17">
    <w:abstractNumId w:val="13"/>
  </w:num>
  <w:num w:numId="18">
    <w:abstractNumId w:val="2"/>
  </w:num>
  <w:num w:numId="19">
    <w:abstractNumId w:val="15"/>
  </w:num>
  <w:num w:numId="20">
    <w:abstractNumId w:val="16"/>
  </w:num>
  <w:num w:numId="21">
    <w:abstractNumId w:val="12"/>
  </w:num>
  <w:num w:numId="22">
    <w:abstractNumId w:val="22"/>
  </w:num>
  <w:num w:numId="23">
    <w:abstractNumId w:val="7"/>
  </w:num>
  <w:num w:numId="24">
    <w:abstractNumId w:val="8"/>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422B"/>
    <w:rsid w:val="00056074"/>
    <w:rsid w:val="00056289"/>
    <w:rsid w:val="00060C04"/>
    <w:rsid w:val="00062210"/>
    <w:rsid w:val="00065A57"/>
    <w:rsid w:val="0006745E"/>
    <w:rsid w:val="00067649"/>
    <w:rsid w:val="00067C97"/>
    <w:rsid w:val="00067DDA"/>
    <w:rsid w:val="00070649"/>
    <w:rsid w:val="00070A34"/>
    <w:rsid w:val="000719AE"/>
    <w:rsid w:val="00071EAB"/>
    <w:rsid w:val="000731D0"/>
    <w:rsid w:val="000750AF"/>
    <w:rsid w:val="00077238"/>
    <w:rsid w:val="000803A3"/>
    <w:rsid w:val="00081ACF"/>
    <w:rsid w:val="000862CA"/>
    <w:rsid w:val="000929E7"/>
    <w:rsid w:val="00094770"/>
    <w:rsid w:val="000951BC"/>
    <w:rsid w:val="000A1DCA"/>
    <w:rsid w:val="000A2C7C"/>
    <w:rsid w:val="000A647B"/>
    <w:rsid w:val="000B163E"/>
    <w:rsid w:val="000B4BB8"/>
    <w:rsid w:val="000B63A7"/>
    <w:rsid w:val="000C0659"/>
    <w:rsid w:val="000C3FD2"/>
    <w:rsid w:val="000C7F12"/>
    <w:rsid w:val="000D0526"/>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4B53"/>
    <w:rsid w:val="0010568F"/>
    <w:rsid w:val="0011611D"/>
    <w:rsid w:val="001163FF"/>
    <w:rsid w:val="00116DFF"/>
    <w:rsid w:val="0011717E"/>
    <w:rsid w:val="00124651"/>
    <w:rsid w:val="001306A8"/>
    <w:rsid w:val="00131932"/>
    <w:rsid w:val="00132A9C"/>
    <w:rsid w:val="00132C13"/>
    <w:rsid w:val="00136A0F"/>
    <w:rsid w:val="00136A7B"/>
    <w:rsid w:val="001379C1"/>
    <w:rsid w:val="00140870"/>
    <w:rsid w:val="00141249"/>
    <w:rsid w:val="001415B2"/>
    <w:rsid w:val="00141693"/>
    <w:rsid w:val="00143489"/>
    <w:rsid w:val="001436D5"/>
    <w:rsid w:val="001448B0"/>
    <w:rsid w:val="00151DA9"/>
    <w:rsid w:val="00155AA5"/>
    <w:rsid w:val="0015685F"/>
    <w:rsid w:val="00163000"/>
    <w:rsid w:val="001631C3"/>
    <w:rsid w:val="00164CD0"/>
    <w:rsid w:val="00165DD2"/>
    <w:rsid w:val="00170FA3"/>
    <w:rsid w:val="001712DB"/>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C74F1"/>
    <w:rsid w:val="001D01E2"/>
    <w:rsid w:val="001D2D05"/>
    <w:rsid w:val="001D3BF0"/>
    <w:rsid w:val="001D7FD7"/>
    <w:rsid w:val="001E1B60"/>
    <w:rsid w:val="001E3DDD"/>
    <w:rsid w:val="001E57F0"/>
    <w:rsid w:val="001E6A5A"/>
    <w:rsid w:val="001E741B"/>
    <w:rsid w:val="001F6273"/>
    <w:rsid w:val="001F69D7"/>
    <w:rsid w:val="00207B16"/>
    <w:rsid w:val="0021356E"/>
    <w:rsid w:val="00215654"/>
    <w:rsid w:val="00220776"/>
    <w:rsid w:val="002208CB"/>
    <w:rsid w:val="00220FC1"/>
    <w:rsid w:val="00235327"/>
    <w:rsid w:val="00242954"/>
    <w:rsid w:val="00245034"/>
    <w:rsid w:val="0025462D"/>
    <w:rsid w:val="00255374"/>
    <w:rsid w:val="00262FD8"/>
    <w:rsid w:val="00264534"/>
    <w:rsid w:val="002655A7"/>
    <w:rsid w:val="00265980"/>
    <w:rsid w:val="00265E6A"/>
    <w:rsid w:val="002660D4"/>
    <w:rsid w:val="00276286"/>
    <w:rsid w:val="00281A02"/>
    <w:rsid w:val="0028356E"/>
    <w:rsid w:val="00284599"/>
    <w:rsid w:val="0028571D"/>
    <w:rsid w:val="002907F9"/>
    <w:rsid w:val="00290B33"/>
    <w:rsid w:val="00294755"/>
    <w:rsid w:val="00297943"/>
    <w:rsid w:val="002A13A9"/>
    <w:rsid w:val="002A34F1"/>
    <w:rsid w:val="002C016B"/>
    <w:rsid w:val="002C533F"/>
    <w:rsid w:val="002C6FE4"/>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578A2"/>
    <w:rsid w:val="003604B7"/>
    <w:rsid w:val="00363D7C"/>
    <w:rsid w:val="00371FDD"/>
    <w:rsid w:val="00372A2E"/>
    <w:rsid w:val="003759C6"/>
    <w:rsid w:val="00381BF3"/>
    <w:rsid w:val="00384EC6"/>
    <w:rsid w:val="00385D9C"/>
    <w:rsid w:val="003874FB"/>
    <w:rsid w:val="0039167E"/>
    <w:rsid w:val="00396872"/>
    <w:rsid w:val="003A1D6A"/>
    <w:rsid w:val="003A21B0"/>
    <w:rsid w:val="003A33D8"/>
    <w:rsid w:val="003A383A"/>
    <w:rsid w:val="003A733D"/>
    <w:rsid w:val="003A7E03"/>
    <w:rsid w:val="003C0174"/>
    <w:rsid w:val="003C60A8"/>
    <w:rsid w:val="003D01FA"/>
    <w:rsid w:val="003D18D6"/>
    <w:rsid w:val="003D25A7"/>
    <w:rsid w:val="003D3383"/>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037A"/>
    <w:rsid w:val="004B20C3"/>
    <w:rsid w:val="004B53B6"/>
    <w:rsid w:val="004C1BF7"/>
    <w:rsid w:val="004C3B08"/>
    <w:rsid w:val="004C74D0"/>
    <w:rsid w:val="004D2808"/>
    <w:rsid w:val="004D6AA1"/>
    <w:rsid w:val="004D779D"/>
    <w:rsid w:val="004D7EB3"/>
    <w:rsid w:val="004E07CA"/>
    <w:rsid w:val="004E27D8"/>
    <w:rsid w:val="004E7CE9"/>
    <w:rsid w:val="004F31FF"/>
    <w:rsid w:val="004F67DD"/>
    <w:rsid w:val="00501155"/>
    <w:rsid w:val="00502264"/>
    <w:rsid w:val="00502344"/>
    <w:rsid w:val="005031A5"/>
    <w:rsid w:val="00503765"/>
    <w:rsid w:val="0050393D"/>
    <w:rsid w:val="0050498E"/>
    <w:rsid w:val="00504AA4"/>
    <w:rsid w:val="00507025"/>
    <w:rsid w:val="00513851"/>
    <w:rsid w:val="00523EB5"/>
    <w:rsid w:val="00525937"/>
    <w:rsid w:val="00530080"/>
    <w:rsid w:val="005312EB"/>
    <w:rsid w:val="00531D59"/>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1CFC"/>
    <w:rsid w:val="005C4E8D"/>
    <w:rsid w:val="005D08CC"/>
    <w:rsid w:val="005D55B7"/>
    <w:rsid w:val="005E24B6"/>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3166"/>
    <w:rsid w:val="00665C1C"/>
    <w:rsid w:val="00665DF5"/>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53DE"/>
    <w:rsid w:val="006C6EE4"/>
    <w:rsid w:val="006D0BEC"/>
    <w:rsid w:val="006D6502"/>
    <w:rsid w:val="006E07F8"/>
    <w:rsid w:val="006E1543"/>
    <w:rsid w:val="006E1D74"/>
    <w:rsid w:val="006E6A93"/>
    <w:rsid w:val="006F3F14"/>
    <w:rsid w:val="006F5811"/>
    <w:rsid w:val="006F5875"/>
    <w:rsid w:val="007008BB"/>
    <w:rsid w:val="00701070"/>
    <w:rsid w:val="00701231"/>
    <w:rsid w:val="0070221C"/>
    <w:rsid w:val="00702D28"/>
    <w:rsid w:val="00704C24"/>
    <w:rsid w:val="00707738"/>
    <w:rsid w:val="00712152"/>
    <w:rsid w:val="00713320"/>
    <w:rsid w:val="00714749"/>
    <w:rsid w:val="00721603"/>
    <w:rsid w:val="00724726"/>
    <w:rsid w:val="00732662"/>
    <w:rsid w:val="00735512"/>
    <w:rsid w:val="00736BFE"/>
    <w:rsid w:val="00741A1E"/>
    <w:rsid w:val="007432B4"/>
    <w:rsid w:val="00744A84"/>
    <w:rsid w:val="00745E70"/>
    <w:rsid w:val="00747799"/>
    <w:rsid w:val="007527DA"/>
    <w:rsid w:val="00756497"/>
    <w:rsid w:val="007606BC"/>
    <w:rsid w:val="00763A00"/>
    <w:rsid w:val="00764C00"/>
    <w:rsid w:val="00766E6F"/>
    <w:rsid w:val="00771B53"/>
    <w:rsid w:val="007808AE"/>
    <w:rsid w:val="00783498"/>
    <w:rsid w:val="0078372B"/>
    <w:rsid w:val="00784508"/>
    <w:rsid w:val="00786AE7"/>
    <w:rsid w:val="00790F89"/>
    <w:rsid w:val="0079660C"/>
    <w:rsid w:val="0079766A"/>
    <w:rsid w:val="007A1C45"/>
    <w:rsid w:val="007A1F46"/>
    <w:rsid w:val="007A78E2"/>
    <w:rsid w:val="007B064B"/>
    <w:rsid w:val="007B25AE"/>
    <w:rsid w:val="007B2927"/>
    <w:rsid w:val="007B6F1D"/>
    <w:rsid w:val="007C2B06"/>
    <w:rsid w:val="007C4A2C"/>
    <w:rsid w:val="007C5427"/>
    <w:rsid w:val="007C6583"/>
    <w:rsid w:val="007D14A3"/>
    <w:rsid w:val="007D2482"/>
    <w:rsid w:val="007D3C58"/>
    <w:rsid w:val="007D7965"/>
    <w:rsid w:val="007E0190"/>
    <w:rsid w:val="007E26EE"/>
    <w:rsid w:val="007E42F5"/>
    <w:rsid w:val="007E5B85"/>
    <w:rsid w:val="007F0CAB"/>
    <w:rsid w:val="007F25A8"/>
    <w:rsid w:val="007F3004"/>
    <w:rsid w:val="007F3DE0"/>
    <w:rsid w:val="007F4D4E"/>
    <w:rsid w:val="008023B7"/>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37533"/>
    <w:rsid w:val="008407B0"/>
    <w:rsid w:val="008434E6"/>
    <w:rsid w:val="00845408"/>
    <w:rsid w:val="00845BF1"/>
    <w:rsid w:val="00846F63"/>
    <w:rsid w:val="00847D21"/>
    <w:rsid w:val="0085074D"/>
    <w:rsid w:val="0085669C"/>
    <w:rsid w:val="00862650"/>
    <w:rsid w:val="00864A86"/>
    <w:rsid w:val="00866352"/>
    <w:rsid w:val="008701AE"/>
    <w:rsid w:val="0087091C"/>
    <w:rsid w:val="0087300F"/>
    <w:rsid w:val="008734A3"/>
    <w:rsid w:val="00874140"/>
    <w:rsid w:val="0087588C"/>
    <w:rsid w:val="008816C5"/>
    <w:rsid w:val="00882996"/>
    <w:rsid w:val="00884BE1"/>
    <w:rsid w:val="00885A30"/>
    <w:rsid w:val="00890355"/>
    <w:rsid w:val="00891BA1"/>
    <w:rsid w:val="00891C65"/>
    <w:rsid w:val="00894BF8"/>
    <w:rsid w:val="00895CAE"/>
    <w:rsid w:val="008A2161"/>
    <w:rsid w:val="008A4CCA"/>
    <w:rsid w:val="008A5788"/>
    <w:rsid w:val="008B0B1F"/>
    <w:rsid w:val="008B4143"/>
    <w:rsid w:val="008B56A8"/>
    <w:rsid w:val="008B6C11"/>
    <w:rsid w:val="008C28EC"/>
    <w:rsid w:val="008C4769"/>
    <w:rsid w:val="008C47A5"/>
    <w:rsid w:val="008C5FCE"/>
    <w:rsid w:val="008D0875"/>
    <w:rsid w:val="008D353F"/>
    <w:rsid w:val="008D452C"/>
    <w:rsid w:val="008D6F52"/>
    <w:rsid w:val="008E48A2"/>
    <w:rsid w:val="008F2ADB"/>
    <w:rsid w:val="008F5848"/>
    <w:rsid w:val="008F79C2"/>
    <w:rsid w:val="00901571"/>
    <w:rsid w:val="00904EBB"/>
    <w:rsid w:val="00914AB0"/>
    <w:rsid w:val="009158E9"/>
    <w:rsid w:val="00921FDE"/>
    <w:rsid w:val="00923699"/>
    <w:rsid w:val="009240DB"/>
    <w:rsid w:val="009241E4"/>
    <w:rsid w:val="00926B22"/>
    <w:rsid w:val="009308C5"/>
    <w:rsid w:val="00930E21"/>
    <w:rsid w:val="00934B65"/>
    <w:rsid w:val="0093685E"/>
    <w:rsid w:val="00937745"/>
    <w:rsid w:val="0094064E"/>
    <w:rsid w:val="0094537E"/>
    <w:rsid w:val="0095135F"/>
    <w:rsid w:val="00952BBA"/>
    <w:rsid w:val="00954B0B"/>
    <w:rsid w:val="009559E9"/>
    <w:rsid w:val="009566E5"/>
    <w:rsid w:val="00966B10"/>
    <w:rsid w:val="00972C29"/>
    <w:rsid w:val="00976721"/>
    <w:rsid w:val="00977547"/>
    <w:rsid w:val="009778C2"/>
    <w:rsid w:val="00977DF8"/>
    <w:rsid w:val="00980C3B"/>
    <w:rsid w:val="00981646"/>
    <w:rsid w:val="00981E1A"/>
    <w:rsid w:val="009829A3"/>
    <w:rsid w:val="0098420A"/>
    <w:rsid w:val="009861E7"/>
    <w:rsid w:val="00986837"/>
    <w:rsid w:val="00990540"/>
    <w:rsid w:val="009942A8"/>
    <w:rsid w:val="009961B1"/>
    <w:rsid w:val="009966C2"/>
    <w:rsid w:val="0099770F"/>
    <w:rsid w:val="009A0F58"/>
    <w:rsid w:val="009A2C45"/>
    <w:rsid w:val="009B135F"/>
    <w:rsid w:val="009B1967"/>
    <w:rsid w:val="009B7FA8"/>
    <w:rsid w:val="009C444E"/>
    <w:rsid w:val="009D172C"/>
    <w:rsid w:val="009D3C09"/>
    <w:rsid w:val="009D4B26"/>
    <w:rsid w:val="009E1E0A"/>
    <w:rsid w:val="009E3B9D"/>
    <w:rsid w:val="009E3CB3"/>
    <w:rsid w:val="009E5D98"/>
    <w:rsid w:val="009F1C1F"/>
    <w:rsid w:val="009F3520"/>
    <w:rsid w:val="009F4801"/>
    <w:rsid w:val="00A01154"/>
    <w:rsid w:val="00A102E3"/>
    <w:rsid w:val="00A105E4"/>
    <w:rsid w:val="00A10E7C"/>
    <w:rsid w:val="00A14DBF"/>
    <w:rsid w:val="00A17476"/>
    <w:rsid w:val="00A23557"/>
    <w:rsid w:val="00A26B4F"/>
    <w:rsid w:val="00A30324"/>
    <w:rsid w:val="00A4253D"/>
    <w:rsid w:val="00A45E8D"/>
    <w:rsid w:val="00A462C5"/>
    <w:rsid w:val="00A50B57"/>
    <w:rsid w:val="00A51677"/>
    <w:rsid w:val="00A526FE"/>
    <w:rsid w:val="00A600FB"/>
    <w:rsid w:val="00A6607D"/>
    <w:rsid w:val="00A675E8"/>
    <w:rsid w:val="00A715BF"/>
    <w:rsid w:val="00A72480"/>
    <w:rsid w:val="00A73368"/>
    <w:rsid w:val="00A83C07"/>
    <w:rsid w:val="00A83DBE"/>
    <w:rsid w:val="00A86FB2"/>
    <w:rsid w:val="00A92376"/>
    <w:rsid w:val="00AA4BCC"/>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44607"/>
    <w:rsid w:val="00B45828"/>
    <w:rsid w:val="00B4781B"/>
    <w:rsid w:val="00B54A9F"/>
    <w:rsid w:val="00B571E7"/>
    <w:rsid w:val="00B61CC2"/>
    <w:rsid w:val="00B73EAE"/>
    <w:rsid w:val="00B80E79"/>
    <w:rsid w:val="00B849BD"/>
    <w:rsid w:val="00B84DF7"/>
    <w:rsid w:val="00B871E0"/>
    <w:rsid w:val="00B91CB0"/>
    <w:rsid w:val="00B91FC0"/>
    <w:rsid w:val="00BA163E"/>
    <w:rsid w:val="00BA1B5F"/>
    <w:rsid w:val="00BA4863"/>
    <w:rsid w:val="00BA778B"/>
    <w:rsid w:val="00BB349A"/>
    <w:rsid w:val="00BB6310"/>
    <w:rsid w:val="00BD0002"/>
    <w:rsid w:val="00BD0D6C"/>
    <w:rsid w:val="00BD2198"/>
    <w:rsid w:val="00BE11E1"/>
    <w:rsid w:val="00BE2CAB"/>
    <w:rsid w:val="00BE73FA"/>
    <w:rsid w:val="00BF115F"/>
    <w:rsid w:val="00BF1208"/>
    <w:rsid w:val="00BF409B"/>
    <w:rsid w:val="00BF7416"/>
    <w:rsid w:val="00C06EA3"/>
    <w:rsid w:val="00C1588C"/>
    <w:rsid w:val="00C1609F"/>
    <w:rsid w:val="00C17DF4"/>
    <w:rsid w:val="00C20BB0"/>
    <w:rsid w:val="00C21CB6"/>
    <w:rsid w:val="00C22A39"/>
    <w:rsid w:val="00C3104C"/>
    <w:rsid w:val="00C36725"/>
    <w:rsid w:val="00C36EFA"/>
    <w:rsid w:val="00C407BB"/>
    <w:rsid w:val="00C412EE"/>
    <w:rsid w:val="00C446DA"/>
    <w:rsid w:val="00C554B4"/>
    <w:rsid w:val="00C6707F"/>
    <w:rsid w:val="00C70BAF"/>
    <w:rsid w:val="00C75B22"/>
    <w:rsid w:val="00C80904"/>
    <w:rsid w:val="00C82EC2"/>
    <w:rsid w:val="00C851E8"/>
    <w:rsid w:val="00C8594E"/>
    <w:rsid w:val="00C86C52"/>
    <w:rsid w:val="00C90F25"/>
    <w:rsid w:val="00C9156C"/>
    <w:rsid w:val="00C926A6"/>
    <w:rsid w:val="00C92932"/>
    <w:rsid w:val="00C9410C"/>
    <w:rsid w:val="00C94219"/>
    <w:rsid w:val="00C955C6"/>
    <w:rsid w:val="00CA68E2"/>
    <w:rsid w:val="00CA6964"/>
    <w:rsid w:val="00CA7CB8"/>
    <w:rsid w:val="00CB6B55"/>
    <w:rsid w:val="00CC0792"/>
    <w:rsid w:val="00CC0FDF"/>
    <w:rsid w:val="00CC44A9"/>
    <w:rsid w:val="00CC5C28"/>
    <w:rsid w:val="00CC5D0C"/>
    <w:rsid w:val="00CC736B"/>
    <w:rsid w:val="00CD1028"/>
    <w:rsid w:val="00CD3D54"/>
    <w:rsid w:val="00CD45BC"/>
    <w:rsid w:val="00CD7C32"/>
    <w:rsid w:val="00CE2C0D"/>
    <w:rsid w:val="00CE3842"/>
    <w:rsid w:val="00CF1CFE"/>
    <w:rsid w:val="00CF2144"/>
    <w:rsid w:val="00CF2B06"/>
    <w:rsid w:val="00CF6A0C"/>
    <w:rsid w:val="00D0493C"/>
    <w:rsid w:val="00D06095"/>
    <w:rsid w:val="00D06C8C"/>
    <w:rsid w:val="00D079C6"/>
    <w:rsid w:val="00D15D3B"/>
    <w:rsid w:val="00D24866"/>
    <w:rsid w:val="00D25B49"/>
    <w:rsid w:val="00D268CB"/>
    <w:rsid w:val="00D33BDD"/>
    <w:rsid w:val="00D40F2F"/>
    <w:rsid w:val="00D41348"/>
    <w:rsid w:val="00D55377"/>
    <w:rsid w:val="00D569EB"/>
    <w:rsid w:val="00D57587"/>
    <w:rsid w:val="00D5774A"/>
    <w:rsid w:val="00D60C8F"/>
    <w:rsid w:val="00D6159F"/>
    <w:rsid w:val="00D63C7B"/>
    <w:rsid w:val="00D679F3"/>
    <w:rsid w:val="00D734AF"/>
    <w:rsid w:val="00D804F4"/>
    <w:rsid w:val="00D80B4D"/>
    <w:rsid w:val="00D81E04"/>
    <w:rsid w:val="00D828DB"/>
    <w:rsid w:val="00D8370B"/>
    <w:rsid w:val="00D83CF1"/>
    <w:rsid w:val="00D8573F"/>
    <w:rsid w:val="00D91953"/>
    <w:rsid w:val="00D93127"/>
    <w:rsid w:val="00DA6599"/>
    <w:rsid w:val="00DB14AF"/>
    <w:rsid w:val="00DB1CDF"/>
    <w:rsid w:val="00DB798F"/>
    <w:rsid w:val="00DC315B"/>
    <w:rsid w:val="00DD0934"/>
    <w:rsid w:val="00DE1256"/>
    <w:rsid w:val="00DE12FD"/>
    <w:rsid w:val="00DF01A6"/>
    <w:rsid w:val="00DF4E15"/>
    <w:rsid w:val="00E006A9"/>
    <w:rsid w:val="00E015CA"/>
    <w:rsid w:val="00E03AAE"/>
    <w:rsid w:val="00E04291"/>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B0A"/>
    <w:rsid w:val="00E63F7A"/>
    <w:rsid w:val="00E66424"/>
    <w:rsid w:val="00E72303"/>
    <w:rsid w:val="00E75843"/>
    <w:rsid w:val="00E81AB1"/>
    <w:rsid w:val="00E82AAF"/>
    <w:rsid w:val="00E85D32"/>
    <w:rsid w:val="00E861F5"/>
    <w:rsid w:val="00E879BE"/>
    <w:rsid w:val="00E93E43"/>
    <w:rsid w:val="00E9508F"/>
    <w:rsid w:val="00EA0D1D"/>
    <w:rsid w:val="00EA3708"/>
    <w:rsid w:val="00EB1C4B"/>
    <w:rsid w:val="00EB2ADE"/>
    <w:rsid w:val="00EB3574"/>
    <w:rsid w:val="00EB5EE6"/>
    <w:rsid w:val="00EB6BA5"/>
    <w:rsid w:val="00EC0D0A"/>
    <w:rsid w:val="00EC5825"/>
    <w:rsid w:val="00ED481D"/>
    <w:rsid w:val="00ED6E0E"/>
    <w:rsid w:val="00EF0630"/>
    <w:rsid w:val="00EF2A44"/>
    <w:rsid w:val="00EF404C"/>
    <w:rsid w:val="00F0262F"/>
    <w:rsid w:val="00F062F7"/>
    <w:rsid w:val="00F10080"/>
    <w:rsid w:val="00F13551"/>
    <w:rsid w:val="00F13E43"/>
    <w:rsid w:val="00F21812"/>
    <w:rsid w:val="00F2254B"/>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A7F"/>
    <w:rsid w:val="00F91D08"/>
    <w:rsid w:val="00FA6342"/>
    <w:rsid w:val="00FA668B"/>
    <w:rsid w:val="00FB06F2"/>
    <w:rsid w:val="00FB23BD"/>
    <w:rsid w:val="00FB7050"/>
    <w:rsid w:val="00FC0C54"/>
    <w:rsid w:val="00FC159E"/>
    <w:rsid w:val="00FC2015"/>
    <w:rsid w:val="00FC21E9"/>
    <w:rsid w:val="00FC24D8"/>
    <w:rsid w:val="00FC725F"/>
    <w:rsid w:val="00FC7B56"/>
    <w:rsid w:val="00FD2FB3"/>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062544"/>
  <w15:docId w15:val="{C5F947F4-0F7E-4C12-92C1-479C973C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F2ADB"/>
    <w:pPr>
      <w:spacing w:before="120" w:after="480" w:line="276" w:lineRule="auto"/>
      <w:jc w:val="center"/>
      <w:outlineLvl w:val="1"/>
    </w:pPr>
    <w:rPr>
      <w:rFonts w:ascii="Cambria" w:hAnsi="Cambria"/>
      <w:b/>
      <w:bCs/>
      <w:color w:val="B43131"/>
      <w:sz w:val="36"/>
      <w:szCs w:val="36"/>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semiHidden/>
    <w:unhideWhenUsed/>
    <w:qFormat/>
    <w:rsid w:val="003578A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F2ADB"/>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uiPriority w:val="99"/>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semiHidden/>
    <w:rsid w:val="003578A2"/>
    <w:rPr>
      <w:rFonts w:asciiTheme="majorHAnsi" w:eastAsiaTheme="majorEastAsia" w:hAnsiTheme="majorHAnsi" w:cstheme="majorBidi"/>
      <w:color w:val="243F60" w:themeColor="accent1" w:themeShade="7F"/>
      <w:sz w:val="24"/>
      <w:szCs w:val="22"/>
    </w:rPr>
  </w:style>
  <w:style w:type="character" w:customStyle="1" w:styleId="shorttext">
    <w:name w:val="short_text"/>
    <w:basedOn w:val="DefaultParagraphFont"/>
    <w:rsid w:val="00E66424"/>
  </w:style>
  <w:style w:type="character" w:customStyle="1" w:styleId="alt-edited">
    <w:name w:val="alt-edited"/>
    <w:basedOn w:val="DefaultParagraphFont"/>
    <w:rsid w:val="00E6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6938">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9">
          <w:marLeft w:val="0"/>
          <w:marRight w:val="0"/>
          <w:marTop w:val="0"/>
          <w:marBottom w:val="0"/>
          <w:divBdr>
            <w:top w:val="none" w:sz="0" w:space="0" w:color="auto"/>
            <w:left w:val="none" w:sz="0" w:space="0" w:color="auto"/>
            <w:bottom w:val="none" w:sz="0" w:space="0" w:color="auto"/>
            <w:right w:val="none" w:sz="0" w:space="0" w:color="auto"/>
          </w:divBdr>
        </w:div>
        <w:div w:id="2118595155">
          <w:marLeft w:val="0"/>
          <w:marRight w:val="0"/>
          <w:marTop w:val="0"/>
          <w:marBottom w:val="0"/>
          <w:divBdr>
            <w:top w:val="none" w:sz="0" w:space="0" w:color="auto"/>
            <w:left w:val="none" w:sz="0" w:space="0" w:color="auto"/>
            <w:bottom w:val="none" w:sz="0" w:space="0" w:color="auto"/>
            <w:right w:val="none" w:sz="0" w:space="0" w:color="auto"/>
          </w:divBdr>
        </w:div>
        <w:div w:id="518811929">
          <w:marLeft w:val="0"/>
          <w:marRight w:val="0"/>
          <w:marTop w:val="0"/>
          <w:marBottom w:val="0"/>
          <w:divBdr>
            <w:top w:val="none" w:sz="0" w:space="0" w:color="auto"/>
            <w:left w:val="none" w:sz="0" w:space="0" w:color="auto"/>
            <w:bottom w:val="none" w:sz="0" w:space="0" w:color="auto"/>
            <w:right w:val="none" w:sz="0" w:space="0" w:color="auto"/>
          </w:divBdr>
        </w:div>
        <w:div w:id="1965889870">
          <w:marLeft w:val="0"/>
          <w:marRight w:val="0"/>
          <w:marTop w:val="0"/>
          <w:marBottom w:val="0"/>
          <w:divBdr>
            <w:top w:val="none" w:sz="0" w:space="0" w:color="auto"/>
            <w:left w:val="none" w:sz="0" w:space="0" w:color="auto"/>
            <w:bottom w:val="none" w:sz="0" w:space="0" w:color="auto"/>
            <w:right w:val="none" w:sz="0" w:space="0" w:color="auto"/>
          </w:divBdr>
        </w:div>
        <w:div w:id="1668433417">
          <w:marLeft w:val="0"/>
          <w:marRight w:val="0"/>
          <w:marTop w:val="0"/>
          <w:marBottom w:val="0"/>
          <w:divBdr>
            <w:top w:val="none" w:sz="0" w:space="0" w:color="auto"/>
            <w:left w:val="none" w:sz="0" w:space="0" w:color="auto"/>
            <w:bottom w:val="none" w:sz="0" w:space="0" w:color="auto"/>
            <w:right w:val="none" w:sz="0" w:space="0" w:color="auto"/>
          </w:divBdr>
        </w:div>
        <w:div w:id="1670861123">
          <w:marLeft w:val="0"/>
          <w:marRight w:val="0"/>
          <w:marTop w:val="0"/>
          <w:marBottom w:val="0"/>
          <w:divBdr>
            <w:top w:val="none" w:sz="0" w:space="0" w:color="auto"/>
            <w:left w:val="none" w:sz="0" w:space="0" w:color="auto"/>
            <w:bottom w:val="none" w:sz="0" w:space="0" w:color="auto"/>
            <w:right w:val="none" w:sz="0" w:space="0" w:color="auto"/>
          </w:divBdr>
        </w:div>
        <w:div w:id="500705632">
          <w:marLeft w:val="0"/>
          <w:marRight w:val="0"/>
          <w:marTop w:val="0"/>
          <w:marBottom w:val="0"/>
          <w:divBdr>
            <w:top w:val="none" w:sz="0" w:space="0" w:color="auto"/>
            <w:left w:val="none" w:sz="0" w:space="0" w:color="auto"/>
            <w:bottom w:val="none" w:sz="0" w:space="0" w:color="auto"/>
            <w:right w:val="none" w:sz="0" w:space="0" w:color="auto"/>
          </w:divBdr>
        </w:div>
        <w:div w:id="1657343572">
          <w:marLeft w:val="0"/>
          <w:marRight w:val="0"/>
          <w:marTop w:val="0"/>
          <w:marBottom w:val="0"/>
          <w:divBdr>
            <w:top w:val="none" w:sz="0" w:space="0" w:color="auto"/>
            <w:left w:val="none" w:sz="0" w:space="0" w:color="auto"/>
            <w:bottom w:val="none" w:sz="0" w:space="0" w:color="auto"/>
            <w:right w:val="none" w:sz="0" w:space="0" w:color="auto"/>
          </w:divBdr>
        </w:div>
        <w:div w:id="961035317">
          <w:marLeft w:val="0"/>
          <w:marRight w:val="0"/>
          <w:marTop w:val="0"/>
          <w:marBottom w:val="0"/>
          <w:divBdr>
            <w:top w:val="none" w:sz="0" w:space="0" w:color="auto"/>
            <w:left w:val="none" w:sz="0" w:space="0" w:color="auto"/>
            <w:bottom w:val="none" w:sz="0" w:space="0" w:color="auto"/>
            <w:right w:val="none" w:sz="0" w:space="0" w:color="auto"/>
          </w:divBdr>
        </w:div>
        <w:div w:id="1673290053">
          <w:marLeft w:val="0"/>
          <w:marRight w:val="0"/>
          <w:marTop w:val="0"/>
          <w:marBottom w:val="0"/>
          <w:divBdr>
            <w:top w:val="none" w:sz="0" w:space="0" w:color="auto"/>
            <w:left w:val="none" w:sz="0" w:space="0" w:color="auto"/>
            <w:bottom w:val="none" w:sz="0" w:space="0" w:color="auto"/>
            <w:right w:val="none" w:sz="0" w:space="0" w:color="auto"/>
          </w:divBdr>
        </w:div>
        <w:div w:id="648486538">
          <w:marLeft w:val="0"/>
          <w:marRight w:val="0"/>
          <w:marTop w:val="0"/>
          <w:marBottom w:val="0"/>
          <w:divBdr>
            <w:top w:val="none" w:sz="0" w:space="0" w:color="auto"/>
            <w:left w:val="none" w:sz="0" w:space="0" w:color="auto"/>
            <w:bottom w:val="none" w:sz="0" w:space="0" w:color="auto"/>
            <w:right w:val="none" w:sz="0" w:space="0" w:color="auto"/>
          </w:divBdr>
        </w:div>
        <w:div w:id="462239010">
          <w:marLeft w:val="0"/>
          <w:marRight w:val="0"/>
          <w:marTop w:val="0"/>
          <w:marBottom w:val="0"/>
          <w:divBdr>
            <w:top w:val="none" w:sz="0" w:space="0" w:color="auto"/>
            <w:left w:val="none" w:sz="0" w:space="0" w:color="auto"/>
            <w:bottom w:val="none" w:sz="0" w:space="0" w:color="auto"/>
            <w:right w:val="none" w:sz="0" w:space="0" w:color="auto"/>
          </w:divBdr>
        </w:div>
        <w:div w:id="2005627077">
          <w:marLeft w:val="0"/>
          <w:marRight w:val="0"/>
          <w:marTop w:val="0"/>
          <w:marBottom w:val="0"/>
          <w:divBdr>
            <w:top w:val="none" w:sz="0" w:space="0" w:color="auto"/>
            <w:left w:val="none" w:sz="0" w:space="0" w:color="auto"/>
            <w:bottom w:val="none" w:sz="0" w:space="0" w:color="auto"/>
            <w:right w:val="none" w:sz="0" w:space="0" w:color="auto"/>
          </w:divBdr>
        </w:div>
        <w:div w:id="1354575416">
          <w:marLeft w:val="0"/>
          <w:marRight w:val="0"/>
          <w:marTop w:val="0"/>
          <w:marBottom w:val="0"/>
          <w:divBdr>
            <w:top w:val="none" w:sz="0" w:space="0" w:color="auto"/>
            <w:left w:val="none" w:sz="0" w:space="0" w:color="auto"/>
            <w:bottom w:val="none" w:sz="0" w:space="0" w:color="auto"/>
            <w:right w:val="none" w:sz="0" w:space="0" w:color="auto"/>
          </w:divBdr>
        </w:div>
        <w:div w:id="847447702">
          <w:marLeft w:val="0"/>
          <w:marRight w:val="0"/>
          <w:marTop w:val="0"/>
          <w:marBottom w:val="0"/>
          <w:divBdr>
            <w:top w:val="none" w:sz="0" w:space="0" w:color="auto"/>
            <w:left w:val="none" w:sz="0" w:space="0" w:color="auto"/>
            <w:bottom w:val="none" w:sz="0" w:space="0" w:color="auto"/>
            <w:right w:val="none" w:sz="0" w:space="0" w:color="auto"/>
          </w:divBdr>
        </w:div>
        <w:div w:id="544417499">
          <w:marLeft w:val="0"/>
          <w:marRight w:val="0"/>
          <w:marTop w:val="0"/>
          <w:marBottom w:val="0"/>
          <w:divBdr>
            <w:top w:val="none" w:sz="0" w:space="0" w:color="auto"/>
            <w:left w:val="none" w:sz="0" w:space="0" w:color="auto"/>
            <w:bottom w:val="none" w:sz="0" w:space="0" w:color="auto"/>
            <w:right w:val="none" w:sz="0" w:space="0" w:color="auto"/>
          </w:divBdr>
        </w:div>
        <w:div w:id="770246607">
          <w:marLeft w:val="0"/>
          <w:marRight w:val="0"/>
          <w:marTop w:val="0"/>
          <w:marBottom w:val="0"/>
          <w:divBdr>
            <w:top w:val="none" w:sz="0" w:space="0" w:color="auto"/>
            <w:left w:val="none" w:sz="0" w:space="0" w:color="auto"/>
            <w:bottom w:val="none" w:sz="0" w:space="0" w:color="auto"/>
            <w:right w:val="none" w:sz="0" w:space="0" w:color="auto"/>
          </w:divBdr>
        </w:div>
        <w:div w:id="467479794">
          <w:marLeft w:val="0"/>
          <w:marRight w:val="0"/>
          <w:marTop w:val="0"/>
          <w:marBottom w:val="0"/>
          <w:divBdr>
            <w:top w:val="none" w:sz="0" w:space="0" w:color="auto"/>
            <w:left w:val="none" w:sz="0" w:space="0" w:color="auto"/>
            <w:bottom w:val="none" w:sz="0" w:space="0" w:color="auto"/>
            <w:right w:val="none" w:sz="0" w:space="0" w:color="auto"/>
          </w:divBdr>
        </w:div>
        <w:div w:id="1549488465">
          <w:marLeft w:val="0"/>
          <w:marRight w:val="0"/>
          <w:marTop w:val="0"/>
          <w:marBottom w:val="0"/>
          <w:divBdr>
            <w:top w:val="none" w:sz="0" w:space="0" w:color="auto"/>
            <w:left w:val="none" w:sz="0" w:space="0" w:color="auto"/>
            <w:bottom w:val="none" w:sz="0" w:space="0" w:color="auto"/>
            <w:right w:val="none" w:sz="0" w:space="0" w:color="auto"/>
          </w:divBdr>
        </w:div>
        <w:div w:id="1063721378">
          <w:marLeft w:val="0"/>
          <w:marRight w:val="0"/>
          <w:marTop w:val="0"/>
          <w:marBottom w:val="0"/>
          <w:divBdr>
            <w:top w:val="none" w:sz="0" w:space="0" w:color="auto"/>
            <w:left w:val="none" w:sz="0" w:space="0" w:color="auto"/>
            <w:bottom w:val="none" w:sz="0" w:space="0" w:color="auto"/>
            <w:right w:val="none" w:sz="0" w:space="0" w:color="auto"/>
          </w:divBdr>
        </w:div>
        <w:div w:id="2122719870">
          <w:marLeft w:val="0"/>
          <w:marRight w:val="0"/>
          <w:marTop w:val="0"/>
          <w:marBottom w:val="0"/>
          <w:divBdr>
            <w:top w:val="none" w:sz="0" w:space="0" w:color="auto"/>
            <w:left w:val="none" w:sz="0" w:space="0" w:color="auto"/>
            <w:bottom w:val="none" w:sz="0" w:space="0" w:color="auto"/>
            <w:right w:val="none" w:sz="0" w:space="0" w:color="auto"/>
          </w:divBdr>
        </w:div>
        <w:div w:id="1332492142">
          <w:marLeft w:val="0"/>
          <w:marRight w:val="0"/>
          <w:marTop w:val="0"/>
          <w:marBottom w:val="0"/>
          <w:divBdr>
            <w:top w:val="none" w:sz="0" w:space="0" w:color="auto"/>
            <w:left w:val="none" w:sz="0" w:space="0" w:color="auto"/>
            <w:bottom w:val="none" w:sz="0" w:space="0" w:color="auto"/>
            <w:right w:val="none" w:sz="0" w:space="0" w:color="auto"/>
          </w:divBdr>
        </w:div>
        <w:div w:id="307327010">
          <w:marLeft w:val="0"/>
          <w:marRight w:val="0"/>
          <w:marTop w:val="0"/>
          <w:marBottom w:val="0"/>
          <w:divBdr>
            <w:top w:val="none" w:sz="0" w:space="0" w:color="auto"/>
            <w:left w:val="none" w:sz="0" w:space="0" w:color="auto"/>
            <w:bottom w:val="none" w:sz="0" w:space="0" w:color="auto"/>
            <w:right w:val="none" w:sz="0" w:space="0" w:color="auto"/>
          </w:divBdr>
        </w:div>
        <w:div w:id="1797024021">
          <w:marLeft w:val="0"/>
          <w:marRight w:val="0"/>
          <w:marTop w:val="0"/>
          <w:marBottom w:val="0"/>
          <w:divBdr>
            <w:top w:val="none" w:sz="0" w:space="0" w:color="auto"/>
            <w:left w:val="none" w:sz="0" w:space="0" w:color="auto"/>
            <w:bottom w:val="none" w:sz="0" w:space="0" w:color="auto"/>
            <w:right w:val="none" w:sz="0" w:space="0" w:color="auto"/>
          </w:divBdr>
        </w:div>
        <w:div w:id="1857887047">
          <w:marLeft w:val="0"/>
          <w:marRight w:val="0"/>
          <w:marTop w:val="0"/>
          <w:marBottom w:val="0"/>
          <w:divBdr>
            <w:top w:val="none" w:sz="0" w:space="0" w:color="auto"/>
            <w:left w:val="none" w:sz="0" w:space="0" w:color="auto"/>
            <w:bottom w:val="none" w:sz="0" w:space="0" w:color="auto"/>
            <w:right w:val="none" w:sz="0" w:space="0" w:color="auto"/>
          </w:divBdr>
        </w:div>
        <w:div w:id="1916233568">
          <w:marLeft w:val="0"/>
          <w:marRight w:val="0"/>
          <w:marTop w:val="0"/>
          <w:marBottom w:val="0"/>
          <w:divBdr>
            <w:top w:val="none" w:sz="0" w:space="0" w:color="auto"/>
            <w:left w:val="none" w:sz="0" w:space="0" w:color="auto"/>
            <w:bottom w:val="none" w:sz="0" w:space="0" w:color="auto"/>
            <w:right w:val="none" w:sz="0" w:space="0" w:color="auto"/>
          </w:divBdr>
        </w:div>
        <w:div w:id="2045131270">
          <w:marLeft w:val="0"/>
          <w:marRight w:val="0"/>
          <w:marTop w:val="0"/>
          <w:marBottom w:val="0"/>
          <w:divBdr>
            <w:top w:val="none" w:sz="0" w:space="0" w:color="auto"/>
            <w:left w:val="none" w:sz="0" w:space="0" w:color="auto"/>
            <w:bottom w:val="none" w:sz="0" w:space="0" w:color="auto"/>
            <w:right w:val="none" w:sz="0" w:space="0" w:color="auto"/>
          </w:divBdr>
        </w:div>
        <w:div w:id="254947971">
          <w:marLeft w:val="0"/>
          <w:marRight w:val="0"/>
          <w:marTop w:val="0"/>
          <w:marBottom w:val="0"/>
          <w:divBdr>
            <w:top w:val="none" w:sz="0" w:space="0" w:color="auto"/>
            <w:left w:val="none" w:sz="0" w:space="0" w:color="auto"/>
            <w:bottom w:val="none" w:sz="0" w:space="0" w:color="auto"/>
            <w:right w:val="none" w:sz="0" w:space="0" w:color="auto"/>
          </w:divBdr>
        </w:div>
        <w:div w:id="1942685408">
          <w:marLeft w:val="0"/>
          <w:marRight w:val="0"/>
          <w:marTop w:val="0"/>
          <w:marBottom w:val="0"/>
          <w:divBdr>
            <w:top w:val="none" w:sz="0" w:space="0" w:color="auto"/>
            <w:left w:val="none" w:sz="0" w:space="0" w:color="auto"/>
            <w:bottom w:val="none" w:sz="0" w:space="0" w:color="auto"/>
            <w:right w:val="none" w:sz="0" w:space="0" w:color="auto"/>
          </w:divBdr>
        </w:div>
        <w:div w:id="1432511509">
          <w:marLeft w:val="0"/>
          <w:marRight w:val="0"/>
          <w:marTop w:val="0"/>
          <w:marBottom w:val="0"/>
          <w:divBdr>
            <w:top w:val="none" w:sz="0" w:space="0" w:color="auto"/>
            <w:left w:val="none" w:sz="0" w:space="0" w:color="auto"/>
            <w:bottom w:val="none" w:sz="0" w:space="0" w:color="auto"/>
            <w:right w:val="none" w:sz="0" w:space="0" w:color="auto"/>
          </w:divBdr>
        </w:div>
        <w:div w:id="561870658">
          <w:marLeft w:val="0"/>
          <w:marRight w:val="0"/>
          <w:marTop w:val="0"/>
          <w:marBottom w:val="0"/>
          <w:divBdr>
            <w:top w:val="none" w:sz="0" w:space="0" w:color="auto"/>
            <w:left w:val="none" w:sz="0" w:space="0" w:color="auto"/>
            <w:bottom w:val="none" w:sz="0" w:space="0" w:color="auto"/>
            <w:right w:val="none" w:sz="0" w:space="0" w:color="auto"/>
          </w:divBdr>
        </w:div>
        <w:div w:id="1111045811">
          <w:marLeft w:val="0"/>
          <w:marRight w:val="0"/>
          <w:marTop w:val="0"/>
          <w:marBottom w:val="0"/>
          <w:divBdr>
            <w:top w:val="none" w:sz="0" w:space="0" w:color="auto"/>
            <w:left w:val="none" w:sz="0" w:space="0" w:color="auto"/>
            <w:bottom w:val="none" w:sz="0" w:space="0" w:color="auto"/>
            <w:right w:val="none" w:sz="0" w:space="0" w:color="auto"/>
          </w:divBdr>
        </w:div>
        <w:div w:id="165831232">
          <w:marLeft w:val="0"/>
          <w:marRight w:val="0"/>
          <w:marTop w:val="0"/>
          <w:marBottom w:val="0"/>
          <w:divBdr>
            <w:top w:val="none" w:sz="0" w:space="0" w:color="auto"/>
            <w:left w:val="none" w:sz="0" w:space="0" w:color="auto"/>
            <w:bottom w:val="none" w:sz="0" w:space="0" w:color="auto"/>
            <w:right w:val="none" w:sz="0" w:space="0" w:color="auto"/>
          </w:divBdr>
        </w:div>
        <w:div w:id="1681082351">
          <w:marLeft w:val="0"/>
          <w:marRight w:val="0"/>
          <w:marTop w:val="0"/>
          <w:marBottom w:val="0"/>
          <w:divBdr>
            <w:top w:val="none" w:sz="0" w:space="0" w:color="auto"/>
            <w:left w:val="none" w:sz="0" w:space="0" w:color="auto"/>
            <w:bottom w:val="none" w:sz="0" w:space="0" w:color="auto"/>
            <w:right w:val="none" w:sz="0" w:space="0" w:color="auto"/>
          </w:divBdr>
        </w:div>
        <w:div w:id="916130496">
          <w:marLeft w:val="0"/>
          <w:marRight w:val="0"/>
          <w:marTop w:val="0"/>
          <w:marBottom w:val="0"/>
          <w:divBdr>
            <w:top w:val="none" w:sz="0" w:space="0" w:color="auto"/>
            <w:left w:val="none" w:sz="0" w:space="0" w:color="auto"/>
            <w:bottom w:val="none" w:sz="0" w:space="0" w:color="auto"/>
            <w:right w:val="none" w:sz="0" w:space="0" w:color="auto"/>
          </w:divBdr>
        </w:div>
        <w:div w:id="2052335953">
          <w:marLeft w:val="0"/>
          <w:marRight w:val="0"/>
          <w:marTop w:val="0"/>
          <w:marBottom w:val="0"/>
          <w:divBdr>
            <w:top w:val="none" w:sz="0" w:space="0" w:color="auto"/>
            <w:left w:val="none" w:sz="0" w:space="0" w:color="auto"/>
            <w:bottom w:val="none" w:sz="0" w:space="0" w:color="auto"/>
            <w:right w:val="none" w:sz="0" w:space="0" w:color="auto"/>
          </w:divBdr>
        </w:div>
        <w:div w:id="256253642">
          <w:marLeft w:val="0"/>
          <w:marRight w:val="0"/>
          <w:marTop w:val="0"/>
          <w:marBottom w:val="0"/>
          <w:divBdr>
            <w:top w:val="none" w:sz="0" w:space="0" w:color="auto"/>
            <w:left w:val="none" w:sz="0" w:space="0" w:color="auto"/>
            <w:bottom w:val="none" w:sz="0" w:space="0" w:color="auto"/>
            <w:right w:val="none" w:sz="0" w:space="0" w:color="auto"/>
          </w:divBdr>
        </w:div>
        <w:div w:id="1240825041">
          <w:marLeft w:val="0"/>
          <w:marRight w:val="0"/>
          <w:marTop w:val="0"/>
          <w:marBottom w:val="0"/>
          <w:divBdr>
            <w:top w:val="none" w:sz="0" w:space="0" w:color="auto"/>
            <w:left w:val="none" w:sz="0" w:space="0" w:color="auto"/>
            <w:bottom w:val="none" w:sz="0" w:space="0" w:color="auto"/>
            <w:right w:val="none" w:sz="0" w:space="0" w:color="auto"/>
          </w:divBdr>
        </w:div>
        <w:div w:id="85618200">
          <w:marLeft w:val="0"/>
          <w:marRight w:val="0"/>
          <w:marTop w:val="0"/>
          <w:marBottom w:val="0"/>
          <w:divBdr>
            <w:top w:val="none" w:sz="0" w:space="0" w:color="auto"/>
            <w:left w:val="none" w:sz="0" w:space="0" w:color="auto"/>
            <w:bottom w:val="none" w:sz="0" w:space="0" w:color="auto"/>
            <w:right w:val="none" w:sz="0" w:space="0" w:color="auto"/>
          </w:divBdr>
        </w:div>
        <w:div w:id="1239435934">
          <w:marLeft w:val="0"/>
          <w:marRight w:val="0"/>
          <w:marTop w:val="0"/>
          <w:marBottom w:val="0"/>
          <w:divBdr>
            <w:top w:val="none" w:sz="0" w:space="0" w:color="auto"/>
            <w:left w:val="none" w:sz="0" w:space="0" w:color="auto"/>
            <w:bottom w:val="none" w:sz="0" w:space="0" w:color="auto"/>
            <w:right w:val="none" w:sz="0" w:space="0" w:color="auto"/>
          </w:divBdr>
        </w:div>
        <w:div w:id="486701895">
          <w:marLeft w:val="0"/>
          <w:marRight w:val="0"/>
          <w:marTop w:val="0"/>
          <w:marBottom w:val="0"/>
          <w:divBdr>
            <w:top w:val="none" w:sz="0" w:space="0" w:color="auto"/>
            <w:left w:val="none" w:sz="0" w:space="0" w:color="auto"/>
            <w:bottom w:val="none" w:sz="0" w:space="0" w:color="auto"/>
            <w:right w:val="none" w:sz="0" w:space="0" w:color="auto"/>
          </w:divBdr>
        </w:div>
        <w:div w:id="284428161">
          <w:marLeft w:val="0"/>
          <w:marRight w:val="0"/>
          <w:marTop w:val="0"/>
          <w:marBottom w:val="0"/>
          <w:divBdr>
            <w:top w:val="none" w:sz="0" w:space="0" w:color="auto"/>
            <w:left w:val="none" w:sz="0" w:space="0" w:color="auto"/>
            <w:bottom w:val="none" w:sz="0" w:space="0" w:color="auto"/>
            <w:right w:val="none" w:sz="0" w:space="0" w:color="auto"/>
          </w:divBdr>
        </w:div>
        <w:div w:id="1554075753">
          <w:marLeft w:val="0"/>
          <w:marRight w:val="0"/>
          <w:marTop w:val="0"/>
          <w:marBottom w:val="0"/>
          <w:divBdr>
            <w:top w:val="none" w:sz="0" w:space="0" w:color="auto"/>
            <w:left w:val="none" w:sz="0" w:space="0" w:color="auto"/>
            <w:bottom w:val="none" w:sz="0" w:space="0" w:color="auto"/>
            <w:right w:val="none" w:sz="0" w:space="0" w:color="auto"/>
          </w:divBdr>
        </w:div>
        <w:div w:id="2079210273">
          <w:marLeft w:val="0"/>
          <w:marRight w:val="0"/>
          <w:marTop w:val="0"/>
          <w:marBottom w:val="0"/>
          <w:divBdr>
            <w:top w:val="none" w:sz="0" w:space="0" w:color="auto"/>
            <w:left w:val="none" w:sz="0" w:space="0" w:color="auto"/>
            <w:bottom w:val="none" w:sz="0" w:space="0" w:color="auto"/>
            <w:right w:val="none" w:sz="0" w:space="0" w:color="auto"/>
          </w:divBdr>
        </w:div>
        <w:div w:id="1905679774">
          <w:marLeft w:val="0"/>
          <w:marRight w:val="0"/>
          <w:marTop w:val="0"/>
          <w:marBottom w:val="0"/>
          <w:divBdr>
            <w:top w:val="none" w:sz="0" w:space="0" w:color="auto"/>
            <w:left w:val="none" w:sz="0" w:space="0" w:color="auto"/>
            <w:bottom w:val="none" w:sz="0" w:space="0" w:color="auto"/>
            <w:right w:val="none" w:sz="0" w:space="0" w:color="auto"/>
          </w:divBdr>
        </w:div>
        <w:div w:id="433332372">
          <w:marLeft w:val="0"/>
          <w:marRight w:val="0"/>
          <w:marTop w:val="0"/>
          <w:marBottom w:val="0"/>
          <w:divBdr>
            <w:top w:val="none" w:sz="0" w:space="0" w:color="auto"/>
            <w:left w:val="none" w:sz="0" w:space="0" w:color="auto"/>
            <w:bottom w:val="none" w:sz="0" w:space="0" w:color="auto"/>
            <w:right w:val="none" w:sz="0" w:space="0" w:color="auto"/>
          </w:divBdr>
        </w:div>
        <w:div w:id="1369336808">
          <w:marLeft w:val="0"/>
          <w:marRight w:val="0"/>
          <w:marTop w:val="0"/>
          <w:marBottom w:val="0"/>
          <w:divBdr>
            <w:top w:val="none" w:sz="0" w:space="0" w:color="auto"/>
            <w:left w:val="none" w:sz="0" w:space="0" w:color="auto"/>
            <w:bottom w:val="none" w:sz="0" w:space="0" w:color="auto"/>
            <w:right w:val="none" w:sz="0" w:space="0" w:color="auto"/>
          </w:divBdr>
        </w:div>
        <w:div w:id="1431194913">
          <w:marLeft w:val="0"/>
          <w:marRight w:val="0"/>
          <w:marTop w:val="0"/>
          <w:marBottom w:val="0"/>
          <w:divBdr>
            <w:top w:val="none" w:sz="0" w:space="0" w:color="auto"/>
            <w:left w:val="none" w:sz="0" w:space="0" w:color="auto"/>
            <w:bottom w:val="none" w:sz="0" w:space="0" w:color="auto"/>
            <w:right w:val="none" w:sz="0" w:space="0" w:color="auto"/>
          </w:divBdr>
        </w:div>
        <w:div w:id="140999339">
          <w:marLeft w:val="0"/>
          <w:marRight w:val="0"/>
          <w:marTop w:val="0"/>
          <w:marBottom w:val="0"/>
          <w:divBdr>
            <w:top w:val="none" w:sz="0" w:space="0" w:color="auto"/>
            <w:left w:val="none" w:sz="0" w:space="0" w:color="auto"/>
            <w:bottom w:val="none" w:sz="0" w:space="0" w:color="auto"/>
            <w:right w:val="none" w:sz="0" w:space="0" w:color="auto"/>
          </w:divBdr>
        </w:div>
        <w:div w:id="634019952">
          <w:marLeft w:val="0"/>
          <w:marRight w:val="0"/>
          <w:marTop w:val="0"/>
          <w:marBottom w:val="0"/>
          <w:divBdr>
            <w:top w:val="none" w:sz="0" w:space="0" w:color="auto"/>
            <w:left w:val="none" w:sz="0" w:space="0" w:color="auto"/>
            <w:bottom w:val="none" w:sz="0" w:space="0" w:color="auto"/>
            <w:right w:val="none" w:sz="0" w:space="0" w:color="auto"/>
          </w:divBdr>
        </w:div>
        <w:div w:id="1194541217">
          <w:marLeft w:val="0"/>
          <w:marRight w:val="0"/>
          <w:marTop w:val="0"/>
          <w:marBottom w:val="0"/>
          <w:divBdr>
            <w:top w:val="none" w:sz="0" w:space="0" w:color="auto"/>
            <w:left w:val="none" w:sz="0" w:space="0" w:color="auto"/>
            <w:bottom w:val="none" w:sz="0" w:space="0" w:color="auto"/>
            <w:right w:val="none" w:sz="0" w:space="0" w:color="auto"/>
          </w:divBdr>
        </w:div>
        <w:div w:id="2120367179">
          <w:marLeft w:val="0"/>
          <w:marRight w:val="0"/>
          <w:marTop w:val="0"/>
          <w:marBottom w:val="0"/>
          <w:divBdr>
            <w:top w:val="none" w:sz="0" w:space="0" w:color="auto"/>
            <w:left w:val="none" w:sz="0" w:space="0" w:color="auto"/>
            <w:bottom w:val="none" w:sz="0" w:space="0" w:color="auto"/>
            <w:right w:val="none" w:sz="0" w:space="0" w:color="auto"/>
          </w:divBdr>
        </w:div>
        <w:div w:id="608855138">
          <w:marLeft w:val="0"/>
          <w:marRight w:val="0"/>
          <w:marTop w:val="0"/>
          <w:marBottom w:val="0"/>
          <w:divBdr>
            <w:top w:val="none" w:sz="0" w:space="0" w:color="auto"/>
            <w:left w:val="none" w:sz="0" w:space="0" w:color="auto"/>
            <w:bottom w:val="none" w:sz="0" w:space="0" w:color="auto"/>
            <w:right w:val="none" w:sz="0" w:space="0" w:color="auto"/>
          </w:divBdr>
        </w:div>
        <w:div w:id="639657298">
          <w:marLeft w:val="0"/>
          <w:marRight w:val="0"/>
          <w:marTop w:val="0"/>
          <w:marBottom w:val="0"/>
          <w:divBdr>
            <w:top w:val="none" w:sz="0" w:space="0" w:color="auto"/>
            <w:left w:val="none" w:sz="0" w:space="0" w:color="auto"/>
            <w:bottom w:val="none" w:sz="0" w:space="0" w:color="auto"/>
            <w:right w:val="none" w:sz="0" w:space="0" w:color="auto"/>
          </w:divBdr>
        </w:div>
        <w:div w:id="266817496">
          <w:marLeft w:val="0"/>
          <w:marRight w:val="0"/>
          <w:marTop w:val="0"/>
          <w:marBottom w:val="0"/>
          <w:divBdr>
            <w:top w:val="none" w:sz="0" w:space="0" w:color="auto"/>
            <w:left w:val="none" w:sz="0" w:space="0" w:color="auto"/>
            <w:bottom w:val="none" w:sz="0" w:space="0" w:color="auto"/>
            <w:right w:val="none" w:sz="0" w:space="0" w:color="auto"/>
          </w:divBdr>
        </w:div>
        <w:div w:id="1076168119">
          <w:marLeft w:val="0"/>
          <w:marRight w:val="0"/>
          <w:marTop w:val="0"/>
          <w:marBottom w:val="0"/>
          <w:divBdr>
            <w:top w:val="none" w:sz="0" w:space="0" w:color="auto"/>
            <w:left w:val="none" w:sz="0" w:space="0" w:color="auto"/>
            <w:bottom w:val="none" w:sz="0" w:space="0" w:color="auto"/>
            <w:right w:val="none" w:sz="0" w:space="0" w:color="auto"/>
          </w:divBdr>
        </w:div>
        <w:div w:id="1200626628">
          <w:marLeft w:val="0"/>
          <w:marRight w:val="0"/>
          <w:marTop w:val="0"/>
          <w:marBottom w:val="0"/>
          <w:divBdr>
            <w:top w:val="none" w:sz="0" w:space="0" w:color="auto"/>
            <w:left w:val="none" w:sz="0" w:space="0" w:color="auto"/>
            <w:bottom w:val="none" w:sz="0" w:space="0" w:color="auto"/>
            <w:right w:val="none" w:sz="0" w:space="0" w:color="auto"/>
          </w:divBdr>
        </w:div>
        <w:div w:id="800226638">
          <w:marLeft w:val="0"/>
          <w:marRight w:val="0"/>
          <w:marTop w:val="0"/>
          <w:marBottom w:val="0"/>
          <w:divBdr>
            <w:top w:val="none" w:sz="0" w:space="0" w:color="auto"/>
            <w:left w:val="none" w:sz="0" w:space="0" w:color="auto"/>
            <w:bottom w:val="none" w:sz="0" w:space="0" w:color="auto"/>
            <w:right w:val="none" w:sz="0" w:space="0" w:color="auto"/>
          </w:divBdr>
        </w:div>
        <w:div w:id="1196771137">
          <w:marLeft w:val="0"/>
          <w:marRight w:val="0"/>
          <w:marTop w:val="0"/>
          <w:marBottom w:val="0"/>
          <w:divBdr>
            <w:top w:val="none" w:sz="0" w:space="0" w:color="auto"/>
            <w:left w:val="none" w:sz="0" w:space="0" w:color="auto"/>
            <w:bottom w:val="none" w:sz="0" w:space="0" w:color="auto"/>
            <w:right w:val="none" w:sz="0" w:space="0" w:color="auto"/>
          </w:divBdr>
        </w:div>
        <w:div w:id="535040654">
          <w:marLeft w:val="0"/>
          <w:marRight w:val="0"/>
          <w:marTop w:val="0"/>
          <w:marBottom w:val="0"/>
          <w:divBdr>
            <w:top w:val="none" w:sz="0" w:space="0" w:color="auto"/>
            <w:left w:val="none" w:sz="0" w:space="0" w:color="auto"/>
            <w:bottom w:val="none" w:sz="0" w:space="0" w:color="auto"/>
            <w:right w:val="none" w:sz="0" w:space="0" w:color="auto"/>
          </w:divBdr>
        </w:div>
        <w:div w:id="1574197396">
          <w:marLeft w:val="0"/>
          <w:marRight w:val="0"/>
          <w:marTop w:val="0"/>
          <w:marBottom w:val="0"/>
          <w:divBdr>
            <w:top w:val="none" w:sz="0" w:space="0" w:color="auto"/>
            <w:left w:val="none" w:sz="0" w:space="0" w:color="auto"/>
            <w:bottom w:val="none" w:sz="0" w:space="0" w:color="auto"/>
            <w:right w:val="none" w:sz="0" w:space="0" w:color="auto"/>
          </w:divBdr>
        </w:div>
        <w:div w:id="1472556403">
          <w:marLeft w:val="0"/>
          <w:marRight w:val="0"/>
          <w:marTop w:val="0"/>
          <w:marBottom w:val="0"/>
          <w:divBdr>
            <w:top w:val="none" w:sz="0" w:space="0" w:color="auto"/>
            <w:left w:val="none" w:sz="0" w:space="0" w:color="auto"/>
            <w:bottom w:val="none" w:sz="0" w:space="0" w:color="auto"/>
            <w:right w:val="none" w:sz="0" w:space="0" w:color="auto"/>
          </w:divBdr>
        </w:div>
        <w:div w:id="1906605850">
          <w:marLeft w:val="0"/>
          <w:marRight w:val="0"/>
          <w:marTop w:val="0"/>
          <w:marBottom w:val="0"/>
          <w:divBdr>
            <w:top w:val="none" w:sz="0" w:space="0" w:color="auto"/>
            <w:left w:val="none" w:sz="0" w:space="0" w:color="auto"/>
            <w:bottom w:val="none" w:sz="0" w:space="0" w:color="auto"/>
            <w:right w:val="none" w:sz="0" w:space="0" w:color="auto"/>
          </w:divBdr>
        </w:div>
        <w:div w:id="653682341">
          <w:marLeft w:val="0"/>
          <w:marRight w:val="0"/>
          <w:marTop w:val="0"/>
          <w:marBottom w:val="0"/>
          <w:divBdr>
            <w:top w:val="none" w:sz="0" w:space="0" w:color="auto"/>
            <w:left w:val="none" w:sz="0" w:space="0" w:color="auto"/>
            <w:bottom w:val="none" w:sz="0" w:space="0" w:color="auto"/>
            <w:right w:val="none" w:sz="0" w:space="0" w:color="auto"/>
          </w:divBdr>
        </w:div>
        <w:div w:id="1792938869">
          <w:marLeft w:val="0"/>
          <w:marRight w:val="0"/>
          <w:marTop w:val="0"/>
          <w:marBottom w:val="0"/>
          <w:divBdr>
            <w:top w:val="none" w:sz="0" w:space="0" w:color="auto"/>
            <w:left w:val="none" w:sz="0" w:space="0" w:color="auto"/>
            <w:bottom w:val="none" w:sz="0" w:space="0" w:color="auto"/>
            <w:right w:val="none" w:sz="0" w:space="0" w:color="auto"/>
          </w:divBdr>
        </w:div>
        <w:div w:id="108011012">
          <w:marLeft w:val="0"/>
          <w:marRight w:val="0"/>
          <w:marTop w:val="0"/>
          <w:marBottom w:val="0"/>
          <w:divBdr>
            <w:top w:val="none" w:sz="0" w:space="0" w:color="auto"/>
            <w:left w:val="none" w:sz="0" w:space="0" w:color="auto"/>
            <w:bottom w:val="none" w:sz="0" w:space="0" w:color="auto"/>
            <w:right w:val="none" w:sz="0" w:space="0" w:color="auto"/>
          </w:divBdr>
        </w:div>
        <w:div w:id="450788994">
          <w:marLeft w:val="0"/>
          <w:marRight w:val="0"/>
          <w:marTop w:val="0"/>
          <w:marBottom w:val="0"/>
          <w:divBdr>
            <w:top w:val="none" w:sz="0" w:space="0" w:color="auto"/>
            <w:left w:val="none" w:sz="0" w:space="0" w:color="auto"/>
            <w:bottom w:val="none" w:sz="0" w:space="0" w:color="auto"/>
            <w:right w:val="none" w:sz="0" w:space="0" w:color="auto"/>
          </w:divBdr>
        </w:div>
        <w:div w:id="1920871843">
          <w:marLeft w:val="0"/>
          <w:marRight w:val="0"/>
          <w:marTop w:val="0"/>
          <w:marBottom w:val="0"/>
          <w:divBdr>
            <w:top w:val="none" w:sz="0" w:space="0" w:color="auto"/>
            <w:left w:val="none" w:sz="0" w:space="0" w:color="auto"/>
            <w:bottom w:val="none" w:sz="0" w:space="0" w:color="auto"/>
            <w:right w:val="none" w:sz="0" w:space="0" w:color="auto"/>
          </w:divBdr>
        </w:div>
        <w:div w:id="1594363679">
          <w:marLeft w:val="0"/>
          <w:marRight w:val="0"/>
          <w:marTop w:val="0"/>
          <w:marBottom w:val="0"/>
          <w:divBdr>
            <w:top w:val="none" w:sz="0" w:space="0" w:color="auto"/>
            <w:left w:val="none" w:sz="0" w:space="0" w:color="auto"/>
            <w:bottom w:val="none" w:sz="0" w:space="0" w:color="auto"/>
            <w:right w:val="none" w:sz="0" w:space="0" w:color="auto"/>
          </w:divBdr>
        </w:div>
        <w:div w:id="433139178">
          <w:marLeft w:val="0"/>
          <w:marRight w:val="0"/>
          <w:marTop w:val="0"/>
          <w:marBottom w:val="0"/>
          <w:divBdr>
            <w:top w:val="none" w:sz="0" w:space="0" w:color="auto"/>
            <w:left w:val="none" w:sz="0" w:space="0" w:color="auto"/>
            <w:bottom w:val="none" w:sz="0" w:space="0" w:color="auto"/>
            <w:right w:val="none" w:sz="0" w:space="0" w:color="auto"/>
          </w:divBdr>
        </w:div>
        <w:div w:id="218369903">
          <w:marLeft w:val="0"/>
          <w:marRight w:val="0"/>
          <w:marTop w:val="0"/>
          <w:marBottom w:val="0"/>
          <w:divBdr>
            <w:top w:val="none" w:sz="0" w:space="0" w:color="auto"/>
            <w:left w:val="none" w:sz="0" w:space="0" w:color="auto"/>
            <w:bottom w:val="none" w:sz="0" w:space="0" w:color="auto"/>
            <w:right w:val="none" w:sz="0" w:space="0" w:color="auto"/>
          </w:divBdr>
        </w:div>
        <w:div w:id="801194319">
          <w:marLeft w:val="0"/>
          <w:marRight w:val="0"/>
          <w:marTop w:val="0"/>
          <w:marBottom w:val="0"/>
          <w:divBdr>
            <w:top w:val="none" w:sz="0" w:space="0" w:color="auto"/>
            <w:left w:val="none" w:sz="0" w:space="0" w:color="auto"/>
            <w:bottom w:val="none" w:sz="0" w:space="0" w:color="auto"/>
            <w:right w:val="none" w:sz="0" w:space="0" w:color="auto"/>
          </w:divBdr>
        </w:div>
        <w:div w:id="109058677">
          <w:marLeft w:val="0"/>
          <w:marRight w:val="0"/>
          <w:marTop w:val="0"/>
          <w:marBottom w:val="0"/>
          <w:divBdr>
            <w:top w:val="none" w:sz="0" w:space="0" w:color="auto"/>
            <w:left w:val="none" w:sz="0" w:space="0" w:color="auto"/>
            <w:bottom w:val="none" w:sz="0" w:space="0" w:color="auto"/>
            <w:right w:val="none" w:sz="0" w:space="0" w:color="auto"/>
          </w:divBdr>
        </w:div>
        <w:div w:id="100688807">
          <w:marLeft w:val="0"/>
          <w:marRight w:val="0"/>
          <w:marTop w:val="0"/>
          <w:marBottom w:val="0"/>
          <w:divBdr>
            <w:top w:val="none" w:sz="0" w:space="0" w:color="auto"/>
            <w:left w:val="none" w:sz="0" w:space="0" w:color="auto"/>
            <w:bottom w:val="none" w:sz="0" w:space="0" w:color="auto"/>
            <w:right w:val="none" w:sz="0" w:space="0" w:color="auto"/>
          </w:divBdr>
        </w:div>
        <w:div w:id="626663770">
          <w:marLeft w:val="0"/>
          <w:marRight w:val="0"/>
          <w:marTop w:val="0"/>
          <w:marBottom w:val="0"/>
          <w:divBdr>
            <w:top w:val="none" w:sz="0" w:space="0" w:color="auto"/>
            <w:left w:val="none" w:sz="0" w:space="0" w:color="auto"/>
            <w:bottom w:val="none" w:sz="0" w:space="0" w:color="auto"/>
            <w:right w:val="none" w:sz="0" w:space="0" w:color="auto"/>
          </w:divBdr>
        </w:div>
        <w:div w:id="2101019109">
          <w:marLeft w:val="0"/>
          <w:marRight w:val="0"/>
          <w:marTop w:val="0"/>
          <w:marBottom w:val="0"/>
          <w:divBdr>
            <w:top w:val="none" w:sz="0" w:space="0" w:color="auto"/>
            <w:left w:val="none" w:sz="0" w:space="0" w:color="auto"/>
            <w:bottom w:val="none" w:sz="0" w:space="0" w:color="auto"/>
            <w:right w:val="none" w:sz="0" w:space="0" w:color="auto"/>
          </w:divBdr>
        </w:div>
        <w:div w:id="1149326199">
          <w:marLeft w:val="0"/>
          <w:marRight w:val="0"/>
          <w:marTop w:val="0"/>
          <w:marBottom w:val="0"/>
          <w:divBdr>
            <w:top w:val="none" w:sz="0" w:space="0" w:color="auto"/>
            <w:left w:val="none" w:sz="0" w:space="0" w:color="auto"/>
            <w:bottom w:val="none" w:sz="0" w:space="0" w:color="auto"/>
            <w:right w:val="none" w:sz="0" w:space="0" w:color="auto"/>
          </w:divBdr>
        </w:div>
        <w:div w:id="458689237">
          <w:marLeft w:val="0"/>
          <w:marRight w:val="0"/>
          <w:marTop w:val="0"/>
          <w:marBottom w:val="0"/>
          <w:divBdr>
            <w:top w:val="none" w:sz="0" w:space="0" w:color="auto"/>
            <w:left w:val="none" w:sz="0" w:space="0" w:color="auto"/>
            <w:bottom w:val="none" w:sz="0" w:space="0" w:color="auto"/>
            <w:right w:val="none" w:sz="0" w:space="0" w:color="auto"/>
          </w:divBdr>
        </w:div>
        <w:div w:id="444078183">
          <w:marLeft w:val="0"/>
          <w:marRight w:val="0"/>
          <w:marTop w:val="0"/>
          <w:marBottom w:val="0"/>
          <w:divBdr>
            <w:top w:val="none" w:sz="0" w:space="0" w:color="auto"/>
            <w:left w:val="none" w:sz="0" w:space="0" w:color="auto"/>
            <w:bottom w:val="none" w:sz="0" w:space="0" w:color="auto"/>
            <w:right w:val="none" w:sz="0" w:space="0" w:color="auto"/>
          </w:divBdr>
        </w:div>
        <w:div w:id="945381999">
          <w:marLeft w:val="0"/>
          <w:marRight w:val="0"/>
          <w:marTop w:val="0"/>
          <w:marBottom w:val="0"/>
          <w:divBdr>
            <w:top w:val="none" w:sz="0" w:space="0" w:color="auto"/>
            <w:left w:val="none" w:sz="0" w:space="0" w:color="auto"/>
            <w:bottom w:val="none" w:sz="0" w:space="0" w:color="auto"/>
            <w:right w:val="none" w:sz="0" w:space="0" w:color="auto"/>
          </w:divBdr>
        </w:div>
        <w:div w:id="1732727714">
          <w:marLeft w:val="0"/>
          <w:marRight w:val="0"/>
          <w:marTop w:val="0"/>
          <w:marBottom w:val="0"/>
          <w:divBdr>
            <w:top w:val="none" w:sz="0" w:space="0" w:color="auto"/>
            <w:left w:val="none" w:sz="0" w:space="0" w:color="auto"/>
            <w:bottom w:val="none" w:sz="0" w:space="0" w:color="auto"/>
            <w:right w:val="none" w:sz="0" w:space="0" w:color="auto"/>
          </w:divBdr>
        </w:div>
        <w:div w:id="40449512">
          <w:marLeft w:val="0"/>
          <w:marRight w:val="0"/>
          <w:marTop w:val="0"/>
          <w:marBottom w:val="0"/>
          <w:divBdr>
            <w:top w:val="none" w:sz="0" w:space="0" w:color="auto"/>
            <w:left w:val="none" w:sz="0" w:space="0" w:color="auto"/>
            <w:bottom w:val="none" w:sz="0" w:space="0" w:color="auto"/>
            <w:right w:val="none" w:sz="0" w:space="0" w:color="auto"/>
          </w:divBdr>
        </w:div>
        <w:div w:id="504125790">
          <w:marLeft w:val="0"/>
          <w:marRight w:val="0"/>
          <w:marTop w:val="0"/>
          <w:marBottom w:val="0"/>
          <w:divBdr>
            <w:top w:val="none" w:sz="0" w:space="0" w:color="auto"/>
            <w:left w:val="none" w:sz="0" w:space="0" w:color="auto"/>
            <w:bottom w:val="none" w:sz="0" w:space="0" w:color="auto"/>
            <w:right w:val="none" w:sz="0" w:space="0" w:color="auto"/>
          </w:divBdr>
        </w:div>
        <w:div w:id="102112649">
          <w:marLeft w:val="0"/>
          <w:marRight w:val="0"/>
          <w:marTop w:val="0"/>
          <w:marBottom w:val="0"/>
          <w:divBdr>
            <w:top w:val="none" w:sz="0" w:space="0" w:color="auto"/>
            <w:left w:val="none" w:sz="0" w:space="0" w:color="auto"/>
            <w:bottom w:val="none" w:sz="0" w:space="0" w:color="auto"/>
            <w:right w:val="none" w:sz="0" w:space="0" w:color="auto"/>
          </w:divBdr>
        </w:div>
        <w:div w:id="274866364">
          <w:marLeft w:val="0"/>
          <w:marRight w:val="0"/>
          <w:marTop w:val="0"/>
          <w:marBottom w:val="0"/>
          <w:divBdr>
            <w:top w:val="none" w:sz="0" w:space="0" w:color="auto"/>
            <w:left w:val="none" w:sz="0" w:space="0" w:color="auto"/>
            <w:bottom w:val="none" w:sz="0" w:space="0" w:color="auto"/>
            <w:right w:val="none" w:sz="0" w:space="0" w:color="auto"/>
          </w:divBdr>
        </w:div>
        <w:div w:id="1399404575">
          <w:marLeft w:val="0"/>
          <w:marRight w:val="0"/>
          <w:marTop w:val="0"/>
          <w:marBottom w:val="0"/>
          <w:divBdr>
            <w:top w:val="none" w:sz="0" w:space="0" w:color="auto"/>
            <w:left w:val="none" w:sz="0" w:space="0" w:color="auto"/>
            <w:bottom w:val="none" w:sz="0" w:space="0" w:color="auto"/>
            <w:right w:val="none" w:sz="0" w:space="0" w:color="auto"/>
          </w:divBdr>
        </w:div>
        <w:div w:id="399407700">
          <w:marLeft w:val="0"/>
          <w:marRight w:val="0"/>
          <w:marTop w:val="0"/>
          <w:marBottom w:val="0"/>
          <w:divBdr>
            <w:top w:val="none" w:sz="0" w:space="0" w:color="auto"/>
            <w:left w:val="none" w:sz="0" w:space="0" w:color="auto"/>
            <w:bottom w:val="none" w:sz="0" w:space="0" w:color="auto"/>
            <w:right w:val="none" w:sz="0" w:space="0" w:color="auto"/>
          </w:divBdr>
        </w:div>
        <w:div w:id="418720527">
          <w:marLeft w:val="0"/>
          <w:marRight w:val="0"/>
          <w:marTop w:val="0"/>
          <w:marBottom w:val="0"/>
          <w:divBdr>
            <w:top w:val="none" w:sz="0" w:space="0" w:color="auto"/>
            <w:left w:val="none" w:sz="0" w:space="0" w:color="auto"/>
            <w:bottom w:val="none" w:sz="0" w:space="0" w:color="auto"/>
            <w:right w:val="none" w:sz="0" w:space="0" w:color="auto"/>
          </w:divBdr>
        </w:div>
        <w:div w:id="1766799753">
          <w:marLeft w:val="0"/>
          <w:marRight w:val="0"/>
          <w:marTop w:val="0"/>
          <w:marBottom w:val="0"/>
          <w:divBdr>
            <w:top w:val="none" w:sz="0" w:space="0" w:color="auto"/>
            <w:left w:val="none" w:sz="0" w:space="0" w:color="auto"/>
            <w:bottom w:val="none" w:sz="0" w:space="0" w:color="auto"/>
            <w:right w:val="none" w:sz="0" w:space="0" w:color="auto"/>
          </w:divBdr>
        </w:div>
        <w:div w:id="1745833569">
          <w:marLeft w:val="0"/>
          <w:marRight w:val="0"/>
          <w:marTop w:val="0"/>
          <w:marBottom w:val="0"/>
          <w:divBdr>
            <w:top w:val="none" w:sz="0" w:space="0" w:color="auto"/>
            <w:left w:val="none" w:sz="0" w:space="0" w:color="auto"/>
            <w:bottom w:val="none" w:sz="0" w:space="0" w:color="auto"/>
            <w:right w:val="none" w:sz="0" w:space="0" w:color="auto"/>
          </w:divBdr>
        </w:div>
        <w:div w:id="258875226">
          <w:marLeft w:val="0"/>
          <w:marRight w:val="0"/>
          <w:marTop w:val="0"/>
          <w:marBottom w:val="0"/>
          <w:divBdr>
            <w:top w:val="none" w:sz="0" w:space="0" w:color="auto"/>
            <w:left w:val="none" w:sz="0" w:space="0" w:color="auto"/>
            <w:bottom w:val="none" w:sz="0" w:space="0" w:color="auto"/>
            <w:right w:val="none" w:sz="0" w:space="0" w:color="auto"/>
          </w:divBdr>
        </w:div>
        <w:div w:id="1645424966">
          <w:marLeft w:val="0"/>
          <w:marRight w:val="0"/>
          <w:marTop w:val="0"/>
          <w:marBottom w:val="0"/>
          <w:divBdr>
            <w:top w:val="none" w:sz="0" w:space="0" w:color="auto"/>
            <w:left w:val="none" w:sz="0" w:space="0" w:color="auto"/>
            <w:bottom w:val="none" w:sz="0" w:space="0" w:color="auto"/>
            <w:right w:val="none" w:sz="0" w:space="0" w:color="auto"/>
          </w:divBdr>
        </w:div>
        <w:div w:id="1336759196">
          <w:marLeft w:val="0"/>
          <w:marRight w:val="0"/>
          <w:marTop w:val="0"/>
          <w:marBottom w:val="0"/>
          <w:divBdr>
            <w:top w:val="none" w:sz="0" w:space="0" w:color="auto"/>
            <w:left w:val="none" w:sz="0" w:space="0" w:color="auto"/>
            <w:bottom w:val="none" w:sz="0" w:space="0" w:color="auto"/>
            <w:right w:val="none" w:sz="0" w:space="0" w:color="auto"/>
          </w:divBdr>
        </w:div>
        <w:div w:id="667444387">
          <w:marLeft w:val="0"/>
          <w:marRight w:val="0"/>
          <w:marTop w:val="0"/>
          <w:marBottom w:val="0"/>
          <w:divBdr>
            <w:top w:val="none" w:sz="0" w:space="0" w:color="auto"/>
            <w:left w:val="none" w:sz="0" w:space="0" w:color="auto"/>
            <w:bottom w:val="none" w:sz="0" w:space="0" w:color="auto"/>
            <w:right w:val="none" w:sz="0" w:space="0" w:color="auto"/>
          </w:divBdr>
        </w:div>
        <w:div w:id="1945260396">
          <w:marLeft w:val="0"/>
          <w:marRight w:val="0"/>
          <w:marTop w:val="0"/>
          <w:marBottom w:val="0"/>
          <w:divBdr>
            <w:top w:val="none" w:sz="0" w:space="0" w:color="auto"/>
            <w:left w:val="none" w:sz="0" w:space="0" w:color="auto"/>
            <w:bottom w:val="none" w:sz="0" w:space="0" w:color="auto"/>
            <w:right w:val="none" w:sz="0" w:space="0" w:color="auto"/>
          </w:divBdr>
        </w:div>
        <w:div w:id="1119956288">
          <w:marLeft w:val="0"/>
          <w:marRight w:val="0"/>
          <w:marTop w:val="0"/>
          <w:marBottom w:val="0"/>
          <w:divBdr>
            <w:top w:val="none" w:sz="0" w:space="0" w:color="auto"/>
            <w:left w:val="none" w:sz="0" w:space="0" w:color="auto"/>
            <w:bottom w:val="none" w:sz="0" w:space="0" w:color="auto"/>
            <w:right w:val="none" w:sz="0" w:space="0" w:color="auto"/>
          </w:divBdr>
        </w:div>
        <w:div w:id="1923366792">
          <w:marLeft w:val="0"/>
          <w:marRight w:val="0"/>
          <w:marTop w:val="0"/>
          <w:marBottom w:val="0"/>
          <w:divBdr>
            <w:top w:val="none" w:sz="0" w:space="0" w:color="auto"/>
            <w:left w:val="none" w:sz="0" w:space="0" w:color="auto"/>
            <w:bottom w:val="none" w:sz="0" w:space="0" w:color="auto"/>
            <w:right w:val="none" w:sz="0" w:space="0" w:color="auto"/>
          </w:divBdr>
        </w:div>
        <w:div w:id="1647197538">
          <w:marLeft w:val="0"/>
          <w:marRight w:val="0"/>
          <w:marTop w:val="0"/>
          <w:marBottom w:val="0"/>
          <w:divBdr>
            <w:top w:val="none" w:sz="0" w:space="0" w:color="auto"/>
            <w:left w:val="none" w:sz="0" w:space="0" w:color="auto"/>
            <w:bottom w:val="none" w:sz="0" w:space="0" w:color="auto"/>
            <w:right w:val="none" w:sz="0" w:space="0" w:color="auto"/>
          </w:divBdr>
        </w:div>
        <w:div w:id="1613051644">
          <w:marLeft w:val="0"/>
          <w:marRight w:val="0"/>
          <w:marTop w:val="0"/>
          <w:marBottom w:val="0"/>
          <w:divBdr>
            <w:top w:val="none" w:sz="0" w:space="0" w:color="auto"/>
            <w:left w:val="none" w:sz="0" w:space="0" w:color="auto"/>
            <w:bottom w:val="none" w:sz="0" w:space="0" w:color="auto"/>
            <w:right w:val="none" w:sz="0" w:space="0" w:color="auto"/>
          </w:divBdr>
        </w:div>
        <w:div w:id="137112763">
          <w:marLeft w:val="0"/>
          <w:marRight w:val="0"/>
          <w:marTop w:val="0"/>
          <w:marBottom w:val="0"/>
          <w:divBdr>
            <w:top w:val="none" w:sz="0" w:space="0" w:color="auto"/>
            <w:left w:val="none" w:sz="0" w:space="0" w:color="auto"/>
            <w:bottom w:val="none" w:sz="0" w:space="0" w:color="auto"/>
            <w:right w:val="none" w:sz="0" w:space="0" w:color="auto"/>
          </w:divBdr>
        </w:div>
        <w:div w:id="288442004">
          <w:marLeft w:val="0"/>
          <w:marRight w:val="0"/>
          <w:marTop w:val="0"/>
          <w:marBottom w:val="0"/>
          <w:divBdr>
            <w:top w:val="none" w:sz="0" w:space="0" w:color="auto"/>
            <w:left w:val="none" w:sz="0" w:space="0" w:color="auto"/>
            <w:bottom w:val="none" w:sz="0" w:space="0" w:color="auto"/>
            <w:right w:val="none" w:sz="0" w:space="0" w:color="auto"/>
          </w:divBdr>
        </w:div>
        <w:div w:id="1177304815">
          <w:marLeft w:val="0"/>
          <w:marRight w:val="0"/>
          <w:marTop w:val="0"/>
          <w:marBottom w:val="0"/>
          <w:divBdr>
            <w:top w:val="none" w:sz="0" w:space="0" w:color="auto"/>
            <w:left w:val="none" w:sz="0" w:space="0" w:color="auto"/>
            <w:bottom w:val="none" w:sz="0" w:space="0" w:color="auto"/>
            <w:right w:val="none" w:sz="0" w:space="0" w:color="auto"/>
          </w:divBdr>
        </w:div>
        <w:div w:id="1833328286">
          <w:marLeft w:val="0"/>
          <w:marRight w:val="0"/>
          <w:marTop w:val="0"/>
          <w:marBottom w:val="0"/>
          <w:divBdr>
            <w:top w:val="none" w:sz="0" w:space="0" w:color="auto"/>
            <w:left w:val="none" w:sz="0" w:space="0" w:color="auto"/>
            <w:bottom w:val="none" w:sz="0" w:space="0" w:color="auto"/>
            <w:right w:val="none" w:sz="0" w:space="0" w:color="auto"/>
          </w:divBdr>
        </w:div>
        <w:div w:id="1888105321">
          <w:marLeft w:val="0"/>
          <w:marRight w:val="0"/>
          <w:marTop w:val="0"/>
          <w:marBottom w:val="0"/>
          <w:divBdr>
            <w:top w:val="none" w:sz="0" w:space="0" w:color="auto"/>
            <w:left w:val="none" w:sz="0" w:space="0" w:color="auto"/>
            <w:bottom w:val="none" w:sz="0" w:space="0" w:color="auto"/>
            <w:right w:val="none" w:sz="0" w:space="0" w:color="auto"/>
          </w:divBdr>
        </w:div>
        <w:div w:id="1313680291">
          <w:marLeft w:val="0"/>
          <w:marRight w:val="0"/>
          <w:marTop w:val="0"/>
          <w:marBottom w:val="0"/>
          <w:divBdr>
            <w:top w:val="none" w:sz="0" w:space="0" w:color="auto"/>
            <w:left w:val="none" w:sz="0" w:space="0" w:color="auto"/>
            <w:bottom w:val="none" w:sz="0" w:space="0" w:color="auto"/>
            <w:right w:val="none" w:sz="0" w:space="0" w:color="auto"/>
          </w:divBdr>
        </w:div>
        <w:div w:id="659191999">
          <w:marLeft w:val="0"/>
          <w:marRight w:val="0"/>
          <w:marTop w:val="0"/>
          <w:marBottom w:val="0"/>
          <w:divBdr>
            <w:top w:val="none" w:sz="0" w:space="0" w:color="auto"/>
            <w:left w:val="none" w:sz="0" w:space="0" w:color="auto"/>
            <w:bottom w:val="none" w:sz="0" w:space="0" w:color="auto"/>
            <w:right w:val="none" w:sz="0" w:space="0" w:color="auto"/>
          </w:divBdr>
        </w:div>
        <w:div w:id="1547522059">
          <w:marLeft w:val="0"/>
          <w:marRight w:val="0"/>
          <w:marTop w:val="0"/>
          <w:marBottom w:val="0"/>
          <w:divBdr>
            <w:top w:val="none" w:sz="0" w:space="0" w:color="auto"/>
            <w:left w:val="none" w:sz="0" w:space="0" w:color="auto"/>
            <w:bottom w:val="none" w:sz="0" w:space="0" w:color="auto"/>
            <w:right w:val="none" w:sz="0" w:space="0" w:color="auto"/>
          </w:divBdr>
        </w:div>
        <w:div w:id="1638872637">
          <w:marLeft w:val="0"/>
          <w:marRight w:val="0"/>
          <w:marTop w:val="0"/>
          <w:marBottom w:val="0"/>
          <w:divBdr>
            <w:top w:val="none" w:sz="0" w:space="0" w:color="auto"/>
            <w:left w:val="none" w:sz="0" w:space="0" w:color="auto"/>
            <w:bottom w:val="none" w:sz="0" w:space="0" w:color="auto"/>
            <w:right w:val="none" w:sz="0" w:space="0" w:color="auto"/>
          </w:divBdr>
        </w:div>
        <w:div w:id="1613048822">
          <w:marLeft w:val="0"/>
          <w:marRight w:val="0"/>
          <w:marTop w:val="0"/>
          <w:marBottom w:val="0"/>
          <w:divBdr>
            <w:top w:val="none" w:sz="0" w:space="0" w:color="auto"/>
            <w:left w:val="none" w:sz="0" w:space="0" w:color="auto"/>
            <w:bottom w:val="none" w:sz="0" w:space="0" w:color="auto"/>
            <w:right w:val="none" w:sz="0" w:space="0" w:color="auto"/>
          </w:divBdr>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18464835">
      <w:bodyDiv w:val="1"/>
      <w:marLeft w:val="0"/>
      <w:marRight w:val="0"/>
      <w:marTop w:val="0"/>
      <w:marBottom w:val="0"/>
      <w:divBdr>
        <w:top w:val="none" w:sz="0" w:space="0" w:color="auto"/>
        <w:left w:val="none" w:sz="0" w:space="0" w:color="auto"/>
        <w:bottom w:val="none" w:sz="0" w:space="0" w:color="auto"/>
        <w:right w:val="none" w:sz="0" w:space="0" w:color="auto"/>
      </w:divBdr>
      <w:divsChild>
        <w:div w:id="691225267">
          <w:marLeft w:val="0"/>
          <w:marRight w:val="0"/>
          <w:marTop w:val="0"/>
          <w:marBottom w:val="0"/>
          <w:divBdr>
            <w:top w:val="none" w:sz="0" w:space="0" w:color="auto"/>
            <w:left w:val="none" w:sz="0" w:space="0" w:color="auto"/>
            <w:bottom w:val="none" w:sz="0" w:space="0" w:color="auto"/>
            <w:right w:val="none" w:sz="0" w:space="0" w:color="auto"/>
          </w:divBdr>
        </w:div>
        <w:div w:id="1691108284">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56087077">
      <w:bodyDiv w:val="1"/>
      <w:marLeft w:val="0"/>
      <w:marRight w:val="0"/>
      <w:marTop w:val="0"/>
      <w:marBottom w:val="0"/>
      <w:divBdr>
        <w:top w:val="none" w:sz="0" w:space="0" w:color="auto"/>
        <w:left w:val="none" w:sz="0" w:space="0" w:color="auto"/>
        <w:bottom w:val="none" w:sz="0" w:space="0" w:color="auto"/>
        <w:right w:val="none" w:sz="0" w:space="0" w:color="auto"/>
      </w:divBdr>
      <w:divsChild>
        <w:div w:id="995108101">
          <w:marLeft w:val="0"/>
          <w:marRight w:val="0"/>
          <w:marTop w:val="375"/>
          <w:marBottom w:val="0"/>
          <w:divBdr>
            <w:top w:val="none" w:sz="0" w:space="0" w:color="auto"/>
            <w:left w:val="none" w:sz="0" w:space="0" w:color="auto"/>
            <w:bottom w:val="none" w:sz="0" w:space="0" w:color="auto"/>
            <w:right w:val="none" w:sz="0" w:space="0" w:color="auto"/>
          </w:divBdr>
          <w:divsChild>
            <w:div w:id="1571310635">
              <w:marLeft w:val="0"/>
              <w:marRight w:val="0"/>
              <w:marTop w:val="0"/>
              <w:marBottom w:val="0"/>
              <w:divBdr>
                <w:top w:val="none" w:sz="0" w:space="0" w:color="auto"/>
                <w:left w:val="none" w:sz="0" w:space="0" w:color="auto"/>
                <w:bottom w:val="none" w:sz="0" w:space="0" w:color="auto"/>
                <w:right w:val="none" w:sz="0" w:space="0" w:color="auto"/>
              </w:divBdr>
            </w:div>
            <w:div w:id="958293424">
              <w:marLeft w:val="0"/>
              <w:marRight w:val="0"/>
              <w:marTop w:val="0"/>
              <w:marBottom w:val="0"/>
              <w:divBdr>
                <w:top w:val="none" w:sz="0" w:space="0" w:color="auto"/>
                <w:left w:val="none" w:sz="0" w:space="0" w:color="auto"/>
                <w:bottom w:val="none" w:sz="0" w:space="0" w:color="auto"/>
                <w:right w:val="none" w:sz="0" w:space="0" w:color="auto"/>
              </w:divBdr>
            </w:div>
          </w:divsChild>
        </w:div>
        <w:div w:id="1393649879">
          <w:marLeft w:val="0"/>
          <w:marRight w:val="0"/>
          <w:marTop w:val="0"/>
          <w:marBottom w:val="0"/>
          <w:divBdr>
            <w:top w:val="none" w:sz="0" w:space="0" w:color="auto"/>
            <w:left w:val="none" w:sz="0" w:space="0" w:color="auto"/>
            <w:bottom w:val="none" w:sz="0" w:space="0" w:color="auto"/>
            <w:right w:val="none" w:sz="0" w:space="0" w:color="auto"/>
          </w:divBdr>
        </w:div>
      </w:divsChild>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2464693">
      <w:bodyDiv w:val="1"/>
      <w:marLeft w:val="0"/>
      <w:marRight w:val="0"/>
      <w:marTop w:val="0"/>
      <w:marBottom w:val="0"/>
      <w:divBdr>
        <w:top w:val="none" w:sz="0" w:space="0" w:color="auto"/>
        <w:left w:val="none" w:sz="0" w:space="0" w:color="auto"/>
        <w:bottom w:val="none" w:sz="0" w:space="0" w:color="auto"/>
        <w:right w:val="none" w:sz="0" w:space="0" w:color="auto"/>
      </w:divBdr>
      <w:divsChild>
        <w:div w:id="505435882">
          <w:marLeft w:val="0"/>
          <w:marRight w:val="0"/>
          <w:marTop w:val="0"/>
          <w:marBottom w:val="0"/>
          <w:divBdr>
            <w:top w:val="none" w:sz="0" w:space="0" w:color="auto"/>
            <w:left w:val="none" w:sz="0" w:space="0" w:color="auto"/>
            <w:bottom w:val="none" w:sz="0" w:space="0" w:color="auto"/>
            <w:right w:val="none" w:sz="0" w:space="0" w:color="auto"/>
          </w:divBdr>
        </w:div>
        <w:div w:id="1976720450">
          <w:marLeft w:val="0"/>
          <w:marRight w:val="0"/>
          <w:marTop w:val="0"/>
          <w:marBottom w:val="0"/>
          <w:divBdr>
            <w:top w:val="none" w:sz="0" w:space="0" w:color="auto"/>
            <w:left w:val="none" w:sz="0" w:space="0" w:color="auto"/>
            <w:bottom w:val="none" w:sz="0" w:space="0" w:color="auto"/>
            <w:right w:val="none" w:sz="0" w:space="0" w:color="auto"/>
          </w:divBdr>
        </w:div>
        <w:div w:id="1895505591">
          <w:marLeft w:val="0"/>
          <w:marRight w:val="0"/>
          <w:marTop w:val="0"/>
          <w:marBottom w:val="0"/>
          <w:divBdr>
            <w:top w:val="none" w:sz="0" w:space="0" w:color="auto"/>
            <w:left w:val="none" w:sz="0" w:space="0" w:color="auto"/>
            <w:bottom w:val="none" w:sz="0" w:space="0" w:color="auto"/>
            <w:right w:val="none" w:sz="0" w:space="0" w:color="auto"/>
          </w:divBdr>
        </w:div>
        <w:div w:id="1351646249">
          <w:marLeft w:val="0"/>
          <w:marRight w:val="0"/>
          <w:marTop w:val="0"/>
          <w:marBottom w:val="0"/>
          <w:divBdr>
            <w:top w:val="none" w:sz="0" w:space="0" w:color="auto"/>
            <w:left w:val="none" w:sz="0" w:space="0" w:color="auto"/>
            <w:bottom w:val="none" w:sz="0" w:space="0" w:color="auto"/>
            <w:right w:val="none" w:sz="0" w:space="0" w:color="auto"/>
          </w:divBdr>
        </w:div>
        <w:div w:id="1826777473">
          <w:marLeft w:val="0"/>
          <w:marRight w:val="0"/>
          <w:marTop w:val="0"/>
          <w:marBottom w:val="0"/>
          <w:divBdr>
            <w:top w:val="none" w:sz="0" w:space="0" w:color="auto"/>
            <w:left w:val="none" w:sz="0" w:space="0" w:color="auto"/>
            <w:bottom w:val="none" w:sz="0" w:space="0" w:color="auto"/>
            <w:right w:val="none" w:sz="0" w:space="0" w:color="auto"/>
          </w:divBdr>
        </w:div>
        <w:div w:id="618142521">
          <w:marLeft w:val="0"/>
          <w:marRight w:val="0"/>
          <w:marTop w:val="0"/>
          <w:marBottom w:val="0"/>
          <w:divBdr>
            <w:top w:val="none" w:sz="0" w:space="0" w:color="auto"/>
            <w:left w:val="none" w:sz="0" w:space="0" w:color="auto"/>
            <w:bottom w:val="none" w:sz="0" w:space="0" w:color="auto"/>
            <w:right w:val="none" w:sz="0" w:space="0" w:color="auto"/>
          </w:divBdr>
        </w:div>
        <w:div w:id="2047286883">
          <w:marLeft w:val="0"/>
          <w:marRight w:val="0"/>
          <w:marTop w:val="0"/>
          <w:marBottom w:val="0"/>
          <w:divBdr>
            <w:top w:val="none" w:sz="0" w:space="0" w:color="auto"/>
            <w:left w:val="none" w:sz="0" w:space="0" w:color="auto"/>
            <w:bottom w:val="none" w:sz="0" w:space="0" w:color="auto"/>
            <w:right w:val="none" w:sz="0" w:space="0" w:color="auto"/>
          </w:divBdr>
        </w:div>
        <w:div w:id="1517620365">
          <w:marLeft w:val="0"/>
          <w:marRight w:val="0"/>
          <w:marTop w:val="0"/>
          <w:marBottom w:val="0"/>
          <w:divBdr>
            <w:top w:val="none" w:sz="0" w:space="0" w:color="auto"/>
            <w:left w:val="none" w:sz="0" w:space="0" w:color="auto"/>
            <w:bottom w:val="none" w:sz="0" w:space="0" w:color="auto"/>
            <w:right w:val="none" w:sz="0" w:space="0" w:color="auto"/>
          </w:divBdr>
        </w:div>
        <w:div w:id="109057101">
          <w:marLeft w:val="0"/>
          <w:marRight w:val="0"/>
          <w:marTop w:val="0"/>
          <w:marBottom w:val="0"/>
          <w:divBdr>
            <w:top w:val="none" w:sz="0" w:space="0" w:color="auto"/>
            <w:left w:val="none" w:sz="0" w:space="0" w:color="auto"/>
            <w:bottom w:val="none" w:sz="0" w:space="0" w:color="auto"/>
            <w:right w:val="none" w:sz="0" w:space="0" w:color="auto"/>
          </w:divBdr>
        </w:div>
      </w:divsChild>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5641657">
      <w:bodyDiv w:val="1"/>
      <w:marLeft w:val="0"/>
      <w:marRight w:val="0"/>
      <w:marTop w:val="0"/>
      <w:marBottom w:val="0"/>
      <w:divBdr>
        <w:top w:val="none" w:sz="0" w:space="0" w:color="auto"/>
        <w:left w:val="none" w:sz="0" w:space="0" w:color="auto"/>
        <w:bottom w:val="none" w:sz="0" w:space="0" w:color="auto"/>
        <w:right w:val="none" w:sz="0" w:space="0" w:color="auto"/>
      </w:divBdr>
      <w:divsChild>
        <w:div w:id="1855533325">
          <w:marLeft w:val="0"/>
          <w:marRight w:val="0"/>
          <w:marTop w:val="0"/>
          <w:marBottom w:val="0"/>
          <w:divBdr>
            <w:top w:val="none" w:sz="0" w:space="0" w:color="auto"/>
            <w:left w:val="none" w:sz="0" w:space="0" w:color="auto"/>
            <w:bottom w:val="none" w:sz="0" w:space="0" w:color="auto"/>
            <w:right w:val="none" w:sz="0" w:space="0" w:color="auto"/>
          </w:divBdr>
        </w:div>
        <w:div w:id="1148202407">
          <w:marLeft w:val="0"/>
          <w:marRight w:val="0"/>
          <w:marTop w:val="0"/>
          <w:marBottom w:val="0"/>
          <w:divBdr>
            <w:top w:val="none" w:sz="0" w:space="0" w:color="auto"/>
            <w:left w:val="none" w:sz="0" w:space="0" w:color="auto"/>
            <w:bottom w:val="none" w:sz="0" w:space="0" w:color="auto"/>
            <w:right w:val="none" w:sz="0" w:space="0" w:color="auto"/>
          </w:divBdr>
        </w:div>
        <w:div w:id="1652247011">
          <w:marLeft w:val="0"/>
          <w:marRight w:val="0"/>
          <w:marTop w:val="0"/>
          <w:marBottom w:val="0"/>
          <w:divBdr>
            <w:top w:val="none" w:sz="0" w:space="0" w:color="auto"/>
            <w:left w:val="none" w:sz="0" w:space="0" w:color="auto"/>
            <w:bottom w:val="none" w:sz="0" w:space="0" w:color="auto"/>
            <w:right w:val="none" w:sz="0" w:space="0" w:color="auto"/>
          </w:divBdr>
        </w:div>
        <w:div w:id="578712792">
          <w:marLeft w:val="0"/>
          <w:marRight w:val="0"/>
          <w:marTop w:val="0"/>
          <w:marBottom w:val="0"/>
          <w:divBdr>
            <w:top w:val="none" w:sz="0" w:space="0" w:color="auto"/>
            <w:left w:val="none" w:sz="0" w:space="0" w:color="auto"/>
            <w:bottom w:val="none" w:sz="0" w:space="0" w:color="auto"/>
            <w:right w:val="none" w:sz="0" w:space="0" w:color="auto"/>
          </w:divBdr>
        </w:div>
        <w:div w:id="706217227">
          <w:marLeft w:val="0"/>
          <w:marRight w:val="0"/>
          <w:marTop w:val="0"/>
          <w:marBottom w:val="0"/>
          <w:divBdr>
            <w:top w:val="none" w:sz="0" w:space="0" w:color="auto"/>
            <w:left w:val="none" w:sz="0" w:space="0" w:color="auto"/>
            <w:bottom w:val="none" w:sz="0" w:space="0" w:color="auto"/>
            <w:right w:val="none" w:sz="0" w:space="0" w:color="auto"/>
          </w:divBdr>
        </w:div>
        <w:div w:id="107821872">
          <w:marLeft w:val="0"/>
          <w:marRight w:val="0"/>
          <w:marTop w:val="0"/>
          <w:marBottom w:val="0"/>
          <w:divBdr>
            <w:top w:val="none" w:sz="0" w:space="0" w:color="auto"/>
            <w:left w:val="none" w:sz="0" w:space="0" w:color="auto"/>
            <w:bottom w:val="none" w:sz="0" w:space="0" w:color="auto"/>
            <w:right w:val="none" w:sz="0" w:space="0" w:color="auto"/>
          </w:divBdr>
        </w:div>
        <w:div w:id="1023677456">
          <w:marLeft w:val="0"/>
          <w:marRight w:val="0"/>
          <w:marTop w:val="0"/>
          <w:marBottom w:val="0"/>
          <w:divBdr>
            <w:top w:val="none" w:sz="0" w:space="0" w:color="auto"/>
            <w:left w:val="none" w:sz="0" w:space="0" w:color="auto"/>
            <w:bottom w:val="none" w:sz="0" w:space="0" w:color="auto"/>
            <w:right w:val="none" w:sz="0" w:space="0" w:color="auto"/>
          </w:divBdr>
        </w:div>
        <w:div w:id="1103257268">
          <w:marLeft w:val="0"/>
          <w:marRight w:val="0"/>
          <w:marTop w:val="0"/>
          <w:marBottom w:val="0"/>
          <w:divBdr>
            <w:top w:val="none" w:sz="0" w:space="0" w:color="auto"/>
            <w:left w:val="none" w:sz="0" w:space="0" w:color="auto"/>
            <w:bottom w:val="none" w:sz="0" w:space="0" w:color="auto"/>
            <w:right w:val="none" w:sz="0" w:space="0" w:color="auto"/>
          </w:divBdr>
        </w:div>
        <w:div w:id="1139032126">
          <w:marLeft w:val="0"/>
          <w:marRight w:val="0"/>
          <w:marTop w:val="0"/>
          <w:marBottom w:val="0"/>
          <w:divBdr>
            <w:top w:val="none" w:sz="0" w:space="0" w:color="auto"/>
            <w:left w:val="none" w:sz="0" w:space="0" w:color="auto"/>
            <w:bottom w:val="none" w:sz="0" w:space="0" w:color="auto"/>
            <w:right w:val="none" w:sz="0" w:space="0" w:color="auto"/>
          </w:divBdr>
        </w:div>
        <w:div w:id="607348311">
          <w:marLeft w:val="0"/>
          <w:marRight w:val="0"/>
          <w:marTop w:val="0"/>
          <w:marBottom w:val="0"/>
          <w:divBdr>
            <w:top w:val="none" w:sz="0" w:space="0" w:color="auto"/>
            <w:left w:val="none" w:sz="0" w:space="0" w:color="auto"/>
            <w:bottom w:val="none" w:sz="0" w:space="0" w:color="auto"/>
            <w:right w:val="none" w:sz="0" w:space="0" w:color="auto"/>
          </w:divBdr>
        </w:div>
        <w:div w:id="974724829">
          <w:marLeft w:val="0"/>
          <w:marRight w:val="0"/>
          <w:marTop w:val="0"/>
          <w:marBottom w:val="0"/>
          <w:divBdr>
            <w:top w:val="none" w:sz="0" w:space="0" w:color="auto"/>
            <w:left w:val="none" w:sz="0" w:space="0" w:color="auto"/>
            <w:bottom w:val="none" w:sz="0" w:space="0" w:color="auto"/>
            <w:right w:val="none" w:sz="0" w:space="0" w:color="auto"/>
          </w:divBdr>
        </w:div>
        <w:div w:id="483475041">
          <w:marLeft w:val="0"/>
          <w:marRight w:val="0"/>
          <w:marTop w:val="0"/>
          <w:marBottom w:val="0"/>
          <w:divBdr>
            <w:top w:val="none" w:sz="0" w:space="0" w:color="auto"/>
            <w:left w:val="none" w:sz="0" w:space="0" w:color="auto"/>
            <w:bottom w:val="none" w:sz="0" w:space="0" w:color="auto"/>
            <w:right w:val="none" w:sz="0" w:space="0" w:color="auto"/>
          </w:divBdr>
        </w:div>
        <w:div w:id="434131594">
          <w:marLeft w:val="0"/>
          <w:marRight w:val="0"/>
          <w:marTop w:val="0"/>
          <w:marBottom w:val="0"/>
          <w:divBdr>
            <w:top w:val="none" w:sz="0" w:space="0" w:color="auto"/>
            <w:left w:val="none" w:sz="0" w:space="0" w:color="auto"/>
            <w:bottom w:val="none" w:sz="0" w:space="0" w:color="auto"/>
            <w:right w:val="none" w:sz="0" w:space="0" w:color="auto"/>
          </w:divBdr>
        </w:div>
        <w:div w:id="708073362">
          <w:marLeft w:val="0"/>
          <w:marRight w:val="0"/>
          <w:marTop w:val="0"/>
          <w:marBottom w:val="0"/>
          <w:divBdr>
            <w:top w:val="none" w:sz="0" w:space="0" w:color="auto"/>
            <w:left w:val="none" w:sz="0" w:space="0" w:color="auto"/>
            <w:bottom w:val="none" w:sz="0" w:space="0" w:color="auto"/>
            <w:right w:val="none" w:sz="0" w:space="0" w:color="auto"/>
          </w:divBdr>
        </w:div>
        <w:div w:id="422530223">
          <w:marLeft w:val="0"/>
          <w:marRight w:val="0"/>
          <w:marTop w:val="0"/>
          <w:marBottom w:val="0"/>
          <w:divBdr>
            <w:top w:val="none" w:sz="0" w:space="0" w:color="auto"/>
            <w:left w:val="none" w:sz="0" w:space="0" w:color="auto"/>
            <w:bottom w:val="none" w:sz="0" w:space="0" w:color="auto"/>
            <w:right w:val="none" w:sz="0" w:space="0" w:color="auto"/>
          </w:divBdr>
        </w:div>
        <w:div w:id="2091807413">
          <w:marLeft w:val="0"/>
          <w:marRight w:val="0"/>
          <w:marTop w:val="0"/>
          <w:marBottom w:val="0"/>
          <w:divBdr>
            <w:top w:val="none" w:sz="0" w:space="0" w:color="auto"/>
            <w:left w:val="none" w:sz="0" w:space="0" w:color="auto"/>
            <w:bottom w:val="none" w:sz="0" w:space="0" w:color="auto"/>
            <w:right w:val="none" w:sz="0" w:space="0" w:color="auto"/>
          </w:divBdr>
        </w:div>
        <w:div w:id="634718234">
          <w:marLeft w:val="0"/>
          <w:marRight w:val="0"/>
          <w:marTop w:val="0"/>
          <w:marBottom w:val="0"/>
          <w:divBdr>
            <w:top w:val="none" w:sz="0" w:space="0" w:color="auto"/>
            <w:left w:val="none" w:sz="0" w:space="0" w:color="auto"/>
            <w:bottom w:val="none" w:sz="0" w:space="0" w:color="auto"/>
            <w:right w:val="none" w:sz="0" w:space="0" w:color="auto"/>
          </w:divBdr>
        </w:div>
      </w:divsChild>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7916">
      <w:bodyDiv w:val="1"/>
      <w:marLeft w:val="0"/>
      <w:marRight w:val="0"/>
      <w:marTop w:val="0"/>
      <w:marBottom w:val="0"/>
      <w:divBdr>
        <w:top w:val="none" w:sz="0" w:space="0" w:color="auto"/>
        <w:left w:val="none" w:sz="0" w:space="0" w:color="auto"/>
        <w:bottom w:val="none" w:sz="0" w:space="0" w:color="auto"/>
        <w:right w:val="none" w:sz="0" w:space="0" w:color="auto"/>
      </w:divBdr>
      <w:divsChild>
        <w:div w:id="1712656217">
          <w:marLeft w:val="0"/>
          <w:marRight w:val="0"/>
          <w:marTop w:val="0"/>
          <w:marBottom w:val="0"/>
          <w:divBdr>
            <w:top w:val="none" w:sz="0" w:space="0" w:color="auto"/>
            <w:left w:val="none" w:sz="0" w:space="0" w:color="auto"/>
            <w:bottom w:val="none" w:sz="0" w:space="0" w:color="auto"/>
            <w:right w:val="none" w:sz="0" w:space="0" w:color="auto"/>
          </w:divBdr>
        </w:div>
        <w:div w:id="1297876379">
          <w:marLeft w:val="0"/>
          <w:marRight w:val="0"/>
          <w:marTop w:val="0"/>
          <w:marBottom w:val="0"/>
          <w:divBdr>
            <w:top w:val="none" w:sz="0" w:space="0" w:color="auto"/>
            <w:left w:val="none" w:sz="0" w:space="0" w:color="auto"/>
            <w:bottom w:val="none" w:sz="0" w:space="0" w:color="auto"/>
            <w:right w:val="none" w:sz="0" w:space="0" w:color="auto"/>
          </w:divBdr>
        </w:div>
        <w:div w:id="449662818">
          <w:marLeft w:val="0"/>
          <w:marRight w:val="0"/>
          <w:marTop w:val="0"/>
          <w:marBottom w:val="0"/>
          <w:divBdr>
            <w:top w:val="none" w:sz="0" w:space="0" w:color="auto"/>
            <w:left w:val="none" w:sz="0" w:space="0" w:color="auto"/>
            <w:bottom w:val="none" w:sz="0" w:space="0" w:color="auto"/>
            <w:right w:val="none" w:sz="0" w:space="0" w:color="auto"/>
          </w:divBdr>
        </w:div>
        <w:div w:id="2117291893">
          <w:marLeft w:val="0"/>
          <w:marRight w:val="0"/>
          <w:marTop w:val="0"/>
          <w:marBottom w:val="0"/>
          <w:divBdr>
            <w:top w:val="none" w:sz="0" w:space="0" w:color="auto"/>
            <w:left w:val="none" w:sz="0" w:space="0" w:color="auto"/>
            <w:bottom w:val="none" w:sz="0" w:space="0" w:color="auto"/>
            <w:right w:val="none" w:sz="0" w:space="0" w:color="auto"/>
          </w:divBdr>
        </w:div>
        <w:div w:id="1467969759">
          <w:marLeft w:val="0"/>
          <w:marRight w:val="0"/>
          <w:marTop w:val="0"/>
          <w:marBottom w:val="0"/>
          <w:divBdr>
            <w:top w:val="none" w:sz="0" w:space="0" w:color="auto"/>
            <w:left w:val="none" w:sz="0" w:space="0" w:color="auto"/>
            <w:bottom w:val="none" w:sz="0" w:space="0" w:color="auto"/>
            <w:right w:val="none" w:sz="0" w:space="0" w:color="auto"/>
          </w:divBdr>
        </w:div>
        <w:div w:id="1143617930">
          <w:marLeft w:val="0"/>
          <w:marRight w:val="0"/>
          <w:marTop w:val="0"/>
          <w:marBottom w:val="0"/>
          <w:divBdr>
            <w:top w:val="none" w:sz="0" w:space="0" w:color="auto"/>
            <w:left w:val="none" w:sz="0" w:space="0" w:color="auto"/>
            <w:bottom w:val="none" w:sz="0" w:space="0" w:color="auto"/>
            <w:right w:val="none" w:sz="0" w:space="0" w:color="auto"/>
          </w:divBdr>
        </w:div>
        <w:div w:id="43526400">
          <w:marLeft w:val="0"/>
          <w:marRight w:val="0"/>
          <w:marTop w:val="0"/>
          <w:marBottom w:val="0"/>
          <w:divBdr>
            <w:top w:val="none" w:sz="0" w:space="0" w:color="auto"/>
            <w:left w:val="none" w:sz="0" w:space="0" w:color="auto"/>
            <w:bottom w:val="none" w:sz="0" w:space="0" w:color="auto"/>
            <w:right w:val="none" w:sz="0" w:space="0" w:color="auto"/>
          </w:divBdr>
        </w:div>
        <w:div w:id="172300614">
          <w:marLeft w:val="0"/>
          <w:marRight w:val="0"/>
          <w:marTop w:val="0"/>
          <w:marBottom w:val="0"/>
          <w:divBdr>
            <w:top w:val="none" w:sz="0" w:space="0" w:color="auto"/>
            <w:left w:val="none" w:sz="0" w:space="0" w:color="auto"/>
            <w:bottom w:val="none" w:sz="0" w:space="0" w:color="auto"/>
            <w:right w:val="none" w:sz="0" w:space="0" w:color="auto"/>
          </w:divBdr>
        </w:div>
        <w:div w:id="693503053">
          <w:marLeft w:val="0"/>
          <w:marRight w:val="0"/>
          <w:marTop w:val="0"/>
          <w:marBottom w:val="0"/>
          <w:divBdr>
            <w:top w:val="none" w:sz="0" w:space="0" w:color="auto"/>
            <w:left w:val="none" w:sz="0" w:space="0" w:color="auto"/>
            <w:bottom w:val="none" w:sz="0" w:space="0" w:color="auto"/>
            <w:right w:val="none" w:sz="0" w:space="0" w:color="auto"/>
          </w:divBdr>
        </w:div>
        <w:div w:id="361168922">
          <w:marLeft w:val="0"/>
          <w:marRight w:val="0"/>
          <w:marTop w:val="0"/>
          <w:marBottom w:val="0"/>
          <w:divBdr>
            <w:top w:val="none" w:sz="0" w:space="0" w:color="auto"/>
            <w:left w:val="none" w:sz="0" w:space="0" w:color="auto"/>
            <w:bottom w:val="none" w:sz="0" w:space="0" w:color="auto"/>
            <w:right w:val="none" w:sz="0" w:space="0" w:color="auto"/>
          </w:divBdr>
        </w:div>
        <w:div w:id="1655992064">
          <w:marLeft w:val="0"/>
          <w:marRight w:val="0"/>
          <w:marTop w:val="0"/>
          <w:marBottom w:val="0"/>
          <w:divBdr>
            <w:top w:val="none" w:sz="0" w:space="0" w:color="auto"/>
            <w:left w:val="none" w:sz="0" w:space="0" w:color="auto"/>
            <w:bottom w:val="none" w:sz="0" w:space="0" w:color="auto"/>
            <w:right w:val="none" w:sz="0" w:space="0" w:color="auto"/>
          </w:divBdr>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634">
      <w:bodyDiv w:val="1"/>
      <w:marLeft w:val="0"/>
      <w:marRight w:val="0"/>
      <w:marTop w:val="0"/>
      <w:marBottom w:val="0"/>
      <w:divBdr>
        <w:top w:val="none" w:sz="0" w:space="0" w:color="auto"/>
        <w:left w:val="none" w:sz="0" w:space="0" w:color="auto"/>
        <w:bottom w:val="none" w:sz="0" w:space="0" w:color="auto"/>
        <w:right w:val="none" w:sz="0" w:space="0" w:color="auto"/>
      </w:divBdr>
      <w:divsChild>
        <w:div w:id="1236670802">
          <w:marLeft w:val="0"/>
          <w:marRight w:val="0"/>
          <w:marTop w:val="0"/>
          <w:marBottom w:val="0"/>
          <w:divBdr>
            <w:top w:val="none" w:sz="0" w:space="0" w:color="auto"/>
            <w:left w:val="none" w:sz="0" w:space="0" w:color="auto"/>
            <w:bottom w:val="none" w:sz="0" w:space="0" w:color="auto"/>
            <w:right w:val="none" w:sz="0" w:space="0" w:color="auto"/>
          </w:divBdr>
        </w:div>
        <w:div w:id="1885095076">
          <w:marLeft w:val="0"/>
          <w:marRight w:val="0"/>
          <w:marTop w:val="0"/>
          <w:marBottom w:val="0"/>
          <w:divBdr>
            <w:top w:val="none" w:sz="0" w:space="0" w:color="auto"/>
            <w:left w:val="none" w:sz="0" w:space="0" w:color="auto"/>
            <w:bottom w:val="none" w:sz="0" w:space="0" w:color="auto"/>
            <w:right w:val="none" w:sz="0" w:space="0" w:color="auto"/>
          </w:divBdr>
        </w:div>
        <w:div w:id="1452893334">
          <w:marLeft w:val="0"/>
          <w:marRight w:val="0"/>
          <w:marTop w:val="0"/>
          <w:marBottom w:val="0"/>
          <w:divBdr>
            <w:top w:val="none" w:sz="0" w:space="0" w:color="auto"/>
            <w:left w:val="none" w:sz="0" w:space="0" w:color="auto"/>
            <w:bottom w:val="none" w:sz="0" w:space="0" w:color="auto"/>
            <w:right w:val="none" w:sz="0" w:space="0" w:color="auto"/>
          </w:divBdr>
        </w:div>
        <w:div w:id="1983540397">
          <w:marLeft w:val="0"/>
          <w:marRight w:val="0"/>
          <w:marTop w:val="0"/>
          <w:marBottom w:val="0"/>
          <w:divBdr>
            <w:top w:val="none" w:sz="0" w:space="0" w:color="auto"/>
            <w:left w:val="none" w:sz="0" w:space="0" w:color="auto"/>
            <w:bottom w:val="none" w:sz="0" w:space="0" w:color="auto"/>
            <w:right w:val="none" w:sz="0" w:space="0" w:color="auto"/>
          </w:divBdr>
        </w:div>
        <w:div w:id="1178814481">
          <w:marLeft w:val="0"/>
          <w:marRight w:val="0"/>
          <w:marTop w:val="0"/>
          <w:marBottom w:val="0"/>
          <w:divBdr>
            <w:top w:val="none" w:sz="0" w:space="0" w:color="auto"/>
            <w:left w:val="none" w:sz="0" w:space="0" w:color="auto"/>
            <w:bottom w:val="none" w:sz="0" w:space="0" w:color="auto"/>
            <w:right w:val="none" w:sz="0" w:space="0" w:color="auto"/>
          </w:divBdr>
        </w:div>
        <w:div w:id="1661234119">
          <w:marLeft w:val="0"/>
          <w:marRight w:val="0"/>
          <w:marTop w:val="0"/>
          <w:marBottom w:val="0"/>
          <w:divBdr>
            <w:top w:val="none" w:sz="0" w:space="0" w:color="auto"/>
            <w:left w:val="none" w:sz="0" w:space="0" w:color="auto"/>
            <w:bottom w:val="none" w:sz="0" w:space="0" w:color="auto"/>
            <w:right w:val="none" w:sz="0" w:space="0" w:color="auto"/>
          </w:divBdr>
        </w:div>
        <w:div w:id="1572885039">
          <w:marLeft w:val="0"/>
          <w:marRight w:val="0"/>
          <w:marTop w:val="0"/>
          <w:marBottom w:val="0"/>
          <w:divBdr>
            <w:top w:val="none" w:sz="0" w:space="0" w:color="auto"/>
            <w:left w:val="none" w:sz="0" w:space="0" w:color="auto"/>
            <w:bottom w:val="none" w:sz="0" w:space="0" w:color="auto"/>
            <w:right w:val="none" w:sz="0" w:space="0" w:color="auto"/>
          </w:divBdr>
        </w:div>
        <w:div w:id="1968509943">
          <w:marLeft w:val="0"/>
          <w:marRight w:val="0"/>
          <w:marTop w:val="0"/>
          <w:marBottom w:val="0"/>
          <w:divBdr>
            <w:top w:val="none" w:sz="0" w:space="0" w:color="auto"/>
            <w:left w:val="none" w:sz="0" w:space="0" w:color="auto"/>
            <w:bottom w:val="none" w:sz="0" w:space="0" w:color="auto"/>
            <w:right w:val="none" w:sz="0" w:space="0" w:color="auto"/>
          </w:divBdr>
        </w:div>
        <w:div w:id="1813325066">
          <w:marLeft w:val="0"/>
          <w:marRight w:val="0"/>
          <w:marTop w:val="0"/>
          <w:marBottom w:val="0"/>
          <w:divBdr>
            <w:top w:val="none" w:sz="0" w:space="0" w:color="auto"/>
            <w:left w:val="none" w:sz="0" w:space="0" w:color="auto"/>
            <w:bottom w:val="none" w:sz="0" w:space="0" w:color="auto"/>
            <w:right w:val="none" w:sz="0" w:space="0" w:color="auto"/>
          </w:divBdr>
        </w:div>
        <w:div w:id="112554382">
          <w:marLeft w:val="0"/>
          <w:marRight w:val="0"/>
          <w:marTop w:val="0"/>
          <w:marBottom w:val="0"/>
          <w:divBdr>
            <w:top w:val="none" w:sz="0" w:space="0" w:color="auto"/>
            <w:left w:val="none" w:sz="0" w:space="0" w:color="auto"/>
            <w:bottom w:val="none" w:sz="0" w:space="0" w:color="auto"/>
            <w:right w:val="none" w:sz="0" w:space="0" w:color="auto"/>
          </w:divBdr>
        </w:div>
        <w:div w:id="135533055">
          <w:marLeft w:val="0"/>
          <w:marRight w:val="0"/>
          <w:marTop w:val="0"/>
          <w:marBottom w:val="0"/>
          <w:divBdr>
            <w:top w:val="none" w:sz="0" w:space="0" w:color="auto"/>
            <w:left w:val="none" w:sz="0" w:space="0" w:color="auto"/>
            <w:bottom w:val="none" w:sz="0" w:space="0" w:color="auto"/>
            <w:right w:val="none" w:sz="0" w:space="0" w:color="auto"/>
          </w:divBdr>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1990791919">
      <w:bodyDiv w:val="1"/>
      <w:marLeft w:val="0"/>
      <w:marRight w:val="0"/>
      <w:marTop w:val="0"/>
      <w:marBottom w:val="0"/>
      <w:divBdr>
        <w:top w:val="none" w:sz="0" w:space="0" w:color="auto"/>
        <w:left w:val="none" w:sz="0" w:space="0" w:color="auto"/>
        <w:bottom w:val="none" w:sz="0" w:space="0" w:color="auto"/>
        <w:right w:val="none" w:sz="0" w:space="0" w:color="auto"/>
      </w:divBdr>
      <w:divsChild>
        <w:div w:id="1199582644">
          <w:marLeft w:val="0"/>
          <w:marRight w:val="0"/>
          <w:marTop w:val="0"/>
          <w:marBottom w:val="0"/>
          <w:divBdr>
            <w:top w:val="none" w:sz="0" w:space="0" w:color="auto"/>
            <w:left w:val="none" w:sz="0" w:space="0" w:color="auto"/>
            <w:bottom w:val="none" w:sz="0" w:space="0" w:color="auto"/>
            <w:right w:val="none" w:sz="0" w:space="0" w:color="auto"/>
          </w:divBdr>
        </w:div>
        <w:div w:id="1765959387">
          <w:marLeft w:val="0"/>
          <w:marRight w:val="0"/>
          <w:marTop w:val="0"/>
          <w:marBottom w:val="0"/>
          <w:divBdr>
            <w:top w:val="none" w:sz="0" w:space="0" w:color="auto"/>
            <w:left w:val="none" w:sz="0" w:space="0" w:color="auto"/>
            <w:bottom w:val="none" w:sz="0" w:space="0" w:color="auto"/>
            <w:right w:val="none" w:sz="0" w:space="0" w:color="auto"/>
          </w:divBdr>
        </w:div>
      </w:divsChild>
    </w:div>
    <w:div w:id="1991134460">
      <w:bodyDiv w:val="1"/>
      <w:marLeft w:val="0"/>
      <w:marRight w:val="0"/>
      <w:marTop w:val="0"/>
      <w:marBottom w:val="0"/>
      <w:divBdr>
        <w:top w:val="none" w:sz="0" w:space="0" w:color="auto"/>
        <w:left w:val="none" w:sz="0" w:space="0" w:color="auto"/>
        <w:bottom w:val="none" w:sz="0" w:space="0" w:color="auto"/>
        <w:right w:val="none" w:sz="0" w:space="0" w:color="auto"/>
      </w:divBdr>
      <w:divsChild>
        <w:div w:id="1923831590">
          <w:marLeft w:val="0"/>
          <w:marRight w:val="0"/>
          <w:marTop w:val="0"/>
          <w:marBottom w:val="0"/>
          <w:divBdr>
            <w:top w:val="none" w:sz="0" w:space="0" w:color="auto"/>
            <w:left w:val="none" w:sz="0" w:space="0" w:color="auto"/>
            <w:bottom w:val="none" w:sz="0" w:space="0" w:color="auto"/>
            <w:right w:val="none" w:sz="0" w:space="0" w:color="auto"/>
          </w:divBdr>
          <w:divsChild>
            <w:div w:id="2019771277">
              <w:marLeft w:val="0"/>
              <w:marRight w:val="0"/>
              <w:marTop w:val="0"/>
              <w:marBottom w:val="0"/>
              <w:divBdr>
                <w:top w:val="none" w:sz="0" w:space="0" w:color="auto"/>
                <w:left w:val="none" w:sz="0" w:space="0" w:color="auto"/>
                <w:bottom w:val="none" w:sz="0" w:space="0" w:color="auto"/>
                <w:right w:val="none" w:sz="0" w:space="0" w:color="auto"/>
              </w:divBdr>
            </w:div>
            <w:div w:id="248463557">
              <w:marLeft w:val="0"/>
              <w:marRight w:val="0"/>
              <w:marTop w:val="0"/>
              <w:marBottom w:val="0"/>
              <w:divBdr>
                <w:top w:val="none" w:sz="0" w:space="0" w:color="auto"/>
                <w:left w:val="none" w:sz="0" w:space="0" w:color="auto"/>
                <w:bottom w:val="none" w:sz="0" w:space="0" w:color="auto"/>
                <w:right w:val="none" w:sz="0" w:space="0" w:color="auto"/>
              </w:divBdr>
            </w:div>
            <w:div w:id="15901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GCP/GLO/674/RUS" TargetMode="External"/><Relationship Id="rId13" Type="http://schemas.openxmlformats.org/officeDocument/2006/relationships/hyperlink" Target="http://www.fao.org/fsnforum/eca/activities/open-calls/FSN_policy_implementation" TargetMode="External"/><Relationship Id="rId18" Type="http://schemas.openxmlformats.org/officeDocument/2006/relationships/hyperlink" Target="http://www.vladars.net/sr-SP-Cyrl/Vlada/Ministarstva/MZSZ/Document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vladars.net/sr-SP-Cyrl/Vlada/Ministarstva/MZSZ/Publikacije/Pages/Javno_zdravstvo.aspx" TargetMode="External"/><Relationship Id="rId7" Type="http://schemas.openxmlformats.org/officeDocument/2006/relationships/endnotes" Target="endnotes.xml"/><Relationship Id="rId12" Type="http://schemas.openxmlformats.org/officeDocument/2006/relationships/hyperlink" Target="http://www.fao.org/fsnforum/eca/activities/open-calls/FSN_policy_implementation" TargetMode="External"/><Relationship Id="rId17" Type="http://schemas.openxmlformats.org/officeDocument/2006/relationships/hyperlink" Target="http://www.vladars.net/sr-SP-Cyrl/Vlada/Ministarstva/mpk/PAO/Pages/Predskolsko_Obrazovanje.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ladars.net/sr-SP-Cyrl/Vlada/Ministarstva/mpk/PAO/Documents/%d0%9f%d1%80%d0%b0%d0%b2%d0%b8%d0%bb%d0%bd%d0%b8%d0%ba%20%d0%be%20%d1%83%d1%81%d0%bb%d0%be%d0%b2%d0%b8%d0%bc%d0%b0%20%d0%b8%20%d0%bd%d0%b0%d1%87%d0%b8%d0%bd%d1%83%20%d0%be%d1%81%d1%82%d0%b2%d0%b0%d1%80%d0%b8%d0%b2%d0%b0%d1%9a%d0%b0%20%d0%b8%d1%81%d1%85%d1%80%d0%b0%d0%bd%d0%b5%202016.pdf" TargetMode="External"/><Relationship Id="rId20" Type="http://schemas.openxmlformats.org/officeDocument/2006/relationships/hyperlink" Target="http://www.vladars.net/sr-SP-Cyrl/Vlada/Ministarstva/MZSZ/Documen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nAitb1" TargetMode="External"/><Relationship Id="rId24" Type="http://schemas.openxmlformats.org/officeDocument/2006/relationships/hyperlink" Target="http://www.vladars.net/sr-SP-Cyrl/Vlada/Ministarstva/MZSZ/Publikacije/Pages/Javno_zdravstvo.aspx" TargetMode="External"/><Relationship Id="rId5" Type="http://schemas.openxmlformats.org/officeDocument/2006/relationships/webSettings" Target="webSettings.xml"/><Relationship Id="rId15" Type="http://schemas.openxmlformats.org/officeDocument/2006/relationships/hyperlink" Target="http://www.vladars.net/sr-SP-Cyrl/Vlada/Ministarstva/mpk/PAO/Pages/Predskolsko_Obrazovanje.aspx" TargetMode="External"/><Relationship Id="rId23" Type="http://schemas.openxmlformats.org/officeDocument/2006/relationships/hyperlink" Target="http://www.vladars.net/sr-SP-Cyrl/Vlada/Ministarstva/MZSZ/Documents/Skola%20prijatelj%20pravilne%20ishrane%20za%20web.pdf" TargetMode="External"/><Relationship Id="rId28" Type="http://schemas.openxmlformats.org/officeDocument/2006/relationships/footer" Target="footer2.xml"/><Relationship Id="rId10" Type="http://schemas.openxmlformats.org/officeDocument/2006/relationships/hyperlink" Target="http://www.fao.org/europe/en/" TargetMode="External"/><Relationship Id="rId19" Type="http://schemas.openxmlformats.org/officeDocument/2006/relationships/hyperlink" Target="http://www.vladars.net/sr-SP-Cyrl/Vlada/Ministarstva/MZSZ/Documents.pdf" TargetMode="External"/><Relationship Id="rId4" Type="http://schemas.openxmlformats.org/officeDocument/2006/relationships/settings" Target="settings.xml"/><Relationship Id="rId9" Type="http://schemas.openxmlformats.org/officeDocument/2006/relationships/hyperlink" Target="http://www.fao.org/fsnforum" TargetMode="External"/><Relationship Id="rId14" Type="http://schemas.openxmlformats.org/officeDocument/2006/relationships/hyperlink" Target="mailto:fsn-moderator@fao.org" TargetMode="External"/><Relationship Id="rId22" Type="http://schemas.openxmlformats.org/officeDocument/2006/relationships/hyperlink" Target="http://www.phi.rs.ba/pdf/brosure/standardi%20ishrane%20u%20predskolskim%20ustanovama-za%20web.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fao.org/fsnforum/eca/activities/open-calls/FSN_policy_implementation"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A7E57-2713-4692-9B7C-9EDD6CBC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2112</Words>
  <Characters>15046</Characters>
  <Application>Microsoft Office Word</Application>
  <DocSecurity>4</DocSecurity>
  <Lines>125</Lines>
  <Paragraphs>34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17124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Blanck, Max (ESA)</cp:lastModifiedBy>
  <cp:revision>2</cp:revision>
  <cp:lastPrinted>2015-02-02T14:02:00Z</cp:lastPrinted>
  <dcterms:created xsi:type="dcterms:W3CDTF">2017-11-01T08:13:00Z</dcterms:created>
  <dcterms:modified xsi:type="dcterms:W3CDTF">2017-11-01T08:13:00Z</dcterms:modified>
</cp:coreProperties>
</file>