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2" w:type="dxa"/>
        <w:tblInd w:w="-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7797"/>
      </w:tblGrid>
      <w:tr w:rsidR="003624C2" w:rsidRPr="000F3E84" w:rsidTr="008E2B43">
        <w:tc>
          <w:tcPr>
            <w:tcW w:w="1855" w:type="dxa"/>
          </w:tcPr>
          <w:p w:rsidR="003624C2" w:rsidRDefault="003624C2" w:rsidP="008E2B43">
            <w:pPr>
              <w:pStyle w:val="Header"/>
              <w:ind w:left="60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Picture 3" descr="S:\FSN Forum\DISCUSSIONS\2017\CFS rural-urban\Images\CFS Logo\CFS Logo\cfslogo_sp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SN Forum\DISCUSSIONS\2017\CFS rural-urban\Images\CFS Logo\CFS Logo\cfslogo_sp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:rsidR="003624C2" w:rsidRPr="003624C2" w:rsidRDefault="003624C2" w:rsidP="008E2B43">
            <w:pPr>
              <w:pStyle w:val="ListParagraph"/>
              <w:spacing w:after="0"/>
              <w:ind w:left="0"/>
              <w:rPr>
                <w:b/>
                <w:sz w:val="36"/>
                <w:szCs w:val="36"/>
                <w:lang w:val="es-ES"/>
              </w:rPr>
            </w:pPr>
            <w:r w:rsidRPr="003624C2">
              <w:rPr>
                <w:b/>
                <w:sz w:val="32"/>
                <w:szCs w:val="32"/>
                <w:lang w:val="es-ES"/>
              </w:rPr>
              <w:t>Convocatoria de experiencias y enfoques normativos eficaces para abordar la seguridad alimentaria y la nutrición en el contexto de dinámicas rural-urbanas cambiantes</w:t>
            </w:r>
          </w:p>
          <w:p w:rsidR="003624C2" w:rsidRPr="003624C2" w:rsidRDefault="003624C2" w:rsidP="008E2B43">
            <w:pPr>
              <w:pStyle w:val="ListParagraph"/>
              <w:spacing w:after="0"/>
              <w:ind w:left="0"/>
              <w:rPr>
                <w:b/>
                <w:sz w:val="36"/>
                <w:szCs w:val="36"/>
                <w:lang w:val="es-ES"/>
              </w:rPr>
            </w:pPr>
          </w:p>
          <w:p w:rsidR="003624C2" w:rsidRPr="003624C2" w:rsidRDefault="003624C2" w:rsidP="003624C2">
            <w:pPr>
              <w:ind w:left="357" w:hanging="357"/>
              <w:rPr>
                <w:b/>
                <w:sz w:val="36"/>
                <w:szCs w:val="36"/>
                <w:lang w:val="es-ES"/>
              </w:rPr>
            </w:pPr>
            <w:r w:rsidRPr="003624C2">
              <w:rPr>
                <w:b/>
                <w:sz w:val="36"/>
                <w:szCs w:val="36"/>
                <w:lang w:val="es-ES"/>
              </w:rPr>
              <w:t xml:space="preserve">Plantilla para los formularios </w:t>
            </w:r>
          </w:p>
          <w:p w:rsidR="003624C2" w:rsidRPr="003624C2" w:rsidRDefault="003624C2" w:rsidP="003624C2">
            <w:pPr>
              <w:ind w:left="357" w:hanging="357"/>
              <w:rPr>
                <w:b/>
                <w:sz w:val="22"/>
                <w:lang w:val="es-ES"/>
              </w:rPr>
            </w:pPr>
            <w:r w:rsidRPr="003624C2">
              <w:rPr>
                <w:b/>
                <w:sz w:val="22"/>
                <w:lang w:val="es-ES"/>
              </w:rPr>
              <w:t>(Máximo 1000 palabras)</w:t>
            </w:r>
          </w:p>
          <w:p w:rsidR="003624C2" w:rsidRPr="003624C2" w:rsidRDefault="003624C2" w:rsidP="003624C2">
            <w:pPr>
              <w:ind w:left="357" w:hanging="357"/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Proponente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3624C2" w:rsidTr="008E2B43">
        <w:tc>
          <w:tcPr>
            <w:tcW w:w="9213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1440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Principal entidad responsable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Fecha/periodo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Fuente de financiación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Lugar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Antecedentes/Contexto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Enfoque/Objetivos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  <w:bookmarkStart w:id="0" w:name="_GoBack"/>
      <w:bookmarkEnd w:id="0"/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lastRenderedPageBreak/>
        <w:t>Características principales de la experiencia/proceso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Actores clave involucrados y su función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Principales cambios observados que suponen una mejora de la seguridad alimentaria y la nutrición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Desafíos a los que hubo que enfrentarse y cómo se superaron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3624C2" w:rsidTr="008E2B43">
        <w:tc>
          <w:tcPr>
            <w:tcW w:w="9629" w:type="dxa"/>
          </w:tcPr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  <w:p w:rsidR="003624C2" w:rsidRDefault="003624C2" w:rsidP="008E2B43">
            <w:pPr>
              <w:pStyle w:val="ListParagraph"/>
              <w:numPr>
                <w:ilvl w:val="0"/>
                <w:numId w:val="0"/>
              </w:numPr>
              <w:spacing w:after="0"/>
              <w:rPr>
                <w:b/>
                <w:sz w:val="22"/>
                <w:lang w:val="es-ES"/>
              </w:rPr>
            </w:pPr>
          </w:p>
        </w:tc>
      </w:tr>
    </w:tbl>
    <w:p w:rsidR="003624C2" w:rsidRPr="001D3E51" w:rsidRDefault="003624C2" w:rsidP="003624C2">
      <w:pPr>
        <w:pStyle w:val="ListParagraph"/>
        <w:numPr>
          <w:ilvl w:val="0"/>
          <w:numId w:val="0"/>
        </w:numPr>
        <w:spacing w:after="0"/>
        <w:ind w:left="357"/>
        <w:rPr>
          <w:b/>
          <w:sz w:val="22"/>
          <w:lang w:val="es-ES"/>
        </w:rPr>
      </w:pPr>
    </w:p>
    <w:p w:rsidR="003624C2" w:rsidRPr="001D3E51" w:rsidRDefault="003624C2" w:rsidP="003624C2">
      <w:pPr>
        <w:pStyle w:val="ListParagraph"/>
        <w:numPr>
          <w:ilvl w:val="0"/>
          <w:numId w:val="2"/>
        </w:numPr>
        <w:spacing w:after="0"/>
        <w:contextualSpacing/>
        <w:rPr>
          <w:b/>
          <w:sz w:val="22"/>
          <w:lang w:val="es-ES"/>
        </w:rPr>
      </w:pPr>
      <w:r w:rsidRPr="001D3E51">
        <w:rPr>
          <w:b/>
          <w:sz w:val="22"/>
          <w:lang w:val="es-ES"/>
        </w:rPr>
        <w:t>Enseñanzas/mensajes clave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3624C2" w:rsidTr="008E2B43">
        <w:tc>
          <w:tcPr>
            <w:tcW w:w="9213" w:type="dxa"/>
          </w:tcPr>
          <w:p w:rsidR="003624C2" w:rsidRDefault="003624C2" w:rsidP="008E2B43">
            <w:pPr>
              <w:pStyle w:val="NormalWeb"/>
              <w:spacing w:after="0"/>
              <w:ind w:left="0"/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</w:pPr>
          </w:p>
          <w:p w:rsidR="003624C2" w:rsidRDefault="003624C2" w:rsidP="008E2B43">
            <w:pPr>
              <w:pStyle w:val="NormalWeb"/>
              <w:spacing w:after="0"/>
              <w:ind w:left="0"/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</w:pPr>
          </w:p>
          <w:p w:rsidR="003624C2" w:rsidRDefault="003624C2" w:rsidP="008E2B43">
            <w:pPr>
              <w:pStyle w:val="NormalWeb"/>
              <w:spacing w:after="0"/>
              <w:ind w:left="283"/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624C2" w:rsidRDefault="003624C2" w:rsidP="003624C2">
      <w:pPr>
        <w:pStyle w:val="NormalWeb"/>
        <w:spacing w:after="0"/>
        <w:rPr>
          <w:rFonts w:asciiTheme="majorHAnsi" w:hAnsiTheme="majorHAnsi"/>
          <w:color w:val="000000"/>
          <w:sz w:val="22"/>
          <w:szCs w:val="22"/>
          <w:lang w:val="es-ES"/>
        </w:rPr>
      </w:pPr>
    </w:p>
    <w:p w:rsidR="003624C2" w:rsidRDefault="003624C2" w:rsidP="003624C2">
      <w:pPr>
        <w:pStyle w:val="NormalWeb"/>
        <w:spacing w:after="0"/>
        <w:rPr>
          <w:rFonts w:asciiTheme="majorHAnsi" w:hAnsiTheme="majorHAnsi"/>
          <w:color w:val="000000"/>
          <w:sz w:val="22"/>
          <w:szCs w:val="22"/>
          <w:lang w:val="es-ES"/>
        </w:rPr>
      </w:pPr>
    </w:p>
    <w:p w:rsidR="003624C2" w:rsidRDefault="003624C2" w:rsidP="003624C2">
      <w:pPr>
        <w:pStyle w:val="NormalWeb"/>
        <w:spacing w:after="0"/>
        <w:rPr>
          <w:rFonts w:asciiTheme="majorHAnsi" w:hAnsiTheme="majorHAnsi"/>
          <w:color w:val="000000"/>
          <w:sz w:val="22"/>
          <w:szCs w:val="22"/>
          <w:lang w:val="es-ES"/>
        </w:rPr>
      </w:pPr>
    </w:p>
    <w:p w:rsidR="003624C2" w:rsidRDefault="003624C2" w:rsidP="003624C2">
      <w:pPr>
        <w:pStyle w:val="NormalWeb"/>
        <w:spacing w:after="0"/>
        <w:rPr>
          <w:rFonts w:asciiTheme="majorHAnsi" w:hAnsiTheme="majorHAnsi"/>
          <w:color w:val="000000"/>
          <w:sz w:val="22"/>
          <w:szCs w:val="22"/>
          <w:lang w:val="es-ES"/>
        </w:rPr>
      </w:pPr>
    </w:p>
    <w:p w:rsidR="003624C2" w:rsidRPr="001D3E51" w:rsidRDefault="003624C2" w:rsidP="003624C2">
      <w:pPr>
        <w:pStyle w:val="NormalWeb"/>
        <w:spacing w:after="0"/>
        <w:rPr>
          <w:rFonts w:asciiTheme="majorHAnsi" w:hAnsiTheme="majorHAnsi"/>
          <w:color w:val="000000"/>
          <w:sz w:val="22"/>
          <w:szCs w:val="22"/>
          <w:lang w:val="es-ES"/>
        </w:rPr>
      </w:pPr>
    </w:p>
    <w:p w:rsidR="003624C2" w:rsidRPr="001D3E51" w:rsidRDefault="003624C2" w:rsidP="003624C2">
      <w:pPr>
        <w:rPr>
          <w:rFonts w:asciiTheme="majorHAnsi" w:hAnsiTheme="majorHAnsi"/>
          <w:sz w:val="22"/>
          <w:lang w:val="es-ES"/>
        </w:rPr>
      </w:pPr>
    </w:p>
    <w:p w:rsidR="002C47CC" w:rsidRDefault="002C47CC"/>
    <w:sectPr w:rsidR="002C47CC" w:rsidSect="008F2ADB">
      <w:footerReference w:type="default" r:id="rId8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C2" w:rsidRDefault="003624C2" w:rsidP="003624C2">
      <w:pPr>
        <w:spacing w:after="0"/>
      </w:pPr>
      <w:r>
        <w:separator/>
      </w:r>
    </w:p>
  </w:endnote>
  <w:endnote w:type="continuationSeparator" w:id="0">
    <w:p w:rsidR="003624C2" w:rsidRDefault="003624C2" w:rsidP="00362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B5" w:rsidRPr="00A448AD" w:rsidRDefault="003624C2" w:rsidP="008F2ADB">
    <w:pPr>
      <w:pStyle w:val="Footer"/>
      <w:jc w:val="left"/>
      <w:rPr>
        <w:b/>
        <w:color w:val="31849B" w:themeColor="accent5" w:themeShade="B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C2" w:rsidRDefault="003624C2" w:rsidP="003624C2">
      <w:pPr>
        <w:spacing w:after="0"/>
      </w:pPr>
      <w:r>
        <w:separator/>
      </w:r>
    </w:p>
  </w:footnote>
  <w:footnote w:type="continuationSeparator" w:id="0">
    <w:p w:rsidR="003624C2" w:rsidRDefault="003624C2" w:rsidP="003624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6BEB"/>
    <w:multiLevelType w:val="hybridMultilevel"/>
    <w:tmpl w:val="C478B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C2"/>
    <w:rsid w:val="002C47CC"/>
    <w:rsid w:val="003624C2"/>
    <w:rsid w:val="003F7809"/>
    <w:rsid w:val="009D6EF0"/>
    <w:rsid w:val="00A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678B8-7BB6-42F1-8370-DCA41650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C2"/>
    <w:pPr>
      <w:spacing w:after="120" w:line="240" w:lineRule="auto"/>
      <w:jc w:val="both"/>
    </w:pPr>
    <w:rPr>
      <w:rFonts w:ascii="Cambria" w:eastAsia="Times New Roman" w:hAnsi="Cambria" w:cs="Times New Roman"/>
      <w:sz w:val="24"/>
      <w:lang w:val="en-US" w:eastAsia="en-US"/>
    </w:rPr>
  </w:style>
  <w:style w:type="paragraph" w:styleId="Heading4">
    <w:name w:val="heading 4"/>
    <w:basedOn w:val="NoSpacing"/>
    <w:next w:val="Normal"/>
    <w:link w:val="Heading4Char"/>
    <w:qFormat/>
    <w:rsid w:val="003624C2"/>
    <w:pPr>
      <w:spacing w:before="360" w:after="120"/>
      <w:outlineLvl w:val="3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4C2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624C2"/>
    <w:rPr>
      <w:rFonts w:ascii="Cambria" w:eastAsia="Times New Roman" w:hAnsi="Cambria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624C2"/>
    <w:rPr>
      <w:rFonts w:asciiTheme="majorHAnsi" w:eastAsiaTheme="majorEastAsia" w:hAnsiTheme="majorHAnsi" w:cstheme="majorBidi"/>
      <w:b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624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4C2"/>
    <w:rPr>
      <w:rFonts w:ascii="Cambria" w:eastAsia="Times New Roman" w:hAnsi="Cambria"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3624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624C2"/>
    <w:rPr>
      <w:rFonts w:ascii="Cambria" w:eastAsia="Times New Roman" w:hAnsi="Cambria" w:cs="Times New Roman"/>
      <w:sz w:val="24"/>
      <w:lang w:val="en-US" w:eastAsia="en-US"/>
    </w:rPr>
  </w:style>
  <w:style w:type="paragraph" w:styleId="ListParagraph">
    <w:name w:val="List Paragraph"/>
    <w:basedOn w:val="NoSpacing"/>
    <w:uiPriority w:val="34"/>
    <w:qFormat/>
    <w:rsid w:val="003624C2"/>
    <w:pPr>
      <w:numPr>
        <w:numId w:val="1"/>
      </w:numPr>
      <w:tabs>
        <w:tab w:val="num" w:pos="360"/>
      </w:tabs>
      <w:spacing w:after="160" w:line="259" w:lineRule="auto"/>
      <w:ind w:left="357" w:hanging="357"/>
    </w:pPr>
  </w:style>
  <w:style w:type="character" w:styleId="Hyperlink">
    <w:name w:val="Hyperlink"/>
    <w:basedOn w:val="DefaultParagraphFont"/>
    <w:uiPriority w:val="99"/>
    <w:rsid w:val="003624C2"/>
    <w:rPr>
      <w:color w:val="31849B" w:themeColor="accent5" w:themeShade="BF"/>
      <w:u w:val="single"/>
    </w:rPr>
  </w:style>
  <w:style w:type="paragraph" w:styleId="NormalWeb">
    <w:name w:val="Normal (Web)"/>
    <w:basedOn w:val="Normal"/>
    <w:uiPriority w:val="99"/>
    <w:rsid w:val="003624C2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paragraph" w:customStyle="1" w:styleId="top">
    <w:name w:val="top"/>
    <w:basedOn w:val="Header"/>
    <w:qFormat/>
    <w:rsid w:val="003624C2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3624C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4C2"/>
    <w:pPr>
      <w:spacing w:after="0" w:line="240" w:lineRule="auto"/>
      <w:jc w:val="both"/>
    </w:pPr>
    <w:rPr>
      <w:rFonts w:ascii="Cambria" w:eastAsia="Times New Roman" w:hAnsi="Cambria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Blanck, Max (ESA)</dc:creator>
  <cp:keywords/>
  <dc:description/>
  <cp:lastModifiedBy>Blanck, Max (ESA)</cp:lastModifiedBy>
  <cp:revision>1</cp:revision>
  <dcterms:created xsi:type="dcterms:W3CDTF">2017-02-08T15:24:00Z</dcterms:created>
  <dcterms:modified xsi:type="dcterms:W3CDTF">2017-02-08T15:27:00Z</dcterms:modified>
</cp:coreProperties>
</file>