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2243" w14:textId="541121EE" w:rsidR="00DE73F4" w:rsidRDefault="00EA0B38" w:rsidP="00DF664D">
      <w:pPr>
        <w:pStyle w:val="Heading2"/>
        <w:jc w:val="center"/>
      </w:pPr>
      <w:r>
        <w:t>L’emploi des jeunes dans l’agriculture comme solution solide pour mettre fin à la f</w:t>
      </w:r>
      <w:r w:rsidR="00DF664D">
        <w:t>aim et à la pauvreté en Afrique</w:t>
      </w:r>
    </w:p>
    <w:p w14:paraId="0A3EFA12" w14:textId="1260BBE7" w:rsidR="00EA0B38" w:rsidRPr="00DE73F4" w:rsidRDefault="00EA0B38" w:rsidP="00EA0B38">
      <w:pPr>
        <w:rPr>
          <w:sz w:val="22"/>
          <w:lang w:val="fr-FR"/>
        </w:rPr>
      </w:pPr>
      <w:r w:rsidRPr="00DE73F4">
        <w:rPr>
          <w:sz w:val="22"/>
          <w:lang w:val="fr-FR"/>
        </w:rPr>
        <w:t xml:space="preserve">L’Organisation des Nations Unies pour l’alimentation et l’agriculture, le Gouvernement du Rwanda et l’Union Africaine organisent conjointement une conférence régionale consacrée à « L’emploi des jeunes dans l’agriculture comme solution solide pour mettre fin à la faim et à la pauvreté en Afrique : Mobiliser les jeunes grâce aux technologies de l’information et de la communication (TIC) et l’entreprenariat ». La conférence, qui se tiendra le 20 et 21 août 2018, vise à favoriser les échanges entre les parties prenantes sur les connaissances et les meilleures pratiques au sujet des interfaces entre l’agriculture, l’emploi des jeunes, l’entreprenariat et les innovations en </w:t>
      </w:r>
      <w:r w:rsidRPr="006E3745">
        <w:rPr>
          <w:sz w:val="22"/>
          <w:lang w:val="fr-FR"/>
        </w:rPr>
        <w:t>matière de TIC dans le domaine de l’agriculture et du développement rural. La conférence sera axée sur trois thèmes clés transversaux en rapport avec les jeunes, à savoir:</w:t>
      </w:r>
      <w:r w:rsidRPr="00DE73F4">
        <w:rPr>
          <w:sz w:val="22"/>
          <w:lang w:val="fr-FR"/>
        </w:rPr>
        <w:t xml:space="preserve"> </w:t>
      </w:r>
    </w:p>
    <w:p w14:paraId="045BF8AA" w14:textId="77777777" w:rsidR="00EA0B38" w:rsidRPr="00DE73F4" w:rsidRDefault="00EA0B38" w:rsidP="00EA0B38">
      <w:pPr>
        <w:pStyle w:val="ListParagraph"/>
        <w:numPr>
          <w:ilvl w:val="0"/>
          <w:numId w:val="25"/>
        </w:numPr>
        <w:rPr>
          <w:sz w:val="22"/>
          <w:lang w:val="fr-FR"/>
        </w:rPr>
      </w:pPr>
      <w:r w:rsidRPr="00DE73F4">
        <w:rPr>
          <w:sz w:val="22"/>
          <w:lang w:val="fr-FR"/>
        </w:rPr>
        <w:t xml:space="preserve">Jeunesse et entreprenariat, portant sur le partage d’expériences, les défis à relever, la recherche de solutions et de nouvelles opportunités en matière d’entreprenariat des jeunes, notamment afin de créer et de pérenniser des produits et services financiers dirigés par les jeunes ou axés sur les jeunes et orientés vers l’agriculture et les TIC. </w:t>
      </w:r>
    </w:p>
    <w:p w14:paraId="18E2C024" w14:textId="77777777" w:rsidR="00EA0B38" w:rsidRPr="00DE73F4" w:rsidRDefault="00EA0B38" w:rsidP="00EA0B38">
      <w:pPr>
        <w:pStyle w:val="ListParagraph"/>
        <w:numPr>
          <w:ilvl w:val="0"/>
          <w:numId w:val="25"/>
        </w:numPr>
        <w:rPr>
          <w:sz w:val="22"/>
          <w:lang w:val="fr-FR"/>
        </w:rPr>
      </w:pPr>
      <w:r w:rsidRPr="00DE73F4">
        <w:rPr>
          <w:sz w:val="22"/>
          <w:lang w:val="fr-FR"/>
        </w:rPr>
        <w:t>Des solutions numériques pour surmonter les contraintes associées aux filières agricoles, axées sur des solutions technologiques qui appuient l’innovation et les technologies modernes de production dans le secteur agricole, la constitution de réseaux orientés vers les jeunes et la mobilisation des jeunes par l’entreprenariat, l’innovation et l’agriculture.</w:t>
      </w:r>
    </w:p>
    <w:p w14:paraId="1A6C25DE" w14:textId="4770175B" w:rsidR="00EA0B38" w:rsidRPr="00DE73F4" w:rsidRDefault="00EA0B38" w:rsidP="0045777A">
      <w:pPr>
        <w:pStyle w:val="ListParagraph"/>
        <w:numPr>
          <w:ilvl w:val="0"/>
          <w:numId w:val="25"/>
        </w:numPr>
        <w:rPr>
          <w:sz w:val="22"/>
          <w:lang w:val="fr-FR"/>
        </w:rPr>
      </w:pPr>
      <w:r w:rsidRPr="00DE73F4">
        <w:rPr>
          <w:sz w:val="22"/>
          <w:lang w:val="fr-FR"/>
        </w:rPr>
        <w:t xml:space="preserve">L’avenir du travail agricole, pour analyser notamment l’avenir de l’agriculture, ses enjeux et opportunités pour les jeunes et la manière dont les organisations internationales, les gouvernements, le secteur privé, la société civile et l’ensemble des acteurs du développement peuvent tirer parti de leur expertise </w:t>
      </w:r>
      <w:r w:rsidR="0045777A">
        <w:rPr>
          <w:sz w:val="22"/>
          <w:lang w:val="fr-FR"/>
        </w:rPr>
        <w:t>et</w:t>
      </w:r>
      <w:r w:rsidRPr="00DE73F4">
        <w:rPr>
          <w:sz w:val="22"/>
          <w:lang w:val="fr-FR"/>
        </w:rPr>
        <w:t xml:space="preserve"> aborder le travail préparatoire établi.</w:t>
      </w:r>
    </w:p>
    <w:p w14:paraId="41F57556" w14:textId="77777777" w:rsidR="00EA0B38" w:rsidRPr="00DE73F4" w:rsidRDefault="00EA0B38" w:rsidP="00EA0B38">
      <w:pPr>
        <w:rPr>
          <w:sz w:val="22"/>
          <w:lang w:val="fr-FR"/>
        </w:rPr>
      </w:pPr>
    </w:p>
    <w:p w14:paraId="19105A48" w14:textId="3B2EA4C5" w:rsidR="00EA0B38" w:rsidRPr="00DE73F4" w:rsidRDefault="00EA0B38" w:rsidP="00EA0B38">
      <w:pPr>
        <w:rPr>
          <w:sz w:val="22"/>
          <w:lang w:val="fr-FR"/>
        </w:rPr>
      </w:pPr>
      <w:r w:rsidRPr="00DE73F4">
        <w:rPr>
          <w:sz w:val="22"/>
          <w:lang w:val="fr-FR"/>
        </w:rPr>
        <w:t xml:space="preserve">Pour plus de renseignements, veuillez </w:t>
      </w:r>
      <w:r w:rsidRPr="00E12358">
        <w:rPr>
          <w:sz w:val="22"/>
          <w:lang w:val="fr-FR"/>
        </w:rPr>
        <w:t xml:space="preserve">consulter le </w:t>
      </w:r>
      <w:r w:rsidR="006E3745">
        <w:fldChar w:fldCharType="begin"/>
      </w:r>
      <w:r w:rsidR="006E3745" w:rsidRPr="006E3745">
        <w:rPr>
          <w:lang w:val="fr-BE"/>
        </w:rPr>
        <w:instrText xml:space="preserve"> HYPERLINK "http://www.fao.org/about/meetings/youth-in-agriculture/fr/" </w:instrText>
      </w:r>
      <w:r w:rsidR="006E3745">
        <w:fldChar w:fldCharType="separate"/>
      </w:r>
      <w:r w:rsidRPr="00E12358">
        <w:rPr>
          <w:rStyle w:val="Hyperlink"/>
          <w:sz w:val="22"/>
          <w:lang w:val="fr-FR"/>
        </w:rPr>
        <w:t>site de la conférence</w:t>
      </w:r>
      <w:r w:rsidR="006E3745">
        <w:rPr>
          <w:rStyle w:val="Hyperlink"/>
          <w:sz w:val="22"/>
          <w:lang w:val="fr-FR"/>
        </w:rPr>
        <w:fldChar w:fldCharType="end"/>
      </w:r>
      <w:r w:rsidRPr="00E12358">
        <w:rPr>
          <w:sz w:val="22"/>
          <w:lang w:val="fr-FR"/>
        </w:rPr>
        <w:t>.</w:t>
      </w:r>
    </w:p>
    <w:p w14:paraId="23642E79" w14:textId="77777777" w:rsidR="00EA0B38" w:rsidRPr="006E3745" w:rsidRDefault="00EA0B38" w:rsidP="00EA0B38">
      <w:pPr>
        <w:rPr>
          <w:sz w:val="22"/>
          <w:lang w:val="fr-FR"/>
        </w:rPr>
      </w:pPr>
      <w:r w:rsidRPr="00DE73F4">
        <w:rPr>
          <w:sz w:val="22"/>
          <w:lang w:val="fr-FR"/>
        </w:rPr>
        <w:t xml:space="preserve">Cette consultation en ligne s’inscrit dans le cadre des préparatifs en amont de la conférence et est tenue dans l’objectif d’obtenir un large éventail de points de vues sur les thèmes clés de la conférence et de donner aux </w:t>
      </w:r>
      <w:r w:rsidRPr="006E3745">
        <w:rPr>
          <w:sz w:val="22"/>
          <w:lang w:val="fr-FR"/>
        </w:rPr>
        <w:t xml:space="preserve">jeunes impliqués dans le secteur agricole et le développement rural en Afrique, particulièrement à ceux qui ne se rendront pas au Rwanda, la possibilité de : </w:t>
      </w:r>
    </w:p>
    <w:p w14:paraId="21C8F62A" w14:textId="77777777" w:rsidR="00EA0B38" w:rsidRPr="006E3745" w:rsidRDefault="00EA0B38" w:rsidP="00EA0B38">
      <w:pPr>
        <w:pStyle w:val="ListParagraph"/>
        <w:numPr>
          <w:ilvl w:val="0"/>
          <w:numId w:val="26"/>
        </w:numPr>
        <w:rPr>
          <w:sz w:val="22"/>
          <w:lang w:val="fr-FR"/>
        </w:rPr>
      </w:pPr>
      <w:r w:rsidRPr="006E3745">
        <w:rPr>
          <w:sz w:val="22"/>
          <w:lang w:val="fr-FR"/>
        </w:rPr>
        <w:lastRenderedPageBreak/>
        <w:t>Partager des expériences, des exemples de réussite, des leçons tirées et des bonnes pratiques en matière d’entreprenariat et d’innovations numériques dirigés par les jeunes dans le secteur agricole;</w:t>
      </w:r>
    </w:p>
    <w:p w14:paraId="62CAE5CD" w14:textId="1D5E6346" w:rsidR="00EA0B38" w:rsidRPr="006E3745" w:rsidRDefault="00EA0B38" w:rsidP="00EA0B38">
      <w:pPr>
        <w:pStyle w:val="ListParagraph"/>
        <w:numPr>
          <w:ilvl w:val="0"/>
          <w:numId w:val="26"/>
        </w:numPr>
        <w:rPr>
          <w:sz w:val="22"/>
          <w:lang w:val="fr-FR"/>
        </w:rPr>
      </w:pPr>
      <w:r w:rsidRPr="006E3745">
        <w:rPr>
          <w:sz w:val="22"/>
          <w:lang w:val="fr-FR"/>
        </w:rPr>
        <w:t xml:space="preserve">Poser/soulever des questions sur l’emploi des jeunes dans l’agriculture et l’entreprenariat, les innovations technologiques et l’avenir du travail agricole, à répondre/traiter pendant la conférence.  </w:t>
      </w:r>
    </w:p>
    <w:p w14:paraId="00395216" w14:textId="77777777" w:rsidR="00EA0B38" w:rsidRPr="00DE73F4" w:rsidRDefault="00EA0B38" w:rsidP="00DE73F4">
      <w:pPr>
        <w:rPr>
          <w:sz w:val="22"/>
          <w:lang w:val="fr-FR"/>
        </w:rPr>
      </w:pPr>
    </w:p>
    <w:p w14:paraId="1CDEC3FD" w14:textId="77777777" w:rsidR="00EA0B38" w:rsidRDefault="00EA0B38" w:rsidP="00EA0B38">
      <w:pPr>
        <w:rPr>
          <w:b/>
          <w:sz w:val="22"/>
          <w:lang w:val="fr-FR"/>
        </w:rPr>
      </w:pPr>
      <w:r w:rsidRPr="00DE73F4">
        <w:rPr>
          <w:b/>
          <w:sz w:val="22"/>
          <w:lang w:val="fr-FR"/>
        </w:rPr>
        <w:t>Pour participer à la conférence, nous vous invitons à partager votre expérience et votre point de vue en répondant aux questions suivantes:</w:t>
      </w:r>
    </w:p>
    <w:p w14:paraId="7EBDEE38" w14:textId="77777777" w:rsidR="004C34FB" w:rsidRPr="004C34FB" w:rsidRDefault="004C34FB" w:rsidP="004C34FB">
      <w:pPr>
        <w:ind w:left="357" w:hanging="357"/>
        <w:rPr>
          <w:sz w:val="22"/>
          <w:lang w:val="fr-FR"/>
        </w:rPr>
      </w:pPr>
      <w:r w:rsidRPr="004C34FB">
        <w:rPr>
          <w:b/>
          <w:sz w:val="22"/>
          <w:lang w:val="fr-FR"/>
        </w:rPr>
        <w:t>Expérience en tant que jeune dans le secteur agricole</w:t>
      </w:r>
    </w:p>
    <w:p w14:paraId="7B6A0A76" w14:textId="5768D0E1" w:rsidR="00EA0B38" w:rsidRDefault="00EA0B38" w:rsidP="004C34FB">
      <w:pPr>
        <w:pStyle w:val="ListParagraph"/>
        <w:numPr>
          <w:ilvl w:val="0"/>
          <w:numId w:val="27"/>
        </w:numPr>
        <w:rPr>
          <w:sz w:val="22"/>
          <w:lang w:val="fr-FR"/>
        </w:rPr>
      </w:pPr>
      <w:r w:rsidRPr="00DE73F4">
        <w:rPr>
          <w:sz w:val="22"/>
          <w:lang w:val="fr-FR"/>
        </w:rPr>
        <w:t xml:space="preserve">Comment décririez-vous votre expérience en tant que jeune Africain(e) impliqué(e) dans le secteur agricole dans votre pays ? Qu’est-ce qui vous a poussé à vous engager dans le secteur agricole ? </w:t>
      </w:r>
    </w:p>
    <w:p w14:paraId="1EB3619F" w14:textId="77777777" w:rsidR="004C34FB" w:rsidRPr="004C34FB" w:rsidRDefault="004C34FB" w:rsidP="004C34FB">
      <w:pPr>
        <w:rPr>
          <w:b/>
          <w:sz w:val="22"/>
          <w:lang w:val="fr-FR"/>
        </w:rPr>
      </w:pPr>
      <w:r w:rsidRPr="004C34FB">
        <w:rPr>
          <w:b/>
          <w:sz w:val="22"/>
          <w:lang w:val="fr-FR"/>
        </w:rPr>
        <w:t>Principales réalisations et histoires de réussite</w:t>
      </w:r>
    </w:p>
    <w:p w14:paraId="54D1000C" w14:textId="7694E798" w:rsidR="00EA0B38" w:rsidRDefault="00EA0B38" w:rsidP="00727DC0">
      <w:pPr>
        <w:pStyle w:val="ListParagraph"/>
        <w:numPr>
          <w:ilvl w:val="0"/>
          <w:numId w:val="27"/>
        </w:numPr>
        <w:rPr>
          <w:sz w:val="22"/>
          <w:lang w:val="fr-FR"/>
        </w:rPr>
      </w:pPr>
      <w:r w:rsidRPr="00DE73F4">
        <w:rPr>
          <w:sz w:val="22"/>
          <w:lang w:val="fr-FR"/>
        </w:rPr>
        <w:t xml:space="preserve">Quelles ont été vos principales réalisations ? Souhaitez-vous partager une expérience ou des </w:t>
      </w:r>
      <w:r w:rsidRPr="00DE73F4">
        <w:rPr>
          <w:b/>
          <w:sz w:val="22"/>
          <w:lang w:val="fr-FR"/>
        </w:rPr>
        <w:t>solutions innovantes</w:t>
      </w:r>
      <w:r w:rsidRPr="00DE73F4">
        <w:rPr>
          <w:sz w:val="22"/>
          <w:lang w:val="fr-FR"/>
        </w:rPr>
        <w:t xml:space="preserve"> vous ayant aidé dans votre travail ? Connaissez-vous un exemple de réussite – votre propre expérience ou n’importe quelle expérience réussie dont vous ayez entendu parler – de jeunes impliqués dans le secteur agricole dans votre pays ? De quoi s’agit-il?  </w:t>
      </w:r>
    </w:p>
    <w:p w14:paraId="0E2CDFDD" w14:textId="2AEAE468" w:rsidR="004C34FB" w:rsidRPr="004C34FB" w:rsidRDefault="004C34FB" w:rsidP="004C34FB">
      <w:pPr>
        <w:rPr>
          <w:b/>
          <w:sz w:val="22"/>
          <w:lang w:val="fr-FR"/>
        </w:rPr>
      </w:pPr>
      <w:r w:rsidRPr="004C34FB">
        <w:rPr>
          <w:b/>
          <w:sz w:val="22"/>
          <w:lang w:val="fr-FR"/>
        </w:rPr>
        <w:t>Questions que la Conférence de la jeunesse rwandaise devrait aborder</w:t>
      </w:r>
    </w:p>
    <w:p w14:paraId="291F9A97" w14:textId="69B59A0D" w:rsidR="00DE73F4" w:rsidRDefault="00EA0B38" w:rsidP="00EA0B38">
      <w:pPr>
        <w:pStyle w:val="ListParagraph"/>
        <w:numPr>
          <w:ilvl w:val="0"/>
          <w:numId w:val="27"/>
        </w:numPr>
        <w:rPr>
          <w:sz w:val="22"/>
          <w:lang w:val="fr-FR"/>
        </w:rPr>
      </w:pPr>
      <w:r w:rsidRPr="00DE73F4">
        <w:rPr>
          <w:sz w:val="22"/>
          <w:lang w:val="fr-FR"/>
        </w:rPr>
        <w:t xml:space="preserve">Si vous en aviez l’occasion, quelle </w:t>
      </w:r>
      <w:r w:rsidRPr="00DE73F4">
        <w:rPr>
          <w:b/>
          <w:sz w:val="22"/>
          <w:lang w:val="fr-FR"/>
        </w:rPr>
        <w:t>question</w:t>
      </w:r>
      <w:r w:rsidRPr="00DE73F4">
        <w:rPr>
          <w:sz w:val="22"/>
          <w:lang w:val="fr-FR"/>
        </w:rPr>
        <w:t xml:space="preserve"> poseriez-vous aux experts lors de la Conférence sur les jeunes au Rwanda concernant chacun des trois thèmes principaux, c’est-à-dire: a) Emploi des jeunes et entreprenariat, b). Innovation numérique pour surmonter les contraintes associées aux filières agricoles et c). Avenir du travail agricole ? </w:t>
      </w:r>
    </w:p>
    <w:p w14:paraId="5741EF29" w14:textId="77777777" w:rsidR="00DE73F4" w:rsidRPr="00DE73F4" w:rsidRDefault="00DE73F4" w:rsidP="00DE73F4">
      <w:pPr>
        <w:pStyle w:val="ListParagraph"/>
        <w:numPr>
          <w:ilvl w:val="0"/>
          <w:numId w:val="0"/>
        </w:numPr>
        <w:ind w:left="720"/>
        <w:rPr>
          <w:sz w:val="22"/>
          <w:lang w:val="fr-FR"/>
        </w:rPr>
      </w:pPr>
    </w:p>
    <w:p w14:paraId="7E056303" w14:textId="77777777" w:rsidR="00EA0B38" w:rsidRPr="00DE73F4" w:rsidRDefault="00EA0B38" w:rsidP="00EA0B38">
      <w:pPr>
        <w:rPr>
          <w:sz w:val="22"/>
          <w:lang w:val="fr-FR"/>
        </w:rPr>
      </w:pPr>
      <w:r w:rsidRPr="00DE73F4">
        <w:rPr>
          <w:sz w:val="22"/>
          <w:lang w:val="fr-FR"/>
        </w:rPr>
        <w:t>Nous attendons avec impatience vos contributions et vous remercions à l’avance de votre temps.</w:t>
      </w:r>
    </w:p>
    <w:p w14:paraId="3963F9B7" w14:textId="45DEA0A8" w:rsidR="00EA0B38" w:rsidRPr="00DE73F4" w:rsidRDefault="00EA0B38" w:rsidP="00EA0B38">
      <w:pPr>
        <w:rPr>
          <w:sz w:val="22"/>
          <w:lang w:val="fr-FR"/>
        </w:rPr>
      </w:pPr>
    </w:p>
    <w:p w14:paraId="130E3D4B" w14:textId="77777777" w:rsidR="004C34FB" w:rsidRDefault="004C34FB" w:rsidP="004C34FB">
      <w:pPr>
        <w:jc w:val="left"/>
        <w:rPr>
          <w:sz w:val="22"/>
          <w:lang w:val="fr-FR"/>
        </w:rPr>
      </w:pPr>
      <w:proofErr w:type="spellStart"/>
      <w:r w:rsidRPr="004C34FB">
        <w:rPr>
          <w:sz w:val="22"/>
          <w:lang w:val="fr-FR"/>
        </w:rPr>
        <w:t>Bukar</w:t>
      </w:r>
      <w:proofErr w:type="spellEnd"/>
      <w:r w:rsidRPr="004C34FB">
        <w:rPr>
          <w:sz w:val="22"/>
          <w:lang w:val="fr-FR"/>
        </w:rPr>
        <w:t xml:space="preserve"> </w:t>
      </w:r>
      <w:proofErr w:type="spellStart"/>
      <w:r w:rsidRPr="004C34FB">
        <w:rPr>
          <w:sz w:val="22"/>
          <w:lang w:val="fr-FR"/>
        </w:rPr>
        <w:t>Tijani</w:t>
      </w:r>
      <w:proofErr w:type="spellEnd"/>
      <w:r w:rsidRPr="004C34FB">
        <w:rPr>
          <w:sz w:val="22"/>
          <w:lang w:val="fr-FR"/>
        </w:rPr>
        <w:t xml:space="preserve"> </w:t>
      </w:r>
    </w:p>
    <w:p w14:paraId="0486B436" w14:textId="245231A0" w:rsidR="004C34FB" w:rsidRPr="004C34FB" w:rsidRDefault="004C34FB" w:rsidP="004C34FB">
      <w:pPr>
        <w:jc w:val="left"/>
        <w:rPr>
          <w:sz w:val="22"/>
          <w:lang w:val="fr-FR"/>
        </w:rPr>
      </w:pPr>
      <w:r w:rsidRPr="004C34FB">
        <w:rPr>
          <w:sz w:val="22"/>
          <w:lang w:val="fr-FR"/>
        </w:rPr>
        <w:t>Sous-Directeur général / Représentant régional pour l'Afrique</w:t>
      </w:r>
    </w:p>
    <w:p w14:paraId="3EBC2235" w14:textId="77777777" w:rsidR="004C34FB" w:rsidRPr="004C34FB" w:rsidRDefault="004C34FB" w:rsidP="004C34FB">
      <w:pPr>
        <w:jc w:val="left"/>
        <w:rPr>
          <w:sz w:val="22"/>
          <w:lang w:val="fr-FR"/>
        </w:rPr>
      </w:pPr>
      <w:r w:rsidRPr="004C34FB">
        <w:rPr>
          <w:sz w:val="22"/>
          <w:lang w:val="fr-FR"/>
        </w:rPr>
        <w:t>Organisation des Nations Unies pour l'alimentation et l'agriculture (FAO)</w:t>
      </w:r>
    </w:p>
    <w:p w14:paraId="527913A2" w14:textId="77777777" w:rsidR="004C34FB" w:rsidRPr="004C34FB" w:rsidRDefault="004C34FB" w:rsidP="004C34FB">
      <w:pPr>
        <w:jc w:val="left"/>
        <w:rPr>
          <w:sz w:val="22"/>
          <w:lang w:val="fr-FR"/>
        </w:rPr>
      </w:pPr>
      <w:r w:rsidRPr="004C34FB">
        <w:rPr>
          <w:sz w:val="22"/>
          <w:lang w:val="fr-FR"/>
        </w:rPr>
        <w:t>Bureau régional pour l'Afrique (RAF)</w:t>
      </w:r>
    </w:p>
    <w:p w14:paraId="4E270431" w14:textId="77777777" w:rsidR="004C34FB" w:rsidRDefault="004C34FB" w:rsidP="004C34FB">
      <w:pPr>
        <w:rPr>
          <w:sz w:val="22"/>
          <w:lang w:val="fr-FR"/>
        </w:rPr>
      </w:pPr>
      <w:r w:rsidRPr="004C34FB">
        <w:rPr>
          <w:sz w:val="22"/>
          <w:lang w:val="fr-FR"/>
        </w:rPr>
        <w:t>Accra, Ghana</w:t>
      </w:r>
    </w:p>
    <w:p w14:paraId="7D526383" w14:textId="49D8B5D3" w:rsidR="00210319" w:rsidRPr="00210319" w:rsidRDefault="00EA0B38" w:rsidP="004C34FB">
      <w:pPr>
        <w:rPr>
          <w:sz w:val="22"/>
          <w:lang w:val="fr-FR"/>
        </w:rPr>
      </w:pPr>
      <w:r w:rsidRPr="00DE73F4">
        <w:rPr>
          <w:sz w:val="22"/>
          <w:lang w:val="fr-FR"/>
        </w:rPr>
        <w:t>------</w:t>
      </w:r>
    </w:p>
    <w:p w14:paraId="1C06762F" w14:textId="2BB3D115" w:rsidR="00EA0B38" w:rsidRPr="00DE73F4" w:rsidRDefault="00EA0B38" w:rsidP="00EA0B38">
      <w:pPr>
        <w:rPr>
          <w:b/>
          <w:sz w:val="22"/>
          <w:lang w:val="fr-FR"/>
        </w:rPr>
      </w:pPr>
      <w:r w:rsidRPr="00DE73F4">
        <w:rPr>
          <w:b/>
          <w:sz w:val="22"/>
          <w:lang w:val="fr-FR"/>
        </w:rPr>
        <w:t>Facilité par:</w:t>
      </w:r>
      <w:bookmarkStart w:id="0" w:name="_GoBack"/>
      <w:bookmarkEnd w:id="0"/>
    </w:p>
    <w:p w14:paraId="3EF0974E" w14:textId="77777777" w:rsidR="00EA0B38" w:rsidRPr="00DE73F4" w:rsidRDefault="00EA0B38" w:rsidP="00EA0B38">
      <w:pPr>
        <w:rPr>
          <w:sz w:val="22"/>
          <w:lang w:val="fr-FR"/>
        </w:rPr>
      </w:pPr>
      <w:r w:rsidRPr="00DE73F4">
        <w:rPr>
          <w:sz w:val="22"/>
          <w:lang w:val="fr-FR"/>
        </w:rPr>
        <w:t>Justin Chisenga, FAO</w:t>
      </w:r>
    </w:p>
    <w:p w14:paraId="4B459C3C" w14:textId="58939F32" w:rsidR="00EA0B38" w:rsidRPr="00DE73F4" w:rsidRDefault="00EA0B38" w:rsidP="00EA0B38">
      <w:pPr>
        <w:rPr>
          <w:sz w:val="22"/>
          <w:lang w:val="fr-FR"/>
        </w:rPr>
      </w:pPr>
      <w:r w:rsidRPr="00DE73F4">
        <w:rPr>
          <w:sz w:val="22"/>
          <w:lang w:val="fr-FR"/>
        </w:rPr>
        <w:t>Thembani Malapela, FAO</w:t>
      </w:r>
    </w:p>
    <w:p w14:paraId="48878429" w14:textId="77777777" w:rsidR="00EA0B38" w:rsidRDefault="00EA0B38" w:rsidP="00EA0B38">
      <w:pPr>
        <w:rPr>
          <w:sz w:val="22"/>
          <w:lang w:val="fr-FR"/>
        </w:rPr>
      </w:pPr>
    </w:p>
    <w:p w14:paraId="18EDFEBD" w14:textId="77777777" w:rsidR="00210319" w:rsidRPr="00DE73F4" w:rsidRDefault="00210319" w:rsidP="00EA0B38">
      <w:pPr>
        <w:rPr>
          <w:sz w:val="22"/>
          <w:lang w:val="fr-FR"/>
        </w:rPr>
      </w:pPr>
    </w:p>
    <w:p w14:paraId="3DF42417" w14:textId="4C3C97B1" w:rsidR="00EA0B38" w:rsidRPr="00DE73F4" w:rsidRDefault="00EA0B38" w:rsidP="00EA0B38">
      <w:pPr>
        <w:rPr>
          <w:b/>
          <w:sz w:val="22"/>
          <w:lang w:val="fr-FR"/>
        </w:rPr>
      </w:pPr>
      <w:r w:rsidRPr="00DE73F4">
        <w:rPr>
          <w:b/>
          <w:sz w:val="22"/>
          <w:lang w:val="fr-FR"/>
        </w:rPr>
        <w:lastRenderedPageBreak/>
        <w:t>Experts soutenant la discussion:</w:t>
      </w:r>
    </w:p>
    <w:p w14:paraId="5A195734" w14:textId="77777777" w:rsidR="00EA0B38" w:rsidRPr="00DE73F4" w:rsidRDefault="00EA0B38" w:rsidP="00EA0B38">
      <w:pPr>
        <w:rPr>
          <w:sz w:val="22"/>
          <w:lang w:val="fr-FR"/>
        </w:rPr>
      </w:pPr>
      <w:r w:rsidRPr="00DE73F4">
        <w:rPr>
          <w:sz w:val="22"/>
          <w:lang w:val="fr-FR"/>
        </w:rPr>
        <w:t xml:space="preserve">Dr Alex </w:t>
      </w:r>
      <w:proofErr w:type="spellStart"/>
      <w:r w:rsidRPr="00DE73F4">
        <w:rPr>
          <w:sz w:val="22"/>
          <w:lang w:val="fr-FR"/>
        </w:rPr>
        <w:t>Ariho</w:t>
      </w:r>
      <w:proofErr w:type="spellEnd"/>
      <w:r w:rsidRPr="00DE73F4">
        <w:rPr>
          <w:sz w:val="22"/>
          <w:lang w:val="fr-FR"/>
        </w:rPr>
        <w:t xml:space="preserve">, AAIN </w:t>
      </w:r>
    </w:p>
    <w:p w14:paraId="19333F5C" w14:textId="77777777" w:rsidR="00EA0B38" w:rsidRPr="00DE73F4" w:rsidRDefault="00EA0B38" w:rsidP="00EA0B38">
      <w:pPr>
        <w:rPr>
          <w:sz w:val="22"/>
          <w:lang w:val="fr-FR"/>
        </w:rPr>
      </w:pPr>
      <w:r w:rsidRPr="00DE73F4">
        <w:rPr>
          <w:sz w:val="22"/>
          <w:lang w:val="fr-FR"/>
        </w:rPr>
        <w:t xml:space="preserve">Tony </w:t>
      </w:r>
      <w:proofErr w:type="spellStart"/>
      <w:r w:rsidRPr="00DE73F4">
        <w:rPr>
          <w:sz w:val="22"/>
          <w:lang w:val="fr-FR"/>
        </w:rPr>
        <w:t>Nsanganira</w:t>
      </w:r>
      <w:proofErr w:type="spellEnd"/>
      <w:r w:rsidRPr="00DE73F4">
        <w:rPr>
          <w:sz w:val="22"/>
          <w:lang w:val="fr-FR"/>
        </w:rPr>
        <w:t>, FAO-RAF</w:t>
      </w:r>
    </w:p>
    <w:p w14:paraId="5E125B40" w14:textId="77777777" w:rsidR="00EA0B38" w:rsidRPr="00DE73F4" w:rsidRDefault="00EA0B38" w:rsidP="00EA0B38">
      <w:pPr>
        <w:rPr>
          <w:sz w:val="22"/>
          <w:lang w:val="fr-FR"/>
        </w:rPr>
      </w:pPr>
      <w:r w:rsidRPr="00DE73F4">
        <w:rPr>
          <w:sz w:val="22"/>
          <w:lang w:val="fr-FR"/>
        </w:rPr>
        <w:t xml:space="preserve">Moussa </w:t>
      </w:r>
      <w:proofErr w:type="spellStart"/>
      <w:r w:rsidRPr="00DE73F4">
        <w:rPr>
          <w:sz w:val="22"/>
          <w:lang w:val="fr-FR"/>
        </w:rPr>
        <w:t>Djagoudi</w:t>
      </w:r>
      <w:proofErr w:type="spellEnd"/>
      <w:r w:rsidRPr="00DE73F4">
        <w:rPr>
          <w:sz w:val="22"/>
          <w:lang w:val="fr-FR"/>
        </w:rPr>
        <w:t>, FAO-RAF</w:t>
      </w:r>
    </w:p>
    <w:p w14:paraId="01439440" w14:textId="77777777" w:rsidR="00EA0B38" w:rsidRPr="006E3745" w:rsidRDefault="00EA0B38" w:rsidP="00EA0B38">
      <w:pPr>
        <w:rPr>
          <w:sz w:val="22"/>
          <w:lang w:val="en-GB"/>
        </w:rPr>
      </w:pPr>
      <w:r w:rsidRPr="006E3745">
        <w:rPr>
          <w:sz w:val="22"/>
          <w:lang w:val="en-GB"/>
        </w:rPr>
        <w:t>James Azevedo Gorgen, FAO</w:t>
      </w:r>
    </w:p>
    <w:p w14:paraId="189B013E" w14:textId="77777777" w:rsidR="00EA0B38" w:rsidRPr="0045777A" w:rsidRDefault="00EA0B38" w:rsidP="00EA0B38">
      <w:pPr>
        <w:rPr>
          <w:sz w:val="22"/>
          <w:lang w:val="it-IT"/>
        </w:rPr>
      </w:pPr>
      <w:r w:rsidRPr="0045777A">
        <w:rPr>
          <w:sz w:val="22"/>
          <w:lang w:val="it-IT"/>
        </w:rPr>
        <w:t>Luna Montgomery, FAO</w:t>
      </w:r>
    </w:p>
    <w:p w14:paraId="573ECEA4" w14:textId="26267FAB" w:rsidR="006011B6" w:rsidRPr="0045777A" w:rsidRDefault="00EA0B38" w:rsidP="00381604">
      <w:pPr>
        <w:rPr>
          <w:sz w:val="22"/>
          <w:lang w:val="it-IT"/>
        </w:rPr>
      </w:pPr>
      <w:r w:rsidRPr="0045777A">
        <w:rPr>
          <w:sz w:val="22"/>
          <w:lang w:val="it-IT"/>
        </w:rPr>
        <w:t>Lorenzo DeSimone, FAO</w:t>
      </w:r>
    </w:p>
    <w:p w14:paraId="1F8A3FD3" w14:textId="77777777" w:rsidR="006011B6" w:rsidRPr="0045777A" w:rsidRDefault="006011B6" w:rsidP="00381604">
      <w:pPr>
        <w:rPr>
          <w:lang w:val="it-IT"/>
        </w:rPr>
      </w:pPr>
    </w:p>
    <w:p w14:paraId="15BF37C1" w14:textId="77777777" w:rsidR="006011B6" w:rsidRPr="0045777A" w:rsidRDefault="006011B6" w:rsidP="00381604">
      <w:pPr>
        <w:rPr>
          <w:lang w:val="it-IT"/>
        </w:rPr>
      </w:pPr>
    </w:p>
    <w:p w14:paraId="63CAA022" w14:textId="77777777" w:rsidR="006011B6" w:rsidRPr="0045777A" w:rsidRDefault="006011B6" w:rsidP="00381604">
      <w:pPr>
        <w:rPr>
          <w:lang w:val="it-IT"/>
        </w:rPr>
      </w:pPr>
    </w:p>
    <w:p w14:paraId="6F6E1AF4" w14:textId="77777777" w:rsidR="006011B6" w:rsidRPr="0045777A" w:rsidRDefault="006011B6" w:rsidP="00381604">
      <w:pPr>
        <w:rPr>
          <w:lang w:val="it-IT"/>
        </w:rPr>
      </w:pPr>
    </w:p>
    <w:p w14:paraId="6E0D0457" w14:textId="77777777" w:rsidR="006011B6" w:rsidRPr="0045777A" w:rsidRDefault="006011B6" w:rsidP="00381604">
      <w:pPr>
        <w:rPr>
          <w:lang w:val="it-IT"/>
        </w:rPr>
      </w:pPr>
    </w:p>
    <w:sectPr w:rsidR="006011B6" w:rsidRPr="0045777A" w:rsidSect="008F2ADB">
      <w:headerReference w:type="default" r:id="rId8"/>
      <w:footerReference w:type="default" r:id="rId9"/>
      <w:headerReference w:type="first" r:id="rId10"/>
      <w:footerReference w:type="first" r:id="rId11"/>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893B0" w14:textId="77777777" w:rsidR="008139C5" w:rsidRDefault="008139C5" w:rsidP="00D079C6">
      <w:pPr>
        <w:spacing w:after="0"/>
      </w:pPr>
      <w:r>
        <w:separator/>
      </w:r>
    </w:p>
    <w:p w14:paraId="40D67325" w14:textId="77777777" w:rsidR="008139C5" w:rsidRDefault="008139C5"/>
  </w:endnote>
  <w:endnote w:type="continuationSeparator" w:id="0">
    <w:p w14:paraId="3502CCB5" w14:textId="77777777" w:rsidR="008139C5" w:rsidRDefault="008139C5" w:rsidP="00D079C6">
      <w:pPr>
        <w:spacing w:after="0"/>
      </w:pPr>
      <w:r>
        <w:continuationSeparator/>
      </w:r>
    </w:p>
    <w:p w14:paraId="47740C01" w14:textId="77777777" w:rsidR="008139C5" w:rsidRDefault="00813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034D31" w:rsidRPr="00381604" w:rsidRDefault="00034D31" w:rsidP="008F2ADB">
    <w:pPr>
      <w:pStyle w:val="Footer"/>
      <w:jc w:val="left"/>
      <w:rPr>
        <w:b/>
        <w:color w:val="31849B" w:themeColor="accent5" w:themeShade="BF"/>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288E2" w14:textId="77777777" w:rsidR="008139C5" w:rsidRDefault="008139C5" w:rsidP="00D079C6">
      <w:pPr>
        <w:spacing w:after="0"/>
      </w:pPr>
      <w:r>
        <w:separator/>
      </w:r>
    </w:p>
    <w:p w14:paraId="57DA3BD0" w14:textId="77777777" w:rsidR="008139C5" w:rsidRDefault="008139C5"/>
  </w:footnote>
  <w:footnote w:type="continuationSeparator" w:id="0">
    <w:p w14:paraId="21D04D4C" w14:textId="77777777" w:rsidR="008139C5" w:rsidRDefault="008139C5" w:rsidP="00D079C6">
      <w:pPr>
        <w:spacing w:after="0"/>
      </w:pPr>
      <w:r>
        <w:continuationSeparator/>
      </w:r>
    </w:p>
    <w:p w14:paraId="4F3218A0" w14:textId="77777777" w:rsidR="008139C5" w:rsidRDefault="008139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17"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gridCol w:w="8939"/>
    </w:tblGrid>
    <w:tr w:rsidR="002F6CF7" w:rsidRPr="006E3745" w14:paraId="7DBC5ECB" w14:textId="77777777" w:rsidTr="002F6CF7">
      <w:tc>
        <w:tcPr>
          <w:tcW w:w="128" w:type="pct"/>
        </w:tcPr>
        <w:p w14:paraId="02C8A6C8" w14:textId="26FE6E2C" w:rsidR="002F6CF7" w:rsidRPr="00B01341" w:rsidRDefault="002F6CF7" w:rsidP="002F6CF7">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6E3745">
            <w:rPr>
              <w:noProof/>
              <w:color w:val="31849B"/>
              <w:sz w:val="20"/>
              <w:szCs w:val="20"/>
            </w:rPr>
            <w:t>3</w:t>
          </w:r>
          <w:r w:rsidRPr="00B01341">
            <w:rPr>
              <w:color w:val="31849B"/>
              <w:sz w:val="20"/>
              <w:szCs w:val="20"/>
            </w:rPr>
            <w:fldChar w:fldCharType="end"/>
          </w:r>
        </w:p>
      </w:tc>
      <w:tc>
        <w:tcPr>
          <w:tcW w:w="2436" w:type="pct"/>
        </w:tcPr>
        <w:p w14:paraId="735A36EB" w14:textId="6BFB436F" w:rsidR="002F6CF7" w:rsidRPr="00381604" w:rsidRDefault="00EA0B38" w:rsidP="00CD1647">
          <w:pPr>
            <w:pStyle w:val="top"/>
            <w:rPr>
              <w:lang w:val="fr-FR"/>
            </w:rPr>
          </w:pPr>
          <w:r w:rsidRPr="00EA0B38">
            <w:rPr>
              <w:lang w:val="fr-FR"/>
            </w:rPr>
            <w:t xml:space="preserve">L’emploi des jeunes dans l’agriculture comme solution solide pour mettre fin à la </w:t>
          </w:r>
          <w:r w:rsidR="00CD1647">
            <w:rPr>
              <w:lang w:val="fr-FR"/>
            </w:rPr>
            <w:t>faim et à la pauvreté en Afrique</w:t>
          </w:r>
        </w:p>
      </w:tc>
      <w:tc>
        <w:tcPr>
          <w:tcW w:w="2436" w:type="pct"/>
        </w:tcPr>
        <w:p w14:paraId="66B30B10" w14:textId="17339FFD" w:rsidR="002F6CF7" w:rsidRPr="00381604" w:rsidRDefault="002F6CF7" w:rsidP="002F6CF7">
          <w:pPr>
            <w:pStyle w:val="top"/>
            <w:rPr>
              <w:lang w:val="fr-FR"/>
            </w:rPr>
          </w:pPr>
        </w:p>
      </w:tc>
    </w:tr>
  </w:tbl>
  <w:p w14:paraId="59EDF489" w14:textId="77777777" w:rsidR="00034D31" w:rsidRPr="00381604" w:rsidRDefault="00034D31">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9CC0" w14:textId="3D627BF3" w:rsidR="00034D31" w:rsidRDefault="00034D31" w:rsidP="00034D31">
    <w:pPr>
      <w:pStyle w:val="Header"/>
      <w:jc w:val="left"/>
      <w:rPr>
        <w:b/>
        <w:color w:val="FFFFFF"/>
      </w:rPr>
    </w:pPr>
    <w:r>
      <w:rPr>
        <w:b/>
        <w:noProof/>
        <w:color w:val="FFFFFF"/>
        <w:lang w:val="en-GB" w:eastAsia="zh-CN"/>
      </w:rPr>
      <w:drawing>
        <wp:inline distT="0" distB="0" distL="0" distR="0" wp14:anchorId="0639DD3E" wp14:editId="333B4947">
          <wp:extent cx="3792393"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BAD090C" w14:textId="73E61651" w:rsidR="00034D31" w:rsidRPr="00131F6F" w:rsidRDefault="00131F6F" w:rsidP="00131F6F">
    <w:pPr>
      <w:pStyle w:val="Heading4"/>
    </w:pPr>
    <w:r>
      <w:rPr>
        <w:noProof/>
        <w:lang w:val="en-GB" w:eastAsia="zh-CN"/>
      </w:rPr>
      <w:drawing>
        <wp:inline distT="0" distB="0" distL="0" distR="0" wp14:anchorId="41F2BF7D" wp14:editId="4520C98D">
          <wp:extent cx="6120765" cy="432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53C51DF3" w:rsidR="00034D31" w:rsidRPr="0043646E" w:rsidRDefault="0018050A" w:rsidP="003D4BDF">
          <w:pPr>
            <w:pStyle w:val="Heading6"/>
          </w:pPr>
          <w:r>
            <w:t>SUJET</w:t>
          </w:r>
        </w:p>
      </w:tc>
    </w:tr>
    <w:tr w:rsidR="00034D31" w:rsidRPr="002F6CF7" w14:paraId="16F4F8A2" w14:textId="77777777" w:rsidTr="00034D31">
      <w:trPr>
        <w:jc w:val="center"/>
      </w:trPr>
      <w:tc>
        <w:tcPr>
          <w:tcW w:w="9639" w:type="dxa"/>
          <w:shd w:val="clear" w:color="auto" w:fill="FFFFFF" w:themeFill="background1"/>
        </w:tcPr>
        <w:p w14:paraId="21496002" w14:textId="10AEBD62" w:rsidR="00034D31" w:rsidRPr="00A24020" w:rsidRDefault="00D834C8" w:rsidP="00DB3EB9">
          <w:pPr>
            <w:spacing w:after="0" w:line="276" w:lineRule="auto"/>
            <w:jc w:val="center"/>
            <w:rPr>
              <w:rFonts w:asciiTheme="majorHAnsi" w:hAnsiTheme="majorHAnsi"/>
              <w:b/>
              <w:color w:val="31849B" w:themeColor="accent5" w:themeShade="BF"/>
              <w:lang w:val="it-IT"/>
            </w:rPr>
          </w:pPr>
          <w:r>
            <w:rPr>
              <w:rFonts w:asciiTheme="majorHAnsi" w:hAnsiTheme="majorHAnsi"/>
              <w:b/>
            </w:rPr>
            <w:t>Discussion No.</w:t>
          </w:r>
          <w:r w:rsidRPr="00B655B5">
            <w:rPr>
              <w:rFonts w:asciiTheme="majorHAnsi" w:hAnsiTheme="majorHAnsi"/>
              <w:b/>
            </w:rPr>
            <w:t xml:space="preserve"> </w:t>
          </w:r>
          <w:r>
            <w:rPr>
              <w:rFonts w:asciiTheme="majorHAnsi" w:hAnsiTheme="majorHAnsi"/>
              <w:b/>
            </w:rPr>
            <w:t>153</w:t>
          </w:r>
          <w:r w:rsidRPr="00B655B5">
            <w:rPr>
              <w:rFonts w:asciiTheme="majorHAnsi" w:hAnsiTheme="majorHAnsi"/>
              <w:b/>
            </w:rPr>
            <w:t xml:space="preserve">  </w:t>
          </w:r>
          <w:r w:rsidRPr="00B655B5">
            <w:rPr>
              <w:rFonts w:ascii="Wingdings" w:hAnsi="Wingdings"/>
              <w:color w:val="31849B" w:themeColor="accent5" w:themeShade="BF"/>
            </w:rPr>
            <w:t></w:t>
          </w:r>
          <w:r w:rsidRPr="00B655B5">
            <w:rPr>
              <w:rFonts w:asciiTheme="majorHAnsi" w:hAnsiTheme="majorHAnsi"/>
              <w:b/>
            </w:rPr>
            <w:t xml:space="preserve">  </w:t>
          </w:r>
          <w:r w:rsidR="006E3745">
            <w:rPr>
              <w:rFonts w:asciiTheme="majorHAnsi" w:hAnsiTheme="majorHAnsi"/>
              <w:b/>
            </w:rPr>
            <w:t>17</w:t>
          </w:r>
          <w:r>
            <w:rPr>
              <w:rFonts w:asciiTheme="majorHAnsi" w:hAnsiTheme="majorHAnsi"/>
              <w:b/>
            </w:rPr>
            <w:t>.07.2018 – 03.08.2018</w:t>
          </w:r>
          <w:r w:rsidR="002F6CF7" w:rsidRPr="002F6CF7">
            <w:rPr>
              <w:rFonts w:asciiTheme="majorHAnsi" w:hAnsiTheme="majorHAnsi"/>
              <w:b/>
              <w:color w:val="31849B" w:themeColor="accent5" w:themeShade="BF"/>
              <w:lang w:val="it-IT"/>
            </w:rPr>
            <w:br/>
          </w:r>
          <w:r w:rsidR="002F6CF7">
            <w:rPr>
              <w:noProof/>
              <w:lang w:val="en-GB" w:eastAsia="zh-CN"/>
            </w:rPr>
            <w:drawing>
              <wp:inline distT="0" distB="0" distL="0" distR="0" wp14:anchorId="27C58F6E" wp14:editId="611C285B">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2F6CF7" w:rsidRPr="002F6CF7">
            <w:rPr>
              <w:lang w:val="it-IT"/>
            </w:rPr>
            <w:t xml:space="preserve"> </w:t>
          </w:r>
          <w:hyperlink r:id="rId4" w:history="1">
            <w:r w:rsidR="00E12358" w:rsidRPr="00A86ED4">
              <w:rPr>
                <w:rStyle w:val="Hyperlink"/>
                <w:lang w:val="it-IT"/>
              </w:rPr>
              <w:t>www.fao.org/fsnforum/fr/activities/discussions/youth-in-agriculture-in-africa</w:t>
            </w:r>
          </w:hyperlink>
          <w:r w:rsidR="00E12358">
            <w:rPr>
              <w:lang w:val="it-IT"/>
            </w:rPr>
            <w:t xml:space="preserve"> </w:t>
          </w:r>
          <w:r w:rsidR="002F6CF7" w:rsidRPr="002F6CF7">
            <w:rPr>
              <w:lang w:val="it-IT"/>
            </w:rPr>
            <w:t xml:space="preserve">  </w:t>
          </w:r>
        </w:p>
      </w:tc>
    </w:tr>
  </w:tbl>
  <w:p w14:paraId="1199073E" w14:textId="77777777" w:rsidR="003D4BDF" w:rsidRPr="00A24020" w:rsidRDefault="003D4BDF" w:rsidP="003D4BDF">
    <w:pP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143438"/>
    <w:multiLevelType w:val="hybridMultilevel"/>
    <w:tmpl w:val="24FC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25BB2"/>
    <w:multiLevelType w:val="hybridMultilevel"/>
    <w:tmpl w:val="10F27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C5572C"/>
    <w:multiLevelType w:val="hybridMultilevel"/>
    <w:tmpl w:val="F33AB1B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ED173B2"/>
    <w:multiLevelType w:val="hybridMultilevel"/>
    <w:tmpl w:val="F6AE1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C19C7"/>
    <w:multiLevelType w:val="hybridMultilevel"/>
    <w:tmpl w:val="29A0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A01CA7"/>
    <w:multiLevelType w:val="hybridMultilevel"/>
    <w:tmpl w:val="B36A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70DC4"/>
    <w:multiLevelType w:val="hybridMultilevel"/>
    <w:tmpl w:val="9D0AF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392946"/>
    <w:multiLevelType w:val="hybridMultilevel"/>
    <w:tmpl w:val="4A5A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5"/>
  </w:num>
  <w:num w:numId="4">
    <w:abstractNumId w:val="13"/>
  </w:num>
  <w:num w:numId="5">
    <w:abstractNumId w:val="5"/>
  </w:num>
  <w:num w:numId="6">
    <w:abstractNumId w:val="16"/>
  </w:num>
  <w:num w:numId="7">
    <w:abstractNumId w:val="6"/>
  </w:num>
  <w:num w:numId="8">
    <w:abstractNumId w:val="8"/>
  </w:num>
  <w:num w:numId="9">
    <w:abstractNumId w:val="14"/>
  </w:num>
  <w:num w:numId="10">
    <w:abstractNumId w:val="17"/>
  </w:num>
  <w:num w:numId="11">
    <w:abstractNumId w:val="12"/>
  </w:num>
  <w:num w:numId="12">
    <w:abstractNumId w:val="17"/>
  </w:num>
  <w:num w:numId="13">
    <w:abstractNumId w:val="20"/>
  </w:num>
  <w:num w:numId="14">
    <w:abstractNumId w:val="4"/>
  </w:num>
  <w:num w:numId="15">
    <w:abstractNumId w:val="23"/>
  </w:num>
  <w:num w:numId="16">
    <w:abstractNumId w:val="7"/>
  </w:num>
  <w:num w:numId="17">
    <w:abstractNumId w:val="23"/>
    <w:lvlOverride w:ilvl="0">
      <w:startOverride w:val="1"/>
    </w:lvlOverride>
  </w:num>
  <w:num w:numId="18">
    <w:abstractNumId w:val="11"/>
  </w:num>
  <w:num w:numId="19">
    <w:abstractNumId w:val="9"/>
  </w:num>
  <w:num w:numId="20">
    <w:abstractNumId w:val="21"/>
  </w:num>
  <w:num w:numId="21">
    <w:abstractNumId w:val="3"/>
  </w:num>
  <w:num w:numId="22">
    <w:abstractNumId w:val="15"/>
  </w:num>
  <w:num w:numId="23">
    <w:abstractNumId w:val="22"/>
  </w:num>
  <w:num w:numId="24">
    <w:abstractNumId w:val="2"/>
  </w:num>
  <w:num w:numId="25">
    <w:abstractNumId w:val="1"/>
  </w:num>
  <w:num w:numId="26">
    <w:abstractNumId w:val="19"/>
  </w:num>
  <w:num w:numId="2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5C2A"/>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4651"/>
    <w:rsid w:val="001306A8"/>
    <w:rsid w:val="00131F6F"/>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0319"/>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2F6CF7"/>
    <w:rsid w:val="003025C0"/>
    <w:rsid w:val="003045C3"/>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4BDF"/>
    <w:rsid w:val="003D6FC2"/>
    <w:rsid w:val="003E1E02"/>
    <w:rsid w:val="003E7A41"/>
    <w:rsid w:val="003F1596"/>
    <w:rsid w:val="004001EC"/>
    <w:rsid w:val="00402E23"/>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5777A"/>
    <w:rsid w:val="0046248A"/>
    <w:rsid w:val="00464066"/>
    <w:rsid w:val="00464C5F"/>
    <w:rsid w:val="00465916"/>
    <w:rsid w:val="00473535"/>
    <w:rsid w:val="00474FA1"/>
    <w:rsid w:val="0048282F"/>
    <w:rsid w:val="00483C40"/>
    <w:rsid w:val="00483F46"/>
    <w:rsid w:val="004843DC"/>
    <w:rsid w:val="00485C87"/>
    <w:rsid w:val="0048677F"/>
    <w:rsid w:val="00495E3E"/>
    <w:rsid w:val="004A1563"/>
    <w:rsid w:val="004A1790"/>
    <w:rsid w:val="004B20C3"/>
    <w:rsid w:val="004B53B6"/>
    <w:rsid w:val="004C1BF7"/>
    <w:rsid w:val="004C34FB"/>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3745"/>
    <w:rsid w:val="006E6A93"/>
    <w:rsid w:val="006E718C"/>
    <w:rsid w:val="006F3F14"/>
    <w:rsid w:val="006F5811"/>
    <w:rsid w:val="007008BB"/>
    <w:rsid w:val="00701070"/>
    <w:rsid w:val="00701231"/>
    <w:rsid w:val="0070221C"/>
    <w:rsid w:val="00702D28"/>
    <w:rsid w:val="00712152"/>
    <w:rsid w:val="00713320"/>
    <w:rsid w:val="00714749"/>
    <w:rsid w:val="00721603"/>
    <w:rsid w:val="00724726"/>
    <w:rsid w:val="00727DC0"/>
    <w:rsid w:val="0073155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3DE0"/>
    <w:rsid w:val="007F4D4E"/>
    <w:rsid w:val="00803BE4"/>
    <w:rsid w:val="00804838"/>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4452"/>
    <w:rsid w:val="00986837"/>
    <w:rsid w:val="00990540"/>
    <w:rsid w:val="009942A8"/>
    <w:rsid w:val="009966C2"/>
    <w:rsid w:val="0099770F"/>
    <w:rsid w:val="009A08A7"/>
    <w:rsid w:val="009A2C45"/>
    <w:rsid w:val="009B135F"/>
    <w:rsid w:val="009B7FA8"/>
    <w:rsid w:val="009C444E"/>
    <w:rsid w:val="009D172C"/>
    <w:rsid w:val="009D4B26"/>
    <w:rsid w:val="009E0096"/>
    <w:rsid w:val="009E1E0A"/>
    <w:rsid w:val="009E3CB3"/>
    <w:rsid w:val="009E5D98"/>
    <w:rsid w:val="009F1C1F"/>
    <w:rsid w:val="009F3520"/>
    <w:rsid w:val="00A105E4"/>
    <w:rsid w:val="00A14DBF"/>
    <w:rsid w:val="00A17476"/>
    <w:rsid w:val="00A24020"/>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E7B21"/>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1647"/>
    <w:rsid w:val="00CD3D54"/>
    <w:rsid w:val="00CD45BC"/>
    <w:rsid w:val="00CD7C32"/>
    <w:rsid w:val="00CE2C0D"/>
    <w:rsid w:val="00CE3842"/>
    <w:rsid w:val="00CF2B06"/>
    <w:rsid w:val="00CF6A0C"/>
    <w:rsid w:val="00D0493C"/>
    <w:rsid w:val="00D06095"/>
    <w:rsid w:val="00D079C6"/>
    <w:rsid w:val="00D15D3B"/>
    <w:rsid w:val="00D2410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4C8"/>
    <w:rsid w:val="00D8370B"/>
    <w:rsid w:val="00D8573F"/>
    <w:rsid w:val="00D91953"/>
    <w:rsid w:val="00DA1D21"/>
    <w:rsid w:val="00DA6599"/>
    <w:rsid w:val="00DB14AF"/>
    <w:rsid w:val="00DB1CDF"/>
    <w:rsid w:val="00DB3EB9"/>
    <w:rsid w:val="00DB798F"/>
    <w:rsid w:val="00DC315B"/>
    <w:rsid w:val="00DD0934"/>
    <w:rsid w:val="00DE73F4"/>
    <w:rsid w:val="00DF01A6"/>
    <w:rsid w:val="00DF4E15"/>
    <w:rsid w:val="00DF664D"/>
    <w:rsid w:val="00E03AAE"/>
    <w:rsid w:val="00E10963"/>
    <w:rsid w:val="00E1150C"/>
    <w:rsid w:val="00E12358"/>
    <w:rsid w:val="00E1246A"/>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B38"/>
    <w:rsid w:val="00EA0D1D"/>
    <w:rsid w:val="00EA37C8"/>
    <w:rsid w:val="00EB014A"/>
    <w:rsid w:val="00EB1C4B"/>
    <w:rsid w:val="00EB2ADE"/>
    <w:rsid w:val="00EB3574"/>
    <w:rsid w:val="00EB5EE6"/>
    <w:rsid w:val="00EB6BA5"/>
    <w:rsid w:val="00EC0D0A"/>
    <w:rsid w:val="00EC5825"/>
    <w:rsid w:val="00ED220B"/>
    <w:rsid w:val="00ED481D"/>
    <w:rsid w:val="00ED70D1"/>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131F6F"/>
    <w:pPr>
      <w:spacing w:before="120" w:after="480" w:line="276" w:lineRule="auto"/>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131F6F"/>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 w:type="paragraph" w:styleId="Title">
    <w:name w:val="Title"/>
    <w:basedOn w:val="Normal"/>
    <w:link w:val="TitleChar"/>
    <w:uiPriority w:val="10"/>
    <w:qFormat/>
    <w:rsid w:val="00EA0B38"/>
    <w:pPr>
      <w:spacing w:after="0"/>
      <w:jc w:val="center"/>
    </w:pPr>
    <w:rPr>
      <w:rFonts w:ascii="Times New Roman" w:hAnsi="Times New Roman"/>
      <w:b/>
      <w:szCs w:val="20"/>
      <w:lang w:val="en-GB" w:eastAsia="en-GB"/>
    </w:rPr>
  </w:style>
  <w:style w:type="character" w:customStyle="1" w:styleId="TitleChar">
    <w:name w:val="Title Char"/>
    <w:basedOn w:val="DefaultParagraphFont"/>
    <w:link w:val="Title"/>
    <w:uiPriority w:val="10"/>
    <w:rsid w:val="00EA0B38"/>
    <w:rPr>
      <w:rFonts w:ascii="Times New Roman" w:eastAsia="Times New Roman" w:hAnsi="Times New Roman"/>
      <w:b/>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fr/activities/discussions/youth-in-agriculture-in-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2A252-9649-4E2A-9F7A-571EDF64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681</Words>
  <Characters>4050</Characters>
  <Application>Microsoft Office Word</Application>
  <DocSecurity>0</DocSecurity>
  <Lines>33</Lines>
  <Paragraphs>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4722</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Valle, Valeria (ESA)</cp:lastModifiedBy>
  <cp:revision>16</cp:revision>
  <cp:lastPrinted>2015-02-02T14:02:00Z</cp:lastPrinted>
  <dcterms:created xsi:type="dcterms:W3CDTF">2018-05-07T08:17:00Z</dcterms:created>
  <dcterms:modified xsi:type="dcterms:W3CDTF">2018-07-17T10:42:00Z</dcterms:modified>
</cp:coreProperties>
</file>