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7777777" w:rsidR="008E0364" w:rsidRDefault="008E0364" w:rsidP="0029571F"/>
    <w:p w14:paraId="3F977A1D" w14:textId="09EB93F8" w:rsidR="0029571F" w:rsidRPr="00BB2A25" w:rsidRDefault="0029571F" w:rsidP="00B66EC8">
      <w:pPr>
        <w:jc w:val="left"/>
      </w:pPr>
    </w:p>
    <w:p w14:paraId="4423A6F0" w14:textId="26433859" w:rsidR="00835E2F" w:rsidRDefault="00B66EC8" w:rsidP="00FC62EE">
      <w:pPr>
        <w:rPr>
          <w:rFonts w:ascii="Cambria" w:hAnsi="Cambria" w:cs="Cambria"/>
          <w:b/>
          <w:color w:val="31849B" w:themeColor="accent5" w:themeShade="BF"/>
          <w:sz w:val="32"/>
          <w:szCs w:val="32"/>
        </w:rPr>
      </w:pPr>
      <w:r>
        <w:rPr>
          <w:b/>
          <w:color w:val="E36C0A" w:themeColor="accent6" w:themeShade="BF"/>
          <w:sz w:val="36"/>
          <w:szCs w:val="36"/>
        </w:rPr>
        <w:t xml:space="preserve">Call for experiences in the use and application of three interconnected sets of CSF policy recommendations on smallholder agriculture in the context of food security and nutrition </w:t>
      </w:r>
    </w:p>
    <w:p w14:paraId="037DB7F2" w14:textId="77777777" w:rsidR="00E05611" w:rsidRDefault="00E05611" w:rsidP="008E0364">
      <w:pPr>
        <w:jc w:val="left"/>
        <w:rPr>
          <w:rFonts w:ascii="Cambria" w:hAnsi="Cambria" w:cs="Cambria"/>
          <w:b/>
          <w:color w:val="31849B" w:themeColor="accent5" w:themeShade="BF"/>
          <w:sz w:val="32"/>
          <w:szCs w:val="32"/>
        </w:rPr>
      </w:pPr>
    </w:p>
    <w:p w14:paraId="27613C05" w14:textId="77777777" w:rsidR="00E05611" w:rsidRDefault="00E05611" w:rsidP="008E0364">
      <w:pPr>
        <w:jc w:val="left"/>
        <w:rPr>
          <w:rFonts w:ascii="Cambria" w:hAnsi="Cambria" w:cs="Cambria"/>
          <w:b/>
          <w:color w:val="31849B" w:themeColor="accent5" w:themeShade="BF"/>
          <w:sz w:val="32"/>
          <w:szCs w:val="32"/>
        </w:rPr>
      </w:pPr>
    </w:p>
    <w:p w14:paraId="26C827F2" w14:textId="77777777" w:rsidR="00835E2F" w:rsidRPr="00835E2F" w:rsidRDefault="00835E2F" w:rsidP="008E0364">
      <w:pPr>
        <w:jc w:val="left"/>
      </w:pPr>
      <w:r w:rsidRPr="00835E2F">
        <w:rPr>
          <w:rFonts w:ascii="Cambria" w:hAnsi="Cambria" w:cs="Cambria"/>
          <w:b/>
          <w:color w:val="31849B" w:themeColor="accent5" w:themeShade="BF"/>
          <w:sz w:val="32"/>
          <w:szCs w:val="32"/>
        </w:rPr>
        <w:t>Collection of contributions received</w:t>
      </w:r>
    </w:p>
    <w:p w14:paraId="67B131D3" w14:textId="77777777"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66D2E0CE" w14:textId="77777777" w:rsidR="000B75B7" w:rsidRDefault="000B75B7" w:rsidP="0029571F">
      <w:pPr>
        <w:rPr>
          <w:lang w:val="en-GB"/>
        </w:rPr>
      </w:pPr>
    </w:p>
    <w:p w14:paraId="2D984A57" w14:textId="77777777" w:rsidR="000510A6" w:rsidRDefault="000510A6" w:rsidP="0029571F">
      <w:pPr>
        <w:rPr>
          <w:lang w:val="en-GB"/>
        </w:rPr>
      </w:pPr>
    </w:p>
    <w:p w14:paraId="4668BCC1" w14:textId="77777777" w:rsidR="000510A6" w:rsidRDefault="000510A6" w:rsidP="0029571F">
      <w:pPr>
        <w:rPr>
          <w:lang w:val="en-GB"/>
        </w:rPr>
      </w:pPr>
    </w:p>
    <w:p w14:paraId="3B1E0717" w14:textId="77777777" w:rsidR="000510A6" w:rsidRDefault="000510A6" w:rsidP="0029571F">
      <w:pPr>
        <w:rPr>
          <w:lang w:val="en-GB"/>
        </w:rPr>
      </w:pPr>
    </w:p>
    <w:p w14:paraId="0A02C211" w14:textId="77777777" w:rsidR="000510A6" w:rsidRDefault="000510A6" w:rsidP="0029571F">
      <w:pPr>
        <w:rPr>
          <w:lang w:val="en-GB"/>
        </w:rPr>
      </w:pPr>
    </w:p>
    <w:p w14:paraId="26DBCF4F" w14:textId="77777777" w:rsidR="000510A6" w:rsidRDefault="000510A6" w:rsidP="0029571F">
      <w:pPr>
        <w:rPr>
          <w:lang w:val="en-GB"/>
        </w:rPr>
      </w:pPr>
    </w:p>
    <w:p w14:paraId="59ACC7F7" w14:textId="77777777" w:rsidR="000510A6" w:rsidRDefault="000510A6" w:rsidP="0029571F">
      <w:pPr>
        <w:rPr>
          <w:lang w:val="en-GB"/>
        </w:rPr>
      </w:pPr>
    </w:p>
    <w:p w14:paraId="54802665" w14:textId="77777777" w:rsidR="000510A6" w:rsidRDefault="000510A6" w:rsidP="0029571F">
      <w:pPr>
        <w:rPr>
          <w:lang w:val="en-GB"/>
        </w:rPr>
      </w:pPr>
    </w:p>
    <w:p w14:paraId="534DDE76" w14:textId="77777777" w:rsidR="000510A6" w:rsidRDefault="000510A6" w:rsidP="0029571F">
      <w:pPr>
        <w:rPr>
          <w:lang w:val="en-GB"/>
        </w:rPr>
      </w:pPr>
    </w:p>
    <w:p w14:paraId="6D5C32AD" w14:textId="77777777" w:rsidR="000510A6" w:rsidRPr="00B820B7" w:rsidRDefault="000510A6" w:rsidP="0029571F">
      <w:pPr>
        <w:rPr>
          <w:lang w:val="en-GB"/>
        </w:rPr>
      </w:pPr>
    </w:p>
    <w:p w14:paraId="43073406" w14:textId="77777777" w:rsidR="000B75B7" w:rsidRPr="00B820B7" w:rsidRDefault="000B75B7" w:rsidP="0029571F">
      <w:pPr>
        <w:rPr>
          <w:lang w:val="en-GB"/>
        </w:rPr>
      </w:pPr>
    </w:p>
    <w:p w14:paraId="0663A752" w14:textId="77777777" w:rsidR="000B75B7" w:rsidRPr="00B820B7" w:rsidRDefault="000B75B7" w:rsidP="0029571F">
      <w:pPr>
        <w:rPr>
          <w:lang w:val="en-GB"/>
        </w:rPr>
      </w:pPr>
    </w:p>
    <w:p w14:paraId="38169FCC" w14:textId="77777777" w:rsidR="000B75B7" w:rsidRPr="00B820B7" w:rsidRDefault="000B75B7" w:rsidP="0029571F">
      <w:pPr>
        <w:rPr>
          <w:lang w:val="en-GB"/>
        </w:rPr>
      </w:pPr>
    </w:p>
    <w:p w14:paraId="56FD38FD" w14:textId="77777777" w:rsidR="000B75B7" w:rsidRPr="00B820B7" w:rsidRDefault="000B75B7" w:rsidP="0029571F">
      <w:pPr>
        <w:rPr>
          <w:lang w:val="en-GB"/>
        </w:rPr>
      </w:pP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t>Table of Contents</w:t>
      </w:r>
    </w:p>
    <w:p w14:paraId="0D703E05" w14:textId="77777777" w:rsidR="0029571F" w:rsidRPr="0029571F" w:rsidRDefault="0029571F" w:rsidP="0029571F"/>
    <w:p w14:paraId="458D752A" w14:textId="77777777" w:rsidR="00691329" w:rsidRDefault="00B37C23">
      <w:pPr>
        <w:pStyle w:val="TOC1"/>
        <w:rPr>
          <w:rFonts w:asciiTheme="minorHAnsi" w:eastAsiaTheme="minorEastAsia" w:hAnsiTheme="minorHAnsi" w:cstheme="minorBidi"/>
          <w:bCs w:val="0"/>
          <w:noProof/>
          <w:lang w:val="en-GB" w:eastAsia="zh-CN"/>
        </w:rPr>
      </w:pPr>
      <w:r>
        <w:rPr>
          <w:i/>
          <w:smallCaps/>
        </w:rPr>
        <w:fldChar w:fldCharType="begin"/>
      </w:r>
      <w:r>
        <w:rPr>
          <w:i/>
          <w:smallCaps/>
        </w:rPr>
        <w:instrText xml:space="preserve"> TOC \o "1-2" </w:instrText>
      </w:r>
      <w:r>
        <w:rPr>
          <w:i/>
          <w:smallCaps/>
        </w:rPr>
        <w:fldChar w:fldCharType="separate"/>
      </w:r>
      <w:bookmarkStart w:id="0" w:name="_GoBack"/>
      <w:bookmarkEnd w:id="0"/>
      <w:r w:rsidR="00691329">
        <w:rPr>
          <w:noProof/>
        </w:rPr>
        <w:t>Topic note</w:t>
      </w:r>
      <w:r w:rsidR="00691329">
        <w:rPr>
          <w:noProof/>
        </w:rPr>
        <w:tab/>
      </w:r>
      <w:r w:rsidR="00691329">
        <w:rPr>
          <w:noProof/>
        </w:rPr>
        <w:fldChar w:fldCharType="begin"/>
      </w:r>
      <w:r w:rsidR="00691329">
        <w:rPr>
          <w:noProof/>
        </w:rPr>
        <w:instrText xml:space="preserve"> PAGEREF _Toc10547117 \h </w:instrText>
      </w:r>
      <w:r w:rsidR="00691329">
        <w:rPr>
          <w:noProof/>
        </w:rPr>
      </w:r>
      <w:r w:rsidR="00691329">
        <w:rPr>
          <w:noProof/>
        </w:rPr>
        <w:fldChar w:fldCharType="separate"/>
      </w:r>
      <w:r w:rsidR="00691329">
        <w:rPr>
          <w:noProof/>
        </w:rPr>
        <w:t>4</w:t>
      </w:r>
      <w:r w:rsidR="00691329">
        <w:rPr>
          <w:noProof/>
        </w:rPr>
        <w:fldChar w:fldCharType="end"/>
      </w:r>
    </w:p>
    <w:p w14:paraId="5ED4A6FF" w14:textId="77777777" w:rsidR="00691329" w:rsidRDefault="00691329">
      <w:pPr>
        <w:pStyle w:val="TOC1"/>
        <w:rPr>
          <w:rFonts w:asciiTheme="minorHAnsi" w:eastAsiaTheme="minorEastAsia" w:hAnsiTheme="minorHAnsi" w:cstheme="minorBidi"/>
          <w:bCs w:val="0"/>
          <w:noProof/>
          <w:lang w:val="en-GB" w:eastAsia="zh-CN"/>
        </w:rPr>
      </w:pPr>
      <w:r w:rsidRPr="00691329">
        <w:rPr>
          <w:noProof/>
          <w:lang w:val="en-GB"/>
        </w:rPr>
        <w:t>Contributions received</w:t>
      </w:r>
      <w:r>
        <w:rPr>
          <w:noProof/>
        </w:rPr>
        <w:tab/>
      </w:r>
      <w:r>
        <w:rPr>
          <w:noProof/>
        </w:rPr>
        <w:fldChar w:fldCharType="begin"/>
      </w:r>
      <w:r>
        <w:rPr>
          <w:noProof/>
        </w:rPr>
        <w:instrText xml:space="preserve"> PAGEREF _Toc10547118 \h </w:instrText>
      </w:r>
      <w:r>
        <w:rPr>
          <w:noProof/>
        </w:rPr>
      </w:r>
      <w:r>
        <w:rPr>
          <w:noProof/>
        </w:rPr>
        <w:fldChar w:fldCharType="separate"/>
      </w:r>
      <w:r>
        <w:rPr>
          <w:noProof/>
        </w:rPr>
        <w:t>6</w:t>
      </w:r>
      <w:r>
        <w:rPr>
          <w:noProof/>
        </w:rPr>
        <w:fldChar w:fldCharType="end"/>
      </w:r>
    </w:p>
    <w:p w14:paraId="1F175D34"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691329">
        <w:rPr>
          <w:noProof/>
          <w:lang w:val="en-GB" w:eastAsia="zh-CN"/>
        </w:rPr>
        <w:t>1.</w:t>
      </w:r>
      <w:r>
        <w:rPr>
          <w:rFonts w:asciiTheme="minorHAnsi" w:eastAsiaTheme="minorEastAsia" w:hAnsiTheme="minorHAnsi" w:cstheme="minorBidi"/>
          <w:noProof/>
          <w:lang w:val="en-GB" w:eastAsia="zh-CN"/>
        </w:rPr>
        <w:tab/>
      </w:r>
      <w:r w:rsidRPr="00691329">
        <w:rPr>
          <w:noProof/>
          <w:lang w:val="en-GB" w:eastAsia="zh-CN"/>
        </w:rPr>
        <w:t>Blasco Nunez, Lumen Sapientiae NGO, Peru</w:t>
      </w:r>
      <w:r>
        <w:rPr>
          <w:noProof/>
        </w:rPr>
        <w:tab/>
      </w:r>
      <w:r>
        <w:rPr>
          <w:noProof/>
        </w:rPr>
        <w:fldChar w:fldCharType="begin"/>
      </w:r>
      <w:r>
        <w:rPr>
          <w:noProof/>
        </w:rPr>
        <w:instrText xml:space="preserve"> PAGEREF _Toc10547119 \h </w:instrText>
      </w:r>
      <w:r>
        <w:rPr>
          <w:noProof/>
        </w:rPr>
      </w:r>
      <w:r>
        <w:rPr>
          <w:noProof/>
        </w:rPr>
        <w:fldChar w:fldCharType="separate"/>
      </w:r>
      <w:r>
        <w:rPr>
          <w:noProof/>
        </w:rPr>
        <w:t>6</w:t>
      </w:r>
      <w:r>
        <w:rPr>
          <w:noProof/>
        </w:rPr>
        <w:fldChar w:fldCharType="end"/>
      </w:r>
    </w:p>
    <w:p w14:paraId="5E5F6230"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0E4BEB">
        <w:rPr>
          <w:noProof/>
          <w:lang w:val="en-GB"/>
        </w:rPr>
        <w:t>2.</w:t>
      </w:r>
      <w:r>
        <w:rPr>
          <w:rFonts w:asciiTheme="minorHAnsi" w:eastAsiaTheme="minorEastAsia" w:hAnsiTheme="minorHAnsi" w:cstheme="minorBidi"/>
          <w:noProof/>
          <w:lang w:val="en-GB" w:eastAsia="zh-CN"/>
        </w:rPr>
        <w:tab/>
      </w:r>
      <w:r w:rsidRPr="000E4BEB">
        <w:rPr>
          <w:noProof/>
          <w:lang w:val="en-GB"/>
        </w:rPr>
        <w:t>Philip McMichael, Cornell University, United States of America</w:t>
      </w:r>
      <w:r>
        <w:rPr>
          <w:noProof/>
        </w:rPr>
        <w:tab/>
      </w:r>
      <w:r>
        <w:rPr>
          <w:noProof/>
        </w:rPr>
        <w:fldChar w:fldCharType="begin"/>
      </w:r>
      <w:r>
        <w:rPr>
          <w:noProof/>
        </w:rPr>
        <w:instrText xml:space="preserve"> PAGEREF _Toc10547120 \h </w:instrText>
      </w:r>
      <w:r>
        <w:rPr>
          <w:noProof/>
        </w:rPr>
      </w:r>
      <w:r>
        <w:rPr>
          <w:noProof/>
        </w:rPr>
        <w:fldChar w:fldCharType="separate"/>
      </w:r>
      <w:r>
        <w:rPr>
          <w:noProof/>
        </w:rPr>
        <w:t>6</w:t>
      </w:r>
      <w:r>
        <w:rPr>
          <w:noProof/>
        </w:rPr>
        <w:fldChar w:fldCharType="end"/>
      </w:r>
    </w:p>
    <w:p w14:paraId="0C46C486"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0E4BEB">
        <w:rPr>
          <w:noProof/>
          <w:lang w:eastAsia="zh-CN"/>
        </w:rPr>
        <w:t>3.</w:t>
      </w:r>
      <w:r>
        <w:rPr>
          <w:rFonts w:asciiTheme="minorHAnsi" w:eastAsiaTheme="minorEastAsia" w:hAnsiTheme="minorHAnsi" w:cstheme="minorBidi"/>
          <w:noProof/>
          <w:lang w:val="en-GB" w:eastAsia="zh-CN"/>
        </w:rPr>
        <w:tab/>
      </w:r>
      <w:r w:rsidRPr="000E4BEB">
        <w:rPr>
          <w:noProof/>
          <w:lang w:eastAsia="zh-CN"/>
        </w:rPr>
        <w:t>Nkiru Meludu, hHealthy Foods for Consumers Initiative, Nigeria</w:t>
      </w:r>
      <w:r>
        <w:rPr>
          <w:noProof/>
        </w:rPr>
        <w:tab/>
      </w:r>
      <w:r>
        <w:rPr>
          <w:noProof/>
        </w:rPr>
        <w:fldChar w:fldCharType="begin"/>
      </w:r>
      <w:r>
        <w:rPr>
          <w:noProof/>
        </w:rPr>
        <w:instrText xml:space="preserve"> PAGEREF _Toc10547121 \h </w:instrText>
      </w:r>
      <w:r>
        <w:rPr>
          <w:noProof/>
        </w:rPr>
      </w:r>
      <w:r>
        <w:rPr>
          <w:noProof/>
        </w:rPr>
        <w:fldChar w:fldCharType="separate"/>
      </w:r>
      <w:r>
        <w:rPr>
          <w:noProof/>
        </w:rPr>
        <w:t>12</w:t>
      </w:r>
      <w:r>
        <w:rPr>
          <w:noProof/>
        </w:rPr>
        <w:fldChar w:fldCharType="end"/>
      </w:r>
    </w:p>
    <w:p w14:paraId="11EE108A"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Pr>
          <w:noProof/>
          <w:lang w:eastAsia="zh-CN"/>
        </w:rPr>
        <w:t>4.</w:t>
      </w:r>
      <w:r>
        <w:rPr>
          <w:rFonts w:asciiTheme="minorHAnsi" w:eastAsiaTheme="minorEastAsia" w:hAnsiTheme="minorHAnsi" w:cstheme="minorBidi"/>
          <w:noProof/>
          <w:lang w:val="en-GB" w:eastAsia="zh-CN"/>
        </w:rPr>
        <w:tab/>
      </w:r>
      <w:r>
        <w:rPr>
          <w:noProof/>
          <w:lang w:eastAsia="zh-CN"/>
        </w:rPr>
        <w:t>Lahcen Daali, Morocco</w:t>
      </w:r>
      <w:r>
        <w:rPr>
          <w:noProof/>
        </w:rPr>
        <w:tab/>
      </w:r>
      <w:r>
        <w:rPr>
          <w:noProof/>
        </w:rPr>
        <w:fldChar w:fldCharType="begin"/>
      </w:r>
      <w:r>
        <w:rPr>
          <w:noProof/>
        </w:rPr>
        <w:instrText xml:space="preserve"> PAGEREF _Toc10547122 \h </w:instrText>
      </w:r>
      <w:r>
        <w:rPr>
          <w:noProof/>
        </w:rPr>
      </w:r>
      <w:r>
        <w:rPr>
          <w:noProof/>
        </w:rPr>
        <w:fldChar w:fldCharType="separate"/>
      </w:r>
      <w:r>
        <w:rPr>
          <w:noProof/>
        </w:rPr>
        <w:t>18</w:t>
      </w:r>
      <w:r>
        <w:rPr>
          <w:noProof/>
        </w:rPr>
        <w:fldChar w:fldCharType="end"/>
      </w:r>
    </w:p>
    <w:p w14:paraId="74FD3906"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0E4BEB">
        <w:rPr>
          <w:noProof/>
          <w:lang w:eastAsia="zh-CN"/>
        </w:rPr>
        <w:t>5.</w:t>
      </w:r>
      <w:r>
        <w:rPr>
          <w:rFonts w:asciiTheme="minorHAnsi" w:eastAsiaTheme="minorEastAsia" w:hAnsiTheme="minorHAnsi" w:cstheme="minorBidi"/>
          <w:noProof/>
          <w:lang w:val="en-GB" w:eastAsia="zh-CN"/>
        </w:rPr>
        <w:tab/>
      </w:r>
      <w:r w:rsidRPr="000E4BEB">
        <w:rPr>
          <w:noProof/>
          <w:lang w:eastAsia="zh-CN"/>
        </w:rPr>
        <w:t>Yves Stephane Ngaleu, ENJEAL NYS AGRO, Cameroon</w:t>
      </w:r>
      <w:r>
        <w:rPr>
          <w:noProof/>
        </w:rPr>
        <w:tab/>
      </w:r>
      <w:r>
        <w:rPr>
          <w:noProof/>
        </w:rPr>
        <w:fldChar w:fldCharType="begin"/>
      </w:r>
      <w:r>
        <w:rPr>
          <w:noProof/>
        </w:rPr>
        <w:instrText xml:space="preserve"> PAGEREF _Toc10547123 \h </w:instrText>
      </w:r>
      <w:r>
        <w:rPr>
          <w:noProof/>
        </w:rPr>
      </w:r>
      <w:r>
        <w:rPr>
          <w:noProof/>
        </w:rPr>
        <w:fldChar w:fldCharType="separate"/>
      </w:r>
      <w:r>
        <w:rPr>
          <w:noProof/>
        </w:rPr>
        <w:t>18</w:t>
      </w:r>
      <w:r>
        <w:rPr>
          <w:noProof/>
        </w:rPr>
        <w:fldChar w:fldCharType="end"/>
      </w:r>
    </w:p>
    <w:p w14:paraId="3181928B"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0E4BEB">
        <w:rPr>
          <w:noProof/>
        </w:rPr>
        <w:t>6.</w:t>
      </w:r>
      <w:r>
        <w:rPr>
          <w:rFonts w:asciiTheme="minorHAnsi" w:eastAsiaTheme="minorEastAsia" w:hAnsiTheme="minorHAnsi" w:cstheme="minorBidi"/>
          <w:noProof/>
          <w:lang w:val="en-GB" w:eastAsia="zh-CN"/>
        </w:rPr>
        <w:tab/>
      </w:r>
      <w:r w:rsidRPr="000E4BEB">
        <w:rPr>
          <w:noProof/>
        </w:rPr>
        <w:t>Mahesh Chander, Indian Veterinary Research Institute, India</w:t>
      </w:r>
      <w:r>
        <w:rPr>
          <w:noProof/>
        </w:rPr>
        <w:tab/>
      </w:r>
      <w:r>
        <w:rPr>
          <w:noProof/>
        </w:rPr>
        <w:fldChar w:fldCharType="begin"/>
      </w:r>
      <w:r>
        <w:rPr>
          <w:noProof/>
        </w:rPr>
        <w:instrText xml:space="preserve"> PAGEREF _Toc10547124 \h </w:instrText>
      </w:r>
      <w:r>
        <w:rPr>
          <w:noProof/>
        </w:rPr>
      </w:r>
      <w:r>
        <w:rPr>
          <w:noProof/>
        </w:rPr>
        <w:fldChar w:fldCharType="separate"/>
      </w:r>
      <w:r>
        <w:rPr>
          <w:noProof/>
        </w:rPr>
        <w:t>18</w:t>
      </w:r>
      <w:r>
        <w:rPr>
          <w:noProof/>
        </w:rPr>
        <w:fldChar w:fldCharType="end"/>
      </w:r>
    </w:p>
    <w:p w14:paraId="52DF9F9C" w14:textId="77777777" w:rsidR="00691329" w:rsidRDefault="00691329">
      <w:pPr>
        <w:pStyle w:val="TOC2"/>
        <w:tabs>
          <w:tab w:val="left" w:pos="660"/>
          <w:tab w:val="right" w:leader="dot" w:pos="9629"/>
        </w:tabs>
        <w:rPr>
          <w:rFonts w:asciiTheme="minorHAnsi" w:eastAsiaTheme="minorEastAsia" w:hAnsiTheme="minorHAnsi" w:cstheme="minorBidi"/>
          <w:noProof/>
          <w:lang w:val="en-GB" w:eastAsia="zh-CN"/>
        </w:rPr>
      </w:pPr>
      <w:r w:rsidRPr="000E4BEB">
        <w:rPr>
          <w:noProof/>
          <w:lang w:eastAsia="zh-CN"/>
        </w:rPr>
        <w:t>7.</w:t>
      </w:r>
      <w:r>
        <w:rPr>
          <w:rFonts w:asciiTheme="minorHAnsi" w:eastAsiaTheme="minorEastAsia" w:hAnsiTheme="minorHAnsi" w:cstheme="minorBidi"/>
          <w:noProof/>
          <w:lang w:val="en-GB" w:eastAsia="zh-CN"/>
        </w:rPr>
        <w:tab/>
      </w:r>
      <w:r w:rsidRPr="000E4BEB">
        <w:rPr>
          <w:noProof/>
          <w:lang w:eastAsia="zh-CN"/>
        </w:rPr>
        <w:t>Amanullah, Department of Agronomy, the University of Agriculture Peshawar, Pakistan</w:t>
      </w:r>
      <w:r>
        <w:rPr>
          <w:noProof/>
        </w:rPr>
        <w:tab/>
      </w:r>
      <w:r>
        <w:rPr>
          <w:noProof/>
        </w:rPr>
        <w:fldChar w:fldCharType="begin"/>
      </w:r>
      <w:r>
        <w:rPr>
          <w:noProof/>
        </w:rPr>
        <w:instrText xml:space="preserve"> PAGEREF _Toc10547125 \h </w:instrText>
      </w:r>
      <w:r>
        <w:rPr>
          <w:noProof/>
        </w:rPr>
      </w:r>
      <w:r>
        <w:rPr>
          <w:noProof/>
        </w:rPr>
        <w:fldChar w:fldCharType="separate"/>
      </w:r>
      <w:r>
        <w:rPr>
          <w:noProof/>
        </w:rPr>
        <w:t>19</w:t>
      </w:r>
      <w:r>
        <w:rPr>
          <w:noProof/>
        </w:rPr>
        <w:fldChar w:fldCharType="end"/>
      </w:r>
    </w:p>
    <w:p w14:paraId="67FAF797" w14:textId="77777777" w:rsidR="00691329" w:rsidRPr="00691329" w:rsidRDefault="00691329">
      <w:pPr>
        <w:pStyle w:val="TOC2"/>
        <w:tabs>
          <w:tab w:val="left" w:pos="660"/>
          <w:tab w:val="right" w:leader="dot" w:pos="9629"/>
        </w:tabs>
        <w:rPr>
          <w:rFonts w:asciiTheme="minorHAnsi" w:eastAsiaTheme="minorEastAsia" w:hAnsiTheme="minorHAnsi" w:cstheme="minorBidi"/>
          <w:noProof/>
          <w:lang w:val="es-ES" w:eastAsia="zh-CN"/>
        </w:rPr>
      </w:pPr>
      <w:r w:rsidRPr="00691329">
        <w:rPr>
          <w:noProof/>
          <w:lang w:val="es-ES" w:eastAsia="zh-CN"/>
        </w:rPr>
        <w:t>8.</w:t>
      </w:r>
      <w:r w:rsidRPr="00691329">
        <w:rPr>
          <w:rFonts w:asciiTheme="minorHAnsi" w:eastAsiaTheme="minorEastAsia" w:hAnsiTheme="minorHAnsi" w:cstheme="minorBidi"/>
          <w:noProof/>
          <w:lang w:val="es-ES" w:eastAsia="zh-CN"/>
        </w:rPr>
        <w:tab/>
      </w:r>
      <w:r w:rsidRPr="00691329">
        <w:rPr>
          <w:noProof/>
          <w:lang w:val="es-ES" w:eastAsia="zh-CN"/>
        </w:rPr>
        <w:t>Max Blanck, FAO, Italy</w:t>
      </w:r>
      <w:r w:rsidRPr="00691329">
        <w:rPr>
          <w:noProof/>
          <w:lang w:val="es-ES"/>
        </w:rPr>
        <w:tab/>
      </w:r>
      <w:r>
        <w:rPr>
          <w:noProof/>
        </w:rPr>
        <w:fldChar w:fldCharType="begin"/>
      </w:r>
      <w:r w:rsidRPr="00691329">
        <w:rPr>
          <w:noProof/>
          <w:lang w:val="es-ES"/>
        </w:rPr>
        <w:instrText xml:space="preserve"> PAGEREF _Toc10547126 \h </w:instrText>
      </w:r>
      <w:r>
        <w:rPr>
          <w:noProof/>
        </w:rPr>
      </w:r>
      <w:r>
        <w:rPr>
          <w:noProof/>
        </w:rPr>
        <w:fldChar w:fldCharType="separate"/>
      </w:r>
      <w:r w:rsidRPr="00691329">
        <w:rPr>
          <w:noProof/>
          <w:lang w:val="es-ES"/>
        </w:rPr>
        <w:t>20</w:t>
      </w:r>
      <w:r>
        <w:rPr>
          <w:noProof/>
        </w:rPr>
        <w:fldChar w:fldCharType="end"/>
      </w:r>
    </w:p>
    <w:p w14:paraId="21F9467B" w14:textId="77777777" w:rsidR="00691329" w:rsidRPr="00691329" w:rsidRDefault="00691329">
      <w:pPr>
        <w:pStyle w:val="TOC2"/>
        <w:tabs>
          <w:tab w:val="left" w:pos="660"/>
          <w:tab w:val="right" w:leader="dot" w:pos="9629"/>
        </w:tabs>
        <w:rPr>
          <w:rFonts w:asciiTheme="minorHAnsi" w:eastAsiaTheme="minorEastAsia" w:hAnsiTheme="minorHAnsi" w:cstheme="minorBidi"/>
          <w:noProof/>
          <w:lang w:val="es-ES" w:eastAsia="zh-CN"/>
        </w:rPr>
      </w:pPr>
      <w:r w:rsidRPr="00691329">
        <w:rPr>
          <w:noProof/>
          <w:lang w:val="es-ES" w:eastAsia="zh-CN"/>
        </w:rPr>
        <w:t>9.</w:t>
      </w:r>
      <w:r w:rsidRPr="00691329">
        <w:rPr>
          <w:rFonts w:asciiTheme="minorHAnsi" w:eastAsiaTheme="minorEastAsia" w:hAnsiTheme="minorHAnsi" w:cstheme="minorBidi"/>
          <w:noProof/>
          <w:lang w:val="es-ES" w:eastAsia="zh-CN"/>
        </w:rPr>
        <w:tab/>
      </w:r>
      <w:r w:rsidRPr="00691329">
        <w:rPr>
          <w:noProof/>
          <w:lang w:val="es-ES" w:eastAsia="zh-CN"/>
        </w:rPr>
        <w:t>Luis Plácido Ortega, WFP, Cuba</w:t>
      </w:r>
      <w:r w:rsidRPr="00691329">
        <w:rPr>
          <w:noProof/>
          <w:lang w:val="es-ES"/>
        </w:rPr>
        <w:tab/>
      </w:r>
      <w:r>
        <w:rPr>
          <w:noProof/>
        </w:rPr>
        <w:fldChar w:fldCharType="begin"/>
      </w:r>
      <w:r w:rsidRPr="00691329">
        <w:rPr>
          <w:noProof/>
          <w:lang w:val="es-ES"/>
        </w:rPr>
        <w:instrText xml:space="preserve"> PAGEREF _Toc10547127 \h </w:instrText>
      </w:r>
      <w:r>
        <w:rPr>
          <w:noProof/>
        </w:rPr>
      </w:r>
      <w:r>
        <w:rPr>
          <w:noProof/>
        </w:rPr>
        <w:fldChar w:fldCharType="separate"/>
      </w:r>
      <w:r w:rsidRPr="00691329">
        <w:rPr>
          <w:noProof/>
          <w:lang w:val="es-ES"/>
        </w:rPr>
        <w:t>20</w:t>
      </w:r>
      <w:r>
        <w:rPr>
          <w:noProof/>
        </w:rPr>
        <w:fldChar w:fldCharType="end"/>
      </w:r>
    </w:p>
    <w:p w14:paraId="7311A25D"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it-IT" w:eastAsia="zh-CN"/>
        </w:rPr>
      </w:pPr>
      <w:r w:rsidRPr="000E4BEB">
        <w:rPr>
          <w:noProof/>
          <w:lang w:val="it-IT" w:eastAsia="zh-CN"/>
        </w:rPr>
        <w:t>10.</w:t>
      </w:r>
      <w:r w:rsidRPr="00691329">
        <w:rPr>
          <w:rFonts w:asciiTheme="minorHAnsi" w:eastAsiaTheme="minorEastAsia" w:hAnsiTheme="minorHAnsi" w:cstheme="minorBidi"/>
          <w:noProof/>
          <w:lang w:val="it-IT" w:eastAsia="zh-CN"/>
        </w:rPr>
        <w:tab/>
      </w:r>
      <w:r w:rsidRPr="000E4BEB">
        <w:rPr>
          <w:noProof/>
          <w:lang w:val="it-IT" w:eastAsia="zh-CN"/>
        </w:rPr>
        <w:t>Antonio Onorati, Centro Internazionale CROCEVIA, Italy</w:t>
      </w:r>
      <w:r w:rsidRPr="00691329">
        <w:rPr>
          <w:noProof/>
          <w:lang w:val="it-IT"/>
        </w:rPr>
        <w:tab/>
      </w:r>
      <w:r>
        <w:rPr>
          <w:noProof/>
        </w:rPr>
        <w:fldChar w:fldCharType="begin"/>
      </w:r>
      <w:r w:rsidRPr="00691329">
        <w:rPr>
          <w:noProof/>
          <w:lang w:val="it-IT"/>
        </w:rPr>
        <w:instrText xml:space="preserve"> PAGEREF _Toc10547128 \h </w:instrText>
      </w:r>
      <w:r>
        <w:rPr>
          <w:noProof/>
        </w:rPr>
      </w:r>
      <w:r>
        <w:rPr>
          <w:noProof/>
        </w:rPr>
        <w:fldChar w:fldCharType="separate"/>
      </w:r>
      <w:r w:rsidRPr="00691329">
        <w:rPr>
          <w:noProof/>
          <w:lang w:val="it-IT"/>
        </w:rPr>
        <w:t>28</w:t>
      </w:r>
      <w:r>
        <w:rPr>
          <w:noProof/>
        </w:rPr>
        <w:fldChar w:fldCharType="end"/>
      </w:r>
    </w:p>
    <w:p w14:paraId="068EC725"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rPr>
        <w:t>11.</w:t>
      </w:r>
      <w:r>
        <w:rPr>
          <w:rFonts w:asciiTheme="minorHAnsi" w:eastAsiaTheme="minorEastAsia" w:hAnsiTheme="minorHAnsi" w:cstheme="minorBidi"/>
          <w:noProof/>
          <w:lang w:val="en-GB" w:eastAsia="zh-CN"/>
        </w:rPr>
        <w:tab/>
      </w:r>
      <w:r w:rsidRPr="000E4BEB">
        <w:rPr>
          <w:rFonts w:eastAsia="Calibri"/>
          <w:noProof/>
          <w:lang w:val="en-GB"/>
        </w:rPr>
        <w:t>Kirit N Shelat, National Council for Climate Change, India</w:t>
      </w:r>
      <w:r>
        <w:rPr>
          <w:noProof/>
        </w:rPr>
        <w:tab/>
      </w:r>
      <w:r>
        <w:rPr>
          <w:noProof/>
        </w:rPr>
        <w:fldChar w:fldCharType="begin"/>
      </w:r>
      <w:r>
        <w:rPr>
          <w:noProof/>
        </w:rPr>
        <w:instrText xml:space="preserve"> PAGEREF _Toc10547129 \h </w:instrText>
      </w:r>
      <w:r>
        <w:rPr>
          <w:noProof/>
        </w:rPr>
      </w:r>
      <w:r>
        <w:rPr>
          <w:noProof/>
        </w:rPr>
        <w:fldChar w:fldCharType="separate"/>
      </w:r>
      <w:r>
        <w:rPr>
          <w:noProof/>
        </w:rPr>
        <w:t>35</w:t>
      </w:r>
      <w:r>
        <w:rPr>
          <w:noProof/>
        </w:rPr>
        <w:fldChar w:fldCharType="end"/>
      </w:r>
    </w:p>
    <w:p w14:paraId="2E7A8593"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nl-NL" w:eastAsia="zh-CN"/>
        </w:rPr>
        <w:t>12.</w:t>
      </w:r>
      <w:r>
        <w:rPr>
          <w:rFonts w:asciiTheme="minorHAnsi" w:eastAsiaTheme="minorEastAsia" w:hAnsiTheme="minorHAnsi" w:cstheme="minorBidi"/>
          <w:noProof/>
          <w:lang w:val="en-GB" w:eastAsia="zh-CN"/>
        </w:rPr>
        <w:tab/>
      </w:r>
      <w:r w:rsidRPr="000E4BEB">
        <w:rPr>
          <w:noProof/>
          <w:lang w:val="nl-NL" w:eastAsia="zh-CN"/>
        </w:rPr>
        <w:t>Jan Douwe van der Ploeg, Netherlands</w:t>
      </w:r>
      <w:r>
        <w:rPr>
          <w:noProof/>
        </w:rPr>
        <w:tab/>
      </w:r>
      <w:r>
        <w:rPr>
          <w:noProof/>
        </w:rPr>
        <w:fldChar w:fldCharType="begin"/>
      </w:r>
      <w:r>
        <w:rPr>
          <w:noProof/>
        </w:rPr>
        <w:instrText xml:space="preserve"> PAGEREF _Toc10547130 \h </w:instrText>
      </w:r>
      <w:r>
        <w:rPr>
          <w:noProof/>
        </w:rPr>
      </w:r>
      <w:r>
        <w:rPr>
          <w:noProof/>
        </w:rPr>
        <w:fldChar w:fldCharType="separate"/>
      </w:r>
      <w:r>
        <w:rPr>
          <w:noProof/>
        </w:rPr>
        <w:t>42</w:t>
      </w:r>
      <w:r>
        <w:rPr>
          <w:noProof/>
        </w:rPr>
        <w:fldChar w:fldCharType="end"/>
      </w:r>
    </w:p>
    <w:p w14:paraId="2D63158C"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13.</w:t>
      </w:r>
      <w:r>
        <w:rPr>
          <w:rFonts w:asciiTheme="minorHAnsi" w:eastAsiaTheme="minorEastAsia" w:hAnsiTheme="minorHAnsi" w:cstheme="minorBidi"/>
          <w:noProof/>
          <w:lang w:val="en-GB" w:eastAsia="zh-CN"/>
        </w:rPr>
        <w:tab/>
      </w:r>
      <w:r w:rsidRPr="000E4BEB">
        <w:rPr>
          <w:noProof/>
          <w:lang w:val="en-GB" w:eastAsia="zh-CN"/>
        </w:rPr>
        <w:t>Yves Stephane Ngaleu, ENJEAL NYS AGRO, Cameroon</w:t>
      </w:r>
      <w:r>
        <w:rPr>
          <w:noProof/>
        </w:rPr>
        <w:tab/>
      </w:r>
      <w:r>
        <w:rPr>
          <w:noProof/>
        </w:rPr>
        <w:fldChar w:fldCharType="begin"/>
      </w:r>
      <w:r>
        <w:rPr>
          <w:noProof/>
        </w:rPr>
        <w:instrText xml:space="preserve"> PAGEREF _Toc10547131 \h </w:instrText>
      </w:r>
      <w:r>
        <w:rPr>
          <w:noProof/>
        </w:rPr>
      </w:r>
      <w:r>
        <w:rPr>
          <w:noProof/>
        </w:rPr>
        <w:fldChar w:fldCharType="separate"/>
      </w:r>
      <w:r>
        <w:rPr>
          <w:noProof/>
        </w:rPr>
        <w:t>47</w:t>
      </w:r>
      <w:r>
        <w:rPr>
          <w:noProof/>
        </w:rPr>
        <w:fldChar w:fldCharType="end"/>
      </w:r>
    </w:p>
    <w:p w14:paraId="4D3E57BA"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14.</w:t>
      </w:r>
      <w:r>
        <w:rPr>
          <w:rFonts w:asciiTheme="minorHAnsi" w:eastAsiaTheme="minorEastAsia" w:hAnsiTheme="minorHAnsi" w:cstheme="minorBidi"/>
          <w:noProof/>
          <w:lang w:val="en-GB" w:eastAsia="zh-CN"/>
        </w:rPr>
        <w:tab/>
      </w:r>
      <w:r w:rsidRPr="000E4BEB">
        <w:rPr>
          <w:noProof/>
          <w:lang w:val="en-GB" w:eastAsia="zh-CN"/>
        </w:rPr>
        <w:t>Marc Wegerif, Human Economy Programme, CAS, University of Pretoria, South Africa</w:t>
      </w:r>
      <w:r>
        <w:rPr>
          <w:noProof/>
        </w:rPr>
        <w:tab/>
      </w:r>
      <w:r>
        <w:rPr>
          <w:noProof/>
        </w:rPr>
        <w:fldChar w:fldCharType="begin"/>
      </w:r>
      <w:r>
        <w:rPr>
          <w:noProof/>
        </w:rPr>
        <w:instrText xml:space="preserve"> PAGEREF _Toc10547132 \h </w:instrText>
      </w:r>
      <w:r>
        <w:rPr>
          <w:noProof/>
        </w:rPr>
      </w:r>
      <w:r>
        <w:rPr>
          <w:noProof/>
        </w:rPr>
        <w:fldChar w:fldCharType="separate"/>
      </w:r>
      <w:r>
        <w:rPr>
          <w:noProof/>
        </w:rPr>
        <w:t>53</w:t>
      </w:r>
      <w:r>
        <w:rPr>
          <w:noProof/>
        </w:rPr>
        <w:fldChar w:fldCharType="end"/>
      </w:r>
    </w:p>
    <w:p w14:paraId="6BB8596D"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15.</w:t>
      </w:r>
      <w:r>
        <w:rPr>
          <w:rFonts w:asciiTheme="minorHAnsi" w:eastAsiaTheme="minorEastAsia" w:hAnsiTheme="minorHAnsi" w:cstheme="minorBidi"/>
          <w:noProof/>
          <w:lang w:val="en-GB" w:eastAsia="zh-CN"/>
        </w:rPr>
        <w:tab/>
      </w:r>
      <w:r w:rsidRPr="000E4BEB">
        <w:rPr>
          <w:noProof/>
          <w:lang w:val="en-GB" w:eastAsia="zh-CN"/>
        </w:rPr>
        <w:t>Judith Hitchman, Urgenci International Community Supported Agriculture network, France</w:t>
      </w:r>
      <w:r>
        <w:rPr>
          <w:noProof/>
        </w:rPr>
        <w:tab/>
      </w:r>
      <w:r>
        <w:rPr>
          <w:noProof/>
        </w:rPr>
        <w:fldChar w:fldCharType="begin"/>
      </w:r>
      <w:r>
        <w:rPr>
          <w:noProof/>
        </w:rPr>
        <w:instrText xml:space="preserve"> PAGEREF _Toc10547133 \h </w:instrText>
      </w:r>
      <w:r>
        <w:rPr>
          <w:noProof/>
        </w:rPr>
      </w:r>
      <w:r>
        <w:rPr>
          <w:noProof/>
        </w:rPr>
        <w:fldChar w:fldCharType="separate"/>
      </w:r>
      <w:r>
        <w:rPr>
          <w:noProof/>
        </w:rPr>
        <w:t>62</w:t>
      </w:r>
      <w:r>
        <w:rPr>
          <w:noProof/>
        </w:rPr>
        <w:fldChar w:fldCharType="end"/>
      </w:r>
    </w:p>
    <w:p w14:paraId="1A4BA92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16.</w:t>
      </w:r>
      <w:r>
        <w:rPr>
          <w:rFonts w:asciiTheme="minorHAnsi" w:eastAsiaTheme="minorEastAsia" w:hAnsiTheme="minorHAnsi" w:cstheme="minorBidi"/>
          <w:noProof/>
          <w:lang w:val="en-GB" w:eastAsia="zh-CN"/>
        </w:rPr>
        <w:tab/>
      </w:r>
      <w:r w:rsidRPr="000E4BEB">
        <w:rPr>
          <w:noProof/>
          <w:lang w:val="en-GB" w:eastAsia="zh-CN"/>
        </w:rPr>
        <w:t>Marc Wegerif, Human Economy Programme, CAS, University of Pretoria, South Africa</w:t>
      </w:r>
      <w:r>
        <w:rPr>
          <w:noProof/>
        </w:rPr>
        <w:tab/>
      </w:r>
      <w:r>
        <w:rPr>
          <w:noProof/>
        </w:rPr>
        <w:fldChar w:fldCharType="begin"/>
      </w:r>
      <w:r>
        <w:rPr>
          <w:noProof/>
        </w:rPr>
        <w:instrText xml:space="preserve"> PAGEREF _Toc10547134 \h </w:instrText>
      </w:r>
      <w:r>
        <w:rPr>
          <w:noProof/>
        </w:rPr>
      </w:r>
      <w:r>
        <w:rPr>
          <w:noProof/>
        </w:rPr>
        <w:fldChar w:fldCharType="separate"/>
      </w:r>
      <w:r>
        <w:rPr>
          <w:noProof/>
        </w:rPr>
        <w:t>68</w:t>
      </w:r>
      <w:r>
        <w:rPr>
          <w:noProof/>
        </w:rPr>
        <w:fldChar w:fldCharType="end"/>
      </w:r>
    </w:p>
    <w:p w14:paraId="63A50F10"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bidi="he-IL"/>
        </w:rPr>
        <w:t>17.</w:t>
      </w:r>
      <w:r>
        <w:rPr>
          <w:rFonts w:asciiTheme="minorHAnsi" w:eastAsiaTheme="minorEastAsia" w:hAnsiTheme="minorHAnsi" w:cstheme="minorBidi"/>
          <w:noProof/>
          <w:lang w:val="en-GB" w:eastAsia="zh-CN"/>
        </w:rPr>
        <w:tab/>
      </w:r>
      <w:r w:rsidRPr="000E4BEB">
        <w:rPr>
          <w:rFonts w:eastAsia="Calibri"/>
          <w:noProof/>
          <w:lang w:val="en-GB" w:bidi="he-IL"/>
        </w:rPr>
        <w:t>Mahesh Chander, Indian Veterinary Research Institute, India</w:t>
      </w:r>
      <w:r>
        <w:rPr>
          <w:noProof/>
        </w:rPr>
        <w:tab/>
      </w:r>
      <w:r>
        <w:rPr>
          <w:noProof/>
        </w:rPr>
        <w:fldChar w:fldCharType="begin"/>
      </w:r>
      <w:r>
        <w:rPr>
          <w:noProof/>
        </w:rPr>
        <w:instrText xml:space="preserve"> PAGEREF _Toc10547135 \h </w:instrText>
      </w:r>
      <w:r>
        <w:rPr>
          <w:noProof/>
        </w:rPr>
      </w:r>
      <w:r>
        <w:rPr>
          <w:noProof/>
        </w:rPr>
        <w:fldChar w:fldCharType="separate"/>
      </w:r>
      <w:r>
        <w:rPr>
          <w:noProof/>
        </w:rPr>
        <w:t>75</w:t>
      </w:r>
      <w:r>
        <w:rPr>
          <w:noProof/>
        </w:rPr>
        <w:fldChar w:fldCharType="end"/>
      </w:r>
    </w:p>
    <w:p w14:paraId="4E3FC71B"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18.</w:t>
      </w:r>
      <w:r>
        <w:rPr>
          <w:rFonts w:asciiTheme="minorHAnsi" w:eastAsiaTheme="minorEastAsia" w:hAnsiTheme="minorHAnsi" w:cstheme="minorBidi"/>
          <w:noProof/>
          <w:lang w:val="en-GB" w:eastAsia="zh-CN"/>
        </w:rPr>
        <w:tab/>
      </w:r>
      <w:r w:rsidRPr="000E4BEB">
        <w:rPr>
          <w:noProof/>
          <w:lang w:val="en-GB" w:eastAsia="zh-CN"/>
        </w:rPr>
        <w:t>Marc Wegerif, Human Economy Programme, CAS, University of Pretoria, South Africa</w:t>
      </w:r>
      <w:r>
        <w:rPr>
          <w:noProof/>
        </w:rPr>
        <w:tab/>
      </w:r>
      <w:r>
        <w:rPr>
          <w:noProof/>
        </w:rPr>
        <w:fldChar w:fldCharType="begin"/>
      </w:r>
      <w:r>
        <w:rPr>
          <w:noProof/>
        </w:rPr>
        <w:instrText xml:space="preserve"> PAGEREF _Toc10547136 \h </w:instrText>
      </w:r>
      <w:r>
        <w:rPr>
          <w:noProof/>
        </w:rPr>
      </w:r>
      <w:r>
        <w:rPr>
          <w:noProof/>
        </w:rPr>
        <w:fldChar w:fldCharType="separate"/>
      </w:r>
      <w:r>
        <w:rPr>
          <w:noProof/>
        </w:rPr>
        <w:t>76</w:t>
      </w:r>
      <w:r>
        <w:rPr>
          <w:noProof/>
        </w:rPr>
        <w:fldChar w:fldCharType="end"/>
      </w:r>
    </w:p>
    <w:p w14:paraId="7FC63F08"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eastAsia="zh-CN"/>
        </w:rPr>
        <w:t>19.</w:t>
      </w:r>
      <w:r>
        <w:rPr>
          <w:rFonts w:asciiTheme="minorHAnsi" w:eastAsiaTheme="minorEastAsia" w:hAnsiTheme="minorHAnsi" w:cstheme="minorBidi"/>
          <w:noProof/>
          <w:lang w:val="en-GB" w:eastAsia="zh-CN"/>
        </w:rPr>
        <w:tab/>
      </w:r>
      <w:r w:rsidRPr="000E4BEB">
        <w:rPr>
          <w:noProof/>
          <w:lang w:val="en-GB" w:eastAsia="zh-CN"/>
        </w:rPr>
        <w:t>Anisah Madden, Australian Food Sovereignty Alliance, Australia</w:t>
      </w:r>
      <w:r>
        <w:rPr>
          <w:noProof/>
        </w:rPr>
        <w:tab/>
      </w:r>
      <w:r>
        <w:rPr>
          <w:noProof/>
        </w:rPr>
        <w:fldChar w:fldCharType="begin"/>
      </w:r>
      <w:r>
        <w:rPr>
          <w:noProof/>
        </w:rPr>
        <w:instrText xml:space="preserve"> PAGEREF _Toc10547137 \h </w:instrText>
      </w:r>
      <w:r>
        <w:rPr>
          <w:noProof/>
        </w:rPr>
      </w:r>
      <w:r>
        <w:rPr>
          <w:noProof/>
        </w:rPr>
        <w:fldChar w:fldCharType="separate"/>
      </w:r>
      <w:r>
        <w:rPr>
          <w:noProof/>
        </w:rPr>
        <w:t>83</w:t>
      </w:r>
      <w:r>
        <w:rPr>
          <w:noProof/>
        </w:rPr>
        <w:fldChar w:fldCharType="end"/>
      </w:r>
    </w:p>
    <w:p w14:paraId="736D0925"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it-IT" w:eastAsia="zh-CN"/>
        </w:rPr>
      </w:pPr>
      <w:r w:rsidRPr="000E4BEB">
        <w:rPr>
          <w:noProof/>
          <w:lang w:val="it-IT" w:eastAsia="zh-CN"/>
        </w:rPr>
        <w:t>20.</w:t>
      </w:r>
      <w:r w:rsidRPr="00691329">
        <w:rPr>
          <w:rFonts w:asciiTheme="minorHAnsi" w:eastAsiaTheme="minorEastAsia" w:hAnsiTheme="minorHAnsi" w:cstheme="minorBidi"/>
          <w:noProof/>
          <w:lang w:val="it-IT" w:eastAsia="zh-CN"/>
        </w:rPr>
        <w:tab/>
      </w:r>
      <w:r w:rsidRPr="000E4BEB">
        <w:rPr>
          <w:noProof/>
          <w:lang w:val="it-IT" w:eastAsia="zh-CN"/>
        </w:rPr>
        <w:t>Paola De Meo, Terra Nuova, Italy</w:t>
      </w:r>
      <w:r w:rsidRPr="00691329">
        <w:rPr>
          <w:noProof/>
          <w:lang w:val="it-IT"/>
        </w:rPr>
        <w:tab/>
      </w:r>
      <w:r>
        <w:rPr>
          <w:noProof/>
        </w:rPr>
        <w:fldChar w:fldCharType="begin"/>
      </w:r>
      <w:r w:rsidRPr="00691329">
        <w:rPr>
          <w:noProof/>
          <w:lang w:val="it-IT"/>
        </w:rPr>
        <w:instrText xml:space="preserve"> PAGEREF _Toc10547138 \h </w:instrText>
      </w:r>
      <w:r>
        <w:rPr>
          <w:noProof/>
        </w:rPr>
      </w:r>
      <w:r>
        <w:rPr>
          <w:noProof/>
        </w:rPr>
        <w:fldChar w:fldCharType="separate"/>
      </w:r>
      <w:r w:rsidRPr="00691329">
        <w:rPr>
          <w:noProof/>
          <w:lang w:val="it-IT"/>
        </w:rPr>
        <w:t>97</w:t>
      </w:r>
      <w:r>
        <w:rPr>
          <w:noProof/>
        </w:rPr>
        <w:fldChar w:fldCharType="end"/>
      </w:r>
    </w:p>
    <w:p w14:paraId="3904B85E"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it-IT" w:eastAsia="zh-CN"/>
        </w:rPr>
      </w:pPr>
      <w:r w:rsidRPr="00691329">
        <w:rPr>
          <w:noProof/>
          <w:lang w:val="it-IT" w:eastAsia="zh-CN"/>
        </w:rPr>
        <w:t>21.</w:t>
      </w:r>
      <w:r w:rsidRPr="00691329">
        <w:rPr>
          <w:rFonts w:asciiTheme="minorHAnsi" w:eastAsiaTheme="minorEastAsia" w:hAnsiTheme="minorHAnsi" w:cstheme="minorBidi"/>
          <w:noProof/>
          <w:lang w:val="it-IT" w:eastAsia="zh-CN"/>
        </w:rPr>
        <w:tab/>
      </w:r>
      <w:r w:rsidRPr="00691329">
        <w:rPr>
          <w:noProof/>
          <w:lang w:val="it-IT" w:eastAsia="zh-CN"/>
        </w:rPr>
        <w:t>Marcello Vicovaro, FAO, Italy</w:t>
      </w:r>
      <w:r w:rsidRPr="00691329">
        <w:rPr>
          <w:noProof/>
          <w:lang w:val="it-IT"/>
        </w:rPr>
        <w:tab/>
      </w:r>
      <w:r>
        <w:rPr>
          <w:noProof/>
        </w:rPr>
        <w:fldChar w:fldCharType="begin"/>
      </w:r>
      <w:r w:rsidRPr="00691329">
        <w:rPr>
          <w:noProof/>
          <w:lang w:val="it-IT"/>
        </w:rPr>
        <w:instrText xml:space="preserve"> PAGEREF _Toc10547139 \h </w:instrText>
      </w:r>
      <w:r>
        <w:rPr>
          <w:noProof/>
        </w:rPr>
      </w:r>
      <w:r>
        <w:rPr>
          <w:noProof/>
        </w:rPr>
        <w:fldChar w:fldCharType="separate"/>
      </w:r>
      <w:r w:rsidRPr="00691329">
        <w:rPr>
          <w:noProof/>
          <w:lang w:val="it-IT"/>
        </w:rPr>
        <w:t>108</w:t>
      </w:r>
      <w:r>
        <w:rPr>
          <w:noProof/>
        </w:rPr>
        <w:fldChar w:fldCharType="end"/>
      </w:r>
    </w:p>
    <w:p w14:paraId="0521C598"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it-IT" w:eastAsia="zh-CN"/>
        </w:rPr>
      </w:pPr>
      <w:r w:rsidRPr="00691329">
        <w:rPr>
          <w:noProof/>
          <w:lang w:val="it-IT" w:eastAsia="zh-CN"/>
        </w:rPr>
        <w:t>22.</w:t>
      </w:r>
      <w:r w:rsidRPr="00691329">
        <w:rPr>
          <w:rFonts w:asciiTheme="minorHAnsi" w:eastAsiaTheme="minorEastAsia" w:hAnsiTheme="minorHAnsi" w:cstheme="minorBidi"/>
          <w:noProof/>
          <w:lang w:val="it-IT" w:eastAsia="zh-CN"/>
        </w:rPr>
        <w:tab/>
      </w:r>
      <w:r w:rsidRPr="00691329">
        <w:rPr>
          <w:noProof/>
          <w:lang w:val="it-IT" w:eastAsia="zh-CN"/>
        </w:rPr>
        <w:t>Naghmeh Mohamadiee, Golpakhsh Sobhemrooz, Iran (Islamic Republic of)</w:t>
      </w:r>
      <w:r w:rsidRPr="00691329">
        <w:rPr>
          <w:noProof/>
          <w:lang w:val="it-IT"/>
        </w:rPr>
        <w:tab/>
      </w:r>
      <w:r>
        <w:rPr>
          <w:noProof/>
        </w:rPr>
        <w:fldChar w:fldCharType="begin"/>
      </w:r>
      <w:r w:rsidRPr="00691329">
        <w:rPr>
          <w:noProof/>
          <w:lang w:val="it-IT"/>
        </w:rPr>
        <w:instrText xml:space="preserve"> PAGEREF _Toc10547140 \h </w:instrText>
      </w:r>
      <w:r>
        <w:rPr>
          <w:noProof/>
        </w:rPr>
      </w:r>
      <w:r>
        <w:rPr>
          <w:noProof/>
        </w:rPr>
        <w:fldChar w:fldCharType="separate"/>
      </w:r>
      <w:r w:rsidRPr="00691329">
        <w:rPr>
          <w:noProof/>
          <w:lang w:val="it-IT"/>
        </w:rPr>
        <w:t>115</w:t>
      </w:r>
      <w:r>
        <w:rPr>
          <w:noProof/>
        </w:rPr>
        <w:fldChar w:fldCharType="end"/>
      </w:r>
    </w:p>
    <w:p w14:paraId="7BA60AB8"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fr-FR" w:eastAsia="zh-CN"/>
        </w:rPr>
      </w:pPr>
      <w:r w:rsidRPr="000E4BEB">
        <w:rPr>
          <w:noProof/>
          <w:lang w:val="fr-FR" w:eastAsia="zh-CN"/>
        </w:rPr>
        <w:t>23.</w:t>
      </w:r>
      <w:r w:rsidRPr="00691329">
        <w:rPr>
          <w:rFonts w:asciiTheme="minorHAnsi" w:eastAsiaTheme="minorEastAsia" w:hAnsiTheme="minorHAnsi" w:cstheme="minorBidi"/>
          <w:noProof/>
          <w:lang w:val="fr-FR" w:eastAsia="zh-CN"/>
        </w:rPr>
        <w:tab/>
      </w:r>
      <w:r w:rsidRPr="000E4BEB">
        <w:rPr>
          <w:noProof/>
          <w:lang w:val="fr-FR" w:eastAsia="zh-CN"/>
        </w:rPr>
        <w:t>Adèle Irénée Grembombo, Association des Femmes Centrafricaines Ingénieurs du Développement Rural (AFCIDR), Central African Republic</w:t>
      </w:r>
      <w:r w:rsidRPr="00691329">
        <w:rPr>
          <w:noProof/>
          <w:lang w:val="fr-FR"/>
        </w:rPr>
        <w:tab/>
      </w:r>
      <w:r>
        <w:rPr>
          <w:noProof/>
        </w:rPr>
        <w:fldChar w:fldCharType="begin"/>
      </w:r>
      <w:r w:rsidRPr="00691329">
        <w:rPr>
          <w:noProof/>
          <w:lang w:val="fr-FR"/>
        </w:rPr>
        <w:instrText xml:space="preserve"> PAGEREF _Toc10547141 \h </w:instrText>
      </w:r>
      <w:r>
        <w:rPr>
          <w:noProof/>
        </w:rPr>
      </w:r>
      <w:r>
        <w:rPr>
          <w:noProof/>
        </w:rPr>
        <w:fldChar w:fldCharType="separate"/>
      </w:r>
      <w:r w:rsidRPr="00691329">
        <w:rPr>
          <w:noProof/>
          <w:lang w:val="fr-FR"/>
        </w:rPr>
        <w:t>116</w:t>
      </w:r>
      <w:r>
        <w:rPr>
          <w:noProof/>
        </w:rPr>
        <w:fldChar w:fldCharType="end"/>
      </w:r>
    </w:p>
    <w:p w14:paraId="2BF61F05"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es-ES" w:eastAsia="zh-CN"/>
        </w:rPr>
      </w:pPr>
      <w:r w:rsidRPr="00691329">
        <w:rPr>
          <w:noProof/>
          <w:lang w:val="es-ES" w:eastAsia="zh-CN"/>
        </w:rPr>
        <w:t>24.</w:t>
      </w:r>
      <w:r w:rsidRPr="00691329">
        <w:rPr>
          <w:rFonts w:asciiTheme="minorHAnsi" w:eastAsiaTheme="minorEastAsia" w:hAnsiTheme="minorHAnsi" w:cstheme="minorBidi"/>
          <w:noProof/>
          <w:lang w:val="es-ES" w:eastAsia="zh-CN"/>
        </w:rPr>
        <w:tab/>
      </w:r>
      <w:r w:rsidRPr="00691329">
        <w:rPr>
          <w:noProof/>
          <w:lang w:val="es-ES" w:eastAsia="zh-CN"/>
        </w:rPr>
        <w:t>Joana Rocha Dias, ACTUAR, Portugal</w:t>
      </w:r>
      <w:r w:rsidRPr="00691329">
        <w:rPr>
          <w:noProof/>
          <w:lang w:val="es-ES"/>
        </w:rPr>
        <w:tab/>
      </w:r>
      <w:r>
        <w:rPr>
          <w:noProof/>
        </w:rPr>
        <w:fldChar w:fldCharType="begin"/>
      </w:r>
      <w:r w:rsidRPr="00691329">
        <w:rPr>
          <w:noProof/>
          <w:lang w:val="es-ES"/>
        </w:rPr>
        <w:instrText xml:space="preserve"> PAGEREF _Toc10547142 \h </w:instrText>
      </w:r>
      <w:r>
        <w:rPr>
          <w:noProof/>
        </w:rPr>
      </w:r>
      <w:r>
        <w:rPr>
          <w:noProof/>
        </w:rPr>
        <w:fldChar w:fldCharType="separate"/>
      </w:r>
      <w:r w:rsidRPr="00691329">
        <w:rPr>
          <w:noProof/>
          <w:lang w:val="es-ES"/>
        </w:rPr>
        <w:t>116</w:t>
      </w:r>
      <w:r>
        <w:rPr>
          <w:noProof/>
        </w:rPr>
        <w:fldChar w:fldCharType="end"/>
      </w:r>
    </w:p>
    <w:p w14:paraId="1C10C521"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rPr>
        <w:t>25.</w:t>
      </w:r>
      <w:r>
        <w:rPr>
          <w:rFonts w:asciiTheme="minorHAnsi" w:eastAsiaTheme="minorEastAsia" w:hAnsiTheme="minorHAnsi" w:cstheme="minorBidi"/>
          <w:noProof/>
          <w:lang w:val="en-GB" w:eastAsia="zh-CN"/>
        </w:rPr>
        <w:tab/>
      </w:r>
      <w:r w:rsidRPr="000E4BEB">
        <w:rPr>
          <w:noProof/>
          <w:lang w:val="en-GB"/>
        </w:rPr>
        <w:t>Heather Elaydi, Housing and Land Rights Network, Egypt</w:t>
      </w:r>
      <w:r>
        <w:rPr>
          <w:noProof/>
        </w:rPr>
        <w:tab/>
      </w:r>
      <w:r>
        <w:rPr>
          <w:noProof/>
        </w:rPr>
        <w:fldChar w:fldCharType="begin"/>
      </w:r>
      <w:r>
        <w:rPr>
          <w:noProof/>
        </w:rPr>
        <w:instrText xml:space="preserve"> PAGEREF _Toc10547143 \h </w:instrText>
      </w:r>
      <w:r>
        <w:rPr>
          <w:noProof/>
        </w:rPr>
      </w:r>
      <w:r>
        <w:rPr>
          <w:noProof/>
        </w:rPr>
        <w:fldChar w:fldCharType="separate"/>
      </w:r>
      <w:r>
        <w:rPr>
          <w:noProof/>
        </w:rPr>
        <w:t>123</w:t>
      </w:r>
      <w:r>
        <w:rPr>
          <w:noProof/>
        </w:rPr>
        <w:fldChar w:fldCharType="end"/>
      </w:r>
    </w:p>
    <w:p w14:paraId="4A675350"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rPr>
        <w:t>26.</w:t>
      </w:r>
      <w:r>
        <w:rPr>
          <w:rFonts w:asciiTheme="minorHAnsi" w:eastAsiaTheme="minorEastAsia" w:hAnsiTheme="minorHAnsi" w:cstheme="minorBidi"/>
          <w:noProof/>
          <w:lang w:val="en-GB" w:eastAsia="zh-CN"/>
        </w:rPr>
        <w:tab/>
      </w:r>
      <w:r w:rsidRPr="000E4BEB">
        <w:rPr>
          <w:rFonts w:eastAsia="Calibri"/>
          <w:noProof/>
          <w:lang w:val="en-GB"/>
        </w:rPr>
        <w:t>Khady Thiane Ndoye, CICODEV, Senegal</w:t>
      </w:r>
      <w:r>
        <w:rPr>
          <w:noProof/>
        </w:rPr>
        <w:tab/>
      </w:r>
      <w:r>
        <w:rPr>
          <w:noProof/>
        </w:rPr>
        <w:fldChar w:fldCharType="begin"/>
      </w:r>
      <w:r>
        <w:rPr>
          <w:noProof/>
        </w:rPr>
        <w:instrText xml:space="preserve"> PAGEREF _Toc10547144 \h </w:instrText>
      </w:r>
      <w:r>
        <w:rPr>
          <w:noProof/>
        </w:rPr>
      </w:r>
      <w:r>
        <w:rPr>
          <w:noProof/>
        </w:rPr>
        <w:fldChar w:fldCharType="separate"/>
      </w:r>
      <w:r>
        <w:rPr>
          <w:noProof/>
        </w:rPr>
        <w:t>131</w:t>
      </w:r>
      <w:r>
        <w:rPr>
          <w:noProof/>
        </w:rPr>
        <w:fldChar w:fldCharType="end"/>
      </w:r>
    </w:p>
    <w:p w14:paraId="78F3F31C"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rPr>
        <w:t>27.</w:t>
      </w:r>
      <w:r>
        <w:rPr>
          <w:rFonts w:asciiTheme="minorHAnsi" w:eastAsiaTheme="minorEastAsia" w:hAnsiTheme="minorHAnsi" w:cstheme="minorBidi"/>
          <w:noProof/>
          <w:lang w:val="en-GB" w:eastAsia="zh-CN"/>
        </w:rPr>
        <w:tab/>
      </w:r>
      <w:r w:rsidRPr="000E4BEB">
        <w:rPr>
          <w:rFonts w:eastAsia="Calibri"/>
          <w:noProof/>
        </w:rPr>
        <w:t>Sergio Schneider, Univeristy, Brazil</w:t>
      </w:r>
      <w:r>
        <w:rPr>
          <w:noProof/>
        </w:rPr>
        <w:tab/>
      </w:r>
      <w:r>
        <w:rPr>
          <w:noProof/>
        </w:rPr>
        <w:fldChar w:fldCharType="begin"/>
      </w:r>
      <w:r>
        <w:rPr>
          <w:noProof/>
        </w:rPr>
        <w:instrText xml:space="preserve"> PAGEREF _Toc10547145 \h </w:instrText>
      </w:r>
      <w:r>
        <w:rPr>
          <w:noProof/>
        </w:rPr>
      </w:r>
      <w:r>
        <w:rPr>
          <w:noProof/>
        </w:rPr>
        <w:fldChar w:fldCharType="separate"/>
      </w:r>
      <w:r>
        <w:rPr>
          <w:noProof/>
        </w:rPr>
        <w:t>142</w:t>
      </w:r>
      <w:r>
        <w:rPr>
          <w:noProof/>
        </w:rPr>
        <w:fldChar w:fldCharType="end"/>
      </w:r>
    </w:p>
    <w:p w14:paraId="41C26B3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Pr>
          <w:noProof/>
          <w:lang w:eastAsia="zh-CN"/>
        </w:rPr>
        <w:t>28.</w:t>
      </w:r>
      <w:r>
        <w:rPr>
          <w:rFonts w:asciiTheme="minorHAnsi" w:eastAsiaTheme="minorEastAsia" w:hAnsiTheme="minorHAnsi" w:cstheme="minorBidi"/>
          <w:noProof/>
          <w:lang w:val="en-GB" w:eastAsia="zh-CN"/>
        </w:rPr>
        <w:tab/>
      </w:r>
      <w:r>
        <w:rPr>
          <w:noProof/>
          <w:lang w:eastAsia="zh-CN"/>
        </w:rPr>
        <w:t>Philip Seufert, FIAN International, Germany</w:t>
      </w:r>
      <w:r>
        <w:rPr>
          <w:noProof/>
        </w:rPr>
        <w:tab/>
      </w:r>
      <w:r>
        <w:rPr>
          <w:noProof/>
        </w:rPr>
        <w:fldChar w:fldCharType="begin"/>
      </w:r>
      <w:r>
        <w:rPr>
          <w:noProof/>
        </w:rPr>
        <w:instrText xml:space="preserve"> PAGEREF _Toc10547146 \h </w:instrText>
      </w:r>
      <w:r>
        <w:rPr>
          <w:noProof/>
        </w:rPr>
      </w:r>
      <w:r>
        <w:rPr>
          <w:noProof/>
        </w:rPr>
        <w:fldChar w:fldCharType="separate"/>
      </w:r>
      <w:r>
        <w:rPr>
          <w:noProof/>
        </w:rPr>
        <w:t>149</w:t>
      </w:r>
      <w:r>
        <w:rPr>
          <w:noProof/>
        </w:rPr>
        <w:fldChar w:fldCharType="end"/>
      </w:r>
    </w:p>
    <w:p w14:paraId="5A97E223"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Pr>
          <w:noProof/>
          <w:lang w:eastAsia="zh-CN"/>
        </w:rPr>
        <w:t>29.</w:t>
      </w:r>
      <w:r>
        <w:rPr>
          <w:rFonts w:asciiTheme="minorHAnsi" w:eastAsiaTheme="minorEastAsia" w:hAnsiTheme="minorHAnsi" w:cstheme="minorBidi"/>
          <w:noProof/>
          <w:lang w:val="en-GB" w:eastAsia="zh-CN"/>
        </w:rPr>
        <w:tab/>
      </w:r>
      <w:r>
        <w:rPr>
          <w:noProof/>
          <w:lang w:eastAsia="zh-CN"/>
        </w:rPr>
        <w:t>Emily Mattheisen, FIAN International, Germany</w:t>
      </w:r>
      <w:r>
        <w:rPr>
          <w:noProof/>
        </w:rPr>
        <w:tab/>
      </w:r>
      <w:r>
        <w:rPr>
          <w:noProof/>
        </w:rPr>
        <w:fldChar w:fldCharType="begin"/>
      </w:r>
      <w:r>
        <w:rPr>
          <w:noProof/>
        </w:rPr>
        <w:instrText xml:space="preserve"> PAGEREF _Toc10547147 \h </w:instrText>
      </w:r>
      <w:r>
        <w:rPr>
          <w:noProof/>
        </w:rPr>
      </w:r>
      <w:r>
        <w:rPr>
          <w:noProof/>
        </w:rPr>
        <w:fldChar w:fldCharType="separate"/>
      </w:r>
      <w:r>
        <w:rPr>
          <w:noProof/>
        </w:rPr>
        <w:t>161</w:t>
      </w:r>
      <w:r>
        <w:rPr>
          <w:noProof/>
        </w:rPr>
        <w:fldChar w:fldCharType="end"/>
      </w:r>
    </w:p>
    <w:p w14:paraId="0FCB4BA8"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rPr>
        <w:t>30.</w:t>
      </w:r>
      <w:r>
        <w:rPr>
          <w:rFonts w:asciiTheme="minorHAnsi" w:eastAsiaTheme="minorEastAsia" w:hAnsiTheme="minorHAnsi" w:cstheme="minorBidi"/>
          <w:noProof/>
          <w:lang w:val="en-GB" w:eastAsia="zh-CN"/>
        </w:rPr>
        <w:tab/>
      </w:r>
      <w:r w:rsidRPr="000E4BEB">
        <w:rPr>
          <w:rFonts w:eastAsia="Calibri"/>
          <w:noProof/>
        </w:rPr>
        <w:t>Jacopo Valentini, WFP, Italy</w:t>
      </w:r>
      <w:r>
        <w:rPr>
          <w:noProof/>
        </w:rPr>
        <w:tab/>
      </w:r>
      <w:r>
        <w:rPr>
          <w:noProof/>
        </w:rPr>
        <w:fldChar w:fldCharType="begin"/>
      </w:r>
      <w:r>
        <w:rPr>
          <w:noProof/>
        </w:rPr>
        <w:instrText xml:space="preserve"> PAGEREF _Toc10547148 \h </w:instrText>
      </w:r>
      <w:r>
        <w:rPr>
          <w:noProof/>
        </w:rPr>
      </w:r>
      <w:r>
        <w:rPr>
          <w:noProof/>
        </w:rPr>
        <w:fldChar w:fldCharType="separate"/>
      </w:r>
      <w:r>
        <w:rPr>
          <w:noProof/>
        </w:rPr>
        <w:t>169</w:t>
      </w:r>
      <w:r>
        <w:rPr>
          <w:noProof/>
        </w:rPr>
        <w:fldChar w:fldCharType="end"/>
      </w:r>
    </w:p>
    <w:p w14:paraId="052237F0"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rPr>
        <w:t>31.</w:t>
      </w:r>
      <w:r>
        <w:rPr>
          <w:rFonts w:asciiTheme="minorHAnsi" w:eastAsiaTheme="minorEastAsia" w:hAnsiTheme="minorHAnsi" w:cstheme="minorBidi"/>
          <w:noProof/>
          <w:lang w:val="en-GB" w:eastAsia="zh-CN"/>
        </w:rPr>
        <w:tab/>
      </w:r>
      <w:r w:rsidRPr="000E4BEB">
        <w:rPr>
          <w:rFonts w:eastAsia="Calibri"/>
          <w:noProof/>
        </w:rPr>
        <w:t>Kaganga John, Kikandwa Environmental Association (KEA), Uganda</w:t>
      </w:r>
      <w:r>
        <w:rPr>
          <w:noProof/>
        </w:rPr>
        <w:tab/>
      </w:r>
      <w:r>
        <w:rPr>
          <w:noProof/>
        </w:rPr>
        <w:fldChar w:fldCharType="begin"/>
      </w:r>
      <w:r>
        <w:rPr>
          <w:noProof/>
        </w:rPr>
        <w:instrText xml:space="preserve"> PAGEREF _Toc10547149 \h </w:instrText>
      </w:r>
      <w:r>
        <w:rPr>
          <w:noProof/>
        </w:rPr>
      </w:r>
      <w:r>
        <w:rPr>
          <w:noProof/>
        </w:rPr>
        <w:fldChar w:fldCharType="separate"/>
      </w:r>
      <w:r>
        <w:rPr>
          <w:noProof/>
        </w:rPr>
        <w:t>177</w:t>
      </w:r>
      <w:r>
        <w:rPr>
          <w:noProof/>
        </w:rPr>
        <w:fldChar w:fldCharType="end"/>
      </w:r>
    </w:p>
    <w:p w14:paraId="0CC8A5BE"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Pr>
          <w:noProof/>
        </w:rPr>
        <w:lastRenderedPageBreak/>
        <w:t>32.</w:t>
      </w:r>
      <w:r>
        <w:rPr>
          <w:rFonts w:asciiTheme="minorHAnsi" w:eastAsiaTheme="minorEastAsia" w:hAnsiTheme="minorHAnsi" w:cstheme="minorBidi"/>
          <w:noProof/>
          <w:lang w:val="en-GB" w:eastAsia="zh-CN"/>
        </w:rPr>
        <w:tab/>
      </w:r>
      <w:r w:rsidRPr="000E4BEB">
        <w:rPr>
          <w:rFonts w:eastAsia="Calibri"/>
          <w:noProof/>
        </w:rPr>
        <w:t>Transnational Institute, Netherlands</w:t>
      </w:r>
      <w:r>
        <w:rPr>
          <w:noProof/>
        </w:rPr>
        <w:tab/>
      </w:r>
      <w:r>
        <w:rPr>
          <w:noProof/>
        </w:rPr>
        <w:fldChar w:fldCharType="begin"/>
      </w:r>
      <w:r>
        <w:rPr>
          <w:noProof/>
        </w:rPr>
        <w:instrText xml:space="preserve"> PAGEREF _Toc10547150 \h </w:instrText>
      </w:r>
      <w:r>
        <w:rPr>
          <w:noProof/>
        </w:rPr>
      </w:r>
      <w:r>
        <w:rPr>
          <w:noProof/>
        </w:rPr>
        <w:fldChar w:fldCharType="separate"/>
      </w:r>
      <w:r>
        <w:rPr>
          <w:noProof/>
        </w:rPr>
        <w:t>185</w:t>
      </w:r>
      <w:r>
        <w:rPr>
          <w:noProof/>
        </w:rPr>
        <w:fldChar w:fldCharType="end"/>
      </w:r>
    </w:p>
    <w:p w14:paraId="088B1C4E"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rPr>
        <w:t>33.</w:t>
      </w:r>
      <w:r>
        <w:rPr>
          <w:rFonts w:asciiTheme="minorHAnsi" w:eastAsiaTheme="minorEastAsia" w:hAnsiTheme="minorHAnsi" w:cstheme="minorBidi"/>
          <w:noProof/>
          <w:lang w:val="en-GB" w:eastAsia="zh-CN"/>
        </w:rPr>
        <w:tab/>
      </w:r>
      <w:r w:rsidRPr="000E4BEB">
        <w:rPr>
          <w:rFonts w:eastAsia="Calibri"/>
          <w:noProof/>
          <w:lang w:val="en-GB"/>
        </w:rPr>
        <w:t>Shalmali Guttal, Focus on the Global South, Thailand</w:t>
      </w:r>
      <w:r>
        <w:rPr>
          <w:noProof/>
        </w:rPr>
        <w:tab/>
      </w:r>
      <w:r>
        <w:rPr>
          <w:noProof/>
        </w:rPr>
        <w:fldChar w:fldCharType="begin"/>
      </w:r>
      <w:r>
        <w:rPr>
          <w:noProof/>
        </w:rPr>
        <w:instrText xml:space="preserve"> PAGEREF _Toc10547151 \h </w:instrText>
      </w:r>
      <w:r>
        <w:rPr>
          <w:noProof/>
        </w:rPr>
      </w:r>
      <w:r>
        <w:rPr>
          <w:noProof/>
        </w:rPr>
        <w:fldChar w:fldCharType="separate"/>
      </w:r>
      <w:r>
        <w:rPr>
          <w:noProof/>
        </w:rPr>
        <w:t>193</w:t>
      </w:r>
      <w:r>
        <w:rPr>
          <w:noProof/>
        </w:rPr>
        <w:fldChar w:fldCharType="end"/>
      </w:r>
    </w:p>
    <w:p w14:paraId="5BC98B3D"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es-ES" w:eastAsia="zh-CN"/>
        </w:rPr>
      </w:pPr>
      <w:r w:rsidRPr="00691329">
        <w:rPr>
          <w:rFonts w:eastAsia="Calibri"/>
          <w:noProof/>
          <w:lang w:val="es-ES"/>
        </w:rPr>
        <w:t>34.</w:t>
      </w:r>
      <w:r w:rsidRPr="00691329">
        <w:rPr>
          <w:rFonts w:asciiTheme="minorHAnsi" w:eastAsiaTheme="minorEastAsia" w:hAnsiTheme="minorHAnsi" w:cstheme="minorBidi"/>
          <w:noProof/>
          <w:lang w:val="es-ES" w:eastAsia="zh-CN"/>
        </w:rPr>
        <w:tab/>
      </w:r>
      <w:r w:rsidRPr="00691329">
        <w:rPr>
          <w:rFonts w:eastAsia="Calibri"/>
          <w:noProof/>
          <w:lang w:val="es-ES"/>
        </w:rPr>
        <w:t>Andrea Martínez Galarza, Ministerio de Agricultura y Ganadería, Ecuador</w:t>
      </w:r>
      <w:r w:rsidRPr="00691329">
        <w:rPr>
          <w:noProof/>
          <w:lang w:val="es-ES"/>
        </w:rPr>
        <w:tab/>
      </w:r>
      <w:r>
        <w:rPr>
          <w:noProof/>
        </w:rPr>
        <w:fldChar w:fldCharType="begin"/>
      </w:r>
      <w:r w:rsidRPr="00691329">
        <w:rPr>
          <w:noProof/>
          <w:lang w:val="es-ES"/>
        </w:rPr>
        <w:instrText xml:space="preserve"> PAGEREF _Toc10547152 \h </w:instrText>
      </w:r>
      <w:r>
        <w:rPr>
          <w:noProof/>
        </w:rPr>
      </w:r>
      <w:r>
        <w:rPr>
          <w:noProof/>
        </w:rPr>
        <w:fldChar w:fldCharType="separate"/>
      </w:r>
      <w:r w:rsidRPr="00691329">
        <w:rPr>
          <w:noProof/>
          <w:lang w:val="es-ES"/>
        </w:rPr>
        <w:t>205</w:t>
      </w:r>
      <w:r>
        <w:rPr>
          <w:noProof/>
        </w:rPr>
        <w:fldChar w:fldCharType="end"/>
      </w:r>
    </w:p>
    <w:p w14:paraId="5DEF981F"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es-ES" w:eastAsia="zh-CN"/>
        </w:rPr>
      </w:pPr>
      <w:r w:rsidRPr="00691329">
        <w:rPr>
          <w:rFonts w:eastAsia="Calibri"/>
          <w:noProof/>
          <w:lang w:val="es-ES"/>
        </w:rPr>
        <w:t>35.</w:t>
      </w:r>
      <w:r w:rsidRPr="00691329">
        <w:rPr>
          <w:rFonts w:asciiTheme="minorHAnsi" w:eastAsiaTheme="minorEastAsia" w:hAnsiTheme="minorHAnsi" w:cstheme="minorBidi"/>
          <w:noProof/>
          <w:lang w:val="es-ES" w:eastAsia="zh-CN"/>
        </w:rPr>
        <w:tab/>
      </w:r>
      <w:r w:rsidRPr="00691329">
        <w:rPr>
          <w:rFonts w:eastAsia="Calibri"/>
          <w:noProof/>
          <w:lang w:val="es-ES"/>
        </w:rPr>
        <w:t>Jacopo Valentini, WFP, Italy</w:t>
      </w:r>
      <w:r w:rsidRPr="00691329">
        <w:rPr>
          <w:noProof/>
          <w:lang w:val="es-ES"/>
        </w:rPr>
        <w:tab/>
      </w:r>
      <w:r>
        <w:rPr>
          <w:noProof/>
        </w:rPr>
        <w:fldChar w:fldCharType="begin"/>
      </w:r>
      <w:r w:rsidRPr="00691329">
        <w:rPr>
          <w:noProof/>
          <w:lang w:val="es-ES"/>
        </w:rPr>
        <w:instrText xml:space="preserve"> PAGEREF _Toc10547153 \h </w:instrText>
      </w:r>
      <w:r>
        <w:rPr>
          <w:noProof/>
        </w:rPr>
      </w:r>
      <w:r>
        <w:rPr>
          <w:noProof/>
        </w:rPr>
        <w:fldChar w:fldCharType="separate"/>
      </w:r>
      <w:r w:rsidRPr="00691329">
        <w:rPr>
          <w:noProof/>
          <w:lang w:val="es-ES"/>
        </w:rPr>
        <w:t>213</w:t>
      </w:r>
      <w:r>
        <w:rPr>
          <w:noProof/>
        </w:rPr>
        <w:fldChar w:fldCharType="end"/>
      </w:r>
    </w:p>
    <w:p w14:paraId="4BABCBDB"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es-ES" w:eastAsia="zh-CN"/>
        </w:rPr>
      </w:pPr>
      <w:r w:rsidRPr="00691329">
        <w:rPr>
          <w:rFonts w:eastAsia="Calibri"/>
          <w:noProof/>
          <w:lang w:val="es-ES"/>
        </w:rPr>
        <w:t>36.</w:t>
      </w:r>
      <w:r w:rsidRPr="00691329">
        <w:rPr>
          <w:rFonts w:asciiTheme="minorHAnsi" w:eastAsiaTheme="minorEastAsia" w:hAnsiTheme="minorHAnsi" w:cstheme="minorBidi"/>
          <w:noProof/>
          <w:lang w:val="es-ES" w:eastAsia="zh-CN"/>
        </w:rPr>
        <w:tab/>
      </w:r>
      <w:r w:rsidRPr="00691329">
        <w:rPr>
          <w:rFonts w:eastAsia="Calibri"/>
          <w:noProof/>
          <w:lang w:val="es-ES"/>
        </w:rPr>
        <w:t>Emanoel Márcio Nunes, Universidade do Estado do Rio Grande do Norte, Brazil</w:t>
      </w:r>
      <w:r w:rsidRPr="00691329">
        <w:rPr>
          <w:noProof/>
          <w:lang w:val="es-ES"/>
        </w:rPr>
        <w:tab/>
      </w:r>
      <w:r>
        <w:rPr>
          <w:noProof/>
        </w:rPr>
        <w:fldChar w:fldCharType="begin"/>
      </w:r>
      <w:r w:rsidRPr="00691329">
        <w:rPr>
          <w:noProof/>
          <w:lang w:val="es-ES"/>
        </w:rPr>
        <w:instrText xml:space="preserve"> PAGEREF _Toc10547154 \h </w:instrText>
      </w:r>
      <w:r>
        <w:rPr>
          <w:noProof/>
        </w:rPr>
      </w:r>
      <w:r>
        <w:rPr>
          <w:noProof/>
        </w:rPr>
        <w:fldChar w:fldCharType="separate"/>
      </w:r>
      <w:r w:rsidRPr="00691329">
        <w:rPr>
          <w:noProof/>
          <w:lang w:val="es-ES"/>
        </w:rPr>
        <w:t>228</w:t>
      </w:r>
      <w:r>
        <w:rPr>
          <w:noProof/>
        </w:rPr>
        <w:fldChar w:fldCharType="end"/>
      </w:r>
    </w:p>
    <w:p w14:paraId="18B86E4C"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rPr>
        <w:t>37.</w:t>
      </w:r>
      <w:r>
        <w:rPr>
          <w:rFonts w:asciiTheme="minorHAnsi" w:eastAsiaTheme="minorEastAsia" w:hAnsiTheme="minorHAnsi" w:cstheme="minorBidi"/>
          <w:noProof/>
          <w:lang w:val="en-GB" w:eastAsia="zh-CN"/>
        </w:rPr>
        <w:tab/>
      </w:r>
      <w:r w:rsidRPr="000E4BEB">
        <w:rPr>
          <w:rFonts w:eastAsia="Calibri"/>
          <w:noProof/>
          <w:lang w:val="en-GB"/>
        </w:rPr>
        <w:t>Shefali Sharma, Institute for Agriculture and Trade Policy, Switzerland</w:t>
      </w:r>
      <w:r>
        <w:rPr>
          <w:noProof/>
        </w:rPr>
        <w:tab/>
      </w:r>
      <w:r>
        <w:rPr>
          <w:noProof/>
        </w:rPr>
        <w:fldChar w:fldCharType="begin"/>
      </w:r>
      <w:r>
        <w:rPr>
          <w:noProof/>
        </w:rPr>
        <w:instrText xml:space="preserve"> PAGEREF _Toc10547155 \h </w:instrText>
      </w:r>
      <w:r>
        <w:rPr>
          <w:noProof/>
        </w:rPr>
      </w:r>
      <w:r>
        <w:rPr>
          <w:noProof/>
        </w:rPr>
        <w:fldChar w:fldCharType="separate"/>
      </w:r>
      <w:r>
        <w:rPr>
          <w:noProof/>
        </w:rPr>
        <w:t>240</w:t>
      </w:r>
      <w:r>
        <w:rPr>
          <w:noProof/>
        </w:rPr>
        <w:fldChar w:fldCharType="end"/>
      </w:r>
    </w:p>
    <w:p w14:paraId="766C1600"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rPr>
        <w:t>38.</w:t>
      </w:r>
      <w:r>
        <w:rPr>
          <w:rFonts w:asciiTheme="minorHAnsi" w:eastAsiaTheme="minorEastAsia" w:hAnsiTheme="minorHAnsi" w:cstheme="minorBidi"/>
          <w:noProof/>
          <w:lang w:val="en-GB" w:eastAsia="zh-CN"/>
        </w:rPr>
        <w:tab/>
      </w:r>
      <w:r w:rsidRPr="000E4BEB">
        <w:rPr>
          <w:noProof/>
          <w:lang w:val="en-GB"/>
        </w:rPr>
        <w:t>Alessandra Mora, UN System Standing Committee on Nutrition (UNSCN), Italy</w:t>
      </w:r>
      <w:r>
        <w:rPr>
          <w:noProof/>
        </w:rPr>
        <w:tab/>
      </w:r>
      <w:r>
        <w:rPr>
          <w:noProof/>
        </w:rPr>
        <w:fldChar w:fldCharType="begin"/>
      </w:r>
      <w:r>
        <w:rPr>
          <w:noProof/>
        </w:rPr>
        <w:instrText xml:space="preserve"> PAGEREF _Toc10547156 \h </w:instrText>
      </w:r>
      <w:r>
        <w:rPr>
          <w:noProof/>
        </w:rPr>
      </w:r>
      <w:r>
        <w:rPr>
          <w:noProof/>
        </w:rPr>
        <w:fldChar w:fldCharType="separate"/>
      </w:r>
      <w:r>
        <w:rPr>
          <w:noProof/>
        </w:rPr>
        <w:t>247</w:t>
      </w:r>
      <w:r>
        <w:rPr>
          <w:noProof/>
        </w:rPr>
        <w:fldChar w:fldCharType="end"/>
      </w:r>
    </w:p>
    <w:p w14:paraId="2B94E747"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es-ES" w:eastAsia="zh-CN"/>
        </w:rPr>
      </w:pPr>
      <w:r w:rsidRPr="00691329">
        <w:rPr>
          <w:noProof/>
          <w:lang w:val="es-ES"/>
        </w:rPr>
        <w:t>39.</w:t>
      </w:r>
      <w:r w:rsidRPr="00691329">
        <w:rPr>
          <w:rFonts w:asciiTheme="minorHAnsi" w:eastAsiaTheme="minorEastAsia" w:hAnsiTheme="minorHAnsi" w:cstheme="minorBidi"/>
          <w:noProof/>
          <w:lang w:val="es-ES" w:eastAsia="zh-CN"/>
        </w:rPr>
        <w:tab/>
      </w:r>
      <w:r w:rsidRPr="00691329">
        <w:rPr>
          <w:noProof/>
          <w:lang w:val="es-ES"/>
        </w:rPr>
        <w:t>Raquel Fernández Cordero, Municipalidad Santa Ana, Costa Rica</w:t>
      </w:r>
      <w:r w:rsidRPr="00691329">
        <w:rPr>
          <w:noProof/>
          <w:lang w:val="es-ES"/>
        </w:rPr>
        <w:tab/>
      </w:r>
      <w:r>
        <w:rPr>
          <w:noProof/>
        </w:rPr>
        <w:fldChar w:fldCharType="begin"/>
      </w:r>
      <w:r w:rsidRPr="00691329">
        <w:rPr>
          <w:noProof/>
          <w:lang w:val="es-ES"/>
        </w:rPr>
        <w:instrText xml:space="preserve"> PAGEREF _Toc10547157 \h </w:instrText>
      </w:r>
      <w:r>
        <w:rPr>
          <w:noProof/>
        </w:rPr>
      </w:r>
      <w:r>
        <w:rPr>
          <w:noProof/>
        </w:rPr>
        <w:fldChar w:fldCharType="separate"/>
      </w:r>
      <w:r w:rsidRPr="00691329">
        <w:rPr>
          <w:noProof/>
          <w:lang w:val="es-ES"/>
        </w:rPr>
        <w:t>254</w:t>
      </w:r>
      <w:r>
        <w:rPr>
          <w:noProof/>
        </w:rPr>
        <w:fldChar w:fldCharType="end"/>
      </w:r>
    </w:p>
    <w:p w14:paraId="0A794A3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rPr>
        <w:t>40.</w:t>
      </w:r>
      <w:r>
        <w:rPr>
          <w:rFonts w:asciiTheme="minorHAnsi" w:eastAsiaTheme="minorEastAsia" w:hAnsiTheme="minorHAnsi" w:cstheme="minorBidi"/>
          <w:noProof/>
          <w:lang w:val="en-GB" w:eastAsia="zh-CN"/>
        </w:rPr>
        <w:tab/>
      </w:r>
      <w:r w:rsidRPr="000E4BEB">
        <w:rPr>
          <w:noProof/>
          <w:lang w:val="en-GB"/>
        </w:rPr>
        <w:t>Maria Giulia De Castro, World Farmers’ Organisation, Italy</w:t>
      </w:r>
      <w:r>
        <w:rPr>
          <w:noProof/>
        </w:rPr>
        <w:tab/>
      </w:r>
      <w:r>
        <w:rPr>
          <w:noProof/>
        </w:rPr>
        <w:fldChar w:fldCharType="begin"/>
      </w:r>
      <w:r>
        <w:rPr>
          <w:noProof/>
        </w:rPr>
        <w:instrText xml:space="preserve"> PAGEREF _Toc10547158 \h </w:instrText>
      </w:r>
      <w:r>
        <w:rPr>
          <w:noProof/>
        </w:rPr>
      </w:r>
      <w:r>
        <w:rPr>
          <w:noProof/>
        </w:rPr>
        <w:fldChar w:fldCharType="separate"/>
      </w:r>
      <w:r>
        <w:rPr>
          <w:noProof/>
        </w:rPr>
        <w:t>260</w:t>
      </w:r>
      <w:r>
        <w:rPr>
          <w:noProof/>
        </w:rPr>
        <w:fldChar w:fldCharType="end"/>
      </w:r>
    </w:p>
    <w:p w14:paraId="6A20D50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Pr>
          <w:noProof/>
        </w:rPr>
        <w:t>41.</w:t>
      </w:r>
      <w:r>
        <w:rPr>
          <w:rFonts w:asciiTheme="minorHAnsi" w:eastAsiaTheme="minorEastAsia" w:hAnsiTheme="minorHAnsi" w:cstheme="minorBidi"/>
          <w:noProof/>
          <w:lang w:val="en-GB" w:eastAsia="zh-CN"/>
        </w:rPr>
        <w:tab/>
      </w:r>
      <w:r>
        <w:rPr>
          <w:noProof/>
        </w:rPr>
        <w:t>Thierry Kesteloot, Oxfam, Belgium</w:t>
      </w:r>
      <w:r>
        <w:rPr>
          <w:noProof/>
        </w:rPr>
        <w:tab/>
      </w:r>
      <w:r>
        <w:rPr>
          <w:noProof/>
        </w:rPr>
        <w:fldChar w:fldCharType="begin"/>
      </w:r>
      <w:r>
        <w:rPr>
          <w:noProof/>
        </w:rPr>
        <w:instrText xml:space="preserve"> PAGEREF _Toc10547159 \h </w:instrText>
      </w:r>
      <w:r>
        <w:rPr>
          <w:noProof/>
        </w:rPr>
      </w:r>
      <w:r>
        <w:rPr>
          <w:noProof/>
        </w:rPr>
        <w:fldChar w:fldCharType="separate"/>
      </w:r>
      <w:r>
        <w:rPr>
          <w:noProof/>
        </w:rPr>
        <w:t>277</w:t>
      </w:r>
      <w:r>
        <w:rPr>
          <w:noProof/>
        </w:rPr>
        <w:fldChar w:fldCharType="end"/>
      </w:r>
    </w:p>
    <w:p w14:paraId="08995E7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bidi="he-IL"/>
        </w:rPr>
        <w:t>42.</w:t>
      </w:r>
      <w:r>
        <w:rPr>
          <w:rFonts w:asciiTheme="minorHAnsi" w:eastAsiaTheme="minorEastAsia" w:hAnsiTheme="minorHAnsi" w:cstheme="minorBidi"/>
          <w:noProof/>
          <w:lang w:val="en-GB" w:eastAsia="zh-CN"/>
        </w:rPr>
        <w:tab/>
      </w:r>
      <w:r w:rsidRPr="000E4BEB">
        <w:rPr>
          <w:rFonts w:eastAsia="Calibri"/>
          <w:noProof/>
          <w:lang w:val="en-GB" w:bidi="he-IL"/>
        </w:rPr>
        <w:t>Sok Sotha, Cambodian Farmers Federation Association of Agricultural Producers, Cambodia</w:t>
      </w:r>
      <w:r>
        <w:rPr>
          <w:noProof/>
        </w:rPr>
        <w:tab/>
      </w:r>
      <w:r>
        <w:rPr>
          <w:noProof/>
        </w:rPr>
        <w:fldChar w:fldCharType="begin"/>
      </w:r>
      <w:r>
        <w:rPr>
          <w:noProof/>
        </w:rPr>
        <w:instrText xml:space="preserve"> PAGEREF _Toc10547160 \h </w:instrText>
      </w:r>
      <w:r>
        <w:rPr>
          <w:noProof/>
        </w:rPr>
      </w:r>
      <w:r>
        <w:rPr>
          <w:noProof/>
        </w:rPr>
        <w:fldChar w:fldCharType="separate"/>
      </w:r>
      <w:r>
        <w:rPr>
          <w:noProof/>
        </w:rPr>
        <w:t>293</w:t>
      </w:r>
      <w:r>
        <w:rPr>
          <w:noProof/>
        </w:rPr>
        <w:fldChar w:fldCharType="end"/>
      </w:r>
    </w:p>
    <w:p w14:paraId="7EC9A470"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bidi="he-IL"/>
        </w:rPr>
        <w:t>43.</w:t>
      </w:r>
      <w:r>
        <w:rPr>
          <w:rFonts w:asciiTheme="minorHAnsi" w:eastAsiaTheme="minorEastAsia" w:hAnsiTheme="minorHAnsi" w:cstheme="minorBidi"/>
          <w:noProof/>
          <w:lang w:val="en-GB" w:eastAsia="zh-CN"/>
        </w:rPr>
        <w:tab/>
      </w:r>
      <w:r w:rsidRPr="000E4BEB">
        <w:rPr>
          <w:rFonts w:eastAsia="Calibri"/>
          <w:noProof/>
          <w:lang w:bidi="he-IL"/>
        </w:rPr>
        <w:t>Maria Giulia De Castro, World Farmers’ Organisation, Italy</w:t>
      </w:r>
      <w:r>
        <w:rPr>
          <w:noProof/>
        </w:rPr>
        <w:tab/>
      </w:r>
      <w:r>
        <w:rPr>
          <w:noProof/>
        </w:rPr>
        <w:fldChar w:fldCharType="begin"/>
      </w:r>
      <w:r>
        <w:rPr>
          <w:noProof/>
        </w:rPr>
        <w:instrText xml:space="preserve"> PAGEREF _Toc10547161 \h </w:instrText>
      </w:r>
      <w:r>
        <w:rPr>
          <w:noProof/>
        </w:rPr>
      </w:r>
      <w:r>
        <w:rPr>
          <w:noProof/>
        </w:rPr>
        <w:fldChar w:fldCharType="separate"/>
      </w:r>
      <w:r>
        <w:rPr>
          <w:noProof/>
        </w:rPr>
        <w:t>302</w:t>
      </w:r>
      <w:r>
        <w:rPr>
          <w:noProof/>
        </w:rPr>
        <w:fldChar w:fldCharType="end"/>
      </w:r>
    </w:p>
    <w:p w14:paraId="18B65925"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noProof/>
          <w:lang w:val="en-GB"/>
        </w:rPr>
        <w:t>44.</w:t>
      </w:r>
      <w:r>
        <w:rPr>
          <w:rFonts w:asciiTheme="minorHAnsi" w:eastAsiaTheme="minorEastAsia" w:hAnsiTheme="minorHAnsi" w:cstheme="minorBidi"/>
          <w:noProof/>
          <w:lang w:val="en-GB" w:eastAsia="zh-CN"/>
        </w:rPr>
        <w:tab/>
      </w:r>
      <w:r w:rsidRPr="000E4BEB">
        <w:rPr>
          <w:noProof/>
          <w:lang w:val="en-GB"/>
        </w:rPr>
        <w:t>Ruchi Tripathi, ActionAid International, United Kingdom</w:t>
      </w:r>
      <w:r>
        <w:rPr>
          <w:noProof/>
        </w:rPr>
        <w:tab/>
      </w:r>
      <w:r>
        <w:rPr>
          <w:noProof/>
        </w:rPr>
        <w:fldChar w:fldCharType="begin"/>
      </w:r>
      <w:r>
        <w:rPr>
          <w:noProof/>
        </w:rPr>
        <w:instrText xml:space="preserve"> PAGEREF _Toc10547162 \h </w:instrText>
      </w:r>
      <w:r>
        <w:rPr>
          <w:noProof/>
        </w:rPr>
      </w:r>
      <w:r>
        <w:rPr>
          <w:noProof/>
        </w:rPr>
        <w:fldChar w:fldCharType="separate"/>
      </w:r>
      <w:r>
        <w:rPr>
          <w:noProof/>
        </w:rPr>
        <w:t>308</w:t>
      </w:r>
      <w:r>
        <w:rPr>
          <w:noProof/>
        </w:rPr>
        <w:fldChar w:fldCharType="end"/>
      </w:r>
    </w:p>
    <w:p w14:paraId="2686AF0B"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rPr>
        <w:t>45.</w:t>
      </w:r>
      <w:r>
        <w:rPr>
          <w:rFonts w:asciiTheme="minorHAnsi" w:eastAsiaTheme="minorEastAsia" w:hAnsiTheme="minorHAnsi" w:cstheme="minorBidi"/>
          <w:noProof/>
          <w:lang w:val="en-GB" w:eastAsia="zh-CN"/>
        </w:rPr>
        <w:tab/>
      </w:r>
      <w:r w:rsidRPr="000E4BEB">
        <w:rPr>
          <w:rFonts w:eastAsia="Calibri"/>
          <w:noProof/>
        </w:rPr>
        <w:t>Francisco Alvarado, WFP, Nicaragua</w:t>
      </w:r>
      <w:r>
        <w:rPr>
          <w:noProof/>
        </w:rPr>
        <w:tab/>
      </w:r>
      <w:r>
        <w:rPr>
          <w:noProof/>
        </w:rPr>
        <w:fldChar w:fldCharType="begin"/>
      </w:r>
      <w:r>
        <w:rPr>
          <w:noProof/>
        </w:rPr>
        <w:instrText xml:space="preserve"> PAGEREF _Toc10547163 \h </w:instrText>
      </w:r>
      <w:r>
        <w:rPr>
          <w:noProof/>
        </w:rPr>
      </w:r>
      <w:r>
        <w:rPr>
          <w:noProof/>
        </w:rPr>
        <w:fldChar w:fldCharType="separate"/>
      </w:r>
      <w:r>
        <w:rPr>
          <w:noProof/>
        </w:rPr>
        <w:t>318</w:t>
      </w:r>
      <w:r>
        <w:rPr>
          <w:noProof/>
        </w:rPr>
        <w:fldChar w:fldCharType="end"/>
      </w:r>
    </w:p>
    <w:p w14:paraId="17F6013B"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lang w:val="en-GB"/>
        </w:rPr>
        <w:t>46.</w:t>
      </w:r>
      <w:r>
        <w:rPr>
          <w:rFonts w:asciiTheme="minorHAnsi" w:eastAsiaTheme="minorEastAsia" w:hAnsiTheme="minorHAnsi" w:cstheme="minorBidi"/>
          <w:noProof/>
          <w:lang w:val="en-GB" w:eastAsia="zh-CN"/>
        </w:rPr>
        <w:tab/>
      </w:r>
      <w:r w:rsidRPr="000E4BEB">
        <w:rPr>
          <w:rFonts w:eastAsia="Calibri"/>
          <w:noProof/>
          <w:lang w:val="en-GB"/>
        </w:rPr>
        <w:t>Philip Ifejika, Africa Projects Development Centre (APDC), Nigeria</w:t>
      </w:r>
      <w:r>
        <w:rPr>
          <w:noProof/>
        </w:rPr>
        <w:tab/>
      </w:r>
      <w:r>
        <w:rPr>
          <w:noProof/>
        </w:rPr>
        <w:fldChar w:fldCharType="begin"/>
      </w:r>
      <w:r>
        <w:rPr>
          <w:noProof/>
        </w:rPr>
        <w:instrText xml:space="preserve"> PAGEREF _Toc10547164 \h </w:instrText>
      </w:r>
      <w:r>
        <w:rPr>
          <w:noProof/>
        </w:rPr>
      </w:r>
      <w:r>
        <w:rPr>
          <w:noProof/>
        </w:rPr>
        <w:fldChar w:fldCharType="separate"/>
      </w:r>
      <w:r>
        <w:rPr>
          <w:noProof/>
        </w:rPr>
        <w:t>326</w:t>
      </w:r>
      <w:r>
        <w:rPr>
          <w:noProof/>
        </w:rPr>
        <w:fldChar w:fldCharType="end"/>
      </w:r>
    </w:p>
    <w:p w14:paraId="5399EBCE" w14:textId="77777777" w:rsidR="00691329" w:rsidRPr="00691329" w:rsidRDefault="00691329">
      <w:pPr>
        <w:pStyle w:val="TOC2"/>
        <w:tabs>
          <w:tab w:val="left" w:pos="880"/>
          <w:tab w:val="right" w:leader="dot" w:pos="9629"/>
        </w:tabs>
        <w:rPr>
          <w:rFonts w:asciiTheme="minorHAnsi" w:eastAsiaTheme="minorEastAsia" w:hAnsiTheme="minorHAnsi" w:cstheme="minorBidi"/>
          <w:noProof/>
          <w:lang w:val="it-IT" w:eastAsia="zh-CN"/>
        </w:rPr>
      </w:pPr>
      <w:r w:rsidRPr="000E4BEB">
        <w:rPr>
          <w:rFonts w:eastAsia="Calibri"/>
          <w:noProof/>
          <w:lang w:val="it-IT"/>
        </w:rPr>
        <w:t>47.</w:t>
      </w:r>
      <w:r w:rsidRPr="00691329">
        <w:rPr>
          <w:rFonts w:asciiTheme="minorHAnsi" w:eastAsiaTheme="minorEastAsia" w:hAnsiTheme="minorHAnsi" w:cstheme="minorBidi"/>
          <w:noProof/>
          <w:lang w:val="it-IT" w:eastAsia="zh-CN"/>
        </w:rPr>
        <w:tab/>
      </w:r>
      <w:r w:rsidRPr="000E4BEB">
        <w:rPr>
          <w:rFonts w:eastAsia="Calibri"/>
          <w:noProof/>
          <w:lang w:val="it-IT"/>
        </w:rPr>
        <w:t>Sessi Rostaing Akoha, ROPPA, Burkina Faso</w:t>
      </w:r>
      <w:r w:rsidRPr="00691329">
        <w:rPr>
          <w:noProof/>
          <w:lang w:val="it-IT"/>
        </w:rPr>
        <w:tab/>
      </w:r>
      <w:r>
        <w:rPr>
          <w:noProof/>
        </w:rPr>
        <w:fldChar w:fldCharType="begin"/>
      </w:r>
      <w:r w:rsidRPr="00691329">
        <w:rPr>
          <w:noProof/>
          <w:lang w:val="it-IT"/>
        </w:rPr>
        <w:instrText xml:space="preserve"> PAGEREF _Toc10547165 \h </w:instrText>
      </w:r>
      <w:r>
        <w:rPr>
          <w:noProof/>
        </w:rPr>
      </w:r>
      <w:r>
        <w:rPr>
          <w:noProof/>
        </w:rPr>
        <w:fldChar w:fldCharType="separate"/>
      </w:r>
      <w:r w:rsidRPr="00691329">
        <w:rPr>
          <w:noProof/>
          <w:lang w:val="it-IT"/>
        </w:rPr>
        <w:t>333</w:t>
      </w:r>
      <w:r>
        <w:rPr>
          <w:noProof/>
        </w:rPr>
        <w:fldChar w:fldCharType="end"/>
      </w:r>
    </w:p>
    <w:p w14:paraId="52F82097" w14:textId="77777777" w:rsidR="00691329" w:rsidRDefault="00691329">
      <w:pPr>
        <w:pStyle w:val="TOC2"/>
        <w:tabs>
          <w:tab w:val="left" w:pos="880"/>
          <w:tab w:val="right" w:leader="dot" w:pos="9629"/>
        </w:tabs>
        <w:rPr>
          <w:rFonts w:asciiTheme="minorHAnsi" w:eastAsiaTheme="minorEastAsia" w:hAnsiTheme="minorHAnsi" w:cstheme="minorBidi"/>
          <w:noProof/>
          <w:lang w:val="en-GB" w:eastAsia="zh-CN"/>
        </w:rPr>
      </w:pPr>
      <w:r w:rsidRPr="000E4BEB">
        <w:rPr>
          <w:rFonts w:eastAsia="Calibri"/>
          <w:noProof/>
        </w:rPr>
        <w:t>48.</w:t>
      </w:r>
      <w:r>
        <w:rPr>
          <w:rFonts w:asciiTheme="minorHAnsi" w:eastAsiaTheme="minorEastAsia" w:hAnsiTheme="minorHAnsi" w:cstheme="minorBidi"/>
          <w:noProof/>
          <w:lang w:val="en-GB" w:eastAsia="zh-CN"/>
        </w:rPr>
        <w:tab/>
      </w:r>
      <w:r w:rsidRPr="000E4BEB">
        <w:rPr>
          <w:rFonts w:eastAsia="Calibri"/>
          <w:noProof/>
        </w:rPr>
        <w:t>IFAD, Italy</w:t>
      </w:r>
      <w:r>
        <w:rPr>
          <w:noProof/>
        </w:rPr>
        <w:tab/>
      </w:r>
      <w:r>
        <w:rPr>
          <w:noProof/>
        </w:rPr>
        <w:fldChar w:fldCharType="begin"/>
      </w:r>
      <w:r>
        <w:rPr>
          <w:noProof/>
        </w:rPr>
        <w:instrText xml:space="preserve"> PAGEREF _Toc10547166 \h </w:instrText>
      </w:r>
      <w:r>
        <w:rPr>
          <w:noProof/>
        </w:rPr>
      </w:r>
      <w:r>
        <w:rPr>
          <w:noProof/>
        </w:rPr>
        <w:fldChar w:fldCharType="separate"/>
      </w:r>
      <w:r>
        <w:rPr>
          <w:noProof/>
        </w:rPr>
        <w:t>343</w:t>
      </w:r>
      <w:r>
        <w:rPr>
          <w:noProof/>
        </w:rPr>
        <w:fldChar w:fldCharType="end"/>
      </w:r>
    </w:p>
    <w:p w14:paraId="4CE68809" w14:textId="77777777" w:rsidR="008D5C09" w:rsidRPr="00057FFD" w:rsidRDefault="00B37C23" w:rsidP="000B2E9C">
      <w:pPr>
        <w:pStyle w:val="TOC3"/>
        <w:tabs>
          <w:tab w:val="left" w:pos="426"/>
          <w:tab w:val="right" w:leader="dot" w:pos="9639"/>
        </w:tabs>
        <w:rPr>
          <w:lang w:val="it-IT"/>
        </w:rPr>
      </w:pPr>
      <w:r>
        <w:rPr>
          <w:i w:val="0"/>
          <w:smallCaps/>
        </w:rPr>
        <w:fldChar w:fldCharType="end"/>
      </w:r>
    </w:p>
    <w:p w14:paraId="42FD9C28" w14:textId="77777777" w:rsidR="00B371D3" w:rsidRPr="00057FFD" w:rsidRDefault="00B371D3" w:rsidP="0029571F">
      <w:pPr>
        <w:rPr>
          <w:color w:val="31849B"/>
          <w:lang w:val="it-IT"/>
        </w:rPr>
      </w:pPr>
      <w:bookmarkStart w:id="1" w:name="_Toc269896324"/>
      <w:r w:rsidRPr="00057FFD">
        <w:rPr>
          <w:lang w:val="it-IT"/>
        </w:rPr>
        <w:br w:type="page"/>
      </w:r>
    </w:p>
    <w:p w14:paraId="3CBD47E7" w14:textId="3DE2855F" w:rsidR="000510A6" w:rsidRPr="00A4306E" w:rsidRDefault="000B2E9C" w:rsidP="0014192B">
      <w:pPr>
        <w:pStyle w:val="Heading1"/>
      </w:pPr>
      <w:bookmarkStart w:id="2" w:name="_Toc10547117"/>
      <w:bookmarkEnd w:id="1"/>
      <w:r w:rsidRPr="00A4306E">
        <w:lastRenderedPageBreak/>
        <w:t>Topic note</w:t>
      </w:r>
      <w:bookmarkEnd w:id="2"/>
    </w:p>
    <w:p w14:paraId="047CB0CE" w14:textId="77777777" w:rsidR="0014192B" w:rsidRPr="00A4306E" w:rsidRDefault="0014192B" w:rsidP="00E05611">
      <w:pPr>
        <w:rPr>
          <w:rFonts w:eastAsiaTheme="minorHAnsi" w:cs="Consolas"/>
          <w:color w:val="000000" w:themeColor="text1"/>
        </w:rPr>
      </w:pPr>
    </w:p>
    <w:p w14:paraId="7D240060" w14:textId="77777777" w:rsidR="00FC62EE" w:rsidRPr="00FC62EE" w:rsidRDefault="00FC62EE" w:rsidP="00FC62EE">
      <w:pPr>
        <w:spacing w:after="0"/>
        <w:rPr>
          <w:rFonts w:cstheme="minorHAnsi"/>
        </w:rPr>
      </w:pPr>
      <w:r w:rsidRPr="00562B32">
        <w:rPr>
          <w:rFonts w:cstheme="minorHAnsi"/>
        </w:rPr>
        <w:t xml:space="preserve">A stocktaking event is planned to be held in October 2019 during CFS 46 Plenary Session of the Committee on World Food </w:t>
      </w:r>
      <w:r w:rsidRPr="00FC62EE">
        <w:rPr>
          <w:rFonts w:cstheme="minorHAnsi"/>
        </w:rPr>
        <w:t>Security (CFS) to monitor the use and application of the following CFS policy recommendations:</w:t>
      </w:r>
    </w:p>
    <w:p w14:paraId="692F6C84" w14:textId="04672676" w:rsidR="00FC62EE" w:rsidRPr="00FC62EE" w:rsidRDefault="00FC62EE" w:rsidP="00FC62EE">
      <w:pPr>
        <w:spacing w:after="160" w:line="259" w:lineRule="auto"/>
        <w:rPr>
          <w:rFonts w:cstheme="minorHAnsi"/>
        </w:rPr>
      </w:pPr>
      <w:r w:rsidRPr="00FC62EE">
        <w:rPr>
          <w:rFonts w:cstheme="minorHAnsi"/>
          <w:b/>
        </w:rPr>
        <w:br/>
        <w:t>Set 1:</w:t>
      </w:r>
      <w:r w:rsidRPr="00FC62EE">
        <w:rPr>
          <w:rFonts w:cstheme="minorHAnsi"/>
        </w:rPr>
        <w:t xml:space="preserve"> </w:t>
      </w:r>
      <w:r w:rsidRPr="00FC62EE">
        <w:rPr>
          <w:rFonts w:cstheme="minorHAnsi"/>
        </w:rPr>
        <w:tab/>
      </w:r>
      <w:hyperlink r:id="rId8" w:history="1">
        <w:r w:rsidRPr="00FC62EE">
          <w:rPr>
            <w:rStyle w:val="Hyperlink"/>
            <w:rFonts w:cstheme="minorHAnsi"/>
            <w:u w:val="none"/>
          </w:rPr>
          <w:t>Investing in Smallholder Agriculture for Food Security and Nutrition</w:t>
        </w:r>
      </w:hyperlink>
      <w:r w:rsidRPr="00FC62EE">
        <w:rPr>
          <w:rFonts w:cstheme="minorHAnsi"/>
        </w:rPr>
        <w:t xml:space="preserve"> (endorsed in 2013)</w:t>
      </w:r>
    </w:p>
    <w:p w14:paraId="5B62F7B7" w14:textId="3E88CF98" w:rsidR="00FC62EE" w:rsidRPr="00FC62EE" w:rsidRDefault="00FC62EE" w:rsidP="00FC62EE">
      <w:pPr>
        <w:spacing w:after="160" w:line="259" w:lineRule="auto"/>
        <w:rPr>
          <w:rFonts w:cstheme="minorHAnsi"/>
        </w:rPr>
      </w:pPr>
      <w:r w:rsidRPr="00FC62EE">
        <w:rPr>
          <w:rFonts w:cstheme="minorHAnsi"/>
          <w:b/>
        </w:rPr>
        <w:t>Set 2:</w:t>
      </w:r>
      <w:r w:rsidRPr="00FC62EE">
        <w:rPr>
          <w:rFonts w:cstheme="minorHAnsi"/>
          <w:b/>
        </w:rPr>
        <w:tab/>
      </w:r>
      <w:r w:rsidRPr="00FC62EE">
        <w:rPr>
          <w:rFonts w:cstheme="minorHAnsi"/>
          <w:b/>
        </w:rPr>
        <w:tab/>
      </w:r>
      <w:hyperlink r:id="rId9" w:history="1">
        <w:r w:rsidRPr="00FC62EE">
          <w:rPr>
            <w:rStyle w:val="Hyperlink"/>
            <w:rFonts w:cstheme="minorHAnsi"/>
            <w:u w:val="none"/>
          </w:rPr>
          <w:t>Connecting Smallholders to Markets</w:t>
        </w:r>
      </w:hyperlink>
      <w:r w:rsidRPr="00FC62EE">
        <w:rPr>
          <w:rFonts w:cstheme="minorHAnsi"/>
        </w:rPr>
        <w:t xml:space="preserve"> (endorsed in 2016)</w:t>
      </w:r>
    </w:p>
    <w:p w14:paraId="7EC619AB" w14:textId="4B2CE03E" w:rsidR="00FC62EE" w:rsidRPr="00FC62EE" w:rsidRDefault="00FC62EE" w:rsidP="00FC62EE">
      <w:pPr>
        <w:spacing w:after="0"/>
        <w:ind w:left="1134" w:hanging="1134"/>
        <w:rPr>
          <w:rFonts w:cstheme="minorHAnsi"/>
        </w:rPr>
      </w:pPr>
      <w:r w:rsidRPr="00FC62EE">
        <w:rPr>
          <w:rFonts w:cstheme="minorHAnsi"/>
          <w:b/>
        </w:rPr>
        <w:t>Set 3:</w:t>
      </w:r>
      <w:r w:rsidRPr="00FC62EE">
        <w:rPr>
          <w:rFonts w:cstheme="minorHAnsi"/>
        </w:rPr>
        <w:t xml:space="preserve"> </w:t>
      </w:r>
      <w:r w:rsidRPr="00FC62EE">
        <w:rPr>
          <w:rFonts w:cstheme="minorHAnsi"/>
        </w:rPr>
        <w:tab/>
      </w:r>
      <w:r w:rsidRPr="00FC62EE">
        <w:rPr>
          <w:rFonts w:cstheme="minorHAnsi"/>
        </w:rPr>
        <w:tab/>
      </w:r>
      <w:hyperlink r:id="rId10" w:history="1">
        <w:r w:rsidRPr="00FC62EE">
          <w:rPr>
            <w:rStyle w:val="Hyperlink"/>
            <w:rFonts w:cstheme="minorHAnsi"/>
            <w:u w:val="none"/>
          </w:rPr>
          <w:t>Sustainable Agricultural Development for Food Security and Nutrition: What Roles for Livestock?</w:t>
        </w:r>
      </w:hyperlink>
      <w:r w:rsidRPr="00FC62EE">
        <w:rPr>
          <w:rFonts w:cstheme="minorHAnsi"/>
        </w:rPr>
        <w:t xml:space="preserve"> (endorsed in 2016)</w:t>
      </w:r>
    </w:p>
    <w:p w14:paraId="10D3AE6F" w14:textId="77777777" w:rsidR="00FC62EE" w:rsidRPr="00562B32" w:rsidRDefault="00FC62EE" w:rsidP="00FC62EE">
      <w:pPr>
        <w:spacing w:after="0"/>
        <w:rPr>
          <w:rFonts w:cstheme="minorHAnsi"/>
        </w:rPr>
      </w:pPr>
    </w:p>
    <w:p w14:paraId="23D78ECD" w14:textId="57BB7D64" w:rsidR="00FC62EE" w:rsidRPr="00562B32" w:rsidRDefault="00FC62EE" w:rsidP="007F1AA3">
      <w:pPr>
        <w:spacing w:after="0"/>
        <w:rPr>
          <w:rFonts w:cstheme="minorHAnsi"/>
        </w:rPr>
      </w:pPr>
      <w:r w:rsidRPr="00C75515">
        <w:rPr>
          <w:rFonts w:cstheme="minorHAnsi"/>
          <w:b/>
        </w:rPr>
        <w:t>The Committee on World Food</w:t>
      </w:r>
      <w:r w:rsidRPr="00C75515">
        <w:rPr>
          <w:rFonts w:cstheme="minorHAnsi"/>
          <w:b/>
          <w:bCs/>
        </w:rPr>
        <w:t xml:space="preserve"> Security</w:t>
      </w:r>
      <w:r w:rsidRPr="00562B32">
        <w:rPr>
          <w:rFonts w:cstheme="minorHAnsi"/>
          <w:b/>
          <w:bCs/>
        </w:rPr>
        <w:t xml:space="preserve"> requests stakeholders to provide inputs on their experiences in applying any of these policy recommendations by </w:t>
      </w:r>
      <w:r w:rsidRPr="00562B32">
        <w:rPr>
          <w:rFonts w:cstheme="minorHAnsi"/>
          <w:b/>
          <w:bCs/>
          <w:u w:val="single"/>
        </w:rPr>
        <w:t>2</w:t>
      </w:r>
      <w:r w:rsidR="007F1AA3">
        <w:rPr>
          <w:rFonts w:cstheme="minorHAnsi"/>
          <w:b/>
          <w:bCs/>
          <w:u w:val="single"/>
        </w:rPr>
        <w:t>9</w:t>
      </w:r>
      <w:r w:rsidRPr="00562B32">
        <w:rPr>
          <w:rFonts w:cstheme="minorHAnsi"/>
          <w:b/>
          <w:bCs/>
          <w:u w:val="single"/>
        </w:rPr>
        <w:t xml:space="preserve"> April 2019</w:t>
      </w:r>
      <w:r w:rsidRPr="00562B32">
        <w:rPr>
          <w:rFonts w:cstheme="minorHAnsi"/>
          <w:b/>
          <w:bCs/>
        </w:rPr>
        <w:t xml:space="preserve"> to inform the CFS 46 event</w:t>
      </w:r>
      <w:r w:rsidRPr="00562B32">
        <w:rPr>
          <w:rFonts w:cstheme="minorHAnsi"/>
          <w:bCs/>
        </w:rPr>
        <w:t xml:space="preserve">. </w:t>
      </w:r>
      <w:r w:rsidRPr="00562B32">
        <w:rPr>
          <w:rFonts w:cstheme="minorHAnsi"/>
        </w:rPr>
        <w:t>CFS stakeholders include member countries, participants (UN agencies and bodies, civil society and non-governmental organizations and networks, international agricultural research systems, international and regional financial institutions and private sector associations and philanthropic foundations) and observers.</w:t>
      </w:r>
    </w:p>
    <w:p w14:paraId="1F8E03F9" w14:textId="77777777" w:rsidR="00FC62EE" w:rsidRPr="00562B32" w:rsidRDefault="00FC62EE" w:rsidP="00FC62EE">
      <w:pPr>
        <w:spacing w:after="0"/>
        <w:rPr>
          <w:rFonts w:cstheme="minorHAnsi"/>
        </w:rPr>
      </w:pPr>
    </w:p>
    <w:p w14:paraId="263B3576" w14:textId="77777777" w:rsidR="00FC62EE" w:rsidRPr="00562B32" w:rsidRDefault="00FC62EE" w:rsidP="00FC62EE">
      <w:pPr>
        <w:pStyle w:val="NewPara"/>
        <w:numPr>
          <w:ilvl w:val="0"/>
          <w:numId w:val="0"/>
        </w:numPr>
        <w:spacing w:after="0"/>
        <w:jc w:val="both"/>
        <w:rPr>
          <w:rFonts w:asciiTheme="majorHAnsi" w:hAnsiTheme="majorHAnsi" w:cstheme="minorHAnsi"/>
          <w:szCs w:val="22"/>
        </w:rPr>
      </w:pPr>
      <w:r w:rsidRPr="00562B32">
        <w:rPr>
          <w:rFonts w:asciiTheme="majorHAnsi" w:hAnsiTheme="majorHAnsi" w:cstheme="minorHAnsi"/>
          <w:szCs w:val="22"/>
        </w:rPr>
        <w:t>These policy recommendations are of great relevance to all CFS stakeholders, and particularly to the smallholder producers who are the main contributors to food security and nutrition and the most numerous category of family farmers. They are key protagonists of the United Nations Decade on Family Farming and this stocktaking event at CFS 46 will constitute a specific contribution of CFS to the Decade in 2019.</w:t>
      </w:r>
    </w:p>
    <w:p w14:paraId="487EA6B7" w14:textId="77777777" w:rsidR="00FC62EE" w:rsidRPr="00562B32" w:rsidRDefault="00FC62EE" w:rsidP="00FC62EE">
      <w:pPr>
        <w:pStyle w:val="NewPara"/>
        <w:numPr>
          <w:ilvl w:val="0"/>
          <w:numId w:val="0"/>
        </w:numPr>
        <w:spacing w:after="0"/>
        <w:ind w:left="360"/>
        <w:jc w:val="both"/>
        <w:rPr>
          <w:rFonts w:asciiTheme="majorHAnsi" w:hAnsiTheme="majorHAnsi" w:cstheme="minorHAnsi"/>
          <w:szCs w:val="22"/>
        </w:rPr>
      </w:pPr>
    </w:p>
    <w:p w14:paraId="3DCE92D2" w14:textId="77777777" w:rsidR="00FC62EE" w:rsidRPr="00FC62EE" w:rsidRDefault="00FC62EE" w:rsidP="00FC62EE">
      <w:pPr>
        <w:pStyle w:val="NewPara"/>
        <w:numPr>
          <w:ilvl w:val="0"/>
          <w:numId w:val="0"/>
        </w:numPr>
        <w:spacing w:after="0"/>
        <w:jc w:val="both"/>
        <w:rPr>
          <w:rFonts w:asciiTheme="majorHAnsi" w:hAnsiTheme="majorHAnsi" w:cstheme="minorHAnsi"/>
          <w:szCs w:val="22"/>
        </w:rPr>
      </w:pPr>
      <w:r w:rsidRPr="00562B32">
        <w:rPr>
          <w:rFonts w:asciiTheme="majorHAnsi" w:hAnsiTheme="majorHAnsi" w:cstheme="minorHAnsi"/>
          <w:szCs w:val="22"/>
        </w:rPr>
        <w:t xml:space="preserve">The event will focus on how smallholders have effectively benefitted or are expected to benefit from these CFS policy recommendations. It will also look into the potential application of CFS policy outcomes, especially </w:t>
      </w:r>
      <w:r w:rsidRPr="00FC62EE">
        <w:rPr>
          <w:rFonts w:asciiTheme="majorHAnsi" w:hAnsiTheme="majorHAnsi" w:cstheme="minorHAnsi"/>
          <w:szCs w:val="22"/>
        </w:rPr>
        <w:t xml:space="preserve">for the achievement of the </w:t>
      </w:r>
      <w:r w:rsidRPr="00FC62EE">
        <w:rPr>
          <w:rFonts w:asciiTheme="majorHAnsi" w:hAnsiTheme="majorHAnsi" w:cstheme="minorHAnsi"/>
        </w:rPr>
        <w:t>Sustainable Development Goals (</w:t>
      </w:r>
      <w:r w:rsidRPr="00FC62EE">
        <w:rPr>
          <w:rFonts w:asciiTheme="majorHAnsi" w:hAnsiTheme="majorHAnsi" w:cstheme="minorHAnsi"/>
          <w:szCs w:val="22"/>
        </w:rPr>
        <w:t xml:space="preserve">SDGs) </w:t>
      </w:r>
      <w:r w:rsidRPr="00FC62EE">
        <w:rPr>
          <w:rFonts w:asciiTheme="majorHAnsi" w:hAnsiTheme="majorHAnsi" w:cstheme="minorHAnsi"/>
        </w:rPr>
        <w:t>and in the context of the UN Decade on Family Farming and the UN Decade of Action on Nutrition.</w:t>
      </w:r>
      <w:r w:rsidRPr="00FC62EE">
        <w:rPr>
          <w:rFonts w:asciiTheme="majorHAnsi" w:hAnsiTheme="majorHAnsi" w:cstheme="minorHAnsi"/>
          <w:szCs w:val="22"/>
        </w:rPr>
        <w:t xml:space="preserve"> Given the important role of women in the context of smallholder agriculture, the event will also contribute to mainstreaming the messages of the </w:t>
      </w:r>
      <w:hyperlink r:id="rId11" w:history="1">
        <w:r w:rsidRPr="00FC62EE">
          <w:rPr>
            <w:rStyle w:val="Hyperlink"/>
            <w:rFonts w:asciiTheme="majorHAnsi" w:hAnsiTheme="majorHAnsi" w:cstheme="minorHAnsi"/>
            <w:szCs w:val="22"/>
            <w:u w:val="none"/>
          </w:rPr>
          <w:t>2017 CFS Forum on Women’s Empowerment in the Context of Food Security and Nutrition</w:t>
        </w:r>
      </w:hyperlink>
      <w:r w:rsidRPr="00FC62EE">
        <w:rPr>
          <w:rFonts w:asciiTheme="majorHAnsi" w:hAnsiTheme="majorHAnsi" w:cstheme="minorHAnsi"/>
          <w:szCs w:val="22"/>
        </w:rPr>
        <w:t xml:space="preserve">. </w:t>
      </w:r>
    </w:p>
    <w:p w14:paraId="38E3620C" w14:textId="77777777" w:rsidR="00FC62EE" w:rsidRPr="00FC62EE" w:rsidRDefault="00FC62EE" w:rsidP="00FC62EE">
      <w:pPr>
        <w:pStyle w:val="NewPara"/>
        <w:numPr>
          <w:ilvl w:val="0"/>
          <w:numId w:val="0"/>
        </w:numPr>
        <w:spacing w:after="0"/>
        <w:jc w:val="both"/>
        <w:rPr>
          <w:rFonts w:asciiTheme="majorHAnsi" w:hAnsiTheme="majorHAnsi" w:cstheme="minorHAnsi"/>
          <w:szCs w:val="22"/>
        </w:rPr>
      </w:pPr>
    </w:p>
    <w:p w14:paraId="06354572" w14:textId="77777777" w:rsidR="00FC62EE" w:rsidRPr="00FC62EE" w:rsidRDefault="00FC62EE" w:rsidP="00FC62EE">
      <w:pPr>
        <w:spacing w:after="0"/>
        <w:rPr>
          <w:rFonts w:cstheme="minorHAnsi"/>
        </w:rPr>
      </w:pPr>
      <w:r w:rsidRPr="00FC62EE">
        <w:rPr>
          <w:rFonts w:cstheme="minorHAnsi"/>
        </w:rPr>
        <w:t>These three interconnected sets of CFS policy recommendations focus on smallholders who play an essential role in ensuring food security and nutrition locally and worldwide. Set 1 provides an overall framework of the recommendations that are promoted by CFS to support smallholder agriculture, in line with the CFS vision. These recommendations stem from the report of the CFS High-Level Panel of Experts on Food Security and Nutrition (HLPE) “</w:t>
      </w:r>
      <w:hyperlink r:id="rId12" w:history="1">
        <w:r w:rsidRPr="00FC62EE">
          <w:rPr>
            <w:rStyle w:val="Hyperlink"/>
            <w:rFonts w:cstheme="minorHAnsi"/>
            <w:u w:val="none"/>
          </w:rPr>
          <w:t>Investing in smallholder agriculture for food security and nutrition</w:t>
        </w:r>
      </w:hyperlink>
      <w:r w:rsidRPr="00FC62EE">
        <w:rPr>
          <w:rFonts w:cstheme="minorHAnsi"/>
        </w:rPr>
        <w:t xml:space="preserve">”. The policy recommendations focus on: enabling national policies, governance and their evidence base; promoting access to assets, public goods, social services, research and extension and technology; and enabling investment, access to markets, productive services and resources. </w:t>
      </w:r>
    </w:p>
    <w:p w14:paraId="44B5ED25" w14:textId="77777777" w:rsidR="00FC62EE" w:rsidRPr="00FC62EE" w:rsidRDefault="00FC62EE" w:rsidP="00FC62EE">
      <w:pPr>
        <w:spacing w:after="0"/>
        <w:ind w:left="357" w:hanging="357"/>
        <w:rPr>
          <w:rFonts w:cstheme="minorHAnsi"/>
        </w:rPr>
      </w:pPr>
    </w:p>
    <w:p w14:paraId="12579044" w14:textId="77777777" w:rsidR="00FC62EE" w:rsidRPr="004A4D41" w:rsidRDefault="00FC62EE" w:rsidP="00FC62EE">
      <w:pPr>
        <w:spacing w:after="0"/>
        <w:rPr>
          <w:rFonts w:cstheme="minorHAnsi"/>
        </w:rPr>
      </w:pPr>
      <w:r w:rsidRPr="00FC62EE">
        <w:rPr>
          <w:rFonts w:cstheme="minorHAnsi"/>
        </w:rPr>
        <w:t xml:space="preserve">Set 2 results from a more comprehensive analysis of the key challenges and opportunities for improving smallholders’ access to markets. They draw on the outcomes of the CFS </w:t>
      </w:r>
      <w:hyperlink r:id="rId13" w:history="1">
        <w:r w:rsidRPr="00FC62EE">
          <w:rPr>
            <w:rStyle w:val="Hyperlink"/>
            <w:rFonts w:cstheme="minorHAnsi"/>
            <w:u w:val="none"/>
          </w:rPr>
          <w:t>High-Level Forum on Connecting Smallholders to Markets</w:t>
        </w:r>
      </w:hyperlink>
      <w:r w:rsidRPr="00FC62EE">
        <w:rPr>
          <w:rFonts w:cstheme="minorHAnsi"/>
        </w:rPr>
        <w:t xml:space="preserve"> held in June 2015. They highlight the importance for smallholders of markets embedded in local, national and regional food systems and propose a series of policy measures to strengthen these markets and smallholders’ access</w:t>
      </w:r>
      <w:r w:rsidRPr="004A4D41">
        <w:rPr>
          <w:rFonts w:cstheme="minorHAnsi"/>
        </w:rPr>
        <w:t xml:space="preserve"> to them in the context of food security and nutrition. </w:t>
      </w:r>
    </w:p>
    <w:p w14:paraId="444642CA" w14:textId="77777777" w:rsidR="00FC62EE" w:rsidRPr="004A4D41" w:rsidRDefault="00FC62EE" w:rsidP="00FC62EE">
      <w:pPr>
        <w:spacing w:after="0"/>
        <w:ind w:left="357" w:hanging="357"/>
        <w:rPr>
          <w:rFonts w:cstheme="minorHAnsi"/>
          <w:b/>
        </w:rPr>
      </w:pPr>
    </w:p>
    <w:p w14:paraId="567D212A" w14:textId="77777777" w:rsidR="00FC62EE" w:rsidRPr="00FC62EE" w:rsidRDefault="00FC62EE" w:rsidP="00FC62EE">
      <w:pPr>
        <w:spacing w:after="0"/>
        <w:rPr>
          <w:rFonts w:cstheme="minorHAnsi"/>
        </w:rPr>
      </w:pPr>
      <w:r w:rsidRPr="004A4D41">
        <w:rPr>
          <w:rFonts w:cstheme="minorHAnsi"/>
        </w:rPr>
        <w:t xml:space="preserve">Set 3 contributes to the overall policy reflection on smallholder agriculture by focusing on the role that sustainable agricultural development and in particular livestock has in </w:t>
      </w:r>
      <w:r w:rsidRPr="00326CDF">
        <w:rPr>
          <w:rFonts w:cstheme="minorHAnsi"/>
        </w:rPr>
        <w:t xml:space="preserve">improving the economic, social </w:t>
      </w:r>
      <w:r w:rsidRPr="00FC62EE">
        <w:rPr>
          <w:rFonts w:cstheme="minorHAnsi"/>
        </w:rPr>
        <w:t>and environmental sustainability of food systems. These recommendations stem from the HLPE report “</w:t>
      </w:r>
      <w:hyperlink r:id="rId14" w:history="1">
        <w:r w:rsidRPr="00FC62EE">
          <w:rPr>
            <w:rStyle w:val="Hyperlink"/>
            <w:rFonts w:cstheme="minorHAnsi"/>
            <w:u w:val="none"/>
          </w:rPr>
          <w:t>Sustainable agricultural development for food security and nutrition: what roles for livestock?</w:t>
        </w:r>
      </w:hyperlink>
      <w:r w:rsidRPr="00FC62EE">
        <w:rPr>
          <w:rStyle w:val="Hyperlink"/>
          <w:u w:val="none"/>
        </w:rPr>
        <w:t>”.</w:t>
      </w:r>
    </w:p>
    <w:p w14:paraId="196E23AC" w14:textId="77777777" w:rsidR="00FC62EE" w:rsidRPr="00FC62EE" w:rsidRDefault="00FC62EE" w:rsidP="00FC62EE">
      <w:pPr>
        <w:spacing w:after="0"/>
        <w:rPr>
          <w:rFonts w:cstheme="minorHAnsi"/>
        </w:rPr>
      </w:pPr>
    </w:p>
    <w:p w14:paraId="315B480A" w14:textId="77777777" w:rsidR="00FC62EE" w:rsidRPr="00FC62EE" w:rsidRDefault="00FC62EE" w:rsidP="00FC62EE">
      <w:pPr>
        <w:spacing w:after="0"/>
        <w:rPr>
          <w:rFonts w:cstheme="minorHAnsi"/>
        </w:rPr>
      </w:pPr>
      <w:r w:rsidRPr="00FC62EE">
        <w:rPr>
          <w:rFonts w:cstheme="minorHAnsi"/>
        </w:rPr>
        <w:t>CFS has consistently encouraged stakeholders to share their experiences on a voluntary basis in using and applying CFS policy main products and other recommendations, either through reporting “individual” ex</w:t>
      </w:r>
      <w:r w:rsidRPr="00FC62EE">
        <w:rPr>
          <w:rFonts w:cstheme="minorHAnsi"/>
          <w:iCs/>
        </w:rPr>
        <w:t xml:space="preserve">periences </w:t>
      </w:r>
      <w:r w:rsidRPr="00FC62EE">
        <w:rPr>
          <w:rFonts w:cstheme="minorHAnsi"/>
        </w:rPr>
        <w:t xml:space="preserve">by one group of stakeholders </w:t>
      </w:r>
      <w:r w:rsidRPr="00FC62EE">
        <w:rPr>
          <w:rFonts w:cstheme="minorHAnsi"/>
          <w:iCs/>
        </w:rPr>
        <w:t xml:space="preserve">(e.g. a member state, civil society, private sector) </w:t>
      </w:r>
      <w:r w:rsidRPr="00FC62EE">
        <w:rPr>
          <w:rFonts w:cstheme="minorHAnsi"/>
        </w:rPr>
        <w:t xml:space="preserve">or through reporting the results of multistakeholder consultations (organized to discuss experiences) by several groups of stakeholders. Guidance to hold multistakeholder consultations at national, regional and global levels is provided in the </w:t>
      </w:r>
      <w:hyperlink r:id="rId15" w:history="1">
        <w:r w:rsidRPr="00FC62EE">
          <w:rPr>
            <w:rStyle w:val="Hyperlink"/>
            <w:rFonts w:cstheme="minorHAnsi"/>
            <w:u w:val="none"/>
          </w:rPr>
          <w:t>Terms of Reference to share experiences and good practices in applying CFS decisions and recommendations through organising events at national, regional and global level</w:t>
        </w:r>
      </w:hyperlink>
      <w:r w:rsidRPr="00FC62EE">
        <w:rPr>
          <w:rStyle w:val="Hyperlink"/>
          <w:u w:val="none"/>
        </w:rPr>
        <w:t>s</w:t>
      </w:r>
      <w:r w:rsidRPr="00FC62EE">
        <w:rPr>
          <w:rFonts w:cstheme="minorHAnsi"/>
          <w:iCs/>
        </w:rPr>
        <w:t xml:space="preserve">, </w:t>
      </w:r>
      <w:r w:rsidRPr="00FC62EE">
        <w:rPr>
          <w:rFonts w:cstheme="minorHAnsi"/>
        </w:rPr>
        <w:t>approved by CFS in 2016.</w:t>
      </w:r>
    </w:p>
    <w:p w14:paraId="15E77736" w14:textId="77777777" w:rsidR="00FC62EE" w:rsidRPr="00FC62EE" w:rsidRDefault="00FC62EE" w:rsidP="00FC62EE">
      <w:pPr>
        <w:spacing w:after="0"/>
        <w:rPr>
          <w:rFonts w:cstheme="minorHAnsi"/>
        </w:rPr>
      </w:pPr>
    </w:p>
    <w:p w14:paraId="6BD50258" w14:textId="77777777" w:rsidR="00FC62EE" w:rsidRPr="00FC62EE" w:rsidRDefault="00FC62EE" w:rsidP="00FC62EE">
      <w:pPr>
        <w:spacing w:after="0"/>
        <w:rPr>
          <w:rFonts w:eastAsiaTheme="minorEastAsia" w:cstheme="minorHAnsi"/>
          <w:lang w:eastAsia="it-IT"/>
        </w:rPr>
      </w:pPr>
      <w:r w:rsidRPr="00FC62EE">
        <w:rPr>
          <w:rFonts w:cstheme="minorHAnsi"/>
        </w:rPr>
        <w:t>The recommended approach by CFS to organize multistakeholder consultations promotes country-owned and country-led events organized in collaboration and partnership with existing coordination mechanisms and initiatives. National actors should play an active role in the organization of such events at all levels, with possible support from the Rome-based Agencies (</w:t>
      </w:r>
      <w:r w:rsidRPr="00FC62EE">
        <w:rPr>
          <w:rStyle w:val="Hyperlink"/>
          <w:rFonts w:cstheme="minorHAnsi"/>
          <w:color w:val="auto"/>
          <w:u w:val="none"/>
        </w:rPr>
        <w:t>Food and Agriculture Organization</w:t>
      </w:r>
      <w:r w:rsidRPr="00FC62EE">
        <w:rPr>
          <w:rFonts w:cstheme="minorHAnsi"/>
        </w:rPr>
        <w:t xml:space="preserve"> - </w:t>
      </w:r>
      <w:hyperlink r:id="rId16" w:history="1">
        <w:r w:rsidRPr="00FC62EE">
          <w:rPr>
            <w:rStyle w:val="Hyperlink"/>
            <w:rFonts w:cstheme="minorHAnsi"/>
            <w:u w:val="none"/>
          </w:rPr>
          <w:t>FAO</w:t>
        </w:r>
      </w:hyperlink>
      <w:r w:rsidRPr="00FC62EE">
        <w:rPr>
          <w:rFonts w:cstheme="minorHAnsi"/>
        </w:rPr>
        <w:t xml:space="preserve">, </w:t>
      </w:r>
      <w:r w:rsidRPr="00FC62EE">
        <w:rPr>
          <w:rStyle w:val="Hyperlink"/>
          <w:rFonts w:cstheme="minorHAnsi"/>
          <w:color w:val="auto"/>
          <w:u w:val="none"/>
        </w:rPr>
        <w:t>International Fund for Agricultural Development</w:t>
      </w:r>
      <w:r w:rsidRPr="00FC62EE">
        <w:rPr>
          <w:rFonts w:cstheme="minorHAnsi"/>
        </w:rPr>
        <w:t xml:space="preserve"> – </w:t>
      </w:r>
      <w:hyperlink r:id="rId17" w:history="1">
        <w:r w:rsidRPr="00FC62EE">
          <w:rPr>
            <w:rStyle w:val="Hyperlink"/>
            <w:rFonts w:cstheme="minorHAnsi"/>
            <w:u w:val="none"/>
          </w:rPr>
          <w:t>IFAD</w:t>
        </w:r>
      </w:hyperlink>
      <w:r w:rsidRPr="00FC62EE">
        <w:rPr>
          <w:rFonts w:cstheme="minorHAnsi"/>
        </w:rPr>
        <w:t xml:space="preserve">, and </w:t>
      </w:r>
      <w:r w:rsidRPr="00FC62EE">
        <w:rPr>
          <w:rStyle w:val="Hyperlink"/>
          <w:rFonts w:cstheme="minorHAnsi"/>
          <w:color w:val="auto"/>
          <w:u w:val="none"/>
        </w:rPr>
        <w:t>World Food Programme</w:t>
      </w:r>
      <w:r w:rsidRPr="00FC62EE">
        <w:rPr>
          <w:rFonts w:cstheme="minorHAnsi"/>
        </w:rPr>
        <w:t xml:space="preserve"> - </w:t>
      </w:r>
      <w:hyperlink r:id="rId18" w:history="1">
        <w:r w:rsidRPr="00FC62EE">
          <w:rPr>
            <w:rStyle w:val="Hyperlink"/>
            <w:rFonts w:cstheme="minorHAnsi"/>
            <w:u w:val="none"/>
          </w:rPr>
          <w:t>WFP</w:t>
        </w:r>
      </w:hyperlink>
      <w:r w:rsidRPr="00FC62EE">
        <w:rPr>
          <w:rFonts w:cstheme="minorHAnsi"/>
        </w:rPr>
        <w:t>) or other stakeholders. The results are expected to be documented in reports prepared in consultation with all groups of stakeholders participating in the event.</w:t>
      </w:r>
    </w:p>
    <w:p w14:paraId="65C7DEDB" w14:textId="77777777" w:rsidR="00FC62EE" w:rsidRPr="00FC62EE" w:rsidRDefault="00FC62EE" w:rsidP="00FC62EE">
      <w:pPr>
        <w:spacing w:after="0"/>
        <w:rPr>
          <w:rFonts w:cstheme="minorHAnsi"/>
        </w:rPr>
      </w:pPr>
    </w:p>
    <w:p w14:paraId="3FBD5F2F" w14:textId="77777777" w:rsidR="00FC62EE" w:rsidRPr="004A4D41" w:rsidRDefault="00FC62EE" w:rsidP="00FC62EE">
      <w:pPr>
        <w:spacing w:after="0"/>
        <w:rPr>
          <w:rFonts w:cstheme="minorHAnsi"/>
        </w:rPr>
      </w:pPr>
      <w:r w:rsidRPr="00FC62EE">
        <w:rPr>
          <w:rFonts w:eastAsiaTheme="minorEastAsia" w:cstheme="minorHAnsi"/>
          <w:lang w:eastAsia="it-IT"/>
        </w:rPr>
        <w:t>All inputs received will contribute to</w:t>
      </w:r>
      <w:r w:rsidRPr="004A4D41">
        <w:rPr>
          <w:rFonts w:eastAsiaTheme="minorEastAsia" w:cstheme="minorHAnsi"/>
          <w:lang w:eastAsia="it-IT"/>
        </w:rPr>
        <w:t xml:space="preserve"> monitoring progress on the use and application of the three sets of CFS policy recommendations. All inputs will be compiled in a document made available for delegates at CFS 46 in October 2019.</w:t>
      </w:r>
    </w:p>
    <w:p w14:paraId="5EF96FEE" w14:textId="77777777" w:rsidR="00FC62EE" w:rsidRPr="004A4D41" w:rsidRDefault="00FC62EE" w:rsidP="00FC62EE">
      <w:pPr>
        <w:spacing w:after="0"/>
        <w:ind w:left="357" w:hanging="357"/>
        <w:rPr>
          <w:rFonts w:cstheme="minorHAnsi"/>
        </w:rPr>
      </w:pPr>
    </w:p>
    <w:p w14:paraId="2247DFD8" w14:textId="1FEC637E" w:rsidR="00FC62EE" w:rsidRPr="00562B32" w:rsidRDefault="00FC62EE" w:rsidP="00FC62EE">
      <w:pPr>
        <w:spacing w:after="0"/>
        <w:rPr>
          <w:rFonts w:cstheme="minorHAnsi"/>
        </w:rPr>
      </w:pPr>
      <w:r w:rsidRPr="004A4D41">
        <w:rPr>
          <w:rFonts w:eastAsiaTheme="minorEastAsia" w:cstheme="minorHAnsi"/>
          <w:b/>
          <w:lang w:eastAsia="it-IT"/>
        </w:rPr>
        <w:t xml:space="preserve">Please use the attached template for sharing your experience in applying any of these policy recommendations. </w:t>
      </w:r>
      <w:r w:rsidRPr="004A4D41">
        <w:rPr>
          <w:rFonts w:cstheme="minorHAnsi"/>
        </w:rPr>
        <w:t>You can upload the completed form below or send it via email to </w:t>
      </w:r>
      <w:hyperlink r:id="rId19" w:history="1">
        <w:r w:rsidRPr="004A4D41">
          <w:rPr>
            <w:rStyle w:val="Hyperlink"/>
          </w:rPr>
          <w:t>fsn-moderator@fao.org</w:t>
        </w:r>
      </w:hyperlink>
      <w:r w:rsidRPr="004A4D41">
        <w:rPr>
          <w:rFonts w:cstheme="minorHAnsi"/>
        </w:rPr>
        <w:t>. The deadline for submissions i</w:t>
      </w:r>
      <w:r w:rsidRPr="00562B32">
        <w:rPr>
          <w:rFonts w:cstheme="minorHAnsi"/>
        </w:rPr>
        <w:t xml:space="preserve">s </w:t>
      </w:r>
      <w:r w:rsidR="007F1AA3">
        <w:rPr>
          <w:rFonts w:cstheme="minorHAnsi"/>
          <w:b/>
        </w:rPr>
        <w:t>29</w:t>
      </w:r>
      <w:r w:rsidRPr="00562B32">
        <w:rPr>
          <w:rFonts w:cstheme="minorHAnsi"/>
          <w:b/>
        </w:rPr>
        <w:t xml:space="preserve"> April 2019</w:t>
      </w:r>
      <w:r w:rsidRPr="00562B32">
        <w:rPr>
          <w:rFonts w:cstheme="minorHAnsi"/>
        </w:rPr>
        <w:t xml:space="preserve">. </w:t>
      </w:r>
    </w:p>
    <w:p w14:paraId="3A6327E7" w14:textId="77777777" w:rsidR="00FC62EE" w:rsidRPr="00562B32" w:rsidRDefault="00FC62EE" w:rsidP="00FC62EE">
      <w:pPr>
        <w:spacing w:after="0"/>
        <w:rPr>
          <w:rFonts w:cstheme="minorHAnsi"/>
        </w:rPr>
      </w:pPr>
    </w:p>
    <w:p w14:paraId="08FE98DF" w14:textId="77777777" w:rsidR="00FC62EE" w:rsidRDefault="00FC62EE" w:rsidP="00FC62EE">
      <w:pPr>
        <w:spacing w:after="0"/>
        <w:rPr>
          <w:rFonts w:eastAsiaTheme="minorHAnsi" w:cstheme="minorHAnsi"/>
        </w:rPr>
      </w:pPr>
      <w:r w:rsidRPr="00562B32">
        <w:rPr>
          <w:rFonts w:eastAsiaTheme="minorHAnsi" w:cstheme="minorHAnsi"/>
        </w:rPr>
        <w:t xml:space="preserve">Submissions can be made in any of the UN languages (Arabic, Chinese, English, French, Russian and Spanish) and </w:t>
      </w:r>
      <w:r w:rsidRPr="006B5C1A">
        <w:rPr>
          <w:rFonts w:eastAsiaTheme="minorHAnsi" w:cstheme="minorHAnsi"/>
        </w:rPr>
        <w:t>should be strictly</w:t>
      </w:r>
      <w:r>
        <w:rPr>
          <w:rFonts w:eastAsiaTheme="minorHAnsi" w:cstheme="minorHAnsi"/>
          <w:b/>
        </w:rPr>
        <w:t xml:space="preserve"> limited to 1,000 w</w:t>
      </w:r>
      <w:r w:rsidRPr="00562B32">
        <w:rPr>
          <w:rFonts w:eastAsiaTheme="minorHAnsi" w:cstheme="minorHAnsi"/>
          <w:b/>
        </w:rPr>
        <w:t>ords</w:t>
      </w:r>
      <w:r w:rsidRPr="00562B32">
        <w:rPr>
          <w:rFonts w:eastAsiaTheme="minorHAnsi" w:cstheme="minorHAnsi"/>
        </w:rPr>
        <w:t>.</w:t>
      </w:r>
    </w:p>
    <w:p w14:paraId="2A3B4F39" w14:textId="77777777" w:rsidR="00FC62EE" w:rsidRDefault="00FC62EE" w:rsidP="00FC62EE">
      <w:pPr>
        <w:spacing w:after="0"/>
        <w:rPr>
          <w:rFonts w:eastAsiaTheme="minorHAnsi" w:cstheme="minorHAnsi"/>
        </w:rPr>
      </w:pPr>
    </w:p>
    <w:p w14:paraId="405AF7A0" w14:textId="77777777" w:rsidR="00FC62EE" w:rsidRDefault="00FC62EE" w:rsidP="00FC62EE">
      <w:pPr>
        <w:spacing w:after="0"/>
        <w:rPr>
          <w:rFonts w:eastAsiaTheme="minorHAnsi" w:cstheme="minorHAnsi"/>
        </w:rPr>
      </w:pPr>
    </w:p>
    <w:p w14:paraId="7CDA9E9F" w14:textId="77777777" w:rsidR="00FC62EE" w:rsidRPr="006B5C1A" w:rsidRDefault="00FC62EE" w:rsidP="00FC62E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eastAsiaTheme="minorEastAsia" w:cstheme="minorHAnsi"/>
          <w:b/>
          <w:lang w:eastAsia="it-IT"/>
        </w:rPr>
      </w:pPr>
      <w:r w:rsidRPr="006B5C1A">
        <w:rPr>
          <w:rFonts w:eastAsiaTheme="minorEastAsia" w:cstheme="minorHAnsi"/>
          <w:b/>
          <w:lang w:eastAsia="it-IT"/>
        </w:rPr>
        <w:t>The Committee on World Food Security</w:t>
      </w:r>
    </w:p>
    <w:p w14:paraId="6A04305F" w14:textId="77777777" w:rsidR="00FC62EE" w:rsidRPr="006B5C1A" w:rsidRDefault="00FC62EE" w:rsidP="00FC62EE">
      <w:pPr>
        <w:pBdr>
          <w:top w:val="single" w:sz="4" w:space="1" w:color="auto"/>
          <w:left w:val="single" w:sz="4" w:space="4" w:color="auto"/>
          <w:bottom w:val="single" w:sz="4" w:space="1" w:color="auto"/>
          <w:right w:val="single" w:sz="4" w:space="4" w:color="auto"/>
        </w:pBdr>
        <w:spacing w:after="0"/>
        <w:rPr>
          <w:rFonts w:eastAsiaTheme="minorEastAsia" w:cstheme="minorHAnsi"/>
          <w:lang w:eastAsia="it-IT"/>
        </w:rPr>
      </w:pPr>
      <w:r w:rsidRPr="006B5C1A">
        <w:rPr>
          <w:rFonts w:eastAsiaTheme="minorEastAsia" w:cstheme="minorHAnsi"/>
          <w:lang w:eastAsia="it-IT"/>
        </w:rPr>
        <w:t xml:space="preserve">The vision of the Committee on World Food Security (CFS) is to be the foremost inclusive international and intergovernmental platform for a broad range of committed stakeholders to work together in a coordinated manner in support of country-led processes towards the elimination of hunger and ensuring food security and nutrition for all human beings. CFS will strive for a world free from hunger where countries implement the Voluntary Guidelines to support the progressive realization of the right to adequate food in the context of national food security. More information on the Committee is provided on the </w:t>
      </w:r>
      <w:hyperlink r:id="rId20" w:history="1">
        <w:r w:rsidRPr="00FC62EE">
          <w:rPr>
            <w:rStyle w:val="Hyperlink"/>
            <w:u w:val="none"/>
          </w:rPr>
          <w:t>CFS website</w:t>
        </w:r>
      </w:hyperlink>
      <w:r w:rsidRPr="00856B48">
        <w:rPr>
          <w:rFonts w:eastAsiaTheme="minorEastAsia" w:cstheme="minorHAnsi"/>
          <w:lang w:eastAsia="it-IT"/>
        </w:rPr>
        <w:t>.</w:t>
      </w:r>
    </w:p>
    <w:p w14:paraId="3DC09B08" w14:textId="77777777" w:rsidR="00FC62EE" w:rsidRPr="00562B32" w:rsidRDefault="00FC62EE" w:rsidP="00FC62EE">
      <w:pPr>
        <w:spacing w:after="0"/>
        <w:rPr>
          <w:rFonts w:eastAsiaTheme="minorHAnsi" w:cstheme="minorHAnsi"/>
        </w:rPr>
      </w:pPr>
    </w:p>
    <w:p w14:paraId="1A1AD06C" w14:textId="77777777" w:rsidR="00B66EC8" w:rsidRPr="00562B32" w:rsidRDefault="00B66EC8" w:rsidP="00B66EC8">
      <w:pPr>
        <w:pStyle w:val="PlainText"/>
        <w:rPr>
          <w:rFonts w:asciiTheme="majorHAnsi" w:hAnsiTheme="majorHAnsi"/>
          <w:noProof/>
          <w:lang w:eastAsia="zh-CN"/>
        </w:rPr>
      </w:pPr>
    </w:p>
    <w:p w14:paraId="22A185E3" w14:textId="77777777" w:rsidR="007D68C5" w:rsidRPr="00BB4CAF" w:rsidRDefault="007D68C5" w:rsidP="007D68C5">
      <w:pPr>
        <w:spacing w:after="0"/>
      </w:pPr>
    </w:p>
    <w:p w14:paraId="299A2245" w14:textId="77777777" w:rsidR="00404C09" w:rsidRPr="00B820B7" w:rsidRDefault="005E4EAE" w:rsidP="0029571F">
      <w:pPr>
        <w:rPr>
          <w:lang w:val="en-GB"/>
        </w:rPr>
      </w:pPr>
      <w:r w:rsidRPr="00B820B7">
        <w:rPr>
          <w:lang w:val="en-GB"/>
        </w:rPr>
        <w:br w:type="page"/>
      </w:r>
      <w:bookmarkStart w:id="3" w:name="_Toc260043504"/>
      <w:bookmarkStart w:id="4" w:name="_Toc263166146"/>
      <w:bookmarkStart w:id="5" w:name="_Toc266175999"/>
      <w:bookmarkStart w:id="6" w:name="_Toc269896325"/>
    </w:p>
    <w:p w14:paraId="5CD8171C" w14:textId="3888817C" w:rsidR="000510A6" w:rsidRPr="000510A6" w:rsidRDefault="00804DB1" w:rsidP="0014192B">
      <w:pPr>
        <w:pStyle w:val="Heading1"/>
        <w:rPr>
          <w:lang w:val="es-ES"/>
        </w:rPr>
      </w:pPr>
      <w:bookmarkStart w:id="7" w:name="_Toc10547118"/>
      <w:r w:rsidRPr="005D7EEF">
        <w:rPr>
          <w:lang w:val="es-ES"/>
        </w:rPr>
        <w:lastRenderedPageBreak/>
        <w:t>Contributions r</w:t>
      </w:r>
      <w:r w:rsidR="00286E48" w:rsidRPr="005D7EEF">
        <w:rPr>
          <w:lang w:val="es-ES"/>
        </w:rPr>
        <w:t>eceived</w:t>
      </w:r>
      <w:bookmarkEnd w:id="3"/>
      <w:bookmarkEnd w:id="4"/>
      <w:bookmarkEnd w:id="5"/>
      <w:bookmarkEnd w:id="6"/>
      <w:bookmarkEnd w:id="7"/>
    </w:p>
    <w:p w14:paraId="78DFA63A" w14:textId="7DDBF8FB" w:rsidR="00B10A9B" w:rsidRPr="00B10A9B" w:rsidRDefault="00B10A9B" w:rsidP="008D344E">
      <w:pPr>
        <w:pStyle w:val="Heading2"/>
        <w:rPr>
          <w:lang w:val="it-IT" w:eastAsia="zh-CN"/>
        </w:rPr>
      </w:pPr>
      <w:bookmarkStart w:id="8" w:name="_Toc10547119"/>
      <w:r w:rsidRPr="00B10A9B">
        <w:rPr>
          <w:lang w:val="it-IT" w:eastAsia="zh-CN"/>
        </w:rPr>
        <w:t>Blasco Nunez, Lumen Sapientiae NGO,</w:t>
      </w:r>
      <w:r>
        <w:rPr>
          <w:lang w:val="it-IT" w:eastAsia="zh-CN"/>
        </w:rPr>
        <w:t xml:space="preserve"> </w:t>
      </w:r>
      <w:r w:rsidRPr="00B10A9B">
        <w:rPr>
          <w:lang w:val="it-IT" w:eastAsia="zh-CN"/>
        </w:rPr>
        <w:t>Peru</w:t>
      </w:r>
      <w:bookmarkEnd w:id="8"/>
    </w:p>
    <w:p w14:paraId="369DF574" w14:textId="77777777" w:rsidR="00B10A9B" w:rsidRDefault="00B10A9B" w:rsidP="00B10A9B">
      <w:pPr>
        <w:rPr>
          <w:lang w:val="es-ES" w:eastAsia="zh-CN"/>
        </w:rPr>
      </w:pPr>
      <w:r w:rsidRPr="00B10A9B">
        <w:rPr>
          <w:lang w:val="es-ES" w:eastAsia="zh-CN"/>
        </w:rPr>
        <w:t>PROYECTO PESQUERO – ALIMENTARIO</w:t>
      </w:r>
    </w:p>
    <w:p w14:paraId="4EC06542" w14:textId="26B6C3B4" w:rsidR="00B10A9B" w:rsidRPr="00B10A9B" w:rsidRDefault="00691329" w:rsidP="00B10A9B">
      <w:pPr>
        <w:rPr>
          <w:lang w:val="es-ES" w:eastAsia="zh-CN"/>
        </w:rPr>
      </w:pPr>
      <w:hyperlink r:id="rId21" w:history="1">
        <w:r w:rsidR="00B10A9B" w:rsidRPr="001E776D">
          <w:rPr>
            <w:rStyle w:val="Hyperlink"/>
            <w:lang w:val="es-ES" w:eastAsia="zh-CN"/>
          </w:rPr>
          <w:t>http://www.fao.org/fsnforum/sites/default/files/discussions/contributions/CANNED_ANCHOVY_PROJECT.pdf</w:t>
        </w:r>
      </w:hyperlink>
      <w:r w:rsidR="00B10A9B">
        <w:rPr>
          <w:lang w:val="es-ES" w:eastAsia="zh-CN"/>
        </w:rPr>
        <w:t xml:space="preserve"> </w:t>
      </w:r>
    </w:p>
    <w:p w14:paraId="39E23CDE" w14:textId="77777777" w:rsidR="00B10A9B" w:rsidRPr="00B10A9B" w:rsidRDefault="00B10A9B" w:rsidP="00B10A9B">
      <w:pPr>
        <w:rPr>
          <w:lang w:val="es-ES" w:eastAsia="zh-CN"/>
        </w:rPr>
      </w:pPr>
      <w:r w:rsidRPr="00B10A9B">
        <w:rPr>
          <w:lang w:val="es-ES" w:eastAsia="zh-CN"/>
        </w:rPr>
        <w:t>Proyecto orientado al uso racional de la anchoveta como materia prima de conservas, producidas bajo los más altos standards de calidad alimentaria. Objetivo: Reducir hambre y desnutrición.</w:t>
      </w:r>
    </w:p>
    <w:p w14:paraId="11A31F2E" w14:textId="77777777" w:rsidR="00B10A9B" w:rsidRPr="00B10A9B" w:rsidRDefault="00B10A9B" w:rsidP="00B10A9B">
      <w:pPr>
        <w:rPr>
          <w:lang w:val="es-ES" w:eastAsia="zh-CN"/>
        </w:rPr>
      </w:pPr>
      <w:r w:rsidRPr="00B10A9B">
        <w:rPr>
          <w:lang w:val="es-ES" w:eastAsia="zh-CN"/>
        </w:rPr>
        <w:t>El Proyecto identifica los actuales desafíos y oportunidades que afectan el desarrollo de la cadena de valor de la anchoveta enlatada, eliminando la opción de su consumo alimentario.</w:t>
      </w:r>
    </w:p>
    <w:p w14:paraId="406E00FB" w14:textId="77777777" w:rsidR="00B10A9B" w:rsidRPr="00B10A9B" w:rsidRDefault="00B10A9B" w:rsidP="00B10A9B">
      <w:pPr>
        <w:rPr>
          <w:lang w:val="es-ES" w:eastAsia="zh-CN"/>
        </w:rPr>
      </w:pPr>
      <w:r w:rsidRPr="00B10A9B">
        <w:rPr>
          <w:lang w:val="es-ES" w:eastAsia="zh-CN"/>
        </w:rPr>
        <w:t>El Proyecto describe un modelo inédito de colaboración entre socios de la cadena. Define las Best Practices que conducen al aseguramiento de la sostenibilidad de los socios y de la cadena.</w:t>
      </w:r>
    </w:p>
    <w:p w14:paraId="4861FC38" w14:textId="77777777" w:rsidR="00B10A9B" w:rsidRPr="00B10A9B" w:rsidRDefault="00B10A9B" w:rsidP="00B10A9B">
      <w:pPr>
        <w:rPr>
          <w:lang w:val="es-ES" w:eastAsia="zh-CN"/>
        </w:rPr>
      </w:pPr>
      <w:r w:rsidRPr="00B10A9B">
        <w:rPr>
          <w:lang w:val="es-ES" w:eastAsia="zh-CN"/>
        </w:rPr>
        <w:t>Identifica las no conformidades existentes en procesos críticos. Propone las acciones correctivas para su levantamiento y cierre. Recoge teoría, experiencia y lecciones aprendidas de expertos.</w:t>
      </w:r>
    </w:p>
    <w:p w14:paraId="4A111233" w14:textId="77777777" w:rsidR="00B10A9B" w:rsidRPr="00B10A9B" w:rsidRDefault="00B10A9B" w:rsidP="00B10A9B">
      <w:pPr>
        <w:rPr>
          <w:lang w:val="es-ES" w:eastAsia="zh-CN"/>
        </w:rPr>
      </w:pPr>
      <w:r w:rsidRPr="00B10A9B">
        <w:rPr>
          <w:lang w:val="es-ES" w:eastAsia="zh-CN"/>
        </w:rPr>
        <w:t>El Proyecto es una propuesta para la aplicación de los tres conjuntos de recomendaciones de política del CSA, lo cual se aprecia en los tres acápites siguientes.</w:t>
      </w:r>
    </w:p>
    <w:p w14:paraId="2F392A0F" w14:textId="77777777" w:rsidR="00B10A9B" w:rsidRPr="00B10A9B" w:rsidRDefault="00B10A9B" w:rsidP="00B10A9B">
      <w:pPr>
        <w:rPr>
          <w:lang w:val="en-GB" w:eastAsia="zh-CN"/>
        </w:rPr>
      </w:pPr>
      <w:r w:rsidRPr="00B10A9B">
        <w:rPr>
          <w:lang w:val="es-ES" w:eastAsia="zh-CN"/>
        </w:rPr>
        <w:t xml:space="preserve">Conjunto 1: Inversión en el pescador artesanal en favor de la seguridad alimentaria y la nutrición. </w:t>
      </w:r>
      <w:r w:rsidRPr="00B10A9B">
        <w:rPr>
          <w:lang w:val="en-GB" w:eastAsia="zh-CN"/>
        </w:rPr>
        <w:t>(Pescador artesanal is a small fishing boat owner) Smallholder Perspective.</w:t>
      </w:r>
    </w:p>
    <w:p w14:paraId="490050A5" w14:textId="77777777" w:rsidR="00B10A9B" w:rsidRPr="00B10A9B" w:rsidRDefault="00B10A9B" w:rsidP="00B10A9B">
      <w:pPr>
        <w:rPr>
          <w:lang w:val="en-GB" w:eastAsia="zh-CN"/>
        </w:rPr>
      </w:pPr>
      <w:r w:rsidRPr="00B10A9B">
        <w:rPr>
          <w:lang w:val="es-ES" w:eastAsia="zh-CN"/>
        </w:rPr>
        <w:t xml:space="preserve">Conjunto 2: Vinculación de los pescadores y productores artesanales con los mercados. </w:t>
      </w:r>
      <w:r w:rsidRPr="00B10A9B">
        <w:rPr>
          <w:lang w:val="en-GB" w:eastAsia="zh-CN"/>
        </w:rPr>
        <w:t>(The food in a food system is not only produced, but also processed, distributed and marketed)</w:t>
      </w:r>
    </w:p>
    <w:p w14:paraId="46F50CB5" w14:textId="77777777" w:rsidR="00B10A9B" w:rsidRPr="00B10A9B" w:rsidRDefault="00B10A9B" w:rsidP="00B10A9B">
      <w:pPr>
        <w:rPr>
          <w:lang w:val="en-GB" w:eastAsia="zh-CN"/>
        </w:rPr>
      </w:pPr>
      <w:r w:rsidRPr="00B10A9B">
        <w:rPr>
          <w:lang w:val="es-ES" w:eastAsia="zh-CN"/>
        </w:rPr>
        <w:t xml:space="preserve">Conjunto 3: Desarrollo pesquero sostenible en apoyo de la seguridad alimentaria y la nutrición. ¿Qué función desempeña el recurso pesquero alimentario más abundante en el mundo? </w:t>
      </w:r>
      <w:r w:rsidRPr="00B10A9B">
        <w:rPr>
          <w:lang w:val="en-GB" w:eastAsia="zh-CN"/>
        </w:rPr>
        <w:t>(Anchovy availability is good enough for feeding and nurturing people living in poverty all the world over)</w:t>
      </w:r>
    </w:p>
    <w:p w14:paraId="36F901BF" w14:textId="7E6B1CA9" w:rsidR="00B10A9B" w:rsidRDefault="00B10A9B" w:rsidP="00B10A9B">
      <w:pPr>
        <w:rPr>
          <w:lang w:val="es-ES" w:eastAsia="zh-CN"/>
        </w:rPr>
      </w:pPr>
      <w:r w:rsidRPr="00B10A9B">
        <w:rPr>
          <w:lang w:val="es-ES" w:eastAsia="zh-CN"/>
        </w:rPr>
        <w:t>En la etapa de elaboración del estudio de factibilidad del proyecto, utilizaremos la estructura del “Framework for Project Design”, la cual forma parte del documento “Nutrition-sensitive Value Chains from a Smallholder Perspective”</w:t>
      </w:r>
    </w:p>
    <w:p w14:paraId="6DB8346F" w14:textId="77777777" w:rsidR="00B10A9B" w:rsidRPr="00B10A9B" w:rsidRDefault="00B10A9B" w:rsidP="00B10A9B">
      <w:pPr>
        <w:rPr>
          <w:lang w:val="es-ES" w:eastAsia="zh-CN"/>
        </w:rPr>
      </w:pPr>
    </w:p>
    <w:p w14:paraId="09C4CDD6" w14:textId="765FADD6" w:rsidR="00B10A9B" w:rsidRPr="00B10A9B" w:rsidRDefault="00B10A9B" w:rsidP="00B10A9B">
      <w:pPr>
        <w:pStyle w:val="Heading2"/>
        <w:rPr>
          <w:lang w:val="en-GB"/>
        </w:rPr>
      </w:pPr>
      <w:bookmarkStart w:id="9" w:name="_Toc10547120"/>
      <w:r w:rsidRPr="00B10A9B">
        <w:rPr>
          <w:lang w:val="en-GB"/>
        </w:rPr>
        <w:t>Philip McMichael, Cornell University, United States of America</w:t>
      </w:r>
      <w:bookmarkEnd w:id="9"/>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B10A9B" w:rsidRPr="008E423A" w14:paraId="527C9C33" w14:textId="77777777" w:rsidTr="008D344E">
        <w:trPr>
          <w:trHeight w:val="337"/>
        </w:trPr>
        <w:tc>
          <w:tcPr>
            <w:tcW w:w="2864" w:type="dxa"/>
          </w:tcPr>
          <w:p w14:paraId="6943FB53" w14:textId="77777777" w:rsidR="00B10A9B" w:rsidRPr="008E423A" w:rsidRDefault="00B10A9B" w:rsidP="008D344E">
            <w:pPr>
              <w:spacing w:after="0"/>
              <w:rPr>
                <w:rFonts w:eastAsia="Calibri" w:cs="Calibri"/>
                <w:b/>
                <w:bCs/>
              </w:rPr>
            </w:pPr>
            <w:r w:rsidRPr="008E423A">
              <w:rPr>
                <w:rFonts w:eastAsia="Calibri" w:cs="Calibri"/>
                <w:b/>
                <w:bCs/>
              </w:rPr>
              <w:t>Title of your submission*</w:t>
            </w:r>
          </w:p>
        </w:tc>
        <w:tc>
          <w:tcPr>
            <w:tcW w:w="6743" w:type="dxa"/>
          </w:tcPr>
          <w:p w14:paraId="700D8A39" w14:textId="77777777" w:rsidR="00B10A9B" w:rsidRPr="008E423A" w:rsidRDefault="00B10A9B" w:rsidP="008D344E">
            <w:pPr>
              <w:spacing w:after="0"/>
              <w:rPr>
                <w:rFonts w:eastAsia="Calibri" w:cs="Calibri"/>
                <w:b/>
                <w:bCs/>
                <w:iCs/>
                <w:color w:val="0000FF"/>
              </w:rPr>
            </w:pPr>
            <w:r w:rsidRPr="00B10A9B">
              <w:rPr>
                <w:b/>
                <w:bCs/>
                <w:sz w:val="18"/>
                <w:szCs w:val="16"/>
                <w:lang w:eastAsia="ja-JP"/>
              </w:rPr>
              <w:t>Values &amp; virtues of small farming systems</w:t>
            </w:r>
          </w:p>
        </w:tc>
      </w:tr>
      <w:tr w:rsidR="00B10A9B" w:rsidRPr="008E423A" w14:paraId="45339CA2" w14:textId="77777777" w:rsidTr="008D344E">
        <w:trPr>
          <w:trHeight w:val="337"/>
        </w:trPr>
        <w:tc>
          <w:tcPr>
            <w:tcW w:w="2864" w:type="dxa"/>
          </w:tcPr>
          <w:p w14:paraId="11813529" w14:textId="77777777" w:rsidR="00B10A9B" w:rsidRPr="008E423A" w:rsidRDefault="00B10A9B" w:rsidP="008D344E">
            <w:pPr>
              <w:spacing w:after="0"/>
              <w:jc w:val="left"/>
              <w:rPr>
                <w:rFonts w:eastAsia="Calibri" w:cs="Calibri"/>
                <w:b/>
                <w:bCs/>
              </w:rPr>
            </w:pPr>
            <w:r w:rsidRPr="008E423A">
              <w:rPr>
                <w:rFonts w:eastAsia="Calibri" w:cs="Calibri"/>
                <w:b/>
                <w:bCs/>
              </w:rPr>
              <w:t>Geographical coverage</w:t>
            </w:r>
          </w:p>
          <w:p w14:paraId="24E11733" w14:textId="77777777" w:rsidR="00B10A9B" w:rsidRPr="008E423A" w:rsidRDefault="00B10A9B" w:rsidP="008D344E">
            <w:pPr>
              <w:spacing w:after="0"/>
              <w:jc w:val="left"/>
              <w:rPr>
                <w:rFonts w:eastAsia="Calibri" w:cs="Calibri"/>
                <w:bCs/>
                <w:i/>
              </w:rPr>
            </w:pPr>
            <w:r w:rsidRPr="008E423A">
              <w:rPr>
                <w:rFonts w:eastAsia="Calibri" w:cs="Calibri"/>
                <w:bCs/>
                <w:i/>
              </w:rPr>
              <w:t>Indicate if your submission covers several levels, e.g. national level and regional level</w:t>
            </w:r>
          </w:p>
        </w:tc>
        <w:tc>
          <w:tcPr>
            <w:tcW w:w="6743" w:type="dxa"/>
          </w:tcPr>
          <w:p w14:paraId="6A43C6EF" w14:textId="77777777" w:rsidR="00B10A9B" w:rsidRPr="008E423A" w:rsidRDefault="00B10A9B" w:rsidP="008D344E">
            <w:pPr>
              <w:spacing w:after="0"/>
              <w:jc w:val="left"/>
              <w:rPr>
                <w:rFonts w:eastAsia="Calibri" w:cs="Calibri"/>
                <w:b/>
                <w:bCs/>
                <w:iCs/>
                <w:color w:val="0000FF"/>
              </w:rPr>
            </w:pPr>
            <w:r w:rsidRPr="008E423A">
              <w:rPr>
                <w:rFonts w:eastAsia="MS Mincho" w:cs="Calibri"/>
                <w:i/>
                <w:iCs/>
                <w:lang w:eastAsia="ja-JP" w:bidi="th-TH"/>
              </w:rPr>
              <w:t>Global</w:t>
            </w:r>
          </w:p>
        </w:tc>
      </w:tr>
      <w:tr w:rsidR="00B10A9B" w:rsidRPr="008E423A" w14:paraId="7A5EA1AA" w14:textId="77777777" w:rsidTr="008D344E">
        <w:trPr>
          <w:trHeight w:val="369"/>
        </w:trPr>
        <w:tc>
          <w:tcPr>
            <w:tcW w:w="2864" w:type="dxa"/>
          </w:tcPr>
          <w:p w14:paraId="680CDC93" w14:textId="77777777" w:rsidR="00B10A9B" w:rsidRPr="008E423A" w:rsidRDefault="00B10A9B" w:rsidP="008D344E">
            <w:pPr>
              <w:spacing w:before="60" w:after="60"/>
              <w:jc w:val="left"/>
              <w:rPr>
                <w:rFonts w:eastAsia="Calibri" w:cs="Calibri"/>
                <w:b/>
                <w:bCs/>
              </w:rPr>
            </w:pPr>
            <w:r w:rsidRPr="008E423A">
              <w:rPr>
                <w:rFonts w:eastAsia="Calibri" w:cs="Calibri"/>
                <w:b/>
                <w:bCs/>
              </w:rPr>
              <w:t>Country(ies)/ Region(s) covered by your submission</w:t>
            </w:r>
          </w:p>
        </w:tc>
        <w:tc>
          <w:tcPr>
            <w:tcW w:w="6743" w:type="dxa"/>
          </w:tcPr>
          <w:p w14:paraId="5076D88E" w14:textId="77777777" w:rsidR="00B10A9B" w:rsidRPr="008E423A" w:rsidRDefault="00B10A9B" w:rsidP="008D344E">
            <w:pPr>
              <w:shd w:val="clear" w:color="auto" w:fill="FFFFFF"/>
              <w:spacing w:before="60" w:after="60"/>
              <w:contextualSpacing/>
              <w:jc w:val="left"/>
              <w:rPr>
                <w:rFonts w:eastAsia="MS Mincho" w:cs="Calibri"/>
                <w:b/>
                <w:bCs/>
                <w:color w:val="0070C0"/>
                <w:lang w:eastAsia="ja-JP" w:bidi="th-TH"/>
              </w:rPr>
            </w:pPr>
            <w:r w:rsidRPr="008E423A">
              <w:rPr>
                <w:rFonts w:eastAsia="MS Mincho" w:cs="Calibri"/>
                <w:bCs/>
                <w:i/>
                <w:iCs/>
                <w:lang w:eastAsia="ja-JP" w:bidi="th-TH"/>
              </w:rPr>
              <w:t xml:space="preserve"> (e.g. Kenya, Tanzania and Malawi)</w:t>
            </w:r>
            <w:r w:rsidRPr="008E423A">
              <w:rPr>
                <w:rFonts w:eastAsia="MS Mincho" w:cs="Calibri"/>
                <w:bCs/>
                <w:lang w:eastAsia="ja-JP" w:bidi="th-TH"/>
              </w:rPr>
              <w:t xml:space="preserve"> </w:t>
            </w:r>
          </w:p>
        </w:tc>
      </w:tr>
      <w:tr w:rsidR="00B10A9B" w:rsidRPr="008E423A" w14:paraId="0C86F647"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1B6CEE0C" w14:textId="77777777" w:rsidR="00B10A9B" w:rsidRPr="008E423A" w:rsidRDefault="00B10A9B" w:rsidP="008D344E">
            <w:pPr>
              <w:spacing w:before="60" w:after="60"/>
              <w:jc w:val="left"/>
              <w:rPr>
                <w:rFonts w:eastAsia="Calibri" w:cs="Calibri"/>
                <w:b/>
                <w:bCs/>
              </w:rPr>
            </w:pPr>
            <w:r w:rsidRPr="008E423A">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3CF4FC6E" w14:textId="77777777" w:rsidR="00B10A9B" w:rsidRPr="008E423A" w:rsidRDefault="00B10A9B" w:rsidP="008D344E">
            <w:pPr>
              <w:spacing w:after="160" w:line="259" w:lineRule="auto"/>
              <w:contextualSpacing/>
              <w:jc w:val="left"/>
              <w:rPr>
                <w:rFonts w:eastAsia="MS Mincho" w:cs="Calibri"/>
                <w:bCs/>
                <w:lang w:eastAsia="ja-JP" w:bidi="th-TH"/>
              </w:rPr>
            </w:pPr>
            <w:r w:rsidRPr="008E423A">
              <w:rPr>
                <w:rFonts w:eastAsia="MS Mincho" w:cs="Calibri"/>
                <w:bCs/>
                <w:lang w:eastAsia="ja-JP" w:bidi="th-TH"/>
              </w:rPr>
              <w:t>Name: Philip McMichael</w:t>
            </w:r>
          </w:p>
          <w:p w14:paraId="1D84D909" w14:textId="77777777" w:rsidR="00B10A9B" w:rsidRPr="008E423A" w:rsidRDefault="00B10A9B" w:rsidP="008D344E">
            <w:pPr>
              <w:spacing w:after="160" w:line="259" w:lineRule="auto"/>
              <w:contextualSpacing/>
              <w:jc w:val="left"/>
              <w:rPr>
                <w:rFonts w:eastAsia="MS Mincho" w:cs="Calibri"/>
                <w:bCs/>
                <w:color w:val="0070C0"/>
                <w:lang w:eastAsia="ja-JP" w:bidi="th-TH"/>
              </w:rPr>
            </w:pPr>
            <w:r w:rsidRPr="008E423A">
              <w:rPr>
                <w:rFonts w:eastAsia="MS Mincho" w:cs="Calibri"/>
                <w:bCs/>
                <w:lang w:eastAsia="ja-JP" w:bidi="th-TH"/>
              </w:rPr>
              <w:t>Email address: pdm1@cornell.edu</w:t>
            </w:r>
          </w:p>
        </w:tc>
      </w:tr>
      <w:tr w:rsidR="00B10A9B" w:rsidRPr="008E423A" w14:paraId="32AF19D2" w14:textId="77777777" w:rsidTr="008D344E">
        <w:trPr>
          <w:trHeight w:val="369"/>
        </w:trPr>
        <w:tc>
          <w:tcPr>
            <w:tcW w:w="2864" w:type="dxa"/>
          </w:tcPr>
          <w:p w14:paraId="30A2CAA0" w14:textId="77777777" w:rsidR="00B10A9B" w:rsidRPr="008E423A" w:rsidRDefault="00B10A9B" w:rsidP="008D344E">
            <w:pPr>
              <w:spacing w:before="60" w:after="60"/>
              <w:jc w:val="left"/>
              <w:rPr>
                <w:rFonts w:eastAsia="Calibri" w:cs="Calibri"/>
                <w:b/>
                <w:bCs/>
              </w:rPr>
            </w:pPr>
            <w:r w:rsidRPr="008E423A">
              <w:rPr>
                <w:rFonts w:eastAsia="Calibri" w:cs="Calibri"/>
                <w:b/>
                <w:bCs/>
              </w:rPr>
              <w:lastRenderedPageBreak/>
              <w:t>Affiliation (indicate your affiliation)</w:t>
            </w:r>
          </w:p>
        </w:tc>
        <w:tc>
          <w:tcPr>
            <w:tcW w:w="6743" w:type="dxa"/>
          </w:tcPr>
          <w:p w14:paraId="704424E1"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Government</w:t>
            </w:r>
          </w:p>
          <w:p w14:paraId="0147B3E5"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UN organization</w:t>
            </w:r>
          </w:p>
          <w:p w14:paraId="36CCF7E3"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Civil Society / NGO</w:t>
            </w:r>
          </w:p>
          <w:p w14:paraId="704E92EF"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Private Sector</w:t>
            </w:r>
          </w:p>
          <w:p w14:paraId="1167CD78"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X </w:t>
            </w:r>
            <w:r w:rsidRPr="008E423A">
              <w:rPr>
                <w:rFonts w:eastAsia="MS Mincho" w:cs="Calibri"/>
                <w:bCs/>
                <w:lang w:eastAsia="ja-JP" w:bidi="th-TH"/>
              </w:rPr>
              <w:t>Academia</w:t>
            </w:r>
          </w:p>
          <w:p w14:paraId="564224C6"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Donor</w:t>
            </w:r>
          </w:p>
          <w:p w14:paraId="428991E7" w14:textId="77777777" w:rsidR="00B10A9B" w:rsidRPr="008E423A" w:rsidRDefault="00B10A9B" w:rsidP="008D344E">
            <w:pPr>
              <w:shd w:val="clear" w:color="auto" w:fill="FFFFFF"/>
              <w:spacing w:before="60" w:after="60"/>
              <w:jc w:val="left"/>
              <w:rPr>
                <w:rFonts w:eastAsia="MS Mincho" w:cs="Calibri"/>
                <w:bCs/>
                <w:lang w:eastAsia="ja-JP" w:bidi="th-TH"/>
              </w:rPr>
            </w:pPr>
            <w:r w:rsidRPr="008E423A">
              <w:rPr>
                <w:rFonts w:eastAsia="Calibri" w:cs="Calibri"/>
                <w:lang w:eastAsia="ja-JP" w:bidi="th-TH"/>
              </w:rPr>
              <w:sym w:font="Symbol" w:char="F080"/>
            </w:r>
            <w:r w:rsidRPr="008E423A">
              <w:rPr>
                <w:rFonts w:eastAsia="Calibri" w:cs="Calibri"/>
                <w:lang w:eastAsia="ja-JP" w:bidi="th-TH"/>
              </w:rPr>
              <w:t xml:space="preserve"> </w:t>
            </w:r>
            <w:r w:rsidRPr="008E423A">
              <w:rPr>
                <w:rFonts w:eastAsia="MS Mincho" w:cs="Calibri"/>
                <w:bCs/>
                <w:lang w:eastAsia="ja-JP" w:bidi="th-TH"/>
              </w:rPr>
              <w:t>Other …………………………………………………………</w:t>
            </w:r>
          </w:p>
        </w:tc>
      </w:tr>
    </w:tbl>
    <w:p w14:paraId="027E4B09" w14:textId="77777777" w:rsidR="00B10A9B" w:rsidRPr="008E423A" w:rsidRDefault="00B10A9B" w:rsidP="00B10A9B">
      <w:pPr>
        <w:spacing w:after="160" w:line="259" w:lineRule="auto"/>
        <w:contextualSpacing/>
        <w:rPr>
          <w:rFonts w:eastAsia="Calibri" w:cs="Calibri"/>
          <w:i/>
        </w:rPr>
      </w:pPr>
      <w:r w:rsidRPr="008E423A">
        <w:rPr>
          <w:rFonts w:eastAsia="Calibri" w:cs="Calibri"/>
          <w:i/>
        </w:rPr>
        <w:t>*Please choose a title for your submission, referring e.g. to your organization or/ and geographical coverage</w:t>
      </w:r>
    </w:p>
    <w:p w14:paraId="42113F28" w14:textId="77777777" w:rsidR="00B10A9B" w:rsidRPr="008E423A" w:rsidRDefault="00B10A9B" w:rsidP="00B10A9B">
      <w:pPr>
        <w:spacing w:after="160" w:line="259" w:lineRule="auto"/>
        <w:contextualSpacing/>
        <w:rPr>
          <w:rFonts w:eastAsia="Calibri" w:cs="Calibri"/>
        </w:rPr>
      </w:pPr>
    </w:p>
    <w:p w14:paraId="2AB0C5CA" w14:textId="77777777" w:rsidR="00B10A9B" w:rsidRPr="008E423A" w:rsidRDefault="00B10A9B" w:rsidP="00B10A9B">
      <w:pPr>
        <w:spacing w:after="160" w:line="259" w:lineRule="auto"/>
        <w:contextualSpacing/>
        <w:rPr>
          <w:rFonts w:eastAsia="Calibri" w:cs="Calibri"/>
          <w:b/>
        </w:rPr>
      </w:pPr>
      <w:r w:rsidRPr="008E423A">
        <w:rPr>
          <w:rFonts w:eastAsia="Calibri" w:cs="Calibri"/>
          <w:b/>
        </w:rPr>
        <w:t>If the information provided in your submission results from a multistakeholder consultation, please also fill the table in annex.</w:t>
      </w:r>
    </w:p>
    <w:p w14:paraId="5AA0A235" w14:textId="77777777" w:rsidR="00B10A9B" w:rsidRPr="008E423A" w:rsidRDefault="00B10A9B" w:rsidP="00B10A9B">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B10A9B" w:rsidRPr="008E423A" w14:paraId="76AC8D32" w14:textId="77777777" w:rsidTr="008D344E">
        <w:trPr>
          <w:trHeight w:val="1560"/>
        </w:trPr>
        <w:tc>
          <w:tcPr>
            <w:tcW w:w="2887" w:type="dxa"/>
          </w:tcPr>
          <w:p w14:paraId="5F7BC490" w14:textId="77777777" w:rsidR="00B10A9B" w:rsidRPr="008E423A" w:rsidRDefault="00B10A9B" w:rsidP="003B33D3">
            <w:pPr>
              <w:numPr>
                <w:ilvl w:val="0"/>
                <w:numId w:val="9"/>
              </w:numPr>
              <w:spacing w:after="160" w:line="259" w:lineRule="auto"/>
              <w:contextualSpacing/>
              <w:jc w:val="left"/>
              <w:rPr>
                <w:rFonts w:eastAsia="Calibri" w:cs="Calibri"/>
              </w:rPr>
            </w:pPr>
            <w:r w:rsidRPr="008E423A">
              <w:rPr>
                <w:rFonts w:eastAsia="Calibri" w:cs="Calibri"/>
                <w:u w:val="single"/>
              </w:rPr>
              <w:t>Awareness of CFS policy recommendations</w:t>
            </w:r>
          </w:p>
          <w:p w14:paraId="2A30A513" w14:textId="77777777" w:rsidR="00B10A9B" w:rsidRPr="008E423A" w:rsidRDefault="00B10A9B" w:rsidP="008D344E">
            <w:pPr>
              <w:spacing w:after="160" w:line="259" w:lineRule="auto"/>
              <w:jc w:val="left"/>
              <w:rPr>
                <w:rFonts w:eastAsia="Calibri" w:cs="Calibri"/>
              </w:rPr>
            </w:pPr>
          </w:p>
          <w:p w14:paraId="27399ECC" w14:textId="77777777" w:rsidR="00B10A9B" w:rsidRPr="008E423A" w:rsidRDefault="00B10A9B" w:rsidP="008D344E">
            <w:pPr>
              <w:contextualSpacing/>
              <w:jc w:val="left"/>
              <w:rPr>
                <w:rFonts w:eastAsia="Calibri" w:cs="Calibri"/>
                <w:u w:val="single"/>
              </w:rPr>
            </w:pPr>
          </w:p>
        </w:tc>
        <w:tc>
          <w:tcPr>
            <w:tcW w:w="6743" w:type="dxa"/>
          </w:tcPr>
          <w:p w14:paraId="688DCA3B" w14:textId="77777777" w:rsidR="00B10A9B" w:rsidRPr="008E423A" w:rsidRDefault="00B10A9B" w:rsidP="003B33D3">
            <w:pPr>
              <w:numPr>
                <w:ilvl w:val="0"/>
                <w:numId w:val="11"/>
              </w:numPr>
              <w:spacing w:before="120" w:after="0"/>
              <w:jc w:val="left"/>
              <w:rPr>
                <w:rFonts w:eastAsia="Calibri" w:cs="Calibri"/>
              </w:rPr>
            </w:pPr>
            <w:r w:rsidRPr="008E423A">
              <w:rPr>
                <w:rFonts w:eastAsia="Calibri" w:cs="Calibri"/>
              </w:rPr>
              <w:t xml:space="preserve">How have you heard of these policy recommendations (e.g. CFS meeting or event, internet, colleagues, government, civil society organization)? </w:t>
            </w:r>
          </w:p>
          <w:p w14:paraId="22941646" w14:textId="77777777" w:rsidR="00B10A9B" w:rsidRPr="008E423A" w:rsidRDefault="00B10A9B" w:rsidP="003B33D3">
            <w:pPr>
              <w:numPr>
                <w:ilvl w:val="0"/>
                <w:numId w:val="11"/>
              </w:numPr>
              <w:spacing w:before="120" w:after="0"/>
              <w:jc w:val="left"/>
              <w:rPr>
                <w:rFonts w:eastAsia="Calibri" w:cs="Calibri"/>
              </w:rPr>
            </w:pPr>
            <w:r w:rsidRPr="008E423A">
              <w:rPr>
                <w:rFonts w:eastAsia="Calibri" w:cs="Calibri"/>
              </w:rPr>
              <w:t>I have worked with the CSM during the period of these three reports.</w:t>
            </w:r>
          </w:p>
          <w:p w14:paraId="262730EE" w14:textId="77777777" w:rsidR="00B10A9B" w:rsidRPr="008E423A" w:rsidRDefault="00B10A9B" w:rsidP="008D344E">
            <w:pPr>
              <w:spacing w:before="120" w:after="0"/>
              <w:ind w:left="360"/>
              <w:jc w:val="left"/>
              <w:rPr>
                <w:rFonts w:eastAsia="Calibri" w:cs="Calibri"/>
              </w:rPr>
            </w:pPr>
          </w:p>
          <w:p w14:paraId="488CE876" w14:textId="77777777" w:rsidR="00B10A9B" w:rsidRPr="008E423A" w:rsidRDefault="00B10A9B" w:rsidP="003B33D3">
            <w:pPr>
              <w:numPr>
                <w:ilvl w:val="0"/>
                <w:numId w:val="11"/>
              </w:numPr>
              <w:spacing w:before="120" w:after="0"/>
              <w:jc w:val="left"/>
              <w:rPr>
                <w:rFonts w:eastAsia="Calibri" w:cs="Calibri"/>
              </w:rPr>
            </w:pPr>
            <w:r w:rsidRPr="008E423A">
              <w:rPr>
                <w:rFonts w:eastAsia="Calibri" w:cs="Calibri"/>
              </w:rPr>
              <w:t>Have you taken any actions to make these policy recommendations known to colleagues or other CFS stakeholders (Please tick the answer below)?</w:t>
            </w:r>
          </w:p>
          <w:p w14:paraId="60BED414" w14:textId="77777777" w:rsidR="00B10A9B" w:rsidRPr="008E423A" w:rsidRDefault="00691329" w:rsidP="008D344E">
            <w:pPr>
              <w:ind w:left="795" w:hanging="360"/>
              <w:contextualSpacing/>
              <w:jc w:val="left"/>
              <w:rPr>
                <w:rFonts w:eastAsia="Calibri" w:cs="Calibri"/>
              </w:rPr>
            </w:pPr>
            <w:sdt>
              <w:sdtPr>
                <w:rPr>
                  <w:rFonts w:eastAsia="Calibri" w:cs="Calibri"/>
                  <w:lang w:bidi="he-IL"/>
                </w:rPr>
                <w:id w:val="-1810317290"/>
                <w14:checkbox>
                  <w14:checked w14:val="0"/>
                  <w14:checkedState w14:val="2612" w14:font="MS Gothic"/>
                  <w14:uncheckedState w14:val="2610" w14:font="MS Gothic"/>
                </w14:checkbox>
              </w:sdtPr>
              <w:sdtEndPr/>
              <w:sdtContent>
                <w:r w:rsidR="00B10A9B" w:rsidRPr="008E423A">
                  <w:rPr>
                    <w:rFonts w:ascii="Segoe UI Symbol" w:eastAsia="Calibri" w:hAnsi="Segoe UI Symbol" w:cs="Segoe UI Symbol"/>
                    <w:lang w:bidi="he-IL"/>
                  </w:rPr>
                  <w:t>☐</w:t>
                </w:r>
              </w:sdtContent>
            </w:sdt>
            <w:r w:rsidR="00B10A9B" w:rsidRPr="008E423A">
              <w:rPr>
                <w:rFonts w:eastAsia="Calibri" w:cs="Calibri"/>
                <w:lang w:bidi="he-IL"/>
              </w:rPr>
              <w:t xml:space="preserve"> No</w:t>
            </w:r>
          </w:p>
          <w:p w14:paraId="13DADB9C" w14:textId="77777777" w:rsidR="00B10A9B" w:rsidRPr="008E423A" w:rsidRDefault="00691329" w:rsidP="008D344E">
            <w:pPr>
              <w:ind w:left="795" w:hanging="360"/>
              <w:contextualSpacing/>
              <w:jc w:val="left"/>
              <w:rPr>
                <w:rFonts w:eastAsia="Calibri" w:cs="Calibri"/>
                <w:lang w:bidi="he-IL"/>
              </w:rPr>
            </w:pPr>
            <w:sdt>
              <w:sdtPr>
                <w:rPr>
                  <w:rFonts w:eastAsia="Calibri" w:cs="Calibri"/>
                  <w:lang w:bidi="he-IL"/>
                </w:rPr>
                <w:id w:val="1944640089"/>
                <w14:checkbox>
                  <w14:checked w14:val="1"/>
                  <w14:checkedState w14:val="2612" w14:font="MS Gothic"/>
                  <w14:uncheckedState w14:val="2610" w14:font="MS Gothic"/>
                </w14:checkbox>
              </w:sdtPr>
              <w:sdtEndPr/>
              <w:sdtContent>
                <w:r w:rsidR="00B10A9B" w:rsidRPr="008E423A">
                  <w:rPr>
                    <w:rFonts w:ascii="MS Gothic" w:eastAsia="MS Gothic" w:hAnsi="MS Gothic" w:cs="Calibri" w:hint="eastAsia"/>
                    <w:lang w:bidi="he-IL"/>
                  </w:rPr>
                  <w:t>☒</w:t>
                </w:r>
              </w:sdtContent>
            </w:sdt>
            <w:r w:rsidR="00B10A9B" w:rsidRPr="008E423A">
              <w:rPr>
                <w:rFonts w:eastAsia="Calibri" w:cs="Calibri"/>
                <w:lang w:bidi="he-IL"/>
              </w:rPr>
              <w:t xml:space="preserve">  Yes </w:t>
            </w:r>
          </w:p>
          <w:p w14:paraId="4E27A911" w14:textId="77777777" w:rsidR="00B10A9B" w:rsidRPr="008E423A" w:rsidRDefault="00B10A9B" w:rsidP="008D344E">
            <w:pPr>
              <w:spacing w:before="120" w:after="0"/>
              <w:ind w:left="360"/>
              <w:jc w:val="left"/>
              <w:rPr>
                <w:rFonts w:eastAsia="Calibri" w:cs="Calibri"/>
              </w:rPr>
            </w:pPr>
            <w:r w:rsidRPr="008E423A">
              <w:rPr>
                <w:rFonts w:eastAsia="Calibri" w:cs="Calibri"/>
              </w:rPr>
              <w:t xml:space="preserve">If yes, please explain: </w:t>
            </w:r>
          </w:p>
          <w:p w14:paraId="628DD042" w14:textId="77777777" w:rsidR="00B10A9B" w:rsidRPr="008E423A" w:rsidRDefault="00B10A9B" w:rsidP="008D344E">
            <w:pPr>
              <w:spacing w:before="120" w:after="0"/>
              <w:ind w:left="360"/>
              <w:jc w:val="left"/>
              <w:rPr>
                <w:rFonts w:eastAsia="Calibri" w:cs="Calibri"/>
              </w:rPr>
            </w:pPr>
            <w:r w:rsidRPr="008E423A">
              <w:rPr>
                <w:rFonts w:eastAsia="Calibri" w:cs="Calibri"/>
              </w:rPr>
              <w:t xml:space="preserve">Communications with fellow researchers and students in classes. I have published several articles in high profile academic journals regarding these reports/recommendations, especially </w:t>
            </w:r>
            <w:r w:rsidRPr="008E423A">
              <w:rPr>
                <w:rFonts w:eastAsia="Calibri" w:cs="Calibri"/>
                <w:i/>
              </w:rPr>
              <w:t>Investing in Smallholder Agriculture</w:t>
            </w:r>
            <w:r w:rsidRPr="008E423A">
              <w:rPr>
                <w:rFonts w:eastAsia="Calibri" w:cs="Calibri"/>
              </w:rPr>
              <w:t xml:space="preserve"> (2013), and have a co-edited book appearing this year: </w:t>
            </w:r>
            <w:r w:rsidRPr="008E423A">
              <w:rPr>
                <w:rFonts w:eastAsia="Calibri" w:cs="Calibri"/>
                <w:i/>
              </w:rPr>
              <w:t>Finance or Food? The role of Culture, Ethics and Values in Land-Use Negotiations</w:t>
            </w:r>
            <w:r w:rsidRPr="008E423A">
              <w:rPr>
                <w:rFonts w:eastAsia="Calibri" w:cs="Calibri"/>
              </w:rPr>
              <w:t xml:space="preserve"> (University of Toronto Press, 2019).</w:t>
            </w:r>
          </w:p>
          <w:p w14:paraId="757B6112" w14:textId="77777777" w:rsidR="00B10A9B" w:rsidRPr="008E423A" w:rsidRDefault="00B10A9B" w:rsidP="008D344E">
            <w:pPr>
              <w:spacing w:before="120" w:after="0"/>
              <w:ind w:left="720"/>
              <w:jc w:val="left"/>
              <w:rPr>
                <w:rFonts w:eastAsia="Calibri" w:cs="Calibri"/>
              </w:rPr>
            </w:pPr>
          </w:p>
          <w:p w14:paraId="1947DB5D" w14:textId="77777777" w:rsidR="00B10A9B" w:rsidRPr="008E423A" w:rsidRDefault="00B10A9B" w:rsidP="003B33D3">
            <w:pPr>
              <w:numPr>
                <w:ilvl w:val="0"/>
                <w:numId w:val="11"/>
              </w:numPr>
              <w:spacing w:before="120" w:after="0"/>
              <w:jc w:val="left"/>
              <w:rPr>
                <w:rFonts w:eastAsia="Calibri" w:cs="Calibri"/>
              </w:rPr>
            </w:pPr>
            <w:r w:rsidRPr="008E423A">
              <w:rPr>
                <w:rFonts w:eastAsia="Calibri" w:cs="Calibri"/>
              </w:rPr>
              <w:t xml:space="preserve">What would you recommend to CFS member states, Rome-based Agencies or/ and other stakeholders to make CFS policy products more widely known? Please explain: </w:t>
            </w:r>
          </w:p>
          <w:p w14:paraId="74B740F2" w14:textId="77777777" w:rsidR="00B10A9B" w:rsidRPr="008E423A" w:rsidRDefault="00B10A9B" w:rsidP="008D344E">
            <w:pPr>
              <w:spacing w:before="120" w:after="0"/>
              <w:jc w:val="left"/>
              <w:rPr>
                <w:rFonts w:eastAsia="Calibri" w:cs="Calibri"/>
              </w:rPr>
            </w:pPr>
            <w:r w:rsidRPr="008E423A">
              <w:rPr>
                <w:rFonts w:eastAsia="Calibri" w:cs="Calibri"/>
              </w:rPr>
              <w:t>I would especially recommend distribution of the HLPE Reports.</w:t>
            </w:r>
          </w:p>
          <w:p w14:paraId="35436CAA" w14:textId="77777777" w:rsidR="00B10A9B" w:rsidRPr="008E423A" w:rsidRDefault="00B10A9B" w:rsidP="008D344E">
            <w:pPr>
              <w:spacing w:before="120" w:after="0"/>
              <w:ind w:left="720" w:hanging="360"/>
              <w:jc w:val="left"/>
              <w:rPr>
                <w:rFonts w:eastAsia="Calibri" w:cs="Calibri"/>
              </w:rPr>
            </w:pPr>
          </w:p>
        </w:tc>
      </w:tr>
      <w:tr w:rsidR="00B10A9B" w:rsidRPr="008E423A" w14:paraId="7A2E43DA" w14:textId="77777777" w:rsidTr="008D344E">
        <w:trPr>
          <w:trHeight w:val="1560"/>
        </w:trPr>
        <w:tc>
          <w:tcPr>
            <w:tcW w:w="2887" w:type="dxa"/>
          </w:tcPr>
          <w:p w14:paraId="54B1B664" w14:textId="77777777" w:rsidR="00B10A9B" w:rsidRPr="008E423A" w:rsidRDefault="00B10A9B" w:rsidP="003B33D3">
            <w:pPr>
              <w:numPr>
                <w:ilvl w:val="0"/>
                <w:numId w:val="9"/>
              </w:numPr>
              <w:ind w:left="795"/>
              <w:jc w:val="left"/>
              <w:rPr>
                <w:rFonts w:eastAsia="Calibri" w:cs="Calibri"/>
                <w:u w:val="single"/>
              </w:rPr>
            </w:pPr>
            <w:r w:rsidRPr="008E423A">
              <w:rPr>
                <w:rFonts w:eastAsia="Calibri" w:cs="Calibri"/>
                <w:u w:val="single"/>
              </w:rPr>
              <w:lastRenderedPageBreak/>
              <w:t>Use of the three sets of policy recommendations</w:t>
            </w:r>
          </w:p>
          <w:p w14:paraId="40AF04A7" w14:textId="77777777" w:rsidR="00B10A9B" w:rsidRPr="008E423A" w:rsidRDefault="00B10A9B" w:rsidP="008D344E">
            <w:pPr>
              <w:ind w:left="720" w:hanging="360"/>
              <w:contextualSpacing/>
              <w:rPr>
                <w:rFonts w:eastAsia="Calibri" w:cs="Calibri"/>
                <w:u w:val="single"/>
              </w:rPr>
            </w:pPr>
            <w:r w:rsidRPr="008E423A">
              <w:rPr>
                <w:rFonts w:eastAsia="Calibri" w:cs="Calibri"/>
              </w:rPr>
              <w:t xml:space="preserve"> </w:t>
            </w:r>
          </w:p>
          <w:p w14:paraId="15524AD8" w14:textId="77777777" w:rsidR="00B10A9B" w:rsidRPr="008E423A" w:rsidRDefault="00B10A9B" w:rsidP="008D344E">
            <w:pPr>
              <w:spacing w:after="160" w:line="259" w:lineRule="auto"/>
              <w:ind w:left="795"/>
              <w:contextualSpacing/>
              <w:rPr>
                <w:rFonts w:eastAsia="Calibri" w:cs="Calibri"/>
                <w:u w:val="single"/>
              </w:rPr>
            </w:pPr>
          </w:p>
          <w:p w14:paraId="110E0196" w14:textId="77777777" w:rsidR="00B10A9B" w:rsidRPr="008E423A" w:rsidRDefault="00B10A9B" w:rsidP="008D344E">
            <w:pPr>
              <w:spacing w:after="160" w:line="259" w:lineRule="auto"/>
              <w:ind w:left="795"/>
              <w:contextualSpacing/>
              <w:rPr>
                <w:rFonts w:eastAsia="Calibri" w:cs="Calibri"/>
                <w:u w:val="single"/>
              </w:rPr>
            </w:pPr>
          </w:p>
          <w:p w14:paraId="615F850C" w14:textId="77777777" w:rsidR="00B10A9B" w:rsidRPr="008E423A" w:rsidRDefault="00B10A9B" w:rsidP="008D344E">
            <w:pPr>
              <w:spacing w:after="160" w:line="259" w:lineRule="auto"/>
              <w:ind w:left="795"/>
              <w:contextualSpacing/>
              <w:rPr>
                <w:rFonts w:eastAsia="Calibri" w:cs="Calibri"/>
                <w:u w:val="single"/>
              </w:rPr>
            </w:pPr>
          </w:p>
          <w:p w14:paraId="288007FC" w14:textId="77777777" w:rsidR="00B10A9B" w:rsidRPr="008E423A" w:rsidRDefault="00B10A9B" w:rsidP="008D344E">
            <w:pPr>
              <w:spacing w:after="160" w:line="259" w:lineRule="auto"/>
              <w:ind w:left="795"/>
              <w:contextualSpacing/>
              <w:rPr>
                <w:rFonts w:eastAsia="Calibri" w:cs="Calibri"/>
                <w:u w:val="single"/>
              </w:rPr>
            </w:pPr>
          </w:p>
          <w:p w14:paraId="52BF143B" w14:textId="77777777" w:rsidR="00B10A9B" w:rsidRPr="008E423A" w:rsidRDefault="00B10A9B" w:rsidP="008D344E">
            <w:pPr>
              <w:spacing w:after="160" w:line="259" w:lineRule="auto"/>
              <w:ind w:left="795"/>
              <w:contextualSpacing/>
              <w:rPr>
                <w:rFonts w:eastAsia="Calibri" w:cs="Calibri"/>
                <w:u w:val="single"/>
              </w:rPr>
            </w:pPr>
          </w:p>
          <w:p w14:paraId="0777F26E" w14:textId="77777777" w:rsidR="00B10A9B" w:rsidRPr="008E423A" w:rsidRDefault="00B10A9B" w:rsidP="008D344E">
            <w:pPr>
              <w:spacing w:after="160" w:line="259" w:lineRule="auto"/>
              <w:ind w:left="720"/>
              <w:contextualSpacing/>
              <w:jc w:val="left"/>
              <w:rPr>
                <w:rFonts w:eastAsia="Calibri" w:cs="Calibri"/>
                <w:u w:val="single"/>
              </w:rPr>
            </w:pPr>
          </w:p>
        </w:tc>
        <w:tc>
          <w:tcPr>
            <w:tcW w:w="6743" w:type="dxa"/>
          </w:tcPr>
          <w:p w14:paraId="1F9C1505"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Which set(s) of policy recommendations have been used at sub-national, national, regional or/ and global level to support smallholder agriculture (please tick the answer below)?</w:t>
            </w:r>
          </w:p>
          <w:p w14:paraId="41DF16FD" w14:textId="77777777" w:rsidR="00B10A9B" w:rsidRPr="008E423A" w:rsidRDefault="00B10A9B" w:rsidP="008D344E">
            <w:pPr>
              <w:spacing w:before="120" w:after="0"/>
              <w:rPr>
                <w:rFonts w:eastAsia="Calibri" w:cs="Calibri"/>
                <w:b/>
                <w:i/>
              </w:rPr>
            </w:pPr>
            <w:r w:rsidRPr="008E423A">
              <w:rPr>
                <w:rFonts w:eastAsia="Calibri" w:cs="Calibri"/>
                <w:b/>
                <w:i/>
              </w:rPr>
              <w:t>[If these policy recommendations have not been used, please go directly to question (xi)]</w:t>
            </w:r>
          </w:p>
          <w:p w14:paraId="2681CE44"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For each set that has been used, please indicate for which main purpose(s) it has been used</w:t>
            </w:r>
          </w:p>
          <w:p w14:paraId="5CD2BED3" w14:textId="77777777" w:rsidR="00B10A9B" w:rsidRPr="008E423A" w:rsidRDefault="00B10A9B" w:rsidP="008D344E">
            <w:pPr>
              <w:spacing w:before="120" w:after="0"/>
              <w:ind w:left="360"/>
              <w:rPr>
                <w:rFonts w:eastAsia="Calibri" w:cs="Calibri"/>
              </w:rPr>
            </w:pPr>
            <w:r w:rsidRPr="008E423A">
              <w:rPr>
                <w:rFonts w:eastAsia="Calibri" w:cs="Calibri"/>
              </w:rPr>
              <w:t>(</w:t>
            </w:r>
            <w:r w:rsidRPr="008E423A">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8E423A">
              <w:rPr>
                <w:rFonts w:eastAsia="Calibri" w:cs="Calibri"/>
              </w:rPr>
              <w:t xml:space="preserve">) </w:t>
            </w:r>
          </w:p>
          <w:p w14:paraId="1BEF805E" w14:textId="77777777" w:rsidR="00B10A9B" w:rsidRPr="008E423A" w:rsidRDefault="00B10A9B" w:rsidP="008D344E">
            <w:pPr>
              <w:spacing w:before="120" w:after="0"/>
              <w:ind w:left="720"/>
              <w:rPr>
                <w:rFonts w:eastAsia="Calibri" w:cs="Calibri"/>
                <w:rtl/>
              </w:rPr>
            </w:pPr>
          </w:p>
          <w:p w14:paraId="4E1C5636" w14:textId="77777777" w:rsidR="00B10A9B" w:rsidRPr="008E423A" w:rsidRDefault="00691329" w:rsidP="008D344E">
            <w:pPr>
              <w:ind w:left="795" w:hanging="360"/>
              <w:contextualSpacing/>
              <w:rPr>
                <w:rFonts w:eastAsia="Calibri" w:cs="Calibri"/>
              </w:rPr>
            </w:pPr>
            <w:sdt>
              <w:sdtPr>
                <w:rPr>
                  <w:rFonts w:eastAsia="Calibri" w:cs="Calibri"/>
                  <w:lang w:bidi="he-IL"/>
                </w:rPr>
                <w:id w:val="-1186593499"/>
                <w14:checkbox>
                  <w14:checked w14:val="1"/>
                  <w14:checkedState w14:val="2612" w14:font="MS Gothic"/>
                  <w14:uncheckedState w14:val="2610" w14:font="MS Gothic"/>
                </w14:checkbox>
              </w:sdtPr>
              <w:sdtEndPr/>
              <w:sdtContent>
                <w:r w:rsidR="00B10A9B" w:rsidRPr="008E423A">
                  <w:rPr>
                    <w:rFonts w:ascii="MS Gothic" w:eastAsia="MS Gothic" w:hAnsi="MS Gothic" w:cs="Calibri" w:hint="eastAsia"/>
                    <w:lang w:bidi="he-IL"/>
                  </w:rPr>
                  <w:t>☒</w:t>
                </w:r>
              </w:sdtContent>
            </w:sdt>
            <w:r w:rsidR="00B10A9B" w:rsidRPr="008E423A">
              <w:rPr>
                <w:rFonts w:eastAsia="Calibri" w:cs="Calibri"/>
                <w:lang w:bidi="he-IL"/>
              </w:rPr>
              <w:t xml:space="preserve"> </w:t>
            </w:r>
            <w:r w:rsidR="00B10A9B" w:rsidRPr="008E423A">
              <w:rPr>
                <w:rFonts w:eastAsia="Calibri" w:cs="Calibri"/>
                <w:rtl/>
                <w:lang w:bidi="he-IL"/>
              </w:rPr>
              <w:t>Set</w:t>
            </w:r>
            <w:r w:rsidR="00B10A9B" w:rsidRPr="008E423A">
              <w:rPr>
                <w:rFonts w:eastAsia="Calibri" w:cs="Calibri"/>
              </w:rPr>
              <w:t xml:space="preserve"> 1:  </w:t>
            </w:r>
            <w:hyperlink r:id="rId22" w:history="1">
              <w:r w:rsidR="00B10A9B" w:rsidRPr="008E423A">
                <w:rPr>
                  <w:rStyle w:val="Hyperlink"/>
                  <w:rFonts w:cstheme="minorHAnsi"/>
                  <w:lang w:val="en-GB"/>
                </w:rPr>
                <w:t>Investing in Smallholder Agriculture for Food Security and Nutrition</w:t>
              </w:r>
              <w:r w:rsidR="00B10A9B" w:rsidRPr="008E423A">
                <w:rPr>
                  <w:rFonts w:eastAsia="Calibri" w:cs="Calibri"/>
                  <w:color w:val="0563C1"/>
                  <w:u w:val="single"/>
                </w:rPr>
                <w:t xml:space="preserve"> </w:t>
              </w:r>
            </w:hyperlink>
            <w:r w:rsidR="00B10A9B" w:rsidRPr="008E423A">
              <w:rPr>
                <w:rFonts w:eastAsia="Calibri" w:cs="Calibri"/>
              </w:rPr>
              <w:t xml:space="preserve"> </w:t>
            </w:r>
          </w:p>
          <w:p w14:paraId="30243B12" w14:textId="77777777" w:rsidR="00B10A9B" w:rsidRPr="008E423A" w:rsidRDefault="00B10A9B" w:rsidP="008D344E">
            <w:pPr>
              <w:ind w:left="795" w:hanging="360"/>
              <w:contextualSpacing/>
              <w:jc w:val="left"/>
              <w:rPr>
                <w:rFonts w:eastAsia="Calibri" w:cs="Calibri"/>
              </w:rPr>
            </w:pPr>
            <w:r w:rsidRPr="008E423A">
              <w:rPr>
                <w:rFonts w:eastAsia="Calibri" w:cs="Calibri"/>
              </w:rPr>
              <w:t>Main purpose(s): awareness raising</w:t>
            </w:r>
          </w:p>
          <w:p w14:paraId="78FAF921" w14:textId="77777777" w:rsidR="00B10A9B" w:rsidRPr="008E423A" w:rsidRDefault="00B10A9B" w:rsidP="008D344E">
            <w:pPr>
              <w:ind w:left="795" w:hanging="360"/>
              <w:contextualSpacing/>
              <w:jc w:val="left"/>
              <w:rPr>
                <w:rFonts w:eastAsia="Calibri" w:cs="Calibri"/>
              </w:rPr>
            </w:pPr>
          </w:p>
          <w:p w14:paraId="4F344DCA" w14:textId="77777777" w:rsidR="00B10A9B" w:rsidRPr="008E423A" w:rsidRDefault="00691329" w:rsidP="008D344E">
            <w:pPr>
              <w:ind w:left="795" w:hanging="360"/>
              <w:contextualSpacing/>
              <w:jc w:val="left"/>
              <w:rPr>
                <w:rFonts w:eastAsia="Calibri" w:cs="Calibri"/>
                <w:lang w:bidi="he-IL"/>
              </w:rPr>
            </w:pPr>
            <w:sdt>
              <w:sdtPr>
                <w:rPr>
                  <w:rFonts w:eastAsia="Calibri" w:cs="Calibri"/>
                  <w:lang w:bidi="he-IL"/>
                </w:rPr>
                <w:id w:val="-1365514815"/>
                <w14:checkbox>
                  <w14:checked w14:val="1"/>
                  <w14:checkedState w14:val="2612" w14:font="MS Gothic"/>
                  <w14:uncheckedState w14:val="2610" w14:font="MS Gothic"/>
                </w14:checkbox>
              </w:sdtPr>
              <w:sdtEndPr/>
              <w:sdtContent>
                <w:r w:rsidR="00B10A9B" w:rsidRPr="008E423A">
                  <w:rPr>
                    <w:rFonts w:ascii="MS Gothic" w:eastAsia="MS Gothic" w:hAnsi="MS Gothic" w:cs="Calibri" w:hint="eastAsia"/>
                    <w:lang w:bidi="he-IL"/>
                  </w:rPr>
                  <w:t>☒</w:t>
                </w:r>
              </w:sdtContent>
            </w:sdt>
            <w:r w:rsidR="00B10A9B" w:rsidRPr="008E423A">
              <w:rPr>
                <w:rFonts w:eastAsia="Calibri" w:cs="Calibri"/>
                <w:lang w:bidi="he-IL"/>
              </w:rPr>
              <w:t xml:space="preserve"> </w:t>
            </w:r>
            <w:r w:rsidR="00B10A9B" w:rsidRPr="008E423A">
              <w:rPr>
                <w:rFonts w:eastAsia="Calibri" w:cs="Calibri"/>
                <w:rtl/>
                <w:lang w:bidi="he-IL"/>
              </w:rPr>
              <w:t>Set</w:t>
            </w:r>
            <w:r w:rsidR="00B10A9B" w:rsidRPr="008E423A">
              <w:rPr>
                <w:rFonts w:eastAsia="Calibri" w:cs="Calibri"/>
                <w:lang w:bidi="he-IL"/>
              </w:rPr>
              <w:t xml:space="preserve"> 2: </w:t>
            </w:r>
            <w:hyperlink r:id="rId23" w:history="1">
              <w:r w:rsidR="00B10A9B" w:rsidRPr="008E423A">
                <w:rPr>
                  <w:rStyle w:val="Hyperlink"/>
                  <w:rFonts w:cstheme="minorHAnsi"/>
                  <w:lang w:val="en-GB"/>
                </w:rPr>
                <w:t>Connecting Smallholders to Markets</w:t>
              </w:r>
            </w:hyperlink>
          </w:p>
          <w:p w14:paraId="24992051" w14:textId="77777777" w:rsidR="00B10A9B" w:rsidRPr="008E423A" w:rsidRDefault="00B10A9B" w:rsidP="008D344E">
            <w:pPr>
              <w:ind w:left="795" w:hanging="360"/>
              <w:contextualSpacing/>
              <w:jc w:val="left"/>
              <w:rPr>
                <w:rFonts w:eastAsia="Calibri" w:cs="Calibri"/>
                <w:lang w:bidi="he-IL"/>
              </w:rPr>
            </w:pPr>
            <w:r w:rsidRPr="008E423A">
              <w:rPr>
                <w:rFonts w:eastAsia="Calibri" w:cs="Calibri"/>
              </w:rPr>
              <w:t>Main purpose(s):</w:t>
            </w:r>
            <w:r w:rsidRPr="008E423A">
              <w:rPr>
                <w:rFonts w:eastAsia="Calibri" w:cs="Calibri"/>
                <w:lang w:bidi="he-IL"/>
              </w:rPr>
              <w:t xml:space="preserve"> awareness raising</w:t>
            </w:r>
          </w:p>
          <w:p w14:paraId="2179866A" w14:textId="77777777" w:rsidR="00B10A9B" w:rsidRPr="008E423A" w:rsidRDefault="00B10A9B" w:rsidP="008D344E">
            <w:pPr>
              <w:ind w:left="795" w:hanging="360"/>
              <w:contextualSpacing/>
              <w:jc w:val="left"/>
              <w:rPr>
                <w:rFonts w:eastAsia="Calibri" w:cs="Calibri"/>
                <w:lang w:bidi="he-IL"/>
              </w:rPr>
            </w:pPr>
          </w:p>
          <w:p w14:paraId="4E2652D2" w14:textId="77777777" w:rsidR="00B10A9B" w:rsidRPr="008E423A" w:rsidRDefault="00B10A9B" w:rsidP="008D344E">
            <w:pPr>
              <w:ind w:left="795" w:hanging="360"/>
              <w:contextualSpacing/>
              <w:jc w:val="left"/>
              <w:rPr>
                <w:rFonts w:eastAsia="Calibri" w:cs="Calibri"/>
                <w:lang w:bidi="he-IL"/>
              </w:rPr>
            </w:pPr>
            <w:r w:rsidRPr="008E423A">
              <w:rPr>
                <w:rFonts w:ascii="Segoe UI Symbol" w:eastAsia="Calibri" w:hAnsi="Segoe UI Symbol" w:cs="Segoe UI Symbol"/>
                <w:lang w:bidi="he-IL"/>
              </w:rPr>
              <w:t>☐</w:t>
            </w:r>
            <w:r w:rsidRPr="008E423A">
              <w:rPr>
                <w:rFonts w:eastAsia="Calibri" w:cs="Calibri"/>
                <w:lang w:bidi="he-IL"/>
              </w:rPr>
              <w:t xml:space="preserve"> Set 3: </w:t>
            </w:r>
            <w:hyperlink r:id="rId24" w:history="1">
              <w:r w:rsidRPr="008E423A">
                <w:rPr>
                  <w:rStyle w:val="Hyperlink"/>
                  <w:rFonts w:cstheme="minorHAnsi"/>
                  <w:lang w:val="en-GB"/>
                </w:rPr>
                <w:t>Sustainable Agricultural Development for Food Security and Nutrition: What Roles for Livestock?</w:t>
              </w:r>
            </w:hyperlink>
          </w:p>
          <w:p w14:paraId="2F44129D" w14:textId="77777777" w:rsidR="00B10A9B" w:rsidRPr="008E423A" w:rsidRDefault="00B10A9B" w:rsidP="008D344E">
            <w:pPr>
              <w:ind w:left="795" w:hanging="360"/>
              <w:contextualSpacing/>
              <w:jc w:val="left"/>
              <w:rPr>
                <w:rFonts w:eastAsia="Calibri" w:cs="Calibri"/>
                <w:lang w:bidi="he-IL"/>
              </w:rPr>
            </w:pPr>
            <w:r w:rsidRPr="008E423A">
              <w:rPr>
                <w:rFonts w:eastAsia="Calibri" w:cs="Calibri"/>
              </w:rPr>
              <w:t>Main purpose(s): awareness raising</w:t>
            </w:r>
          </w:p>
          <w:p w14:paraId="618AE015" w14:textId="77777777" w:rsidR="00B10A9B" w:rsidRPr="008E423A" w:rsidRDefault="00B10A9B" w:rsidP="008D344E">
            <w:pPr>
              <w:ind w:left="795" w:hanging="360"/>
              <w:contextualSpacing/>
              <w:jc w:val="left"/>
              <w:rPr>
                <w:rFonts w:eastAsia="Calibri" w:cs="Calibri"/>
                <w:lang w:bidi="he-IL"/>
              </w:rPr>
            </w:pPr>
            <w:r w:rsidRPr="008E423A">
              <w:rPr>
                <w:rFonts w:eastAsia="Calibri" w:cs="Calibri"/>
                <w:lang w:bidi="he-IL"/>
              </w:rPr>
              <w:t xml:space="preserve">     </w:t>
            </w:r>
          </w:p>
          <w:p w14:paraId="27C377AC" w14:textId="77777777" w:rsidR="00B10A9B" w:rsidRPr="008E423A" w:rsidRDefault="00B10A9B" w:rsidP="008D344E">
            <w:pPr>
              <w:ind w:left="432"/>
              <w:contextualSpacing/>
              <w:jc w:val="left"/>
              <w:rPr>
                <w:rFonts w:eastAsia="Calibri" w:cs="Calibri"/>
                <w:lang w:bidi="he-IL"/>
              </w:rPr>
            </w:pPr>
          </w:p>
          <w:p w14:paraId="10D2C67F" w14:textId="77777777" w:rsidR="00B10A9B" w:rsidRPr="008E423A" w:rsidRDefault="00B10A9B" w:rsidP="003B33D3">
            <w:pPr>
              <w:numPr>
                <w:ilvl w:val="0"/>
                <w:numId w:val="8"/>
              </w:numPr>
              <w:spacing w:before="120" w:after="0"/>
              <w:jc w:val="left"/>
              <w:rPr>
                <w:rFonts w:eastAsia="Calibri" w:cs="Calibri"/>
                <w:lang w:bidi="he-IL"/>
              </w:rPr>
            </w:pPr>
            <w:r w:rsidRPr="008E423A">
              <w:rPr>
                <w:rFonts w:eastAsia="Calibri" w:cs="Calibri"/>
                <w:lang w:bidi="he-IL"/>
              </w:rPr>
              <w:t xml:space="preserve">Which policy recommendations were found particularly useful to support smallholders and their food and nutrition security? Please explain: </w:t>
            </w:r>
          </w:p>
          <w:p w14:paraId="0115B4C8" w14:textId="77777777" w:rsidR="00B10A9B" w:rsidRPr="008E423A" w:rsidRDefault="00B10A9B" w:rsidP="008D344E">
            <w:pPr>
              <w:spacing w:before="120" w:after="0"/>
              <w:jc w:val="left"/>
              <w:rPr>
                <w:rFonts w:eastAsia="Calibri" w:cs="Calibri"/>
                <w:lang w:bidi="he-IL"/>
              </w:rPr>
            </w:pPr>
            <w:r w:rsidRPr="008E423A">
              <w:rPr>
                <w:rFonts w:eastAsia="Calibri" w:cs="Calibri"/>
                <w:lang w:bidi="he-IL"/>
              </w:rPr>
              <w:t>Sets 1&amp; 2: in academic settings – to apprise researchers and students of the rights, and the social and ecological benefits of small-scale farming if adequately supported.</w:t>
            </w:r>
          </w:p>
          <w:p w14:paraId="38C50A70" w14:textId="77777777" w:rsidR="00B10A9B" w:rsidRPr="008E423A" w:rsidRDefault="00B10A9B" w:rsidP="008D344E">
            <w:pPr>
              <w:spacing w:before="120" w:after="0"/>
              <w:jc w:val="left"/>
              <w:rPr>
                <w:rFonts w:eastAsia="Calibri" w:cs="Calibri"/>
              </w:rPr>
            </w:pPr>
          </w:p>
        </w:tc>
      </w:tr>
      <w:tr w:rsidR="00B10A9B" w:rsidRPr="008E423A" w14:paraId="406787C4" w14:textId="77777777" w:rsidTr="008D344E">
        <w:trPr>
          <w:trHeight w:val="1880"/>
        </w:trPr>
        <w:tc>
          <w:tcPr>
            <w:tcW w:w="2887" w:type="dxa"/>
            <w:vMerge w:val="restart"/>
          </w:tcPr>
          <w:p w14:paraId="5BEDED57" w14:textId="77777777" w:rsidR="00B10A9B" w:rsidRPr="008E423A" w:rsidRDefault="00B10A9B" w:rsidP="003B33D3">
            <w:pPr>
              <w:numPr>
                <w:ilvl w:val="0"/>
                <w:numId w:val="9"/>
              </w:numPr>
              <w:spacing w:before="120" w:after="0"/>
              <w:jc w:val="left"/>
              <w:rPr>
                <w:rFonts w:eastAsia="Calibri" w:cs="Calibri"/>
                <w:u w:val="single"/>
              </w:rPr>
            </w:pPr>
            <w:r w:rsidRPr="008E423A">
              <w:rPr>
                <w:rFonts w:eastAsia="Calibri" w:cs="Calibri"/>
                <w:u w:val="single"/>
              </w:rPr>
              <w:t>Present and expected benefits for smallholders</w:t>
            </w:r>
          </w:p>
          <w:p w14:paraId="51B71937" w14:textId="77777777" w:rsidR="00B10A9B" w:rsidRPr="008E423A" w:rsidRDefault="00B10A9B" w:rsidP="008D344E">
            <w:pPr>
              <w:spacing w:before="120" w:after="0"/>
              <w:jc w:val="left"/>
              <w:rPr>
                <w:rFonts w:eastAsia="Calibri" w:cs="Calibri"/>
                <w:i/>
              </w:rPr>
            </w:pPr>
            <w:r w:rsidRPr="008E423A">
              <w:rPr>
                <w:rFonts w:eastAsia="Calibri" w:cs="Calibri"/>
                <w:i/>
              </w:rPr>
              <w:t xml:space="preserve">Indicate the results obtained/ expected in the short term and in the </w:t>
            </w:r>
            <w:r w:rsidRPr="008E423A">
              <w:rPr>
                <w:rFonts w:eastAsia="Calibri" w:cs="Calibri"/>
                <w:i/>
              </w:rPr>
              <w:lastRenderedPageBreak/>
              <w:t xml:space="preserve">medium-to-long term, with quantitative indications where feasible (i.e. estimate of the number of smallholders that have been or are expected to be affected) </w:t>
            </w:r>
          </w:p>
          <w:p w14:paraId="784F416C" w14:textId="77777777" w:rsidR="00B10A9B" w:rsidRPr="008E423A" w:rsidRDefault="00B10A9B" w:rsidP="008D344E">
            <w:pPr>
              <w:spacing w:after="160" w:line="259" w:lineRule="auto"/>
              <w:ind w:left="795"/>
              <w:contextualSpacing/>
              <w:jc w:val="left"/>
              <w:rPr>
                <w:rFonts w:eastAsia="Calibri" w:cs="Calibri"/>
                <w:u w:val="single"/>
              </w:rPr>
            </w:pPr>
          </w:p>
        </w:tc>
        <w:tc>
          <w:tcPr>
            <w:tcW w:w="6743" w:type="dxa"/>
          </w:tcPr>
          <w:p w14:paraId="138DC266" w14:textId="77777777" w:rsidR="00B10A9B" w:rsidRPr="008E423A" w:rsidRDefault="00B10A9B" w:rsidP="008D344E">
            <w:pPr>
              <w:spacing w:before="120" w:after="0"/>
              <w:ind w:left="360"/>
              <w:jc w:val="left"/>
              <w:rPr>
                <w:rFonts w:eastAsia="Calibri" w:cs="Calibri"/>
              </w:rPr>
            </w:pPr>
            <w:r w:rsidRPr="008E423A">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8E423A">
              <w:rPr>
                <w:rFonts w:eastAsia="Calibri" w:cs="Calibri"/>
                <w:i/>
              </w:rPr>
              <w:t>(please answer in the two boxes below)</w:t>
            </w:r>
          </w:p>
        </w:tc>
      </w:tr>
      <w:tr w:rsidR="00B10A9B" w:rsidRPr="008E423A" w14:paraId="1C866D36" w14:textId="77777777" w:rsidTr="008D344E">
        <w:trPr>
          <w:trHeight w:val="982"/>
        </w:trPr>
        <w:tc>
          <w:tcPr>
            <w:tcW w:w="2887" w:type="dxa"/>
            <w:vMerge/>
          </w:tcPr>
          <w:p w14:paraId="5ED03355" w14:textId="77777777" w:rsidR="00B10A9B" w:rsidRPr="008E423A" w:rsidRDefault="00B10A9B" w:rsidP="003B33D3">
            <w:pPr>
              <w:numPr>
                <w:ilvl w:val="0"/>
                <w:numId w:val="9"/>
              </w:numPr>
              <w:spacing w:before="120" w:after="0"/>
              <w:jc w:val="left"/>
              <w:rPr>
                <w:rFonts w:eastAsia="Calibri" w:cs="Calibri"/>
                <w:u w:val="single"/>
              </w:rPr>
            </w:pPr>
          </w:p>
        </w:tc>
        <w:tc>
          <w:tcPr>
            <w:tcW w:w="6743" w:type="dxa"/>
          </w:tcPr>
          <w:p w14:paraId="744E2881" w14:textId="77777777" w:rsidR="00B10A9B" w:rsidRPr="008E423A" w:rsidRDefault="00B10A9B" w:rsidP="008D344E">
            <w:pPr>
              <w:spacing w:before="120" w:after="0"/>
              <w:ind w:left="360"/>
              <w:jc w:val="left"/>
              <w:rPr>
                <w:rFonts w:eastAsia="Calibri" w:cs="Calibri"/>
              </w:rPr>
            </w:pPr>
            <w:r w:rsidRPr="008E423A">
              <w:rPr>
                <w:rFonts w:eastAsia="Calibri" w:cs="Calibri"/>
              </w:rPr>
              <w:t>Results in the short term (qualitative and quantitative):</w:t>
            </w:r>
          </w:p>
          <w:p w14:paraId="7574DAE4" w14:textId="77777777" w:rsidR="00B10A9B" w:rsidRPr="008E423A" w:rsidRDefault="00B10A9B" w:rsidP="008D344E">
            <w:pPr>
              <w:spacing w:before="120" w:after="0"/>
              <w:ind w:left="360"/>
              <w:jc w:val="left"/>
              <w:rPr>
                <w:rFonts w:eastAsia="Calibri" w:cs="Calibri"/>
                <w:i/>
              </w:rPr>
            </w:pPr>
            <w:r w:rsidRPr="008E423A">
              <w:rPr>
                <w:rFonts w:eastAsia="Calibri" w:cs="Calibri"/>
                <w:i/>
              </w:rPr>
              <w:t>(In addition to providing a qualitative assessment, please indicate where feasible the number of smallholders that have been directly involved in activities, e.g. six training involving a total of 250 people)</w:t>
            </w:r>
          </w:p>
          <w:p w14:paraId="1EFE4AC0" w14:textId="77777777" w:rsidR="00B10A9B" w:rsidRPr="008E423A" w:rsidRDefault="00B10A9B" w:rsidP="008D344E">
            <w:pPr>
              <w:spacing w:before="120" w:after="0"/>
              <w:jc w:val="left"/>
              <w:rPr>
                <w:rFonts w:eastAsia="Calibri" w:cs="Calibri"/>
              </w:rPr>
            </w:pPr>
          </w:p>
        </w:tc>
      </w:tr>
      <w:tr w:rsidR="00B10A9B" w:rsidRPr="008E423A" w14:paraId="7A4E3099" w14:textId="77777777" w:rsidTr="008D344E">
        <w:trPr>
          <w:trHeight w:val="2393"/>
        </w:trPr>
        <w:tc>
          <w:tcPr>
            <w:tcW w:w="2887" w:type="dxa"/>
            <w:vMerge/>
          </w:tcPr>
          <w:p w14:paraId="6C1872B4" w14:textId="77777777" w:rsidR="00B10A9B" w:rsidRPr="008E423A" w:rsidDel="00246307" w:rsidRDefault="00B10A9B" w:rsidP="003B33D3">
            <w:pPr>
              <w:numPr>
                <w:ilvl w:val="0"/>
                <w:numId w:val="9"/>
              </w:numPr>
              <w:spacing w:before="120" w:after="0"/>
              <w:jc w:val="left"/>
              <w:rPr>
                <w:rFonts w:eastAsia="Calibri" w:cs="Calibri"/>
                <w:u w:val="single"/>
              </w:rPr>
            </w:pPr>
          </w:p>
        </w:tc>
        <w:tc>
          <w:tcPr>
            <w:tcW w:w="6743" w:type="dxa"/>
          </w:tcPr>
          <w:p w14:paraId="00F5452D" w14:textId="77777777" w:rsidR="00B10A9B" w:rsidRPr="008E423A" w:rsidRDefault="00B10A9B" w:rsidP="008D344E">
            <w:pPr>
              <w:spacing w:before="120" w:after="0"/>
              <w:ind w:left="360"/>
              <w:jc w:val="left"/>
              <w:rPr>
                <w:rFonts w:eastAsia="Calibri" w:cs="Calibri"/>
              </w:rPr>
            </w:pPr>
            <w:r w:rsidRPr="008E423A">
              <w:rPr>
                <w:rFonts w:eastAsia="Calibri" w:cs="Calibri"/>
              </w:rPr>
              <w:t>Results in the medium to long term (qualitative and quantitative):</w:t>
            </w:r>
          </w:p>
          <w:p w14:paraId="5C6B8478" w14:textId="77777777" w:rsidR="00B10A9B" w:rsidRPr="008E423A" w:rsidRDefault="00B10A9B" w:rsidP="008D344E">
            <w:pPr>
              <w:spacing w:before="120" w:after="0"/>
              <w:ind w:left="360"/>
              <w:jc w:val="left"/>
              <w:rPr>
                <w:rFonts w:eastAsia="Calibri" w:cs="Calibri"/>
              </w:rPr>
            </w:pPr>
            <w:r w:rsidRPr="008E423A">
              <w:rPr>
                <w:rFonts w:eastAsia="Calibri" w:cs="Calibri"/>
              </w:rPr>
              <w:t>(</w:t>
            </w:r>
            <w:r w:rsidRPr="008E423A">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8E423A">
              <w:rPr>
                <w:rFonts w:eastAsia="Calibri" w:cs="Calibri"/>
              </w:rPr>
              <w:t>)</w:t>
            </w:r>
          </w:p>
          <w:p w14:paraId="23C5E77B" w14:textId="77777777" w:rsidR="00B10A9B" w:rsidRPr="008E423A" w:rsidDel="009E3122" w:rsidRDefault="00B10A9B" w:rsidP="008D344E">
            <w:pPr>
              <w:spacing w:before="120" w:after="0"/>
              <w:ind w:left="360"/>
              <w:jc w:val="left"/>
              <w:rPr>
                <w:rFonts w:eastAsia="Calibri" w:cs="Calibri"/>
              </w:rPr>
            </w:pPr>
          </w:p>
        </w:tc>
      </w:tr>
      <w:tr w:rsidR="00B10A9B" w:rsidRPr="008E423A" w14:paraId="7A6881AC" w14:textId="77777777" w:rsidTr="008D344E">
        <w:trPr>
          <w:trHeight w:val="2535"/>
        </w:trPr>
        <w:tc>
          <w:tcPr>
            <w:tcW w:w="2887" w:type="dxa"/>
          </w:tcPr>
          <w:p w14:paraId="24AB5266" w14:textId="77777777" w:rsidR="00B10A9B" w:rsidRPr="008E423A" w:rsidRDefault="00B10A9B" w:rsidP="003B33D3">
            <w:pPr>
              <w:numPr>
                <w:ilvl w:val="0"/>
                <w:numId w:val="9"/>
              </w:numPr>
              <w:spacing w:after="160" w:line="259" w:lineRule="auto"/>
              <w:contextualSpacing/>
              <w:jc w:val="left"/>
              <w:rPr>
                <w:rFonts w:eastAsia="Calibri" w:cs="Calibri"/>
                <w:u w:val="single"/>
                <w:lang w:bidi="he-IL"/>
              </w:rPr>
            </w:pPr>
            <w:r w:rsidRPr="008E423A">
              <w:rPr>
                <w:rFonts w:eastAsia="Calibri" w:cs="Calibri"/>
                <w:u w:val="single"/>
                <w:lang w:bidi="he-IL"/>
              </w:rPr>
              <w:t>Present and  expected benefits for female smallholders</w:t>
            </w:r>
          </w:p>
          <w:p w14:paraId="5B84CD6C" w14:textId="77777777" w:rsidR="00B10A9B" w:rsidRPr="008E423A" w:rsidRDefault="00B10A9B" w:rsidP="008D344E">
            <w:pPr>
              <w:spacing w:after="160" w:line="259" w:lineRule="auto"/>
              <w:ind w:left="795"/>
              <w:contextualSpacing/>
              <w:jc w:val="left"/>
              <w:rPr>
                <w:rFonts w:eastAsia="Calibri" w:cs="Calibri"/>
                <w:u w:val="single"/>
              </w:rPr>
            </w:pPr>
          </w:p>
        </w:tc>
        <w:tc>
          <w:tcPr>
            <w:tcW w:w="6743" w:type="dxa"/>
          </w:tcPr>
          <w:p w14:paraId="10C9952F"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Have any specific actions been taken (in line with these policy recommendations) to</w:t>
            </w:r>
            <w:r w:rsidRPr="008E423A">
              <w:rPr>
                <w:rFonts w:eastAsia="Calibri" w:cs="Calibri"/>
                <w:b/>
              </w:rPr>
              <w:t xml:space="preserve"> </w:t>
            </w:r>
            <w:r w:rsidRPr="008E423A">
              <w:rPr>
                <w:rFonts w:eastAsia="Calibri" w:cs="Calibri"/>
              </w:rPr>
              <w:t xml:space="preserve">promote the realization of women’s empowerment, women’s rights and gender equality in the context of smallholder agriculture? Please explain: </w:t>
            </w:r>
          </w:p>
          <w:p w14:paraId="206CE399" w14:textId="77777777" w:rsidR="00B10A9B" w:rsidRPr="008E423A" w:rsidRDefault="00B10A9B" w:rsidP="008D344E">
            <w:pPr>
              <w:spacing w:before="120" w:after="0"/>
              <w:ind w:left="360"/>
              <w:jc w:val="left"/>
              <w:rPr>
                <w:rFonts w:eastAsia="Calibri" w:cs="Calibri"/>
              </w:rPr>
            </w:pPr>
          </w:p>
          <w:p w14:paraId="0C642EEA"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How have female smallholders benefitted (or are expected to benefit) from these actions in terms of food security and nutrition and the progressive realization of the right to food? Please explain:</w:t>
            </w:r>
          </w:p>
        </w:tc>
      </w:tr>
      <w:tr w:rsidR="00B10A9B" w:rsidRPr="008E423A" w14:paraId="2B017BEC" w14:textId="77777777" w:rsidTr="008D344E">
        <w:trPr>
          <w:trHeight w:val="2790"/>
        </w:trPr>
        <w:tc>
          <w:tcPr>
            <w:tcW w:w="2887" w:type="dxa"/>
          </w:tcPr>
          <w:p w14:paraId="1643AC4E" w14:textId="77777777" w:rsidR="00B10A9B" w:rsidRPr="008E423A" w:rsidRDefault="00B10A9B" w:rsidP="003B33D3">
            <w:pPr>
              <w:numPr>
                <w:ilvl w:val="0"/>
                <w:numId w:val="9"/>
              </w:numPr>
              <w:spacing w:after="160"/>
              <w:contextualSpacing/>
              <w:jc w:val="left"/>
              <w:rPr>
                <w:rFonts w:eastAsia="Calibri" w:cs="Calibri"/>
                <w:u w:val="single"/>
              </w:rPr>
            </w:pPr>
            <w:r w:rsidRPr="008E423A">
              <w:rPr>
                <w:rFonts w:eastAsia="Calibri" w:cs="Calibri"/>
                <w:u w:val="single"/>
              </w:rPr>
              <w:t>Present and  expected benefits for the youth</w:t>
            </w:r>
          </w:p>
        </w:tc>
        <w:tc>
          <w:tcPr>
            <w:tcW w:w="6743" w:type="dxa"/>
          </w:tcPr>
          <w:p w14:paraId="3D35F9E3"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5AC0533A" w14:textId="77777777" w:rsidR="00B10A9B" w:rsidRPr="008E423A" w:rsidRDefault="00B10A9B" w:rsidP="008D344E">
            <w:pPr>
              <w:spacing w:before="120" w:after="0"/>
              <w:ind w:left="360"/>
              <w:rPr>
                <w:rFonts w:eastAsia="Calibri" w:cs="Calibri"/>
              </w:rPr>
            </w:pPr>
          </w:p>
          <w:p w14:paraId="1F45C924"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 xml:space="preserve">How have youth benefitted (or are expected to benefit) from these actions in terms of food security and nutrition and the progressive realization of the right to food of youth? Please explain: </w:t>
            </w:r>
          </w:p>
          <w:p w14:paraId="53422139" w14:textId="77777777" w:rsidR="00B10A9B" w:rsidRPr="008E423A" w:rsidRDefault="00B10A9B" w:rsidP="008D344E">
            <w:pPr>
              <w:spacing w:before="120" w:after="0"/>
              <w:ind w:left="360"/>
              <w:rPr>
                <w:rFonts w:eastAsia="Calibri" w:cs="Calibri"/>
              </w:rPr>
            </w:pPr>
          </w:p>
        </w:tc>
      </w:tr>
      <w:tr w:rsidR="00B10A9B" w:rsidRPr="008E423A" w14:paraId="14693795" w14:textId="77777777" w:rsidTr="008D344E">
        <w:trPr>
          <w:trHeight w:val="620"/>
        </w:trPr>
        <w:tc>
          <w:tcPr>
            <w:tcW w:w="2887" w:type="dxa"/>
          </w:tcPr>
          <w:p w14:paraId="72FBDC01" w14:textId="77777777" w:rsidR="00B10A9B" w:rsidRPr="008E423A" w:rsidRDefault="00B10A9B" w:rsidP="003B33D3">
            <w:pPr>
              <w:numPr>
                <w:ilvl w:val="0"/>
                <w:numId w:val="9"/>
              </w:numPr>
              <w:jc w:val="left"/>
              <w:rPr>
                <w:rFonts w:eastAsia="Calibri" w:cs="Calibri"/>
                <w:u w:val="single"/>
              </w:rPr>
            </w:pPr>
            <w:r w:rsidRPr="008E423A">
              <w:rPr>
                <w:rFonts w:eastAsia="Calibri" w:cs="Calibri"/>
                <w:u w:val="single"/>
              </w:rPr>
              <w:t>Contribution of the use of these policy recommendations to SDGs</w:t>
            </w:r>
          </w:p>
          <w:p w14:paraId="4334194F" w14:textId="77777777" w:rsidR="00B10A9B" w:rsidRPr="008E423A" w:rsidRDefault="00B10A9B" w:rsidP="008D344E">
            <w:pPr>
              <w:rPr>
                <w:rFonts w:eastAsia="Calibri" w:cs="Calibri"/>
                <w:u w:val="single"/>
              </w:rPr>
            </w:pPr>
          </w:p>
        </w:tc>
        <w:tc>
          <w:tcPr>
            <w:tcW w:w="6743" w:type="dxa"/>
          </w:tcPr>
          <w:p w14:paraId="40BBCAC9" w14:textId="77777777" w:rsidR="00B10A9B" w:rsidRPr="008E423A" w:rsidRDefault="00B10A9B" w:rsidP="003B33D3">
            <w:pPr>
              <w:numPr>
                <w:ilvl w:val="0"/>
                <w:numId w:val="8"/>
              </w:numPr>
              <w:suppressAutoHyphens/>
              <w:autoSpaceDN w:val="0"/>
              <w:spacing w:after="0"/>
              <w:jc w:val="left"/>
              <w:textAlignment w:val="baseline"/>
              <w:rPr>
                <w:rFonts w:eastAsia="Calibri" w:cs="Calibri"/>
              </w:rPr>
            </w:pPr>
            <w:r w:rsidRPr="008E423A">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F5F47C0" w14:textId="77777777" w:rsidR="00B10A9B" w:rsidRPr="008E423A" w:rsidRDefault="00691329" w:rsidP="008D344E">
            <w:pPr>
              <w:spacing w:after="0"/>
              <w:ind w:left="360"/>
              <w:contextualSpacing/>
              <w:rPr>
                <w:rFonts w:eastAsia="Calibri" w:cs="Calibri"/>
              </w:rPr>
            </w:pPr>
            <w:sdt>
              <w:sdtPr>
                <w:rPr>
                  <w:rFonts w:eastAsia="Calibri" w:cs="Calibri"/>
                </w:rPr>
                <w:id w:val="-1521621908"/>
                <w14:checkbox>
                  <w14:checked w14:val="0"/>
                  <w14:checkedState w14:val="2612" w14:font="MS Gothic"/>
                  <w14:uncheckedState w14:val="2610" w14:font="MS Gothic"/>
                </w14:checkbox>
              </w:sdtPr>
              <w:sdtEndPr/>
              <w:sdtContent>
                <w:r w:rsidR="00B10A9B" w:rsidRPr="008E423A">
                  <w:rPr>
                    <w:rFonts w:ascii="Segoe UI Symbol" w:eastAsia="MS Gothic" w:hAnsi="Segoe UI Symbol" w:cs="Segoe UI Symbol"/>
                  </w:rPr>
                  <w:t>☐</w:t>
                </w:r>
              </w:sdtContent>
            </w:sdt>
            <w:r w:rsidR="00B10A9B" w:rsidRPr="008E423A">
              <w:rPr>
                <w:rFonts w:eastAsia="Calibri" w:cs="Calibri"/>
              </w:rPr>
              <w:t xml:space="preserve">  SDG 1 (no poverty)</w:t>
            </w:r>
          </w:p>
          <w:p w14:paraId="05507C93" w14:textId="77777777" w:rsidR="00B10A9B" w:rsidRPr="008E423A" w:rsidRDefault="00B10A9B" w:rsidP="008D344E">
            <w:pPr>
              <w:spacing w:after="0"/>
              <w:ind w:left="360"/>
              <w:rPr>
                <w:rFonts w:eastAsia="Calibri" w:cs="Calibri"/>
              </w:rPr>
            </w:pPr>
            <w:r w:rsidRPr="008E423A">
              <w:rPr>
                <w:rFonts w:eastAsia="Calibri" w:cs="Calibri"/>
              </w:rPr>
              <w:t>Please explain:</w:t>
            </w:r>
          </w:p>
          <w:p w14:paraId="7BC7D590" w14:textId="77777777" w:rsidR="00B10A9B" w:rsidRPr="008E423A" w:rsidRDefault="00691329" w:rsidP="008D344E">
            <w:pPr>
              <w:spacing w:before="120" w:after="0"/>
              <w:ind w:left="360"/>
              <w:rPr>
                <w:rFonts w:eastAsia="Calibri" w:cs="Calibri"/>
              </w:rPr>
            </w:pPr>
            <w:sdt>
              <w:sdtPr>
                <w:rPr>
                  <w:rFonts w:eastAsia="Calibri" w:cs="Calibri"/>
                </w:rPr>
                <w:id w:val="-1478304915"/>
                <w14:checkbox>
                  <w14:checked w14:val="0"/>
                  <w14:checkedState w14:val="2612" w14:font="MS Gothic"/>
                  <w14:uncheckedState w14:val="2610" w14:font="MS Gothic"/>
                </w14:checkbox>
              </w:sdtPr>
              <w:sdtEndPr/>
              <w:sdtContent>
                <w:r w:rsidR="00B10A9B" w:rsidRPr="008E423A">
                  <w:rPr>
                    <w:rFonts w:ascii="Segoe UI Symbol" w:eastAsia="Calibri" w:hAnsi="Segoe UI Symbol" w:cs="Segoe UI Symbol"/>
                  </w:rPr>
                  <w:t>☐</w:t>
                </w:r>
              </w:sdtContent>
            </w:sdt>
            <w:r w:rsidR="00B10A9B" w:rsidRPr="008E423A">
              <w:rPr>
                <w:rFonts w:eastAsia="Calibri" w:cs="Calibri"/>
              </w:rPr>
              <w:t xml:space="preserve">  SDG 2 (zero hunger)</w:t>
            </w:r>
          </w:p>
          <w:p w14:paraId="3C58DE10" w14:textId="77777777" w:rsidR="00B10A9B" w:rsidRPr="008E423A" w:rsidRDefault="00B10A9B" w:rsidP="008D344E">
            <w:pPr>
              <w:spacing w:after="0"/>
              <w:ind w:left="360"/>
              <w:contextualSpacing/>
              <w:rPr>
                <w:rFonts w:eastAsia="Calibri" w:cs="Calibri"/>
              </w:rPr>
            </w:pPr>
            <w:r w:rsidRPr="008E423A">
              <w:rPr>
                <w:rFonts w:eastAsia="Calibri" w:cs="Calibri"/>
              </w:rPr>
              <w:t>Please explain:</w:t>
            </w:r>
          </w:p>
          <w:p w14:paraId="384BE341" w14:textId="77777777" w:rsidR="00B10A9B" w:rsidRPr="008E423A" w:rsidRDefault="00B10A9B" w:rsidP="008D344E">
            <w:pPr>
              <w:spacing w:before="120" w:after="0"/>
              <w:ind w:left="360"/>
              <w:rPr>
                <w:rFonts w:eastAsia="Calibri" w:cs="Calibri"/>
              </w:rPr>
            </w:pPr>
            <w:r w:rsidRPr="008E423A">
              <w:rPr>
                <w:rFonts w:ascii="Segoe UI Symbol" w:eastAsia="Calibri" w:hAnsi="Segoe UI Symbol" w:cs="Segoe UI Symbol"/>
              </w:rPr>
              <w:lastRenderedPageBreak/>
              <w:t>☐</w:t>
            </w:r>
            <w:r w:rsidRPr="008E423A">
              <w:rPr>
                <w:rFonts w:eastAsia="Calibri" w:cs="Calibri"/>
              </w:rPr>
              <w:t xml:space="preserve">   SDG 8 (decent work and economic growth)</w:t>
            </w:r>
          </w:p>
          <w:p w14:paraId="525A0D7A" w14:textId="77777777" w:rsidR="00B10A9B" w:rsidRPr="008E423A" w:rsidRDefault="00B10A9B" w:rsidP="008D344E">
            <w:pPr>
              <w:spacing w:after="0"/>
              <w:ind w:left="360"/>
              <w:contextualSpacing/>
              <w:rPr>
                <w:rFonts w:eastAsia="Calibri" w:cs="Calibri"/>
              </w:rPr>
            </w:pPr>
            <w:r w:rsidRPr="008E423A">
              <w:rPr>
                <w:rFonts w:eastAsia="Calibri" w:cs="Calibri"/>
              </w:rPr>
              <w:t xml:space="preserve">Please explain: </w:t>
            </w:r>
          </w:p>
          <w:p w14:paraId="63C3EB7E" w14:textId="77777777" w:rsidR="00B10A9B" w:rsidRPr="008E423A" w:rsidRDefault="00B10A9B" w:rsidP="008D344E">
            <w:pPr>
              <w:pStyle w:val="NormalWeb"/>
              <w:rPr>
                <w:rFonts w:asciiTheme="minorHAnsi" w:hAnsiTheme="minorHAnsi" w:cstheme="minorHAnsi"/>
                <w:sz w:val="22"/>
                <w:szCs w:val="22"/>
              </w:rPr>
            </w:pPr>
            <w:r w:rsidRPr="008E423A">
              <w:rPr>
                <w:rFonts w:asciiTheme="minorHAnsi" w:hAnsiTheme="minorHAnsi" w:cstheme="minorHAnsi"/>
                <w:sz w:val="22"/>
                <w:szCs w:val="22"/>
              </w:rPr>
              <w:t>The SDG HLP in 2013 noted: “The world is now more urban than rural, thanks to internal migration. By 2030 there will be over one billion more urban residents and, for the first time ever, the number of rural residents will be starting to shrink. This matters because inclusive growth emanates from vibrant and sustainable cities, the only locale where it is possible to generate the number of good jobs that young people are seeking.” (2013, p. 18).) There is no mention here of job creation in the countryside, which would expand if smaller scale farming systems were legitimized and given adequate support, to encourage multifunctionality, enabling not just proliferation of farms and farmwork, but also of rural communities with many non-farm service industries and local businesses.</w:t>
            </w:r>
          </w:p>
          <w:p w14:paraId="6E2E295F" w14:textId="77777777" w:rsidR="00B10A9B" w:rsidRPr="008E423A" w:rsidRDefault="00B10A9B" w:rsidP="008D344E">
            <w:pPr>
              <w:spacing w:after="0"/>
              <w:ind w:left="360"/>
              <w:contextualSpacing/>
              <w:rPr>
                <w:rFonts w:asciiTheme="minorHAnsi" w:eastAsia="Calibri" w:hAnsiTheme="minorHAnsi" w:cstheme="minorHAnsi"/>
              </w:rPr>
            </w:pPr>
          </w:p>
          <w:p w14:paraId="7BF6113A" w14:textId="77777777" w:rsidR="00B10A9B" w:rsidRPr="008E423A" w:rsidRDefault="00B10A9B" w:rsidP="008D344E">
            <w:pPr>
              <w:spacing w:before="120" w:after="0"/>
              <w:ind w:left="360"/>
              <w:rPr>
                <w:rFonts w:eastAsia="Calibri" w:cs="Calibri"/>
              </w:rPr>
            </w:pPr>
            <w:r w:rsidRPr="008E423A">
              <w:rPr>
                <w:rFonts w:ascii="Segoe UI Symbol" w:eastAsia="Calibri" w:hAnsi="Segoe UI Symbol" w:cs="Segoe UI Symbol"/>
              </w:rPr>
              <w:t>☐</w:t>
            </w:r>
            <w:r w:rsidRPr="008E423A">
              <w:rPr>
                <w:rFonts w:eastAsia="Calibri" w:cs="Calibri"/>
              </w:rPr>
              <w:t xml:space="preserve">   SDG 10 (reduced inequalities)</w:t>
            </w:r>
          </w:p>
          <w:p w14:paraId="29FFD7AE" w14:textId="77777777" w:rsidR="00B10A9B" w:rsidRPr="008E423A" w:rsidRDefault="00B10A9B" w:rsidP="008D344E">
            <w:pPr>
              <w:spacing w:after="0"/>
              <w:ind w:left="360"/>
              <w:contextualSpacing/>
              <w:rPr>
                <w:rFonts w:eastAsia="Calibri" w:cs="Calibri"/>
              </w:rPr>
            </w:pPr>
            <w:r w:rsidRPr="008E423A">
              <w:rPr>
                <w:rFonts w:eastAsia="Calibri" w:cs="Calibri"/>
              </w:rPr>
              <w:t xml:space="preserve">Please explain: </w:t>
            </w:r>
          </w:p>
          <w:p w14:paraId="5702008E" w14:textId="77777777" w:rsidR="00B10A9B" w:rsidRPr="008E423A" w:rsidRDefault="00B10A9B" w:rsidP="008D344E">
            <w:pPr>
              <w:spacing w:before="120" w:after="0"/>
              <w:ind w:left="360"/>
              <w:rPr>
                <w:rFonts w:eastAsia="Calibri" w:cs="Calibri"/>
              </w:rPr>
            </w:pPr>
            <w:r w:rsidRPr="008E423A">
              <w:rPr>
                <w:rFonts w:ascii="Segoe UI Symbol" w:eastAsia="Calibri" w:hAnsi="Segoe UI Symbol" w:cs="Segoe UI Symbol"/>
              </w:rPr>
              <w:t>☐</w:t>
            </w:r>
            <w:r w:rsidRPr="008E423A">
              <w:rPr>
                <w:rFonts w:eastAsia="Calibri" w:cs="Calibri"/>
              </w:rPr>
              <w:t xml:space="preserve">  SDG 13 (climate action) </w:t>
            </w:r>
          </w:p>
          <w:p w14:paraId="02DC3955" w14:textId="77777777" w:rsidR="00B10A9B" w:rsidRPr="008E423A" w:rsidRDefault="00B10A9B" w:rsidP="008D344E">
            <w:pPr>
              <w:spacing w:after="0"/>
              <w:ind w:left="360"/>
              <w:contextualSpacing/>
              <w:rPr>
                <w:rFonts w:eastAsia="Calibri" w:cs="Calibri"/>
              </w:rPr>
            </w:pPr>
            <w:r w:rsidRPr="008E423A">
              <w:rPr>
                <w:rFonts w:eastAsia="Calibri" w:cs="Calibri"/>
              </w:rPr>
              <w:t>Please explain:</w:t>
            </w:r>
          </w:p>
          <w:p w14:paraId="55901B03" w14:textId="77777777" w:rsidR="00B10A9B" w:rsidRPr="008E423A" w:rsidRDefault="00B10A9B" w:rsidP="008D344E">
            <w:pPr>
              <w:spacing w:before="120" w:after="0"/>
              <w:rPr>
                <w:rFonts w:eastAsia="Calibri" w:cs="Calibri"/>
              </w:rPr>
            </w:pPr>
          </w:p>
        </w:tc>
      </w:tr>
      <w:tr w:rsidR="00B10A9B" w:rsidRPr="008E423A" w14:paraId="2B3A4F1A" w14:textId="77777777" w:rsidTr="008D344E">
        <w:trPr>
          <w:trHeight w:val="2730"/>
        </w:trPr>
        <w:tc>
          <w:tcPr>
            <w:tcW w:w="2887" w:type="dxa"/>
          </w:tcPr>
          <w:p w14:paraId="2386126B" w14:textId="77777777" w:rsidR="00B10A9B" w:rsidRPr="008E423A" w:rsidRDefault="00B10A9B" w:rsidP="003B33D3">
            <w:pPr>
              <w:numPr>
                <w:ilvl w:val="0"/>
                <w:numId w:val="9"/>
              </w:numPr>
              <w:spacing w:before="120" w:after="0"/>
              <w:jc w:val="left"/>
              <w:rPr>
                <w:rFonts w:eastAsia="Calibri" w:cs="Calibri"/>
                <w:u w:val="single"/>
                <w:lang w:bidi="he-IL"/>
              </w:rPr>
            </w:pPr>
            <w:r w:rsidRPr="008E423A">
              <w:rPr>
                <w:rFonts w:eastAsia="Calibri" w:cs="Calibri"/>
                <w:u w:val="single"/>
                <w:lang w:bidi="he-IL"/>
              </w:rPr>
              <w:lastRenderedPageBreak/>
              <w:t xml:space="preserve">Relevance and expected benefits of the use of these policy recommendations to the </w:t>
            </w:r>
            <w:hyperlink r:id="rId25" w:history="1">
              <w:r w:rsidRPr="008E423A">
                <w:rPr>
                  <w:rFonts w:eastAsia="Calibri" w:cs="Calibri"/>
                  <w:u w:val="single"/>
                  <w:lang w:bidi="he-IL"/>
                </w:rPr>
                <w:t>UN Decade of Family Farming</w:t>
              </w:r>
            </w:hyperlink>
            <w:r w:rsidRPr="008E423A">
              <w:rPr>
                <w:rFonts w:eastAsia="Calibri" w:cs="Calibri"/>
                <w:u w:val="single"/>
                <w:lang w:bidi="he-IL"/>
              </w:rPr>
              <w:t xml:space="preserve"> and the </w:t>
            </w:r>
            <w:hyperlink r:id="rId26" w:history="1">
              <w:r w:rsidRPr="008E423A">
                <w:rPr>
                  <w:rFonts w:eastAsia="Calibri" w:cs="Calibri"/>
                  <w:u w:val="single"/>
                  <w:lang w:bidi="he-IL"/>
                </w:rPr>
                <w:t>UN Decade of Action on Nutrition</w:t>
              </w:r>
            </w:hyperlink>
            <w:r w:rsidRPr="008E423A">
              <w:rPr>
                <w:rFonts w:eastAsia="Calibri" w:cs="Calibri"/>
                <w:u w:val="single"/>
                <w:lang w:bidi="he-IL"/>
              </w:rPr>
              <w:t xml:space="preserve"> </w:t>
            </w:r>
          </w:p>
          <w:p w14:paraId="697D4AB1" w14:textId="77777777" w:rsidR="00B10A9B" w:rsidRPr="008E423A" w:rsidRDefault="00B10A9B" w:rsidP="008D344E">
            <w:pPr>
              <w:spacing w:after="0"/>
              <w:ind w:left="720"/>
              <w:rPr>
                <w:rFonts w:eastAsia="Calibri" w:cs="Calibri"/>
                <w:highlight w:val="yellow"/>
                <w:u w:val="single"/>
                <w:lang w:bidi="he-IL"/>
              </w:rPr>
            </w:pPr>
          </w:p>
        </w:tc>
        <w:tc>
          <w:tcPr>
            <w:tcW w:w="6743" w:type="dxa"/>
          </w:tcPr>
          <w:p w14:paraId="06A74E82" w14:textId="77777777" w:rsidR="00B10A9B" w:rsidRPr="008E423A" w:rsidRDefault="00B10A9B" w:rsidP="003B33D3">
            <w:pPr>
              <w:numPr>
                <w:ilvl w:val="0"/>
                <w:numId w:val="8"/>
              </w:numPr>
              <w:spacing w:before="120" w:after="0"/>
              <w:jc w:val="left"/>
              <w:rPr>
                <w:rFonts w:eastAsia="Calibri" w:cs="Calibri"/>
              </w:rPr>
            </w:pPr>
            <w:r w:rsidRPr="008E423A">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5B7B7B69" w14:textId="77777777" w:rsidR="00B10A9B" w:rsidRPr="008E423A" w:rsidRDefault="00B10A9B" w:rsidP="008D344E">
            <w:pPr>
              <w:spacing w:before="120" w:after="0"/>
              <w:jc w:val="left"/>
              <w:rPr>
                <w:rFonts w:eastAsia="Calibri" w:cs="Calibri"/>
              </w:rPr>
            </w:pPr>
            <w:r w:rsidRPr="008E423A">
              <w:rPr>
                <w:rFonts w:eastAsia="Calibri" w:cs="Calibri"/>
              </w:rPr>
              <w:t>By increasing awareness of the social and growing ecological necessity of smaller-scale &amp; low-input farming systems, to preserve healthy eco-systems, and the importance of land and labor rights including the right to produce food.</w:t>
            </w:r>
          </w:p>
        </w:tc>
      </w:tr>
      <w:tr w:rsidR="00B10A9B" w:rsidRPr="008E423A" w14:paraId="1B4477E8" w14:textId="77777777" w:rsidTr="008D344E">
        <w:trPr>
          <w:trHeight w:val="2730"/>
        </w:trPr>
        <w:tc>
          <w:tcPr>
            <w:tcW w:w="2887" w:type="dxa"/>
          </w:tcPr>
          <w:p w14:paraId="76F957C2" w14:textId="77777777" w:rsidR="00B10A9B" w:rsidRPr="008E423A" w:rsidRDefault="00B10A9B" w:rsidP="003B33D3">
            <w:pPr>
              <w:numPr>
                <w:ilvl w:val="0"/>
                <w:numId w:val="9"/>
              </w:numPr>
              <w:spacing w:before="200" w:after="0"/>
              <w:jc w:val="left"/>
              <w:rPr>
                <w:rFonts w:eastAsia="Calibri" w:cs="Calibri"/>
              </w:rPr>
            </w:pPr>
            <w:r w:rsidRPr="008E423A">
              <w:rPr>
                <w:rFonts w:eastAsia="Calibri" w:cs="Calibri"/>
                <w:u w:val="single"/>
                <w:lang w:bidi="he-IL"/>
              </w:rPr>
              <w:t>Catalysts and constraints</w:t>
            </w:r>
          </w:p>
          <w:p w14:paraId="56A899F9" w14:textId="77777777" w:rsidR="00B10A9B" w:rsidRPr="008E423A" w:rsidRDefault="00B10A9B" w:rsidP="008D344E">
            <w:pPr>
              <w:spacing w:before="120" w:after="0"/>
              <w:ind w:left="720"/>
              <w:rPr>
                <w:rFonts w:eastAsia="Calibri" w:cs="Calibri"/>
                <w:u w:val="single"/>
                <w:lang w:bidi="he-IL"/>
              </w:rPr>
            </w:pPr>
          </w:p>
        </w:tc>
        <w:tc>
          <w:tcPr>
            <w:tcW w:w="6743" w:type="dxa"/>
          </w:tcPr>
          <w:p w14:paraId="1D27BFE6" w14:textId="77777777" w:rsidR="00B10A9B" w:rsidRPr="008E423A" w:rsidRDefault="00B10A9B" w:rsidP="003B33D3">
            <w:pPr>
              <w:numPr>
                <w:ilvl w:val="0"/>
                <w:numId w:val="8"/>
              </w:numPr>
              <w:spacing w:before="200" w:after="0"/>
              <w:jc w:val="left"/>
              <w:rPr>
                <w:rFonts w:eastAsia="Calibri" w:cs="Calibri"/>
              </w:rPr>
            </w:pPr>
            <w:r w:rsidRPr="008E423A">
              <w:rPr>
                <w:rFonts w:eastAsia="Calibri" w:cs="Calibri"/>
              </w:rPr>
              <w:t xml:space="preserve">What were the key catalysts that influenced positively the use of these policy recommendations for improving the food security and nutrition of smallholders? </w:t>
            </w:r>
          </w:p>
          <w:p w14:paraId="18F99740" w14:textId="77777777" w:rsidR="00B10A9B" w:rsidRPr="008E423A" w:rsidRDefault="00B10A9B" w:rsidP="008D344E">
            <w:pPr>
              <w:spacing w:before="200" w:after="0"/>
              <w:ind w:left="360"/>
              <w:rPr>
                <w:rFonts w:eastAsia="Calibri" w:cs="Calibri"/>
              </w:rPr>
            </w:pPr>
          </w:p>
          <w:p w14:paraId="3A2C2AAC" w14:textId="77777777" w:rsidR="00B10A9B" w:rsidRPr="008E423A" w:rsidRDefault="00B10A9B" w:rsidP="003B33D3">
            <w:pPr>
              <w:numPr>
                <w:ilvl w:val="0"/>
                <w:numId w:val="8"/>
              </w:numPr>
              <w:spacing w:before="200" w:after="0"/>
              <w:jc w:val="left"/>
              <w:rPr>
                <w:rFonts w:eastAsia="Calibri" w:cs="Calibri"/>
              </w:rPr>
            </w:pPr>
            <w:r w:rsidRPr="008E423A">
              <w:rPr>
                <w:rFonts w:eastAsia="Calibri" w:cs="Calibri"/>
              </w:rPr>
              <w:t xml:space="preserve">What were the main constraints and challenges in using these CFS policy recommendations for improving the food security and nutrition smallholders? </w:t>
            </w:r>
          </w:p>
          <w:p w14:paraId="4B6DD9B5" w14:textId="77777777" w:rsidR="00B10A9B" w:rsidRPr="008E423A" w:rsidRDefault="00B10A9B" w:rsidP="008D344E">
            <w:pPr>
              <w:pStyle w:val="ListParagraph"/>
              <w:numPr>
                <w:ilvl w:val="0"/>
                <w:numId w:val="0"/>
              </w:numPr>
              <w:ind w:left="357"/>
              <w:rPr>
                <w:rFonts w:cs="Calibri"/>
              </w:rPr>
            </w:pPr>
          </w:p>
          <w:p w14:paraId="5045CAB2" w14:textId="77777777" w:rsidR="00B10A9B" w:rsidRPr="008E423A" w:rsidRDefault="00B10A9B" w:rsidP="008D344E">
            <w:pPr>
              <w:pStyle w:val="ListParagraph"/>
              <w:numPr>
                <w:ilvl w:val="0"/>
                <w:numId w:val="0"/>
              </w:numPr>
              <w:ind w:left="357"/>
              <w:rPr>
                <w:rFonts w:cs="Calibri"/>
              </w:rPr>
            </w:pPr>
            <w:r w:rsidRPr="008E423A">
              <w:rPr>
                <w:rFonts w:cs="Calibri"/>
              </w:rPr>
              <w:t xml:space="preserve">A key constraint, always, is the paradigmatic preference given to large-scale industrial agriculture on the grounds that it is more efficient and can feed the world more effectively.  Small-scale </w:t>
            </w:r>
            <w:r w:rsidRPr="008E423A">
              <w:rPr>
                <w:rFonts w:cs="Calibri"/>
              </w:rPr>
              <w:lastRenderedPageBreak/>
              <w:t>biodiverse farming systems have quite different principles of efficiency, including the potential to expand multi-functionality as an efficient organization of social and ecological relations at more intimate scales, with greater possibilities for more equitable distribution of sufficient, healthier local foods.</w:t>
            </w:r>
          </w:p>
          <w:p w14:paraId="207DF59E" w14:textId="77777777" w:rsidR="00B10A9B" w:rsidRPr="008E423A" w:rsidRDefault="00B10A9B" w:rsidP="008D344E">
            <w:pPr>
              <w:pStyle w:val="ListParagraph"/>
              <w:numPr>
                <w:ilvl w:val="0"/>
                <w:numId w:val="0"/>
              </w:numPr>
              <w:ind w:left="357"/>
              <w:rPr>
                <w:rFonts w:cs="Calibri"/>
              </w:rPr>
            </w:pPr>
          </w:p>
        </w:tc>
      </w:tr>
      <w:tr w:rsidR="00B10A9B" w:rsidRPr="008E423A" w14:paraId="34C0EC2D" w14:textId="77777777" w:rsidTr="008D344E">
        <w:trPr>
          <w:trHeight w:val="1898"/>
        </w:trPr>
        <w:tc>
          <w:tcPr>
            <w:tcW w:w="2887" w:type="dxa"/>
          </w:tcPr>
          <w:p w14:paraId="2CB8BA07" w14:textId="77777777" w:rsidR="00B10A9B" w:rsidRPr="008E423A" w:rsidRDefault="00B10A9B" w:rsidP="003B33D3">
            <w:pPr>
              <w:numPr>
                <w:ilvl w:val="0"/>
                <w:numId w:val="9"/>
              </w:numPr>
              <w:spacing w:before="200" w:after="0"/>
              <w:jc w:val="left"/>
              <w:rPr>
                <w:rFonts w:eastAsia="Calibri" w:cs="Calibri"/>
                <w:u w:val="single"/>
                <w:lang w:bidi="he-IL"/>
              </w:rPr>
            </w:pPr>
            <w:r w:rsidRPr="008E423A">
              <w:rPr>
                <w:rFonts w:eastAsia="Calibri" w:cs="Calibri"/>
                <w:u w:val="single"/>
                <w:lang w:bidi="he-IL"/>
              </w:rPr>
              <w:lastRenderedPageBreak/>
              <w:t>Good practices</w:t>
            </w:r>
          </w:p>
        </w:tc>
        <w:tc>
          <w:tcPr>
            <w:tcW w:w="6743" w:type="dxa"/>
          </w:tcPr>
          <w:p w14:paraId="45C5619B" w14:textId="77777777" w:rsidR="00B10A9B" w:rsidRPr="008E423A" w:rsidRDefault="00B10A9B" w:rsidP="008D344E">
            <w:pPr>
              <w:spacing w:after="160" w:line="259" w:lineRule="auto"/>
              <w:ind w:left="720"/>
              <w:contextualSpacing/>
              <w:rPr>
                <w:rFonts w:eastAsia="Calibri" w:cs="Calibri"/>
              </w:rPr>
            </w:pPr>
          </w:p>
          <w:p w14:paraId="403E4097" w14:textId="77777777" w:rsidR="00B10A9B" w:rsidRPr="008E423A" w:rsidRDefault="00B10A9B" w:rsidP="003B33D3">
            <w:pPr>
              <w:numPr>
                <w:ilvl w:val="0"/>
                <w:numId w:val="10"/>
              </w:numPr>
              <w:spacing w:after="160" w:line="259" w:lineRule="auto"/>
              <w:contextualSpacing/>
              <w:jc w:val="left"/>
              <w:rPr>
                <w:rFonts w:eastAsia="Calibri" w:cs="Calibri"/>
              </w:rPr>
            </w:pPr>
            <w:r w:rsidRPr="008E423A">
              <w:rPr>
                <w:rFonts w:eastAsia="Calibri" w:cs="Calibri"/>
              </w:rPr>
              <w:t>What good practices would you recommend for successful use of these policy recommendations?</w:t>
            </w:r>
          </w:p>
          <w:p w14:paraId="2F40AD0F" w14:textId="77777777" w:rsidR="00B10A9B" w:rsidRPr="008E423A" w:rsidRDefault="00B10A9B" w:rsidP="008D344E">
            <w:pPr>
              <w:spacing w:after="160" w:line="259" w:lineRule="auto"/>
              <w:ind w:left="360"/>
              <w:contextualSpacing/>
              <w:rPr>
                <w:rFonts w:eastAsia="Calibri" w:cs="Calibri"/>
              </w:rPr>
            </w:pPr>
          </w:p>
          <w:p w14:paraId="5F3BE7DF" w14:textId="77777777" w:rsidR="00B10A9B" w:rsidRPr="008E423A" w:rsidRDefault="00B10A9B" w:rsidP="008D344E">
            <w:pPr>
              <w:spacing w:after="160" w:line="259" w:lineRule="auto"/>
              <w:ind w:left="360"/>
              <w:contextualSpacing/>
              <w:rPr>
                <w:rFonts w:eastAsia="Calibri" w:cs="Calibri"/>
              </w:rPr>
            </w:pPr>
            <w:r w:rsidRPr="008E423A">
              <w:rPr>
                <w:rFonts w:eastAsia="Calibri" w:cs="Calibri"/>
              </w:rPr>
              <w:t>Small-scale farm protections and subsidy systems to protect agro-ecological experimentation and restore healthy rural communities, soils and farming practices. ‘Good practices’ here can be redefined holistically, as in the longer-term interest of social, ecological and climate stability (rather than simply productivist practices as such).</w:t>
            </w:r>
          </w:p>
          <w:p w14:paraId="183B4489" w14:textId="77777777" w:rsidR="00B10A9B" w:rsidRPr="008E423A" w:rsidRDefault="00B10A9B" w:rsidP="008D344E">
            <w:pPr>
              <w:spacing w:after="160" w:line="259" w:lineRule="auto"/>
              <w:rPr>
                <w:rFonts w:eastAsia="Calibri"/>
              </w:rPr>
            </w:pPr>
          </w:p>
        </w:tc>
      </w:tr>
      <w:tr w:rsidR="00B10A9B" w:rsidRPr="008E423A" w14:paraId="68958CB9" w14:textId="77777777" w:rsidTr="008D344E">
        <w:trPr>
          <w:trHeight w:val="1500"/>
        </w:trPr>
        <w:tc>
          <w:tcPr>
            <w:tcW w:w="2887" w:type="dxa"/>
          </w:tcPr>
          <w:p w14:paraId="68313ADC" w14:textId="77777777" w:rsidR="00B10A9B" w:rsidRPr="008E423A" w:rsidRDefault="00B10A9B" w:rsidP="003B33D3">
            <w:pPr>
              <w:numPr>
                <w:ilvl w:val="0"/>
                <w:numId w:val="9"/>
              </w:numPr>
              <w:spacing w:before="200" w:after="0"/>
              <w:jc w:val="left"/>
              <w:rPr>
                <w:rFonts w:eastAsia="Calibri" w:cs="Calibri"/>
                <w:u w:val="single"/>
              </w:rPr>
            </w:pPr>
            <w:r w:rsidRPr="008E423A">
              <w:rPr>
                <w:rFonts w:eastAsia="Calibri" w:cs="Calibri"/>
                <w:u w:val="single"/>
              </w:rPr>
              <w:t>Lessons learned</w:t>
            </w:r>
          </w:p>
          <w:p w14:paraId="43ABF2D2" w14:textId="77777777" w:rsidR="00B10A9B" w:rsidRPr="008E423A" w:rsidRDefault="00B10A9B" w:rsidP="008D344E">
            <w:pPr>
              <w:spacing w:before="200" w:after="0"/>
              <w:rPr>
                <w:rFonts w:eastAsia="Calibri" w:cs="Calibri"/>
                <w:u w:val="single"/>
                <w:lang w:bidi="he-IL"/>
              </w:rPr>
            </w:pPr>
          </w:p>
        </w:tc>
        <w:tc>
          <w:tcPr>
            <w:tcW w:w="6743" w:type="dxa"/>
          </w:tcPr>
          <w:p w14:paraId="368F4785" w14:textId="77777777" w:rsidR="00B10A9B" w:rsidRPr="008E423A" w:rsidRDefault="00B10A9B" w:rsidP="008D344E">
            <w:pPr>
              <w:spacing w:after="160" w:line="259" w:lineRule="auto"/>
              <w:ind w:left="360"/>
              <w:contextualSpacing/>
              <w:rPr>
                <w:rFonts w:eastAsia="Calibri" w:cs="Calibri"/>
              </w:rPr>
            </w:pPr>
          </w:p>
          <w:p w14:paraId="31B77C01" w14:textId="77777777" w:rsidR="00B10A9B" w:rsidRPr="008E423A" w:rsidRDefault="00B10A9B" w:rsidP="003B33D3">
            <w:pPr>
              <w:numPr>
                <w:ilvl w:val="0"/>
                <w:numId w:val="8"/>
              </w:numPr>
              <w:spacing w:after="160" w:line="259" w:lineRule="auto"/>
              <w:contextualSpacing/>
              <w:jc w:val="left"/>
              <w:rPr>
                <w:rFonts w:eastAsia="Calibri" w:cs="Calibri"/>
              </w:rPr>
            </w:pPr>
            <w:r w:rsidRPr="008E423A">
              <w:rPr>
                <w:rFonts w:eastAsia="Calibri" w:cs="Calibri"/>
              </w:rPr>
              <w:t xml:space="preserve">Do you have any suggestions to make to CFS in order to enhance the use of these policy recommendations for improving the food security and nutrition of smallholders? </w:t>
            </w:r>
          </w:p>
          <w:p w14:paraId="671CFF2A" w14:textId="77777777" w:rsidR="00B10A9B" w:rsidRPr="008E423A" w:rsidRDefault="00B10A9B" w:rsidP="003B33D3">
            <w:pPr>
              <w:numPr>
                <w:ilvl w:val="0"/>
                <w:numId w:val="8"/>
              </w:numPr>
              <w:spacing w:after="160" w:line="259" w:lineRule="auto"/>
              <w:contextualSpacing/>
              <w:jc w:val="left"/>
              <w:rPr>
                <w:rFonts w:eastAsia="Calibri" w:cs="Calibri"/>
              </w:rPr>
            </w:pPr>
            <w:r w:rsidRPr="008E423A">
              <w:rPr>
                <w:rFonts w:eastAsia="Calibri" w:cs="Calibri"/>
              </w:rPr>
              <w:t xml:space="preserve">Yes: to not simply pursue these policy recommendations as a question of rights for </w:t>
            </w:r>
            <w:r w:rsidRPr="008E423A">
              <w:rPr>
                <w:rFonts w:eastAsia="Calibri" w:cs="Calibri"/>
                <w:i/>
              </w:rPr>
              <w:t xml:space="preserve">extant </w:t>
            </w:r>
            <w:r w:rsidRPr="008E423A">
              <w:rPr>
                <w:rFonts w:eastAsia="Calibri" w:cs="Calibri"/>
              </w:rPr>
              <w:t>rural peoples, but also to rebuild compromised small farming systems as a positive and decisive step towards fostering low-input farming to mitigate climate change, reduce GHG emissions and regenerate soils and waterways.</w:t>
            </w:r>
          </w:p>
          <w:p w14:paraId="5E75CF10" w14:textId="77777777" w:rsidR="00B10A9B" w:rsidRPr="008E423A" w:rsidRDefault="00B10A9B" w:rsidP="008D344E">
            <w:pPr>
              <w:spacing w:before="200" w:after="0"/>
              <w:ind w:left="360"/>
              <w:rPr>
                <w:rFonts w:eastAsia="Calibri" w:cs="Calibri"/>
              </w:rPr>
            </w:pPr>
          </w:p>
        </w:tc>
      </w:tr>
      <w:tr w:rsidR="00B10A9B" w:rsidRPr="008E423A" w14:paraId="71AEE330" w14:textId="77777777" w:rsidTr="008D344E">
        <w:trPr>
          <w:trHeight w:val="1322"/>
        </w:trPr>
        <w:tc>
          <w:tcPr>
            <w:tcW w:w="2887" w:type="dxa"/>
          </w:tcPr>
          <w:p w14:paraId="4C449555" w14:textId="77777777" w:rsidR="00B10A9B" w:rsidRPr="008E423A" w:rsidRDefault="00B10A9B" w:rsidP="003B33D3">
            <w:pPr>
              <w:numPr>
                <w:ilvl w:val="0"/>
                <w:numId w:val="9"/>
              </w:numPr>
              <w:spacing w:after="160"/>
              <w:contextualSpacing/>
              <w:jc w:val="left"/>
              <w:rPr>
                <w:rFonts w:eastAsia="Calibri" w:cs="Calibri"/>
                <w:u w:val="single"/>
              </w:rPr>
            </w:pPr>
            <w:r w:rsidRPr="008E423A">
              <w:rPr>
                <w:rFonts w:eastAsia="Calibri" w:cs="Calibri"/>
                <w:u w:val="single"/>
              </w:rPr>
              <w:t xml:space="preserve">Potential use of the policy recommendations for improving the food security and nutrition of smallholders </w:t>
            </w:r>
          </w:p>
        </w:tc>
        <w:tc>
          <w:tcPr>
            <w:tcW w:w="6743" w:type="dxa"/>
          </w:tcPr>
          <w:p w14:paraId="7E21CEF1" w14:textId="77777777" w:rsidR="00B10A9B" w:rsidRPr="008E423A" w:rsidRDefault="00B10A9B" w:rsidP="003B33D3">
            <w:pPr>
              <w:numPr>
                <w:ilvl w:val="0"/>
                <w:numId w:val="8"/>
              </w:numPr>
              <w:spacing w:after="160" w:line="259" w:lineRule="auto"/>
              <w:contextualSpacing/>
              <w:jc w:val="left"/>
              <w:rPr>
                <w:rFonts w:eastAsia="Calibri" w:cs="Calibri"/>
              </w:rPr>
            </w:pPr>
            <w:r w:rsidRPr="008E423A">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720CF76C" w14:textId="77777777" w:rsidR="00B10A9B" w:rsidRPr="008E423A" w:rsidRDefault="00B10A9B" w:rsidP="008D344E">
            <w:pPr>
              <w:spacing w:after="160" w:line="259" w:lineRule="auto"/>
              <w:ind w:left="360"/>
              <w:contextualSpacing/>
              <w:rPr>
                <w:rFonts w:eastAsia="Calibri" w:cs="Calibri"/>
              </w:rPr>
            </w:pPr>
          </w:p>
          <w:p w14:paraId="767CDE72" w14:textId="77777777" w:rsidR="00B10A9B" w:rsidRPr="008E423A" w:rsidRDefault="00B10A9B" w:rsidP="003B33D3">
            <w:pPr>
              <w:numPr>
                <w:ilvl w:val="0"/>
                <w:numId w:val="8"/>
              </w:numPr>
              <w:spacing w:after="160" w:line="259" w:lineRule="auto"/>
              <w:contextualSpacing/>
              <w:jc w:val="left"/>
              <w:rPr>
                <w:rFonts w:eastAsia="Calibri" w:cs="Calibri"/>
              </w:rPr>
            </w:pPr>
            <w:r w:rsidRPr="008E423A">
              <w:rPr>
                <w:rFonts w:eastAsia="Calibri" w:cs="Calibri"/>
              </w:rPr>
              <w:t>What actions could be taken (in line with these policy recommendations) to promote the realization of women’s empowerment, women’s rights and gender equality in the context of smallholder agriculture? Please explain:</w:t>
            </w:r>
          </w:p>
          <w:p w14:paraId="2F6EB121" w14:textId="77777777" w:rsidR="00B10A9B" w:rsidRPr="008E423A" w:rsidRDefault="00B10A9B" w:rsidP="008D344E">
            <w:pPr>
              <w:spacing w:after="160" w:line="259" w:lineRule="auto"/>
              <w:ind w:left="720"/>
              <w:contextualSpacing/>
              <w:rPr>
                <w:rFonts w:eastAsia="Calibri" w:cs="Calibri"/>
              </w:rPr>
            </w:pPr>
          </w:p>
          <w:p w14:paraId="448E0040" w14:textId="77777777" w:rsidR="00B10A9B" w:rsidRPr="008E423A" w:rsidRDefault="00B10A9B" w:rsidP="003B33D3">
            <w:pPr>
              <w:numPr>
                <w:ilvl w:val="0"/>
                <w:numId w:val="8"/>
              </w:numPr>
              <w:spacing w:after="160" w:line="259" w:lineRule="auto"/>
              <w:contextualSpacing/>
              <w:jc w:val="left"/>
              <w:rPr>
                <w:rFonts w:eastAsia="Calibri" w:cs="Calibri"/>
              </w:rPr>
            </w:pPr>
            <w:r w:rsidRPr="008E423A">
              <w:rPr>
                <w:rFonts w:eastAsia="Calibri" w:cs="Calibri"/>
              </w:rPr>
              <w:lastRenderedPageBreak/>
              <w:t>What actions could be taken (in line with these policy recommendations) to promote the involvement of youth in agriculture and related activities in the context of smallholder agriculture? Please explain:</w:t>
            </w:r>
          </w:p>
          <w:p w14:paraId="16AC791C" w14:textId="77777777" w:rsidR="00B10A9B" w:rsidRPr="008E423A" w:rsidRDefault="00B10A9B" w:rsidP="008D344E">
            <w:pPr>
              <w:spacing w:before="120" w:after="0"/>
              <w:ind w:left="360"/>
              <w:rPr>
                <w:rFonts w:eastAsia="Calibri" w:cs="Calibri"/>
              </w:rPr>
            </w:pPr>
          </w:p>
        </w:tc>
      </w:tr>
      <w:tr w:rsidR="00B10A9B" w:rsidRPr="008E423A" w14:paraId="756D8249" w14:textId="77777777" w:rsidTr="008D344E">
        <w:trPr>
          <w:trHeight w:val="1215"/>
        </w:trPr>
        <w:tc>
          <w:tcPr>
            <w:tcW w:w="2887" w:type="dxa"/>
          </w:tcPr>
          <w:p w14:paraId="5D4E953B" w14:textId="77777777" w:rsidR="00B10A9B" w:rsidRPr="008E423A" w:rsidRDefault="00B10A9B" w:rsidP="003B33D3">
            <w:pPr>
              <w:numPr>
                <w:ilvl w:val="0"/>
                <w:numId w:val="9"/>
              </w:numPr>
              <w:spacing w:after="160" w:line="259" w:lineRule="auto"/>
              <w:contextualSpacing/>
              <w:jc w:val="left"/>
              <w:rPr>
                <w:rFonts w:eastAsia="Calibri" w:cs="Calibri"/>
                <w:u w:val="single"/>
              </w:rPr>
            </w:pPr>
            <w:r w:rsidRPr="008E423A">
              <w:rPr>
                <w:rFonts w:eastAsia="Calibri" w:cs="Calibri"/>
                <w:u w:val="single"/>
              </w:rPr>
              <w:lastRenderedPageBreak/>
              <w:t>Link to additional information</w:t>
            </w:r>
          </w:p>
          <w:p w14:paraId="2ABFEEBF" w14:textId="77777777" w:rsidR="00B10A9B" w:rsidRPr="008E423A" w:rsidRDefault="00B10A9B" w:rsidP="008D344E">
            <w:pPr>
              <w:spacing w:before="200" w:after="0"/>
              <w:ind w:left="720"/>
              <w:contextualSpacing/>
              <w:rPr>
                <w:rFonts w:eastAsia="Calibri" w:cs="Calibri"/>
                <w:u w:val="single"/>
              </w:rPr>
            </w:pPr>
          </w:p>
        </w:tc>
        <w:tc>
          <w:tcPr>
            <w:tcW w:w="6743" w:type="dxa"/>
          </w:tcPr>
          <w:p w14:paraId="2036E7F6" w14:textId="77777777" w:rsidR="00B10A9B" w:rsidRPr="008E423A" w:rsidRDefault="00B10A9B" w:rsidP="008D344E">
            <w:pPr>
              <w:spacing w:before="200" w:after="0"/>
              <w:ind w:left="720"/>
              <w:contextualSpacing/>
              <w:rPr>
                <w:rFonts w:eastAsia="Calibri" w:cs="Calibri"/>
              </w:rPr>
            </w:pPr>
          </w:p>
        </w:tc>
      </w:tr>
    </w:tbl>
    <w:p w14:paraId="052C1406" w14:textId="77777777" w:rsidR="00B10A9B" w:rsidRPr="008E423A" w:rsidRDefault="00B10A9B" w:rsidP="00B10A9B">
      <w:pPr>
        <w:ind w:left="720" w:hanging="360"/>
        <w:contextualSpacing/>
        <w:rPr>
          <w:rFonts w:ascii="Calibri" w:eastAsia="Calibri" w:hAnsi="Calibri" w:cs="Calibri"/>
        </w:rPr>
      </w:pPr>
    </w:p>
    <w:p w14:paraId="0708D412" w14:textId="77777777" w:rsidR="00B10A9B" w:rsidRPr="008E423A" w:rsidRDefault="00B10A9B" w:rsidP="00B10A9B">
      <w:pPr>
        <w:spacing w:after="160" w:line="259" w:lineRule="auto"/>
        <w:ind w:left="720"/>
        <w:contextualSpacing/>
        <w:rPr>
          <w:rFonts w:ascii="Calibri" w:eastAsia="Calibri" w:hAnsi="Calibri" w:cs="Calibri"/>
          <w:u w:val="single"/>
          <w:lang w:bidi="he-IL"/>
        </w:rPr>
      </w:pPr>
    </w:p>
    <w:p w14:paraId="78BC5841" w14:textId="77777777" w:rsidR="00B10A9B" w:rsidRPr="008E423A" w:rsidRDefault="00B10A9B" w:rsidP="00B10A9B">
      <w:pPr>
        <w:spacing w:after="160" w:line="259" w:lineRule="auto"/>
        <w:jc w:val="left"/>
        <w:rPr>
          <w:rFonts w:eastAsia="Calibri" w:cs="Calibri"/>
        </w:rPr>
      </w:pPr>
      <w:r w:rsidRPr="008E423A">
        <w:rPr>
          <w:rFonts w:eastAsia="Calibri" w:cs="Calibri"/>
          <w:b/>
        </w:rPr>
        <w:t>Annex: to be filled if the information provided results from a multi-stakeholder consultation</w:t>
      </w:r>
    </w:p>
    <w:p w14:paraId="6C92ABC6" w14:textId="77777777" w:rsidR="00B10A9B" w:rsidRPr="008E423A" w:rsidRDefault="00B10A9B" w:rsidP="00B10A9B">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B10A9B" w:rsidRPr="008E423A" w14:paraId="6EB05F45" w14:textId="77777777" w:rsidTr="008D344E">
        <w:tc>
          <w:tcPr>
            <w:tcW w:w="2835" w:type="dxa"/>
          </w:tcPr>
          <w:p w14:paraId="51D4B600" w14:textId="77777777" w:rsidR="00B10A9B" w:rsidRPr="008E423A" w:rsidRDefault="00B10A9B" w:rsidP="008D344E">
            <w:pPr>
              <w:spacing w:after="0"/>
              <w:jc w:val="left"/>
              <w:rPr>
                <w:b/>
                <w:bCs/>
              </w:rPr>
            </w:pPr>
            <w:r w:rsidRPr="008E423A">
              <w:rPr>
                <w:b/>
                <w:bCs/>
              </w:rPr>
              <w:t>Date of the multistakeholder event</w:t>
            </w:r>
          </w:p>
        </w:tc>
        <w:tc>
          <w:tcPr>
            <w:tcW w:w="6515" w:type="dxa"/>
          </w:tcPr>
          <w:p w14:paraId="68570D91" w14:textId="77777777" w:rsidR="00B10A9B" w:rsidRPr="008E423A" w:rsidRDefault="00B10A9B" w:rsidP="008D344E">
            <w:pPr>
              <w:spacing w:after="0"/>
              <w:jc w:val="left"/>
              <w:rPr>
                <w:b/>
                <w:bCs/>
              </w:rPr>
            </w:pPr>
          </w:p>
        </w:tc>
      </w:tr>
      <w:tr w:rsidR="00B10A9B" w:rsidRPr="008E423A" w14:paraId="5DA2FF2E" w14:textId="77777777" w:rsidTr="008D344E">
        <w:tc>
          <w:tcPr>
            <w:tcW w:w="2835" w:type="dxa"/>
          </w:tcPr>
          <w:p w14:paraId="7F43D3F9" w14:textId="77777777" w:rsidR="00B10A9B" w:rsidRPr="008E423A" w:rsidRDefault="00B10A9B" w:rsidP="008D344E">
            <w:pPr>
              <w:spacing w:after="0"/>
              <w:jc w:val="left"/>
              <w:rPr>
                <w:b/>
                <w:bCs/>
              </w:rPr>
            </w:pPr>
            <w:r w:rsidRPr="008E423A">
              <w:rPr>
                <w:b/>
                <w:bCs/>
              </w:rPr>
              <w:t>Location of the event</w:t>
            </w:r>
          </w:p>
        </w:tc>
        <w:tc>
          <w:tcPr>
            <w:tcW w:w="6515" w:type="dxa"/>
          </w:tcPr>
          <w:p w14:paraId="6827E5AD" w14:textId="77777777" w:rsidR="00B10A9B" w:rsidRPr="008E423A" w:rsidRDefault="00B10A9B" w:rsidP="008D344E">
            <w:pPr>
              <w:spacing w:after="0"/>
              <w:jc w:val="left"/>
              <w:rPr>
                <w:b/>
                <w:bCs/>
              </w:rPr>
            </w:pPr>
          </w:p>
        </w:tc>
      </w:tr>
      <w:tr w:rsidR="00B10A9B" w:rsidRPr="008E423A" w14:paraId="442DA528" w14:textId="77777777" w:rsidTr="008D344E">
        <w:tc>
          <w:tcPr>
            <w:tcW w:w="2835" w:type="dxa"/>
          </w:tcPr>
          <w:p w14:paraId="51245FAD" w14:textId="77777777" w:rsidR="00B10A9B" w:rsidRPr="008E423A" w:rsidRDefault="00B10A9B" w:rsidP="008D344E">
            <w:pPr>
              <w:spacing w:after="0"/>
              <w:jc w:val="left"/>
              <w:rPr>
                <w:b/>
                <w:bCs/>
              </w:rPr>
            </w:pPr>
            <w:r w:rsidRPr="008E423A">
              <w:rPr>
                <w:b/>
                <w:bCs/>
              </w:rPr>
              <w:t xml:space="preserve">Which groups of stakeholders participated in the event? </w:t>
            </w:r>
          </w:p>
        </w:tc>
        <w:tc>
          <w:tcPr>
            <w:tcW w:w="6515" w:type="dxa"/>
          </w:tcPr>
          <w:p w14:paraId="7B775320"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Government</w:t>
            </w:r>
          </w:p>
          <w:p w14:paraId="2BBCE651"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UN organization</w:t>
            </w:r>
          </w:p>
          <w:p w14:paraId="08DC764A"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Civil Society / NGO</w:t>
            </w:r>
          </w:p>
          <w:p w14:paraId="0CB2A597"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Private Sector</w:t>
            </w:r>
          </w:p>
          <w:p w14:paraId="3C8747E1"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Academia</w:t>
            </w:r>
          </w:p>
          <w:p w14:paraId="2CDD5B28"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Donor</w:t>
            </w:r>
          </w:p>
          <w:p w14:paraId="42FECDE5" w14:textId="77777777" w:rsidR="00B10A9B" w:rsidRPr="008E423A" w:rsidRDefault="00B10A9B" w:rsidP="008D344E">
            <w:pPr>
              <w:spacing w:after="0"/>
              <w:jc w:val="left"/>
              <w:rPr>
                <w:b/>
                <w:bCs/>
              </w:rPr>
            </w:pPr>
            <w:r w:rsidRPr="008E423A">
              <w:rPr>
                <w:lang w:eastAsia="ja-JP" w:bidi="th-TH"/>
              </w:rPr>
              <w:sym w:font="Symbol" w:char="F080"/>
            </w:r>
            <w:r w:rsidRPr="008E423A">
              <w:rPr>
                <w:lang w:eastAsia="ja-JP" w:bidi="th-TH"/>
              </w:rPr>
              <w:t xml:space="preserve"> </w:t>
            </w:r>
            <w:r w:rsidRPr="008E423A">
              <w:rPr>
                <w:bCs/>
                <w:lang w:eastAsia="ja-JP" w:bidi="th-TH"/>
              </w:rPr>
              <w:t>Other …………………………………………………………………</w:t>
            </w:r>
          </w:p>
        </w:tc>
      </w:tr>
      <w:tr w:rsidR="00B10A9B" w:rsidRPr="008E423A" w14:paraId="060527B8" w14:textId="77777777" w:rsidTr="008D344E">
        <w:tc>
          <w:tcPr>
            <w:tcW w:w="2835" w:type="dxa"/>
          </w:tcPr>
          <w:p w14:paraId="2625B6A4" w14:textId="77777777" w:rsidR="00B10A9B" w:rsidRPr="008E423A" w:rsidRDefault="00B10A9B" w:rsidP="008D344E">
            <w:pPr>
              <w:spacing w:after="0"/>
              <w:jc w:val="left"/>
              <w:rPr>
                <w:b/>
                <w:bCs/>
              </w:rPr>
            </w:pPr>
            <w:r w:rsidRPr="008E423A">
              <w:rPr>
                <w:b/>
                <w:bCs/>
              </w:rPr>
              <w:t>Who organized the event?</w:t>
            </w:r>
          </w:p>
        </w:tc>
        <w:tc>
          <w:tcPr>
            <w:tcW w:w="6515" w:type="dxa"/>
          </w:tcPr>
          <w:p w14:paraId="0FDC7385"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Government</w:t>
            </w:r>
          </w:p>
          <w:p w14:paraId="174862CD"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UN organization</w:t>
            </w:r>
          </w:p>
          <w:p w14:paraId="4F030FC3"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Civil Society / NGO</w:t>
            </w:r>
          </w:p>
          <w:p w14:paraId="43809C02"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Private Sector</w:t>
            </w:r>
          </w:p>
          <w:p w14:paraId="37EDCF58"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Academia</w:t>
            </w:r>
          </w:p>
          <w:p w14:paraId="39383BE9" w14:textId="77777777" w:rsidR="00B10A9B" w:rsidRPr="008E423A" w:rsidRDefault="00B10A9B" w:rsidP="008D344E">
            <w:pPr>
              <w:shd w:val="clear" w:color="auto" w:fill="FFFFFF"/>
              <w:spacing w:before="60" w:after="60"/>
              <w:jc w:val="left"/>
              <w:rPr>
                <w:bCs/>
                <w:lang w:eastAsia="ja-JP" w:bidi="th-TH"/>
              </w:rPr>
            </w:pPr>
            <w:r w:rsidRPr="008E423A">
              <w:rPr>
                <w:lang w:eastAsia="ja-JP" w:bidi="th-TH"/>
              </w:rPr>
              <w:sym w:font="Symbol" w:char="F080"/>
            </w:r>
            <w:r w:rsidRPr="008E423A">
              <w:rPr>
                <w:lang w:eastAsia="ja-JP" w:bidi="th-TH"/>
              </w:rPr>
              <w:t xml:space="preserve"> </w:t>
            </w:r>
            <w:r w:rsidRPr="008E423A">
              <w:rPr>
                <w:bCs/>
                <w:lang w:eastAsia="ja-JP" w:bidi="th-TH"/>
              </w:rPr>
              <w:t>Donor</w:t>
            </w:r>
          </w:p>
          <w:p w14:paraId="3D5F246C" w14:textId="77777777" w:rsidR="00B10A9B" w:rsidRPr="008E423A" w:rsidRDefault="00B10A9B" w:rsidP="008D344E">
            <w:pPr>
              <w:spacing w:after="0"/>
              <w:jc w:val="left"/>
              <w:rPr>
                <w:b/>
                <w:bCs/>
              </w:rPr>
            </w:pPr>
            <w:r w:rsidRPr="008E423A">
              <w:rPr>
                <w:lang w:eastAsia="ja-JP" w:bidi="th-TH"/>
              </w:rPr>
              <w:sym w:font="Symbol" w:char="F080"/>
            </w:r>
            <w:r w:rsidRPr="008E423A">
              <w:rPr>
                <w:lang w:eastAsia="ja-JP" w:bidi="th-TH"/>
              </w:rPr>
              <w:t xml:space="preserve"> </w:t>
            </w:r>
            <w:r w:rsidRPr="008E423A">
              <w:rPr>
                <w:bCs/>
                <w:lang w:eastAsia="ja-JP" w:bidi="th-TH"/>
              </w:rPr>
              <w:t>Other …………………………………………………………………</w:t>
            </w:r>
          </w:p>
        </w:tc>
      </w:tr>
    </w:tbl>
    <w:p w14:paraId="77331C7E" w14:textId="2BCA9EC5" w:rsidR="00B66EC8" w:rsidRDefault="00B66EC8" w:rsidP="00B10A9B">
      <w:pPr>
        <w:rPr>
          <w:lang w:eastAsia="zh-CN"/>
        </w:rPr>
      </w:pPr>
    </w:p>
    <w:p w14:paraId="1739ACC2" w14:textId="77777777" w:rsidR="00242E9B" w:rsidRPr="00C05DD1" w:rsidRDefault="00242E9B" w:rsidP="00B10A9B">
      <w:pPr>
        <w:rPr>
          <w:lang w:eastAsia="zh-CN"/>
        </w:rPr>
      </w:pPr>
    </w:p>
    <w:p w14:paraId="7255A774" w14:textId="67D3FA98" w:rsidR="00C05DD1" w:rsidRPr="00993A92" w:rsidRDefault="0077114D" w:rsidP="0077114D">
      <w:pPr>
        <w:pStyle w:val="Heading2"/>
        <w:rPr>
          <w:lang w:val="en-US" w:eastAsia="zh-CN"/>
        </w:rPr>
      </w:pPr>
      <w:bookmarkStart w:id="10" w:name="_Toc10547121"/>
      <w:r w:rsidRPr="00993A92">
        <w:rPr>
          <w:lang w:val="en-US" w:eastAsia="zh-CN"/>
        </w:rPr>
        <w:t>Nkiru Meludu, hHealthy Foods for Consumers Initiative, Nigeria</w:t>
      </w:r>
      <w:bookmarkEnd w:id="10"/>
    </w:p>
    <w:p w14:paraId="05E7832D" w14:textId="77777777" w:rsidR="0077114D" w:rsidRDefault="0077114D" w:rsidP="0077114D">
      <w:pPr>
        <w:spacing w:after="0"/>
      </w:pPr>
    </w:p>
    <w:p w14:paraId="1DA00CA6" w14:textId="77777777" w:rsidR="0077114D" w:rsidRPr="00EA6E58" w:rsidRDefault="0077114D" w:rsidP="0077114D">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77114D" w:rsidRPr="009B36F6" w14:paraId="434F3A10" w14:textId="77777777" w:rsidTr="008D344E">
        <w:trPr>
          <w:trHeight w:val="337"/>
        </w:trPr>
        <w:tc>
          <w:tcPr>
            <w:tcW w:w="2864" w:type="dxa"/>
          </w:tcPr>
          <w:p w14:paraId="2011F1BB" w14:textId="77777777" w:rsidR="0077114D" w:rsidRPr="009B36F6" w:rsidRDefault="0077114D" w:rsidP="008D344E">
            <w:pPr>
              <w:spacing w:after="0"/>
              <w:rPr>
                <w:rFonts w:eastAsia="Calibri" w:cs="Calibri"/>
                <w:b/>
                <w:bCs/>
              </w:rPr>
            </w:pPr>
            <w:r w:rsidRPr="009B36F6">
              <w:rPr>
                <w:rFonts w:eastAsia="Calibri" w:cs="Calibri"/>
                <w:b/>
                <w:bCs/>
              </w:rPr>
              <w:t>Title of your submission*</w:t>
            </w:r>
          </w:p>
        </w:tc>
        <w:tc>
          <w:tcPr>
            <w:tcW w:w="6743" w:type="dxa"/>
          </w:tcPr>
          <w:p w14:paraId="6B7359F7" w14:textId="77777777" w:rsidR="0077114D" w:rsidRPr="003D7CC9" w:rsidRDefault="0077114D" w:rsidP="008D344E">
            <w:pPr>
              <w:spacing w:after="0"/>
              <w:rPr>
                <w:rFonts w:eastAsia="Calibri" w:cs="Calibri"/>
                <w:b/>
                <w:bCs/>
                <w:i/>
                <w:iCs/>
              </w:rPr>
            </w:pPr>
            <w:r w:rsidRPr="003D7CC9">
              <w:rPr>
                <w:rFonts w:eastAsia="Calibri" w:cs="Calibri"/>
                <w:b/>
                <w:bCs/>
                <w:i/>
                <w:iCs/>
              </w:rPr>
              <w:t>Mainstreaming nutrition in agriculture value chain development and ecological organic agriculture in farming system</w:t>
            </w:r>
          </w:p>
        </w:tc>
      </w:tr>
      <w:tr w:rsidR="0077114D" w:rsidRPr="009B36F6" w14:paraId="56B5C6FF" w14:textId="77777777" w:rsidTr="008D344E">
        <w:trPr>
          <w:trHeight w:val="337"/>
        </w:trPr>
        <w:tc>
          <w:tcPr>
            <w:tcW w:w="2864" w:type="dxa"/>
          </w:tcPr>
          <w:p w14:paraId="51734FDA" w14:textId="77777777" w:rsidR="0077114D" w:rsidRPr="009B36F6" w:rsidRDefault="0077114D" w:rsidP="008D344E">
            <w:pPr>
              <w:spacing w:after="0"/>
              <w:jc w:val="left"/>
              <w:rPr>
                <w:rFonts w:eastAsia="Calibri" w:cs="Calibri"/>
                <w:b/>
                <w:bCs/>
              </w:rPr>
            </w:pPr>
            <w:r w:rsidRPr="009B36F6">
              <w:rPr>
                <w:rFonts w:eastAsia="Calibri" w:cs="Calibri"/>
                <w:b/>
                <w:bCs/>
              </w:rPr>
              <w:t>Geographical coverage</w:t>
            </w:r>
          </w:p>
          <w:p w14:paraId="4FCB4871" w14:textId="77777777" w:rsidR="0077114D" w:rsidRPr="009B36F6" w:rsidRDefault="0077114D" w:rsidP="008D344E">
            <w:pPr>
              <w:spacing w:after="0"/>
              <w:jc w:val="left"/>
              <w:rPr>
                <w:rFonts w:eastAsia="Calibri" w:cs="Calibri"/>
                <w:bCs/>
                <w:i/>
              </w:rPr>
            </w:pPr>
            <w:r w:rsidRPr="009B36F6">
              <w:rPr>
                <w:rFonts w:eastAsia="Calibri" w:cs="Calibri"/>
                <w:bCs/>
                <w:i/>
              </w:rPr>
              <w:lastRenderedPageBreak/>
              <w:t>Indicate if your submission covers several levels, e.g. national level and regional level</w:t>
            </w:r>
          </w:p>
        </w:tc>
        <w:tc>
          <w:tcPr>
            <w:tcW w:w="6743" w:type="dxa"/>
          </w:tcPr>
          <w:p w14:paraId="44A7069E" w14:textId="77777777" w:rsidR="0077114D" w:rsidRPr="003D7CC9" w:rsidRDefault="0077114D" w:rsidP="008D344E">
            <w:pPr>
              <w:spacing w:after="0"/>
              <w:jc w:val="left"/>
              <w:rPr>
                <w:rFonts w:eastAsia="Calibri" w:cs="Calibri"/>
                <w:b/>
                <w:bCs/>
                <w:i/>
                <w:iCs/>
              </w:rPr>
            </w:pPr>
            <w:r w:rsidRPr="003D7CC9">
              <w:rPr>
                <w:rFonts w:eastAsia="Calibri" w:cs="Calibri"/>
                <w:b/>
                <w:bCs/>
                <w:i/>
                <w:iCs/>
              </w:rPr>
              <w:lastRenderedPageBreak/>
              <w:t>N</w:t>
            </w:r>
            <w:r>
              <w:rPr>
                <w:rFonts w:eastAsia="Calibri" w:cs="Calibri"/>
                <w:b/>
                <w:bCs/>
                <w:i/>
                <w:iCs/>
              </w:rPr>
              <w:t>ational</w:t>
            </w:r>
          </w:p>
        </w:tc>
      </w:tr>
      <w:tr w:rsidR="0077114D" w:rsidRPr="009B36F6" w14:paraId="483EADD9" w14:textId="77777777" w:rsidTr="008D344E">
        <w:trPr>
          <w:trHeight w:val="369"/>
        </w:trPr>
        <w:tc>
          <w:tcPr>
            <w:tcW w:w="2864" w:type="dxa"/>
          </w:tcPr>
          <w:p w14:paraId="169FF82F" w14:textId="77777777" w:rsidR="0077114D" w:rsidRPr="009B36F6" w:rsidRDefault="0077114D"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1200EADC" w14:textId="77777777" w:rsidR="0077114D" w:rsidRPr="009B36F6" w:rsidRDefault="0077114D" w:rsidP="008D344E">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w:t>
            </w:r>
            <w:r>
              <w:rPr>
                <w:rFonts w:eastAsia="MS Mincho" w:cs="Calibri"/>
                <w:bCs/>
                <w:i/>
                <w:iCs/>
                <w:lang w:eastAsia="ja-JP" w:bidi="th-TH"/>
              </w:rPr>
              <w:t>Nigeria</w:t>
            </w:r>
          </w:p>
        </w:tc>
      </w:tr>
      <w:tr w:rsidR="0077114D" w:rsidRPr="009B36F6" w14:paraId="6AC8F52F"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27A032F4" w14:textId="77777777" w:rsidR="0077114D" w:rsidRPr="009B36F6" w:rsidRDefault="0077114D"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47CF7B4E" w14:textId="77777777" w:rsidR="0077114D" w:rsidRPr="009B36F6" w:rsidRDefault="0077114D"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Prof Nkiru Theresa MELUDU</w:t>
            </w:r>
          </w:p>
          <w:p w14:paraId="7DBA2FCE" w14:textId="77777777" w:rsidR="0077114D" w:rsidRPr="009B36F6" w:rsidRDefault="0077114D"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nkiru_m@yahoo.com</w:t>
            </w:r>
          </w:p>
        </w:tc>
      </w:tr>
      <w:tr w:rsidR="0077114D" w:rsidRPr="009B36F6" w14:paraId="0F5C9240" w14:textId="77777777" w:rsidTr="008D344E">
        <w:trPr>
          <w:trHeight w:val="369"/>
        </w:trPr>
        <w:tc>
          <w:tcPr>
            <w:tcW w:w="2864" w:type="dxa"/>
          </w:tcPr>
          <w:p w14:paraId="3A72F5F3" w14:textId="77777777" w:rsidR="0077114D" w:rsidRPr="009B36F6" w:rsidRDefault="0077114D"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67523814"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Government</w:t>
            </w:r>
          </w:p>
          <w:p w14:paraId="583E3812"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UN organization</w:t>
            </w:r>
          </w:p>
          <w:p w14:paraId="65F9FE73"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Civil Society / NGO</w:t>
            </w:r>
          </w:p>
          <w:p w14:paraId="42A381E8"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Private Sector</w:t>
            </w:r>
          </w:p>
          <w:p w14:paraId="15BB6BFD" w14:textId="77777777" w:rsidR="0077114D" w:rsidRPr="009B36F6" w:rsidRDefault="0077114D" w:rsidP="008D344E">
            <w:pPr>
              <w:shd w:val="clear" w:color="auto" w:fill="FFFFFF"/>
              <w:spacing w:before="60" w:after="60"/>
              <w:jc w:val="left"/>
              <w:rPr>
                <w:rFonts w:eastAsia="MS Mincho" w:cs="Calibri"/>
                <w:bCs/>
                <w:lang w:eastAsia="ja-JP" w:bidi="th-TH"/>
              </w:rPr>
            </w:pPr>
            <w:r>
              <w:rPr>
                <w:rFonts w:eastAsia="MS Mincho" w:cs="Calibri"/>
                <w:b/>
                <w:bCs/>
                <w:lang w:eastAsia="ja-JP" w:bidi="th-TH"/>
              </w:rPr>
              <w:t xml:space="preserve">x </w:t>
            </w:r>
            <w:r w:rsidRPr="009B36F6">
              <w:rPr>
                <w:rFonts w:eastAsia="MS Mincho" w:cs="Calibri"/>
                <w:bCs/>
                <w:lang w:eastAsia="ja-JP" w:bidi="th-TH"/>
              </w:rPr>
              <w:t>Academia</w:t>
            </w:r>
          </w:p>
          <w:p w14:paraId="522A800E"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Donor</w:t>
            </w:r>
          </w:p>
          <w:p w14:paraId="437F8D4D" w14:textId="77777777" w:rsidR="0077114D" w:rsidRPr="009B36F6" w:rsidRDefault="0077114D"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Other …………………………………………………………</w:t>
            </w:r>
          </w:p>
        </w:tc>
      </w:tr>
    </w:tbl>
    <w:p w14:paraId="6D635B78" w14:textId="77777777" w:rsidR="0077114D" w:rsidRPr="009B36F6" w:rsidRDefault="0077114D" w:rsidP="0077114D">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17B8E99B" w14:textId="77777777" w:rsidR="0077114D" w:rsidRPr="009B36F6" w:rsidRDefault="0077114D" w:rsidP="0077114D">
      <w:pPr>
        <w:spacing w:after="160" w:line="259" w:lineRule="auto"/>
        <w:contextualSpacing/>
        <w:rPr>
          <w:rFonts w:eastAsia="Calibri" w:cs="Calibri"/>
        </w:rPr>
      </w:pPr>
    </w:p>
    <w:p w14:paraId="2BE69F13" w14:textId="77777777" w:rsidR="0077114D" w:rsidRPr="009B36F6" w:rsidRDefault="0077114D" w:rsidP="0077114D">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4971657B" w14:textId="77777777" w:rsidR="0077114D" w:rsidRPr="009B36F6" w:rsidRDefault="0077114D" w:rsidP="0077114D">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77114D" w:rsidRPr="009B36F6" w14:paraId="2F397D6F" w14:textId="77777777" w:rsidTr="008D344E">
        <w:trPr>
          <w:trHeight w:val="1560"/>
        </w:trPr>
        <w:tc>
          <w:tcPr>
            <w:tcW w:w="2887" w:type="dxa"/>
          </w:tcPr>
          <w:p w14:paraId="1E4F07C3" w14:textId="77777777" w:rsidR="0077114D" w:rsidRPr="009B36F6" w:rsidRDefault="0077114D" w:rsidP="00AF11F9">
            <w:pPr>
              <w:numPr>
                <w:ilvl w:val="0"/>
                <w:numId w:val="86"/>
              </w:numPr>
              <w:spacing w:after="160" w:line="259" w:lineRule="auto"/>
              <w:contextualSpacing/>
              <w:jc w:val="left"/>
              <w:rPr>
                <w:rFonts w:eastAsia="Calibri" w:cs="Calibri"/>
              </w:rPr>
            </w:pPr>
            <w:r w:rsidRPr="009B36F6">
              <w:rPr>
                <w:rFonts w:eastAsia="Calibri" w:cs="Calibri"/>
                <w:u w:val="single"/>
              </w:rPr>
              <w:t>Awareness of CFS policy recommendations</w:t>
            </w:r>
          </w:p>
          <w:p w14:paraId="58E982C7" w14:textId="77777777" w:rsidR="0077114D" w:rsidRPr="009B36F6" w:rsidRDefault="0077114D" w:rsidP="008D344E">
            <w:pPr>
              <w:spacing w:after="160" w:line="259" w:lineRule="auto"/>
              <w:jc w:val="left"/>
              <w:rPr>
                <w:rFonts w:eastAsia="Calibri" w:cs="Calibri"/>
              </w:rPr>
            </w:pPr>
          </w:p>
          <w:p w14:paraId="114AFC50" w14:textId="77777777" w:rsidR="0077114D" w:rsidRPr="009B36F6" w:rsidRDefault="0077114D" w:rsidP="008D344E">
            <w:pPr>
              <w:contextualSpacing/>
              <w:jc w:val="left"/>
              <w:rPr>
                <w:rFonts w:eastAsia="Calibri" w:cs="Calibri"/>
                <w:u w:val="single"/>
              </w:rPr>
            </w:pPr>
          </w:p>
        </w:tc>
        <w:tc>
          <w:tcPr>
            <w:tcW w:w="6743" w:type="dxa"/>
          </w:tcPr>
          <w:p w14:paraId="04BE51BF" w14:textId="77777777" w:rsidR="0077114D" w:rsidRPr="009B36F6" w:rsidRDefault="0077114D" w:rsidP="003B33D3">
            <w:pPr>
              <w:numPr>
                <w:ilvl w:val="0"/>
                <w:numId w:val="11"/>
              </w:numPr>
              <w:spacing w:before="120" w:after="0"/>
              <w:jc w:val="left"/>
              <w:rPr>
                <w:rFonts w:eastAsia="Calibri" w:cs="Calibri"/>
              </w:rPr>
            </w:pPr>
            <w:r>
              <w:rPr>
                <w:rFonts w:eastAsia="Calibri" w:cs="Calibri"/>
              </w:rPr>
              <w:t xml:space="preserve">I </w:t>
            </w:r>
            <w:r w:rsidRPr="009B36F6">
              <w:rPr>
                <w:rFonts w:eastAsia="Calibri" w:cs="Calibri"/>
              </w:rPr>
              <w:t xml:space="preserve"> heard of these policy recommendations event</w:t>
            </w:r>
            <w:r>
              <w:rPr>
                <w:rFonts w:eastAsia="Calibri" w:cs="Calibri"/>
              </w:rPr>
              <w:t xml:space="preserve"> from </w:t>
            </w:r>
            <w:r w:rsidRPr="009B36F6">
              <w:rPr>
                <w:rFonts w:eastAsia="Calibri" w:cs="Calibri"/>
              </w:rPr>
              <w:t xml:space="preserve"> internet, </w:t>
            </w:r>
          </w:p>
          <w:p w14:paraId="1452C735" w14:textId="77777777" w:rsidR="0077114D" w:rsidRPr="009B36F6" w:rsidRDefault="00691329" w:rsidP="008D344E">
            <w:pPr>
              <w:ind w:left="795" w:hanging="360"/>
              <w:contextualSpacing/>
              <w:jc w:val="left"/>
              <w:rPr>
                <w:rFonts w:eastAsia="Calibri" w:cs="Calibri"/>
              </w:rPr>
            </w:pPr>
            <w:sdt>
              <w:sdtPr>
                <w:rPr>
                  <w:rFonts w:eastAsia="Calibri" w:cs="Calibri"/>
                  <w:lang w:bidi="he-IL"/>
                </w:rPr>
                <w:id w:val="407972437"/>
              </w:sdtPr>
              <w:sdtEndPr/>
              <w:sdtContent>
                <w:r w:rsidR="0077114D" w:rsidRPr="009B36F6">
                  <w:rPr>
                    <w:rFonts w:ascii="Segoe UI Symbol" w:eastAsia="Calibri" w:hAnsi="Segoe UI Symbol" w:cs="Segoe UI Symbol"/>
                    <w:lang w:bidi="he-IL"/>
                  </w:rPr>
                  <w:t>☐</w:t>
                </w:r>
              </w:sdtContent>
            </w:sdt>
            <w:r w:rsidR="0077114D" w:rsidRPr="009B36F6">
              <w:rPr>
                <w:rFonts w:eastAsia="Calibri" w:cs="Calibri"/>
                <w:lang w:bidi="he-IL"/>
              </w:rPr>
              <w:t xml:space="preserve"> No</w:t>
            </w:r>
          </w:p>
          <w:p w14:paraId="46B10648" w14:textId="77777777" w:rsidR="0077114D" w:rsidRPr="009B36F6" w:rsidRDefault="00691329" w:rsidP="008D344E">
            <w:pPr>
              <w:ind w:left="795" w:hanging="360"/>
              <w:contextualSpacing/>
              <w:jc w:val="left"/>
              <w:rPr>
                <w:rFonts w:eastAsia="Calibri" w:cs="Calibri"/>
                <w:lang w:bidi="he-IL"/>
              </w:rPr>
            </w:pPr>
            <w:sdt>
              <w:sdtPr>
                <w:rPr>
                  <w:rFonts w:eastAsia="Calibri" w:cs="Calibri"/>
                  <w:lang w:bidi="he-IL"/>
                </w:rPr>
                <w:id w:val="1539705434"/>
              </w:sdtPr>
              <w:sdtEndPr/>
              <w:sdtContent>
                <w:r w:rsidR="0077114D" w:rsidRPr="009B36F6">
                  <w:rPr>
                    <w:rFonts w:ascii="Segoe UI Symbol" w:eastAsia="Calibri" w:hAnsi="Segoe UI Symbol" w:cs="Segoe UI Symbol"/>
                    <w:lang w:bidi="he-IL"/>
                  </w:rPr>
                  <w:t>☐</w:t>
                </w:r>
              </w:sdtContent>
            </w:sdt>
            <w:r w:rsidR="0077114D" w:rsidRPr="009B36F6">
              <w:rPr>
                <w:rFonts w:eastAsia="Calibri" w:cs="Calibri"/>
                <w:lang w:bidi="he-IL"/>
              </w:rPr>
              <w:t xml:space="preserve"> </w:t>
            </w:r>
            <w:r w:rsidR="0077114D">
              <w:rPr>
                <w:rFonts w:eastAsia="Calibri" w:cs="Calibri"/>
                <w:b/>
                <w:lang w:bidi="he-IL"/>
              </w:rPr>
              <w:t>X</w:t>
            </w:r>
            <w:r w:rsidR="0077114D" w:rsidRPr="009B36F6">
              <w:rPr>
                <w:rFonts w:eastAsia="Calibri" w:cs="Calibri"/>
                <w:lang w:bidi="he-IL"/>
              </w:rPr>
              <w:t xml:space="preserve"> Yes </w:t>
            </w:r>
          </w:p>
          <w:p w14:paraId="104AE3AE" w14:textId="77777777" w:rsidR="0077114D" w:rsidRPr="00DD25CD" w:rsidRDefault="0077114D" w:rsidP="008D344E">
            <w:pPr>
              <w:spacing w:before="120" w:after="0"/>
              <w:ind w:left="360"/>
              <w:jc w:val="left"/>
              <w:rPr>
                <w:rFonts w:eastAsia="Calibri" w:cs="Calibri"/>
                <w:szCs w:val="24"/>
              </w:rPr>
            </w:pPr>
            <w:r w:rsidRPr="009B36F6">
              <w:rPr>
                <w:rFonts w:eastAsia="Calibri" w:cs="Calibri"/>
              </w:rPr>
              <w:t xml:space="preserve">If yes, please explain: </w:t>
            </w:r>
            <w:r w:rsidRPr="00DD25CD">
              <w:rPr>
                <w:rFonts w:eastAsia="Calibri" w:cs="Calibri"/>
                <w:szCs w:val="24"/>
              </w:rPr>
              <w:t>I was invited to build the capacity of the extension agents and cooperative group leaders on mainstreaming nutrition</w:t>
            </w:r>
            <w:r w:rsidRPr="00DD25CD">
              <w:rPr>
                <w:rFonts w:eastAsia="Calibri" w:cs="Calibri"/>
                <w:bCs/>
                <w:iCs/>
                <w:szCs w:val="24"/>
              </w:rPr>
              <w:t xml:space="preserve"> in agriculture value chain development for enhanced food production for sustainable food and nutrition security.</w:t>
            </w:r>
          </w:p>
          <w:p w14:paraId="240D56CA" w14:textId="77777777" w:rsidR="0077114D" w:rsidRPr="009B36F6" w:rsidRDefault="0077114D" w:rsidP="008D344E">
            <w:pPr>
              <w:spacing w:before="120" w:after="0"/>
              <w:ind w:left="720"/>
              <w:jc w:val="left"/>
              <w:rPr>
                <w:rFonts w:eastAsia="Calibri" w:cs="Calibri"/>
              </w:rPr>
            </w:pPr>
          </w:p>
          <w:p w14:paraId="2EC74F49" w14:textId="77777777" w:rsidR="0077114D" w:rsidRPr="009B36F6" w:rsidRDefault="0077114D" w:rsidP="003B33D3">
            <w:pPr>
              <w:numPr>
                <w:ilvl w:val="0"/>
                <w:numId w:val="11"/>
              </w:numPr>
              <w:spacing w:before="120" w:after="0"/>
              <w:jc w:val="left"/>
              <w:rPr>
                <w:rFonts w:eastAsia="Calibri" w:cs="Calibri"/>
              </w:rPr>
            </w:pPr>
            <w:r w:rsidRPr="009B36F6">
              <w:rPr>
                <w:rFonts w:eastAsia="Calibri" w:cs="Calibri"/>
              </w:rPr>
              <w:t>Please explain:</w:t>
            </w:r>
            <w:r>
              <w:rPr>
                <w:rFonts w:eastAsia="Calibri" w:cs="Calibri"/>
              </w:rPr>
              <w:t xml:space="preserve"> Adequate publicity. To bring more stakeholders together to create aware on</w:t>
            </w:r>
            <w:r w:rsidRPr="009B36F6">
              <w:rPr>
                <w:rFonts w:eastAsia="Calibri" w:cs="Calibri"/>
              </w:rPr>
              <w:t xml:space="preserve"> CFS policy products </w:t>
            </w:r>
            <w:r>
              <w:rPr>
                <w:rFonts w:eastAsia="Calibri" w:cs="Calibri"/>
              </w:rPr>
              <w:t xml:space="preserve">and also provide resources for the creation of aware at the grassroots level of the member nations. </w:t>
            </w:r>
          </w:p>
        </w:tc>
      </w:tr>
      <w:tr w:rsidR="0077114D" w:rsidRPr="009B36F6" w14:paraId="5F358DE9" w14:textId="77777777" w:rsidTr="008D344E">
        <w:trPr>
          <w:trHeight w:val="1560"/>
        </w:trPr>
        <w:tc>
          <w:tcPr>
            <w:tcW w:w="2887" w:type="dxa"/>
          </w:tcPr>
          <w:p w14:paraId="4B8DE3F7" w14:textId="77777777" w:rsidR="0077114D" w:rsidRPr="009B36F6" w:rsidRDefault="0077114D" w:rsidP="00AF11F9">
            <w:pPr>
              <w:numPr>
                <w:ilvl w:val="0"/>
                <w:numId w:val="86"/>
              </w:numPr>
              <w:ind w:left="795"/>
              <w:jc w:val="left"/>
              <w:rPr>
                <w:rFonts w:eastAsia="Calibri" w:cs="Calibri"/>
                <w:u w:val="single"/>
              </w:rPr>
            </w:pPr>
            <w:r w:rsidRPr="009B36F6">
              <w:rPr>
                <w:rFonts w:eastAsia="Calibri" w:cs="Calibri"/>
                <w:u w:val="single"/>
              </w:rPr>
              <w:t>Use of the three sets of policy recommendations</w:t>
            </w:r>
          </w:p>
          <w:p w14:paraId="1D6F5000" w14:textId="77777777" w:rsidR="0077114D" w:rsidRPr="009B36F6" w:rsidRDefault="0077114D" w:rsidP="008D344E">
            <w:pPr>
              <w:ind w:left="720" w:hanging="360"/>
              <w:contextualSpacing/>
              <w:rPr>
                <w:rFonts w:eastAsia="Calibri" w:cs="Calibri"/>
                <w:u w:val="single"/>
              </w:rPr>
            </w:pPr>
          </w:p>
          <w:p w14:paraId="525CDE99" w14:textId="77777777" w:rsidR="0077114D" w:rsidRPr="009B36F6" w:rsidRDefault="0077114D" w:rsidP="008D344E">
            <w:pPr>
              <w:spacing w:after="160" w:line="259" w:lineRule="auto"/>
              <w:ind w:left="795"/>
              <w:contextualSpacing/>
              <w:rPr>
                <w:rFonts w:eastAsia="Calibri" w:cs="Calibri"/>
                <w:u w:val="single"/>
              </w:rPr>
            </w:pPr>
          </w:p>
          <w:p w14:paraId="4FD4822D" w14:textId="77777777" w:rsidR="0077114D" w:rsidRPr="009B36F6" w:rsidRDefault="0077114D" w:rsidP="008D344E">
            <w:pPr>
              <w:spacing w:after="160" w:line="259" w:lineRule="auto"/>
              <w:ind w:left="795"/>
              <w:contextualSpacing/>
              <w:rPr>
                <w:rFonts w:eastAsia="Calibri" w:cs="Calibri"/>
                <w:u w:val="single"/>
              </w:rPr>
            </w:pPr>
          </w:p>
          <w:p w14:paraId="2692D616" w14:textId="77777777" w:rsidR="0077114D" w:rsidRPr="009B36F6" w:rsidRDefault="0077114D" w:rsidP="008D344E">
            <w:pPr>
              <w:spacing w:after="160" w:line="259" w:lineRule="auto"/>
              <w:ind w:left="795"/>
              <w:contextualSpacing/>
              <w:rPr>
                <w:rFonts w:eastAsia="Calibri" w:cs="Calibri"/>
                <w:u w:val="single"/>
              </w:rPr>
            </w:pPr>
          </w:p>
          <w:p w14:paraId="6A2BC662" w14:textId="77777777" w:rsidR="0077114D" w:rsidRPr="009B36F6" w:rsidRDefault="0077114D" w:rsidP="008D344E">
            <w:pPr>
              <w:spacing w:after="160" w:line="259" w:lineRule="auto"/>
              <w:ind w:left="795"/>
              <w:contextualSpacing/>
              <w:rPr>
                <w:rFonts w:eastAsia="Calibri" w:cs="Calibri"/>
                <w:u w:val="single"/>
              </w:rPr>
            </w:pPr>
          </w:p>
          <w:p w14:paraId="2C6686E1" w14:textId="77777777" w:rsidR="0077114D" w:rsidRPr="009B36F6" w:rsidRDefault="0077114D" w:rsidP="008D344E">
            <w:pPr>
              <w:spacing w:after="160" w:line="259" w:lineRule="auto"/>
              <w:ind w:left="795"/>
              <w:contextualSpacing/>
              <w:rPr>
                <w:rFonts w:eastAsia="Calibri" w:cs="Calibri"/>
                <w:u w:val="single"/>
              </w:rPr>
            </w:pPr>
          </w:p>
          <w:p w14:paraId="74512114" w14:textId="77777777" w:rsidR="0077114D" w:rsidRPr="009B36F6" w:rsidRDefault="0077114D" w:rsidP="008D344E">
            <w:pPr>
              <w:spacing w:after="160" w:line="259" w:lineRule="auto"/>
              <w:ind w:left="720"/>
              <w:contextualSpacing/>
              <w:jc w:val="left"/>
              <w:rPr>
                <w:rFonts w:eastAsia="Calibri" w:cs="Calibri"/>
                <w:u w:val="single"/>
              </w:rPr>
            </w:pPr>
          </w:p>
        </w:tc>
        <w:tc>
          <w:tcPr>
            <w:tcW w:w="6743" w:type="dxa"/>
          </w:tcPr>
          <w:p w14:paraId="676EF712"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lastRenderedPageBreak/>
              <w:t>Which set(s) of policy recommendations have been used at sub-national, national, regional or/ and global level to support smallholder agriculture (please tick the answer below)?</w:t>
            </w:r>
          </w:p>
          <w:p w14:paraId="270962A7" w14:textId="77777777" w:rsidR="0077114D" w:rsidRPr="009B36F6" w:rsidRDefault="0077114D"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2E1A76D6"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lastRenderedPageBreak/>
              <w:t>For each set that has been used, please indicate for which main purpose(s) it has been used</w:t>
            </w:r>
          </w:p>
          <w:p w14:paraId="484DC53C" w14:textId="77777777" w:rsidR="0077114D" w:rsidRPr="009B36F6" w:rsidRDefault="0077114D"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6A94724D" w14:textId="77777777" w:rsidR="0077114D" w:rsidRPr="009B36F6" w:rsidRDefault="0077114D" w:rsidP="008D344E">
            <w:pPr>
              <w:spacing w:before="120" w:after="0"/>
              <w:ind w:left="720"/>
              <w:rPr>
                <w:rFonts w:eastAsia="Calibri" w:cs="Calibri"/>
                <w:rtl/>
              </w:rPr>
            </w:pPr>
          </w:p>
          <w:p w14:paraId="5BF1D634" w14:textId="77777777" w:rsidR="0077114D" w:rsidRPr="009B36F6" w:rsidRDefault="00691329" w:rsidP="008D344E">
            <w:pPr>
              <w:ind w:left="795" w:hanging="360"/>
              <w:contextualSpacing/>
              <w:rPr>
                <w:rFonts w:eastAsia="Calibri" w:cs="Calibri"/>
              </w:rPr>
            </w:pPr>
            <w:sdt>
              <w:sdtPr>
                <w:rPr>
                  <w:rFonts w:eastAsia="Calibri" w:cs="Calibri"/>
                  <w:lang w:bidi="he-IL"/>
                </w:rPr>
                <w:id w:val="1890533147"/>
              </w:sdtPr>
              <w:sdtEndPr/>
              <w:sdtContent>
                <w:r w:rsidR="0077114D" w:rsidRPr="009B36F6">
                  <w:rPr>
                    <w:rFonts w:ascii="Segoe UI Symbol" w:eastAsia="Calibri" w:hAnsi="Segoe UI Symbol" w:cs="Segoe UI Symbol"/>
                    <w:lang w:bidi="he-IL"/>
                  </w:rPr>
                  <w:t>☐</w:t>
                </w:r>
                <w:r w:rsidR="0077114D">
                  <w:rPr>
                    <w:rFonts w:ascii="Segoe UI Symbol" w:eastAsia="Calibri" w:hAnsi="Segoe UI Symbol" w:cs="Segoe UI Symbol"/>
                    <w:lang w:bidi="he-IL"/>
                  </w:rPr>
                  <w:t>x</w:t>
                </w:r>
              </w:sdtContent>
            </w:sdt>
            <w:r w:rsidR="0077114D" w:rsidRPr="00A76723">
              <w:rPr>
                <w:rFonts w:eastAsia="Calibri" w:cs="Calibri"/>
                <w:rtl/>
                <w:lang w:bidi="he-IL"/>
              </w:rPr>
              <w:t>Set</w:t>
            </w:r>
            <w:r w:rsidR="0077114D" w:rsidRPr="00A76723">
              <w:rPr>
                <w:rFonts w:eastAsia="Calibri" w:cs="Calibri"/>
              </w:rPr>
              <w:t xml:space="preserve"> 1:</w:t>
            </w:r>
            <w:hyperlink r:id="rId27" w:history="1">
              <w:r w:rsidR="0077114D" w:rsidRPr="0095313F">
                <w:rPr>
                  <w:rStyle w:val="Hyperlink"/>
                  <w:rFonts w:cstheme="minorHAnsi"/>
                  <w:lang w:val="en-GB"/>
                </w:rPr>
                <w:t>Investing in Smallholder Agriculture for Food Security and Nutrition</w:t>
              </w:r>
            </w:hyperlink>
          </w:p>
          <w:p w14:paraId="67B367BF" w14:textId="77777777" w:rsidR="0077114D" w:rsidRPr="009B36F6" w:rsidRDefault="0077114D" w:rsidP="008D344E">
            <w:pPr>
              <w:ind w:left="795" w:hanging="360"/>
              <w:contextualSpacing/>
              <w:jc w:val="left"/>
              <w:rPr>
                <w:rFonts w:eastAsia="Calibri" w:cs="Calibri"/>
              </w:rPr>
            </w:pPr>
            <w:r w:rsidRPr="009B36F6">
              <w:rPr>
                <w:rFonts w:eastAsia="Calibri" w:cs="Calibri"/>
              </w:rPr>
              <w:t xml:space="preserve">Main purpose(s): </w:t>
            </w:r>
            <w:r>
              <w:rPr>
                <w:rFonts w:eastAsia="Calibri" w:cs="Calibri"/>
              </w:rPr>
              <w:t xml:space="preserve"> At the national level for awareness creation and capacity building</w:t>
            </w:r>
          </w:p>
          <w:p w14:paraId="68A008F0" w14:textId="77777777" w:rsidR="0077114D" w:rsidRPr="009B36F6" w:rsidRDefault="0077114D" w:rsidP="008D344E">
            <w:pPr>
              <w:ind w:left="795" w:hanging="360"/>
              <w:contextualSpacing/>
              <w:jc w:val="left"/>
              <w:rPr>
                <w:rFonts w:eastAsia="Calibri" w:cs="Calibri"/>
              </w:rPr>
            </w:pPr>
          </w:p>
          <w:p w14:paraId="5E83D75F" w14:textId="77777777" w:rsidR="0077114D" w:rsidRPr="009B36F6" w:rsidRDefault="00691329" w:rsidP="008D344E">
            <w:pPr>
              <w:ind w:left="795" w:hanging="360"/>
              <w:contextualSpacing/>
              <w:jc w:val="left"/>
              <w:rPr>
                <w:rFonts w:eastAsia="Calibri" w:cs="Calibri"/>
                <w:lang w:bidi="he-IL"/>
              </w:rPr>
            </w:pPr>
            <w:sdt>
              <w:sdtPr>
                <w:rPr>
                  <w:rFonts w:eastAsia="Calibri" w:cs="Calibri"/>
                  <w:lang w:bidi="he-IL"/>
                </w:rPr>
                <w:id w:val="1218472911"/>
              </w:sdtPr>
              <w:sdtEndPr/>
              <w:sdtContent>
                <w:r w:rsidR="0077114D" w:rsidRPr="009B36F6">
                  <w:rPr>
                    <w:rFonts w:ascii="Segoe UI Symbol" w:eastAsia="Calibri" w:hAnsi="Segoe UI Symbol" w:cs="Segoe UI Symbol"/>
                    <w:lang w:bidi="he-IL"/>
                  </w:rPr>
                  <w:t>☐</w:t>
                </w:r>
              </w:sdtContent>
            </w:sdt>
            <w:r w:rsidR="0077114D" w:rsidRPr="009B36F6">
              <w:rPr>
                <w:rFonts w:eastAsia="Calibri" w:cs="Calibri"/>
                <w:rtl/>
                <w:lang w:bidi="he-IL"/>
              </w:rPr>
              <w:t>Set</w:t>
            </w:r>
            <w:r w:rsidR="0077114D" w:rsidRPr="009B36F6">
              <w:rPr>
                <w:rFonts w:eastAsia="Calibri" w:cs="Calibri"/>
                <w:lang w:bidi="he-IL"/>
              </w:rPr>
              <w:t xml:space="preserve"> 2: </w:t>
            </w:r>
            <w:hyperlink r:id="rId28" w:history="1">
              <w:r w:rsidR="0077114D" w:rsidRPr="0095313F">
                <w:rPr>
                  <w:rStyle w:val="Hyperlink"/>
                  <w:rFonts w:cstheme="minorHAnsi"/>
                  <w:lang w:val="en-GB"/>
                </w:rPr>
                <w:t>Connecting Smallholders to Markets</w:t>
              </w:r>
            </w:hyperlink>
          </w:p>
          <w:p w14:paraId="02EA3ED8" w14:textId="77777777" w:rsidR="0077114D" w:rsidRPr="009B36F6" w:rsidRDefault="0077114D" w:rsidP="008D344E">
            <w:pPr>
              <w:ind w:left="795" w:hanging="360"/>
              <w:contextualSpacing/>
              <w:jc w:val="left"/>
              <w:rPr>
                <w:rFonts w:eastAsia="Calibri" w:cs="Calibri"/>
                <w:lang w:bidi="he-IL"/>
              </w:rPr>
            </w:pPr>
            <w:r w:rsidRPr="009B36F6">
              <w:rPr>
                <w:rFonts w:eastAsia="Calibri" w:cs="Calibri"/>
              </w:rPr>
              <w:t>Main purpose(s):</w:t>
            </w:r>
          </w:p>
          <w:p w14:paraId="6F798416" w14:textId="77777777" w:rsidR="0077114D" w:rsidRPr="009B36F6" w:rsidRDefault="0077114D" w:rsidP="008D344E">
            <w:pPr>
              <w:ind w:left="795" w:hanging="360"/>
              <w:contextualSpacing/>
              <w:jc w:val="left"/>
              <w:rPr>
                <w:rFonts w:eastAsia="Calibri" w:cs="Calibri"/>
                <w:lang w:bidi="he-IL"/>
              </w:rPr>
            </w:pPr>
          </w:p>
          <w:p w14:paraId="23CD32DD" w14:textId="77777777" w:rsidR="0077114D" w:rsidRPr="009B36F6" w:rsidRDefault="0077114D"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29" w:history="1">
              <w:r w:rsidRPr="0095313F">
                <w:rPr>
                  <w:rStyle w:val="Hyperlink"/>
                  <w:rFonts w:cstheme="minorHAnsi"/>
                  <w:lang w:val="en-GB"/>
                </w:rPr>
                <w:t>Sustainable Agricultural Development for Food Security and Nutrition: What Roles for Livestock?</w:t>
              </w:r>
            </w:hyperlink>
          </w:p>
          <w:p w14:paraId="1224FDDD" w14:textId="77777777" w:rsidR="0077114D" w:rsidRPr="009B36F6" w:rsidRDefault="0077114D" w:rsidP="008D344E">
            <w:pPr>
              <w:ind w:left="795" w:hanging="360"/>
              <w:contextualSpacing/>
              <w:jc w:val="left"/>
              <w:rPr>
                <w:rFonts w:eastAsia="Calibri" w:cs="Calibri"/>
                <w:lang w:bidi="he-IL"/>
              </w:rPr>
            </w:pPr>
            <w:r w:rsidRPr="009B36F6">
              <w:rPr>
                <w:rFonts w:eastAsia="Calibri" w:cs="Calibri"/>
              </w:rPr>
              <w:t>Main purpose(s):</w:t>
            </w:r>
          </w:p>
          <w:p w14:paraId="302BB5E4" w14:textId="77777777" w:rsidR="0077114D" w:rsidRPr="009B36F6" w:rsidRDefault="0077114D" w:rsidP="008D344E">
            <w:pPr>
              <w:ind w:left="795" w:hanging="360"/>
              <w:contextualSpacing/>
              <w:jc w:val="left"/>
              <w:rPr>
                <w:rFonts w:eastAsia="Calibri" w:cs="Calibri"/>
                <w:lang w:bidi="he-IL"/>
              </w:rPr>
            </w:pPr>
          </w:p>
          <w:p w14:paraId="17EDC4EC" w14:textId="77777777" w:rsidR="0077114D" w:rsidRPr="009B36F6" w:rsidRDefault="0077114D" w:rsidP="008D344E">
            <w:pPr>
              <w:ind w:left="432"/>
              <w:contextualSpacing/>
              <w:jc w:val="left"/>
              <w:rPr>
                <w:rFonts w:eastAsia="Calibri" w:cs="Calibri"/>
                <w:lang w:bidi="he-IL"/>
              </w:rPr>
            </w:pPr>
          </w:p>
          <w:p w14:paraId="17A84417" w14:textId="77777777" w:rsidR="0077114D" w:rsidRPr="007B0ED2" w:rsidRDefault="0077114D"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r>
              <w:rPr>
                <w:rFonts w:eastAsia="Calibri" w:cs="Calibri"/>
                <w:lang w:bidi="he-IL"/>
              </w:rPr>
              <w:t xml:space="preserve">  </w:t>
            </w:r>
            <w:r>
              <w:rPr>
                <w:rFonts w:ascii="Calibri" w:eastAsia="Calibri" w:hAnsi="Calibri" w:cs="Calibri"/>
                <w:szCs w:val="24"/>
                <w:lang w:bidi="he-IL"/>
              </w:rPr>
              <w:t xml:space="preserve"> </w:t>
            </w:r>
            <w:hyperlink r:id="rId30" w:history="1">
              <w:r w:rsidRPr="007B0ED2">
                <w:rPr>
                  <w:rStyle w:val="Hyperlink"/>
                  <w:rFonts w:cstheme="minorHAnsi"/>
                  <w:lang w:val="en-GB"/>
                </w:rPr>
                <w:t>I</w:t>
              </w:r>
              <w:r>
                <w:rPr>
                  <w:rStyle w:val="Hyperlink"/>
                  <w:rFonts w:cstheme="minorHAnsi"/>
                  <w:lang w:val="en-GB"/>
                </w:rPr>
                <w:t>t is the i</w:t>
              </w:r>
              <w:r w:rsidRPr="007B0ED2">
                <w:rPr>
                  <w:rStyle w:val="Hyperlink"/>
                  <w:rFonts w:cstheme="minorHAnsi"/>
                  <w:lang w:val="en-GB"/>
                </w:rPr>
                <w:t>nvesting</w:t>
              </w:r>
              <w:r>
                <w:rPr>
                  <w:rStyle w:val="Hyperlink"/>
                  <w:rFonts w:cstheme="minorHAnsi"/>
                  <w:lang w:val="en-GB"/>
                </w:rPr>
                <w:t xml:space="preserve"> </w:t>
              </w:r>
              <w:r w:rsidRPr="007B0ED2">
                <w:rPr>
                  <w:rStyle w:val="Hyperlink"/>
                  <w:rFonts w:cstheme="minorHAnsi"/>
                  <w:lang w:val="en-GB"/>
                </w:rPr>
                <w:t>in Smallholder Agriculture for Food Security and Nutrition</w:t>
              </w:r>
            </w:hyperlink>
            <w:r>
              <w:t>.</w:t>
            </w:r>
            <w:r>
              <w:rPr>
                <w:rFonts w:ascii="Calibri" w:eastAsia="Calibri" w:hAnsi="Calibri" w:cs="Calibri"/>
                <w:szCs w:val="24"/>
                <w:lang w:bidi="he-IL"/>
              </w:rPr>
              <w:t xml:space="preserve"> T</w:t>
            </w:r>
            <w:r w:rsidRPr="007B0ED2">
              <w:rPr>
                <w:rFonts w:ascii="Calibri" w:eastAsia="Calibri" w:hAnsi="Calibri" w:cs="Calibri"/>
                <w:szCs w:val="24"/>
                <w:lang w:bidi="he-IL"/>
              </w:rPr>
              <w:t xml:space="preserve">o </w:t>
            </w:r>
            <w:r>
              <w:rPr>
                <w:rFonts w:ascii="Calibri" w:eastAsia="Calibri" w:hAnsi="Calibri" w:cs="Calibri"/>
                <w:szCs w:val="24"/>
                <w:lang w:bidi="he-IL"/>
              </w:rPr>
              <w:t>create awareness of the Extension Agents, Cooperative group leaders, researchers and the academia to enhance small scale farmers’ right to adequate nutrition that will improve their health for sustainable production for food and nutrition security, if there is maintenance</w:t>
            </w:r>
          </w:p>
          <w:p w14:paraId="2D48DC3B" w14:textId="77777777" w:rsidR="0077114D" w:rsidRPr="009B36F6" w:rsidRDefault="0077114D" w:rsidP="008D344E">
            <w:pPr>
              <w:spacing w:before="120" w:after="0"/>
              <w:ind w:left="360"/>
              <w:jc w:val="left"/>
              <w:rPr>
                <w:rFonts w:eastAsia="Calibri" w:cs="Calibri"/>
              </w:rPr>
            </w:pPr>
          </w:p>
        </w:tc>
      </w:tr>
      <w:tr w:rsidR="0077114D" w:rsidRPr="009B36F6" w14:paraId="132E62FE" w14:textId="77777777" w:rsidTr="008D344E">
        <w:trPr>
          <w:trHeight w:val="1880"/>
        </w:trPr>
        <w:tc>
          <w:tcPr>
            <w:tcW w:w="2887" w:type="dxa"/>
            <w:vMerge w:val="restart"/>
          </w:tcPr>
          <w:p w14:paraId="2492129E" w14:textId="77777777" w:rsidR="0077114D" w:rsidRPr="009B36F6" w:rsidRDefault="0077114D" w:rsidP="00AF11F9">
            <w:pPr>
              <w:numPr>
                <w:ilvl w:val="0"/>
                <w:numId w:val="86"/>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12E0EB40" w14:textId="77777777" w:rsidR="0077114D" w:rsidRPr="009B36F6" w:rsidRDefault="0077114D"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w:t>
            </w:r>
            <w:r w:rsidRPr="009B36F6">
              <w:rPr>
                <w:rFonts w:eastAsia="Calibri" w:cs="Calibri"/>
                <w:i/>
              </w:rPr>
              <w:lastRenderedPageBreak/>
              <w:t xml:space="preserve">or are expected to be affected) </w:t>
            </w:r>
          </w:p>
          <w:p w14:paraId="59ADC466" w14:textId="77777777" w:rsidR="0077114D" w:rsidRPr="009B36F6" w:rsidRDefault="0077114D" w:rsidP="008D344E">
            <w:pPr>
              <w:spacing w:after="160" w:line="259" w:lineRule="auto"/>
              <w:ind w:left="795"/>
              <w:contextualSpacing/>
              <w:jc w:val="left"/>
              <w:rPr>
                <w:rFonts w:eastAsia="Calibri" w:cs="Calibri"/>
                <w:u w:val="single"/>
              </w:rPr>
            </w:pPr>
          </w:p>
        </w:tc>
        <w:tc>
          <w:tcPr>
            <w:tcW w:w="6743" w:type="dxa"/>
          </w:tcPr>
          <w:p w14:paraId="7A546833" w14:textId="77777777" w:rsidR="0077114D" w:rsidRPr="009B36F6" w:rsidRDefault="0077114D" w:rsidP="008D344E">
            <w:pPr>
              <w:spacing w:before="120"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77114D" w:rsidRPr="009B36F6" w14:paraId="5BFFAF87" w14:textId="77777777" w:rsidTr="008D344E">
        <w:trPr>
          <w:trHeight w:val="982"/>
        </w:trPr>
        <w:tc>
          <w:tcPr>
            <w:tcW w:w="2887" w:type="dxa"/>
            <w:vMerge/>
          </w:tcPr>
          <w:p w14:paraId="7598647D" w14:textId="77777777" w:rsidR="0077114D" w:rsidRPr="009B36F6" w:rsidRDefault="0077114D" w:rsidP="00AF11F9">
            <w:pPr>
              <w:numPr>
                <w:ilvl w:val="0"/>
                <w:numId w:val="86"/>
              </w:numPr>
              <w:spacing w:before="120" w:after="0"/>
              <w:jc w:val="left"/>
              <w:rPr>
                <w:rFonts w:eastAsia="Calibri" w:cs="Calibri"/>
                <w:u w:val="single"/>
              </w:rPr>
            </w:pPr>
          </w:p>
        </w:tc>
        <w:tc>
          <w:tcPr>
            <w:tcW w:w="6743" w:type="dxa"/>
          </w:tcPr>
          <w:p w14:paraId="725414C8" w14:textId="77777777" w:rsidR="0077114D" w:rsidRPr="009B36F6" w:rsidRDefault="0077114D" w:rsidP="008D344E">
            <w:pPr>
              <w:spacing w:before="120" w:after="0"/>
              <w:ind w:left="360"/>
              <w:jc w:val="left"/>
              <w:rPr>
                <w:rFonts w:eastAsia="Calibri" w:cs="Calibri"/>
              </w:rPr>
            </w:pPr>
            <w:r w:rsidRPr="009B36F6">
              <w:rPr>
                <w:rFonts w:eastAsia="Calibri" w:cs="Calibri"/>
              </w:rPr>
              <w:t>Results in the short term (qualitative and quantitative):</w:t>
            </w:r>
          </w:p>
          <w:p w14:paraId="1EAE22C9" w14:textId="77777777" w:rsidR="0077114D" w:rsidRPr="00E17C44" w:rsidRDefault="0077114D" w:rsidP="008D344E">
            <w:pPr>
              <w:spacing w:before="120" w:after="0"/>
              <w:ind w:left="360"/>
              <w:jc w:val="left"/>
              <w:rPr>
                <w:rFonts w:eastAsia="Calibri" w:cs="Calibri"/>
                <w:szCs w:val="24"/>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r>
              <w:rPr>
                <w:rFonts w:eastAsia="Calibri" w:cs="Calibri"/>
                <w:i/>
              </w:rPr>
              <w:t xml:space="preserve"> </w:t>
            </w:r>
          </w:p>
          <w:p w14:paraId="197942AD" w14:textId="77777777" w:rsidR="0077114D" w:rsidRPr="009B36F6" w:rsidRDefault="0077114D" w:rsidP="008D344E">
            <w:pPr>
              <w:spacing w:before="120" w:after="0"/>
              <w:jc w:val="left"/>
              <w:rPr>
                <w:rFonts w:eastAsia="Calibri" w:cs="Calibri"/>
              </w:rPr>
            </w:pPr>
          </w:p>
        </w:tc>
      </w:tr>
      <w:tr w:rsidR="0077114D" w:rsidRPr="009B36F6" w14:paraId="3ECB9E3D" w14:textId="77777777" w:rsidTr="008D344E">
        <w:trPr>
          <w:trHeight w:val="2393"/>
        </w:trPr>
        <w:tc>
          <w:tcPr>
            <w:tcW w:w="2887" w:type="dxa"/>
            <w:vMerge/>
          </w:tcPr>
          <w:p w14:paraId="7AFDAF39" w14:textId="77777777" w:rsidR="0077114D" w:rsidRPr="009B36F6" w:rsidDel="00246307" w:rsidRDefault="0077114D" w:rsidP="00AF11F9">
            <w:pPr>
              <w:numPr>
                <w:ilvl w:val="0"/>
                <w:numId w:val="86"/>
              </w:numPr>
              <w:spacing w:before="120" w:after="0"/>
              <w:jc w:val="left"/>
              <w:rPr>
                <w:rFonts w:eastAsia="Calibri" w:cs="Calibri"/>
                <w:u w:val="single"/>
              </w:rPr>
            </w:pPr>
          </w:p>
        </w:tc>
        <w:tc>
          <w:tcPr>
            <w:tcW w:w="6743" w:type="dxa"/>
          </w:tcPr>
          <w:p w14:paraId="71380E19" w14:textId="77777777" w:rsidR="0077114D" w:rsidRPr="009B36F6" w:rsidRDefault="0077114D" w:rsidP="008D344E">
            <w:pPr>
              <w:spacing w:before="120" w:after="0"/>
              <w:ind w:left="360"/>
              <w:jc w:val="left"/>
              <w:rPr>
                <w:rFonts w:eastAsia="Calibri" w:cs="Calibri"/>
              </w:rPr>
            </w:pPr>
            <w:r w:rsidRPr="009B36F6">
              <w:rPr>
                <w:rFonts w:eastAsia="Calibri" w:cs="Calibri"/>
              </w:rPr>
              <w:t>Results in the medium to long term (qualitative and quantitative):</w:t>
            </w:r>
          </w:p>
          <w:p w14:paraId="0E81C09C" w14:textId="77777777" w:rsidR="0077114D" w:rsidRPr="009B36F6" w:rsidRDefault="0077114D"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22C6C6F6" w14:textId="77777777" w:rsidR="0077114D" w:rsidRPr="009B36F6" w:rsidDel="009E3122" w:rsidRDefault="0077114D" w:rsidP="008D344E">
            <w:pPr>
              <w:spacing w:before="120" w:after="0"/>
              <w:ind w:left="360"/>
              <w:jc w:val="left"/>
              <w:rPr>
                <w:rFonts w:eastAsia="Calibri" w:cs="Calibri"/>
              </w:rPr>
            </w:pPr>
          </w:p>
        </w:tc>
      </w:tr>
      <w:tr w:rsidR="0077114D" w:rsidRPr="009B36F6" w14:paraId="1DF06C0F" w14:textId="77777777" w:rsidTr="008D344E">
        <w:trPr>
          <w:trHeight w:val="2535"/>
        </w:trPr>
        <w:tc>
          <w:tcPr>
            <w:tcW w:w="2887" w:type="dxa"/>
          </w:tcPr>
          <w:p w14:paraId="24825FF4" w14:textId="77777777" w:rsidR="0077114D" w:rsidRPr="009B36F6" w:rsidRDefault="0077114D" w:rsidP="00AF11F9">
            <w:pPr>
              <w:numPr>
                <w:ilvl w:val="0"/>
                <w:numId w:val="86"/>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38A7ECA8" w14:textId="77777777" w:rsidR="0077114D" w:rsidRPr="009B36F6" w:rsidRDefault="0077114D" w:rsidP="008D344E">
            <w:pPr>
              <w:spacing w:after="160" w:line="259" w:lineRule="auto"/>
              <w:ind w:left="795"/>
              <w:contextualSpacing/>
              <w:jc w:val="left"/>
              <w:rPr>
                <w:rFonts w:eastAsia="Calibri" w:cs="Calibri"/>
                <w:u w:val="single"/>
              </w:rPr>
            </w:pPr>
          </w:p>
        </w:tc>
        <w:tc>
          <w:tcPr>
            <w:tcW w:w="6743" w:type="dxa"/>
          </w:tcPr>
          <w:p w14:paraId="1D2EBAC8"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Pr>
                <w:rFonts w:eastAsia="Calibri" w:cs="Calibri"/>
              </w:rPr>
              <w:t xml:space="preserve"> </w:t>
            </w:r>
            <w:r w:rsidRPr="009B36F6">
              <w:rPr>
                <w:rFonts w:eastAsia="Calibri" w:cs="Calibri"/>
              </w:rPr>
              <w:t xml:space="preserve">promote the realization of women’s empowerment, women’s rights and gender equality in the context of smallholder agriculture? Please explain: </w:t>
            </w:r>
            <w:r>
              <w:rPr>
                <w:rFonts w:eastAsia="Calibri" w:cs="Calibri"/>
              </w:rPr>
              <w:t>Women were also involved in the program for the sensitization and capacity building</w:t>
            </w:r>
          </w:p>
          <w:p w14:paraId="24C044A7" w14:textId="77777777" w:rsidR="0077114D" w:rsidRPr="009B36F6" w:rsidRDefault="0077114D" w:rsidP="008D344E">
            <w:pPr>
              <w:spacing w:before="120" w:after="0"/>
              <w:ind w:left="360"/>
              <w:jc w:val="left"/>
              <w:rPr>
                <w:rFonts w:eastAsia="Calibri" w:cs="Calibri"/>
              </w:rPr>
            </w:pPr>
          </w:p>
          <w:p w14:paraId="7F1684C5"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77114D" w:rsidRPr="009B36F6" w14:paraId="3EC2A038" w14:textId="77777777" w:rsidTr="008D344E">
        <w:trPr>
          <w:trHeight w:val="2790"/>
        </w:trPr>
        <w:tc>
          <w:tcPr>
            <w:tcW w:w="2887" w:type="dxa"/>
          </w:tcPr>
          <w:p w14:paraId="2B6E43E8" w14:textId="77777777" w:rsidR="0077114D" w:rsidRPr="009B36F6" w:rsidRDefault="0077114D" w:rsidP="00AF11F9">
            <w:pPr>
              <w:numPr>
                <w:ilvl w:val="0"/>
                <w:numId w:val="86"/>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402FE78F"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r>
              <w:rPr>
                <w:rFonts w:eastAsia="Calibri" w:cs="Calibri"/>
              </w:rPr>
              <w:t>Yes. In the capacity building</w:t>
            </w:r>
          </w:p>
          <w:p w14:paraId="08D32F58" w14:textId="77777777" w:rsidR="0077114D" w:rsidRPr="009B36F6" w:rsidRDefault="0077114D" w:rsidP="008D344E">
            <w:pPr>
              <w:spacing w:before="120" w:after="0"/>
              <w:ind w:left="360"/>
              <w:rPr>
                <w:rFonts w:eastAsia="Calibri" w:cs="Calibri"/>
              </w:rPr>
            </w:pPr>
          </w:p>
          <w:p w14:paraId="28CC0701" w14:textId="77777777" w:rsidR="0077114D" w:rsidRPr="009B36F6" w:rsidRDefault="0077114D"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r>
              <w:rPr>
                <w:rFonts w:eastAsia="Calibri" w:cs="Calibri"/>
              </w:rPr>
              <w:t>Participated in the programm</w:t>
            </w:r>
          </w:p>
          <w:p w14:paraId="36358881" w14:textId="77777777" w:rsidR="0077114D" w:rsidRPr="009B36F6" w:rsidRDefault="0077114D" w:rsidP="008D344E">
            <w:pPr>
              <w:spacing w:before="120" w:after="0"/>
              <w:ind w:left="360"/>
              <w:rPr>
                <w:rFonts w:eastAsia="Calibri" w:cs="Calibri"/>
              </w:rPr>
            </w:pPr>
          </w:p>
        </w:tc>
      </w:tr>
      <w:tr w:rsidR="0077114D" w:rsidRPr="009B36F6" w14:paraId="19D52CDB" w14:textId="77777777" w:rsidTr="008D344E">
        <w:trPr>
          <w:trHeight w:val="620"/>
        </w:trPr>
        <w:tc>
          <w:tcPr>
            <w:tcW w:w="2887" w:type="dxa"/>
          </w:tcPr>
          <w:p w14:paraId="4B8958A3" w14:textId="77777777" w:rsidR="0077114D" w:rsidRPr="009B36F6" w:rsidRDefault="0077114D" w:rsidP="00AF11F9">
            <w:pPr>
              <w:numPr>
                <w:ilvl w:val="0"/>
                <w:numId w:val="86"/>
              </w:numPr>
              <w:jc w:val="left"/>
              <w:rPr>
                <w:rFonts w:eastAsia="Calibri" w:cs="Calibri"/>
                <w:u w:val="single"/>
              </w:rPr>
            </w:pPr>
            <w:r w:rsidRPr="009B36F6">
              <w:rPr>
                <w:rFonts w:eastAsia="Calibri" w:cs="Calibri"/>
                <w:u w:val="single"/>
              </w:rPr>
              <w:t>Contribution of the use of these policy recommendations to SDGs</w:t>
            </w:r>
          </w:p>
          <w:p w14:paraId="6F1A4C50" w14:textId="77777777" w:rsidR="0077114D" w:rsidRPr="009B36F6" w:rsidRDefault="0077114D" w:rsidP="008D344E">
            <w:pPr>
              <w:rPr>
                <w:rFonts w:eastAsia="Calibri" w:cs="Calibri"/>
                <w:u w:val="single"/>
              </w:rPr>
            </w:pPr>
          </w:p>
        </w:tc>
        <w:tc>
          <w:tcPr>
            <w:tcW w:w="6743" w:type="dxa"/>
          </w:tcPr>
          <w:p w14:paraId="5EEE96DE" w14:textId="77777777" w:rsidR="0077114D" w:rsidRPr="009B36F6" w:rsidRDefault="0077114D"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021E9B98" w14:textId="77777777" w:rsidR="0077114D" w:rsidRPr="009B36F6" w:rsidRDefault="00691329" w:rsidP="008D344E">
            <w:pPr>
              <w:spacing w:after="0"/>
              <w:ind w:left="360"/>
              <w:contextualSpacing/>
              <w:rPr>
                <w:rFonts w:eastAsia="Calibri" w:cs="Calibri"/>
              </w:rPr>
            </w:pPr>
            <w:sdt>
              <w:sdtPr>
                <w:rPr>
                  <w:rFonts w:eastAsia="Calibri" w:cs="Calibri"/>
                </w:rPr>
                <w:id w:val="1129519283"/>
              </w:sdtPr>
              <w:sdtEndPr/>
              <w:sdtContent>
                <w:r w:rsidR="0077114D" w:rsidRPr="009B36F6">
                  <w:rPr>
                    <w:rFonts w:ascii="Segoe UI Symbol" w:eastAsia="MS Gothic" w:hAnsi="Segoe UI Symbol" w:cs="Segoe UI Symbol"/>
                  </w:rPr>
                  <w:t>☐</w:t>
                </w:r>
              </w:sdtContent>
            </w:sdt>
            <w:r w:rsidR="0077114D" w:rsidRPr="009B36F6">
              <w:rPr>
                <w:rFonts w:eastAsia="Calibri" w:cs="Calibri"/>
              </w:rPr>
              <w:t xml:space="preserve">  SDG 1 (no poverty)</w:t>
            </w:r>
          </w:p>
          <w:p w14:paraId="6B43BAA2" w14:textId="77777777" w:rsidR="0077114D" w:rsidRPr="009B36F6" w:rsidRDefault="0077114D" w:rsidP="008D344E">
            <w:pPr>
              <w:spacing w:after="0"/>
              <w:ind w:left="360"/>
              <w:rPr>
                <w:rFonts w:eastAsia="Calibri" w:cs="Calibri"/>
              </w:rPr>
            </w:pPr>
            <w:r w:rsidRPr="009B36F6">
              <w:rPr>
                <w:rFonts w:eastAsia="Calibri" w:cs="Calibri"/>
              </w:rPr>
              <w:t>Please explain:</w:t>
            </w:r>
          </w:p>
          <w:p w14:paraId="205BBD56" w14:textId="77777777" w:rsidR="0077114D" w:rsidRPr="009B36F6" w:rsidRDefault="00691329" w:rsidP="008D344E">
            <w:pPr>
              <w:spacing w:before="120" w:after="0"/>
              <w:ind w:left="360"/>
              <w:rPr>
                <w:rFonts w:eastAsia="Calibri" w:cs="Calibri"/>
              </w:rPr>
            </w:pPr>
            <w:sdt>
              <w:sdtPr>
                <w:rPr>
                  <w:rFonts w:eastAsia="Calibri" w:cs="Calibri"/>
                </w:rPr>
                <w:id w:val="-676345669"/>
              </w:sdtPr>
              <w:sdtEndPr/>
              <w:sdtContent>
                <w:r w:rsidR="0077114D" w:rsidRPr="009B36F6">
                  <w:rPr>
                    <w:rFonts w:ascii="Segoe UI Symbol" w:eastAsia="Calibri" w:hAnsi="Segoe UI Symbol" w:cs="Segoe UI Symbol"/>
                  </w:rPr>
                  <w:t>☐</w:t>
                </w:r>
              </w:sdtContent>
            </w:sdt>
            <w:r w:rsidR="0077114D" w:rsidRPr="009B36F6">
              <w:rPr>
                <w:rFonts w:eastAsia="Calibri" w:cs="Calibri"/>
              </w:rPr>
              <w:t xml:space="preserve">  SDG 2 (zero hunger)</w:t>
            </w:r>
          </w:p>
          <w:p w14:paraId="7A7B469C" w14:textId="77777777" w:rsidR="0077114D" w:rsidRPr="009B36F6" w:rsidRDefault="0077114D" w:rsidP="008D344E">
            <w:pPr>
              <w:spacing w:after="0"/>
              <w:ind w:left="360"/>
              <w:contextualSpacing/>
              <w:rPr>
                <w:rFonts w:eastAsia="Calibri" w:cs="Calibri"/>
              </w:rPr>
            </w:pPr>
            <w:r w:rsidRPr="009B36F6">
              <w:rPr>
                <w:rFonts w:eastAsia="Calibri" w:cs="Calibri"/>
              </w:rPr>
              <w:t>Please explain:</w:t>
            </w:r>
            <w:r>
              <w:rPr>
                <w:rFonts w:eastAsia="Calibri" w:cs="Calibri"/>
              </w:rPr>
              <w:t xml:space="preserve">  This includes both having not just enough foods but also zero under-nutrition. It is expected to be beneficial if   </w:t>
            </w:r>
            <w:r>
              <w:t xml:space="preserve">special attentions are focused on women and youth for nutrition </w:t>
            </w:r>
            <w:r>
              <w:lastRenderedPageBreak/>
              <w:t>sensitive agriculture, and thereby improve food security and nutrition. Then CFS would have encouraged governments, together with smallholder organizations and other national and international stakeholders. In actual fact one and two should be achieved together if adequate concern is shown.</w:t>
            </w:r>
          </w:p>
          <w:p w14:paraId="6650BB9E" w14:textId="77777777" w:rsidR="0077114D" w:rsidRPr="009B36F6" w:rsidRDefault="0077114D"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423A7A6F" w14:textId="77777777" w:rsidR="0077114D" w:rsidRPr="009B36F6" w:rsidRDefault="0077114D" w:rsidP="008D344E">
            <w:pPr>
              <w:spacing w:after="0"/>
              <w:ind w:left="360"/>
              <w:contextualSpacing/>
              <w:rPr>
                <w:rFonts w:eastAsia="Calibri" w:cs="Calibri"/>
              </w:rPr>
            </w:pPr>
            <w:r w:rsidRPr="009B36F6">
              <w:rPr>
                <w:rFonts w:eastAsia="Calibri" w:cs="Calibri"/>
              </w:rPr>
              <w:t xml:space="preserve">Please explain: </w:t>
            </w:r>
          </w:p>
          <w:p w14:paraId="5877CC97" w14:textId="77777777" w:rsidR="0077114D" w:rsidRPr="009B36F6" w:rsidRDefault="0077114D"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06F095A6" w14:textId="77777777" w:rsidR="0077114D" w:rsidRPr="009B36F6" w:rsidRDefault="0077114D" w:rsidP="008D344E">
            <w:pPr>
              <w:spacing w:after="0"/>
              <w:ind w:left="360"/>
              <w:contextualSpacing/>
              <w:rPr>
                <w:rFonts w:eastAsia="Calibri" w:cs="Calibri"/>
              </w:rPr>
            </w:pPr>
            <w:r w:rsidRPr="009B36F6">
              <w:rPr>
                <w:rFonts w:eastAsia="Calibri" w:cs="Calibri"/>
              </w:rPr>
              <w:t xml:space="preserve">Please explain: </w:t>
            </w:r>
          </w:p>
          <w:p w14:paraId="56A9BE25" w14:textId="77777777" w:rsidR="0077114D" w:rsidRPr="009B36F6" w:rsidRDefault="0077114D"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48F07E2A" w14:textId="77777777" w:rsidR="0077114D" w:rsidRPr="009B36F6" w:rsidRDefault="0077114D" w:rsidP="008D344E">
            <w:pPr>
              <w:spacing w:after="0"/>
              <w:ind w:left="360"/>
              <w:contextualSpacing/>
              <w:rPr>
                <w:rFonts w:eastAsia="Calibri" w:cs="Calibri"/>
              </w:rPr>
            </w:pPr>
            <w:r w:rsidRPr="009B36F6">
              <w:rPr>
                <w:rFonts w:eastAsia="Calibri" w:cs="Calibri"/>
              </w:rPr>
              <w:t>Please explain:</w:t>
            </w:r>
          </w:p>
          <w:p w14:paraId="4D24DA3D" w14:textId="77777777" w:rsidR="0077114D" w:rsidRPr="009B36F6" w:rsidRDefault="0077114D" w:rsidP="008D344E">
            <w:pPr>
              <w:spacing w:before="120" w:after="0"/>
              <w:rPr>
                <w:rFonts w:eastAsia="Calibri" w:cs="Calibri"/>
              </w:rPr>
            </w:pPr>
          </w:p>
        </w:tc>
      </w:tr>
      <w:tr w:rsidR="0077114D" w:rsidRPr="009B36F6" w14:paraId="16326AF0" w14:textId="77777777" w:rsidTr="008D344E">
        <w:trPr>
          <w:trHeight w:val="2730"/>
        </w:trPr>
        <w:tc>
          <w:tcPr>
            <w:tcW w:w="2887" w:type="dxa"/>
          </w:tcPr>
          <w:p w14:paraId="2226871B" w14:textId="77777777" w:rsidR="0077114D" w:rsidRPr="009B36F6" w:rsidRDefault="0077114D" w:rsidP="00AF11F9">
            <w:pPr>
              <w:numPr>
                <w:ilvl w:val="0"/>
                <w:numId w:val="86"/>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31"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32" w:history="1">
              <w:r w:rsidRPr="00F921D9">
                <w:rPr>
                  <w:rFonts w:eastAsia="Calibri" w:cs="Calibri"/>
                  <w:u w:val="single"/>
                  <w:lang w:bidi="he-IL"/>
                </w:rPr>
                <w:t>UN Decade of Action on Nutrition</w:t>
              </w:r>
            </w:hyperlink>
          </w:p>
          <w:p w14:paraId="3B19DD77" w14:textId="77777777" w:rsidR="0077114D" w:rsidRPr="009B36F6" w:rsidRDefault="0077114D" w:rsidP="008D344E">
            <w:pPr>
              <w:spacing w:after="0"/>
              <w:ind w:left="720"/>
              <w:rPr>
                <w:rFonts w:eastAsia="Calibri" w:cs="Calibri"/>
                <w:highlight w:val="yellow"/>
                <w:u w:val="single"/>
                <w:lang w:bidi="he-IL"/>
              </w:rPr>
            </w:pPr>
          </w:p>
        </w:tc>
        <w:tc>
          <w:tcPr>
            <w:tcW w:w="6743" w:type="dxa"/>
          </w:tcPr>
          <w:p w14:paraId="6A520315" w14:textId="77777777" w:rsidR="0077114D" w:rsidRDefault="0077114D"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r>
              <w:rPr>
                <w:rFonts w:eastAsia="Calibri" w:cs="Calibri"/>
              </w:rPr>
              <w:t xml:space="preserve">  </w:t>
            </w:r>
          </w:p>
          <w:p w14:paraId="674D2933" w14:textId="77777777" w:rsidR="0077114D" w:rsidRPr="009B36F6" w:rsidRDefault="0077114D" w:rsidP="008D344E">
            <w:pPr>
              <w:spacing w:before="120" w:after="0"/>
              <w:ind w:left="360"/>
              <w:jc w:val="left"/>
              <w:rPr>
                <w:rFonts w:eastAsia="Calibri" w:cs="Calibri"/>
              </w:rPr>
            </w:pPr>
            <w:r>
              <w:rPr>
                <w:rFonts w:eastAsia="Calibri" w:cs="Calibri"/>
              </w:rPr>
              <w:t>This will create a lot of awareness on right to adequate nutrition for the farm families. Subsequently improved n</w:t>
            </w:r>
            <w:r w:rsidRPr="009B36F6">
              <w:rPr>
                <w:rFonts w:eastAsia="Calibri" w:cs="Calibri"/>
              </w:rPr>
              <w:t>utrition</w:t>
            </w:r>
            <w:r>
              <w:rPr>
                <w:rFonts w:eastAsia="Calibri" w:cs="Calibri"/>
              </w:rPr>
              <w:t>, increase production for achieving</w:t>
            </w:r>
            <w:r w:rsidRPr="009B36F6">
              <w:rPr>
                <w:rFonts w:eastAsia="Calibri" w:cs="Calibri"/>
              </w:rPr>
              <w:t xml:space="preserve"> the food security and nutrition of smallholders</w:t>
            </w:r>
          </w:p>
        </w:tc>
      </w:tr>
      <w:tr w:rsidR="0077114D" w:rsidRPr="009B36F6" w14:paraId="4CC755EA" w14:textId="77777777" w:rsidTr="008D344E">
        <w:trPr>
          <w:trHeight w:val="2730"/>
        </w:trPr>
        <w:tc>
          <w:tcPr>
            <w:tcW w:w="2887" w:type="dxa"/>
          </w:tcPr>
          <w:p w14:paraId="273D31C3" w14:textId="77777777" w:rsidR="0077114D" w:rsidRPr="009B36F6" w:rsidRDefault="0077114D" w:rsidP="00AF11F9">
            <w:pPr>
              <w:numPr>
                <w:ilvl w:val="0"/>
                <w:numId w:val="86"/>
              </w:numPr>
              <w:spacing w:before="200" w:after="0"/>
              <w:jc w:val="left"/>
              <w:rPr>
                <w:rFonts w:eastAsia="Calibri" w:cs="Calibri"/>
              </w:rPr>
            </w:pPr>
            <w:r w:rsidRPr="009B36F6">
              <w:rPr>
                <w:rFonts w:eastAsia="Calibri" w:cs="Calibri"/>
                <w:u w:val="single"/>
                <w:lang w:bidi="he-IL"/>
              </w:rPr>
              <w:t>Catalysts and constraints</w:t>
            </w:r>
          </w:p>
          <w:p w14:paraId="71AABEA2" w14:textId="77777777" w:rsidR="0077114D" w:rsidRPr="009B36F6" w:rsidRDefault="0077114D" w:rsidP="008D344E">
            <w:pPr>
              <w:spacing w:before="120" w:after="0"/>
              <w:ind w:left="720"/>
              <w:rPr>
                <w:rFonts w:eastAsia="Calibri" w:cs="Calibri"/>
                <w:u w:val="single"/>
                <w:lang w:bidi="he-IL"/>
              </w:rPr>
            </w:pPr>
          </w:p>
        </w:tc>
        <w:tc>
          <w:tcPr>
            <w:tcW w:w="6743" w:type="dxa"/>
          </w:tcPr>
          <w:p w14:paraId="3E6040EA" w14:textId="77777777" w:rsidR="0077114D" w:rsidRPr="009B36F6" w:rsidRDefault="0077114D"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0DA738C9" w14:textId="77777777" w:rsidR="0077114D" w:rsidRPr="009B36F6" w:rsidRDefault="0077114D" w:rsidP="008D344E">
            <w:pPr>
              <w:spacing w:before="200" w:after="0"/>
              <w:ind w:left="360"/>
              <w:rPr>
                <w:rFonts w:eastAsia="Calibri" w:cs="Calibri"/>
              </w:rPr>
            </w:pPr>
            <w:r>
              <w:rPr>
                <w:rFonts w:eastAsia="Calibri" w:cs="Calibri"/>
              </w:rPr>
              <w:t xml:space="preserve">Major mechanism is by continuous awareness, sensitization through capacity building, provision of the necessary resources and monitoring </w:t>
            </w:r>
            <w:r w:rsidRPr="009B36F6">
              <w:rPr>
                <w:rFonts w:eastAsia="Calibri" w:cs="Calibri"/>
              </w:rPr>
              <w:t xml:space="preserve">for improving </w:t>
            </w:r>
            <w:r>
              <w:rPr>
                <w:rFonts w:eastAsia="Calibri" w:cs="Calibri"/>
              </w:rPr>
              <w:t xml:space="preserve">access to right food and, </w:t>
            </w:r>
            <w:r w:rsidRPr="009B36F6">
              <w:rPr>
                <w:rFonts w:eastAsia="Calibri" w:cs="Calibri"/>
              </w:rPr>
              <w:t>the food security and nutrition of smallholders</w:t>
            </w:r>
          </w:p>
          <w:p w14:paraId="633A4073" w14:textId="77777777" w:rsidR="0077114D" w:rsidRPr="009B36F6" w:rsidRDefault="0077114D"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r>
              <w:rPr>
                <w:rFonts w:eastAsia="Calibri" w:cs="Calibri"/>
              </w:rPr>
              <w:t xml:space="preserve"> Lack of resources for sensitization through capacity building, and monitoring and sometimes the issue is only on having productivity without consideration on the health of the small scale farmers and their family. Inadequate multi-stake holder participation in the execution of the policy.</w:t>
            </w:r>
          </w:p>
        </w:tc>
      </w:tr>
      <w:tr w:rsidR="0077114D" w:rsidRPr="009B36F6" w14:paraId="7043C571" w14:textId="77777777" w:rsidTr="008D344E">
        <w:trPr>
          <w:trHeight w:val="1898"/>
        </w:trPr>
        <w:tc>
          <w:tcPr>
            <w:tcW w:w="2887" w:type="dxa"/>
          </w:tcPr>
          <w:p w14:paraId="1637DF8E" w14:textId="77777777" w:rsidR="0077114D" w:rsidRPr="009B36F6" w:rsidRDefault="0077114D" w:rsidP="00AF11F9">
            <w:pPr>
              <w:numPr>
                <w:ilvl w:val="0"/>
                <w:numId w:val="86"/>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7888137D" w14:textId="77777777" w:rsidR="0077114D" w:rsidRPr="009B36F6" w:rsidRDefault="0077114D" w:rsidP="008D344E">
            <w:pPr>
              <w:spacing w:after="160" w:line="259" w:lineRule="auto"/>
              <w:ind w:left="720"/>
              <w:contextualSpacing/>
              <w:rPr>
                <w:rFonts w:eastAsia="Calibri" w:cs="Calibri"/>
              </w:rPr>
            </w:pPr>
          </w:p>
          <w:p w14:paraId="17609880" w14:textId="77777777" w:rsidR="0077114D" w:rsidRPr="009B36F6" w:rsidRDefault="0077114D"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6FC7242A" w14:textId="77777777" w:rsidR="0077114D" w:rsidRPr="009B36F6" w:rsidRDefault="0077114D" w:rsidP="008D344E">
            <w:pPr>
              <w:spacing w:after="160" w:line="259" w:lineRule="auto"/>
              <w:ind w:left="360"/>
              <w:contextualSpacing/>
              <w:rPr>
                <w:rFonts w:eastAsia="Calibri" w:cs="Calibri"/>
              </w:rPr>
            </w:pPr>
          </w:p>
          <w:p w14:paraId="45C34BE7" w14:textId="77777777" w:rsidR="0077114D" w:rsidRPr="009B36F6" w:rsidRDefault="0077114D" w:rsidP="008D344E">
            <w:pPr>
              <w:spacing w:after="160" w:line="259" w:lineRule="auto"/>
              <w:rPr>
                <w:rFonts w:eastAsia="Calibri"/>
              </w:rPr>
            </w:pPr>
            <w:r>
              <w:rPr>
                <w:rFonts w:eastAsia="Calibri"/>
              </w:rPr>
              <w:t>Focus on the professionals and the stakeholders for CFS policy implementation. Provision of enabling political and resources environment.</w:t>
            </w:r>
          </w:p>
        </w:tc>
      </w:tr>
      <w:tr w:rsidR="0077114D" w:rsidRPr="009B36F6" w14:paraId="7E289E67" w14:textId="77777777" w:rsidTr="008D344E">
        <w:trPr>
          <w:trHeight w:val="1500"/>
        </w:trPr>
        <w:tc>
          <w:tcPr>
            <w:tcW w:w="2887" w:type="dxa"/>
          </w:tcPr>
          <w:p w14:paraId="72FA68CC" w14:textId="77777777" w:rsidR="0077114D" w:rsidRPr="009B36F6" w:rsidRDefault="0077114D" w:rsidP="00AF11F9">
            <w:pPr>
              <w:numPr>
                <w:ilvl w:val="0"/>
                <w:numId w:val="86"/>
              </w:numPr>
              <w:spacing w:before="200" w:after="0"/>
              <w:jc w:val="left"/>
              <w:rPr>
                <w:rFonts w:eastAsia="Calibri" w:cs="Calibri"/>
                <w:u w:val="single"/>
              </w:rPr>
            </w:pPr>
            <w:r w:rsidRPr="009B36F6">
              <w:rPr>
                <w:rFonts w:eastAsia="Calibri" w:cs="Calibri"/>
                <w:u w:val="single"/>
              </w:rPr>
              <w:lastRenderedPageBreak/>
              <w:t>Lessons learned</w:t>
            </w:r>
          </w:p>
          <w:p w14:paraId="0B9357EB" w14:textId="77777777" w:rsidR="0077114D" w:rsidRPr="009B36F6" w:rsidRDefault="0077114D" w:rsidP="008D344E">
            <w:pPr>
              <w:spacing w:before="200" w:after="0"/>
              <w:rPr>
                <w:rFonts w:eastAsia="Calibri" w:cs="Calibri"/>
                <w:u w:val="single"/>
                <w:lang w:bidi="he-IL"/>
              </w:rPr>
            </w:pPr>
          </w:p>
        </w:tc>
        <w:tc>
          <w:tcPr>
            <w:tcW w:w="6743" w:type="dxa"/>
          </w:tcPr>
          <w:p w14:paraId="2EA084F3" w14:textId="77777777" w:rsidR="0077114D" w:rsidRPr="009B36F6" w:rsidRDefault="0077114D" w:rsidP="008D344E">
            <w:pPr>
              <w:spacing w:after="160" w:line="259" w:lineRule="auto"/>
              <w:ind w:left="360"/>
              <w:contextualSpacing/>
              <w:rPr>
                <w:rFonts w:eastAsia="Calibri" w:cs="Calibri"/>
              </w:rPr>
            </w:pPr>
          </w:p>
          <w:p w14:paraId="5F19290E" w14:textId="77777777" w:rsidR="0077114D" w:rsidRPr="009B36F6" w:rsidRDefault="0077114D"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r>
              <w:rPr>
                <w:rFonts w:eastAsia="Calibri" w:cs="Calibri"/>
              </w:rPr>
              <w:t xml:space="preserve"> Emphasis should be on the concern to achieve the high implementation of  policy  to get the small scale farmers and their families to utilized their right to right food.</w:t>
            </w:r>
          </w:p>
          <w:p w14:paraId="6348E290" w14:textId="77777777" w:rsidR="0077114D" w:rsidRPr="009B36F6" w:rsidRDefault="0077114D" w:rsidP="008D344E">
            <w:pPr>
              <w:spacing w:before="200" w:after="0"/>
              <w:ind w:left="360"/>
              <w:rPr>
                <w:rFonts w:eastAsia="Calibri" w:cs="Calibri"/>
              </w:rPr>
            </w:pPr>
          </w:p>
        </w:tc>
      </w:tr>
      <w:tr w:rsidR="0077114D" w:rsidRPr="009B36F6" w14:paraId="0E39E9F9" w14:textId="77777777" w:rsidTr="008D344E">
        <w:trPr>
          <w:trHeight w:val="1322"/>
        </w:trPr>
        <w:tc>
          <w:tcPr>
            <w:tcW w:w="2887" w:type="dxa"/>
          </w:tcPr>
          <w:p w14:paraId="7751CB6D" w14:textId="77777777" w:rsidR="0077114D" w:rsidRPr="009B36F6" w:rsidRDefault="0077114D" w:rsidP="00AF11F9">
            <w:pPr>
              <w:numPr>
                <w:ilvl w:val="0"/>
                <w:numId w:val="86"/>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17F61819" w14:textId="77777777" w:rsidR="0077114D" w:rsidRPr="009B36F6" w:rsidRDefault="0077114D"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r>
              <w:rPr>
                <w:rFonts w:eastAsia="Calibri" w:cs="Calibri"/>
              </w:rPr>
              <w:t xml:space="preserve"> There is the need for commitment to step-down to the grassroots small scale farm families</w:t>
            </w:r>
          </w:p>
          <w:p w14:paraId="57074887" w14:textId="77777777" w:rsidR="0077114D" w:rsidRPr="009B36F6" w:rsidRDefault="0077114D" w:rsidP="008D344E">
            <w:pPr>
              <w:spacing w:after="160" w:line="259" w:lineRule="auto"/>
              <w:ind w:left="360"/>
              <w:contextualSpacing/>
              <w:rPr>
                <w:rFonts w:eastAsia="Calibri" w:cs="Calibri"/>
              </w:rPr>
            </w:pPr>
          </w:p>
          <w:p w14:paraId="4D764DE4" w14:textId="77777777" w:rsidR="0077114D" w:rsidRPr="009B36F6" w:rsidRDefault="0077114D"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r>
              <w:rPr>
                <w:rFonts w:eastAsia="Calibri" w:cs="Calibri"/>
              </w:rPr>
              <w:t xml:space="preserve"> Involve women and create gender equality environment and sensitization through capacity building </w:t>
            </w:r>
          </w:p>
          <w:p w14:paraId="4E96FE6A" w14:textId="77777777" w:rsidR="0077114D" w:rsidRPr="009B36F6" w:rsidRDefault="0077114D" w:rsidP="008D344E">
            <w:pPr>
              <w:spacing w:after="160" w:line="259" w:lineRule="auto"/>
              <w:ind w:left="720"/>
              <w:contextualSpacing/>
              <w:rPr>
                <w:rFonts w:eastAsia="Calibri" w:cs="Calibri"/>
              </w:rPr>
            </w:pPr>
          </w:p>
          <w:p w14:paraId="11AB1981" w14:textId="77777777" w:rsidR="0077114D" w:rsidRPr="009B36F6" w:rsidRDefault="0077114D"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r>
              <w:rPr>
                <w:rFonts w:eastAsia="Calibri" w:cs="Calibri"/>
              </w:rPr>
              <w:t xml:space="preserve"> Involve the youth and create gender equality environment and sensitization through capacity building</w:t>
            </w:r>
          </w:p>
          <w:p w14:paraId="6BFE1A0A" w14:textId="77777777" w:rsidR="0077114D" w:rsidRPr="009B36F6" w:rsidRDefault="0077114D" w:rsidP="008D344E">
            <w:pPr>
              <w:spacing w:before="120" w:after="0"/>
              <w:ind w:left="360"/>
              <w:rPr>
                <w:rFonts w:eastAsia="Calibri" w:cs="Calibri"/>
              </w:rPr>
            </w:pPr>
          </w:p>
        </w:tc>
      </w:tr>
      <w:tr w:rsidR="0077114D" w:rsidRPr="009B36F6" w14:paraId="12502313" w14:textId="77777777" w:rsidTr="008D344E">
        <w:trPr>
          <w:trHeight w:val="1215"/>
        </w:trPr>
        <w:tc>
          <w:tcPr>
            <w:tcW w:w="2887" w:type="dxa"/>
          </w:tcPr>
          <w:p w14:paraId="5ED19E24" w14:textId="77777777" w:rsidR="0077114D" w:rsidRPr="009B36F6" w:rsidRDefault="0077114D" w:rsidP="00AF11F9">
            <w:pPr>
              <w:numPr>
                <w:ilvl w:val="0"/>
                <w:numId w:val="86"/>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2AACBD1F" w14:textId="77777777" w:rsidR="0077114D" w:rsidRPr="009B36F6" w:rsidRDefault="0077114D" w:rsidP="008D344E">
            <w:pPr>
              <w:spacing w:before="200" w:after="0"/>
              <w:ind w:left="720"/>
              <w:contextualSpacing/>
              <w:rPr>
                <w:rFonts w:eastAsia="Calibri" w:cs="Calibri"/>
                <w:u w:val="single"/>
              </w:rPr>
            </w:pPr>
          </w:p>
        </w:tc>
        <w:tc>
          <w:tcPr>
            <w:tcW w:w="6743" w:type="dxa"/>
          </w:tcPr>
          <w:p w14:paraId="3FE01345" w14:textId="77777777" w:rsidR="0077114D" w:rsidRPr="009B36F6" w:rsidRDefault="0077114D" w:rsidP="008D344E">
            <w:pPr>
              <w:spacing w:before="200" w:after="0"/>
              <w:ind w:left="720"/>
              <w:contextualSpacing/>
              <w:rPr>
                <w:rFonts w:eastAsia="Calibri" w:cs="Calibri"/>
              </w:rPr>
            </w:pPr>
            <w:r>
              <w:rPr>
                <w:rFonts w:eastAsia="Calibri" w:cs="Calibri"/>
              </w:rPr>
              <w:t>Well I have not attend the meeting of CFS before but after reading what it is I felt that I have done something in relation to what the policy of CFS is concern with.</w:t>
            </w:r>
          </w:p>
        </w:tc>
      </w:tr>
    </w:tbl>
    <w:p w14:paraId="275E3DAF" w14:textId="77777777" w:rsidR="0077114D" w:rsidRPr="00EA6E58" w:rsidRDefault="0077114D" w:rsidP="0077114D">
      <w:pPr>
        <w:ind w:left="720" w:hanging="360"/>
        <w:contextualSpacing/>
        <w:rPr>
          <w:rFonts w:ascii="Calibri" w:eastAsia="Calibri" w:hAnsi="Calibri" w:cs="Calibri"/>
        </w:rPr>
      </w:pPr>
    </w:p>
    <w:p w14:paraId="65713BBD" w14:textId="77777777" w:rsidR="0077114D" w:rsidRPr="00EA6E58" w:rsidRDefault="0077114D" w:rsidP="0077114D">
      <w:pPr>
        <w:spacing w:after="160" w:line="259" w:lineRule="auto"/>
        <w:ind w:left="720"/>
        <w:contextualSpacing/>
        <w:rPr>
          <w:rFonts w:ascii="Calibri" w:eastAsia="Calibri" w:hAnsi="Calibri" w:cs="Calibri"/>
          <w:u w:val="single"/>
          <w:lang w:bidi="he-IL"/>
        </w:rPr>
      </w:pPr>
    </w:p>
    <w:p w14:paraId="440DA158" w14:textId="77777777" w:rsidR="0077114D" w:rsidRPr="00A76723" w:rsidRDefault="0077114D" w:rsidP="0077114D">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59F38515" w14:textId="77777777" w:rsidR="0077114D" w:rsidRPr="00A76723" w:rsidRDefault="0077114D" w:rsidP="0077114D">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77114D" w:rsidRPr="00A76723" w14:paraId="5E026121" w14:textId="77777777" w:rsidTr="008D344E">
        <w:tc>
          <w:tcPr>
            <w:tcW w:w="2835" w:type="dxa"/>
          </w:tcPr>
          <w:p w14:paraId="6E4567D8" w14:textId="77777777" w:rsidR="0077114D" w:rsidRPr="00A76723" w:rsidRDefault="0077114D" w:rsidP="008D344E">
            <w:pPr>
              <w:spacing w:after="0"/>
              <w:jc w:val="left"/>
              <w:rPr>
                <w:b/>
                <w:bCs/>
              </w:rPr>
            </w:pPr>
            <w:r w:rsidRPr="00A76723">
              <w:rPr>
                <w:b/>
                <w:bCs/>
              </w:rPr>
              <w:t>Date of the multistakeholder event</w:t>
            </w:r>
          </w:p>
        </w:tc>
        <w:tc>
          <w:tcPr>
            <w:tcW w:w="6515" w:type="dxa"/>
          </w:tcPr>
          <w:p w14:paraId="77ADB4EA" w14:textId="77777777" w:rsidR="0077114D" w:rsidRPr="00A76723" w:rsidRDefault="0077114D" w:rsidP="008D344E">
            <w:pPr>
              <w:spacing w:after="0"/>
              <w:jc w:val="left"/>
              <w:rPr>
                <w:b/>
                <w:bCs/>
              </w:rPr>
            </w:pPr>
            <w:r>
              <w:rPr>
                <w:b/>
                <w:bCs/>
              </w:rPr>
              <w:t>AUGUST 2018</w:t>
            </w:r>
          </w:p>
        </w:tc>
      </w:tr>
      <w:tr w:rsidR="0077114D" w:rsidRPr="00A76723" w14:paraId="35B02934" w14:textId="77777777" w:rsidTr="008D344E">
        <w:tc>
          <w:tcPr>
            <w:tcW w:w="2835" w:type="dxa"/>
          </w:tcPr>
          <w:p w14:paraId="1C550D07" w14:textId="77777777" w:rsidR="0077114D" w:rsidRPr="00A76723" w:rsidRDefault="0077114D" w:rsidP="008D344E">
            <w:pPr>
              <w:spacing w:after="0"/>
              <w:jc w:val="left"/>
              <w:rPr>
                <w:b/>
                <w:bCs/>
              </w:rPr>
            </w:pPr>
            <w:r w:rsidRPr="00A76723">
              <w:rPr>
                <w:b/>
                <w:bCs/>
              </w:rPr>
              <w:t>Location of the event</w:t>
            </w:r>
          </w:p>
        </w:tc>
        <w:tc>
          <w:tcPr>
            <w:tcW w:w="6515" w:type="dxa"/>
          </w:tcPr>
          <w:p w14:paraId="05E17773" w14:textId="77777777" w:rsidR="0077114D" w:rsidRPr="00A76723" w:rsidRDefault="0077114D" w:rsidP="008D344E">
            <w:pPr>
              <w:spacing w:after="0"/>
              <w:jc w:val="left"/>
              <w:rPr>
                <w:b/>
                <w:bCs/>
              </w:rPr>
            </w:pPr>
            <w:r>
              <w:rPr>
                <w:b/>
                <w:bCs/>
              </w:rPr>
              <w:t>ANAMBRA STATE NIGERIA</w:t>
            </w:r>
          </w:p>
        </w:tc>
      </w:tr>
      <w:tr w:rsidR="0077114D" w:rsidRPr="00A76723" w14:paraId="02BF5FC3" w14:textId="77777777" w:rsidTr="008D344E">
        <w:tc>
          <w:tcPr>
            <w:tcW w:w="2835" w:type="dxa"/>
          </w:tcPr>
          <w:p w14:paraId="42299319" w14:textId="77777777" w:rsidR="0077114D" w:rsidRPr="00A76723" w:rsidRDefault="0077114D"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4FFCEC70" w14:textId="77777777" w:rsidR="0077114D" w:rsidRPr="00A76723" w:rsidRDefault="0077114D" w:rsidP="008D344E">
            <w:pPr>
              <w:shd w:val="clear" w:color="auto" w:fill="FFFFFF"/>
              <w:spacing w:before="60" w:after="60"/>
              <w:jc w:val="left"/>
              <w:rPr>
                <w:bCs/>
                <w:lang w:eastAsia="ja-JP" w:bidi="th-TH"/>
              </w:rPr>
            </w:pPr>
            <w:r>
              <w:rPr>
                <w:b/>
                <w:lang w:eastAsia="ja-JP" w:bidi="th-TH"/>
              </w:rPr>
              <w:t xml:space="preserve">X </w:t>
            </w:r>
            <w:r w:rsidRPr="00A76723">
              <w:rPr>
                <w:bCs/>
                <w:lang w:eastAsia="ja-JP" w:bidi="th-TH"/>
              </w:rPr>
              <w:t>Government</w:t>
            </w:r>
          </w:p>
          <w:p w14:paraId="35077408"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UN organization</w:t>
            </w:r>
          </w:p>
          <w:p w14:paraId="79FB2D98" w14:textId="77777777" w:rsidR="0077114D" w:rsidRPr="00A76723" w:rsidRDefault="0077114D" w:rsidP="008D344E">
            <w:pPr>
              <w:shd w:val="clear" w:color="auto" w:fill="FFFFFF"/>
              <w:spacing w:before="60" w:after="60"/>
              <w:jc w:val="left"/>
              <w:rPr>
                <w:bCs/>
                <w:lang w:eastAsia="ja-JP" w:bidi="th-TH"/>
              </w:rPr>
            </w:pPr>
            <w:r>
              <w:rPr>
                <w:b/>
                <w:lang w:eastAsia="ja-JP" w:bidi="th-TH"/>
              </w:rPr>
              <w:t xml:space="preserve">X </w:t>
            </w:r>
            <w:r w:rsidRPr="00A76723">
              <w:rPr>
                <w:bCs/>
                <w:lang w:eastAsia="ja-JP" w:bidi="th-TH"/>
              </w:rPr>
              <w:t>Civil Society / NGO</w:t>
            </w:r>
          </w:p>
          <w:p w14:paraId="3411267E"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lastRenderedPageBreak/>
              <w:sym w:font="Symbol" w:char="F080"/>
            </w:r>
            <w:r w:rsidRPr="00A76723">
              <w:rPr>
                <w:bCs/>
                <w:lang w:eastAsia="ja-JP" w:bidi="th-TH"/>
              </w:rPr>
              <w:t>Private Sector</w:t>
            </w:r>
          </w:p>
          <w:p w14:paraId="10FE766F"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Academia</w:t>
            </w:r>
          </w:p>
          <w:p w14:paraId="0D123ED1" w14:textId="77777777" w:rsidR="0077114D" w:rsidRPr="00A76723" w:rsidRDefault="0077114D" w:rsidP="008D344E">
            <w:pPr>
              <w:shd w:val="clear" w:color="auto" w:fill="FFFFFF"/>
              <w:spacing w:before="60" w:after="60"/>
              <w:jc w:val="left"/>
              <w:rPr>
                <w:bCs/>
                <w:lang w:eastAsia="ja-JP" w:bidi="th-TH"/>
              </w:rPr>
            </w:pPr>
            <w:r>
              <w:rPr>
                <w:b/>
                <w:lang w:eastAsia="ja-JP" w:bidi="th-TH"/>
              </w:rPr>
              <w:t xml:space="preserve">X </w:t>
            </w:r>
            <w:r w:rsidRPr="00A76723">
              <w:rPr>
                <w:bCs/>
                <w:lang w:eastAsia="ja-JP" w:bidi="th-TH"/>
              </w:rPr>
              <w:t>Donor</w:t>
            </w:r>
          </w:p>
          <w:p w14:paraId="10009E23" w14:textId="77777777" w:rsidR="0077114D" w:rsidRPr="00A76723" w:rsidRDefault="0077114D" w:rsidP="008D344E">
            <w:pPr>
              <w:spacing w:after="0"/>
              <w:jc w:val="left"/>
              <w:rPr>
                <w:b/>
                <w:bCs/>
              </w:rPr>
            </w:pPr>
            <w:r w:rsidRPr="00A76723">
              <w:rPr>
                <w:lang w:eastAsia="ja-JP" w:bidi="th-TH"/>
              </w:rPr>
              <w:sym w:font="Symbol" w:char="F080"/>
            </w:r>
            <w:r w:rsidRPr="00A76723">
              <w:rPr>
                <w:bCs/>
                <w:lang w:eastAsia="ja-JP" w:bidi="th-TH"/>
              </w:rPr>
              <w:t>Other …………………………………………………………………</w:t>
            </w:r>
          </w:p>
        </w:tc>
      </w:tr>
      <w:tr w:rsidR="0077114D" w:rsidRPr="00A76723" w14:paraId="4215E98D" w14:textId="77777777" w:rsidTr="008D344E">
        <w:tc>
          <w:tcPr>
            <w:tcW w:w="2835" w:type="dxa"/>
          </w:tcPr>
          <w:p w14:paraId="02C9746A" w14:textId="77777777" w:rsidR="0077114D" w:rsidRPr="00A76723" w:rsidRDefault="0077114D" w:rsidP="008D344E">
            <w:pPr>
              <w:spacing w:after="0"/>
              <w:jc w:val="left"/>
              <w:rPr>
                <w:b/>
                <w:bCs/>
              </w:rPr>
            </w:pPr>
            <w:r w:rsidRPr="00A76723">
              <w:rPr>
                <w:b/>
                <w:bCs/>
              </w:rPr>
              <w:lastRenderedPageBreak/>
              <w:t>Who organized the event?</w:t>
            </w:r>
          </w:p>
        </w:tc>
        <w:tc>
          <w:tcPr>
            <w:tcW w:w="6515" w:type="dxa"/>
          </w:tcPr>
          <w:p w14:paraId="0583BF4F" w14:textId="77777777" w:rsidR="0077114D" w:rsidRPr="00A76723" w:rsidRDefault="0077114D" w:rsidP="008D344E">
            <w:pPr>
              <w:shd w:val="clear" w:color="auto" w:fill="FFFFFF"/>
              <w:spacing w:before="60" w:after="60"/>
              <w:jc w:val="left"/>
              <w:rPr>
                <w:bCs/>
                <w:lang w:eastAsia="ja-JP" w:bidi="th-TH"/>
              </w:rPr>
            </w:pPr>
            <w:r>
              <w:rPr>
                <w:b/>
                <w:lang w:eastAsia="ja-JP" w:bidi="th-TH"/>
              </w:rPr>
              <w:t xml:space="preserve">X </w:t>
            </w:r>
            <w:r w:rsidRPr="00A76723">
              <w:rPr>
                <w:bCs/>
                <w:lang w:eastAsia="ja-JP" w:bidi="th-TH"/>
              </w:rPr>
              <w:t>Government</w:t>
            </w:r>
          </w:p>
          <w:p w14:paraId="2A4EF809"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UN organization</w:t>
            </w:r>
          </w:p>
          <w:p w14:paraId="328E4847"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Civil Society / NGO</w:t>
            </w:r>
          </w:p>
          <w:p w14:paraId="177791BE"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Private Sector</w:t>
            </w:r>
          </w:p>
          <w:p w14:paraId="611EDBDC"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Academia</w:t>
            </w:r>
          </w:p>
          <w:p w14:paraId="77E56118" w14:textId="77777777" w:rsidR="0077114D" w:rsidRPr="00A76723" w:rsidRDefault="0077114D"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Donor</w:t>
            </w:r>
          </w:p>
          <w:p w14:paraId="35CAD9E5" w14:textId="77777777" w:rsidR="0077114D" w:rsidRPr="00A76723" w:rsidRDefault="0077114D" w:rsidP="008D344E">
            <w:pPr>
              <w:spacing w:after="0"/>
              <w:jc w:val="left"/>
              <w:rPr>
                <w:b/>
                <w:bCs/>
              </w:rPr>
            </w:pPr>
            <w:r w:rsidRPr="00A76723">
              <w:rPr>
                <w:lang w:eastAsia="ja-JP" w:bidi="th-TH"/>
              </w:rPr>
              <w:sym w:font="Symbol" w:char="F080"/>
            </w:r>
            <w:r w:rsidRPr="00A76723">
              <w:rPr>
                <w:bCs/>
                <w:lang w:eastAsia="ja-JP" w:bidi="th-TH"/>
              </w:rPr>
              <w:t>Other …………………………………………………………………</w:t>
            </w:r>
          </w:p>
        </w:tc>
      </w:tr>
    </w:tbl>
    <w:p w14:paraId="4A419AB2" w14:textId="13BB6A2F" w:rsidR="0077114D" w:rsidRDefault="0077114D" w:rsidP="0077114D">
      <w:pPr>
        <w:pStyle w:val="Heading2"/>
        <w:rPr>
          <w:lang w:eastAsia="zh-CN"/>
        </w:rPr>
      </w:pPr>
      <w:bookmarkStart w:id="11" w:name="_Toc10547122"/>
      <w:r w:rsidRPr="0077114D">
        <w:rPr>
          <w:lang w:eastAsia="zh-CN"/>
        </w:rPr>
        <w:t>Lahcen D</w:t>
      </w:r>
      <w:r>
        <w:rPr>
          <w:lang w:eastAsia="zh-CN"/>
        </w:rPr>
        <w:t xml:space="preserve">aali, </w:t>
      </w:r>
      <w:r w:rsidRPr="0077114D">
        <w:rPr>
          <w:lang w:eastAsia="zh-CN"/>
        </w:rPr>
        <w:t>Morocco</w:t>
      </w:r>
      <w:bookmarkEnd w:id="11"/>
    </w:p>
    <w:p w14:paraId="4BCCD060" w14:textId="76E05798" w:rsidR="0077114D" w:rsidRPr="0077114D" w:rsidRDefault="0077114D" w:rsidP="0077114D">
      <w:pPr>
        <w:rPr>
          <w:lang w:val="fr-FR" w:eastAsia="zh-CN"/>
        </w:rPr>
      </w:pPr>
      <w:r w:rsidRPr="0077114D">
        <w:rPr>
          <w:lang w:val="fr-FR" w:eastAsia="zh-CN"/>
        </w:rPr>
        <w:t>Dans le haut Atlas Maroc, et exactement dans la Commune d'Assoul  situé à la province de Tinghir où les population vivent essentiellement de la petite agriculture où j'ai exercé comme vulgarisateur et où j'ai pu réaliser, au sein de l'office agricole du Tafilalet, l'extension du pommier en général, mais  pas le développement de toute la filière. Mon action avait ciblé uniquement la production et une ébauche de l'organisation professionnelle aux alentours de cette filière.</w:t>
      </w:r>
    </w:p>
    <w:p w14:paraId="69EF67A8" w14:textId="6E3CDB60" w:rsidR="0077114D" w:rsidRPr="0077114D" w:rsidRDefault="0077114D" w:rsidP="0077114D">
      <w:pPr>
        <w:rPr>
          <w:lang w:val="fr-FR" w:eastAsia="zh-CN"/>
        </w:rPr>
      </w:pPr>
      <w:r w:rsidRPr="0077114D">
        <w:rPr>
          <w:lang w:val="fr-FR" w:eastAsia="zh-CN"/>
        </w:rPr>
        <w:t>L'action était de marier cette culture</w:t>
      </w:r>
      <w:r>
        <w:rPr>
          <w:lang w:val="fr-FR" w:eastAsia="zh-CN"/>
        </w:rPr>
        <w:t xml:space="preserve"> </w:t>
      </w:r>
      <w:r w:rsidRPr="0077114D">
        <w:rPr>
          <w:lang w:val="fr-FR" w:eastAsia="zh-CN"/>
        </w:rPr>
        <w:t>(pommier) au cultures fourragères et par conséquent  à l'élevage. Mais cette petite agriculture est sujette à de nombreux problèmes notamment la sécheresse ou l'excès subite de l'eau (inondations, grêle et crues qui ravagent tout) et les agriculteur se trouvent démunis et vivent en dépendance de leurs proches qui se louent ailleurs.        Et la solution du problème n'est pas inconnue mais difficile à réaliser par les agricultures, cette solution est d'installer des barrages de retenue pour régler le débit de l'eau et atténuer l'effet de sécheresse par une bonne maitrise l'eau.</w:t>
      </w:r>
    </w:p>
    <w:p w14:paraId="17E54B7E" w14:textId="2FB8D289" w:rsidR="0077114D" w:rsidRDefault="0077114D" w:rsidP="0077114D">
      <w:pPr>
        <w:rPr>
          <w:lang w:val="fr-FR" w:eastAsia="zh-CN"/>
        </w:rPr>
      </w:pPr>
      <w:r w:rsidRPr="0077114D">
        <w:rPr>
          <w:lang w:val="fr-FR" w:eastAsia="zh-CN"/>
        </w:rPr>
        <w:t>Et la deuxième solution</w:t>
      </w:r>
      <w:r>
        <w:rPr>
          <w:lang w:val="fr-FR" w:eastAsia="zh-CN"/>
        </w:rPr>
        <w:t xml:space="preserve"> </w:t>
      </w:r>
      <w:r w:rsidRPr="0077114D">
        <w:rPr>
          <w:lang w:val="fr-FR" w:eastAsia="zh-CN"/>
        </w:rPr>
        <w:t>et d'installer des infrastructures comme le lieu de stockage de la production et encadrer ces petits agriculteurs et agricultrice.</w:t>
      </w:r>
    </w:p>
    <w:p w14:paraId="7A935EDD" w14:textId="77777777" w:rsidR="0077114D" w:rsidRDefault="0077114D" w:rsidP="0077114D">
      <w:pPr>
        <w:rPr>
          <w:lang w:val="fr-FR" w:eastAsia="zh-CN"/>
        </w:rPr>
      </w:pPr>
    </w:p>
    <w:p w14:paraId="02AB3E0C" w14:textId="24540291" w:rsidR="0077114D" w:rsidRPr="00993A92" w:rsidRDefault="0077114D" w:rsidP="0077114D">
      <w:pPr>
        <w:pStyle w:val="Heading2"/>
        <w:rPr>
          <w:lang w:val="en-US" w:eastAsia="zh-CN"/>
        </w:rPr>
      </w:pPr>
      <w:bookmarkStart w:id="12" w:name="_Toc10547123"/>
      <w:r w:rsidRPr="00993A92">
        <w:rPr>
          <w:lang w:val="en-US" w:eastAsia="zh-CN"/>
        </w:rPr>
        <w:t>Yves Stephane Ngaleu, ENJEAL NYS AGRO, Cameroon</w:t>
      </w:r>
      <w:bookmarkEnd w:id="12"/>
    </w:p>
    <w:p w14:paraId="1BB251B6" w14:textId="77777777" w:rsidR="0077114D" w:rsidRDefault="0077114D" w:rsidP="0077114D">
      <w:pPr>
        <w:rPr>
          <w:lang w:val="en-GB" w:eastAsia="zh-CN"/>
        </w:rPr>
      </w:pPr>
      <w:r w:rsidRPr="0077114D">
        <w:rPr>
          <w:lang w:val="en-GB" w:eastAsia="zh-CN"/>
        </w:rPr>
        <w:t xml:space="preserve">Hello everyone, </w:t>
      </w:r>
    </w:p>
    <w:p w14:paraId="39929AD5" w14:textId="2BEE307C" w:rsidR="0077114D" w:rsidRPr="0077114D" w:rsidRDefault="0077114D" w:rsidP="0077114D">
      <w:pPr>
        <w:rPr>
          <w:lang w:val="en-GB" w:eastAsia="zh-CN"/>
        </w:rPr>
      </w:pPr>
      <w:r>
        <w:rPr>
          <w:lang w:val="en-GB" w:eastAsia="zh-CN"/>
        </w:rPr>
        <w:t>A</w:t>
      </w:r>
      <w:r w:rsidRPr="0077114D">
        <w:rPr>
          <w:lang w:val="en-GB" w:eastAsia="zh-CN"/>
        </w:rPr>
        <w:t>ttached is a document that presents case studies on the functioning of smallholder farmers organisations and some case studies that show how they organise their activities to favour the marketing of their product in their communities.</w:t>
      </w:r>
    </w:p>
    <w:p w14:paraId="74585D0A" w14:textId="2935FB5B" w:rsidR="0077114D" w:rsidRDefault="00691329" w:rsidP="0077114D">
      <w:hyperlink r:id="rId33" w:history="1">
        <w:r w:rsidR="0077114D" w:rsidRPr="0077114D">
          <w:rPr>
            <w:rStyle w:val="Hyperlink"/>
            <w:lang w:val="en-GB"/>
          </w:rPr>
          <w:t>http://www.fao.org/fsnforum/sites/default/files/discussions/contributions/le%20bon%20fonctionnement%20des%20organisations%20de%20produteurs.pdf</w:t>
        </w:r>
      </w:hyperlink>
    </w:p>
    <w:p w14:paraId="6BC6C4A9" w14:textId="77777777" w:rsidR="0077114D" w:rsidRDefault="0077114D" w:rsidP="0077114D"/>
    <w:p w14:paraId="4AA4EFB7" w14:textId="0E9B9EB1" w:rsidR="0077114D" w:rsidRPr="00993A92" w:rsidRDefault="0077114D" w:rsidP="0077114D">
      <w:pPr>
        <w:pStyle w:val="Heading2"/>
        <w:rPr>
          <w:lang w:val="en-US"/>
        </w:rPr>
      </w:pPr>
      <w:bookmarkStart w:id="13" w:name="_Toc10547124"/>
      <w:r w:rsidRPr="00993A92">
        <w:rPr>
          <w:lang w:val="en-US"/>
        </w:rPr>
        <w:t>Mahesh Chander, Indian Veterinary Research Institute, India</w:t>
      </w:r>
      <w:bookmarkEnd w:id="13"/>
    </w:p>
    <w:p w14:paraId="340A65D8" w14:textId="77777777" w:rsidR="0077114D" w:rsidRPr="0077114D" w:rsidRDefault="0077114D" w:rsidP="0077114D">
      <w:pPr>
        <w:rPr>
          <w:lang w:val="en-GB" w:eastAsia="zh-CN"/>
        </w:rPr>
      </w:pPr>
      <w:r w:rsidRPr="0077114D">
        <w:rPr>
          <w:lang w:val="en-GB" w:eastAsia="zh-CN"/>
        </w:rPr>
        <w:t>Hello everyone,</w:t>
      </w:r>
    </w:p>
    <w:p w14:paraId="1226492E" w14:textId="505C14A6" w:rsidR="0077114D" w:rsidRPr="0077114D" w:rsidRDefault="0077114D" w:rsidP="0077114D">
      <w:pPr>
        <w:rPr>
          <w:lang w:val="en-GB" w:eastAsia="zh-CN"/>
        </w:rPr>
      </w:pPr>
      <w:r w:rsidRPr="0077114D">
        <w:rPr>
          <w:lang w:val="en-GB" w:eastAsia="zh-CN"/>
        </w:rPr>
        <w:lastRenderedPageBreak/>
        <w:t>It’s about, Set 3: Sustainable Agricultural Development for Food Security and Nutrition: What Roles for Livestock?</w:t>
      </w:r>
    </w:p>
    <w:p w14:paraId="5532268C" w14:textId="0F982CF2" w:rsidR="0077114D" w:rsidRPr="0077114D" w:rsidRDefault="0077114D" w:rsidP="0077114D">
      <w:pPr>
        <w:rPr>
          <w:lang w:val="en-GB" w:eastAsia="zh-CN"/>
        </w:rPr>
      </w:pPr>
      <w:r w:rsidRPr="0077114D">
        <w:rPr>
          <w:lang w:val="en-GB" w:eastAsia="zh-CN"/>
        </w:rPr>
        <w:t>Livestock production is important from the point of view of human health, employment and livelihoods, yet questioned by some mostly in environmental implications context. It’s mostly the management issue-how we are keeping the livestock in terms of numbers, production efficiency, feeding regime (competition with humans for feed) etc. The integrated systems could be more resilient, where livestock could be maintained as per the carrying capacity of the land holdings with the farmers. The Extension and Advisory services can design extension strategies around food systems towards ensuring the availability of required amount of animal sourced protein. We need 20gm animal sourced protein/per day which means everyone needs 33 kg lean meat / 45 kg fish / 60kg eggs or 230 kg milk/year. Many countries around the world are having far less consumption from this required levels. This leads to human population suffering from micro- nutrients related deficiency diseases stunting, wasting, anaemia, cognitive problems etc. In India, for instance, Over 70% pre-school children  consume less than 50% of Recommended Dietary Allowance (RDA) of iron, vitamin A, and some B vitamins particularly riboflavin and folic acid. Many of these nutritional deficiencies can be overcome, if livestock p</w:t>
      </w:r>
      <w:r>
        <w:rPr>
          <w:lang w:val="en-GB" w:eastAsia="zh-CN"/>
        </w:rPr>
        <w:t xml:space="preserve">roducts like milk, meat, pork, </w:t>
      </w:r>
      <w:r w:rsidRPr="0077114D">
        <w:rPr>
          <w:lang w:val="en-GB" w:eastAsia="zh-CN"/>
        </w:rPr>
        <w:t>fish and eggs are included in human diets in required quantities.</w:t>
      </w:r>
      <w:r>
        <w:rPr>
          <w:lang w:val="en-GB" w:eastAsia="zh-CN"/>
        </w:rPr>
        <w:t xml:space="preserve"> </w:t>
      </w:r>
      <w:r w:rsidRPr="0077114D">
        <w:rPr>
          <w:lang w:val="en-GB" w:eastAsia="zh-CN"/>
        </w:rPr>
        <w:t>Livestock production offers multiple benefits like improved nutrition, health, incomes, and livelihoods. Yet the potential of livestock production is underexploited in many developing countries. While the research can help improve livestock productivity, the extension and outreach activities can deliver research outcomes to producers leading to improved livestock productivity. But Research-extension- farmer linkages are weak in these countries. So, we need to design extension interventions that include promoting crop-livestock integrated farming systems, fodder cultivation, promoting livestock entrepreneurship, mentoring rural youths, and organizing capacity building programmes including for farm women. The productivity enhancing livestock technologies, when shared with the livestock owners via targeted extension services can improve their production practices for green fodder, milk, meat, fish and egg production.</w:t>
      </w:r>
    </w:p>
    <w:p w14:paraId="4276C642" w14:textId="5C00F962" w:rsidR="0077114D" w:rsidRPr="0077114D" w:rsidRDefault="0077114D" w:rsidP="0077114D">
      <w:pPr>
        <w:rPr>
          <w:lang w:val="en-GB" w:eastAsia="zh-CN"/>
        </w:rPr>
      </w:pPr>
      <w:r w:rsidRPr="0077114D">
        <w:rPr>
          <w:lang w:val="en-GB" w:eastAsia="zh-CN"/>
        </w:rPr>
        <w:t>The questions we need to answer,</w:t>
      </w:r>
      <w:r>
        <w:rPr>
          <w:lang w:val="en-GB" w:eastAsia="zh-CN"/>
        </w:rPr>
        <w:t xml:space="preserve"> </w:t>
      </w:r>
      <w:r w:rsidRPr="0077114D">
        <w:rPr>
          <w:lang w:val="en-GB" w:eastAsia="zh-CN"/>
        </w:rPr>
        <w:t>how best we can ensure the required quantity of ASF to growing human population, with least implications to environment?</w:t>
      </w:r>
    </w:p>
    <w:p w14:paraId="6A20574A" w14:textId="2C243EDE" w:rsidR="0077114D" w:rsidRPr="0077114D" w:rsidRDefault="0077114D" w:rsidP="0077114D">
      <w:pPr>
        <w:rPr>
          <w:lang w:val="en-GB" w:eastAsia="zh-CN"/>
        </w:rPr>
      </w:pPr>
      <w:r w:rsidRPr="0077114D">
        <w:rPr>
          <w:lang w:val="en-GB" w:eastAsia="zh-CN"/>
        </w:rPr>
        <w:t xml:space="preserve">You may like to read my blog: </w:t>
      </w:r>
      <w:hyperlink r:id="rId34" w:history="1">
        <w:r w:rsidRPr="00F21F4B">
          <w:rPr>
            <w:rStyle w:val="Hyperlink"/>
            <w:lang w:val="en-GB" w:eastAsia="zh-CN"/>
          </w:rPr>
          <w:t>http://www.fao.org/cfs/home/blog/blog-articles/article/en/c/1043521</w:t>
        </w:r>
      </w:hyperlink>
      <w:r>
        <w:rPr>
          <w:lang w:val="en-GB" w:eastAsia="zh-CN"/>
        </w:rPr>
        <w:t xml:space="preserve"> </w:t>
      </w:r>
    </w:p>
    <w:p w14:paraId="43736967" w14:textId="1E1CBE3E" w:rsidR="0077114D" w:rsidRDefault="0077114D" w:rsidP="0077114D">
      <w:pPr>
        <w:rPr>
          <w:lang w:val="en-GB" w:eastAsia="zh-CN"/>
        </w:rPr>
      </w:pPr>
      <w:r w:rsidRPr="0077114D">
        <w:rPr>
          <w:lang w:val="en-GB" w:eastAsia="zh-CN"/>
        </w:rPr>
        <w:t>Looking forward to hear more from the participants?</w:t>
      </w:r>
    </w:p>
    <w:p w14:paraId="12F78494" w14:textId="77777777" w:rsidR="00993A92" w:rsidRDefault="00993A92" w:rsidP="0077114D">
      <w:pPr>
        <w:rPr>
          <w:lang w:val="en-GB" w:eastAsia="zh-CN"/>
        </w:rPr>
      </w:pPr>
    </w:p>
    <w:p w14:paraId="3CA5E175" w14:textId="21F38314" w:rsidR="00993A92" w:rsidRDefault="00993A92" w:rsidP="00993A92">
      <w:pPr>
        <w:pStyle w:val="Heading2"/>
        <w:rPr>
          <w:lang w:val="en-US" w:eastAsia="zh-CN"/>
        </w:rPr>
      </w:pPr>
      <w:bookmarkStart w:id="14" w:name="_Toc10547125"/>
      <w:r w:rsidRPr="00993A92">
        <w:rPr>
          <w:lang w:val="en-US" w:eastAsia="zh-CN"/>
        </w:rPr>
        <w:t>Amanullah</w:t>
      </w:r>
      <w:r w:rsidR="00502BF9">
        <w:rPr>
          <w:lang w:val="en-US" w:eastAsia="zh-CN"/>
        </w:rPr>
        <w:t>,</w:t>
      </w:r>
      <w:r w:rsidRPr="00993A92">
        <w:rPr>
          <w:lang w:val="en-US" w:eastAsia="zh-CN"/>
        </w:rPr>
        <w:t xml:space="preserve"> Department of Agronomy, the Uni</w:t>
      </w:r>
      <w:r w:rsidR="00C23B0C">
        <w:rPr>
          <w:lang w:val="en-US" w:eastAsia="zh-CN"/>
        </w:rPr>
        <w:t xml:space="preserve">versity of Agriculture Peshawar, </w:t>
      </w:r>
      <w:r w:rsidRPr="00993A92">
        <w:rPr>
          <w:lang w:val="en-US" w:eastAsia="zh-CN"/>
        </w:rPr>
        <w:t>Pakistan</w:t>
      </w:r>
      <w:bookmarkEnd w:id="14"/>
    </w:p>
    <w:p w14:paraId="7EA3585D" w14:textId="77777777" w:rsidR="00993A92" w:rsidRDefault="00993A92" w:rsidP="00993A92">
      <w:pPr>
        <w:rPr>
          <w:lang w:eastAsia="zh-CN"/>
        </w:rPr>
      </w:pPr>
      <w:r>
        <w:rPr>
          <w:lang w:eastAsia="zh-CN"/>
        </w:rPr>
        <w:t>In my opinion, in developing countries the smallholders are not aware about the modern production technology of field crops cultivation. The farmers use toxic chemicals, degrade soils, and they don’t know the soil and water conservation practices. Moreover, the smallholders are cheated by the middlemen because they don’t have direct access to big markets to sell their produce. About 50-80% of the smallholder’s income goes to the middlemen. I recently completed a two years project (2017 and 2017) entitled: Transfer of Modern Production Technology of Field Crops Cultivation to Farmers through Field Days and Trainings in remote areas of two districts (Malakand and Swat). I trained farmers there in different union councils. I will also suggest the attention of governments to make good policies regarding smallholders in neglected/remote areas.</w:t>
      </w:r>
    </w:p>
    <w:p w14:paraId="62A90C51" w14:textId="27DD5A7A" w:rsidR="00993A92" w:rsidRDefault="00993A92" w:rsidP="00993A92">
      <w:pPr>
        <w:rPr>
          <w:lang w:eastAsia="zh-CN"/>
        </w:rPr>
      </w:pPr>
      <w:r>
        <w:rPr>
          <w:lang w:eastAsia="zh-CN"/>
        </w:rPr>
        <w:t xml:space="preserve">Livestock play important role in sustainable farming system. However, the genetics of our livestock are low yielding and therefore the farmers are not in much advantage by keeping livestock’s. Government should work and introduce high yielding livestock’s in the country for the betterment of farming </w:t>
      </w:r>
      <w:r>
        <w:rPr>
          <w:lang w:eastAsia="zh-CN"/>
        </w:rPr>
        <w:lastRenderedPageBreak/>
        <w:t>community. On the other hand, the dominant cereal based cropping system in the country i.e. rice-wheat or maize-wheat reduce the fertility of the soils. Moreover, cereal based system results in low proteins per unit area and so the farmers are having malnutrition and poor health problem (e.g. Zn deficiency). The government must encourage the introduction of pulses in the cropping system which could increase soil fertility and protein per unit area. Here the farmers apply so many sprays on orchids (e.g. peach orchids) which is the major cause of hepatitis, skin problem, and cancer etc. The livestock health is also under severe stress due to lack of balanced and less feed availability.</w:t>
      </w:r>
    </w:p>
    <w:p w14:paraId="1BD51BDB" w14:textId="77777777" w:rsidR="00993A92" w:rsidRDefault="00993A92" w:rsidP="00993A92">
      <w:pPr>
        <w:rPr>
          <w:lang w:eastAsia="zh-CN"/>
        </w:rPr>
      </w:pPr>
    </w:p>
    <w:p w14:paraId="018ADA24" w14:textId="599A6079" w:rsidR="00993A92" w:rsidRDefault="00993A92" w:rsidP="00993A92">
      <w:pPr>
        <w:rPr>
          <w:lang w:eastAsia="zh-CN"/>
        </w:rPr>
      </w:pPr>
      <w:r>
        <w:rPr>
          <w:lang w:eastAsia="zh-CN"/>
        </w:rPr>
        <w:t>Detailed file already sent by email.</w:t>
      </w:r>
    </w:p>
    <w:p w14:paraId="38EBF8DA" w14:textId="77777777" w:rsidR="006F0187" w:rsidRDefault="006F0187" w:rsidP="00993A92">
      <w:pPr>
        <w:rPr>
          <w:lang w:eastAsia="zh-CN"/>
        </w:rPr>
      </w:pPr>
    </w:p>
    <w:p w14:paraId="6EE80807" w14:textId="6FEAA977" w:rsidR="00A14806" w:rsidRDefault="00A14806" w:rsidP="00A14806">
      <w:pPr>
        <w:pStyle w:val="Heading2"/>
        <w:rPr>
          <w:lang w:eastAsia="zh-CN"/>
        </w:rPr>
      </w:pPr>
      <w:bookmarkStart w:id="15" w:name="_Toc10547126"/>
      <w:r>
        <w:rPr>
          <w:lang w:eastAsia="zh-CN"/>
        </w:rPr>
        <w:t>Max Blanck, FAO, Italy</w:t>
      </w:r>
      <w:bookmarkEnd w:id="15"/>
    </w:p>
    <w:p w14:paraId="25ECF0A4" w14:textId="77777777" w:rsidR="00A14806" w:rsidRPr="00A14806" w:rsidRDefault="00A14806" w:rsidP="00A14806">
      <w:pPr>
        <w:pStyle w:val="NormalWeb"/>
        <w:shd w:val="clear" w:color="auto" w:fill="FFFFFF"/>
        <w:spacing w:before="0" w:beforeAutospacing="0" w:after="12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Dear all,</w:t>
      </w:r>
    </w:p>
    <w:p w14:paraId="0DD88AFD" w14:textId="77777777" w:rsidR="00A14806" w:rsidRPr="00A14806" w:rsidRDefault="00A14806" w:rsidP="00A14806">
      <w:pPr>
        <w:pStyle w:val="NormalWeb"/>
        <w:shd w:val="clear" w:color="auto" w:fill="FFFFFF"/>
        <w:spacing w:before="0" w:beforeAutospacing="0" w:after="12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Thank you very much for the comments shared so far. While all contributions are most welcome, I would like to remind you to use, where possible, the template provided by CFS.</w:t>
      </w:r>
    </w:p>
    <w:p w14:paraId="4758C35B" w14:textId="77777777" w:rsidR="00A14806" w:rsidRPr="00A14806" w:rsidRDefault="00A14806" w:rsidP="00A14806">
      <w:pPr>
        <w:pStyle w:val="NormalWeb"/>
        <w:shd w:val="clear" w:color="auto" w:fill="FFFFFF"/>
        <w:spacing w:before="0" w:beforeAutospacing="0" w:after="12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This would greatly help our colleagues in analysing and systematizing your case studies.</w:t>
      </w:r>
    </w:p>
    <w:p w14:paraId="334B63C9" w14:textId="77777777" w:rsidR="00A14806" w:rsidRPr="00A14806" w:rsidRDefault="00A14806" w:rsidP="00A14806">
      <w:pPr>
        <w:pStyle w:val="NormalWeb"/>
        <w:shd w:val="clear" w:color="auto" w:fill="FFFFFF"/>
        <w:spacing w:before="0" w:beforeAutospacing="0" w:after="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You can download the template </w:t>
      </w:r>
      <w:hyperlink r:id="rId35" w:tgtFrame="_blank" w:history="1">
        <w:r w:rsidRPr="00A14806">
          <w:rPr>
            <w:rFonts w:asciiTheme="majorHAnsi" w:hAnsiTheme="majorHAnsi"/>
            <w:sz w:val="22"/>
            <w:szCs w:val="22"/>
            <w:lang w:eastAsia="zh-CN"/>
          </w:rPr>
          <w:t>here</w:t>
        </w:r>
      </w:hyperlink>
      <w:r w:rsidRPr="00A14806">
        <w:rPr>
          <w:rFonts w:asciiTheme="majorHAnsi" w:hAnsiTheme="majorHAnsi" w:cs="Arial"/>
          <w:sz w:val="22"/>
          <w:szCs w:val="22"/>
          <w:lang w:eastAsia="zh-CN"/>
        </w:rPr>
        <w:t>.</w:t>
      </w:r>
    </w:p>
    <w:p w14:paraId="6E3FD4CF" w14:textId="77777777" w:rsidR="00A14806" w:rsidRPr="00A14806" w:rsidRDefault="00A14806" w:rsidP="00A14806">
      <w:pPr>
        <w:pStyle w:val="NormalWeb"/>
        <w:shd w:val="clear" w:color="auto" w:fill="FFFFFF"/>
        <w:spacing w:before="0" w:beforeAutospacing="0" w:after="12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We look forward to keep receiving your case studies!</w:t>
      </w:r>
    </w:p>
    <w:p w14:paraId="21D3EB48" w14:textId="77777777" w:rsidR="00A14806" w:rsidRPr="00A14806" w:rsidRDefault="00A14806" w:rsidP="00A14806">
      <w:pPr>
        <w:pStyle w:val="NormalWeb"/>
        <w:shd w:val="clear" w:color="auto" w:fill="FFFFFF"/>
        <w:spacing w:before="0" w:beforeAutospacing="0" w:after="120" w:afterAutospacing="0"/>
        <w:textAlignment w:val="baseline"/>
        <w:rPr>
          <w:rFonts w:asciiTheme="majorHAnsi" w:hAnsiTheme="majorHAnsi" w:cs="Arial"/>
          <w:sz w:val="22"/>
          <w:szCs w:val="22"/>
          <w:lang w:eastAsia="zh-CN"/>
        </w:rPr>
      </w:pPr>
      <w:r w:rsidRPr="00A14806">
        <w:rPr>
          <w:rFonts w:asciiTheme="majorHAnsi" w:hAnsiTheme="majorHAnsi" w:cs="Arial"/>
          <w:sz w:val="22"/>
          <w:szCs w:val="22"/>
          <w:lang w:eastAsia="zh-CN"/>
        </w:rPr>
        <w:t>Max</w:t>
      </w:r>
    </w:p>
    <w:p w14:paraId="59F5FA27" w14:textId="77777777" w:rsidR="00A14806" w:rsidRPr="00A14806" w:rsidRDefault="00A14806" w:rsidP="00A14806">
      <w:pPr>
        <w:pStyle w:val="NormalWeb"/>
        <w:shd w:val="clear" w:color="auto" w:fill="FFFFFF"/>
        <w:spacing w:before="0" w:beforeAutospacing="0" w:after="0" w:afterAutospacing="0"/>
        <w:textAlignment w:val="baseline"/>
        <w:rPr>
          <w:rFonts w:asciiTheme="majorHAnsi" w:hAnsiTheme="majorHAnsi" w:cs="Arial"/>
          <w:sz w:val="22"/>
          <w:szCs w:val="22"/>
          <w:lang w:eastAsia="zh-CN"/>
        </w:rPr>
      </w:pPr>
      <w:r w:rsidRPr="00A14806">
        <w:rPr>
          <w:rFonts w:asciiTheme="majorHAnsi" w:hAnsiTheme="majorHAnsi"/>
          <w:i/>
          <w:iCs/>
          <w:sz w:val="22"/>
          <w:szCs w:val="22"/>
          <w:lang w:eastAsia="zh-CN"/>
        </w:rPr>
        <w:t>FSN Forum Team</w:t>
      </w:r>
    </w:p>
    <w:p w14:paraId="18742FA5" w14:textId="77777777" w:rsidR="00A14806" w:rsidRPr="00A14806" w:rsidRDefault="00A14806" w:rsidP="00A14806">
      <w:pPr>
        <w:rPr>
          <w:lang w:val="es-ES" w:eastAsia="zh-CN"/>
        </w:rPr>
      </w:pPr>
    </w:p>
    <w:p w14:paraId="4FB6A68D" w14:textId="108C3945" w:rsidR="006F0187" w:rsidRDefault="006F0187" w:rsidP="006F0187">
      <w:pPr>
        <w:pStyle w:val="Heading2"/>
        <w:rPr>
          <w:lang w:eastAsia="zh-CN"/>
        </w:rPr>
      </w:pPr>
      <w:bookmarkStart w:id="16" w:name="_Toc10547127"/>
      <w:r>
        <w:rPr>
          <w:lang w:eastAsia="zh-CN"/>
        </w:rPr>
        <w:t>Luis Plácido Ortega, WFP, Cuba</w:t>
      </w:r>
      <w:bookmarkEnd w:id="16"/>
    </w:p>
    <w:p w14:paraId="679625ED" w14:textId="77777777" w:rsidR="006F0187" w:rsidRPr="00736894" w:rsidRDefault="006F0187" w:rsidP="006F0187">
      <w:pPr>
        <w:spacing w:after="160" w:line="259" w:lineRule="auto"/>
        <w:ind w:left="720"/>
        <w:contextualSpacing/>
        <w:rPr>
          <w:rFonts w:eastAsia="Calibri" w:cs="Calibri"/>
          <w:b/>
          <w:lang w:val="es-ES"/>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6F0187" w:rsidRPr="00576581" w14:paraId="67D32B9A" w14:textId="77777777" w:rsidTr="008D344E">
        <w:trPr>
          <w:trHeight w:val="337"/>
        </w:trPr>
        <w:tc>
          <w:tcPr>
            <w:tcW w:w="2864" w:type="dxa"/>
          </w:tcPr>
          <w:p w14:paraId="0639E4AB" w14:textId="77777777" w:rsidR="006F0187" w:rsidRPr="00ED0B71" w:rsidRDefault="006F0187" w:rsidP="008D344E">
            <w:pPr>
              <w:spacing w:after="0"/>
              <w:rPr>
                <w:rFonts w:eastAsia="Calibri" w:cs="Calibri"/>
                <w:b/>
                <w:bCs/>
                <w:lang w:val="es-ES"/>
              </w:rPr>
            </w:pPr>
            <w:r w:rsidRPr="00ED0B71">
              <w:rPr>
                <w:rFonts w:eastAsia="Calibri" w:cs="Calibri"/>
                <w:b/>
                <w:bCs/>
                <w:lang w:val="es-ES"/>
              </w:rPr>
              <w:t>Título de su presentación</w:t>
            </w:r>
          </w:p>
        </w:tc>
        <w:tc>
          <w:tcPr>
            <w:tcW w:w="6743" w:type="dxa"/>
          </w:tcPr>
          <w:p w14:paraId="7606395A" w14:textId="77777777" w:rsidR="006F0187" w:rsidRPr="00ED0B71" w:rsidRDefault="006F0187" w:rsidP="008D344E">
            <w:pPr>
              <w:spacing w:after="0"/>
              <w:rPr>
                <w:rFonts w:eastAsia="Calibri" w:cs="Calibri"/>
                <w:b/>
                <w:bCs/>
                <w:iCs/>
                <w:color w:val="0000FF"/>
                <w:lang w:val="es-ES"/>
              </w:rPr>
            </w:pPr>
            <w:r>
              <w:rPr>
                <w:rFonts w:eastAsia="Calibri" w:cs="Calibri"/>
                <w:b/>
                <w:bCs/>
                <w:iCs/>
                <w:color w:val="0000FF"/>
                <w:lang w:val="es-ES"/>
              </w:rPr>
              <w:t>Metodología del PMA para el fortalecimiento de cadenas de valor agrícola orientadas a las redes de protección social en Cuba</w:t>
            </w:r>
          </w:p>
        </w:tc>
      </w:tr>
      <w:tr w:rsidR="006F0187" w:rsidRPr="00085916" w14:paraId="73193AAD" w14:textId="77777777" w:rsidTr="008D344E">
        <w:trPr>
          <w:trHeight w:val="337"/>
        </w:trPr>
        <w:tc>
          <w:tcPr>
            <w:tcW w:w="2864" w:type="dxa"/>
          </w:tcPr>
          <w:p w14:paraId="2B3CA12B" w14:textId="77777777" w:rsidR="006F0187" w:rsidRPr="00ED0B71" w:rsidRDefault="006F0187" w:rsidP="008D344E">
            <w:pPr>
              <w:spacing w:after="0"/>
              <w:jc w:val="left"/>
              <w:rPr>
                <w:rFonts w:eastAsia="Calibri" w:cs="Calibri"/>
                <w:b/>
                <w:bCs/>
                <w:lang w:val="es-ES"/>
              </w:rPr>
            </w:pPr>
            <w:r w:rsidRPr="00ED0B71">
              <w:rPr>
                <w:rFonts w:eastAsia="Calibri" w:cs="Calibri"/>
                <w:b/>
                <w:bCs/>
                <w:lang w:val="es-ES"/>
              </w:rPr>
              <w:t>Ámbito geográfico</w:t>
            </w:r>
          </w:p>
          <w:p w14:paraId="4FFFA984" w14:textId="77777777" w:rsidR="006F0187" w:rsidRPr="00ED0B71" w:rsidRDefault="006F0187" w:rsidP="008D344E">
            <w:pPr>
              <w:spacing w:after="0"/>
              <w:jc w:val="left"/>
              <w:rPr>
                <w:rFonts w:eastAsia="Calibri" w:cs="Calibri"/>
                <w:bCs/>
                <w:i/>
                <w:lang w:val="es-ES"/>
              </w:rPr>
            </w:pPr>
            <w:r w:rsidRPr="00ED0B71">
              <w:rPr>
                <w:rFonts w:eastAsia="Calibri" w:cs="Calibri"/>
                <w:bCs/>
                <w:i/>
                <w:lang w:val="es-ES"/>
              </w:rPr>
              <w:t>Indique si su presentación cubre varios niveles, p.ej.nivel nacional y nivel regional</w:t>
            </w:r>
          </w:p>
        </w:tc>
        <w:tc>
          <w:tcPr>
            <w:tcW w:w="6743" w:type="dxa"/>
          </w:tcPr>
          <w:p w14:paraId="1E16FDF4" w14:textId="77777777" w:rsidR="006F0187" w:rsidRPr="00085916" w:rsidRDefault="006F0187" w:rsidP="008D344E">
            <w:pPr>
              <w:spacing w:after="0"/>
              <w:jc w:val="left"/>
              <w:rPr>
                <w:rFonts w:eastAsia="Calibri" w:cs="Calibri"/>
                <w:b/>
                <w:bCs/>
                <w:iCs/>
                <w:color w:val="0000FF"/>
                <w:lang w:val="es-ES"/>
              </w:rPr>
            </w:pPr>
            <w:r w:rsidRPr="00E53368">
              <w:rPr>
                <w:rFonts w:eastAsia="MS Mincho" w:cs="Calibri"/>
                <w:bCs/>
                <w:iCs/>
                <w:lang w:val="es-ES" w:eastAsia="ja-JP" w:bidi="th-TH"/>
              </w:rPr>
              <w:t>Nacional/local</w:t>
            </w:r>
          </w:p>
        </w:tc>
      </w:tr>
      <w:tr w:rsidR="006F0187" w:rsidRPr="00817A7B" w14:paraId="2D9C21C2" w14:textId="77777777" w:rsidTr="008D344E">
        <w:trPr>
          <w:trHeight w:val="369"/>
        </w:trPr>
        <w:tc>
          <w:tcPr>
            <w:tcW w:w="2864" w:type="dxa"/>
          </w:tcPr>
          <w:p w14:paraId="29ECF22A" w14:textId="77777777" w:rsidR="006F0187" w:rsidRPr="00ED0B71" w:rsidRDefault="006F0187" w:rsidP="008D344E">
            <w:pPr>
              <w:spacing w:before="60" w:after="60"/>
              <w:jc w:val="left"/>
              <w:rPr>
                <w:rFonts w:eastAsia="Calibri" w:cs="Calibri"/>
                <w:b/>
                <w:bCs/>
                <w:lang w:val="es-ES"/>
              </w:rPr>
            </w:pPr>
            <w:r w:rsidRPr="00ED0B71">
              <w:rPr>
                <w:rFonts w:eastAsia="Calibri" w:cs="Calibri"/>
                <w:b/>
                <w:bCs/>
                <w:lang w:val="es-ES"/>
              </w:rPr>
              <w:t>País(es)/Región(es) cubierto(s) por su presentación</w:t>
            </w:r>
          </w:p>
        </w:tc>
        <w:tc>
          <w:tcPr>
            <w:tcW w:w="6743" w:type="dxa"/>
          </w:tcPr>
          <w:p w14:paraId="0212FDB8" w14:textId="77777777" w:rsidR="006F0187" w:rsidRPr="00ED0B71" w:rsidRDefault="006F0187" w:rsidP="008D344E">
            <w:pPr>
              <w:shd w:val="clear" w:color="auto" w:fill="FFFFFF"/>
              <w:spacing w:before="60" w:after="60"/>
              <w:contextualSpacing/>
              <w:jc w:val="left"/>
              <w:rPr>
                <w:rFonts w:eastAsia="MS Mincho" w:cs="Calibri"/>
                <w:b/>
                <w:bCs/>
                <w:color w:val="0070C0"/>
                <w:lang w:val="es-ES" w:eastAsia="ja-JP" w:bidi="th-TH"/>
              </w:rPr>
            </w:pPr>
            <w:r>
              <w:rPr>
                <w:rFonts w:eastAsia="MS Mincho" w:cs="Calibri"/>
                <w:bCs/>
                <w:i/>
                <w:iCs/>
                <w:lang w:val="es-ES" w:eastAsia="ja-JP" w:bidi="th-TH"/>
              </w:rPr>
              <w:t>Cuba</w:t>
            </w:r>
            <w:r w:rsidRPr="00ED0B71">
              <w:rPr>
                <w:rFonts w:eastAsia="MS Mincho" w:cs="Calibri"/>
                <w:bCs/>
                <w:lang w:val="es-ES" w:eastAsia="ja-JP" w:bidi="th-TH"/>
              </w:rPr>
              <w:t xml:space="preserve"> </w:t>
            </w:r>
          </w:p>
        </w:tc>
      </w:tr>
      <w:tr w:rsidR="006F0187" w:rsidRPr="00576581" w14:paraId="05D9A54B"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59C7E5DF" w14:textId="77777777" w:rsidR="006F0187" w:rsidRPr="00ED0B71" w:rsidRDefault="006F0187" w:rsidP="008D344E">
            <w:pPr>
              <w:spacing w:before="60" w:after="60"/>
              <w:jc w:val="left"/>
              <w:rPr>
                <w:rFonts w:eastAsia="Calibri" w:cs="Calibri"/>
                <w:b/>
                <w:bCs/>
                <w:lang w:val="es-ES"/>
              </w:rPr>
            </w:pPr>
            <w:r w:rsidRPr="00ED0B71">
              <w:rPr>
                <w:rFonts w:eastAsia="Calibri" w:cs="Calibri"/>
                <w:b/>
                <w:bCs/>
                <w:lang w:val="es-ES"/>
              </w:rPr>
              <w:t>Persona de contacto</w:t>
            </w:r>
          </w:p>
        </w:tc>
        <w:tc>
          <w:tcPr>
            <w:tcW w:w="6743" w:type="dxa"/>
            <w:tcBorders>
              <w:top w:val="single" w:sz="4" w:space="0" w:color="auto"/>
              <w:left w:val="single" w:sz="4" w:space="0" w:color="auto"/>
              <w:bottom w:val="single" w:sz="4" w:space="0" w:color="auto"/>
              <w:right w:val="single" w:sz="4" w:space="0" w:color="auto"/>
            </w:tcBorders>
          </w:tcPr>
          <w:p w14:paraId="64CA770C" w14:textId="77777777" w:rsidR="006F0187" w:rsidRPr="00ED0B71" w:rsidRDefault="006F0187" w:rsidP="008D344E">
            <w:pPr>
              <w:spacing w:after="160" w:line="259" w:lineRule="auto"/>
              <w:contextualSpacing/>
              <w:jc w:val="left"/>
              <w:rPr>
                <w:rFonts w:eastAsia="MS Mincho" w:cs="Calibri"/>
                <w:bCs/>
                <w:lang w:val="es-ES" w:eastAsia="ja-JP" w:bidi="th-TH"/>
              </w:rPr>
            </w:pPr>
            <w:r w:rsidRPr="00ED0B71">
              <w:rPr>
                <w:rFonts w:eastAsia="MS Mincho" w:cs="Calibri"/>
                <w:bCs/>
                <w:lang w:val="es-ES" w:eastAsia="ja-JP" w:bidi="th-TH"/>
              </w:rPr>
              <w:t>Nombre:</w:t>
            </w:r>
            <w:r>
              <w:rPr>
                <w:rFonts w:eastAsia="MS Mincho" w:cs="Calibri"/>
                <w:bCs/>
                <w:lang w:val="es-ES" w:eastAsia="ja-JP" w:bidi="th-TH"/>
              </w:rPr>
              <w:t xml:space="preserve"> Luis Plácido Ortega Izquierdo</w:t>
            </w:r>
          </w:p>
          <w:p w14:paraId="4645FBCC" w14:textId="77777777" w:rsidR="006F0187" w:rsidRPr="00ED0B71" w:rsidRDefault="006F0187" w:rsidP="008D344E">
            <w:pPr>
              <w:spacing w:after="160" w:line="259" w:lineRule="auto"/>
              <w:contextualSpacing/>
              <w:jc w:val="left"/>
              <w:rPr>
                <w:rFonts w:eastAsia="MS Mincho" w:cs="Calibri"/>
                <w:bCs/>
                <w:color w:val="0070C0"/>
                <w:lang w:val="es-ES" w:eastAsia="ja-JP" w:bidi="th-TH"/>
              </w:rPr>
            </w:pPr>
            <w:r w:rsidRPr="00ED0B71">
              <w:rPr>
                <w:rFonts w:eastAsia="MS Mincho" w:cs="Calibri"/>
                <w:bCs/>
                <w:lang w:val="es-ES" w:eastAsia="ja-JP" w:bidi="th-TH"/>
              </w:rPr>
              <w:t>Dirección de correo electrónico:</w:t>
            </w:r>
            <w:r>
              <w:rPr>
                <w:rFonts w:eastAsia="MS Mincho" w:cs="Calibri"/>
                <w:bCs/>
                <w:lang w:val="es-ES" w:eastAsia="ja-JP" w:bidi="th-TH"/>
              </w:rPr>
              <w:t xml:space="preserve"> placido.ortega@wfp.org</w:t>
            </w:r>
          </w:p>
        </w:tc>
      </w:tr>
      <w:tr w:rsidR="006F0187" w:rsidRPr="00ED0B71" w14:paraId="0B8C7EF0" w14:textId="77777777" w:rsidTr="008D344E">
        <w:trPr>
          <w:trHeight w:val="369"/>
        </w:trPr>
        <w:tc>
          <w:tcPr>
            <w:tcW w:w="2864" w:type="dxa"/>
          </w:tcPr>
          <w:p w14:paraId="09A6DC1B" w14:textId="77777777" w:rsidR="006F0187" w:rsidRPr="00ED0B71" w:rsidRDefault="006F0187" w:rsidP="008D344E">
            <w:pPr>
              <w:spacing w:before="60" w:after="60"/>
              <w:jc w:val="left"/>
              <w:rPr>
                <w:rFonts w:eastAsia="Calibri" w:cs="Calibri"/>
                <w:b/>
                <w:bCs/>
                <w:lang w:val="es-ES"/>
              </w:rPr>
            </w:pPr>
            <w:r w:rsidRPr="00ED0B71">
              <w:rPr>
                <w:rFonts w:eastAsia="Calibri" w:cs="Calibri"/>
                <w:b/>
                <w:bCs/>
                <w:lang w:val="es-ES"/>
              </w:rPr>
              <w:t>Afiliación (indique su afiliación)</w:t>
            </w:r>
          </w:p>
        </w:tc>
        <w:tc>
          <w:tcPr>
            <w:tcW w:w="6743" w:type="dxa"/>
          </w:tcPr>
          <w:p w14:paraId="6156B194"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Gobierno</w:t>
            </w:r>
          </w:p>
          <w:p w14:paraId="55E75654"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180E2B">
              <w:rPr>
                <w:rFonts w:eastAsia="Calibri" w:cs="Calibri"/>
                <w:bdr w:val="single" w:sz="4" w:space="0" w:color="auto"/>
                <w:lang w:val="es-ES" w:eastAsia="ja-JP" w:bidi="th-TH"/>
              </w:rPr>
              <w:t>X</w:t>
            </w:r>
            <w:r w:rsidRPr="00ED0B71">
              <w:rPr>
                <w:rFonts w:eastAsia="Calibri" w:cs="Calibri"/>
                <w:lang w:val="es-ES" w:eastAsia="ja-JP" w:bidi="th-TH"/>
              </w:rPr>
              <w:t xml:space="preserve"> </w:t>
            </w:r>
            <w:r w:rsidRPr="00ED0B71">
              <w:rPr>
                <w:rFonts w:eastAsia="MS Mincho" w:cs="Calibri"/>
                <w:bCs/>
                <w:lang w:val="es-ES" w:eastAsia="ja-JP" w:bidi="th-TH"/>
              </w:rPr>
              <w:t>Organización de la ONU</w:t>
            </w:r>
          </w:p>
          <w:p w14:paraId="26E7AD02"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Sociedad Civil / ONG</w:t>
            </w:r>
          </w:p>
          <w:p w14:paraId="20E4ED0F"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Sector privado</w:t>
            </w:r>
          </w:p>
          <w:p w14:paraId="09672F4B"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Mundo académico</w:t>
            </w:r>
          </w:p>
          <w:p w14:paraId="568E17BA"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lastRenderedPageBreak/>
              <w:sym w:font="Symbol" w:char="F080"/>
            </w:r>
            <w:r w:rsidRPr="00ED0B71">
              <w:rPr>
                <w:rFonts w:eastAsia="Calibri" w:cs="Calibri"/>
                <w:lang w:val="es-ES" w:eastAsia="ja-JP" w:bidi="th-TH"/>
              </w:rPr>
              <w:t xml:space="preserve"> </w:t>
            </w:r>
            <w:r w:rsidRPr="00ED0B71">
              <w:rPr>
                <w:rFonts w:eastAsia="MS Mincho" w:cs="Calibri"/>
                <w:bCs/>
                <w:lang w:val="es-ES" w:eastAsia="ja-JP" w:bidi="th-TH"/>
              </w:rPr>
              <w:t>Donantes</w:t>
            </w:r>
          </w:p>
          <w:p w14:paraId="24311F5A" w14:textId="77777777" w:rsidR="006F0187" w:rsidRPr="00ED0B71" w:rsidRDefault="006F0187" w:rsidP="008D344E">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Otro …………………………………………………………</w:t>
            </w:r>
          </w:p>
        </w:tc>
      </w:tr>
    </w:tbl>
    <w:p w14:paraId="27EE7C5B" w14:textId="77777777" w:rsidR="006F0187" w:rsidRPr="00ED0B71" w:rsidRDefault="006F0187" w:rsidP="006F0187">
      <w:pPr>
        <w:spacing w:after="160" w:line="259" w:lineRule="auto"/>
        <w:contextualSpacing/>
        <w:rPr>
          <w:rFonts w:eastAsia="Calibri" w:cs="Calibri"/>
          <w:i/>
          <w:lang w:val="es-ES"/>
        </w:rPr>
      </w:pPr>
      <w:r w:rsidRPr="00ED0B71">
        <w:rPr>
          <w:rFonts w:eastAsia="Calibri" w:cs="Calibri"/>
          <w:i/>
          <w:lang w:val="es-ES"/>
        </w:rPr>
        <w:lastRenderedPageBreak/>
        <w:t>*</w:t>
      </w:r>
      <w:r w:rsidRPr="00ED0B71">
        <w:rPr>
          <w:lang w:val="es-ES"/>
        </w:rPr>
        <w:t xml:space="preserve"> </w:t>
      </w:r>
      <w:r w:rsidRPr="00ED0B71">
        <w:rPr>
          <w:rFonts w:eastAsia="Calibri" w:cs="Calibri"/>
          <w:i/>
          <w:lang w:val="es-ES"/>
        </w:rPr>
        <w:t>Elija un título para su presentación, que se refiera, p.ej. a su organización y/o ámbito geográfico.</w:t>
      </w:r>
    </w:p>
    <w:p w14:paraId="03256742" w14:textId="77777777" w:rsidR="006F0187" w:rsidRPr="00ED0B71" w:rsidRDefault="006F0187" w:rsidP="006F0187">
      <w:pPr>
        <w:spacing w:after="160" w:line="259" w:lineRule="auto"/>
        <w:contextualSpacing/>
        <w:rPr>
          <w:rFonts w:eastAsia="Calibri" w:cs="Calibri"/>
          <w:lang w:val="es-ES"/>
        </w:rPr>
      </w:pPr>
    </w:p>
    <w:p w14:paraId="4CF70B4B" w14:textId="77777777" w:rsidR="006F0187" w:rsidRPr="00ED0B71" w:rsidRDefault="006F0187" w:rsidP="006F0187">
      <w:pPr>
        <w:spacing w:after="160" w:line="259" w:lineRule="auto"/>
        <w:contextualSpacing/>
        <w:rPr>
          <w:rFonts w:eastAsia="Calibri" w:cs="Calibri"/>
          <w:b/>
          <w:lang w:val="es-ES"/>
        </w:rPr>
      </w:pPr>
      <w:r w:rsidRPr="00ED0B71">
        <w:rPr>
          <w:rFonts w:eastAsia="Calibri" w:cs="Calibri"/>
          <w:b/>
          <w:lang w:val="es-ES"/>
        </w:rPr>
        <w:t>Si la información proporcionada en su presentación es el resultado de una consulta de múltiples partes interesadas, complete también la tabla en el anexo.</w:t>
      </w:r>
    </w:p>
    <w:p w14:paraId="3C791E8E" w14:textId="77777777" w:rsidR="006F0187" w:rsidRPr="00ED0B71" w:rsidRDefault="006F0187" w:rsidP="006F0187">
      <w:pPr>
        <w:spacing w:after="160" w:line="259" w:lineRule="auto"/>
        <w:contextualSpacing/>
        <w:rPr>
          <w:rFonts w:eastAsia="Calibri" w:cs="Calibri"/>
          <w:lang w:val="es-ES"/>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0"/>
      </w:tblGrid>
      <w:tr w:rsidR="006F0187" w:rsidRPr="00576581" w14:paraId="624FD2A7" w14:textId="77777777" w:rsidTr="008D344E">
        <w:trPr>
          <w:trHeight w:val="1560"/>
        </w:trPr>
        <w:tc>
          <w:tcPr>
            <w:tcW w:w="2880" w:type="dxa"/>
          </w:tcPr>
          <w:p w14:paraId="0D96040E" w14:textId="77777777" w:rsidR="006F0187" w:rsidRPr="00ED0B71" w:rsidRDefault="006F0187" w:rsidP="00AF11F9">
            <w:pPr>
              <w:numPr>
                <w:ilvl w:val="0"/>
                <w:numId w:val="87"/>
              </w:numPr>
              <w:spacing w:after="160" w:line="259" w:lineRule="auto"/>
              <w:contextualSpacing/>
              <w:jc w:val="left"/>
              <w:rPr>
                <w:rFonts w:eastAsia="Calibri" w:cs="Calibri"/>
                <w:lang w:val="es-ES"/>
              </w:rPr>
            </w:pPr>
            <w:r w:rsidRPr="00ED0B71">
              <w:rPr>
                <w:rFonts w:eastAsia="Calibri" w:cs="Calibri"/>
                <w:u w:val="single"/>
                <w:lang w:val="es-ES"/>
              </w:rPr>
              <w:t>Conocimiento de las recomendaciones de política del CSA</w:t>
            </w:r>
          </w:p>
          <w:p w14:paraId="4F265817" w14:textId="77777777" w:rsidR="006F0187" w:rsidRPr="00ED0B71" w:rsidRDefault="006F0187" w:rsidP="008D344E">
            <w:pPr>
              <w:spacing w:after="160" w:line="259" w:lineRule="auto"/>
              <w:rPr>
                <w:rFonts w:eastAsia="Calibri" w:cs="Calibri"/>
                <w:lang w:val="es-ES"/>
              </w:rPr>
            </w:pPr>
          </w:p>
          <w:p w14:paraId="0D0E3D61" w14:textId="77777777" w:rsidR="006F0187" w:rsidRPr="00ED0B71" w:rsidRDefault="006F0187" w:rsidP="008D344E">
            <w:pPr>
              <w:contextualSpacing/>
              <w:rPr>
                <w:rFonts w:eastAsia="Calibri" w:cs="Calibri"/>
                <w:u w:val="single"/>
                <w:lang w:val="es-ES"/>
              </w:rPr>
            </w:pPr>
          </w:p>
        </w:tc>
        <w:tc>
          <w:tcPr>
            <w:tcW w:w="6750" w:type="dxa"/>
          </w:tcPr>
          <w:p w14:paraId="76556F9A" w14:textId="77777777" w:rsidR="006F0187" w:rsidRPr="00ED0B71" w:rsidRDefault="006F0187" w:rsidP="003B33D3">
            <w:pPr>
              <w:numPr>
                <w:ilvl w:val="0"/>
                <w:numId w:val="11"/>
              </w:numPr>
              <w:spacing w:before="120" w:after="0"/>
              <w:jc w:val="left"/>
              <w:rPr>
                <w:rFonts w:eastAsia="Calibri" w:cs="Calibri"/>
                <w:lang w:val="es-ES"/>
              </w:rPr>
            </w:pPr>
            <w:r>
              <w:rPr>
                <w:rFonts w:eastAsia="Calibri" w:cs="Calibri"/>
                <w:lang w:val="es-ES"/>
              </w:rPr>
              <w:t>Internet</w:t>
            </w:r>
          </w:p>
          <w:p w14:paraId="46A75E15" w14:textId="77777777" w:rsidR="006F0187" w:rsidRPr="00ED0B71" w:rsidRDefault="006F0187" w:rsidP="003B33D3">
            <w:pPr>
              <w:numPr>
                <w:ilvl w:val="0"/>
                <w:numId w:val="11"/>
              </w:numPr>
              <w:spacing w:before="120" w:after="0"/>
              <w:jc w:val="left"/>
              <w:rPr>
                <w:rFonts w:eastAsia="Calibri" w:cs="Calibri"/>
                <w:lang w:val="es-ES"/>
              </w:rPr>
            </w:pPr>
            <w:r w:rsidRPr="00ED0B71">
              <w:rPr>
                <w:rFonts w:eastAsia="Calibri" w:cs="Calibri"/>
                <w:lang w:val="es-ES"/>
              </w:rPr>
              <w:t>¿Ha tomado alguna medida para dar a conocer a los colegas u otras partes interesadas del CSA estas recomendaciones de políticas? (Marque la respuesta a continuación)</w:t>
            </w:r>
          </w:p>
          <w:p w14:paraId="1DD11E47" w14:textId="77777777" w:rsidR="006F0187" w:rsidRPr="00ED0B71" w:rsidRDefault="00691329" w:rsidP="008D344E">
            <w:pPr>
              <w:ind w:left="795" w:hanging="360"/>
              <w:contextualSpacing/>
              <w:rPr>
                <w:rFonts w:eastAsia="Calibri" w:cs="Calibri"/>
                <w:lang w:val="es-ES"/>
              </w:rPr>
            </w:pPr>
            <w:sdt>
              <w:sdtPr>
                <w:rPr>
                  <w:rFonts w:eastAsia="Calibri" w:cs="Calibri"/>
                  <w:lang w:val="es-ES" w:bidi="he-IL"/>
                </w:rPr>
                <w:id w:val="1013193148"/>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bidi="he-IL"/>
                  </w:rPr>
                  <w:t>☒</w:t>
                </w:r>
              </w:sdtContent>
            </w:sdt>
            <w:r w:rsidR="006F0187" w:rsidRPr="00ED0B71">
              <w:rPr>
                <w:rFonts w:eastAsia="Calibri" w:cs="Calibri"/>
                <w:lang w:val="es-ES" w:bidi="he-IL"/>
              </w:rPr>
              <w:t xml:space="preserve">  No</w:t>
            </w:r>
          </w:p>
          <w:p w14:paraId="7A834AAD" w14:textId="77777777" w:rsidR="006F0187" w:rsidRPr="00ED0B71" w:rsidRDefault="00691329" w:rsidP="008D344E">
            <w:pPr>
              <w:ind w:left="795" w:hanging="360"/>
              <w:contextualSpacing/>
              <w:rPr>
                <w:rFonts w:eastAsia="Calibri" w:cs="Calibri"/>
                <w:lang w:val="es-ES" w:bidi="he-IL"/>
              </w:rPr>
            </w:pPr>
            <w:sdt>
              <w:sdtPr>
                <w:rPr>
                  <w:rFonts w:eastAsia="Calibri" w:cs="Calibri"/>
                  <w:lang w:val="es-ES" w:bidi="he-IL"/>
                </w:rPr>
                <w:id w:val="-1809777065"/>
                <w14:checkbox>
                  <w14:checked w14:val="0"/>
                  <w14:checkedState w14:val="2612" w14:font="MS Gothic"/>
                  <w14:uncheckedState w14:val="2610" w14:font="MS Gothic"/>
                </w14:checkbox>
              </w:sdtPr>
              <w:sdtEndPr/>
              <w:sdtContent>
                <w:r w:rsidR="006F0187" w:rsidRPr="00ED0B71">
                  <w:rPr>
                    <w:rFonts w:ascii="Segoe UI Symbol" w:eastAsia="MS Mincho" w:hAnsi="Segoe UI Symbol" w:cs="Segoe UI Symbol"/>
                    <w:lang w:val="es-ES" w:bidi="he-IL"/>
                  </w:rPr>
                  <w:t>☐</w:t>
                </w:r>
              </w:sdtContent>
            </w:sdt>
            <w:r w:rsidR="006F0187" w:rsidRPr="00ED0B71">
              <w:rPr>
                <w:rFonts w:eastAsia="Calibri" w:cs="Calibri"/>
                <w:lang w:val="es-ES" w:bidi="he-IL"/>
              </w:rPr>
              <w:t xml:space="preserve"> Sí </w:t>
            </w:r>
          </w:p>
          <w:p w14:paraId="19D4DA97" w14:textId="77777777" w:rsidR="006F0187" w:rsidRPr="00ED0B71" w:rsidRDefault="006F0187" w:rsidP="008D344E">
            <w:pPr>
              <w:spacing w:before="120" w:after="0"/>
              <w:ind w:left="360"/>
              <w:rPr>
                <w:rFonts w:eastAsia="Calibri" w:cs="Calibri"/>
                <w:lang w:val="es-ES"/>
              </w:rPr>
            </w:pPr>
            <w:r w:rsidRPr="00ED0B71">
              <w:rPr>
                <w:rFonts w:eastAsia="Calibri" w:cs="Calibri"/>
                <w:lang w:val="es-ES"/>
              </w:rPr>
              <w:t xml:space="preserve">En caso de responder “sí”, por favor explíquese: </w:t>
            </w:r>
          </w:p>
          <w:p w14:paraId="15D2A38E" w14:textId="77777777" w:rsidR="006F0187" w:rsidRPr="00ED0B71" w:rsidRDefault="006F0187" w:rsidP="008D344E">
            <w:pPr>
              <w:spacing w:before="120" w:after="0"/>
              <w:ind w:left="720"/>
              <w:rPr>
                <w:rFonts w:eastAsia="Calibri" w:cs="Calibri"/>
                <w:lang w:val="es-ES"/>
              </w:rPr>
            </w:pPr>
          </w:p>
          <w:p w14:paraId="4CD94A1D" w14:textId="77777777" w:rsidR="006F0187" w:rsidRDefault="006F0187" w:rsidP="003B33D3">
            <w:pPr>
              <w:numPr>
                <w:ilvl w:val="0"/>
                <w:numId w:val="11"/>
              </w:numPr>
              <w:spacing w:before="120" w:after="0"/>
              <w:jc w:val="left"/>
              <w:rPr>
                <w:rFonts w:eastAsia="Calibri" w:cs="Calibri"/>
                <w:lang w:val="es-ES"/>
              </w:rPr>
            </w:pPr>
            <w:r w:rsidRPr="00ED0B71">
              <w:rPr>
                <w:rFonts w:eastAsia="Calibri" w:cs="Calibri"/>
                <w:lang w:val="es-ES"/>
              </w:rPr>
              <w:t>¿Qué recomendaría a los estados miembros del CSA, a los organismos con sede en Roma u otras partes interesadas para dar a conocer de forma más amplia el material sobre políticas del CSA? Por favor, explíquese:</w:t>
            </w:r>
          </w:p>
          <w:p w14:paraId="46FD17F8" w14:textId="77777777" w:rsidR="006F0187" w:rsidRDefault="006F0187" w:rsidP="003B33D3">
            <w:pPr>
              <w:pStyle w:val="ListParagraph"/>
              <w:numPr>
                <w:ilvl w:val="0"/>
                <w:numId w:val="12"/>
              </w:numPr>
              <w:spacing w:before="120" w:after="0"/>
              <w:jc w:val="left"/>
              <w:rPr>
                <w:rFonts w:cs="Calibri"/>
                <w:lang w:val="es-ES"/>
              </w:rPr>
            </w:pPr>
            <w:r w:rsidRPr="00180E2B">
              <w:rPr>
                <w:rFonts w:cs="Calibri"/>
                <w:lang w:val="es-ES"/>
              </w:rPr>
              <w:t>Establecer una campaña divulgativa específica sobre estas políticas.</w:t>
            </w:r>
          </w:p>
          <w:p w14:paraId="768D7256" w14:textId="77777777" w:rsidR="006F0187" w:rsidRDefault="006F0187" w:rsidP="003B33D3">
            <w:pPr>
              <w:pStyle w:val="ListParagraph"/>
              <w:numPr>
                <w:ilvl w:val="0"/>
                <w:numId w:val="12"/>
              </w:numPr>
              <w:spacing w:before="120" w:after="0"/>
              <w:jc w:val="left"/>
              <w:rPr>
                <w:rFonts w:cs="Calibri"/>
                <w:lang w:val="es-ES"/>
              </w:rPr>
            </w:pPr>
            <w:r>
              <w:rPr>
                <w:rFonts w:cs="Calibri"/>
                <w:lang w:val="es-ES"/>
              </w:rPr>
              <w:t>Sistematizar experiencias y buenas prácticas de la aplicación de las políticas y divulgarlas.</w:t>
            </w:r>
          </w:p>
          <w:p w14:paraId="2B684701" w14:textId="77777777" w:rsidR="006F0187" w:rsidRPr="00180E2B" w:rsidRDefault="006F0187" w:rsidP="003B33D3">
            <w:pPr>
              <w:pStyle w:val="ListParagraph"/>
              <w:numPr>
                <w:ilvl w:val="0"/>
                <w:numId w:val="12"/>
              </w:numPr>
              <w:spacing w:before="120" w:after="0"/>
              <w:jc w:val="left"/>
              <w:rPr>
                <w:rFonts w:cs="Calibri"/>
                <w:lang w:val="es-ES"/>
              </w:rPr>
            </w:pPr>
            <w:r>
              <w:rPr>
                <w:rFonts w:cs="Calibri"/>
                <w:lang w:val="es-ES"/>
              </w:rPr>
              <w:t>Promover intercambios de especialistas a través de Cooperación Sur-Sur</w:t>
            </w:r>
          </w:p>
          <w:p w14:paraId="5A78AB48" w14:textId="77777777" w:rsidR="006F0187" w:rsidRPr="00ED0B71" w:rsidRDefault="006F0187" w:rsidP="008D344E">
            <w:pPr>
              <w:spacing w:before="120" w:after="0"/>
              <w:ind w:left="360"/>
              <w:jc w:val="left"/>
              <w:rPr>
                <w:rFonts w:eastAsia="Calibri" w:cs="Calibri"/>
                <w:lang w:val="es-ES"/>
              </w:rPr>
            </w:pPr>
          </w:p>
        </w:tc>
      </w:tr>
      <w:tr w:rsidR="006F0187" w:rsidRPr="00576581" w14:paraId="1EEB8083" w14:textId="77777777" w:rsidTr="008D344E">
        <w:trPr>
          <w:trHeight w:val="1560"/>
        </w:trPr>
        <w:tc>
          <w:tcPr>
            <w:tcW w:w="2880" w:type="dxa"/>
          </w:tcPr>
          <w:p w14:paraId="2B514748" w14:textId="77777777" w:rsidR="006F0187" w:rsidRPr="00ED0B71" w:rsidRDefault="006F0187" w:rsidP="00AF11F9">
            <w:pPr>
              <w:numPr>
                <w:ilvl w:val="0"/>
                <w:numId w:val="87"/>
              </w:numPr>
              <w:ind w:left="795" w:hanging="360"/>
              <w:jc w:val="left"/>
              <w:rPr>
                <w:rFonts w:eastAsia="Calibri" w:cs="Calibri"/>
                <w:u w:val="single"/>
                <w:lang w:val="es-ES"/>
              </w:rPr>
            </w:pPr>
            <w:r w:rsidRPr="00ED0B71">
              <w:rPr>
                <w:rFonts w:eastAsia="Calibri" w:cs="Calibri"/>
                <w:u w:val="single"/>
                <w:lang w:val="es-ES"/>
              </w:rPr>
              <w:t>Uso de los tres conjuntos de recomendaciones de política.</w:t>
            </w:r>
          </w:p>
          <w:p w14:paraId="68285D3C" w14:textId="77777777" w:rsidR="006F0187" w:rsidRPr="00ED0B71" w:rsidRDefault="006F0187" w:rsidP="008D344E">
            <w:pPr>
              <w:ind w:left="720" w:hanging="360"/>
              <w:contextualSpacing/>
              <w:rPr>
                <w:rFonts w:eastAsia="Calibri" w:cs="Calibri"/>
                <w:u w:val="single"/>
                <w:lang w:val="es-ES"/>
              </w:rPr>
            </w:pPr>
            <w:r w:rsidRPr="00ED0B71">
              <w:rPr>
                <w:rFonts w:eastAsia="Calibri" w:cs="Calibri"/>
                <w:lang w:val="es-ES"/>
              </w:rPr>
              <w:t xml:space="preserve"> </w:t>
            </w:r>
          </w:p>
          <w:p w14:paraId="6F8DBCF5" w14:textId="77777777" w:rsidR="006F0187" w:rsidRPr="00ED0B71" w:rsidRDefault="006F0187" w:rsidP="008D344E">
            <w:pPr>
              <w:spacing w:after="160" w:line="259" w:lineRule="auto"/>
              <w:ind w:left="795"/>
              <w:contextualSpacing/>
              <w:rPr>
                <w:rFonts w:eastAsia="Calibri" w:cs="Calibri"/>
                <w:u w:val="single"/>
                <w:lang w:val="es-ES"/>
              </w:rPr>
            </w:pPr>
          </w:p>
          <w:p w14:paraId="2B96EE01" w14:textId="77777777" w:rsidR="006F0187" w:rsidRPr="00ED0B71" w:rsidRDefault="006F0187" w:rsidP="008D344E">
            <w:pPr>
              <w:spacing w:after="160" w:line="259" w:lineRule="auto"/>
              <w:ind w:left="795"/>
              <w:contextualSpacing/>
              <w:rPr>
                <w:rFonts w:eastAsia="Calibri" w:cs="Calibri"/>
                <w:u w:val="single"/>
                <w:lang w:val="es-ES"/>
              </w:rPr>
            </w:pPr>
          </w:p>
          <w:p w14:paraId="58355E86" w14:textId="77777777" w:rsidR="006F0187" w:rsidRPr="00ED0B71" w:rsidRDefault="006F0187" w:rsidP="008D344E">
            <w:pPr>
              <w:spacing w:after="160" w:line="259" w:lineRule="auto"/>
              <w:ind w:left="795"/>
              <w:contextualSpacing/>
              <w:rPr>
                <w:rFonts w:eastAsia="Calibri" w:cs="Calibri"/>
                <w:u w:val="single"/>
                <w:lang w:val="es-ES"/>
              </w:rPr>
            </w:pPr>
          </w:p>
          <w:p w14:paraId="1278236F" w14:textId="77777777" w:rsidR="006F0187" w:rsidRPr="00ED0B71" w:rsidRDefault="006F0187" w:rsidP="008D344E">
            <w:pPr>
              <w:spacing w:after="160" w:line="259" w:lineRule="auto"/>
              <w:ind w:left="795"/>
              <w:contextualSpacing/>
              <w:rPr>
                <w:rFonts w:eastAsia="Calibri" w:cs="Calibri"/>
                <w:u w:val="single"/>
                <w:lang w:val="es-ES"/>
              </w:rPr>
            </w:pPr>
          </w:p>
          <w:p w14:paraId="25F40A41" w14:textId="77777777" w:rsidR="006F0187" w:rsidRPr="00ED0B71" w:rsidRDefault="006F0187" w:rsidP="008D344E">
            <w:pPr>
              <w:spacing w:after="160" w:line="259" w:lineRule="auto"/>
              <w:ind w:left="795"/>
              <w:contextualSpacing/>
              <w:rPr>
                <w:rFonts w:eastAsia="Calibri" w:cs="Calibri"/>
                <w:u w:val="single"/>
                <w:lang w:val="es-ES"/>
              </w:rPr>
            </w:pPr>
          </w:p>
          <w:p w14:paraId="1E3A2A8B" w14:textId="77777777" w:rsidR="006F0187" w:rsidRPr="00ED0B71" w:rsidRDefault="006F0187" w:rsidP="008D344E">
            <w:pPr>
              <w:spacing w:after="160" w:line="259" w:lineRule="auto"/>
              <w:contextualSpacing/>
              <w:jc w:val="left"/>
              <w:rPr>
                <w:rFonts w:eastAsia="Calibri" w:cs="Calibri"/>
                <w:u w:val="single"/>
                <w:lang w:val="es-ES"/>
              </w:rPr>
            </w:pPr>
          </w:p>
        </w:tc>
        <w:tc>
          <w:tcPr>
            <w:tcW w:w="6750" w:type="dxa"/>
          </w:tcPr>
          <w:p w14:paraId="387EE28D" w14:textId="77777777" w:rsidR="006F0187" w:rsidRPr="00ED0B71" w:rsidRDefault="006F0187" w:rsidP="003B33D3">
            <w:pPr>
              <w:numPr>
                <w:ilvl w:val="0"/>
                <w:numId w:val="8"/>
              </w:numPr>
              <w:spacing w:before="120" w:after="0"/>
              <w:jc w:val="left"/>
              <w:rPr>
                <w:rFonts w:eastAsia="Calibri" w:cs="Calibri"/>
                <w:lang w:val="es-ES"/>
              </w:rPr>
            </w:pPr>
            <w:r w:rsidRPr="00ED0B71">
              <w:rPr>
                <w:rFonts w:eastAsia="Calibri" w:cs="Calibri"/>
                <w:lang w:val="es-ES"/>
              </w:rPr>
              <w:t>¿Qué conjunto (s) de recomendaciones de políticas se han utilizado a nivel subnacional, nacional, regional y/o global para apoyar la agricultura en pequeña escala? (marque la respuesta a continuación)</w:t>
            </w:r>
          </w:p>
          <w:p w14:paraId="76C5FCB5" w14:textId="77777777" w:rsidR="006F0187" w:rsidRPr="00ED0B71" w:rsidRDefault="006F0187" w:rsidP="008D344E">
            <w:pPr>
              <w:spacing w:before="120" w:after="0"/>
              <w:rPr>
                <w:rFonts w:eastAsia="Calibri" w:cs="Calibri"/>
                <w:b/>
                <w:i/>
                <w:lang w:val="es-ES"/>
              </w:rPr>
            </w:pPr>
            <w:r w:rsidRPr="00ED0B71">
              <w:rPr>
                <w:rFonts w:eastAsia="Calibri" w:cs="Calibri"/>
                <w:b/>
                <w:i/>
                <w:lang w:val="es-ES"/>
              </w:rPr>
              <w:t>[Si estas recomendaciones de política no se han utilizado, vaya directamente a la pregunta (k)]</w:t>
            </w:r>
          </w:p>
          <w:p w14:paraId="247CA284" w14:textId="77777777" w:rsidR="006F0187" w:rsidRPr="00ED0B71" w:rsidRDefault="006F0187" w:rsidP="003B33D3">
            <w:pPr>
              <w:numPr>
                <w:ilvl w:val="0"/>
                <w:numId w:val="8"/>
              </w:numPr>
              <w:spacing w:before="120" w:after="0"/>
              <w:jc w:val="left"/>
              <w:rPr>
                <w:rFonts w:eastAsia="Calibri" w:cs="Calibri"/>
                <w:lang w:val="es-ES"/>
              </w:rPr>
            </w:pPr>
            <w:r w:rsidRPr="00ED0B71">
              <w:rPr>
                <w:rFonts w:eastAsia="Calibri" w:cs="Calibri"/>
                <w:lang w:val="es-ES"/>
              </w:rPr>
              <w:t xml:space="preserve">Para cada conjunto que se ha usado, indique para qué propósitos principales se ha utilizado </w:t>
            </w:r>
          </w:p>
          <w:p w14:paraId="5C73780B" w14:textId="77777777" w:rsidR="006F0187" w:rsidRPr="00ED0B71" w:rsidRDefault="006F0187" w:rsidP="008D344E">
            <w:pPr>
              <w:spacing w:before="120" w:after="0"/>
              <w:ind w:left="360"/>
              <w:rPr>
                <w:rFonts w:eastAsia="Calibri" w:cs="Calibri"/>
                <w:lang w:val="es-ES"/>
              </w:rPr>
            </w:pPr>
            <w:r w:rsidRPr="00ED0B71">
              <w:rPr>
                <w:rFonts w:eastAsia="Calibri" w:cs="Calibri"/>
                <w:lang w:val="es-ES"/>
              </w:rPr>
              <w:t>(</w:t>
            </w:r>
            <w:r w:rsidRPr="00ED0B71">
              <w:rPr>
                <w:rFonts w:eastAsia="Calibri" w:cs="Calibri"/>
                <w:i/>
                <w:lang w:val="es-ES"/>
              </w:rPr>
              <w:t>por ejemplo, formación; sensibilización; desarrollo de capacidad; desarrollo/evaluación de proyectos, estrategias nacionales, planes de acción, marco legislativo o de políticas; inversiones de los gobiernos nacionales o las instituciones financieras internacionales en favor de los pequeños agricultores; desarrollo de propuestas de financiación que sean más favorables para los pequeños campesinos; formulación e implementación de estrategias nacionales específicas a favor de la agricultura en pequeña escala; otro</w:t>
            </w:r>
            <w:r w:rsidRPr="00ED0B71">
              <w:rPr>
                <w:rFonts w:eastAsia="Calibri" w:cs="Calibri"/>
                <w:lang w:val="es-ES"/>
              </w:rPr>
              <w:t xml:space="preserve">) </w:t>
            </w:r>
          </w:p>
          <w:p w14:paraId="54D132E2" w14:textId="77777777" w:rsidR="006F0187" w:rsidRPr="00ED0B71" w:rsidRDefault="006F0187" w:rsidP="008D344E">
            <w:pPr>
              <w:spacing w:before="120" w:after="0"/>
              <w:ind w:left="720"/>
              <w:rPr>
                <w:rFonts w:eastAsia="Calibri" w:cs="Calibri"/>
                <w:rtl/>
                <w:lang w:val="es-ES"/>
              </w:rPr>
            </w:pPr>
          </w:p>
          <w:p w14:paraId="7899EFB9" w14:textId="77777777" w:rsidR="006F0187" w:rsidRPr="00ED0B71" w:rsidRDefault="00691329" w:rsidP="008D344E">
            <w:pPr>
              <w:ind w:left="795" w:hanging="360"/>
              <w:contextualSpacing/>
              <w:rPr>
                <w:rFonts w:eastAsia="Calibri" w:cs="Calibri"/>
                <w:lang w:val="es-ES"/>
              </w:rPr>
            </w:pPr>
            <w:sdt>
              <w:sdtPr>
                <w:rPr>
                  <w:rFonts w:eastAsia="Calibri" w:cs="Calibri"/>
                  <w:lang w:val="es-ES" w:bidi="he-IL"/>
                </w:rPr>
                <w:id w:val="817697909"/>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bidi="he-IL"/>
                  </w:rPr>
                  <w:t>☒</w:t>
                </w:r>
              </w:sdtContent>
            </w:sdt>
            <w:r w:rsidR="006F0187" w:rsidRPr="00ED0B71">
              <w:rPr>
                <w:rFonts w:eastAsia="Calibri" w:cs="Calibri"/>
                <w:lang w:val="es-ES" w:bidi="he-IL"/>
              </w:rPr>
              <w:t xml:space="preserve">   </w:t>
            </w:r>
            <w:r w:rsidR="006F0187" w:rsidRPr="00ED0B71">
              <w:rPr>
                <w:rFonts w:cstheme="minorHAnsi"/>
                <w:lang w:val="es-ES"/>
              </w:rPr>
              <w:t xml:space="preserve">Conjunto 1: </w:t>
            </w:r>
            <w:hyperlink r:id="rId36" w:history="1">
              <w:r w:rsidR="006F0187" w:rsidRPr="00817A7B">
                <w:rPr>
                  <w:rStyle w:val="Hyperlink"/>
                  <w:rFonts w:cstheme="minorHAnsi"/>
                  <w:lang w:val="es-ES"/>
                </w:rPr>
                <w:t>Inversión en la agricultura a pequeña escala en favor de la seguridad alimentaria y la nutrición</w:t>
              </w:r>
            </w:hyperlink>
            <w:r w:rsidR="006F0187" w:rsidRPr="00ED0B71">
              <w:rPr>
                <w:rFonts w:eastAsia="Calibri" w:cs="Calibri"/>
                <w:lang w:val="es-ES"/>
              </w:rPr>
              <w:t xml:space="preserve"> </w:t>
            </w:r>
          </w:p>
          <w:p w14:paraId="448E946D" w14:textId="77777777" w:rsidR="006F0187" w:rsidRDefault="006F0187" w:rsidP="008D344E">
            <w:pPr>
              <w:ind w:left="795" w:hanging="360"/>
              <w:contextualSpacing/>
              <w:rPr>
                <w:rFonts w:eastAsia="Calibri" w:cs="Calibri"/>
                <w:lang w:val="es-ES"/>
              </w:rPr>
            </w:pPr>
            <w:r w:rsidRPr="00ED0B71">
              <w:rPr>
                <w:rFonts w:eastAsia="Calibri" w:cs="Calibri"/>
                <w:lang w:val="es-ES"/>
              </w:rPr>
              <w:t xml:space="preserve">Principal(es) objetivo(s): </w:t>
            </w:r>
            <w:r>
              <w:rPr>
                <w:rFonts w:eastAsia="Calibri" w:cs="Calibri"/>
                <w:lang w:val="es-ES"/>
              </w:rPr>
              <w:t xml:space="preserve"> </w:t>
            </w:r>
          </w:p>
          <w:p w14:paraId="2CE0FC21" w14:textId="77777777" w:rsidR="006F0187" w:rsidRDefault="006F0187" w:rsidP="008D344E">
            <w:pPr>
              <w:ind w:left="795" w:hanging="360"/>
              <w:contextualSpacing/>
              <w:rPr>
                <w:rFonts w:eastAsia="Calibri" w:cs="Calibri"/>
                <w:lang w:val="es-ES"/>
              </w:rPr>
            </w:pPr>
            <w:r>
              <w:rPr>
                <w:rFonts w:eastAsia="Calibri" w:cs="Calibri"/>
                <w:lang w:val="es-ES"/>
              </w:rPr>
              <w:t>Determinar de manera participativa las principales inversiones, acciones de capacitación para fortalecer la cadena de valor agrícola orientada a las redes de protección social.</w:t>
            </w:r>
          </w:p>
          <w:p w14:paraId="4E35525B" w14:textId="77777777" w:rsidR="006F0187" w:rsidRPr="00ED0B71" w:rsidRDefault="006F0187" w:rsidP="008D344E">
            <w:pPr>
              <w:ind w:left="795" w:hanging="360"/>
              <w:contextualSpacing/>
              <w:rPr>
                <w:rFonts w:eastAsia="Calibri" w:cs="Calibri"/>
                <w:lang w:val="es-ES"/>
              </w:rPr>
            </w:pPr>
            <w:r>
              <w:rPr>
                <w:rFonts w:eastAsia="Calibri" w:cs="Calibri"/>
                <w:lang w:val="es-ES"/>
              </w:rPr>
              <w:t>Capacitar a los productores en la formulación de planes de negocios y planeación estratégica que contribuyan a fortalecer la cadena de valor agrícola orientada a las redes de protección social.</w:t>
            </w:r>
          </w:p>
          <w:p w14:paraId="6EA55B20" w14:textId="77777777" w:rsidR="006F0187" w:rsidRPr="00ED0B71" w:rsidRDefault="006F0187" w:rsidP="008D344E">
            <w:pPr>
              <w:ind w:left="795" w:hanging="360"/>
              <w:contextualSpacing/>
              <w:rPr>
                <w:rFonts w:eastAsia="Calibri" w:cs="Calibri"/>
                <w:lang w:val="es-ES"/>
              </w:rPr>
            </w:pPr>
          </w:p>
          <w:p w14:paraId="58A5D44F" w14:textId="77777777" w:rsidR="006F0187" w:rsidRPr="00ED0B71" w:rsidRDefault="00691329" w:rsidP="008D344E">
            <w:pPr>
              <w:ind w:left="795" w:hanging="360"/>
              <w:contextualSpacing/>
              <w:rPr>
                <w:rStyle w:val="Hyperlink"/>
                <w:rFonts w:cstheme="minorHAnsi"/>
                <w:lang w:val="es-ES"/>
              </w:rPr>
            </w:pPr>
            <w:sdt>
              <w:sdtPr>
                <w:rPr>
                  <w:rFonts w:eastAsia="Calibri" w:cs="Calibri"/>
                  <w:color w:val="31849B" w:themeColor="accent5" w:themeShade="BF"/>
                  <w:u w:val="single"/>
                  <w:lang w:val="es-ES" w:bidi="he-IL"/>
                </w:rPr>
                <w:id w:val="110494864"/>
                <w14:checkbox>
                  <w14:checked w14:val="1"/>
                  <w14:checkedState w14:val="2612" w14:font="MS Gothic"/>
                  <w14:uncheckedState w14:val="2610" w14:font="MS Gothic"/>
                </w14:checkbox>
              </w:sdtPr>
              <w:sdtEndPr/>
              <w:sdtContent>
                <w:r w:rsidR="006F0187" w:rsidRPr="002203DB">
                  <w:rPr>
                    <w:rFonts w:ascii="MS Gothic" w:eastAsia="MS Gothic" w:hAnsi="MS Gothic" w:cs="Calibri" w:hint="eastAsia"/>
                    <w:lang w:val="es-ES" w:bidi="he-IL"/>
                  </w:rPr>
                  <w:t>☒</w:t>
                </w:r>
              </w:sdtContent>
            </w:sdt>
            <w:r w:rsidR="006F0187" w:rsidRPr="002203DB">
              <w:rPr>
                <w:rFonts w:eastAsia="Calibri" w:cs="Calibri"/>
                <w:lang w:val="es-ES" w:bidi="he-IL"/>
              </w:rPr>
              <w:t xml:space="preserve">   </w:t>
            </w:r>
            <w:r w:rsidR="006F0187" w:rsidRPr="00ED0B71">
              <w:rPr>
                <w:rFonts w:eastAsia="Calibri" w:cs="Calibri"/>
                <w:lang w:val="es-ES" w:bidi="he-IL"/>
              </w:rPr>
              <w:t>Conjunto 2:</w:t>
            </w:r>
            <w:r w:rsidR="006F0187" w:rsidRPr="00ED0B71">
              <w:rPr>
                <w:rFonts w:cstheme="minorHAnsi"/>
                <w:lang w:val="es-ES"/>
              </w:rPr>
              <w:t xml:space="preserve"> </w:t>
            </w:r>
            <w:hyperlink r:id="rId37" w:history="1">
              <w:r w:rsidR="006F0187" w:rsidRPr="00817A7B">
                <w:rPr>
                  <w:rStyle w:val="Hyperlink"/>
                  <w:rFonts w:cstheme="minorHAnsi"/>
                  <w:lang w:val="es-ES"/>
                </w:rPr>
                <w:t>Vinculación de los pequeños productores con los mercados</w:t>
              </w:r>
            </w:hyperlink>
            <w:r w:rsidR="006F0187" w:rsidRPr="00ED0B71">
              <w:rPr>
                <w:rStyle w:val="Hyperlink"/>
                <w:rFonts w:cstheme="minorHAnsi"/>
                <w:lang w:val="es-ES"/>
              </w:rPr>
              <w:t xml:space="preserve"> </w:t>
            </w:r>
          </w:p>
          <w:p w14:paraId="6CCEB3F0" w14:textId="77777777" w:rsidR="006F0187" w:rsidRDefault="006F0187" w:rsidP="008D344E">
            <w:pPr>
              <w:ind w:left="795" w:hanging="360"/>
              <w:contextualSpacing/>
              <w:rPr>
                <w:rFonts w:eastAsia="Calibri" w:cs="Calibri"/>
                <w:lang w:val="es-ES"/>
              </w:rPr>
            </w:pPr>
            <w:r w:rsidRPr="00ED0B71">
              <w:rPr>
                <w:rFonts w:eastAsia="Calibri" w:cs="Calibri"/>
                <w:lang w:val="es-ES"/>
              </w:rPr>
              <w:t xml:space="preserve">Principal(es) objetivo(s): </w:t>
            </w:r>
          </w:p>
          <w:p w14:paraId="50D9E4D7" w14:textId="77777777" w:rsidR="006F0187" w:rsidRDefault="006F0187" w:rsidP="008D344E">
            <w:pPr>
              <w:ind w:left="795" w:hanging="360"/>
              <w:contextualSpacing/>
              <w:rPr>
                <w:rFonts w:eastAsia="Calibri" w:cs="Calibri"/>
                <w:lang w:val="es-ES"/>
              </w:rPr>
            </w:pPr>
            <w:r>
              <w:rPr>
                <w:rFonts w:eastAsia="Calibri" w:cs="Calibri"/>
                <w:lang w:val="es-ES"/>
              </w:rPr>
              <w:t>Incrementar el suministro estable diversificado y con enfoque nutricional de los pequeños productores a las redes de protección social.</w:t>
            </w:r>
          </w:p>
          <w:p w14:paraId="522CE040" w14:textId="77777777" w:rsidR="006F0187" w:rsidRPr="00C44AE4" w:rsidRDefault="006F0187" w:rsidP="008D344E">
            <w:pPr>
              <w:ind w:left="795" w:hanging="360"/>
              <w:contextualSpacing/>
              <w:rPr>
                <w:rFonts w:cs="Calibri"/>
                <w:lang w:val="es-ES" w:bidi="en-US"/>
              </w:rPr>
            </w:pPr>
            <w:r w:rsidRPr="00C44AE4">
              <w:rPr>
                <w:rFonts w:cs="Calibri"/>
                <w:b/>
                <w:bCs/>
                <w:lang w:val="es-ES_tradnl"/>
              </w:rPr>
              <w:t>Fortalecer toda la cadena de producción y valor agrícola de alimentos</w:t>
            </w:r>
            <w:r w:rsidRPr="00C44AE4">
              <w:rPr>
                <w:rFonts w:cs="Calibri"/>
                <w:lang w:val="es-ES_tradnl"/>
              </w:rPr>
              <w:t xml:space="preserve">, con énfasis en la de frijol, para una mayor y más oportuna vinculación de la producción local con el suministro </w:t>
            </w:r>
            <w:r w:rsidRPr="00C44AE4">
              <w:rPr>
                <w:rFonts w:cs="Calibri"/>
                <w:lang w:val="es-ES_tradnl"/>
              </w:rPr>
              <w:br/>
              <w:t>a las redes de protección social</w:t>
            </w:r>
          </w:p>
          <w:p w14:paraId="1EA3D06B" w14:textId="77777777" w:rsidR="006F0187" w:rsidRPr="00ED0B71" w:rsidRDefault="006F0187" w:rsidP="008D344E">
            <w:pPr>
              <w:ind w:left="795" w:hanging="360"/>
              <w:contextualSpacing/>
              <w:rPr>
                <w:rFonts w:eastAsia="Calibri" w:cs="Calibri"/>
                <w:lang w:val="es-ES"/>
              </w:rPr>
            </w:pPr>
          </w:p>
          <w:p w14:paraId="0D7F5232" w14:textId="77777777" w:rsidR="006F0187" w:rsidRPr="00ED0B71" w:rsidRDefault="006F0187" w:rsidP="008D344E">
            <w:pPr>
              <w:ind w:left="795" w:hanging="360"/>
              <w:contextualSpacing/>
              <w:rPr>
                <w:rFonts w:eastAsia="Calibri" w:cs="Calibri"/>
                <w:lang w:val="es-ES" w:bidi="he-IL"/>
              </w:rPr>
            </w:pPr>
          </w:p>
          <w:p w14:paraId="6880F9EA" w14:textId="77777777" w:rsidR="006F0187" w:rsidRPr="00ED0B71" w:rsidRDefault="006F0187" w:rsidP="008D344E">
            <w:pPr>
              <w:ind w:left="795" w:hanging="360"/>
              <w:contextualSpacing/>
              <w:rPr>
                <w:rFonts w:eastAsia="Calibri" w:cs="Calibri"/>
                <w:lang w:val="es-ES" w:bidi="he-IL"/>
              </w:rPr>
            </w:pPr>
            <w:r w:rsidRPr="00ED0B71">
              <w:rPr>
                <w:rFonts w:ascii="Segoe UI Symbol" w:eastAsia="Calibri" w:hAnsi="Segoe UI Symbol" w:cs="Segoe UI Symbol"/>
                <w:lang w:val="es-ES" w:bidi="he-IL"/>
              </w:rPr>
              <w:t>☐</w:t>
            </w:r>
            <w:r w:rsidRPr="00ED0B71">
              <w:rPr>
                <w:rFonts w:eastAsia="Calibri" w:cs="Calibri"/>
                <w:lang w:val="es-ES" w:bidi="he-IL"/>
              </w:rPr>
              <w:t xml:space="preserve">   </w:t>
            </w:r>
            <w:r w:rsidRPr="00ED0B71">
              <w:rPr>
                <w:rFonts w:cstheme="minorHAnsi"/>
                <w:lang w:val="es-ES"/>
              </w:rPr>
              <w:t xml:space="preserve">Conjunto 3: </w:t>
            </w:r>
            <w:hyperlink r:id="rId38" w:history="1">
              <w:r w:rsidRPr="00817A7B">
                <w:rPr>
                  <w:rStyle w:val="Hyperlink"/>
                  <w:rFonts w:cstheme="minorHAnsi"/>
                  <w:lang w:val="es-ES"/>
                </w:rPr>
                <w:t>Desarrollo agrícola sostenible para la seguridad alimentaria y la nutrición: ¿qué función desempeña la ganadería?</w:t>
              </w:r>
            </w:hyperlink>
          </w:p>
          <w:p w14:paraId="3700773A" w14:textId="77777777" w:rsidR="006F0187" w:rsidRPr="002203DB" w:rsidRDefault="006F0187" w:rsidP="008D344E">
            <w:pPr>
              <w:ind w:left="795" w:hanging="360"/>
              <w:contextualSpacing/>
              <w:rPr>
                <w:rFonts w:cs="Calibri"/>
                <w:lang w:val="pt-PT" w:bidi="en-US"/>
              </w:rPr>
            </w:pPr>
            <w:r w:rsidRPr="002203DB">
              <w:rPr>
                <w:rFonts w:eastAsia="Calibri" w:cs="Calibri"/>
                <w:lang w:val="pt-PT"/>
              </w:rPr>
              <w:t xml:space="preserve">Principal(es) objetivo(s): </w:t>
            </w:r>
          </w:p>
          <w:p w14:paraId="27EAB128" w14:textId="77777777" w:rsidR="006F0187" w:rsidRPr="002203DB" w:rsidRDefault="006F0187" w:rsidP="008D344E">
            <w:pPr>
              <w:ind w:left="795" w:hanging="360"/>
              <w:contextualSpacing/>
              <w:rPr>
                <w:rFonts w:eastAsia="Calibri" w:cs="Calibri"/>
                <w:lang w:val="pt-PT"/>
              </w:rPr>
            </w:pPr>
            <w:r w:rsidRPr="002203DB">
              <w:rPr>
                <w:rFonts w:eastAsia="Calibri" w:cs="Calibri"/>
                <w:lang w:val="pt-PT"/>
              </w:rPr>
              <w:t>N</w:t>
            </w:r>
            <w:r>
              <w:rPr>
                <w:rFonts w:eastAsia="Calibri" w:cs="Calibri"/>
                <w:lang w:val="pt-PT"/>
              </w:rPr>
              <w:t>/A</w:t>
            </w:r>
          </w:p>
          <w:p w14:paraId="719B1123" w14:textId="77777777" w:rsidR="006F0187" w:rsidRPr="002203DB" w:rsidRDefault="006F0187" w:rsidP="008D344E">
            <w:pPr>
              <w:ind w:left="795" w:hanging="360"/>
              <w:contextualSpacing/>
              <w:rPr>
                <w:rFonts w:eastAsia="Calibri" w:cs="Calibri"/>
                <w:lang w:val="pt-PT" w:bidi="he-IL"/>
              </w:rPr>
            </w:pPr>
            <w:r w:rsidRPr="002203DB">
              <w:rPr>
                <w:rFonts w:eastAsia="Calibri" w:cs="Calibri"/>
                <w:lang w:val="pt-PT" w:bidi="he-IL"/>
              </w:rPr>
              <w:t xml:space="preserve">     </w:t>
            </w:r>
          </w:p>
          <w:p w14:paraId="64ED621A" w14:textId="77777777" w:rsidR="006F0187" w:rsidRDefault="006F0187" w:rsidP="003B33D3">
            <w:pPr>
              <w:numPr>
                <w:ilvl w:val="0"/>
                <w:numId w:val="11"/>
              </w:numPr>
              <w:spacing w:before="120" w:after="0"/>
              <w:jc w:val="left"/>
              <w:rPr>
                <w:rFonts w:eastAsia="Calibri" w:cs="Calibri"/>
                <w:lang w:val="es-ES"/>
              </w:rPr>
            </w:pPr>
            <w:r w:rsidRPr="00ED0B71">
              <w:rPr>
                <w:rFonts w:eastAsia="Calibri" w:cs="Calibri"/>
                <w:lang w:val="es-ES" w:bidi="he-IL"/>
              </w:rPr>
              <w:t>¿Qué recomendaciones de políticas se consideraron particularmente útiles para apoyar a los pequeños agricultores y su seguridad alimentaria y nutricional? Por favor, explíquese:</w:t>
            </w:r>
          </w:p>
          <w:p w14:paraId="01D958FD" w14:textId="77777777" w:rsidR="006F0187" w:rsidRPr="00C44AE4" w:rsidRDefault="006F0187" w:rsidP="008D344E">
            <w:pPr>
              <w:autoSpaceDE w:val="0"/>
              <w:autoSpaceDN w:val="0"/>
              <w:adjustRightInd w:val="0"/>
              <w:spacing w:after="0"/>
              <w:jc w:val="left"/>
              <w:rPr>
                <w:rFonts w:ascii="MyriadPro-Light" w:eastAsia="Calibri" w:hAnsi="MyriadPro-Light" w:cs="MyriadPro-Light"/>
                <w:color w:val="000000"/>
                <w:lang w:val="es-ES"/>
              </w:rPr>
            </w:pPr>
            <w:r>
              <w:rPr>
                <w:rFonts w:ascii="MyriadPro-Light" w:eastAsia="Calibri" w:hAnsi="MyriadPro-Light" w:cs="MyriadPro-Light"/>
                <w:color w:val="000000"/>
                <w:lang w:val="es-ES"/>
              </w:rPr>
              <w:br/>
            </w:r>
            <w:r w:rsidRPr="00C44AE4">
              <w:rPr>
                <w:rFonts w:ascii="MyriadPro-Light" w:eastAsia="Calibri" w:hAnsi="MyriadPro-Light" w:cs="MyriadPro-Light"/>
                <w:color w:val="000000"/>
                <w:lang w:val="es-ES"/>
              </w:rPr>
              <w:t>4</w:t>
            </w:r>
            <w:r>
              <w:rPr>
                <w:rFonts w:ascii="MyriadPro-Light" w:eastAsia="Calibri" w:hAnsi="MyriadPro-Light" w:cs="MyriadPro-Light"/>
                <w:color w:val="000000"/>
                <w:lang w:val="es-ES"/>
              </w:rPr>
              <w:t>)</w:t>
            </w:r>
            <w:r w:rsidRPr="00C44AE4">
              <w:rPr>
                <w:rFonts w:ascii="MyriadPro-Light" w:eastAsia="Calibri" w:hAnsi="MyriadPro-Light" w:cs="MyriadPro-Light"/>
                <w:color w:val="000000"/>
                <w:lang w:val="es-ES"/>
              </w:rPr>
              <w:t xml:space="preserve"> Apoyar el examen, la</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financiación y la aplicación</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de políticas y estrategias</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multisectoriales vinculadas al</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desarrollo agrícola sostenible</w:t>
            </w:r>
          </w:p>
          <w:p w14:paraId="0A3797B6" w14:textId="77777777" w:rsidR="006F0187" w:rsidRPr="00C44AE4" w:rsidRDefault="006F0187" w:rsidP="008D344E">
            <w:pPr>
              <w:autoSpaceDE w:val="0"/>
              <w:autoSpaceDN w:val="0"/>
              <w:adjustRightInd w:val="0"/>
              <w:spacing w:after="0"/>
              <w:jc w:val="left"/>
              <w:rPr>
                <w:rFonts w:ascii="MyriadPro-Light" w:eastAsia="Calibri" w:hAnsi="MyriadPro-Light" w:cs="MyriadPro-Light"/>
                <w:color w:val="000000"/>
                <w:lang w:val="es-ES"/>
              </w:rPr>
            </w:pPr>
            <w:r w:rsidRPr="00C44AE4">
              <w:rPr>
                <w:rFonts w:ascii="MyriadPro-Light" w:eastAsia="Calibri" w:hAnsi="MyriadPro-Light" w:cs="MyriadPro-Light"/>
                <w:color w:val="000000"/>
                <w:lang w:val="es-ES"/>
              </w:rPr>
              <w:t>que incluyan a los pequeños</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agricultores, que tengan en</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 xml:space="preserve">cuenta la </w:t>
            </w:r>
            <w:r>
              <w:rPr>
                <w:rFonts w:ascii="MyriadPro-Light" w:eastAsia="Calibri" w:hAnsi="MyriadPro-Light" w:cs="MyriadPro-Light"/>
                <w:color w:val="000000"/>
                <w:lang w:val="es-ES"/>
              </w:rPr>
              <w:t>d</w:t>
            </w:r>
            <w:r w:rsidRPr="00C44AE4">
              <w:rPr>
                <w:rFonts w:ascii="MyriadPro-Light" w:eastAsia="Calibri" w:hAnsi="MyriadPro-Light" w:cs="MyriadPro-Light"/>
                <w:color w:val="000000"/>
                <w:lang w:val="es-ES"/>
              </w:rPr>
              <w:t>imensión de género</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y en las que desempeñen una</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función de apoyo especial los</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asociados internacionales en</w:t>
            </w:r>
            <w:r>
              <w:rPr>
                <w:rFonts w:ascii="MyriadPro-Light" w:eastAsia="Calibri" w:hAnsi="MyriadPro-Light" w:cs="MyriadPro-Light"/>
                <w:color w:val="000000"/>
                <w:lang w:val="es-ES"/>
              </w:rPr>
              <w:t xml:space="preserve"> </w:t>
            </w:r>
            <w:r w:rsidRPr="00C44AE4">
              <w:rPr>
                <w:rFonts w:ascii="MyriadPro-Light" w:eastAsia="Calibri" w:hAnsi="MyriadPro-Light" w:cs="MyriadPro-Light"/>
                <w:color w:val="000000"/>
                <w:lang w:val="es-ES"/>
              </w:rPr>
              <w:t>el desarrollo, especialmente el</w:t>
            </w:r>
          </w:p>
          <w:p w14:paraId="11C3E4A2" w14:textId="77777777" w:rsidR="006F0187" w:rsidRDefault="006F0187" w:rsidP="008D344E">
            <w:pPr>
              <w:autoSpaceDE w:val="0"/>
              <w:autoSpaceDN w:val="0"/>
              <w:adjustRightInd w:val="0"/>
              <w:spacing w:after="0"/>
              <w:jc w:val="left"/>
              <w:rPr>
                <w:rFonts w:eastAsia="Calibri" w:cs="Calibri"/>
                <w:lang w:val="es-ES"/>
              </w:rPr>
            </w:pPr>
            <w:r w:rsidRPr="00C44AE4">
              <w:rPr>
                <w:rFonts w:ascii="MyriadPro-Light" w:eastAsia="Calibri" w:hAnsi="MyriadPro-Light" w:cs="MyriadPro-Light"/>
                <w:color w:val="000000"/>
                <w:lang w:val="es-ES"/>
              </w:rPr>
              <w:t xml:space="preserve">FIDA, la FAO y el PMA, </w:t>
            </w:r>
          </w:p>
          <w:p w14:paraId="2326D836" w14:textId="77777777" w:rsidR="006F0187" w:rsidRPr="00231FCD" w:rsidRDefault="006F0187" w:rsidP="008D344E">
            <w:pPr>
              <w:autoSpaceDE w:val="0"/>
              <w:autoSpaceDN w:val="0"/>
              <w:adjustRightInd w:val="0"/>
              <w:spacing w:after="0"/>
              <w:jc w:val="left"/>
              <w:rPr>
                <w:rFonts w:ascii="MyriadPro-Light" w:eastAsia="Calibri" w:hAnsi="MyriadPro-Light" w:cs="MyriadPro-Light"/>
                <w:lang w:val="es-ES"/>
              </w:rPr>
            </w:pPr>
            <w:r w:rsidRPr="00231FCD">
              <w:rPr>
                <w:rFonts w:ascii="MyriadPro-Light" w:eastAsia="Calibri" w:hAnsi="MyriadPro-Light" w:cs="MyriadPro-Light"/>
                <w:color w:val="000000"/>
                <w:lang w:val="es-ES"/>
              </w:rPr>
              <w:t>7</w:t>
            </w:r>
            <w:r>
              <w:rPr>
                <w:rFonts w:ascii="MyriadPro-Light" w:eastAsia="Calibri" w:hAnsi="MyriadPro-Light" w:cs="MyriadPro-Light"/>
                <w:color w:val="000000"/>
                <w:lang w:val="es-ES"/>
              </w:rPr>
              <w:t>)</w:t>
            </w:r>
            <w:r w:rsidRPr="00231FCD">
              <w:rPr>
                <w:rFonts w:ascii="MyriadPro-Light" w:eastAsia="Calibri" w:hAnsi="MyriadPro-Light" w:cs="MyriadPro-Light"/>
                <w:color w:val="000000"/>
                <w:lang w:val="es-ES"/>
              </w:rPr>
              <w:t xml:space="preserve"> </w:t>
            </w:r>
            <w:r w:rsidRPr="00472765">
              <w:rPr>
                <w:rFonts w:ascii="MyriadPro-Light" w:eastAsia="Calibri" w:hAnsi="MyriadPro-Light" w:cs="MyriadPro-Light"/>
                <w:color w:val="000000"/>
                <w:lang w:val="es-ES"/>
              </w:rPr>
              <w:t>Explorar la posibilidad de</w:t>
            </w:r>
            <w:r>
              <w:rPr>
                <w:rFonts w:ascii="MyriadPro-Light" w:eastAsia="Calibri" w:hAnsi="MyriadPro-Light" w:cs="MyriadPro-Light"/>
                <w:color w:val="000000"/>
                <w:lang w:val="es-ES"/>
              </w:rPr>
              <w:t xml:space="preserve"> </w:t>
            </w:r>
            <w:r w:rsidRPr="00472765">
              <w:rPr>
                <w:rFonts w:ascii="MyriadPro-Light" w:eastAsia="Calibri" w:hAnsi="MyriadPro-Light" w:cs="MyriadPro-Light"/>
                <w:color w:val="000000"/>
                <w:lang w:val="es-ES"/>
              </w:rPr>
              <w:t>adoptar un enfoque basado</w:t>
            </w:r>
            <w:r>
              <w:rPr>
                <w:rFonts w:ascii="MyriadPro-Light" w:eastAsia="Calibri" w:hAnsi="MyriadPro-Light" w:cs="MyriadPro-Light"/>
                <w:color w:val="000000"/>
                <w:lang w:val="es-ES"/>
              </w:rPr>
              <w:t xml:space="preserve"> </w:t>
            </w:r>
            <w:r w:rsidRPr="00472765">
              <w:rPr>
                <w:rFonts w:ascii="MyriadPro-Light" w:eastAsia="Calibri" w:hAnsi="MyriadPro-Light" w:cs="MyriadPro-Light"/>
                <w:color w:val="000000"/>
                <w:lang w:val="es-ES"/>
              </w:rPr>
              <w:t>en el desarrollo territorial</w:t>
            </w:r>
            <w:r>
              <w:rPr>
                <w:rFonts w:ascii="MyriadPro-Light" w:eastAsia="Calibri" w:hAnsi="MyriadPro-Light" w:cs="MyriadPro-Light"/>
                <w:color w:val="000000"/>
                <w:lang w:val="es-ES"/>
              </w:rPr>
              <w:t xml:space="preserve"> </w:t>
            </w:r>
            <w:r w:rsidRPr="00472765">
              <w:rPr>
                <w:rFonts w:ascii="MyriadPro-Light" w:eastAsia="Calibri" w:hAnsi="MyriadPro-Light" w:cs="MyriadPro-Light"/>
                <w:color w:val="000000"/>
                <w:lang w:val="es-ES"/>
              </w:rPr>
              <w:t>geográficamente integrador para</w:t>
            </w:r>
            <w:r>
              <w:rPr>
                <w:rFonts w:ascii="MyriadPro-Light" w:eastAsia="Calibri" w:hAnsi="MyriadPro-Light" w:cs="MyriadPro-Light"/>
                <w:color w:val="000000"/>
                <w:lang w:val="es-ES"/>
              </w:rPr>
              <w:t xml:space="preserve"> </w:t>
            </w:r>
            <w:r w:rsidRPr="00231FCD">
              <w:rPr>
                <w:rFonts w:ascii="MyriadPro-Light" w:eastAsia="Calibri" w:hAnsi="MyriadPro-Light" w:cs="MyriadPro-Light"/>
                <w:lang w:val="es-ES"/>
              </w:rPr>
              <w:t>coordinar de manera efectiva</w:t>
            </w:r>
            <w:r>
              <w:rPr>
                <w:rFonts w:ascii="MyriadPro-Light" w:eastAsia="Calibri" w:hAnsi="MyriadPro-Light" w:cs="MyriadPro-Light"/>
                <w:lang w:val="es-ES"/>
              </w:rPr>
              <w:t xml:space="preserve"> </w:t>
            </w:r>
            <w:r w:rsidRPr="00231FCD">
              <w:rPr>
                <w:rFonts w:ascii="MyriadPro-Light" w:eastAsia="Calibri" w:hAnsi="MyriadPro-Light" w:cs="MyriadPro-Light"/>
                <w:lang w:val="es-ES"/>
              </w:rPr>
              <w:t>las inversiones intersectoriales</w:t>
            </w:r>
            <w:r>
              <w:rPr>
                <w:rFonts w:ascii="MyriadPro-Light" w:eastAsia="Calibri" w:hAnsi="MyriadPro-Light" w:cs="MyriadPro-Light"/>
                <w:lang w:val="es-ES"/>
              </w:rPr>
              <w:t xml:space="preserve"> </w:t>
            </w:r>
            <w:r w:rsidRPr="00231FCD">
              <w:rPr>
                <w:rFonts w:ascii="MyriadPro-Light" w:eastAsia="Calibri" w:hAnsi="MyriadPro-Light" w:cs="MyriadPro-Light"/>
                <w:lang w:val="es-ES"/>
              </w:rPr>
              <w:t>públicas y privadas, en particular</w:t>
            </w:r>
          </w:p>
          <w:p w14:paraId="24415125" w14:textId="77777777" w:rsidR="006F0187" w:rsidRPr="00472765" w:rsidRDefault="006F0187" w:rsidP="008D344E">
            <w:pPr>
              <w:autoSpaceDE w:val="0"/>
              <w:autoSpaceDN w:val="0"/>
              <w:adjustRightInd w:val="0"/>
              <w:spacing w:after="0"/>
              <w:jc w:val="left"/>
              <w:rPr>
                <w:rFonts w:ascii="MyriadPro-Light" w:eastAsia="Calibri" w:hAnsi="MyriadPro-Light" w:cs="MyriadPro-Light"/>
                <w:color w:val="000000"/>
                <w:lang w:val="es-ES"/>
              </w:rPr>
            </w:pPr>
            <w:r w:rsidRPr="00231FCD">
              <w:rPr>
                <w:rFonts w:ascii="MyriadPro-Light" w:eastAsia="Calibri" w:hAnsi="MyriadPro-Light" w:cs="MyriadPro-Light"/>
                <w:lang w:val="es-ES"/>
              </w:rPr>
              <w:t>en la agricultura a pequeña</w:t>
            </w:r>
            <w:r>
              <w:rPr>
                <w:rFonts w:ascii="MyriadPro-Light" w:eastAsia="Calibri" w:hAnsi="MyriadPro-Light" w:cs="MyriadPro-Light"/>
                <w:lang w:val="es-ES"/>
              </w:rPr>
              <w:t xml:space="preserve"> </w:t>
            </w:r>
            <w:r w:rsidRPr="00231FCD">
              <w:rPr>
                <w:rFonts w:ascii="MyriadPro-Light" w:eastAsia="Calibri" w:hAnsi="MyriadPro-Light" w:cs="MyriadPro-Light"/>
                <w:lang w:val="es-ES"/>
              </w:rPr>
              <w:t>escala y en la economía no</w:t>
            </w:r>
            <w:r>
              <w:rPr>
                <w:rFonts w:ascii="MyriadPro-Light" w:eastAsia="Calibri" w:hAnsi="MyriadPro-Light" w:cs="MyriadPro-Light"/>
                <w:lang w:val="es-ES"/>
              </w:rPr>
              <w:t xml:space="preserve"> </w:t>
            </w:r>
            <w:r w:rsidRPr="00231FCD">
              <w:rPr>
                <w:rFonts w:ascii="MyriadPro-Light" w:eastAsia="Calibri" w:hAnsi="MyriadPro-Light" w:cs="MyriadPro-Light"/>
                <w:lang w:val="es-ES"/>
              </w:rPr>
              <w:t>agrícola.</w:t>
            </w:r>
          </w:p>
          <w:p w14:paraId="78D2B924" w14:textId="77777777" w:rsidR="006F0187" w:rsidRPr="006B5FF9" w:rsidRDefault="006F0187" w:rsidP="008D344E">
            <w:pPr>
              <w:autoSpaceDE w:val="0"/>
              <w:autoSpaceDN w:val="0"/>
              <w:adjustRightInd w:val="0"/>
              <w:spacing w:after="0"/>
              <w:jc w:val="left"/>
              <w:rPr>
                <w:rFonts w:ascii="MyriadPro-Light" w:eastAsia="Calibri" w:hAnsi="MyriadPro-Light" w:cs="MyriadPro-Light"/>
                <w:color w:val="000000"/>
                <w:lang w:val="es-ES"/>
              </w:rPr>
            </w:pPr>
            <w:r w:rsidRPr="006B5FF9">
              <w:rPr>
                <w:rFonts w:ascii="MyriadPro-Light" w:eastAsia="Calibri" w:hAnsi="MyriadPro-Light" w:cs="MyriadPro-Light"/>
                <w:color w:val="000000"/>
                <w:lang w:val="es-ES"/>
              </w:rPr>
              <w:t>8</w:t>
            </w:r>
            <w:r>
              <w:rPr>
                <w:rFonts w:ascii="MyriadPro-Light" w:eastAsia="Calibri" w:hAnsi="MyriadPro-Light" w:cs="MyriadPro-Light"/>
                <w:color w:val="000000"/>
                <w:lang w:val="es-ES"/>
              </w:rPr>
              <w:t>)</w:t>
            </w:r>
            <w:r w:rsidRPr="006B5FF9">
              <w:rPr>
                <w:rFonts w:ascii="MyriadPro-Light" w:eastAsia="Calibri" w:hAnsi="MyriadPro-Light" w:cs="MyriadPro-Light"/>
                <w:color w:val="000000"/>
                <w:lang w:val="es-ES"/>
              </w:rPr>
              <w:t xml:space="preserve"> Mejorar la gobernanza de</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la agricultura y el desarrollo</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rural por medio de un enfoque</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multisectorial coordinado,</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con especial atención a la</w:t>
            </w:r>
          </w:p>
          <w:p w14:paraId="47158138" w14:textId="77777777" w:rsidR="006F0187" w:rsidRDefault="006F0187" w:rsidP="008D344E">
            <w:pPr>
              <w:autoSpaceDE w:val="0"/>
              <w:autoSpaceDN w:val="0"/>
              <w:adjustRightInd w:val="0"/>
              <w:spacing w:after="0"/>
              <w:jc w:val="left"/>
              <w:rPr>
                <w:rFonts w:ascii="MyriadPro-Light" w:eastAsia="Calibri" w:hAnsi="MyriadPro-Light" w:cs="MyriadPro-Light"/>
                <w:color w:val="000000"/>
                <w:lang w:val="es-ES"/>
              </w:rPr>
            </w:pPr>
            <w:r w:rsidRPr="006B5FF9">
              <w:rPr>
                <w:rFonts w:ascii="MyriadPro-Light" w:eastAsia="Calibri" w:hAnsi="MyriadPro-Light" w:cs="MyriadPro-Light"/>
                <w:color w:val="000000"/>
                <w:lang w:val="es-ES"/>
              </w:rPr>
              <w:lastRenderedPageBreak/>
              <w:t>agricultura a pequeña escala,</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de forma que se garantice</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una participación adecuada</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de todas las organizaciones</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 xml:space="preserve">pertinentes, </w:t>
            </w:r>
            <w:r>
              <w:rPr>
                <w:rFonts w:ascii="MyriadPro-Light" w:eastAsia="Calibri" w:hAnsi="MyriadPro-Light" w:cs="MyriadPro-Light"/>
                <w:color w:val="000000"/>
                <w:lang w:val="es-ES"/>
              </w:rPr>
              <w:t>particularmente</w:t>
            </w:r>
            <w:r w:rsidRPr="006B5FF9">
              <w:rPr>
                <w:rFonts w:ascii="MyriadPro-Light" w:eastAsia="Calibri" w:hAnsi="MyriadPro-Light" w:cs="MyriadPro-Light"/>
                <w:color w:val="000000"/>
                <w:lang w:val="es-ES"/>
              </w:rPr>
              <w:t xml:space="preserve"> las</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que representan a los pequeños</w:t>
            </w:r>
            <w:r>
              <w:rPr>
                <w:rFonts w:ascii="MyriadPro-Light" w:eastAsia="Calibri" w:hAnsi="MyriadPro-Light" w:cs="MyriadPro-Light"/>
                <w:color w:val="000000"/>
                <w:lang w:val="es-ES"/>
              </w:rPr>
              <w:t xml:space="preserve"> </w:t>
            </w:r>
            <w:r w:rsidRPr="006B5FF9">
              <w:rPr>
                <w:rFonts w:ascii="MyriadPro-Light" w:eastAsia="Calibri" w:hAnsi="MyriadPro-Light" w:cs="MyriadPro-Light"/>
                <w:color w:val="000000"/>
                <w:lang w:val="es-ES"/>
              </w:rPr>
              <w:t>agricultores</w:t>
            </w:r>
            <w:r>
              <w:rPr>
                <w:rFonts w:ascii="MyriadPro-Light" w:eastAsia="Calibri" w:hAnsi="MyriadPro-Light" w:cs="MyriadPro-Light"/>
                <w:color w:val="000000"/>
                <w:lang w:val="es-ES"/>
              </w:rPr>
              <w:t>.</w:t>
            </w:r>
          </w:p>
          <w:p w14:paraId="1F0B0934" w14:textId="77777777" w:rsidR="006F0187" w:rsidRPr="00604A40" w:rsidRDefault="006F0187" w:rsidP="008D344E">
            <w:pPr>
              <w:autoSpaceDE w:val="0"/>
              <w:autoSpaceDN w:val="0"/>
              <w:adjustRightInd w:val="0"/>
              <w:spacing w:after="0"/>
              <w:jc w:val="left"/>
              <w:rPr>
                <w:rFonts w:ascii="MyriadPro-Light" w:eastAsia="Calibri" w:hAnsi="MyriadPro-Light" w:cs="MyriadPro-Light"/>
                <w:lang w:val="es-ES"/>
              </w:rPr>
            </w:pPr>
            <w:r>
              <w:rPr>
                <w:rFonts w:ascii="MyriadPro-Light" w:eastAsia="Calibri" w:hAnsi="MyriadPro-Light" w:cs="MyriadPro-Light"/>
                <w:lang w:val="es-ES"/>
              </w:rPr>
              <w:t xml:space="preserve">9) </w:t>
            </w:r>
            <w:r w:rsidRPr="00604A40">
              <w:rPr>
                <w:rFonts w:ascii="MyriadPro-Light" w:eastAsia="Calibri" w:hAnsi="MyriadPro-Light" w:cs="MyriadPro-Light"/>
                <w:lang w:val="es-ES"/>
              </w:rPr>
              <w:t>Establecer procesos</w:t>
            </w:r>
            <w:r>
              <w:rPr>
                <w:rFonts w:ascii="MyriadPro-Light" w:eastAsia="Calibri" w:hAnsi="MyriadPro-Light" w:cs="MyriadPro-Light"/>
                <w:lang w:val="es-ES"/>
              </w:rPr>
              <w:t xml:space="preserve"> </w:t>
            </w:r>
            <w:r w:rsidRPr="00604A40">
              <w:rPr>
                <w:rFonts w:ascii="MyriadPro-Light" w:eastAsia="Calibri" w:hAnsi="MyriadPro-Light" w:cs="MyriadPro-Light"/>
                <w:lang w:val="es-ES"/>
              </w:rPr>
              <w:t>participativos integradores en</w:t>
            </w:r>
            <w:r>
              <w:rPr>
                <w:rFonts w:ascii="MyriadPro-Light" w:eastAsia="Calibri" w:hAnsi="MyriadPro-Light" w:cs="MyriadPro-Light"/>
                <w:lang w:val="es-ES"/>
              </w:rPr>
              <w:t xml:space="preserve"> </w:t>
            </w:r>
            <w:r w:rsidRPr="00604A40">
              <w:rPr>
                <w:rFonts w:ascii="MyriadPro-Light" w:eastAsia="Calibri" w:hAnsi="MyriadPro-Light" w:cs="MyriadPro-Light"/>
                <w:lang w:val="es-ES"/>
              </w:rPr>
              <w:t>los que se haga intervenir a</w:t>
            </w:r>
            <w:r>
              <w:rPr>
                <w:rFonts w:ascii="MyriadPro-Light" w:eastAsia="Calibri" w:hAnsi="MyriadPro-Light" w:cs="MyriadPro-Light"/>
                <w:lang w:val="es-ES"/>
              </w:rPr>
              <w:t xml:space="preserve"> </w:t>
            </w:r>
            <w:r w:rsidRPr="00604A40">
              <w:rPr>
                <w:rFonts w:ascii="MyriadPro-Light" w:eastAsia="Calibri" w:hAnsi="MyriadPro-Light" w:cs="MyriadPro-Light"/>
                <w:lang w:val="es-ES"/>
              </w:rPr>
              <w:t>los pequeños agricultores, las</w:t>
            </w:r>
            <w:r>
              <w:rPr>
                <w:rFonts w:ascii="MyriadPro-Light" w:eastAsia="Calibri" w:hAnsi="MyriadPro-Light" w:cs="MyriadPro-Light"/>
                <w:lang w:val="es-ES"/>
              </w:rPr>
              <w:t xml:space="preserve"> </w:t>
            </w:r>
            <w:r w:rsidRPr="00604A40">
              <w:rPr>
                <w:rFonts w:ascii="MyriadPro-Light" w:eastAsia="Calibri" w:hAnsi="MyriadPro-Light" w:cs="MyriadPro-Light"/>
                <w:lang w:val="es-ES"/>
              </w:rPr>
              <w:t>mujeres, los jóvenes, el sector</w:t>
            </w:r>
          </w:p>
          <w:p w14:paraId="056CCACA" w14:textId="77777777" w:rsidR="006F0187" w:rsidRDefault="006F0187" w:rsidP="008D344E">
            <w:pPr>
              <w:autoSpaceDE w:val="0"/>
              <w:autoSpaceDN w:val="0"/>
              <w:adjustRightInd w:val="0"/>
              <w:spacing w:after="0"/>
              <w:jc w:val="left"/>
              <w:rPr>
                <w:rFonts w:ascii="MyriadPro-Light" w:eastAsia="Calibri" w:hAnsi="MyriadPro-Light" w:cs="MyriadPro-Light"/>
                <w:lang w:val="es-ES"/>
              </w:rPr>
            </w:pPr>
            <w:r w:rsidRPr="00604A40">
              <w:rPr>
                <w:rFonts w:ascii="MyriadPro-Light" w:eastAsia="Calibri" w:hAnsi="MyriadPro-Light" w:cs="MyriadPro-Light"/>
                <w:lang w:val="es-ES"/>
              </w:rPr>
              <w:t>privado y otras organizaciones</w:t>
            </w:r>
            <w:r>
              <w:rPr>
                <w:rFonts w:ascii="MyriadPro-Light" w:eastAsia="Calibri" w:hAnsi="MyriadPro-Light" w:cs="MyriadPro-Light"/>
                <w:lang w:val="es-ES"/>
              </w:rPr>
              <w:t xml:space="preserve"> </w:t>
            </w:r>
            <w:r w:rsidRPr="00604A40">
              <w:rPr>
                <w:rFonts w:ascii="MyriadPro-Light" w:eastAsia="Calibri" w:hAnsi="MyriadPro-Light" w:cs="MyriadPro-Light"/>
                <w:lang w:val="es-ES"/>
              </w:rPr>
              <w:t>pertinentes.</w:t>
            </w:r>
          </w:p>
          <w:p w14:paraId="39AC5205" w14:textId="77777777" w:rsidR="006F0187" w:rsidRDefault="006F0187" w:rsidP="008D344E">
            <w:pPr>
              <w:autoSpaceDE w:val="0"/>
              <w:autoSpaceDN w:val="0"/>
              <w:adjustRightInd w:val="0"/>
              <w:spacing w:after="0"/>
              <w:jc w:val="left"/>
              <w:rPr>
                <w:rFonts w:ascii="MyriadPro-Light" w:eastAsia="Calibri" w:hAnsi="MyriadPro-Light" w:cs="MyriadPro-Light"/>
                <w:color w:val="000000"/>
                <w:lang w:val="es-ES"/>
              </w:rPr>
            </w:pPr>
            <w:r w:rsidRPr="00180E2B">
              <w:rPr>
                <w:rFonts w:ascii="MyriadPro-Light" w:eastAsia="Calibri" w:hAnsi="MyriadPro-Light" w:cs="MyriadPro-Light"/>
                <w:color w:val="000000"/>
                <w:lang w:val="es-ES"/>
              </w:rPr>
              <w:t>16)</w:t>
            </w:r>
            <w:r>
              <w:rPr>
                <w:rFonts w:ascii="MyriadPro-Black" w:eastAsia="Calibri" w:hAnsi="MyriadPro-Black" w:cs="MyriadPro-Black"/>
                <w:color w:val="52B300"/>
                <w:sz w:val="32"/>
                <w:szCs w:val="32"/>
                <w:lang w:val="es-ES"/>
              </w:rPr>
              <w:t xml:space="preserve"> </w:t>
            </w:r>
            <w:r w:rsidRPr="00180E2B">
              <w:rPr>
                <w:rFonts w:ascii="MyriadPro-Light" w:eastAsia="Calibri" w:hAnsi="MyriadPro-Light" w:cs="MyriadPro-Light"/>
                <w:color w:val="000000"/>
                <w:lang w:val="es-ES"/>
              </w:rPr>
              <w:t>Promover el acceso a las</w:t>
            </w:r>
            <w:r>
              <w:rPr>
                <w:rFonts w:ascii="MyriadPro-Light" w:eastAsia="Calibri" w:hAnsi="MyriadPro-Light" w:cs="MyriadPro-Light"/>
                <w:color w:val="000000"/>
                <w:lang w:val="es-ES"/>
              </w:rPr>
              <w:t xml:space="preserve"> </w:t>
            </w:r>
            <w:r w:rsidRPr="00180E2B">
              <w:rPr>
                <w:rFonts w:ascii="MyriadPro-Light" w:eastAsia="Calibri" w:hAnsi="MyriadPro-Light" w:cs="MyriadPro-Light"/>
                <w:color w:val="000000"/>
                <w:lang w:val="es-ES"/>
              </w:rPr>
              <w:t>tecnologías disponibles que</w:t>
            </w:r>
            <w:r>
              <w:rPr>
                <w:rFonts w:ascii="MyriadPro-Light" w:eastAsia="Calibri" w:hAnsi="MyriadPro-Light" w:cs="MyriadPro-Light"/>
                <w:color w:val="000000"/>
                <w:lang w:val="es-ES"/>
              </w:rPr>
              <w:t xml:space="preserve"> </w:t>
            </w:r>
            <w:r w:rsidRPr="00180E2B">
              <w:rPr>
                <w:rFonts w:ascii="MyriadPro-Light" w:eastAsia="Calibri" w:hAnsi="MyriadPro-Light" w:cs="MyriadPro-Light"/>
                <w:color w:val="000000"/>
                <w:lang w:val="es-ES"/>
              </w:rPr>
              <w:t>ayudan a mejorar la calidad de</w:t>
            </w:r>
            <w:r>
              <w:rPr>
                <w:rFonts w:ascii="MyriadPro-Light" w:eastAsia="Calibri" w:hAnsi="MyriadPro-Light" w:cs="MyriadPro-Light"/>
                <w:color w:val="000000"/>
                <w:lang w:val="es-ES"/>
              </w:rPr>
              <w:t xml:space="preserve"> </w:t>
            </w:r>
            <w:r w:rsidRPr="00180E2B">
              <w:rPr>
                <w:rFonts w:ascii="MyriadPro-Light" w:eastAsia="Calibri" w:hAnsi="MyriadPro-Light" w:cs="MyriadPro-Light"/>
                <w:color w:val="000000"/>
                <w:lang w:val="es-ES"/>
              </w:rPr>
              <w:t>la producción de los pequeños</w:t>
            </w:r>
            <w:r>
              <w:rPr>
                <w:rFonts w:ascii="MyriadPro-Light" w:eastAsia="Calibri" w:hAnsi="MyriadPro-Light" w:cs="MyriadPro-Light"/>
                <w:color w:val="000000"/>
                <w:lang w:val="es-ES"/>
              </w:rPr>
              <w:t xml:space="preserve"> </w:t>
            </w:r>
            <w:r w:rsidRPr="00180E2B">
              <w:rPr>
                <w:rFonts w:ascii="MyriadPro-Light" w:eastAsia="Calibri" w:hAnsi="MyriadPro-Light" w:cs="MyriadPro-Light"/>
                <w:color w:val="000000"/>
                <w:lang w:val="es-ES"/>
              </w:rPr>
              <w:t>agricultores.</w:t>
            </w:r>
          </w:p>
          <w:p w14:paraId="22D34ADB" w14:textId="77777777" w:rsidR="006F0187" w:rsidRPr="00180E2B" w:rsidRDefault="006F0187" w:rsidP="008D344E">
            <w:pPr>
              <w:autoSpaceDE w:val="0"/>
              <w:autoSpaceDN w:val="0"/>
              <w:adjustRightInd w:val="0"/>
              <w:spacing w:after="0"/>
              <w:jc w:val="left"/>
              <w:rPr>
                <w:rFonts w:eastAsia="Calibri" w:cs="Calibri"/>
                <w:lang w:val="es-ES"/>
              </w:rPr>
            </w:pPr>
          </w:p>
        </w:tc>
      </w:tr>
      <w:tr w:rsidR="006F0187" w:rsidRPr="00ED0B71" w14:paraId="55E3D087" w14:textId="77777777" w:rsidTr="008D344E">
        <w:trPr>
          <w:trHeight w:val="1880"/>
        </w:trPr>
        <w:tc>
          <w:tcPr>
            <w:tcW w:w="2880" w:type="dxa"/>
            <w:vMerge w:val="restart"/>
          </w:tcPr>
          <w:p w14:paraId="4BADE9F8" w14:textId="77777777" w:rsidR="006F0187" w:rsidRPr="00ED0B71" w:rsidRDefault="006F0187" w:rsidP="00AF11F9">
            <w:pPr>
              <w:numPr>
                <w:ilvl w:val="0"/>
                <w:numId w:val="87"/>
              </w:numPr>
              <w:spacing w:before="120" w:after="0"/>
              <w:ind w:left="360" w:hanging="360"/>
              <w:jc w:val="left"/>
              <w:rPr>
                <w:rFonts w:eastAsia="Calibri" w:cs="Calibri"/>
                <w:u w:val="single"/>
                <w:lang w:val="es-ES"/>
              </w:rPr>
            </w:pPr>
            <w:r w:rsidRPr="00ED0B71">
              <w:rPr>
                <w:rFonts w:eastAsia="Calibri" w:cs="Calibri"/>
                <w:u w:val="single"/>
                <w:lang w:val="es-ES"/>
              </w:rPr>
              <w:lastRenderedPageBreak/>
              <w:t>Beneficios presentes y esperados para los pequeños agricultores.</w:t>
            </w:r>
          </w:p>
          <w:p w14:paraId="69F5BAC3" w14:textId="77777777" w:rsidR="006F0187" w:rsidRPr="00ED0B71" w:rsidRDefault="006F0187" w:rsidP="008D344E">
            <w:pPr>
              <w:spacing w:before="120" w:after="0"/>
              <w:jc w:val="left"/>
              <w:rPr>
                <w:rFonts w:eastAsia="Calibri" w:cs="Calibri"/>
                <w:i/>
                <w:lang w:val="es-ES"/>
              </w:rPr>
            </w:pPr>
            <w:r w:rsidRPr="00ED0B71">
              <w:rPr>
                <w:rFonts w:eastAsia="Calibri" w:cs="Calibri"/>
                <w:i/>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130ACBB8" w14:textId="77777777" w:rsidR="006F0187" w:rsidRPr="00ED0B71" w:rsidRDefault="006F0187" w:rsidP="008D344E">
            <w:pPr>
              <w:spacing w:after="160" w:line="259" w:lineRule="auto"/>
              <w:ind w:left="795"/>
              <w:contextualSpacing/>
              <w:rPr>
                <w:rFonts w:eastAsia="Calibri" w:cs="Calibri"/>
                <w:u w:val="single"/>
                <w:lang w:val="es-ES"/>
              </w:rPr>
            </w:pPr>
          </w:p>
        </w:tc>
        <w:tc>
          <w:tcPr>
            <w:tcW w:w="6750" w:type="dxa"/>
          </w:tcPr>
          <w:p w14:paraId="20361582" w14:textId="77777777" w:rsidR="006F0187" w:rsidRPr="00ED0B71" w:rsidRDefault="006F0187" w:rsidP="008D344E">
            <w:pPr>
              <w:spacing w:before="120" w:after="0"/>
              <w:ind w:left="360"/>
              <w:jc w:val="left"/>
              <w:rPr>
                <w:rFonts w:eastAsia="Calibri" w:cs="Calibri"/>
                <w:lang w:val="es-ES"/>
              </w:rPr>
            </w:pPr>
            <w:r w:rsidRPr="00ED0B71">
              <w:rPr>
                <w:rFonts w:eastAsia="Calibri" w:cs="Calibri"/>
                <w:lang w:val="es-ES"/>
              </w:rPr>
              <w:t xml:space="preserve">¿Cómo se han beneficiado (o se espera que se beneficien) los pequeños agricultores con el uso de estas recomendaciones de políticas para la seguridad alimentaria y la nutrición a corto y de mediano a largo plazo? ¿Cómo han contribuido a la realización progresiva del derecho a la alimentación? </w:t>
            </w:r>
            <w:r w:rsidRPr="00ED0B71">
              <w:rPr>
                <w:rFonts w:eastAsia="Calibri" w:cs="Calibri"/>
                <w:i/>
                <w:lang w:val="es-ES"/>
              </w:rPr>
              <w:t>(Por favor, responda en los dos cuadros más abajo)</w:t>
            </w:r>
          </w:p>
        </w:tc>
      </w:tr>
      <w:tr w:rsidR="006F0187" w:rsidRPr="00576581" w14:paraId="4A3CD286" w14:textId="77777777" w:rsidTr="008D344E">
        <w:trPr>
          <w:trHeight w:val="982"/>
        </w:trPr>
        <w:tc>
          <w:tcPr>
            <w:tcW w:w="2880" w:type="dxa"/>
            <w:vMerge/>
          </w:tcPr>
          <w:p w14:paraId="1FC39CA4" w14:textId="77777777" w:rsidR="006F0187" w:rsidRPr="00ED0B71" w:rsidRDefault="006F0187" w:rsidP="00AF11F9">
            <w:pPr>
              <w:numPr>
                <w:ilvl w:val="0"/>
                <w:numId w:val="87"/>
              </w:numPr>
              <w:spacing w:before="120" w:after="0"/>
              <w:ind w:left="360" w:hanging="360"/>
              <w:jc w:val="left"/>
              <w:rPr>
                <w:rFonts w:eastAsia="Calibri" w:cs="Calibri"/>
                <w:u w:val="single"/>
                <w:lang w:val="es-ES"/>
              </w:rPr>
            </w:pPr>
          </w:p>
        </w:tc>
        <w:tc>
          <w:tcPr>
            <w:tcW w:w="6750" w:type="dxa"/>
          </w:tcPr>
          <w:p w14:paraId="2E5D1200" w14:textId="77777777" w:rsidR="006F0187" w:rsidRPr="00ED0B71" w:rsidRDefault="006F0187" w:rsidP="008D344E">
            <w:pPr>
              <w:spacing w:before="120" w:after="0"/>
              <w:ind w:left="360"/>
              <w:jc w:val="left"/>
              <w:rPr>
                <w:rFonts w:eastAsia="Calibri" w:cs="Calibri"/>
                <w:lang w:val="es-ES"/>
              </w:rPr>
            </w:pPr>
            <w:r w:rsidRPr="00ED0B71">
              <w:rPr>
                <w:rFonts w:eastAsia="Calibri" w:cs="Calibri"/>
                <w:lang w:val="es-ES"/>
              </w:rPr>
              <w:t>Resultados a corto plazo (cualitativos y cuantitativos):</w:t>
            </w:r>
          </w:p>
          <w:p w14:paraId="43885C59" w14:textId="77777777" w:rsidR="006F0187" w:rsidRPr="00222D67" w:rsidRDefault="006F0187" w:rsidP="003B33D3">
            <w:pPr>
              <w:pStyle w:val="ListParagraph"/>
              <w:numPr>
                <w:ilvl w:val="0"/>
                <w:numId w:val="14"/>
              </w:numPr>
              <w:spacing w:before="120" w:after="0"/>
              <w:jc w:val="left"/>
              <w:rPr>
                <w:rFonts w:cs="Calibri"/>
                <w:lang w:val="es-ES"/>
              </w:rPr>
            </w:pPr>
            <w:r w:rsidRPr="00222D67">
              <w:rPr>
                <w:rFonts w:cs="Calibri"/>
                <w:i/>
                <w:lang w:val="es-ES"/>
              </w:rPr>
              <w:t>Más de 1</w:t>
            </w:r>
            <w:r>
              <w:rPr>
                <w:rFonts w:cs="Calibri"/>
                <w:i/>
                <w:lang w:val="es-ES"/>
              </w:rPr>
              <w:t>,</w:t>
            </w:r>
            <w:r w:rsidRPr="00222D67">
              <w:rPr>
                <w:rFonts w:cs="Calibri"/>
                <w:i/>
                <w:lang w:val="es-ES"/>
              </w:rPr>
              <w:t>000 personas capacitadas, más de 100 planes de negocios de cooperativas, empresas y otras entidades de la cadena de valor de frijol</w:t>
            </w:r>
            <w:r>
              <w:rPr>
                <w:rFonts w:cs="Calibri"/>
                <w:i/>
                <w:lang w:val="es-ES"/>
              </w:rPr>
              <w:t>.</w:t>
            </w:r>
          </w:p>
          <w:p w14:paraId="614B8DB5" w14:textId="77777777" w:rsidR="006F0187" w:rsidRDefault="006F0187" w:rsidP="003B33D3">
            <w:pPr>
              <w:pStyle w:val="ListParagraph"/>
              <w:numPr>
                <w:ilvl w:val="0"/>
                <w:numId w:val="14"/>
              </w:numPr>
              <w:spacing w:before="120" w:after="0"/>
              <w:jc w:val="left"/>
              <w:rPr>
                <w:rFonts w:cs="Calibri"/>
                <w:lang w:val="es-ES"/>
              </w:rPr>
            </w:pPr>
            <w:r>
              <w:rPr>
                <w:rFonts w:cs="Calibri"/>
                <w:lang w:val="es-ES"/>
              </w:rPr>
              <w:t>Elaborados planes de inversión, capacitación, de relacionamiento entre actores para fortalecer la cadena de valor agrícola orientada a las redes de protección social. Articulados estos planes con otros programas nacionales y de la colaboración que contribuyen al desarrollo en los territorios apoyados.</w:t>
            </w:r>
          </w:p>
          <w:p w14:paraId="2A884E9E" w14:textId="77777777" w:rsidR="006F0187" w:rsidRPr="003827D6" w:rsidRDefault="006F0187" w:rsidP="008D344E">
            <w:pPr>
              <w:spacing w:before="120" w:after="0"/>
              <w:ind w:left="360"/>
              <w:jc w:val="left"/>
              <w:rPr>
                <w:rFonts w:eastAsia="Calibri" w:cs="Calibri"/>
                <w:lang w:val="es-ES"/>
              </w:rPr>
            </w:pPr>
          </w:p>
        </w:tc>
      </w:tr>
      <w:tr w:rsidR="006F0187" w:rsidRPr="00576581" w14:paraId="26669E15" w14:textId="77777777" w:rsidTr="008D344E">
        <w:trPr>
          <w:trHeight w:val="775"/>
        </w:trPr>
        <w:tc>
          <w:tcPr>
            <w:tcW w:w="2880" w:type="dxa"/>
            <w:vMerge/>
          </w:tcPr>
          <w:p w14:paraId="1A653154" w14:textId="77777777" w:rsidR="006F0187" w:rsidRPr="00ED0B71" w:rsidDel="00246307" w:rsidRDefault="006F0187" w:rsidP="00AF11F9">
            <w:pPr>
              <w:numPr>
                <w:ilvl w:val="0"/>
                <w:numId w:val="87"/>
              </w:numPr>
              <w:spacing w:before="120" w:after="0"/>
              <w:ind w:left="360" w:hanging="360"/>
              <w:jc w:val="left"/>
              <w:rPr>
                <w:rFonts w:eastAsia="Calibri" w:cs="Calibri"/>
                <w:u w:val="single"/>
                <w:lang w:val="es-ES"/>
              </w:rPr>
            </w:pPr>
          </w:p>
        </w:tc>
        <w:tc>
          <w:tcPr>
            <w:tcW w:w="6750" w:type="dxa"/>
          </w:tcPr>
          <w:p w14:paraId="37222468" w14:textId="77777777" w:rsidR="006F0187" w:rsidRPr="00ED0B71" w:rsidRDefault="006F0187" w:rsidP="008D344E">
            <w:pPr>
              <w:spacing w:before="120" w:after="0"/>
              <w:ind w:left="360"/>
              <w:jc w:val="left"/>
              <w:rPr>
                <w:rFonts w:eastAsia="Calibri" w:cs="Calibri"/>
                <w:lang w:val="es-ES"/>
              </w:rPr>
            </w:pPr>
            <w:r w:rsidRPr="00ED0B71">
              <w:rPr>
                <w:rFonts w:eastAsia="Calibri" w:cs="Calibri"/>
                <w:lang w:val="es-ES"/>
              </w:rPr>
              <w:t>Resultados de medio a largo plazo (cualitativos y cuantitativos):</w:t>
            </w:r>
          </w:p>
          <w:p w14:paraId="33DB68CC" w14:textId="77777777" w:rsidR="006F0187" w:rsidRDefault="006F0187" w:rsidP="003B33D3">
            <w:pPr>
              <w:numPr>
                <w:ilvl w:val="0"/>
                <w:numId w:val="13"/>
              </w:numPr>
              <w:spacing w:before="120" w:after="0"/>
              <w:jc w:val="left"/>
              <w:rPr>
                <w:rFonts w:eastAsia="Calibri" w:cs="Calibri"/>
                <w:i/>
                <w:lang w:val="es-ES"/>
              </w:rPr>
            </w:pPr>
            <w:r w:rsidRPr="00220E3A">
              <w:rPr>
                <w:rFonts w:eastAsia="Calibri" w:cs="Calibri"/>
                <w:i/>
                <w:lang w:val="es-ES"/>
              </w:rPr>
              <w:t xml:space="preserve">Diagnósticos participativos de la cadena de valor </w:t>
            </w:r>
            <w:r>
              <w:rPr>
                <w:rFonts w:eastAsia="Calibri" w:cs="Calibri"/>
                <w:i/>
                <w:lang w:val="es-ES"/>
              </w:rPr>
              <w:t>agrícolas</w:t>
            </w:r>
            <w:r w:rsidRPr="00220E3A">
              <w:rPr>
                <w:rFonts w:eastAsia="Calibri" w:cs="Calibri"/>
                <w:i/>
                <w:lang w:val="es-ES"/>
              </w:rPr>
              <w:t xml:space="preserve"> en </w:t>
            </w:r>
            <w:r>
              <w:rPr>
                <w:rFonts w:eastAsia="Calibri" w:cs="Calibri"/>
                <w:i/>
                <w:lang w:val="es-ES"/>
              </w:rPr>
              <w:t>19 municipios de 7</w:t>
            </w:r>
            <w:r w:rsidRPr="00220E3A">
              <w:rPr>
                <w:rFonts w:eastAsia="Calibri" w:cs="Calibri"/>
                <w:i/>
                <w:lang w:val="es-ES"/>
              </w:rPr>
              <w:t xml:space="preserve"> provincias</w:t>
            </w:r>
            <w:r>
              <w:rPr>
                <w:rFonts w:eastAsia="Calibri" w:cs="Calibri"/>
                <w:i/>
                <w:lang w:val="es-ES"/>
              </w:rPr>
              <w:t xml:space="preserve"> de Cuba, con la participación de </w:t>
            </w:r>
            <w:r w:rsidRPr="00222D67">
              <w:rPr>
                <w:rFonts w:eastAsia="Calibri" w:cs="Calibri"/>
                <w:i/>
                <w:lang w:val="es-ES"/>
              </w:rPr>
              <w:t>300 personas</w:t>
            </w:r>
            <w:r>
              <w:rPr>
                <w:rFonts w:eastAsia="Calibri" w:cs="Calibri"/>
                <w:i/>
                <w:lang w:val="es-ES"/>
              </w:rPr>
              <w:t xml:space="preserve"> (44% de mujeres)</w:t>
            </w:r>
            <w:r w:rsidRPr="00222D67">
              <w:rPr>
                <w:rFonts w:eastAsia="Calibri" w:cs="Calibri"/>
                <w:i/>
                <w:lang w:val="es-ES"/>
              </w:rPr>
              <w:t>, con diferentes roles a lo largo de la cadena de valor</w:t>
            </w:r>
            <w:r>
              <w:rPr>
                <w:rFonts w:eastAsia="Calibri" w:cs="Calibri"/>
                <w:i/>
                <w:lang w:val="es-ES"/>
              </w:rPr>
              <w:t xml:space="preserve">. </w:t>
            </w:r>
          </w:p>
          <w:p w14:paraId="03502ABC" w14:textId="77777777" w:rsidR="006F0187" w:rsidRDefault="006F0187" w:rsidP="003B33D3">
            <w:pPr>
              <w:numPr>
                <w:ilvl w:val="0"/>
                <w:numId w:val="13"/>
              </w:numPr>
              <w:spacing w:before="120" w:after="0"/>
              <w:jc w:val="left"/>
              <w:rPr>
                <w:rFonts w:eastAsia="Calibri" w:cs="Calibri"/>
                <w:i/>
                <w:lang w:val="es-ES"/>
              </w:rPr>
            </w:pPr>
            <w:r>
              <w:rPr>
                <w:rFonts w:eastAsia="Calibri" w:cs="Calibri"/>
                <w:i/>
                <w:lang w:val="es-ES"/>
              </w:rPr>
              <w:t>Inversiones en la producción sostenible en pequeños productores por más de USD 5,000,000.</w:t>
            </w:r>
          </w:p>
          <w:p w14:paraId="358432DB" w14:textId="77777777" w:rsidR="006F0187" w:rsidRDefault="006F0187" w:rsidP="003B33D3">
            <w:pPr>
              <w:numPr>
                <w:ilvl w:val="0"/>
                <w:numId w:val="13"/>
              </w:numPr>
              <w:spacing w:before="120" w:after="0"/>
              <w:jc w:val="left"/>
              <w:rPr>
                <w:rFonts w:eastAsia="Calibri" w:cs="Calibri"/>
                <w:i/>
                <w:lang w:val="es-ES"/>
              </w:rPr>
            </w:pPr>
            <w:r>
              <w:rPr>
                <w:rFonts w:eastAsia="Calibri" w:cs="Calibri"/>
                <w:i/>
                <w:lang w:val="es-ES"/>
              </w:rPr>
              <w:t>Incrementado el uso de semilla de calidad de pequeños productores desde un 20% hasta un 70%.</w:t>
            </w:r>
          </w:p>
          <w:p w14:paraId="2B9FDD1F" w14:textId="77777777" w:rsidR="006F0187" w:rsidRDefault="006F0187" w:rsidP="003B33D3">
            <w:pPr>
              <w:numPr>
                <w:ilvl w:val="0"/>
                <w:numId w:val="13"/>
              </w:numPr>
              <w:spacing w:before="120" w:after="0"/>
              <w:jc w:val="left"/>
              <w:rPr>
                <w:rFonts w:eastAsia="Calibri" w:cs="Calibri"/>
                <w:i/>
                <w:lang w:val="es-ES"/>
              </w:rPr>
            </w:pPr>
            <w:r>
              <w:rPr>
                <w:rFonts w:eastAsia="Calibri" w:cs="Calibri"/>
                <w:i/>
                <w:lang w:val="es-ES"/>
              </w:rPr>
              <w:t>Incrementadas producciones y rendimientos en un 50% y 30% respectivamente.</w:t>
            </w:r>
          </w:p>
          <w:p w14:paraId="2EF2A569" w14:textId="77777777" w:rsidR="006F0187" w:rsidRDefault="006F0187" w:rsidP="003B33D3">
            <w:pPr>
              <w:numPr>
                <w:ilvl w:val="0"/>
                <w:numId w:val="13"/>
              </w:numPr>
              <w:spacing w:before="120" w:after="0"/>
              <w:jc w:val="left"/>
              <w:rPr>
                <w:rFonts w:eastAsia="Calibri" w:cs="Calibri"/>
                <w:i/>
                <w:lang w:val="es-ES"/>
              </w:rPr>
            </w:pPr>
            <w:r>
              <w:rPr>
                <w:rFonts w:eastAsia="Calibri" w:cs="Calibri"/>
                <w:i/>
                <w:lang w:val="es-ES"/>
              </w:rPr>
              <w:t>Reducidas las perdidas post cosecha en un 5%.</w:t>
            </w:r>
          </w:p>
          <w:p w14:paraId="2DC07AFF" w14:textId="77777777" w:rsidR="006F0187" w:rsidRDefault="006F0187" w:rsidP="003B33D3">
            <w:pPr>
              <w:numPr>
                <w:ilvl w:val="0"/>
                <w:numId w:val="13"/>
              </w:numPr>
              <w:spacing w:before="120" w:after="0"/>
              <w:jc w:val="left"/>
              <w:rPr>
                <w:rFonts w:eastAsia="Calibri" w:cs="Calibri"/>
                <w:i/>
                <w:lang w:val="es-ES"/>
              </w:rPr>
            </w:pPr>
            <w:r>
              <w:rPr>
                <w:rFonts w:eastAsia="Calibri" w:cs="Calibri"/>
                <w:i/>
                <w:lang w:val="es-ES"/>
              </w:rPr>
              <w:t>Introducida la producción de frijol bio-fortificado para el consumo de grupos vulnerables, en atención a sus necesidades nutricionales.</w:t>
            </w:r>
          </w:p>
          <w:p w14:paraId="4C3B57E9" w14:textId="77777777" w:rsidR="006F0187" w:rsidRPr="00220E3A" w:rsidRDefault="006F0187" w:rsidP="003B33D3">
            <w:pPr>
              <w:numPr>
                <w:ilvl w:val="0"/>
                <w:numId w:val="13"/>
              </w:numPr>
              <w:spacing w:before="120" w:after="0"/>
              <w:jc w:val="left"/>
              <w:rPr>
                <w:rFonts w:eastAsia="Calibri" w:cs="Calibri"/>
                <w:i/>
                <w:lang w:val="es-ES"/>
              </w:rPr>
            </w:pPr>
            <w:r>
              <w:rPr>
                <w:rFonts w:eastAsia="Calibri" w:cs="Calibri"/>
                <w:i/>
                <w:lang w:val="es-ES"/>
              </w:rPr>
              <w:lastRenderedPageBreak/>
              <w:t>La metodología aplicada ha sido altamente valorada por las autoridades nacionales y el Ministerio de la Agricultura ha recomendado su utilización en otros proyectos y programas de gobierno y la colaboración.</w:t>
            </w:r>
          </w:p>
          <w:p w14:paraId="1BA8663B" w14:textId="77777777" w:rsidR="006F0187" w:rsidRPr="00ED0B71" w:rsidDel="009E3122" w:rsidRDefault="006F0187" w:rsidP="008D344E">
            <w:pPr>
              <w:spacing w:before="120" w:after="0"/>
              <w:ind w:left="360"/>
              <w:jc w:val="left"/>
              <w:rPr>
                <w:rFonts w:eastAsia="Calibri" w:cs="Calibri"/>
                <w:lang w:val="es-ES"/>
              </w:rPr>
            </w:pPr>
          </w:p>
        </w:tc>
      </w:tr>
      <w:tr w:rsidR="006F0187" w:rsidRPr="00576581" w14:paraId="34F42BBE" w14:textId="77777777" w:rsidTr="008D344E">
        <w:trPr>
          <w:trHeight w:val="2535"/>
        </w:trPr>
        <w:tc>
          <w:tcPr>
            <w:tcW w:w="2880" w:type="dxa"/>
          </w:tcPr>
          <w:p w14:paraId="49CB4B65" w14:textId="77777777" w:rsidR="006F0187" w:rsidRPr="00ED0B71" w:rsidRDefault="006F0187" w:rsidP="00AF11F9">
            <w:pPr>
              <w:numPr>
                <w:ilvl w:val="0"/>
                <w:numId w:val="87"/>
              </w:numPr>
              <w:spacing w:after="160" w:line="259" w:lineRule="auto"/>
              <w:ind w:left="360" w:hanging="360"/>
              <w:contextualSpacing/>
              <w:jc w:val="left"/>
              <w:rPr>
                <w:rFonts w:eastAsia="Calibri" w:cs="Calibri"/>
                <w:u w:val="single"/>
                <w:lang w:val="es-ES" w:bidi="he-IL"/>
              </w:rPr>
            </w:pPr>
            <w:r w:rsidRPr="00ED0B71">
              <w:rPr>
                <w:rFonts w:eastAsia="Calibri" w:cs="Calibri"/>
                <w:u w:val="single"/>
                <w:lang w:val="es-ES"/>
              </w:rPr>
              <w:lastRenderedPageBreak/>
              <w:t>Beneficios presentes y esperados para las pequeñas campesinas</w:t>
            </w:r>
          </w:p>
          <w:p w14:paraId="17182B46" w14:textId="77777777" w:rsidR="006F0187" w:rsidRPr="00ED0B71" w:rsidRDefault="006F0187" w:rsidP="008D344E">
            <w:pPr>
              <w:spacing w:after="160" w:line="259" w:lineRule="auto"/>
              <w:ind w:left="795"/>
              <w:contextualSpacing/>
              <w:rPr>
                <w:rFonts w:eastAsia="Calibri" w:cs="Calibri"/>
                <w:u w:val="single"/>
                <w:lang w:val="es-ES"/>
              </w:rPr>
            </w:pPr>
          </w:p>
        </w:tc>
        <w:tc>
          <w:tcPr>
            <w:tcW w:w="6750" w:type="dxa"/>
          </w:tcPr>
          <w:p w14:paraId="1540DE25" w14:textId="77777777" w:rsidR="006F0187" w:rsidRDefault="006F0187" w:rsidP="003B33D3">
            <w:pPr>
              <w:numPr>
                <w:ilvl w:val="0"/>
                <w:numId w:val="8"/>
              </w:numPr>
              <w:spacing w:before="120" w:after="0"/>
              <w:jc w:val="left"/>
              <w:rPr>
                <w:rFonts w:eastAsia="Calibri" w:cs="Calibri"/>
                <w:lang w:val="es-ES"/>
              </w:rPr>
            </w:pPr>
            <w:r w:rsidRPr="00ED0B71">
              <w:rPr>
                <w:rFonts w:eastAsia="Calibri" w:cs="Calibri"/>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p>
          <w:p w14:paraId="7496F061" w14:textId="77777777" w:rsidR="006F0187" w:rsidRDefault="006F0187" w:rsidP="008D344E">
            <w:pPr>
              <w:spacing w:before="120" w:after="0"/>
              <w:ind w:left="360"/>
              <w:jc w:val="left"/>
              <w:rPr>
                <w:rFonts w:eastAsia="Calibri" w:cs="Calibri"/>
                <w:lang w:val="es-ES"/>
              </w:rPr>
            </w:pPr>
            <w:r>
              <w:rPr>
                <w:rFonts w:eastAsia="Calibri" w:cs="Calibri"/>
                <w:lang w:val="es-ES"/>
              </w:rPr>
              <w:t>Los diagnósticos y propuestas de fortalecimiento contemplaron la identificación de brechas con especial atención a las desigualdades de género.</w:t>
            </w:r>
          </w:p>
          <w:p w14:paraId="5D90A941"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 xml:space="preserve">Se realizaron diagnósticos de brechas de igualdad de género en 18 cooperativas con cerca de 500 pequeños productores y productoras y sus familias (40% mujeres) </w:t>
            </w:r>
          </w:p>
          <w:p w14:paraId="11BA11BC"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En base a los resultados de los diagnósticos, se desarrollaron planes de acción para la reducción de las brechas en cada territorio.</w:t>
            </w:r>
          </w:p>
          <w:p w14:paraId="2A471B16"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 xml:space="preserve">Como primera acción, el PMA ha promovido una serie de talleres de sensibilización sobre aquellos estereotipos y patrones culturales que reducen la igualdad de género en las zonas rurales, involucrando a 23 cooperativas con más de 500 personas (40% mujeres) </w:t>
            </w:r>
          </w:p>
          <w:p w14:paraId="04E6E0E7"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Se financiaron, además, 2 iniciativas para el empoderamiento de mujeres vinculadas a las cooperativas apoyadas.</w:t>
            </w:r>
          </w:p>
          <w:p w14:paraId="284EC374" w14:textId="77777777" w:rsidR="006F0187" w:rsidRPr="00D945CD" w:rsidRDefault="006F0187" w:rsidP="008D344E">
            <w:pPr>
              <w:pStyle w:val="ListParagraph"/>
              <w:numPr>
                <w:ilvl w:val="0"/>
                <w:numId w:val="0"/>
              </w:numPr>
              <w:spacing w:before="120" w:after="0"/>
              <w:ind w:left="360"/>
              <w:jc w:val="left"/>
              <w:rPr>
                <w:rFonts w:cs="Calibri"/>
                <w:lang w:val="es-ES"/>
              </w:rPr>
            </w:pPr>
          </w:p>
          <w:p w14:paraId="70AD0231" w14:textId="77777777" w:rsidR="006F0187" w:rsidRPr="00ED0B71" w:rsidRDefault="006F0187" w:rsidP="003B33D3">
            <w:pPr>
              <w:numPr>
                <w:ilvl w:val="0"/>
                <w:numId w:val="8"/>
              </w:numPr>
              <w:spacing w:before="120" w:after="0"/>
              <w:jc w:val="left"/>
              <w:rPr>
                <w:rFonts w:eastAsia="Calibri" w:cs="Calibri"/>
                <w:lang w:val="es-ES"/>
              </w:rPr>
            </w:pPr>
            <w:r w:rsidRPr="00ED0B71">
              <w:rPr>
                <w:rFonts w:eastAsia="Calibri" w:cs="Calibri"/>
                <w:lang w:val="es-ES"/>
              </w:rPr>
              <w:t>¿Cómo se han beneficiado (o se espera que se beneficien) las pequeñas campesinas de estas acciones en términos de seguridad alimentaria y nutrición y la realización progresiva del derecho a la alimentación? Por favor, explíquese:</w:t>
            </w:r>
          </w:p>
          <w:p w14:paraId="383A15D3"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Se ha incrementado el número de mujeres socias de las cooperativas, y su representación en los órganos de dirección.</w:t>
            </w:r>
          </w:p>
          <w:p w14:paraId="27641B97" w14:textId="77777777" w:rsidR="006F0187" w:rsidRDefault="006F0187" w:rsidP="008D344E">
            <w:pPr>
              <w:pStyle w:val="ListParagraph"/>
              <w:numPr>
                <w:ilvl w:val="0"/>
                <w:numId w:val="0"/>
              </w:numPr>
              <w:spacing w:before="120" w:after="0"/>
              <w:ind w:left="360"/>
              <w:jc w:val="left"/>
              <w:rPr>
                <w:rFonts w:cs="Calibri"/>
                <w:lang w:val="es-ES"/>
              </w:rPr>
            </w:pPr>
            <w:r>
              <w:rPr>
                <w:rFonts w:cs="Calibri"/>
                <w:lang w:val="es-ES"/>
              </w:rPr>
              <w:t>Se financiaron 2 iniciativas para empoderamiento para mueres con la creación de 14 nuevos empleos que vinculan a pequeñas productoras con las redes de protección social.</w:t>
            </w:r>
          </w:p>
          <w:p w14:paraId="468344D3" w14:textId="77777777" w:rsidR="006F0187" w:rsidRPr="00ED0B71" w:rsidRDefault="006F0187" w:rsidP="008D344E">
            <w:pPr>
              <w:spacing w:after="160" w:line="259" w:lineRule="auto"/>
              <w:ind w:left="75"/>
              <w:rPr>
                <w:rFonts w:eastAsia="Calibri" w:cs="Calibri"/>
                <w:lang w:val="es-ES"/>
              </w:rPr>
            </w:pPr>
          </w:p>
        </w:tc>
      </w:tr>
      <w:tr w:rsidR="006F0187" w:rsidRPr="00576581" w14:paraId="075215D8" w14:textId="77777777" w:rsidTr="008D344E">
        <w:trPr>
          <w:trHeight w:val="2790"/>
        </w:trPr>
        <w:tc>
          <w:tcPr>
            <w:tcW w:w="2880" w:type="dxa"/>
          </w:tcPr>
          <w:p w14:paraId="163EF0BE" w14:textId="77777777" w:rsidR="006F0187" w:rsidRPr="00ED0B71" w:rsidRDefault="006F0187" w:rsidP="00AF11F9">
            <w:pPr>
              <w:numPr>
                <w:ilvl w:val="0"/>
                <w:numId w:val="87"/>
              </w:numPr>
              <w:spacing w:after="160"/>
              <w:ind w:left="360" w:hanging="360"/>
              <w:contextualSpacing/>
              <w:jc w:val="left"/>
              <w:rPr>
                <w:rFonts w:eastAsia="Calibri" w:cs="Calibri"/>
                <w:u w:val="single"/>
                <w:lang w:val="es-ES"/>
              </w:rPr>
            </w:pPr>
            <w:r w:rsidRPr="00ED0B71">
              <w:rPr>
                <w:rFonts w:eastAsia="Calibri" w:cs="Calibri"/>
                <w:u w:val="single"/>
                <w:lang w:val="es-ES"/>
              </w:rPr>
              <w:lastRenderedPageBreak/>
              <w:t>Beneficios presentes y esperados para los jóvenes</w:t>
            </w:r>
          </w:p>
        </w:tc>
        <w:tc>
          <w:tcPr>
            <w:tcW w:w="6750" w:type="dxa"/>
          </w:tcPr>
          <w:p w14:paraId="07A65EE7" w14:textId="77777777" w:rsidR="006F0187" w:rsidRDefault="006F0187" w:rsidP="003B33D3">
            <w:pPr>
              <w:numPr>
                <w:ilvl w:val="0"/>
                <w:numId w:val="8"/>
              </w:numPr>
              <w:spacing w:before="120" w:after="0"/>
              <w:jc w:val="left"/>
              <w:rPr>
                <w:rFonts w:eastAsia="Calibri" w:cs="Calibri"/>
                <w:lang w:val="es-ES"/>
              </w:rPr>
            </w:pPr>
            <w:r w:rsidRPr="00ED0B71">
              <w:rPr>
                <w:rFonts w:eastAsia="Calibri" w:cs="Calibri"/>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p>
          <w:p w14:paraId="14936809" w14:textId="77777777" w:rsidR="006F0187" w:rsidRDefault="006F0187" w:rsidP="008D344E">
            <w:pPr>
              <w:spacing w:before="120" w:after="0"/>
              <w:ind w:left="360"/>
              <w:jc w:val="left"/>
              <w:rPr>
                <w:rFonts w:eastAsia="Calibri" w:cs="Calibri"/>
                <w:lang w:val="es-ES"/>
              </w:rPr>
            </w:pPr>
            <w:r>
              <w:rPr>
                <w:rFonts w:eastAsia="Calibri" w:cs="Calibri"/>
                <w:lang w:val="es-ES"/>
              </w:rPr>
              <w:t xml:space="preserve">Los diagnósticos y propuestas de fortalecimiento contemplaron la identificación de brechas con respecto a la formación de nuevas generaciones de agricultores y técnicos agrícolas. </w:t>
            </w:r>
          </w:p>
          <w:p w14:paraId="760AE9DF" w14:textId="77777777" w:rsidR="006F0187" w:rsidRPr="00ED0B71" w:rsidRDefault="006F0187" w:rsidP="008D344E">
            <w:pPr>
              <w:spacing w:before="120" w:after="0"/>
              <w:ind w:left="360"/>
              <w:jc w:val="left"/>
              <w:rPr>
                <w:rFonts w:eastAsia="Calibri" w:cs="Calibri"/>
                <w:lang w:val="es-ES"/>
              </w:rPr>
            </w:pPr>
            <w:r>
              <w:rPr>
                <w:rFonts w:eastAsia="Calibri" w:cs="Calibri"/>
                <w:lang w:val="es-ES"/>
              </w:rPr>
              <w:t>Se identificaron 14 Institutos Politécnicos Agropecuarios, donde se forman más de 3,700 jóvenes productores y técnicos agropecuarios (de ellos 42% muchachas)y sus necesidades para una mejor formación y articulación con las cadenas locales de alimentos.</w:t>
            </w:r>
          </w:p>
          <w:p w14:paraId="1BBB1097" w14:textId="77777777" w:rsidR="006F0187" w:rsidRDefault="006F0187" w:rsidP="008D344E">
            <w:pPr>
              <w:spacing w:before="120" w:after="0"/>
              <w:ind w:left="360"/>
              <w:jc w:val="left"/>
              <w:rPr>
                <w:rFonts w:eastAsia="Calibri" w:cs="Calibri"/>
                <w:lang w:val="es-ES"/>
              </w:rPr>
            </w:pPr>
          </w:p>
          <w:p w14:paraId="72783F01" w14:textId="77777777" w:rsidR="006F0187" w:rsidRDefault="006F0187" w:rsidP="003B33D3">
            <w:pPr>
              <w:numPr>
                <w:ilvl w:val="0"/>
                <w:numId w:val="8"/>
              </w:numPr>
              <w:spacing w:before="120" w:after="0"/>
              <w:jc w:val="left"/>
              <w:rPr>
                <w:rFonts w:eastAsia="Calibri" w:cs="Calibri"/>
                <w:lang w:val="es-ES"/>
              </w:rPr>
            </w:pPr>
            <w:r w:rsidRPr="00ED0B71">
              <w:rPr>
                <w:rFonts w:eastAsia="Calibri" w:cs="Calibri"/>
                <w:lang w:val="es-ES"/>
              </w:rPr>
              <w:t xml:space="preserve">¿Cómo se han beneficiado (o se espera que se beneficien) los jóvenes con estas medidas en términos de seguridad alimentaria y nutrición y la realización progresiva del derecho a la alimentación para los jóvenes? Por favor, explíquese: </w:t>
            </w:r>
          </w:p>
          <w:p w14:paraId="0A15F484" w14:textId="77777777" w:rsidR="006F0187" w:rsidRPr="00ED0B71" w:rsidRDefault="006F0187" w:rsidP="008D344E">
            <w:pPr>
              <w:spacing w:before="120" w:after="0"/>
              <w:ind w:left="360"/>
              <w:jc w:val="left"/>
              <w:rPr>
                <w:rFonts w:eastAsia="Calibri" w:cs="Calibri"/>
                <w:lang w:val="es-ES"/>
              </w:rPr>
            </w:pPr>
            <w:r>
              <w:rPr>
                <w:rFonts w:eastAsia="Calibri" w:cs="Calibri"/>
                <w:lang w:val="es-ES"/>
              </w:rPr>
              <w:t>14 Institutos Politécnicos Agropecuarios recibieron herramientas agrícolas, sistemas de riego y se desarrollaron 4 materiales educativos para todos los politécnicos del país.</w:t>
            </w:r>
          </w:p>
        </w:tc>
      </w:tr>
      <w:tr w:rsidR="006F0187" w:rsidRPr="00576581" w14:paraId="66DE67FC" w14:textId="77777777" w:rsidTr="008D344E">
        <w:trPr>
          <w:trHeight w:val="620"/>
        </w:trPr>
        <w:tc>
          <w:tcPr>
            <w:tcW w:w="2880" w:type="dxa"/>
          </w:tcPr>
          <w:p w14:paraId="731CA12F" w14:textId="77777777" w:rsidR="006F0187" w:rsidRPr="00ED0B71" w:rsidRDefault="006F0187" w:rsidP="00AF11F9">
            <w:pPr>
              <w:numPr>
                <w:ilvl w:val="0"/>
                <w:numId w:val="87"/>
              </w:numPr>
              <w:ind w:left="360" w:hanging="360"/>
              <w:jc w:val="left"/>
              <w:rPr>
                <w:rFonts w:eastAsia="Calibri" w:cs="Calibri"/>
                <w:u w:val="single"/>
                <w:lang w:val="es-ES"/>
              </w:rPr>
            </w:pPr>
            <w:r w:rsidRPr="00ED0B71">
              <w:rPr>
                <w:rFonts w:eastAsia="Calibri" w:cs="Calibri"/>
                <w:u w:val="single"/>
                <w:lang w:val="es-ES"/>
              </w:rPr>
              <w:t>Contribución del uso de estas recomendaciones de políticas a los ODS</w:t>
            </w:r>
          </w:p>
          <w:p w14:paraId="2C607E3D" w14:textId="77777777" w:rsidR="006F0187" w:rsidRPr="00ED0B71" w:rsidRDefault="006F0187" w:rsidP="008D344E">
            <w:pPr>
              <w:rPr>
                <w:rFonts w:eastAsia="Calibri" w:cs="Calibri"/>
                <w:u w:val="single"/>
                <w:lang w:val="es-ES"/>
              </w:rPr>
            </w:pPr>
          </w:p>
        </w:tc>
        <w:tc>
          <w:tcPr>
            <w:tcW w:w="6750" w:type="dxa"/>
          </w:tcPr>
          <w:p w14:paraId="0CD7AEDF" w14:textId="77777777" w:rsidR="006F0187" w:rsidRPr="00ED0B71" w:rsidRDefault="006F0187" w:rsidP="003B33D3">
            <w:pPr>
              <w:numPr>
                <w:ilvl w:val="0"/>
                <w:numId w:val="8"/>
              </w:numPr>
              <w:suppressAutoHyphens/>
              <w:autoSpaceDN w:val="0"/>
              <w:spacing w:after="0"/>
              <w:jc w:val="left"/>
              <w:textAlignment w:val="baseline"/>
              <w:rPr>
                <w:rFonts w:eastAsia="Calibri" w:cs="Calibri"/>
                <w:lang w:val="es-ES"/>
              </w:rPr>
            </w:pPr>
            <w:r w:rsidRPr="00ED0B71">
              <w:rPr>
                <w:rFonts w:eastAsia="Calibri" w:cs="Calibri"/>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495C6A24" w14:textId="77777777" w:rsidR="006F0187" w:rsidRPr="00ED0B71" w:rsidRDefault="006F0187" w:rsidP="008D344E">
            <w:pPr>
              <w:suppressAutoHyphens/>
              <w:autoSpaceDN w:val="0"/>
              <w:spacing w:after="0"/>
              <w:textAlignment w:val="baseline"/>
              <w:rPr>
                <w:rFonts w:eastAsia="Calibri" w:cs="Calibri"/>
                <w:lang w:val="es-ES"/>
              </w:rPr>
            </w:pPr>
          </w:p>
          <w:p w14:paraId="7960CBB4" w14:textId="77777777" w:rsidR="006F0187" w:rsidRPr="00ED0B71" w:rsidRDefault="00691329" w:rsidP="008D344E">
            <w:pPr>
              <w:spacing w:after="0"/>
              <w:ind w:left="360"/>
              <w:contextualSpacing/>
              <w:rPr>
                <w:rFonts w:eastAsia="Calibri" w:cs="Calibri"/>
                <w:lang w:val="es-ES"/>
              </w:rPr>
            </w:pPr>
            <w:sdt>
              <w:sdtPr>
                <w:rPr>
                  <w:rFonts w:eastAsia="Calibri" w:cs="Calibri"/>
                  <w:lang w:val="es-ES"/>
                </w:rPr>
                <w:id w:val="-1273632874"/>
                <w14:checkbox>
                  <w14:checked w14:val="0"/>
                  <w14:checkedState w14:val="2612" w14:font="MS Gothic"/>
                  <w14:uncheckedState w14:val="2610" w14:font="MS Gothic"/>
                </w14:checkbox>
              </w:sdtPr>
              <w:sdtEndPr/>
              <w:sdtContent>
                <w:r w:rsidR="006F0187" w:rsidRPr="00ED0B71">
                  <w:rPr>
                    <w:rFonts w:ascii="Segoe UI Symbol" w:eastAsia="Calibri" w:hAnsi="Segoe UI Symbol" w:cs="Segoe UI Symbol"/>
                    <w:lang w:val="es-ES"/>
                  </w:rPr>
                  <w:t>☐</w:t>
                </w:r>
              </w:sdtContent>
            </w:sdt>
            <w:r w:rsidR="006F0187" w:rsidRPr="00ED0B71">
              <w:rPr>
                <w:rFonts w:eastAsia="Calibri" w:cs="Calibri"/>
                <w:lang w:val="es-ES"/>
              </w:rPr>
              <w:t xml:space="preserve">  ODS 1 (poner fin a la pobreza)</w:t>
            </w:r>
          </w:p>
          <w:p w14:paraId="1173B66C" w14:textId="77777777" w:rsidR="006F0187" w:rsidRPr="00ED0B71" w:rsidRDefault="006F0187" w:rsidP="008D344E">
            <w:pPr>
              <w:spacing w:after="0"/>
              <w:ind w:left="360"/>
              <w:rPr>
                <w:rFonts w:eastAsia="Calibri" w:cs="Calibri"/>
                <w:lang w:val="es-ES"/>
              </w:rPr>
            </w:pPr>
            <w:r w:rsidRPr="00ED0B71">
              <w:rPr>
                <w:rFonts w:eastAsia="Calibri" w:cs="Calibri"/>
                <w:lang w:val="es-ES"/>
              </w:rPr>
              <w:t>Por favor, explíquese:</w:t>
            </w:r>
          </w:p>
          <w:p w14:paraId="1F2A14CB" w14:textId="77777777" w:rsidR="006F0187" w:rsidRPr="00ED0B71" w:rsidRDefault="006F0187" w:rsidP="008D344E">
            <w:pPr>
              <w:spacing w:after="0"/>
              <w:ind w:left="360"/>
              <w:rPr>
                <w:rFonts w:eastAsia="Calibri" w:cs="Calibri"/>
                <w:lang w:val="es-ES"/>
              </w:rPr>
            </w:pPr>
          </w:p>
          <w:p w14:paraId="2C6C7522" w14:textId="77777777" w:rsidR="006F0187" w:rsidRPr="00ED0B71" w:rsidRDefault="00691329" w:rsidP="008D344E">
            <w:pPr>
              <w:spacing w:after="0"/>
              <w:ind w:left="360"/>
              <w:rPr>
                <w:rFonts w:eastAsia="Calibri" w:cs="Calibri"/>
                <w:lang w:val="es-ES"/>
              </w:rPr>
            </w:pPr>
            <w:sdt>
              <w:sdtPr>
                <w:rPr>
                  <w:rFonts w:eastAsia="Calibri" w:cs="Calibri"/>
                  <w:lang w:val="es-ES"/>
                </w:rPr>
                <w:id w:val="-772854894"/>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rPr>
                  <w:t>☒</w:t>
                </w:r>
              </w:sdtContent>
            </w:sdt>
            <w:r w:rsidR="006F0187" w:rsidRPr="00ED0B71">
              <w:rPr>
                <w:rFonts w:eastAsia="Calibri" w:cs="Calibri"/>
                <w:lang w:val="es-ES"/>
              </w:rPr>
              <w:t xml:space="preserve">  ODS 2 (hambre cero)</w:t>
            </w:r>
          </w:p>
          <w:p w14:paraId="57D65478" w14:textId="77777777" w:rsidR="006F0187" w:rsidRDefault="006F0187" w:rsidP="008D344E">
            <w:pPr>
              <w:spacing w:after="0"/>
              <w:ind w:left="360"/>
              <w:contextualSpacing/>
              <w:rPr>
                <w:rFonts w:eastAsia="Calibri" w:cs="Calibri"/>
                <w:lang w:val="es-ES"/>
              </w:rPr>
            </w:pPr>
            <w:r w:rsidRPr="00ED0B71">
              <w:rPr>
                <w:rFonts w:eastAsia="Calibri" w:cs="Calibri"/>
                <w:lang w:val="es-ES"/>
              </w:rPr>
              <w:t>Por favor, explíquese:</w:t>
            </w:r>
          </w:p>
          <w:p w14:paraId="5473657F" w14:textId="77777777" w:rsidR="006F0187" w:rsidRPr="00ED0B71" w:rsidRDefault="006F0187" w:rsidP="008D344E">
            <w:pPr>
              <w:spacing w:after="0"/>
              <w:ind w:left="360"/>
              <w:contextualSpacing/>
              <w:rPr>
                <w:rFonts w:eastAsia="Calibri" w:cs="Calibri"/>
                <w:lang w:val="es-ES"/>
              </w:rPr>
            </w:pPr>
            <w:r>
              <w:rPr>
                <w:rFonts w:eastAsia="Calibri" w:cs="Calibri"/>
                <w:lang w:val="es-ES"/>
              </w:rPr>
              <w:t>Incrementando la producción sostenible de alimentos, reduciendo importaciones de alimentos, introduciendo alimentos fortificados y atendiendo a las necesidades y preferencias de las redes de protección social que asisten a los grupos vulnerables (niños y niñas, embarazadas y personas mayores)</w:t>
            </w:r>
          </w:p>
          <w:p w14:paraId="6A09942C" w14:textId="77777777" w:rsidR="006F0187" w:rsidRPr="00ED0B71" w:rsidRDefault="006F0187" w:rsidP="008D344E">
            <w:pPr>
              <w:spacing w:after="0"/>
              <w:ind w:left="360"/>
              <w:contextualSpacing/>
              <w:rPr>
                <w:rFonts w:eastAsia="Calibri" w:cs="Calibri"/>
                <w:lang w:val="es-ES"/>
              </w:rPr>
            </w:pPr>
          </w:p>
          <w:p w14:paraId="0C86506D" w14:textId="77777777" w:rsidR="006F0187" w:rsidRPr="00ED0B71" w:rsidRDefault="00691329" w:rsidP="008D344E">
            <w:pPr>
              <w:spacing w:after="0"/>
              <w:ind w:left="360"/>
              <w:contextualSpacing/>
              <w:rPr>
                <w:rFonts w:eastAsia="Calibri" w:cs="Calibri"/>
                <w:lang w:val="es-ES"/>
              </w:rPr>
            </w:pPr>
            <w:sdt>
              <w:sdtPr>
                <w:rPr>
                  <w:rFonts w:eastAsia="Calibri" w:cs="Calibri"/>
                  <w:lang w:val="es-ES"/>
                </w:rPr>
                <w:id w:val="1174455784"/>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rPr>
                  <w:t>☒</w:t>
                </w:r>
              </w:sdtContent>
            </w:sdt>
            <w:r w:rsidR="006F0187" w:rsidRPr="00ED0B71">
              <w:rPr>
                <w:rFonts w:eastAsia="Calibri" w:cs="Calibri"/>
                <w:lang w:val="es-ES"/>
              </w:rPr>
              <w:t xml:space="preserve">    ODS 8 (trabajo decente y crecimiento económico)</w:t>
            </w:r>
          </w:p>
          <w:p w14:paraId="17C8236B" w14:textId="77777777" w:rsidR="006F0187" w:rsidRDefault="006F0187" w:rsidP="008D344E">
            <w:pPr>
              <w:spacing w:after="0"/>
              <w:ind w:left="360"/>
              <w:contextualSpacing/>
              <w:rPr>
                <w:rFonts w:eastAsia="Calibri" w:cs="Calibri"/>
                <w:lang w:val="es-ES"/>
              </w:rPr>
            </w:pPr>
            <w:r w:rsidRPr="00ED0B71">
              <w:rPr>
                <w:rFonts w:eastAsia="Calibri" w:cs="Calibri"/>
                <w:lang w:val="es-ES"/>
              </w:rPr>
              <w:t xml:space="preserve">Por favor, explíquese: </w:t>
            </w:r>
          </w:p>
          <w:p w14:paraId="74036DB9" w14:textId="77777777" w:rsidR="006F0187" w:rsidRPr="00ED0B71" w:rsidRDefault="006F0187" w:rsidP="008D344E">
            <w:pPr>
              <w:spacing w:after="0"/>
              <w:ind w:left="360"/>
              <w:contextualSpacing/>
              <w:rPr>
                <w:rFonts w:eastAsia="Calibri" w:cs="Calibri"/>
                <w:lang w:val="es-ES"/>
              </w:rPr>
            </w:pPr>
            <w:r>
              <w:rPr>
                <w:rFonts w:eastAsia="Calibri" w:cs="Calibri"/>
                <w:lang w:val="es-ES"/>
              </w:rPr>
              <w:t>Creando condiciones de trabajo más favorables para los productores y otros actores de la cadena de valor, reduciendo las perdidas e incrementando los ingresos de pequeños productores agrícolas</w:t>
            </w:r>
          </w:p>
          <w:p w14:paraId="429558B4" w14:textId="77777777" w:rsidR="006F0187" w:rsidRPr="00ED0B71" w:rsidRDefault="006F0187" w:rsidP="008D344E">
            <w:pPr>
              <w:spacing w:after="0"/>
              <w:ind w:left="360"/>
              <w:contextualSpacing/>
              <w:rPr>
                <w:rFonts w:eastAsia="Calibri" w:cs="Calibri"/>
                <w:lang w:val="es-ES"/>
              </w:rPr>
            </w:pPr>
          </w:p>
          <w:p w14:paraId="7678CD06" w14:textId="77777777" w:rsidR="006F0187" w:rsidRPr="00ED0B71" w:rsidRDefault="00691329" w:rsidP="008D344E">
            <w:pPr>
              <w:spacing w:after="0"/>
              <w:ind w:left="360"/>
              <w:contextualSpacing/>
              <w:rPr>
                <w:rFonts w:eastAsia="Calibri" w:cs="Calibri"/>
                <w:lang w:val="es-ES"/>
              </w:rPr>
            </w:pPr>
            <w:sdt>
              <w:sdtPr>
                <w:rPr>
                  <w:rFonts w:eastAsia="Calibri" w:cs="Calibri"/>
                  <w:lang w:val="es-ES"/>
                </w:rPr>
                <w:id w:val="-1291668007"/>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rPr>
                  <w:t>☒</w:t>
                </w:r>
              </w:sdtContent>
            </w:sdt>
            <w:r w:rsidR="006F0187" w:rsidRPr="00ED0B71">
              <w:rPr>
                <w:rFonts w:eastAsia="Calibri" w:cs="Calibri"/>
                <w:lang w:val="es-ES"/>
              </w:rPr>
              <w:t xml:space="preserve">  ODS 10 (reducción de las desigualdades)</w:t>
            </w:r>
          </w:p>
          <w:p w14:paraId="135E6501" w14:textId="77777777" w:rsidR="006F0187" w:rsidRDefault="006F0187" w:rsidP="008D344E">
            <w:pPr>
              <w:spacing w:after="0"/>
              <w:ind w:left="360"/>
              <w:contextualSpacing/>
              <w:rPr>
                <w:rFonts w:eastAsia="Calibri" w:cs="Calibri"/>
                <w:lang w:val="es-ES"/>
              </w:rPr>
            </w:pPr>
            <w:r w:rsidRPr="00ED0B71">
              <w:rPr>
                <w:rFonts w:eastAsia="Calibri" w:cs="Calibri"/>
                <w:lang w:val="es-ES"/>
              </w:rPr>
              <w:lastRenderedPageBreak/>
              <w:t xml:space="preserve">Por favor, explíquese: </w:t>
            </w:r>
          </w:p>
          <w:p w14:paraId="27559ABA" w14:textId="77777777" w:rsidR="006F0187" w:rsidRPr="00ED0B71" w:rsidRDefault="006F0187" w:rsidP="008D344E">
            <w:pPr>
              <w:spacing w:after="0"/>
              <w:ind w:left="360"/>
              <w:contextualSpacing/>
              <w:rPr>
                <w:rFonts w:eastAsia="Calibri" w:cs="Calibri"/>
                <w:lang w:val="es-ES"/>
              </w:rPr>
            </w:pPr>
            <w:r>
              <w:rPr>
                <w:rFonts w:eastAsia="Calibri" w:cs="Calibri"/>
                <w:lang w:val="es-ES"/>
              </w:rPr>
              <w:t>Las acciones y propuestas de fortalecimiento emanadas del proceso están también dirigidas a reducir las brechas de género.</w:t>
            </w:r>
          </w:p>
          <w:p w14:paraId="1A1D905D" w14:textId="77777777" w:rsidR="006F0187" w:rsidRPr="00ED0B71" w:rsidRDefault="006F0187" w:rsidP="008D344E">
            <w:pPr>
              <w:spacing w:after="0"/>
              <w:ind w:left="360"/>
              <w:contextualSpacing/>
              <w:rPr>
                <w:rFonts w:eastAsia="Calibri" w:cs="Calibri"/>
                <w:lang w:val="es-ES"/>
              </w:rPr>
            </w:pPr>
          </w:p>
          <w:p w14:paraId="7B37FB80" w14:textId="77777777" w:rsidR="006F0187" w:rsidRPr="00ED0B71" w:rsidRDefault="00691329" w:rsidP="008D344E">
            <w:pPr>
              <w:spacing w:after="0"/>
              <w:ind w:left="360"/>
              <w:contextualSpacing/>
              <w:rPr>
                <w:rFonts w:eastAsia="Calibri" w:cs="Calibri"/>
                <w:lang w:val="es-ES"/>
              </w:rPr>
            </w:pPr>
            <w:sdt>
              <w:sdtPr>
                <w:rPr>
                  <w:rFonts w:eastAsia="Calibri" w:cs="Calibri"/>
                  <w:lang w:val="es-ES"/>
                </w:rPr>
                <w:id w:val="1995526763"/>
                <w14:checkbox>
                  <w14:checked w14:val="1"/>
                  <w14:checkedState w14:val="2612" w14:font="MS Gothic"/>
                  <w14:uncheckedState w14:val="2610" w14:font="MS Gothic"/>
                </w14:checkbox>
              </w:sdtPr>
              <w:sdtEndPr/>
              <w:sdtContent>
                <w:r w:rsidR="006F0187">
                  <w:rPr>
                    <w:rFonts w:ascii="MS Gothic" w:eastAsia="MS Gothic" w:hAnsi="MS Gothic" w:cs="Calibri" w:hint="eastAsia"/>
                    <w:lang w:val="es-ES"/>
                  </w:rPr>
                  <w:t>☒</w:t>
                </w:r>
              </w:sdtContent>
            </w:sdt>
            <w:r w:rsidR="006F0187" w:rsidRPr="00ED0B71">
              <w:rPr>
                <w:rFonts w:eastAsia="Calibri" w:cs="Calibri"/>
                <w:lang w:val="es-ES"/>
              </w:rPr>
              <w:t xml:space="preserve">  ODS 13 (acción climática) </w:t>
            </w:r>
          </w:p>
          <w:p w14:paraId="2DB854CA" w14:textId="77777777" w:rsidR="006F0187" w:rsidRDefault="006F0187" w:rsidP="008D344E">
            <w:pPr>
              <w:spacing w:after="0"/>
              <w:ind w:left="360"/>
              <w:contextualSpacing/>
              <w:rPr>
                <w:rFonts w:eastAsia="Calibri" w:cs="Calibri"/>
                <w:lang w:val="es-ES"/>
              </w:rPr>
            </w:pPr>
            <w:r w:rsidRPr="00ED0B71">
              <w:rPr>
                <w:rFonts w:eastAsia="Calibri" w:cs="Calibri"/>
                <w:lang w:val="es-ES"/>
              </w:rPr>
              <w:t>Por favor, explíquese:</w:t>
            </w:r>
          </w:p>
          <w:p w14:paraId="13998375" w14:textId="77777777" w:rsidR="006F0187" w:rsidRDefault="006F0187" w:rsidP="008D344E">
            <w:pPr>
              <w:spacing w:after="0"/>
              <w:ind w:left="360"/>
              <w:contextualSpacing/>
              <w:rPr>
                <w:rFonts w:eastAsia="Calibri" w:cs="Calibri"/>
                <w:lang w:val="es-ES"/>
              </w:rPr>
            </w:pPr>
            <w:r>
              <w:rPr>
                <w:rFonts w:eastAsia="Calibri" w:cs="Calibri"/>
                <w:lang w:val="es-ES"/>
              </w:rPr>
              <w:t>Todas las tecnologías e inversiones fueron debidamente evaluadas por su impacto y contribuyen a la adaptación al cambio climático.</w:t>
            </w:r>
          </w:p>
          <w:p w14:paraId="0354CA38" w14:textId="77777777" w:rsidR="006F0187" w:rsidRPr="00ED0B71" w:rsidRDefault="006F0187" w:rsidP="008D344E">
            <w:pPr>
              <w:spacing w:after="0"/>
              <w:ind w:left="360"/>
              <w:contextualSpacing/>
              <w:rPr>
                <w:rFonts w:eastAsia="Calibri" w:cs="Calibri"/>
                <w:lang w:val="es-ES"/>
              </w:rPr>
            </w:pPr>
            <w:r>
              <w:rPr>
                <w:rFonts w:eastAsia="Calibri" w:cs="Calibri"/>
                <w:lang w:val="es-ES"/>
              </w:rPr>
              <w:t>El programa de capacitación emanado del proceso contiene la sensibilización sobre el impacto del cambio climático y el entrenamiento y asistencia técnica en medidas de adaptación y mitigación.</w:t>
            </w:r>
          </w:p>
        </w:tc>
      </w:tr>
      <w:tr w:rsidR="006F0187" w:rsidRPr="00576581" w14:paraId="1B83C2B8" w14:textId="77777777" w:rsidTr="008D344E">
        <w:trPr>
          <w:trHeight w:val="2730"/>
        </w:trPr>
        <w:tc>
          <w:tcPr>
            <w:tcW w:w="2880" w:type="dxa"/>
          </w:tcPr>
          <w:p w14:paraId="7D481DBD" w14:textId="77777777" w:rsidR="006F0187" w:rsidRPr="00ED0B71" w:rsidRDefault="006F0187" w:rsidP="00AF11F9">
            <w:pPr>
              <w:numPr>
                <w:ilvl w:val="0"/>
                <w:numId w:val="87"/>
              </w:numPr>
              <w:spacing w:before="120" w:after="0"/>
              <w:ind w:left="511" w:hanging="511"/>
              <w:jc w:val="left"/>
              <w:rPr>
                <w:rFonts w:eastAsia="Calibri" w:cs="Calibri"/>
                <w:u w:val="single"/>
                <w:lang w:val="es-ES" w:bidi="he-IL"/>
              </w:rPr>
            </w:pPr>
            <w:r w:rsidRPr="00ED0B71">
              <w:rPr>
                <w:rFonts w:eastAsia="Calibri" w:cs="Calibri"/>
                <w:u w:val="single"/>
                <w:lang w:val="es-ES" w:bidi="he-IL"/>
              </w:rPr>
              <w:lastRenderedPageBreak/>
              <w:t xml:space="preserve">Relevancia y beneficios esperados del uso de estas recomendaciones de políticas para el </w:t>
            </w:r>
            <w:hyperlink r:id="rId39" w:history="1">
              <w:r w:rsidRPr="00ED0B71">
                <w:rPr>
                  <w:rFonts w:eastAsia="Calibri" w:cs="Calibri"/>
                  <w:u w:val="single"/>
                  <w:lang w:val="es-ES" w:bidi="he-IL"/>
                </w:rPr>
                <w:t>Decenio de las Naciones Unidas de la Agricultura Familiar</w:t>
              </w:r>
            </w:hyperlink>
            <w:r w:rsidRPr="00ED0B71">
              <w:rPr>
                <w:rFonts w:eastAsia="Calibri" w:cs="Calibri"/>
                <w:u w:val="single"/>
                <w:lang w:val="es-ES" w:bidi="he-IL"/>
              </w:rPr>
              <w:t xml:space="preserve"> y el </w:t>
            </w:r>
            <w:hyperlink r:id="rId40" w:history="1">
              <w:r w:rsidRPr="00ED0B71">
                <w:rPr>
                  <w:rFonts w:eastAsia="Calibri" w:cs="Calibri"/>
                  <w:u w:val="single"/>
                  <w:lang w:val="es-ES" w:bidi="he-IL"/>
                </w:rPr>
                <w:t>Decenio de las Naciones Unidas de Acción sobre la Nutrición</w:t>
              </w:r>
            </w:hyperlink>
            <w:r w:rsidRPr="00ED0B71">
              <w:rPr>
                <w:rFonts w:eastAsia="Calibri" w:cs="Calibri"/>
                <w:u w:val="single"/>
                <w:lang w:val="es-ES" w:bidi="he-IL"/>
              </w:rPr>
              <w:t xml:space="preserve"> </w:t>
            </w:r>
          </w:p>
          <w:p w14:paraId="52A9E1C8" w14:textId="77777777" w:rsidR="006F0187" w:rsidRPr="00ED0B71" w:rsidRDefault="006F0187" w:rsidP="008D344E">
            <w:pPr>
              <w:spacing w:after="0"/>
              <w:ind w:left="720"/>
              <w:rPr>
                <w:rFonts w:eastAsia="Calibri" w:cs="Calibri"/>
                <w:highlight w:val="yellow"/>
                <w:u w:val="single"/>
                <w:lang w:val="es-ES" w:bidi="he-IL"/>
              </w:rPr>
            </w:pPr>
          </w:p>
        </w:tc>
        <w:tc>
          <w:tcPr>
            <w:tcW w:w="6750" w:type="dxa"/>
          </w:tcPr>
          <w:p w14:paraId="5A4794E4" w14:textId="77777777" w:rsidR="006F0187" w:rsidRDefault="006F0187" w:rsidP="003B33D3">
            <w:pPr>
              <w:numPr>
                <w:ilvl w:val="0"/>
                <w:numId w:val="8"/>
              </w:numPr>
              <w:spacing w:before="120" w:after="0"/>
              <w:jc w:val="left"/>
              <w:rPr>
                <w:rFonts w:eastAsia="Calibri" w:cs="Calibri"/>
                <w:lang w:val="es-ES"/>
              </w:rPr>
            </w:pPr>
            <w:r w:rsidRPr="00ED0B71">
              <w:rPr>
                <w:rFonts w:eastAsia="Calibri" w:cs="Calibri"/>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p>
          <w:p w14:paraId="0727C380" w14:textId="77777777" w:rsidR="006F0187" w:rsidRPr="00ED0B71" w:rsidRDefault="006F0187" w:rsidP="008D344E">
            <w:pPr>
              <w:spacing w:before="120" w:after="0"/>
              <w:ind w:left="360"/>
              <w:jc w:val="left"/>
              <w:rPr>
                <w:rFonts w:eastAsia="Calibri" w:cs="Calibri"/>
                <w:lang w:val="es-ES"/>
              </w:rPr>
            </w:pPr>
            <w:r>
              <w:rPr>
                <w:rFonts w:eastAsia="Calibri" w:cs="Calibri"/>
                <w:lang w:val="es-ES"/>
              </w:rPr>
              <w:t>Estas recomendaciones contribuyen a desarrollar políticas y métodos para desarrollar inversiones sostenibles en el sector agrícola con beneficios para pequeños agricultores y agricultoras.</w:t>
            </w:r>
          </w:p>
        </w:tc>
      </w:tr>
      <w:tr w:rsidR="006F0187" w:rsidRPr="00085916" w14:paraId="0826E645" w14:textId="77777777" w:rsidTr="008D344E">
        <w:trPr>
          <w:trHeight w:val="2730"/>
        </w:trPr>
        <w:tc>
          <w:tcPr>
            <w:tcW w:w="2880" w:type="dxa"/>
          </w:tcPr>
          <w:p w14:paraId="28D1CFAE" w14:textId="77777777" w:rsidR="006F0187" w:rsidRPr="00ED0B71" w:rsidRDefault="006F0187" w:rsidP="00AF11F9">
            <w:pPr>
              <w:numPr>
                <w:ilvl w:val="0"/>
                <w:numId w:val="87"/>
              </w:numPr>
              <w:spacing w:before="200" w:after="0"/>
              <w:ind w:left="511" w:hanging="511"/>
              <w:jc w:val="left"/>
              <w:rPr>
                <w:rFonts w:eastAsia="Calibri" w:cs="Calibri"/>
                <w:lang w:val="es-ES"/>
              </w:rPr>
            </w:pPr>
            <w:r w:rsidRPr="00ED0B71">
              <w:rPr>
                <w:rFonts w:eastAsia="Calibri" w:cs="Calibri"/>
                <w:u w:val="single"/>
                <w:lang w:val="es-ES" w:bidi="he-IL"/>
              </w:rPr>
              <w:t>Catalizadores y limitaciones</w:t>
            </w:r>
          </w:p>
          <w:p w14:paraId="141920F4" w14:textId="77777777" w:rsidR="006F0187" w:rsidRPr="00ED0B71" w:rsidRDefault="006F0187" w:rsidP="008D344E">
            <w:pPr>
              <w:spacing w:before="120" w:after="0"/>
              <w:ind w:left="720"/>
              <w:rPr>
                <w:rFonts w:eastAsia="Calibri" w:cs="Calibri"/>
                <w:u w:val="single"/>
                <w:lang w:val="es-ES" w:bidi="he-IL"/>
              </w:rPr>
            </w:pPr>
          </w:p>
        </w:tc>
        <w:tc>
          <w:tcPr>
            <w:tcW w:w="6750" w:type="dxa"/>
          </w:tcPr>
          <w:p w14:paraId="2311E2D8" w14:textId="77777777" w:rsidR="006F0187" w:rsidRDefault="006F0187" w:rsidP="003B33D3">
            <w:pPr>
              <w:numPr>
                <w:ilvl w:val="0"/>
                <w:numId w:val="8"/>
              </w:numPr>
              <w:spacing w:before="200" w:after="0"/>
              <w:jc w:val="left"/>
              <w:rPr>
                <w:rFonts w:eastAsia="Calibri" w:cs="Calibri"/>
                <w:lang w:val="es-ES"/>
              </w:rPr>
            </w:pPr>
            <w:r w:rsidRPr="00ED0B71">
              <w:rPr>
                <w:rFonts w:eastAsia="Calibri" w:cs="Calibri"/>
                <w:lang w:val="es-ES"/>
              </w:rPr>
              <w:t>¿Cuáles fueron los catalizadores clave que influyeron positivamente en el uso de estas recomendaciones de políticas para mejorar la seguridad alimentaria y la nutrición de los pequeños campesinos?</w:t>
            </w:r>
          </w:p>
          <w:p w14:paraId="003846C6" w14:textId="77777777" w:rsidR="006F0187" w:rsidRDefault="006F0187" w:rsidP="008D344E">
            <w:pPr>
              <w:spacing w:before="200" w:after="0"/>
              <w:ind w:left="360"/>
              <w:jc w:val="left"/>
              <w:rPr>
                <w:rFonts w:eastAsia="Calibri" w:cs="Calibri"/>
                <w:lang w:val="es-ES"/>
              </w:rPr>
            </w:pPr>
            <w:r>
              <w:rPr>
                <w:rFonts w:eastAsia="Calibri" w:cs="Calibri"/>
                <w:lang w:val="es-ES"/>
              </w:rPr>
              <w:t>El convencimiento de que los procesos participativos son más sostenibles y generan empoderamiento de los actores locales.</w:t>
            </w:r>
          </w:p>
          <w:p w14:paraId="09FFC64A" w14:textId="77777777" w:rsidR="006F0187" w:rsidRDefault="006F0187" w:rsidP="008D344E">
            <w:pPr>
              <w:spacing w:before="200" w:after="0"/>
              <w:ind w:left="360"/>
              <w:jc w:val="left"/>
              <w:rPr>
                <w:rFonts w:eastAsia="Calibri" w:cs="Calibri"/>
                <w:lang w:val="es-ES"/>
              </w:rPr>
            </w:pPr>
            <w:r>
              <w:rPr>
                <w:rFonts w:eastAsia="Calibri" w:cs="Calibri"/>
                <w:lang w:val="es-ES"/>
              </w:rPr>
              <w:t>La búsqueda de integración de actores y el desarrollo de espacio para las soluciones colectivas.</w:t>
            </w:r>
          </w:p>
          <w:p w14:paraId="3466CCBE" w14:textId="77777777" w:rsidR="006F0187" w:rsidRPr="00ED0B71" w:rsidRDefault="006F0187" w:rsidP="008D344E">
            <w:pPr>
              <w:spacing w:before="200" w:after="0"/>
              <w:ind w:left="360"/>
              <w:jc w:val="left"/>
              <w:rPr>
                <w:rFonts w:eastAsia="Calibri" w:cs="Calibri"/>
                <w:lang w:val="es-ES"/>
              </w:rPr>
            </w:pPr>
            <w:r>
              <w:rPr>
                <w:rFonts w:eastAsia="Calibri" w:cs="Calibri"/>
                <w:lang w:val="es-ES"/>
              </w:rPr>
              <w:t>La identificación de actores locales con capacidad para aportar a las soluciones y procesos desarrollados.</w:t>
            </w:r>
          </w:p>
          <w:p w14:paraId="66C95E4B" w14:textId="77777777" w:rsidR="006F0187" w:rsidRPr="00ED0B71" w:rsidRDefault="006F0187" w:rsidP="003B33D3">
            <w:pPr>
              <w:numPr>
                <w:ilvl w:val="0"/>
                <w:numId w:val="8"/>
              </w:numPr>
              <w:spacing w:before="200" w:after="0"/>
              <w:jc w:val="left"/>
              <w:rPr>
                <w:rFonts w:eastAsia="Calibri" w:cs="Calibri"/>
                <w:lang w:val="es-ES"/>
              </w:rPr>
            </w:pPr>
            <w:r w:rsidRPr="00ED0B71">
              <w:rPr>
                <w:rFonts w:eastAsia="Calibri" w:cs="Calibri"/>
                <w:lang w:val="es-ES"/>
              </w:rPr>
              <w:t xml:space="preserve">¿Cuáles fueron las principales limitaciones y desafíos en el uso de estas recomendaciones de políticas del CSA para mejorar la seguridad alimentaria y la nutrición de los pequeños agricultores? </w:t>
            </w:r>
          </w:p>
          <w:p w14:paraId="56334690" w14:textId="77777777" w:rsidR="006F0187" w:rsidRPr="00ED0B71" w:rsidRDefault="006F0187" w:rsidP="008D344E">
            <w:pPr>
              <w:spacing w:before="200" w:after="0"/>
              <w:ind w:left="720" w:hanging="360"/>
              <w:rPr>
                <w:rFonts w:eastAsia="Calibri" w:cs="Calibri"/>
                <w:lang w:val="es-ES"/>
              </w:rPr>
            </w:pPr>
            <w:r>
              <w:rPr>
                <w:rFonts w:eastAsia="Calibri" w:cs="Calibri"/>
                <w:lang w:val="es-ES"/>
              </w:rPr>
              <w:t>N/A</w:t>
            </w:r>
          </w:p>
        </w:tc>
      </w:tr>
      <w:tr w:rsidR="006F0187" w:rsidRPr="00576581" w14:paraId="73C84FA8" w14:textId="77777777" w:rsidTr="008D344E">
        <w:trPr>
          <w:trHeight w:val="1898"/>
        </w:trPr>
        <w:tc>
          <w:tcPr>
            <w:tcW w:w="2880" w:type="dxa"/>
          </w:tcPr>
          <w:p w14:paraId="575CA461" w14:textId="77777777" w:rsidR="006F0187" w:rsidRPr="00ED0B71" w:rsidRDefault="006F0187" w:rsidP="00AF11F9">
            <w:pPr>
              <w:numPr>
                <w:ilvl w:val="0"/>
                <w:numId w:val="87"/>
              </w:numPr>
              <w:spacing w:before="200" w:after="0"/>
              <w:ind w:left="360" w:hanging="360"/>
              <w:jc w:val="left"/>
              <w:rPr>
                <w:rFonts w:eastAsia="Calibri" w:cs="Calibri"/>
                <w:u w:val="single"/>
                <w:lang w:val="es-ES" w:bidi="he-IL"/>
              </w:rPr>
            </w:pPr>
            <w:r w:rsidRPr="00ED0B71">
              <w:rPr>
                <w:rFonts w:eastAsia="Calibri" w:cs="Calibri"/>
                <w:u w:val="single"/>
                <w:lang w:val="es-ES" w:bidi="he-IL"/>
              </w:rPr>
              <w:lastRenderedPageBreak/>
              <w:t>Buenas practicas</w:t>
            </w:r>
          </w:p>
        </w:tc>
        <w:tc>
          <w:tcPr>
            <w:tcW w:w="6750" w:type="dxa"/>
          </w:tcPr>
          <w:p w14:paraId="181B09BD" w14:textId="77777777" w:rsidR="006F0187" w:rsidRPr="00ED0B71" w:rsidRDefault="006F0187" w:rsidP="008D344E">
            <w:pPr>
              <w:spacing w:after="160" w:line="259" w:lineRule="auto"/>
              <w:ind w:left="720"/>
              <w:contextualSpacing/>
              <w:rPr>
                <w:rFonts w:eastAsia="Calibri" w:cs="Calibri"/>
                <w:lang w:val="es-ES"/>
              </w:rPr>
            </w:pPr>
          </w:p>
          <w:p w14:paraId="60514BBC" w14:textId="77777777" w:rsidR="006F0187" w:rsidRPr="00ED0B71" w:rsidRDefault="006F0187" w:rsidP="003B33D3">
            <w:pPr>
              <w:numPr>
                <w:ilvl w:val="0"/>
                <w:numId w:val="10"/>
              </w:numPr>
              <w:spacing w:after="160" w:line="259" w:lineRule="auto"/>
              <w:contextualSpacing/>
              <w:jc w:val="left"/>
              <w:rPr>
                <w:rFonts w:eastAsia="Calibri" w:cs="Calibri"/>
                <w:lang w:val="es-ES"/>
              </w:rPr>
            </w:pPr>
            <w:r w:rsidRPr="00ED0B71">
              <w:rPr>
                <w:rFonts w:eastAsia="Calibri" w:cs="Calibri"/>
                <w:lang w:val="es-ES"/>
              </w:rPr>
              <w:t>¿Qué buenas prácticas recomendaría para el uso exitoso de estas recomendaciones de políticas?</w:t>
            </w:r>
          </w:p>
          <w:p w14:paraId="29D34E5B" w14:textId="77777777" w:rsidR="006F0187" w:rsidRPr="00ED0B71" w:rsidRDefault="006F0187" w:rsidP="008D344E">
            <w:pPr>
              <w:spacing w:after="160" w:line="259" w:lineRule="auto"/>
              <w:ind w:left="360"/>
              <w:contextualSpacing/>
              <w:rPr>
                <w:rFonts w:eastAsia="Calibri" w:cs="Calibri"/>
                <w:lang w:val="es-ES"/>
              </w:rPr>
            </w:pPr>
          </w:p>
          <w:p w14:paraId="2A71B17B" w14:textId="77777777" w:rsidR="006F0187" w:rsidRDefault="006F0187" w:rsidP="008D344E">
            <w:pPr>
              <w:spacing w:before="200" w:after="0"/>
              <w:ind w:left="360"/>
              <w:jc w:val="left"/>
              <w:rPr>
                <w:rFonts w:eastAsia="Calibri" w:cs="Calibri"/>
                <w:lang w:val="es-ES"/>
              </w:rPr>
            </w:pPr>
            <w:r>
              <w:rPr>
                <w:rFonts w:eastAsia="Calibri" w:cs="Calibri"/>
                <w:lang w:val="es-ES"/>
              </w:rPr>
              <w:t>El convencimiento de que los procesos participativos son más sostenibles y generan empoderamiento de los actores locales.</w:t>
            </w:r>
          </w:p>
          <w:p w14:paraId="66B28CE7" w14:textId="77777777" w:rsidR="006F0187" w:rsidRDefault="006F0187" w:rsidP="008D344E">
            <w:pPr>
              <w:spacing w:before="200" w:after="0"/>
              <w:ind w:left="360"/>
              <w:jc w:val="left"/>
              <w:rPr>
                <w:rFonts w:eastAsia="Calibri" w:cs="Calibri"/>
                <w:lang w:val="es-ES"/>
              </w:rPr>
            </w:pPr>
            <w:r>
              <w:rPr>
                <w:rFonts w:eastAsia="Calibri" w:cs="Calibri"/>
                <w:lang w:val="es-ES"/>
              </w:rPr>
              <w:t>La búsqueda de integración de actores y el desarrollo de espacio para las soluciones colectivas.</w:t>
            </w:r>
          </w:p>
          <w:p w14:paraId="6AD47639" w14:textId="77777777" w:rsidR="006F0187" w:rsidRPr="0028799D" w:rsidRDefault="006F0187" w:rsidP="008D344E">
            <w:pPr>
              <w:spacing w:before="200" w:after="0"/>
              <w:ind w:left="360"/>
              <w:jc w:val="left"/>
              <w:rPr>
                <w:rFonts w:eastAsia="Calibri" w:cs="Calibri"/>
                <w:lang w:val="es-ES"/>
              </w:rPr>
            </w:pPr>
            <w:r>
              <w:rPr>
                <w:rFonts w:eastAsia="Calibri" w:cs="Calibri"/>
                <w:lang w:val="es-ES"/>
              </w:rPr>
              <w:t>La identificación de actores locales con capacidad para aportar a las soluciones y procesos desarrollados</w:t>
            </w:r>
          </w:p>
        </w:tc>
      </w:tr>
      <w:tr w:rsidR="006F0187" w:rsidRPr="00085916" w14:paraId="0DCC0022" w14:textId="77777777" w:rsidTr="008D344E">
        <w:trPr>
          <w:trHeight w:val="1500"/>
        </w:trPr>
        <w:tc>
          <w:tcPr>
            <w:tcW w:w="2880" w:type="dxa"/>
          </w:tcPr>
          <w:p w14:paraId="66A4D00C" w14:textId="77777777" w:rsidR="006F0187" w:rsidRPr="00ED0B71" w:rsidRDefault="006F0187" w:rsidP="00AF11F9">
            <w:pPr>
              <w:numPr>
                <w:ilvl w:val="0"/>
                <w:numId w:val="87"/>
              </w:numPr>
              <w:spacing w:before="200" w:after="0"/>
              <w:ind w:left="360" w:hanging="360"/>
              <w:jc w:val="left"/>
              <w:rPr>
                <w:rFonts w:eastAsia="Calibri" w:cs="Calibri"/>
                <w:u w:val="single"/>
                <w:lang w:val="es-ES"/>
              </w:rPr>
            </w:pPr>
            <w:r w:rsidRPr="00ED0B71">
              <w:rPr>
                <w:rFonts w:eastAsia="Calibri" w:cs="Calibri"/>
                <w:u w:val="single"/>
                <w:lang w:val="es-ES"/>
              </w:rPr>
              <w:t>Lecciones aprendidas</w:t>
            </w:r>
          </w:p>
          <w:p w14:paraId="5BCE4B7A" w14:textId="77777777" w:rsidR="006F0187" w:rsidRPr="00ED0B71" w:rsidRDefault="006F0187" w:rsidP="008D344E">
            <w:pPr>
              <w:spacing w:before="200" w:after="0"/>
              <w:rPr>
                <w:rFonts w:eastAsia="Calibri" w:cs="Calibri"/>
                <w:u w:val="single"/>
                <w:lang w:val="es-ES" w:bidi="he-IL"/>
              </w:rPr>
            </w:pPr>
          </w:p>
        </w:tc>
        <w:tc>
          <w:tcPr>
            <w:tcW w:w="6750" w:type="dxa"/>
          </w:tcPr>
          <w:p w14:paraId="14326F79" w14:textId="77777777" w:rsidR="006F0187" w:rsidRPr="00ED0B71" w:rsidRDefault="006F0187" w:rsidP="008D344E">
            <w:pPr>
              <w:spacing w:after="160" w:line="259" w:lineRule="auto"/>
              <w:ind w:left="360"/>
              <w:contextualSpacing/>
              <w:rPr>
                <w:rFonts w:eastAsia="Calibri" w:cs="Calibri"/>
                <w:lang w:val="es-ES"/>
              </w:rPr>
            </w:pPr>
          </w:p>
          <w:p w14:paraId="6DEB3ADD" w14:textId="77777777" w:rsidR="006F0187" w:rsidRPr="00ED0B71" w:rsidRDefault="006F0187" w:rsidP="003B33D3">
            <w:pPr>
              <w:numPr>
                <w:ilvl w:val="0"/>
                <w:numId w:val="8"/>
              </w:numPr>
              <w:spacing w:after="160" w:line="259" w:lineRule="auto"/>
              <w:contextualSpacing/>
              <w:jc w:val="left"/>
              <w:rPr>
                <w:rFonts w:eastAsia="Calibri" w:cs="Calibri"/>
                <w:lang w:val="es-ES"/>
              </w:rPr>
            </w:pPr>
            <w:r w:rsidRPr="00ED0B71">
              <w:rPr>
                <w:rFonts w:eastAsia="Calibri" w:cs="Calibri"/>
                <w:lang w:val="es-ES"/>
              </w:rPr>
              <w:t xml:space="preserve">¿Tiene alguna sugerencia que hacer al CSA para mejorar el uso de estas recomendaciones de políticas para mejorar la seguridad alimentaria y la nutrición de los pequeños campesinos? </w:t>
            </w:r>
          </w:p>
          <w:p w14:paraId="743E1C2E" w14:textId="77777777" w:rsidR="006F0187" w:rsidRPr="00ED0B71" w:rsidRDefault="006F0187" w:rsidP="008D344E">
            <w:pPr>
              <w:spacing w:before="200" w:after="0"/>
              <w:ind w:left="360"/>
              <w:rPr>
                <w:rFonts w:eastAsia="Calibri" w:cs="Calibri"/>
                <w:lang w:val="es-ES"/>
              </w:rPr>
            </w:pPr>
            <w:r>
              <w:rPr>
                <w:rFonts w:eastAsia="Calibri" w:cs="Calibri"/>
                <w:lang w:val="es-ES"/>
              </w:rPr>
              <w:t>N/A</w:t>
            </w:r>
          </w:p>
        </w:tc>
      </w:tr>
      <w:tr w:rsidR="006F0187" w:rsidRPr="00ED0B71" w14:paraId="7AC771CB" w14:textId="77777777" w:rsidTr="008D344E">
        <w:trPr>
          <w:trHeight w:val="1322"/>
        </w:trPr>
        <w:tc>
          <w:tcPr>
            <w:tcW w:w="2880" w:type="dxa"/>
          </w:tcPr>
          <w:p w14:paraId="662DCFB9" w14:textId="77777777" w:rsidR="006F0187" w:rsidRPr="00ED0B71" w:rsidRDefault="006F0187" w:rsidP="00AF11F9">
            <w:pPr>
              <w:numPr>
                <w:ilvl w:val="0"/>
                <w:numId w:val="87"/>
              </w:numPr>
              <w:spacing w:after="160"/>
              <w:ind w:left="360" w:hanging="360"/>
              <w:contextualSpacing/>
              <w:jc w:val="left"/>
              <w:rPr>
                <w:rFonts w:eastAsia="Calibri" w:cs="Calibri"/>
                <w:u w:val="single"/>
                <w:lang w:val="es-ES"/>
              </w:rPr>
            </w:pPr>
            <w:r w:rsidRPr="00ED0B71">
              <w:rPr>
                <w:rFonts w:eastAsia="Calibri" w:cs="Calibri"/>
                <w:u w:val="single"/>
                <w:lang w:val="es-ES"/>
              </w:rPr>
              <w:t xml:space="preserve">Uso potencial de las recomendaciones de políticas para mejorar la seguridad alimentaria y la nutrición de los pequeños agricultores </w:t>
            </w:r>
          </w:p>
        </w:tc>
        <w:tc>
          <w:tcPr>
            <w:tcW w:w="6750" w:type="dxa"/>
          </w:tcPr>
          <w:p w14:paraId="0686CEF7" w14:textId="77777777" w:rsidR="006F0187" w:rsidRPr="00ED0B71" w:rsidRDefault="006F0187" w:rsidP="003B33D3">
            <w:pPr>
              <w:numPr>
                <w:ilvl w:val="0"/>
                <w:numId w:val="8"/>
              </w:numPr>
              <w:spacing w:after="160" w:line="259" w:lineRule="auto"/>
              <w:contextualSpacing/>
              <w:jc w:val="left"/>
              <w:rPr>
                <w:rFonts w:eastAsia="Calibri" w:cs="Calibri"/>
                <w:lang w:val="es-ES"/>
              </w:rPr>
            </w:pPr>
            <w:r w:rsidRPr="00ED0B71">
              <w:rPr>
                <w:rFonts w:eastAsia="Calibri" w:cs="Calibri"/>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p>
          <w:p w14:paraId="7CBE9CA3" w14:textId="77777777" w:rsidR="006F0187" w:rsidRPr="00ED0B71" w:rsidRDefault="006F0187" w:rsidP="008D344E">
            <w:pPr>
              <w:spacing w:after="160" w:line="259" w:lineRule="auto"/>
              <w:ind w:left="360"/>
              <w:contextualSpacing/>
              <w:rPr>
                <w:rFonts w:eastAsia="Calibri" w:cs="Calibri"/>
                <w:lang w:val="es-ES"/>
              </w:rPr>
            </w:pPr>
          </w:p>
          <w:p w14:paraId="378C2149" w14:textId="77777777" w:rsidR="006F0187" w:rsidRPr="00ED0B71" w:rsidRDefault="006F0187" w:rsidP="003B33D3">
            <w:pPr>
              <w:numPr>
                <w:ilvl w:val="0"/>
                <w:numId w:val="8"/>
              </w:numPr>
              <w:spacing w:after="160" w:line="259" w:lineRule="auto"/>
              <w:contextualSpacing/>
              <w:jc w:val="left"/>
              <w:rPr>
                <w:rFonts w:eastAsia="Calibri" w:cs="Calibri"/>
                <w:lang w:val="es-ES"/>
              </w:rPr>
            </w:pPr>
            <w:r w:rsidRPr="00ED0B71">
              <w:rPr>
                <w:rFonts w:eastAsia="Calibri" w:cs="Calibri"/>
                <w:lang w:val="es-ES"/>
              </w:rPr>
              <w:t>¿Qué medidas podrían tomarse (en línea con estas recomendaciones de políticas) para promover la realización del empoderamiento de las mujeres, sus derechos y la igualdad de género en el contexto de la agricultura en pequeña escala? Por favor, explíquese:</w:t>
            </w:r>
          </w:p>
          <w:p w14:paraId="15E5C1F7" w14:textId="77777777" w:rsidR="006F0187" w:rsidRPr="00ED0B71" w:rsidRDefault="006F0187" w:rsidP="008D344E">
            <w:pPr>
              <w:spacing w:after="160" w:line="259" w:lineRule="auto"/>
              <w:ind w:left="360"/>
              <w:contextualSpacing/>
              <w:rPr>
                <w:rFonts w:eastAsia="Calibri" w:cs="Calibri"/>
                <w:lang w:val="es-ES"/>
              </w:rPr>
            </w:pPr>
          </w:p>
          <w:p w14:paraId="2A4EEF68" w14:textId="77777777" w:rsidR="006F0187" w:rsidRPr="00ED0B71" w:rsidRDefault="006F0187" w:rsidP="003B33D3">
            <w:pPr>
              <w:numPr>
                <w:ilvl w:val="0"/>
                <w:numId w:val="8"/>
              </w:numPr>
              <w:spacing w:after="160" w:line="259" w:lineRule="auto"/>
              <w:contextualSpacing/>
              <w:jc w:val="left"/>
              <w:rPr>
                <w:rFonts w:eastAsia="Calibri" w:cs="Calibri"/>
                <w:lang w:val="es-ES"/>
              </w:rPr>
            </w:pPr>
            <w:r w:rsidRPr="00ED0B71">
              <w:rPr>
                <w:rFonts w:eastAsia="Calibri" w:cs="Calibri"/>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p>
          <w:p w14:paraId="314337FB" w14:textId="77777777" w:rsidR="006F0187" w:rsidRPr="00ED0B71" w:rsidRDefault="006F0187" w:rsidP="008D344E">
            <w:pPr>
              <w:spacing w:before="120" w:after="0"/>
              <w:ind w:left="360"/>
              <w:rPr>
                <w:rFonts w:eastAsia="Calibri" w:cs="Calibri"/>
                <w:lang w:val="es-ES"/>
              </w:rPr>
            </w:pPr>
          </w:p>
        </w:tc>
      </w:tr>
      <w:tr w:rsidR="006F0187" w:rsidRPr="00576581" w14:paraId="2D72D91B" w14:textId="77777777" w:rsidTr="008D344E">
        <w:trPr>
          <w:trHeight w:val="1215"/>
        </w:trPr>
        <w:tc>
          <w:tcPr>
            <w:tcW w:w="2880" w:type="dxa"/>
          </w:tcPr>
          <w:p w14:paraId="5065823D" w14:textId="77777777" w:rsidR="006F0187" w:rsidRPr="00ED0B71" w:rsidRDefault="006F0187" w:rsidP="00AF11F9">
            <w:pPr>
              <w:numPr>
                <w:ilvl w:val="0"/>
                <w:numId w:val="87"/>
              </w:numPr>
              <w:spacing w:after="160" w:line="259" w:lineRule="auto"/>
              <w:ind w:left="511" w:hanging="511"/>
              <w:contextualSpacing/>
              <w:jc w:val="left"/>
              <w:rPr>
                <w:rFonts w:eastAsia="Calibri" w:cs="Calibri"/>
                <w:u w:val="single"/>
                <w:lang w:val="es-ES"/>
              </w:rPr>
            </w:pPr>
            <w:r w:rsidRPr="00ED0B71">
              <w:rPr>
                <w:rFonts w:eastAsia="Calibri" w:cs="Calibri"/>
                <w:u w:val="single"/>
                <w:lang w:val="es-ES"/>
              </w:rPr>
              <w:t>Enlace para información adicional</w:t>
            </w:r>
          </w:p>
          <w:p w14:paraId="614243FC" w14:textId="77777777" w:rsidR="006F0187" w:rsidRPr="00ED0B71" w:rsidRDefault="006F0187" w:rsidP="008D344E">
            <w:pPr>
              <w:spacing w:before="200" w:after="0"/>
              <w:ind w:left="720"/>
              <w:contextualSpacing/>
              <w:rPr>
                <w:rFonts w:eastAsia="Calibri" w:cs="Calibri"/>
                <w:u w:val="single"/>
                <w:lang w:val="es-ES"/>
              </w:rPr>
            </w:pPr>
          </w:p>
        </w:tc>
        <w:tc>
          <w:tcPr>
            <w:tcW w:w="6750" w:type="dxa"/>
          </w:tcPr>
          <w:p w14:paraId="463714FB" w14:textId="77777777" w:rsidR="006F0187" w:rsidRDefault="006F0187" w:rsidP="008D344E">
            <w:pPr>
              <w:spacing w:before="200" w:after="0"/>
              <w:ind w:left="166"/>
              <w:contextualSpacing/>
              <w:jc w:val="left"/>
              <w:rPr>
                <w:rFonts w:eastAsia="Calibri" w:cs="Calibri"/>
                <w:lang w:val="en-GB"/>
              </w:rPr>
            </w:pPr>
            <w:r>
              <w:rPr>
                <w:rFonts w:eastAsia="Calibri" w:cs="Calibri"/>
                <w:lang w:val="en-GB"/>
              </w:rPr>
              <w:t xml:space="preserve">- </w:t>
            </w:r>
            <w:r w:rsidRPr="00B06666">
              <w:rPr>
                <w:rFonts w:eastAsia="Calibri" w:cs="Calibri"/>
                <w:lang w:val="en-GB"/>
              </w:rPr>
              <w:t>WFP supports Cuban farmers to meet national food security priorities</w:t>
            </w:r>
            <w:r>
              <w:rPr>
                <w:rFonts w:eastAsia="Calibri" w:cs="Calibri"/>
                <w:lang w:val="en-GB"/>
              </w:rPr>
              <w:t xml:space="preserve"> (</w:t>
            </w:r>
            <w:hyperlink r:id="rId41" w:history="1">
              <w:r w:rsidRPr="00E26820">
                <w:rPr>
                  <w:rStyle w:val="Hyperlink"/>
                  <w:rFonts w:eastAsia="Calibri" w:cs="Calibri"/>
                  <w:lang w:val="en-GB"/>
                </w:rPr>
                <w:t>https://www.wfp.org/stories/wfp-supports-cuban-farmers-meet-national-food-security-priorities</w:t>
              </w:r>
            </w:hyperlink>
            <w:r>
              <w:rPr>
                <w:rFonts w:eastAsia="Calibri" w:cs="Calibri"/>
                <w:lang w:val="en-GB"/>
              </w:rPr>
              <w:t>) – Feb 2015</w:t>
            </w:r>
          </w:p>
          <w:p w14:paraId="4A2CB361" w14:textId="77777777" w:rsidR="006F0187" w:rsidRDefault="006F0187" w:rsidP="008D344E">
            <w:pPr>
              <w:spacing w:before="200" w:after="0"/>
              <w:ind w:left="166"/>
              <w:contextualSpacing/>
              <w:jc w:val="left"/>
              <w:rPr>
                <w:rFonts w:eastAsia="Calibri" w:cs="Calibri"/>
                <w:lang w:val="en-GB"/>
              </w:rPr>
            </w:pPr>
            <w:r>
              <w:rPr>
                <w:rFonts w:eastAsia="Calibri" w:cs="Calibri"/>
                <w:lang w:val="en-GB"/>
              </w:rPr>
              <w:t>- Voices of Guantanamo (</w:t>
            </w:r>
            <w:hyperlink r:id="rId42" w:history="1">
              <w:r w:rsidRPr="00E26820">
                <w:rPr>
                  <w:rStyle w:val="Hyperlink"/>
                  <w:rFonts w:eastAsia="Calibri" w:cs="Calibri"/>
                  <w:lang w:val="en-GB"/>
                </w:rPr>
                <w:t>https://www.wfp.org/photos/gallery/voices-guantanamo</w:t>
              </w:r>
            </w:hyperlink>
            <w:r>
              <w:rPr>
                <w:rFonts w:eastAsia="Calibri" w:cs="Calibri"/>
                <w:lang w:val="en-GB"/>
              </w:rPr>
              <w:t>) – Apr 2015</w:t>
            </w:r>
          </w:p>
          <w:p w14:paraId="2FEA740B" w14:textId="77777777" w:rsidR="006F0187" w:rsidRPr="001E3F31" w:rsidRDefault="006F0187" w:rsidP="008D344E">
            <w:pPr>
              <w:spacing w:before="200" w:after="0"/>
              <w:ind w:left="166"/>
              <w:contextualSpacing/>
              <w:jc w:val="left"/>
              <w:rPr>
                <w:rFonts w:eastAsia="Calibri" w:cs="Calibri"/>
                <w:lang w:val="es-ES"/>
              </w:rPr>
            </w:pPr>
            <w:r w:rsidRPr="001E3F31">
              <w:rPr>
                <w:rFonts w:eastAsia="Calibri" w:cs="Calibri"/>
                <w:lang w:val="es-ES"/>
              </w:rPr>
              <w:t>- La feria de variedades: un espacio novedoso para la capitación en Cuba (</w:t>
            </w:r>
            <w:hyperlink r:id="rId43" w:history="1">
              <w:r w:rsidRPr="001E3F31">
                <w:rPr>
                  <w:rStyle w:val="Hyperlink"/>
                  <w:rFonts w:eastAsia="Calibri" w:cs="Calibri"/>
                  <w:lang w:val="es-ES"/>
                </w:rPr>
                <w:t>https://historias.wfp.org/la-feria-de-variedades-un-espacio-novedoso-para-la-capitaci%C3%B3n-en-cuba-5f6030606bc7</w:t>
              </w:r>
            </w:hyperlink>
            <w:r w:rsidRPr="001E3F31">
              <w:rPr>
                <w:rFonts w:eastAsia="Calibri" w:cs="Calibri"/>
                <w:lang w:val="es-ES"/>
              </w:rPr>
              <w:t xml:space="preserve">) – Jun 2017 </w:t>
            </w:r>
          </w:p>
          <w:p w14:paraId="5072A1BD" w14:textId="77777777" w:rsidR="006F0187" w:rsidRDefault="006F0187" w:rsidP="008D344E">
            <w:pPr>
              <w:spacing w:before="200" w:after="0"/>
              <w:ind w:left="166"/>
              <w:contextualSpacing/>
              <w:jc w:val="left"/>
              <w:rPr>
                <w:rFonts w:eastAsia="Calibri" w:cs="Calibri"/>
                <w:lang w:val="es-ES"/>
              </w:rPr>
            </w:pPr>
            <w:r>
              <w:rPr>
                <w:rFonts w:eastAsia="Calibri" w:cs="Calibri"/>
                <w:lang w:val="es-ES"/>
              </w:rPr>
              <w:lastRenderedPageBreak/>
              <w:t>- Frijoles mágicos para el empoderamiento de las mujeres en Cuba (</w:t>
            </w:r>
            <w:hyperlink r:id="rId44" w:history="1">
              <w:r w:rsidRPr="00E26820">
                <w:rPr>
                  <w:rStyle w:val="Hyperlink"/>
                  <w:rFonts w:eastAsia="Calibri" w:cs="Calibri"/>
                  <w:lang w:val="es-ES"/>
                </w:rPr>
                <w:t>https://historias.wfp.org/frijoles-m%C3%A1gicos-para-el-empoderamiento-de-las-mujeres-rurales-en-cuba-42e7ce6dc976</w:t>
              </w:r>
            </w:hyperlink>
            <w:r>
              <w:rPr>
                <w:rFonts w:eastAsia="Calibri" w:cs="Calibri"/>
                <w:lang w:val="es-ES"/>
              </w:rPr>
              <w:t>) – Oct 2017</w:t>
            </w:r>
          </w:p>
          <w:p w14:paraId="58B39E09" w14:textId="77777777" w:rsidR="006F0187" w:rsidRDefault="006F0187" w:rsidP="008D344E">
            <w:pPr>
              <w:spacing w:before="200" w:after="0"/>
              <w:ind w:left="166"/>
              <w:contextualSpacing/>
              <w:jc w:val="left"/>
              <w:rPr>
                <w:rFonts w:eastAsia="Calibri" w:cs="Calibri"/>
                <w:lang w:val="es-ES"/>
              </w:rPr>
            </w:pPr>
            <w:r>
              <w:rPr>
                <w:rFonts w:eastAsia="Calibri" w:cs="Calibri"/>
                <w:lang w:val="es-ES"/>
              </w:rPr>
              <w:t xml:space="preserve">- </w:t>
            </w:r>
            <w:r w:rsidRPr="001075A4">
              <w:rPr>
                <w:rFonts w:eastAsia="Calibri" w:cs="Calibri"/>
                <w:lang w:val="es-ES"/>
              </w:rPr>
              <w:t>Del Campo a la m</w:t>
            </w:r>
            <w:r>
              <w:rPr>
                <w:rFonts w:eastAsia="Calibri" w:cs="Calibri"/>
                <w:lang w:val="es-ES"/>
              </w:rPr>
              <w:t>esa: los rostros del frijol en Cuba (</w:t>
            </w:r>
            <w:hyperlink r:id="rId45" w:history="1">
              <w:r w:rsidRPr="00E26820">
                <w:rPr>
                  <w:rStyle w:val="Hyperlink"/>
                  <w:rFonts w:eastAsia="Calibri" w:cs="Calibri"/>
                  <w:lang w:val="es-ES"/>
                </w:rPr>
                <w:t>https://historias.wfp.org/del-campo-a-la-mesa-los-rostros-del-frijol-en-cuba-e1d1b1f28dea</w:t>
              </w:r>
            </w:hyperlink>
            <w:r>
              <w:rPr>
                <w:rFonts w:eastAsia="Calibri" w:cs="Calibri"/>
                <w:lang w:val="es-ES"/>
              </w:rPr>
              <w:t>) – Nov 2017</w:t>
            </w:r>
          </w:p>
          <w:p w14:paraId="7DC298F5" w14:textId="77777777" w:rsidR="006F0187" w:rsidRPr="001075A4" w:rsidRDefault="006F0187" w:rsidP="008D344E">
            <w:pPr>
              <w:spacing w:before="200" w:after="0"/>
              <w:ind w:left="166"/>
              <w:contextualSpacing/>
              <w:jc w:val="left"/>
              <w:rPr>
                <w:rFonts w:eastAsia="Calibri" w:cs="Calibri"/>
                <w:lang w:val="es-ES"/>
              </w:rPr>
            </w:pPr>
          </w:p>
        </w:tc>
      </w:tr>
    </w:tbl>
    <w:p w14:paraId="29FF9C14" w14:textId="77777777" w:rsidR="006F0187" w:rsidRPr="001075A4" w:rsidRDefault="006F0187" w:rsidP="006F0187">
      <w:pPr>
        <w:rPr>
          <w:lang w:val="es-ES"/>
        </w:rPr>
      </w:pPr>
    </w:p>
    <w:p w14:paraId="4E1378BE" w14:textId="77777777" w:rsidR="006F0187" w:rsidRPr="00ED0B71" w:rsidRDefault="006F0187" w:rsidP="006F0187">
      <w:pPr>
        <w:spacing w:after="160" w:line="259" w:lineRule="auto"/>
        <w:rPr>
          <w:rFonts w:eastAsia="Calibri" w:cs="Calibri"/>
          <w:b/>
          <w:lang w:val="es-ES"/>
        </w:rPr>
      </w:pPr>
      <w:r w:rsidRPr="00ED0B71">
        <w:rPr>
          <w:rFonts w:eastAsia="Calibri" w:cs="Calibri"/>
          <w:b/>
          <w:lang w:val="es-ES"/>
        </w:rPr>
        <w:t>Anexo: completar si la información aportada procede de una consulta de múltiples partes interesadas</w:t>
      </w:r>
    </w:p>
    <w:p w14:paraId="5C0BE3D1" w14:textId="77777777" w:rsidR="006F0187" w:rsidRPr="00ED0B71" w:rsidRDefault="006F0187" w:rsidP="006F0187">
      <w:pPr>
        <w:spacing w:before="200" w:after="0"/>
        <w:ind w:left="720" w:hanging="360"/>
        <w:rPr>
          <w:rFonts w:eastAsia="Calibri" w:cs="Calibri"/>
          <w:b/>
          <w:lang w:val="es-ES"/>
        </w:rPr>
      </w:pPr>
    </w:p>
    <w:tbl>
      <w:tblPr>
        <w:tblStyle w:val="TableGrid"/>
        <w:tblW w:w="0" w:type="auto"/>
        <w:tblLook w:val="04A0" w:firstRow="1" w:lastRow="0" w:firstColumn="1" w:lastColumn="0" w:noHBand="0" w:noVBand="1"/>
      </w:tblPr>
      <w:tblGrid>
        <w:gridCol w:w="2826"/>
        <w:gridCol w:w="6235"/>
      </w:tblGrid>
      <w:tr w:rsidR="006F0187" w:rsidRPr="00E53368" w14:paraId="2C0706DC" w14:textId="77777777" w:rsidTr="008D344E">
        <w:tc>
          <w:tcPr>
            <w:tcW w:w="2826" w:type="dxa"/>
          </w:tcPr>
          <w:p w14:paraId="4F2FBE1D" w14:textId="77777777" w:rsidR="006F0187" w:rsidRPr="00ED0B71" w:rsidRDefault="006F0187" w:rsidP="008D344E">
            <w:pPr>
              <w:spacing w:after="0"/>
              <w:jc w:val="left"/>
              <w:rPr>
                <w:b/>
                <w:bCs/>
                <w:lang w:val="es-ES"/>
              </w:rPr>
            </w:pPr>
            <w:r w:rsidRPr="00ED0B71">
              <w:rPr>
                <w:b/>
                <w:bCs/>
                <w:lang w:val="es-ES"/>
              </w:rPr>
              <w:t xml:space="preserve">Fecha del evento </w:t>
            </w:r>
            <w:r w:rsidRPr="00ED0B71">
              <w:rPr>
                <w:rFonts w:cs="Calibri"/>
                <w:b/>
                <w:lang w:val="es-ES"/>
              </w:rPr>
              <w:t>de múltiples partes interesadas</w:t>
            </w:r>
          </w:p>
        </w:tc>
        <w:tc>
          <w:tcPr>
            <w:tcW w:w="6235" w:type="dxa"/>
          </w:tcPr>
          <w:p w14:paraId="759D3BAB" w14:textId="77777777" w:rsidR="006F0187" w:rsidRPr="00ED0B71" w:rsidRDefault="006F0187" w:rsidP="008D344E">
            <w:pPr>
              <w:spacing w:after="0"/>
              <w:rPr>
                <w:b/>
                <w:bCs/>
                <w:lang w:val="es-ES"/>
              </w:rPr>
            </w:pPr>
            <w:r>
              <w:rPr>
                <w:b/>
                <w:bCs/>
                <w:lang w:val="es-ES"/>
              </w:rPr>
              <w:t>N/A</w:t>
            </w:r>
          </w:p>
        </w:tc>
      </w:tr>
      <w:tr w:rsidR="006F0187" w:rsidRPr="00ED0B71" w14:paraId="238FCD18" w14:textId="77777777" w:rsidTr="008D344E">
        <w:tc>
          <w:tcPr>
            <w:tcW w:w="2826" w:type="dxa"/>
          </w:tcPr>
          <w:p w14:paraId="249EE397" w14:textId="77777777" w:rsidR="006F0187" w:rsidRPr="00ED0B71" w:rsidRDefault="006F0187" w:rsidP="008D344E">
            <w:pPr>
              <w:spacing w:after="0"/>
              <w:jc w:val="left"/>
              <w:rPr>
                <w:b/>
                <w:bCs/>
                <w:lang w:val="es-ES"/>
              </w:rPr>
            </w:pPr>
            <w:r w:rsidRPr="00ED0B71">
              <w:rPr>
                <w:b/>
                <w:bCs/>
                <w:lang w:val="es-ES"/>
              </w:rPr>
              <w:t>Lugar del evento</w:t>
            </w:r>
          </w:p>
        </w:tc>
        <w:tc>
          <w:tcPr>
            <w:tcW w:w="6235" w:type="dxa"/>
          </w:tcPr>
          <w:p w14:paraId="7E8DDE22" w14:textId="77777777" w:rsidR="006F0187" w:rsidRPr="00ED0B71" w:rsidRDefault="006F0187" w:rsidP="008D344E">
            <w:pPr>
              <w:spacing w:after="0"/>
              <w:rPr>
                <w:b/>
                <w:bCs/>
                <w:lang w:val="es-ES"/>
              </w:rPr>
            </w:pPr>
          </w:p>
        </w:tc>
      </w:tr>
      <w:tr w:rsidR="006F0187" w:rsidRPr="00057FFD" w14:paraId="728888FA" w14:textId="77777777" w:rsidTr="008D344E">
        <w:tc>
          <w:tcPr>
            <w:tcW w:w="2826" w:type="dxa"/>
          </w:tcPr>
          <w:p w14:paraId="5EBBC63E" w14:textId="77777777" w:rsidR="006F0187" w:rsidRPr="00ED0B71" w:rsidRDefault="006F0187" w:rsidP="008D344E">
            <w:pPr>
              <w:spacing w:after="0"/>
              <w:jc w:val="left"/>
              <w:rPr>
                <w:b/>
                <w:bCs/>
                <w:lang w:val="es-ES"/>
              </w:rPr>
            </w:pPr>
            <w:r w:rsidRPr="00ED0B71">
              <w:rPr>
                <w:b/>
                <w:bCs/>
                <w:lang w:val="es-ES"/>
              </w:rPr>
              <w:t xml:space="preserve">¿Qué grupos de partes interesadas participaron en el evento? </w:t>
            </w:r>
          </w:p>
        </w:tc>
        <w:tc>
          <w:tcPr>
            <w:tcW w:w="6235" w:type="dxa"/>
          </w:tcPr>
          <w:p w14:paraId="64B11F06"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7A001599"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7049886A"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500331D5"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259BA4CD"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5F0E1FF1"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Donantes</w:t>
            </w:r>
          </w:p>
          <w:p w14:paraId="3BEC47BA" w14:textId="77777777" w:rsidR="006F0187" w:rsidRPr="00ED0B71" w:rsidRDefault="006F0187" w:rsidP="008D344E">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r w:rsidR="006F0187" w:rsidRPr="00057FFD" w14:paraId="5CE5B62C" w14:textId="77777777" w:rsidTr="008D344E">
        <w:tc>
          <w:tcPr>
            <w:tcW w:w="2826" w:type="dxa"/>
          </w:tcPr>
          <w:p w14:paraId="7AFBD9ED" w14:textId="77777777" w:rsidR="006F0187" w:rsidRPr="00ED0B71" w:rsidRDefault="006F0187" w:rsidP="008D344E">
            <w:pPr>
              <w:spacing w:after="0"/>
              <w:jc w:val="left"/>
              <w:rPr>
                <w:b/>
                <w:bCs/>
                <w:lang w:val="es-ES"/>
              </w:rPr>
            </w:pPr>
            <w:r w:rsidRPr="00ED0B71">
              <w:rPr>
                <w:b/>
                <w:bCs/>
                <w:lang w:val="es-ES"/>
              </w:rPr>
              <w:t>¿Quién organizó el evento?</w:t>
            </w:r>
          </w:p>
        </w:tc>
        <w:tc>
          <w:tcPr>
            <w:tcW w:w="6235" w:type="dxa"/>
          </w:tcPr>
          <w:p w14:paraId="2AE443B9"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1206D5F8"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2B4B42B1"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014A519A"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1B29377F"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1742BF9C" w14:textId="77777777" w:rsidR="006F0187" w:rsidRPr="00ED0B71" w:rsidRDefault="006F0187" w:rsidP="008D344E">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Donantes</w:t>
            </w:r>
          </w:p>
          <w:p w14:paraId="76BD72B0" w14:textId="77777777" w:rsidR="006F0187" w:rsidRPr="00ED0B71" w:rsidRDefault="006F0187" w:rsidP="008D344E">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bl>
    <w:p w14:paraId="738A8B53" w14:textId="77777777" w:rsidR="006F0187" w:rsidRDefault="006F0187" w:rsidP="006F0187">
      <w:pPr>
        <w:rPr>
          <w:lang w:val="es-ES"/>
        </w:rPr>
      </w:pPr>
    </w:p>
    <w:p w14:paraId="4C405013" w14:textId="77777777" w:rsidR="000A63E9" w:rsidRPr="00DC5544" w:rsidRDefault="000A63E9" w:rsidP="006F0187">
      <w:pPr>
        <w:rPr>
          <w:lang w:val="es-ES"/>
        </w:rPr>
      </w:pPr>
    </w:p>
    <w:p w14:paraId="250FEB16" w14:textId="239EC516" w:rsidR="006F0187" w:rsidRDefault="006F0187" w:rsidP="006F0187">
      <w:pPr>
        <w:pStyle w:val="Heading2"/>
        <w:rPr>
          <w:lang w:val="it-IT" w:eastAsia="zh-CN"/>
        </w:rPr>
      </w:pPr>
      <w:bookmarkStart w:id="17" w:name="_Toc10547128"/>
      <w:r w:rsidRPr="006F0187">
        <w:rPr>
          <w:lang w:val="it-IT" w:eastAsia="zh-CN"/>
        </w:rPr>
        <w:t>Antonio Onorati, Centro Internazionale CROCEVIA, Italy</w:t>
      </w:r>
      <w:bookmarkEnd w:id="17"/>
    </w:p>
    <w:p w14:paraId="60124BF5" w14:textId="77777777" w:rsidR="009F2D47" w:rsidRPr="009F2D47" w:rsidRDefault="009F2D47" w:rsidP="009F2D47">
      <w:pPr>
        <w:rPr>
          <w:lang w:val="it-IT" w:eastAsia="zh-CN"/>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6F0187" w:rsidRPr="00663B12" w14:paraId="09AC45B6" w14:textId="77777777" w:rsidTr="008D344E">
        <w:trPr>
          <w:trHeight w:val="337"/>
        </w:trPr>
        <w:tc>
          <w:tcPr>
            <w:tcW w:w="2864" w:type="dxa"/>
          </w:tcPr>
          <w:p w14:paraId="26FC3D80" w14:textId="77777777" w:rsidR="006F0187" w:rsidRPr="009B36F6" w:rsidRDefault="006F0187" w:rsidP="008D344E">
            <w:pPr>
              <w:spacing w:after="0"/>
              <w:rPr>
                <w:rFonts w:eastAsia="Calibri" w:cs="Calibri"/>
                <w:b/>
                <w:bCs/>
              </w:rPr>
            </w:pPr>
            <w:r w:rsidRPr="009B36F6">
              <w:rPr>
                <w:rFonts w:eastAsia="Calibri" w:cs="Calibri"/>
                <w:b/>
                <w:bCs/>
              </w:rPr>
              <w:t>Title of your submission*</w:t>
            </w:r>
          </w:p>
        </w:tc>
        <w:tc>
          <w:tcPr>
            <w:tcW w:w="6743" w:type="dxa"/>
          </w:tcPr>
          <w:p w14:paraId="35D00DC0" w14:textId="77777777" w:rsidR="006F0187" w:rsidRPr="0015430D" w:rsidRDefault="006F0187" w:rsidP="008D344E">
            <w:pPr>
              <w:spacing w:after="0"/>
              <w:rPr>
                <w:rFonts w:eastAsia="Calibri" w:cs="Calibri"/>
                <w:bCs/>
                <w:iCs/>
                <w:lang w:val="it-IT"/>
              </w:rPr>
            </w:pPr>
            <w:r w:rsidRPr="0015430D">
              <w:rPr>
                <w:rFonts w:eastAsia="Calibri" w:cs="Calibri"/>
                <w:bCs/>
                <w:iCs/>
                <w:lang w:val="it-IT"/>
              </w:rPr>
              <w:t>ASSOCIAZIONE RURALE ITALIANA - ARI</w:t>
            </w:r>
          </w:p>
        </w:tc>
      </w:tr>
      <w:tr w:rsidR="006F0187" w:rsidRPr="009B36F6" w14:paraId="57A83811" w14:textId="77777777" w:rsidTr="008D344E">
        <w:trPr>
          <w:trHeight w:val="337"/>
        </w:trPr>
        <w:tc>
          <w:tcPr>
            <w:tcW w:w="2864" w:type="dxa"/>
          </w:tcPr>
          <w:p w14:paraId="30FB0B1E" w14:textId="77777777" w:rsidR="006F0187" w:rsidRPr="009B36F6" w:rsidRDefault="006F0187" w:rsidP="008D344E">
            <w:pPr>
              <w:spacing w:after="0"/>
              <w:jc w:val="left"/>
              <w:rPr>
                <w:rFonts w:eastAsia="Calibri" w:cs="Calibri"/>
                <w:b/>
                <w:bCs/>
              </w:rPr>
            </w:pPr>
            <w:r w:rsidRPr="009B36F6">
              <w:rPr>
                <w:rFonts w:eastAsia="Calibri" w:cs="Calibri"/>
                <w:b/>
                <w:bCs/>
              </w:rPr>
              <w:t>Geographical coverage</w:t>
            </w:r>
          </w:p>
          <w:p w14:paraId="29E659FD" w14:textId="77777777" w:rsidR="006F0187" w:rsidRPr="009B36F6" w:rsidRDefault="006F0187" w:rsidP="008D344E">
            <w:pPr>
              <w:spacing w:after="0"/>
              <w:jc w:val="left"/>
              <w:rPr>
                <w:rFonts w:eastAsia="Calibri" w:cs="Calibri"/>
                <w:bCs/>
                <w:i/>
              </w:rPr>
            </w:pPr>
            <w:r w:rsidRPr="009B36F6">
              <w:rPr>
                <w:rFonts w:eastAsia="Calibri" w:cs="Calibri"/>
                <w:bCs/>
                <w:i/>
              </w:rPr>
              <w:t xml:space="preserve">Indicate if your submission covers several levels, e.g. </w:t>
            </w:r>
            <w:r w:rsidRPr="009B36F6">
              <w:rPr>
                <w:rFonts w:eastAsia="Calibri" w:cs="Calibri"/>
                <w:bCs/>
                <w:i/>
              </w:rPr>
              <w:lastRenderedPageBreak/>
              <w:t>national level and regional level</w:t>
            </w:r>
          </w:p>
        </w:tc>
        <w:tc>
          <w:tcPr>
            <w:tcW w:w="6743" w:type="dxa"/>
          </w:tcPr>
          <w:p w14:paraId="0516FB75" w14:textId="77777777" w:rsidR="006F0187" w:rsidRDefault="006F0187" w:rsidP="008D344E">
            <w:pPr>
              <w:spacing w:after="0"/>
              <w:jc w:val="left"/>
              <w:rPr>
                <w:rFonts w:eastAsia="MS Mincho" w:cs="Calibri"/>
                <w:i/>
                <w:iCs/>
                <w:lang w:eastAsia="ja-JP" w:bidi="th-TH"/>
              </w:rPr>
            </w:pPr>
            <w:r w:rsidRPr="009B36F6">
              <w:rPr>
                <w:rFonts w:eastAsia="MS Mincho" w:cs="Calibri"/>
                <w:i/>
                <w:iCs/>
                <w:lang w:eastAsia="ja-JP" w:bidi="th-TH"/>
              </w:rPr>
              <w:lastRenderedPageBreak/>
              <w:t>(e.g. national, regional if several countries of the same region or/ and global if several countries in more than one region)</w:t>
            </w:r>
          </w:p>
          <w:p w14:paraId="5DB961FD" w14:textId="77777777" w:rsidR="006F0187" w:rsidRDefault="006F0187" w:rsidP="008D344E">
            <w:pPr>
              <w:spacing w:after="0"/>
              <w:jc w:val="left"/>
              <w:rPr>
                <w:rFonts w:eastAsia="MS Mincho" w:cs="Calibri"/>
                <w:i/>
                <w:iCs/>
                <w:lang w:eastAsia="ja-JP" w:bidi="th-TH"/>
              </w:rPr>
            </w:pPr>
          </w:p>
          <w:p w14:paraId="2BF10060" w14:textId="77777777" w:rsidR="006F0187" w:rsidRPr="009B36F6" w:rsidRDefault="006F0187" w:rsidP="008D344E">
            <w:pPr>
              <w:spacing w:after="0"/>
              <w:jc w:val="left"/>
              <w:rPr>
                <w:rFonts w:eastAsia="Calibri" w:cs="Calibri"/>
                <w:b/>
                <w:bCs/>
                <w:iCs/>
                <w:color w:val="0000FF"/>
              </w:rPr>
            </w:pPr>
            <w:r>
              <w:rPr>
                <w:rFonts w:eastAsia="MS Mincho" w:cs="Calibri"/>
                <w:i/>
                <w:iCs/>
                <w:lang w:eastAsia="ja-JP" w:bidi="th-TH"/>
              </w:rPr>
              <w:lastRenderedPageBreak/>
              <w:t>National</w:t>
            </w:r>
          </w:p>
        </w:tc>
      </w:tr>
      <w:tr w:rsidR="006F0187" w:rsidRPr="009B36F6" w14:paraId="3196C41D" w14:textId="77777777" w:rsidTr="008D344E">
        <w:trPr>
          <w:trHeight w:val="369"/>
        </w:trPr>
        <w:tc>
          <w:tcPr>
            <w:tcW w:w="2864" w:type="dxa"/>
          </w:tcPr>
          <w:p w14:paraId="6B7BD22B" w14:textId="77777777" w:rsidR="006F0187" w:rsidRPr="009B36F6" w:rsidRDefault="006F0187" w:rsidP="008D344E">
            <w:pPr>
              <w:spacing w:before="60" w:after="60"/>
              <w:jc w:val="left"/>
              <w:rPr>
                <w:rFonts w:eastAsia="Calibri" w:cs="Calibri"/>
                <w:b/>
                <w:bCs/>
              </w:rPr>
            </w:pPr>
            <w:r w:rsidRPr="009B36F6">
              <w:rPr>
                <w:rFonts w:eastAsia="Calibri" w:cs="Calibri"/>
                <w:b/>
                <w:bCs/>
              </w:rPr>
              <w:lastRenderedPageBreak/>
              <w:t>Country(ies)/ Region(s) covered by your submission</w:t>
            </w:r>
          </w:p>
        </w:tc>
        <w:tc>
          <w:tcPr>
            <w:tcW w:w="6743" w:type="dxa"/>
          </w:tcPr>
          <w:p w14:paraId="083AAE57" w14:textId="77777777" w:rsidR="006F0187" w:rsidRDefault="006F0187" w:rsidP="008D344E">
            <w:pPr>
              <w:shd w:val="clear" w:color="auto" w:fill="FFFFFF"/>
              <w:spacing w:before="60" w:after="60"/>
              <w:contextualSpacing/>
              <w:jc w:val="left"/>
              <w:rPr>
                <w:rFonts w:eastAsia="MS Mincho" w:cs="Calibri"/>
                <w:bCs/>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p w14:paraId="4E3EF6AD" w14:textId="77777777" w:rsidR="006F0187" w:rsidRDefault="006F0187" w:rsidP="008D344E">
            <w:pPr>
              <w:shd w:val="clear" w:color="auto" w:fill="FFFFFF"/>
              <w:spacing w:before="60" w:after="60"/>
              <w:contextualSpacing/>
              <w:jc w:val="left"/>
              <w:rPr>
                <w:rFonts w:eastAsia="MS Mincho" w:cs="Calibri"/>
                <w:bCs/>
                <w:lang w:eastAsia="ja-JP" w:bidi="th-TH"/>
              </w:rPr>
            </w:pPr>
          </w:p>
          <w:p w14:paraId="608A3817" w14:textId="77777777" w:rsidR="006F0187" w:rsidRPr="009B36F6" w:rsidRDefault="006F0187"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lang w:eastAsia="ja-JP" w:bidi="th-TH"/>
              </w:rPr>
              <w:t>ITALY</w:t>
            </w:r>
          </w:p>
        </w:tc>
      </w:tr>
      <w:tr w:rsidR="006F0187" w:rsidRPr="009B36F6" w14:paraId="0F49BCA9"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7FEE6CBD" w14:textId="77777777" w:rsidR="006F0187" w:rsidRPr="009B36F6" w:rsidRDefault="006F0187"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78CE978D" w14:textId="77777777" w:rsidR="006F0187" w:rsidRPr="009B36F6" w:rsidRDefault="006F0187"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r>
              <w:rPr>
                <w:rFonts w:eastAsia="MS Mincho" w:cs="Calibri"/>
                <w:bCs/>
                <w:lang w:eastAsia="ja-JP" w:bidi="th-TH"/>
              </w:rPr>
              <w:t>ANTONIO ONORATI</w:t>
            </w:r>
          </w:p>
          <w:p w14:paraId="2898F708" w14:textId="77777777" w:rsidR="006F0187" w:rsidRPr="009B36F6" w:rsidRDefault="006F0187"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Antonio.onorati48@mail.com</w:t>
            </w:r>
          </w:p>
        </w:tc>
      </w:tr>
      <w:tr w:rsidR="006F0187" w:rsidRPr="009B36F6" w14:paraId="2AC4C5D1" w14:textId="77777777" w:rsidTr="008D344E">
        <w:trPr>
          <w:trHeight w:val="369"/>
        </w:trPr>
        <w:tc>
          <w:tcPr>
            <w:tcW w:w="2864" w:type="dxa"/>
          </w:tcPr>
          <w:p w14:paraId="1AD74F34" w14:textId="77777777" w:rsidR="006F0187" w:rsidRPr="009B36F6" w:rsidRDefault="006F0187"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1062D05"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4F9FC51"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3551B805"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1B0D76C1"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6E9182E8"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5F57F258" w14:textId="77777777" w:rsidR="006F0187" w:rsidRPr="009B36F6" w:rsidRDefault="006F0187"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4BF901BE" w14:textId="77777777" w:rsidR="006F0187" w:rsidRPr="009B36F6" w:rsidRDefault="006F0187" w:rsidP="008D344E">
            <w:pPr>
              <w:shd w:val="clear" w:color="auto" w:fill="FFFFFF"/>
              <w:spacing w:before="60" w:after="60"/>
              <w:jc w:val="left"/>
              <w:rPr>
                <w:rFonts w:eastAsia="MS Mincho" w:cs="Calibri"/>
                <w:bCs/>
                <w:lang w:eastAsia="ja-JP" w:bidi="th-TH"/>
              </w:rPr>
            </w:pPr>
            <w:r>
              <w:rPr>
                <w:rFonts w:eastAsia="Calibri" w:cs="Calibri"/>
                <w:lang w:eastAsia="ja-JP" w:bidi="th-TH"/>
              </w:rPr>
              <w:t>x</w:t>
            </w: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 xml:space="preserve">Other </w:t>
            </w:r>
            <w:r>
              <w:rPr>
                <w:rFonts w:eastAsia="MS Mincho" w:cs="Calibri"/>
                <w:bCs/>
                <w:lang w:eastAsia="ja-JP" w:bidi="th-TH"/>
              </w:rPr>
              <w:t xml:space="preserve"> Peasant Organization</w:t>
            </w:r>
          </w:p>
        </w:tc>
      </w:tr>
    </w:tbl>
    <w:p w14:paraId="59E5BD10" w14:textId="77777777" w:rsidR="006F0187" w:rsidRPr="009B36F6" w:rsidRDefault="006F0187" w:rsidP="006F0187">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5D92FC5B" w14:textId="77777777" w:rsidR="006F0187" w:rsidRPr="009B36F6" w:rsidRDefault="006F0187" w:rsidP="006F0187">
      <w:pPr>
        <w:spacing w:after="160" w:line="259" w:lineRule="auto"/>
        <w:contextualSpacing/>
        <w:rPr>
          <w:rFonts w:eastAsia="Calibri" w:cs="Calibri"/>
        </w:rPr>
      </w:pPr>
    </w:p>
    <w:p w14:paraId="6AE81E53" w14:textId="77777777" w:rsidR="006F0187" w:rsidRPr="009B36F6" w:rsidRDefault="006F0187" w:rsidP="006F0187">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65E04C3D" w14:textId="77777777" w:rsidR="006F0187" w:rsidRPr="009B36F6" w:rsidRDefault="006F0187" w:rsidP="006F0187">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6F0187" w:rsidRPr="0015430D" w14:paraId="26AB5884" w14:textId="77777777" w:rsidTr="008D344E">
        <w:trPr>
          <w:trHeight w:val="1560"/>
        </w:trPr>
        <w:tc>
          <w:tcPr>
            <w:tcW w:w="2887" w:type="dxa"/>
          </w:tcPr>
          <w:p w14:paraId="68D9A430" w14:textId="77777777" w:rsidR="006F0187" w:rsidRPr="009B36F6" w:rsidRDefault="006F0187" w:rsidP="00AF11F9">
            <w:pPr>
              <w:numPr>
                <w:ilvl w:val="0"/>
                <w:numId w:val="88"/>
              </w:numPr>
              <w:spacing w:after="160" w:line="259" w:lineRule="auto"/>
              <w:contextualSpacing/>
              <w:jc w:val="left"/>
              <w:rPr>
                <w:rFonts w:eastAsia="Calibri" w:cs="Calibri"/>
              </w:rPr>
            </w:pPr>
            <w:r w:rsidRPr="009B36F6">
              <w:rPr>
                <w:rFonts w:eastAsia="Calibri" w:cs="Calibri"/>
                <w:u w:val="single"/>
              </w:rPr>
              <w:t>Awareness of CFS policy recommendations</w:t>
            </w:r>
          </w:p>
          <w:p w14:paraId="007CB216" w14:textId="77777777" w:rsidR="006F0187" w:rsidRPr="009B36F6" w:rsidRDefault="006F0187" w:rsidP="008D344E">
            <w:pPr>
              <w:spacing w:after="160" w:line="259" w:lineRule="auto"/>
              <w:jc w:val="left"/>
              <w:rPr>
                <w:rFonts w:eastAsia="Calibri" w:cs="Calibri"/>
              </w:rPr>
            </w:pPr>
          </w:p>
          <w:p w14:paraId="4AC8B801" w14:textId="77777777" w:rsidR="006F0187" w:rsidRPr="009B36F6" w:rsidRDefault="006F0187" w:rsidP="008D344E">
            <w:pPr>
              <w:contextualSpacing/>
              <w:jc w:val="left"/>
              <w:rPr>
                <w:rFonts w:eastAsia="Calibri" w:cs="Calibri"/>
                <w:u w:val="single"/>
              </w:rPr>
            </w:pPr>
          </w:p>
        </w:tc>
        <w:tc>
          <w:tcPr>
            <w:tcW w:w="6743" w:type="dxa"/>
          </w:tcPr>
          <w:p w14:paraId="1147D92E" w14:textId="77777777" w:rsidR="006F0187" w:rsidRPr="009B36F6" w:rsidRDefault="006F0187"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0C637E59" w14:textId="77777777" w:rsidR="006F0187" w:rsidRPr="009B36F6" w:rsidRDefault="006F0187" w:rsidP="008D344E">
            <w:pPr>
              <w:spacing w:before="120" w:after="0"/>
              <w:ind w:left="360"/>
              <w:jc w:val="left"/>
              <w:rPr>
                <w:rFonts w:eastAsia="Calibri" w:cs="Calibri"/>
              </w:rPr>
            </w:pPr>
            <w:r w:rsidRPr="009B36F6">
              <w:rPr>
                <w:rFonts w:eastAsia="Calibri" w:cs="Calibri"/>
              </w:rPr>
              <w:t>CFS meeting or event,  civil society organization</w:t>
            </w:r>
          </w:p>
          <w:p w14:paraId="5FF2DE7E" w14:textId="77777777" w:rsidR="006F0187" w:rsidRPr="009B36F6" w:rsidRDefault="006F0187"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034E7087" w14:textId="77777777" w:rsidR="006F0187" w:rsidRPr="009B36F6" w:rsidRDefault="00691329" w:rsidP="008D344E">
            <w:pPr>
              <w:ind w:left="795" w:hanging="360"/>
              <w:contextualSpacing/>
              <w:jc w:val="left"/>
              <w:rPr>
                <w:rFonts w:eastAsia="Calibri" w:cs="Calibri"/>
              </w:rPr>
            </w:pPr>
            <w:sdt>
              <w:sdtPr>
                <w:rPr>
                  <w:rFonts w:eastAsia="Calibri" w:cs="Calibri"/>
                  <w:lang w:bidi="he-IL"/>
                </w:rPr>
                <w:id w:val="-1430426470"/>
              </w:sdtPr>
              <w:sdtEndPr/>
              <w:sdtContent>
                <w:r w:rsidR="006F0187" w:rsidRPr="009B36F6">
                  <w:rPr>
                    <w:rFonts w:ascii="Segoe UI Symbol" w:eastAsia="Calibri" w:hAnsi="Segoe UI Symbol" w:cs="Segoe UI Symbol"/>
                    <w:lang w:bidi="he-IL"/>
                  </w:rPr>
                  <w:t>☐</w:t>
                </w:r>
              </w:sdtContent>
            </w:sdt>
            <w:r w:rsidR="006F0187" w:rsidRPr="009B36F6">
              <w:rPr>
                <w:rFonts w:eastAsia="Calibri" w:cs="Calibri"/>
                <w:lang w:bidi="he-IL"/>
              </w:rPr>
              <w:t xml:space="preserve"> No</w:t>
            </w:r>
          </w:p>
          <w:p w14:paraId="733F9BF8" w14:textId="77777777" w:rsidR="006F0187" w:rsidRPr="009B36F6" w:rsidRDefault="00691329" w:rsidP="008D344E">
            <w:pPr>
              <w:ind w:left="795" w:hanging="360"/>
              <w:contextualSpacing/>
              <w:jc w:val="left"/>
              <w:rPr>
                <w:rFonts w:eastAsia="Calibri" w:cs="Calibri"/>
                <w:lang w:bidi="he-IL"/>
              </w:rPr>
            </w:pPr>
            <w:sdt>
              <w:sdtPr>
                <w:rPr>
                  <w:rFonts w:eastAsia="Calibri" w:cs="Calibri"/>
                  <w:lang w:bidi="he-IL"/>
                </w:rPr>
                <w:id w:val="-1594237230"/>
              </w:sdtPr>
              <w:sdtEndPr/>
              <w:sdtContent>
                <w:r w:rsidR="006F0187">
                  <w:rPr>
                    <w:rFonts w:eastAsia="Calibri" w:cs="Calibri"/>
                    <w:lang w:bidi="he-IL"/>
                  </w:rPr>
                  <w:t>x</w:t>
                </w:r>
              </w:sdtContent>
            </w:sdt>
            <w:r w:rsidR="006F0187" w:rsidRPr="009B36F6">
              <w:rPr>
                <w:rFonts w:eastAsia="Calibri" w:cs="Calibri"/>
                <w:lang w:bidi="he-IL"/>
              </w:rPr>
              <w:t xml:space="preserve">  Yes </w:t>
            </w:r>
          </w:p>
          <w:p w14:paraId="6A4F6A63" w14:textId="77777777" w:rsidR="006F0187" w:rsidRDefault="006F0187" w:rsidP="008D344E">
            <w:pPr>
              <w:spacing w:before="120" w:after="0"/>
              <w:ind w:left="360"/>
              <w:jc w:val="left"/>
              <w:rPr>
                <w:rFonts w:eastAsia="Calibri" w:cs="Calibri"/>
              </w:rPr>
            </w:pPr>
            <w:r w:rsidRPr="009B36F6">
              <w:rPr>
                <w:rFonts w:eastAsia="Calibri" w:cs="Calibri"/>
              </w:rPr>
              <w:t xml:space="preserve">If yes, please explain: </w:t>
            </w:r>
          </w:p>
          <w:p w14:paraId="03B13B19" w14:textId="77777777" w:rsidR="006F0187" w:rsidRPr="009B36F6" w:rsidRDefault="006F0187" w:rsidP="008D344E">
            <w:pPr>
              <w:spacing w:before="120" w:after="0"/>
              <w:ind w:left="360"/>
              <w:jc w:val="left"/>
              <w:rPr>
                <w:rFonts w:eastAsia="Calibri" w:cs="Calibri"/>
              </w:rPr>
            </w:pPr>
            <w:r>
              <w:rPr>
                <w:rFonts w:eastAsia="Calibri" w:cs="Calibri"/>
              </w:rPr>
              <w:t>Our association is part of large national campaign for a legislation in support to peasant economy and we do reference to CFS work</w:t>
            </w:r>
          </w:p>
          <w:p w14:paraId="4134ED79" w14:textId="77777777" w:rsidR="006F0187" w:rsidRPr="009B36F6" w:rsidRDefault="006F0187" w:rsidP="008D344E">
            <w:pPr>
              <w:spacing w:before="120" w:after="0"/>
              <w:ind w:left="720"/>
              <w:jc w:val="left"/>
              <w:rPr>
                <w:rFonts w:eastAsia="Calibri" w:cs="Calibri"/>
              </w:rPr>
            </w:pPr>
          </w:p>
          <w:p w14:paraId="2687080F" w14:textId="77777777" w:rsidR="006F0187" w:rsidRDefault="006F0187"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254CFDC5" w14:textId="77777777" w:rsidR="006F0187" w:rsidRDefault="006F0187" w:rsidP="003B33D3">
            <w:pPr>
              <w:numPr>
                <w:ilvl w:val="0"/>
                <w:numId w:val="11"/>
              </w:numPr>
              <w:spacing w:before="120" w:after="0"/>
              <w:jc w:val="left"/>
              <w:rPr>
                <w:rFonts w:eastAsia="Calibri" w:cs="Calibri"/>
              </w:rPr>
            </w:pPr>
            <w:r>
              <w:rPr>
                <w:rFonts w:eastAsia="Calibri" w:cs="Calibri"/>
              </w:rPr>
              <w:t>1. States have the responsibility to implement and built dialogue with small scale food producers organization (SSFPO)</w:t>
            </w:r>
          </w:p>
          <w:p w14:paraId="15B02BA3" w14:textId="77777777" w:rsidR="006F0187" w:rsidRDefault="006F0187" w:rsidP="003B33D3">
            <w:pPr>
              <w:numPr>
                <w:ilvl w:val="0"/>
                <w:numId w:val="11"/>
              </w:numPr>
              <w:spacing w:before="120" w:after="0"/>
              <w:jc w:val="left"/>
              <w:rPr>
                <w:rFonts w:eastAsia="Calibri" w:cs="Calibri"/>
              </w:rPr>
            </w:pPr>
            <w:r>
              <w:rPr>
                <w:rFonts w:eastAsia="Calibri" w:cs="Calibri"/>
              </w:rPr>
              <w:lastRenderedPageBreak/>
              <w:t>2. Enlarge the participation of SSFPO in the process of implementation and avoid dialogue between actors with unbalanced social and economic power</w:t>
            </w:r>
          </w:p>
          <w:p w14:paraId="2286C11E" w14:textId="77777777" w:rsidR="006F0187" w:rsidRPr="0015430D" w:rsidRDefault="006F0187" w:rsidP="008D344E">
            <w:pPr>
              <w:spacing w:before="120" w:after="0"/>
              <w:ind w:left="360"/>
              <w:jc w:val="left"/>
              <w:rPr>
                <w:rFonts w:eastAsia="Calibri" w:cs="Calibri"/>
              </w:rPr>
            </w:pPr>
          </w:p>
        </w:tc>
      </w:tr>
      <w:tr w:rsidR="006F0187" w:rsidRPr="009B36F6" w14:paraId="33504475" w14:textId="77777777" w:rsidTr="008D344E">
        <w:trPr>
          <w:trHeight w:val="1560"/>
        </w:trPr>
        <w:tc>
          <w:tcPr>
            <w:tcW w:w="2887" w:type="dxa"/>
          </w:tcPr>
          <w:p w14:paraId="166F97C6" w14:textId="77777777" w:rsidR="006F0187" w:rsidRPr="009B36F6" w:rsidRDefault="006F0187" w:rsidP="00AF11F9">
            <w:pPr>
              <w:numPr>
                <w:ilvl w:val="0"/>
                <w:numId w:val="88"/>
              </w:numPr>
              <w:ind w:left="795"/>
              <w:jc w:val="left"/>
              <w:rPr>
                <w:rFonts w:eastAsia="Calibri" w:cs="Calibri"/>
                <w:u w:val="single"/>
              </w:rPr>
            </w:pPr>
            <w:r w:rsidRPr="009B36F6">
              <w:rPr>
                <w:rFonts w:eastAsia="Calibri" w:cs="Calibri"/>
                <w:u w:val="single"/>
              </w:rPr>
              <w:lastRenderedPageBreak/>
              <w:t>Use of the three sets of policy recommendations</w:t>
            </w:r>
          </w:p>
          <w:p w14:paraId="521E35E9" w14:textId="77777777" w:rsidR="006F0187" w:rsidRPr="009B36F6" w:rsidRDefault="006F0187" w:rsidP="008D344E">
            <w:pPr>
              <w:ind w:left="720" w:hanging="360"/>
              <w:contextualSpacing/>
              <w:rPr>
                <w:rFonts w:eastAsia="Calibri" w:cs="Calibri"/>
                <w:u w:val="single"/>
              </w:rPr>
            </w:pPr>
            <w:r w:rsidRPr="009B36F6">
              <w:rPr>
                <w:rFonts w:eastAsia="Calibri" w:cs="Calibri"/>
              </w:rPr>
              <w:t xml:space="preserve"> </w:t>
            </w:r>
          </w:p>
          <w:p w14:paraId="6C070136" w14:textId="77777777" w:rsidR="006F0187" w:rsidRPr="009B36F6" w:rsidRDefault="006F0187" w:rsidP="008D344E">
            <w:pPr>
              <w:spacing w:after="160" w:line="259" w:lineRule="auto"/>
              <w:ind w:left="795"/>
              <w:contextualSpacing/>
              <w:rPr>
                <w:rFonts w:eastAsia="Calibri" w:cs="Calibri"/>
                <w:u w:val="single"/>
              </w:rPr>
            </w:pPr>
          </w:p>
          <w:p w14:paraId="63C65F17" w14:textId="77777777" w:rsidR="006F0187" w:rsidRPr="009B36F6" w:rsidRDefault="006F0187" w:rsidP="008D344E">
            <w:pPr>
              <w:spacing w:after="160" w:line="259" w:lineRule="auto"/>
              <w:ind w:left="795"/>
              <w:contextualSpacing/>
              <w:rPr>
                <w:rFonts w:eastAsia="Calibri" w:cs="Calibri"/>
                <w:u w:val="single"/>
              </w:rPr>
            </w:pPr>
          </w:p>
          <w:p w14:paraId="4C3AD38A" w14:textId="77777777" w:rsidR="006F0187" w:rsidRPr="009B36F6" w:rsidRDefault="006F0187" w:rsidP="008D344E">
            <w:pPr>
              <w:spacing w:after="160" w:line="259" w:lineRule="auto"/>
              <w:ind w:left="795"/>
              <w:contextualSpacing/>
              <w:rPr>
                <w:rFonts w:eastAsia="Calibri" w:cs="Calibri"/>
                <w:u w:val="single"/>
              </w:rPr>
            </w:pPr>
          </w:p>
          <w:p w14:paraId="07D23B57" w14:textId="77777777" w:rsidR="006F0187" w:rsidRPr="009B36F6" w:rsidRDefault="006F0187" w:rsidP="008D344E">
            <w:pPr>
              <w:spacing w:after="160" w:line="259" w:lineRule="auto"/>
              <w:ind w:left="795"/>
              <w:contextualSpacing/>
              <w:rPr>
                <w:rFonts w:eastAsia="Calibri" w:cs="Calibri"/>
                <w:u w:val="single"/>
              </w:rPr>
            </w:pPr>
          </w:p>
          <w:p w14:paraId="273B22CB" w14:textId="77777777" w:rsidR="006F0187" w:rsidRPr="009B36F6" w:rsidRDefault="006F0187" w:rsidP="008D344E">
            <w:pPr>
              <w:spacing w:after="160" w:line="259" w:lineRule="auto"/>
              <w:ind w:left="795"/>
              <w:contextualSpacing/>
              <w:rPr>
                <w:rFonts w:eastAsia="Calibri" w:cs="Calibri"/>
                <w:u w:val="single"/>
              </w:rPr>
            </w:pPr>
          </w:p>
          <w:p w14:paraId="22B28357" w14:textId="77777777" w:rsidR="006F0187" w:rsidRPr="009B36F6" w:rsidRDefault="006F0187" w:rsidP="008D344E">
            <w:pPr>
              <w:spacing w:after="160" w:line="259" w:lineRule="auto"/>
              <w:ind w:left="720"/>
              <w:contextualSpacing/>
              <w:jc w:val="left"/>
              <w:rPr>
                <w:rFonts w:eastAsia="Calibri" w:cs="Calibri"/>
                <w:u w:val="single"/>
              </w:rPr>
            </w:pPr>
          </w:p>
        </w:tc>
        <w:tc>
          <w:tcPr>
            <w:tcW w:w="6743" w:type="dxa"/>
          </w:tcPr>
          <w:p w14:paraId="35655FEC" w14:textId="77777777" w:rsidR="006F0187" w:rsidRPr="009B36F6" w:rsidRDefault="006F0187"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0D1DA6DF" w14:textId="77777777" w:rsidR="006F0187" w:rsidRDefault="006F0187"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45976D16" w14:textId="77777777" w:rsidR="006F0187" w:rsidRPr="00A44B93" w:rsidRDefault="006F0187" w:rsidP="008D344E">
            <w:pPr>
              <w:spacing w:before="120" w:after="0"/>
              <w:rPr>
                <w:rFonts w:eastAsia="Calibri" w:cs="Calibri"/>
                <w:color w:val="FF0000"/>
                <w:lang w:val="it-IT"/>
              </w:rPr>
            </w:pPr>
            <w:r w:rsidRPr="00A44B93">
              <w:rPr>
                <w:rFonts w:eastAsia="Calibri" w:cs="Calibri"/>
                <w:color w:val="FF0000"/>
                <w:lang w:val="it-IT"/>
              </w:rPr>
              <w:t>NOTA BENE LA VARIETA DI ATTIVITA A CUI SI FA RIFERIMENTO, DAL ‘AWARENESS RAINSING’ AL’ADVOCACY….</w:t>
            </w:r>
          </w:p>
          <w:p w14:paraId="5D40C80C" w14:textId="77777777" w:rsidR="006F0187" w:rsidRPr="009B36F6" w:rsidRDefault="006F0187"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19475325" w14:textId="77777777" w:rsidR="006F0187" w:rsidRDefault="006F0187"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604D83A9" w14:textId="77777777" w:rsidR="006F0187" w:rsidRDefault="006F0187" w:rsidP="008D344E">
            <w:pPr>
              <w:spacing w:before="120" w:after="0"/>
              <w:ind w:left="360"/>
              <w:rPr>
                <w:rFonts w:eastAsia="Calibri" w:cs="Calibri"/>
              </w:rPr>
            </w:pPr>
          </w:p>
          <w:p w14:paraId="18C0E6B4" w14:textId="77777777" w:rsidR="006F0187" w:rsidRPr="009B36F6" w:rsidRDefault="006F0187" w:rsidP="008D344E">
            <w:pPr>
              <w:spacing w:before="120" w:after="0"/>
              <w:ind w:left="360"/>
              <w:rPr>
                <w:rFonts w:eastAsia="Calibri" w:cs="Calibri"/>
              </w:rPr>
            </w:pPr>
            <w:r>
              <w:rPr>
                <w:rFonts w:eastAsia="Calibri" w:cs="Calibri"/>
              </w:rPr>
              <w:t>Training and building of new juridical framework</w:t>
            </w:r>
          </w:p>
          <w:p w14:paraId="3B5F47FB" w14:textId="77777777" w:rsidR="006F0187" w:rsidRPr="00A44B93" w:rsidRDefault="006F0187" w:rsidP="008D344E">
            <w:pPr>
              <w:spacing w:before="120" w:after="0"/>
              <w:rPr>
                <w:rFonts w:eastAsia="Calibri" w:cs="Calibri"/>
                <w:color w:val="FF0000"/>
                <w:rtl/>
                <w:lang w:val="it-IT"/>
              </w:rPr>
            </w:pPr>
            <w:r w:rsidRPr="00A44B93">
              <w:rPr>
                <w:rFonts w:eastAsia="Calibri" w:cs="Calibri"/>
                <w:color w:val="FF0000"/>
                <w:lang w:val="it-IT"/>
              </w:rPr>
              <w:t xml:space="preserve">NOTA BENE CHE SI PUO LIMITARSI A PARLARE DI QUELLE RACCOMANDAZIONI CHE SI CONOSCONO. </w:t>
            </w:r>
            <w:r>
              <w:rPr>
                <w:rFonts w:eastAsia="Calibri" w:cs="Calibri"/>
                <w:color w:val="FF0000"/>
                <w:lang w:val="it-IT"/>
              </w:rPr>
              <w:t>NON SI E’ OBLIGATO A PARLARE DI TUTTI I TRE.</w:t>
            </w:r>
          </w:p>
          <w:p w14:paraId="515931B0" w14:textId="77777777" w:rsidR="006F0187" w:rsidRPr="009B36F6" w:rsidRDefault="00691329" w:rsidP="008D344E">
            <w:pPr>
              <w:ind w:left="795" w:hanging="360"/>
              <w:contextualSpacing/>
              <w:rPr>
                <w:rFonts w:eastAsia="Calibri" w:cs="Calibri"/>
              </w:rPr>
            </w:pPr>
            <w:sdt>
              <w:sdtPr>
                <w:rPr>
                  <w:rFonts w:eastAsia="Calibri" w:cs="Calibri"/>
                  <w:lang w:bidi="he-IL"/>
                </w:rPr>
                <w:id w:val="-1972583889"/>
              </w:sdtPr>
              <w:sdtEndPr/>
              <w:sdtContent>
                <w:r w:rsidR="006F0187" w:rsidRPr="009B36F6">
                  <w:rPr>
                    <w:rFonts w:ascii="Segoe UI Symbol" w:eastAsia="Calibri" w:hAnsi="Segoe UI Symbol" w:cs="Segoe UI Symbol"/>
                    <w:lang w:bidi="he-IL"/>
                  </w:rPr>
                  <w:t>☐</w:t>
                </w:r>
              </w:sdtContent>
            </w:sdt>
            <w:r w:rsidR="006F0187" w:rsidRPr="009B36F6">
              <w:rPr>
                <w:rFonts w:eastAsia="Calibri" w:cs="Calibri"/>
                <w:lang w:bidi="he-IL"/>
              </w:rPr>
              <w:t xml:space="preserve"> </w:t>
            </w:r>
            <w:r w:rsidR="006F0187" w:rsidRPr="00A76723">
              <w:rPr>
                <w:rFonts w:eastAsia="Calibri" w:cs="Calibri"/>
                <w:rtl/>
                <w:lang w:bidi="he-IL"/>
              </w:rPr>
              <w:t>Set</w:t>
            </w:r>
            <w:r w:rsidR="006F0187" w:rsidRPr="00A76723">
              <w:rPr>
                <w:rFonts w:eastAsia="Calibri" w:cs="Calibri"/>
              </w:rPr>
              <w:t xml:space="preserve"> 1:</w:t>
            </w:r>
            <w:r w:rsidR="006F0187" w:rsidRPr="009B36F6">
              <w:rPr>
                <w:rFonts w:eastAsia="Calibri" w:cs="Calibri"/>
              </w:rPr>
              <w:t xml:space="preserve">  </w:t>
            </w:r>
            <w:hyperlink r:id="rId46" w:history="1">
              <w:r w:rsidR="006F0187" w:rsidRPr="0095313F">
                <w:rPr>
                  <w:rStyle w:val="Hyperlink"/>
                  <w:rFonts w:cstheme="minorHAnsi"/>
                  <w:lang w:val="en-GB"/>
                </w:rPr>
                <w:t>Investing in Smallholder Agriculture for Food Security and Nutrition</w:t>
              </w:r>
              <w:r w:rsidR="006F0187" w:rsidRPr="009B36F6">
                <w:rPr>
                  <w:rFonts w:eastAsia="Calibri" w:cs="Calibri"/>
                  <w:color w:val="0563C1"/>
                  <w:u w:val="single"/>
                </w:rPr>
                <w:t xml:space="preserve"> </w:t>
              </w:r>
            </w:hyperlink>
            <w:r w:rsidR="006F0187" w:rsidRPr="009B36F6">
              <w:rPr>
                <w:rFonts w:eastAsia="Calibri" w:cs="Calibri"/>
              </w:rPr>
              <w:t xml:space="preserve"> </w:t>
            </w:r>
          </w:p>
          <w:p w14:paraId="65D40E0B" w14:textId="77777777" w:rsidR="006F0187" w:rsidRPr="009B36F6" w:rsidRDefault="006F0187" w:rsidP="008D344E">
            <w:pPr>
              <w:ind w:left="795" w:hanging="360"/>
              <w:contextualSpacing/>
              <w:jc w:val="left"/>
              <w:rPr>
                <w:rFonts w:eastAsia="Calibri" w:cs="Calibri"/>
              </w:rPr>
            </w:pPr>
            <w:r w:rsidRPr="009B36F6">
              <w:rPr>
                <w:rFonts w:eastAsia="Calibri" w:cs="Calibri"/>
              </w:rPr>
              <w:t xml:space="preserve">Main purpose(s): </w:t>
            </w:r>
          </w:p>
          <w:p w14:paraId="132BA56C" w14:textId="77777777" w:rsidR="006F0187" w:rsidRPr="009B36F6" w:rsidRDefault="006F0187" w:rsidP="008D344E">
            <w:pPr>
              <w:ind w:left="795" w:hanging="360"/>
              <w:contextualSpacing/>
              <w:jc w:val="left"/>
              <w:rPr>
                <w:rFonts w:eastAsia="Calibri" w:cs="Calibri"/>
              </w:rPr>
            </w:pPr>
          </w:p>
          <w:p w14:paraId="0C75E985" w14:textId="77777777" w:rsidR="006F0187" w:rsidRPr="009B36F6" w:rsidRDefault="00691329" w:rsidP="008D344E">
            <w:pPr>
              <w:ind w:left="795" w:hanging="360"/>
              <w:contextualSpacing/>
              <w:jc w:val="left"/>
              <w:rPr>
                <w:rFonts w:eastAsia="Calibri" w:cs="Calibri"/>
                <w:lang w:bidi="he-IL"/>
              </w:rPr>
            </w:pPr>
            <w:sdt>
              <w:sdtPr>
                <w:rPr>
                  <w:rFonts w:eastAsia="Calibri" w:cs="Calibri"/>
                  <w:lang w:bidi="he-IL"/>
                </w:rPr>
                <w:id w:val="-439449934"/>
              </w:sdtPr>
              <w:sdtEndPr/>
              <w:sdtContent>
                <w:r w:rsidR="006F0187" w:rsidRPr="009B36F6">
                  <w:rPr>
                    <w:rFonts w:ascii="Segoe UI Symbol" w:eastAsia="Calibri" w:hAnsi="Segoe UI Symbol" w:cs="Segoe UI Symbol"/>
                    <w:lang w:bidi="he-IL"/>
                  </w:rPr>
                  <w:t>☐</w:t>
                </w:r>
                <w:r w:rsidR="006F0187">
                  <w:rPr>
                    <w:rFonts w:ascii="Segoe UI Symbol" w:eastAsia="Calibri" w:hAnsi="Segoe UI Symbol" w:cs="Segoe UI Symbol"/>
                    <w:lang w:bidi="he-IL"/>
                  </w:rPr>
                  <w:t>x</w:t>
                </w:r>
              </w:sdtContent>
            </w:sdt>
            <w:r w:rsidR="006F0187" w:rsidRPr="009B36F6">
              <w:rPr>
                <w:rFonts w:eastAsia="Calibri" w:cs="Calibri"/>
                <w:lang w:bidi="he-IL"/>
              </w:rPr>
              <w:t xml:space="preserve"> </w:t>
            </w:r>
            <w:r w:rsidR="006F0187" w:rsidRPr="009B36F6">
              <w:rPr>
                <w:rFonts w:eastAsia="Calibri" w:cs="Calibri"/>
                <w:rtl/>
                <w:lang w:bidi="he-IL"/>
              </w:rPr>
              <w:t>Set</w:t>
            </w:r>
            <w:r w:rsidR="006F0187" w:rsidRPr="009B36F6">
              <w:rPr>
                <w:rFonts w:eastAsia="Calibri" w:cs="Calibri"/>
                <w:lang w:bidi="he-IL"/>
              </w:rPr>
              <w:t xml:space="preserve"> 2: </w:t>
            </w:r>
            <w:hyperlink r:id="rId47" w:history="1">
              <w:r w:rsidR="006F0187" w:rsidRPr="0095313F">
                <w:rPr>
                  <w:rStyle w:val="Hyperlink"/>
                  <w:rFonts w:cstheme="minorHAnsi"/>
                  <w:lang w:val="en-GB"/>
                </w:rPr>
                <w:t>Connecting Smallholders to Markets</w:t>
              </w:r>
            </w:hyperlink>
          </w:p>
          <w:p w14:paraId="228C3928" w14:textId="77777777" w:rsidR="006F0187" w:rsidRPr="009B36F6" w:rsidRDefault="006F0187"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787982F4" w14:textId="77777777" w:rsidR="006F0187" w:rsidRPr="009B36F6" w:rsidRDefault="006F0187" w:rsidP="008D344E">
            <w:pPr>
              <w:ind w:left="795" w:hanging="360"/>
              <w:contextualSpacing/>
              <w:jc w:val="left"/>
              <w:rPr>
                <w:rFonts w:eastAsia="Calibri" w:cs="Calibri"/>
                <w:lang w:bidi="he-IL"/>
              </w:rPr>
            </w:pPr>
          </w:p>
          <w:p w14:paraId="68A1B928" w14:textId="77777777" w:rsidR="006F0187" w:rsidRPr="009B36F6" w:rsidRDefault="006F0187"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48" w:history="1">
              <w:r w:rsidRPr="0095313F">
                <w:rPr>
                  <w:rStyle w:val="Hyperlink"/>
                  <w:rFonts w:cstheme="minorHAnsi"/>
                  <w:lang w:val="en-GB"/>
                </w:rPr>
                <w:t>Sustainable Agricultural Development for Food Security and Nutrition: What Roles for Livestock?</w:t>
              </w:r>
            </w:hyperlink>
          </w:p>
          <w:p w14:paraId="1F4930BD" w14:textId="77777777" w:rsidR="006F0187" w:rsidRPr="009B36F6" w:rsidRDefault="006F0187" w:rsidP="008D344E">
            <w:pPr>
              <w:ind w:left="795" w:hanging="360"/>
              <w:contextualSpacing/>
              <w:jc w:val="left"/>
              <w:rPr>
                <w:rFonts w:eastAsia="Calibri" w:cs="Calibri"/>
                <w:lang w:bidi="he-IL"/>
              </w:rPr>
            </w:pPr>
            <w:r w:rsidRPr="009B36F6">
              <w:rPr>
                <w:rFonts w:eastAsia="Calibri" w:cs="Calibri"/>
              </w:rPr>
              <w:t>Main purpose(s):</w:t>
            </w:r>
          </w:p>
          <w:p w14:paraId="55DF8A24" w14:textId="77777777" w:rsidR="006F0187" w:rsidRPr="009B36F6" w:rsidRDefault="006F0187" w:rsidP="008D344E">
            <w:pPr>
              <w:ind w:left="795" w:hanging="360"/>
              <w:contextualSpacing/>
              <w:jc w:val="left"/>
              <w:rPr>
                <w:rFonts w:eastAsia="Calibri" w:cs="Calibri"/>
                <w:lang w:bidi="he-IL"/>
              </w:rPr>
            </w:pPr>
            <w:r w:rsidRPr="009B36F6">
              <w:rPr>
                <w:rFonts w:eastAsia="Calibri" w:cs="Calibri"/>
                <w:lang w:bidi="he-IL"/>
              </w:rPr>
              <w:t xml:space="preserve">     </w:t>
            </w:r>
          </w:p>
          <w:p w14:paraId="7BC36BDA" w14:textId="77777777" w:rsidR="006F0187" w:rsidRPr="009B36F6" w:rsidRDefault="006F0187" w:rsidP="008D344E">
            <w:pPr>
              <w:ind w:left="432"/>
              <w:contextualSpacing/>
              <w:jc w:val="left"/>
              <w:rPr>
                <w:rFonts w:eastAsia="Calibri" w:cs="Calibri"/>
                <w:lang w:bidi="he-IL"/>
              </w:rPr>
            </w:pPr>
          </w:p>
          <w:p w14:paraId="130D962A" w14:textId="77777777" w:rsidR="006F0187" w:rsidRDefault="006F0187"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0B46886D" w14:textId="77777777" w:rsidR="006F0187" w:rsidRDefault="006F0187" w:rsidP="008D344E">
            <w:pPr>
              <w:spacing w:before="120" w:after="0"/>
              <w:jc w:val="left"/>
            </w:pPr>
            <w:r>
              <w:t xml:space="preserve">8 Promote inclusive participation in local food systems by encouraging relevant authorities’ engagement with smallholders’ </w:t>
            </w:r>
            <w:r>
              <w:lastRenderedPageBreak/>
              <w:t>organizations: because the functioning of Italian internal market (strong market power of few actors) this recommendation is crucial to give real opportunity to peasant agriculture products</w:t>
            </w:r>
          </w:p>
          <w:p w14:paraId="2BEC75CC" w14:textId="77777777" w:rsidR="006F0187" w:rsidRDefault="006F0187" w:rsidP="008D344E">
            <w:pPr>
              <w:spacing w:before="120" w:after="0"/>
              <w:jc w:val="left"/>
            </w:pPr>
            <w:r>
              <w:t>12 Recognize the environmental, social, and economic value of food produced, and acknowledge the key role smallholders : this is the base of our proposal of a national legislation in support of peasant economy</w:t>
            </w:r>
          </w:p>
          <w:p w14:paraId="296FCF6E" w14:textId="77777777" w:rsidR="006F0187" w:rsidRDefault="006F0187" w:rsidP="008D344E">
            <w:pPr>
              <w:spacing w:before="120" w:after="0"/>
              <w:jc w:val="left"/>
            </w:pPr>
          </w:p>
          <w:p w14:paraId="41756AE7" w14:textId="77777777" w:rsidR="006F0187" w:rsidRPr="009B36F6" w:rsidRDefault="006F0187" w:rsidP="008D344E">
            <w:pPr>
              <w:spacing w:before="120" w:after="0"/>
              <w:jc w:val="left"/>
              <w:rPr>
                <w:rFonts w:eastAsia="Calibri" w:cs="Calibri"/>
                <w:lang w:bidi="he-IL"/>
              </w:rPr>
            </w:pPr>
            <w:r>
              <w:t>14 Promote smallholder products with specific quality characteristics which increase income and can respond to consumer demand while preserving traditional practices and knowledge, and agricultural biodiversity: the pluralism of agrarian systems in Italy demand a full implementation of this recommendation</w:t>
            </w:r>
          </w:p>
          <w:p w14:paraId="509305BF" w14:textId="77777777" w:rsidR="006F0187" w:rsidRPr="009B36F6" w:rsidRDefault="006F0187" w:rsidP="008D344E">
            <w:pPr>
              <w:spacing w:before="120" w:after="0"/>
              <w:jc w:val="left"/>
              <w:rPr>
                <w:rFonts w:eastAsia="Calibri" w:cs="Calibri"/>
              </w:rPr>
            </w:pPr>
          </w:p>
        </w:tc>
      </w:tr>
      <w:tr w:rsidR="006F0187" w:rsidRPr="009B36F6" w14:paraId="3BDD250E" w14:textId="77777777" w:rsidTr="008D344E">
        <w:trPr>
          <w:trHeight w:val="1880"/>
        </w:trPr>
        <w:tc>
          <w:tcPr>
            <w:tcW w:w="2887" w:type="dxa"/>
            <w:vMerge w:val="restart"/>
          </w:tcPr>
          <w:p w14:paraId="295F0EB4" w14:textId="77777777" w:rsidR="006F0187" w:rsidRPr="009B36F6" w:rsidRDefault="006F0187" w:rsidP="00AF11F9">
            <w:pPr>
              <w:numPr>
                <w:ilvl w:val="0"/>
                <w:numId w:val="88"/>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3EC3CCD5" w14:textId="77777777" w:rsidR="006F0187" w:rsidRPr="009B36F6" w:rsidRDefault="006F0187"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7895DF1E" w14:textId="77777777" w:rsidR="006F0187" w:rsidRPr="009B36F6" w:rsidRDefault="006F0187" w:rsidP="008D344E">
            <w:pPr>
              <w:spacing w:after="160" w:line="259" w:lineRule="auto"/>
              <w:ind w:left="795"/>
              <w:contextualSpacing/>
              <w:jc w:val="left"/>
              <w:rPr>
                <w:rFonts w:eastAsia="Calibri" w:cs="Calibri"/>
                <w:u w:val="single"/>
              </w:rPr>
            </w:pPr>
          </w:p>
        </w:tc>
        <w:tc>
          <w:tcPr>
            <w:tcW w:w="6743" w:type="dxa"/>
          </w:tcPr>
          <w:p w14:paraId="289D76A3" w14:textId="77777777" w:rsidR="006F0187" w:rsidRPr="009B36F6" w:rsidRDefault="006F0187"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6F0187" w:rsidRPr="009B36F6" w14:paraId="6DD18B0A" w14:textId="77777777" w:rsidTr="008D344E">
        <w:trPr>
          <w:trHeight w:val="982"/>
        </w:trPr>
        <w:tc>
          <w:tcPr>
            <w:tcW w:w="2887" w:type="dxa"/>
            <w:vMerge/>
          </w:tcPr>
          <w:p w14:paraId="2DE35BC2" w14:textId="77777777" w:rsidR="006F0187" w:rsidRPr="009B36F6" w:rsidRDefault="006F0187" w:rsidP="00AF11F9">
            <w:pPr>
              <w:numPr>
                <w:ilvl w:val="0"/>
                <w:numId w:val="88"/>
              </w:numPr>
              <w:spacing w:before="120" w:after="0"/>
              <w:jc w:val="left"/>
              <w:rPr>
                <w:rFonts w:eastAsia="Calibri" w:cs="Calibri"/>
                <w:u w:val="single"/>
              </w:rPr>
            </w:pPr>
          </w:p>
        </w:tc>
        <w:tc>
          <w:tcPr>
            <w:tcW w:w="6743" w:type="dxa"/>
          </w:tcPr>
          <w:p w14:paraId="0643FADF" w14:textId="77777777" w:rsidR="006F0187" w:rsidRPr="009B36F6" w:rsidRDefault="006F0187" w:rsidP="008D344E">
            <w:pPr>
              <w:spacing w:before="120" w:after="0"/>
              <w:ind w:left="360"/>
              <w:jc w:val="left"/>
              <w:rPr>
                <w:rFonts w:eastAsia="Calibri" w:cs="Calibri"/>
              </w:rPr>
            </w:pPr>
            <w:r w:rsidRPr="009B36F6">
              <w:rPr>
                <w:rFonts w:eastAsia="Calibri" w:cs="Calibri"/>
              </w:rPr>
              <w:t>Results in the short term (qualitative and quantitative):</w:t>
            </w:r>
          </w:p>
          <w:p w14:paraId="78FBE4DF" w14:textId="77777777" w:rsidR="006F0187" w:rsidRPr="009B36F6" w:rsidRDefault="006F0187"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72883120" w14:textId="77777777" w:rsidR="006F0187" w:rsidRPr="009B36F6" w:rsidRDefault="006F0187" w:rsidP="008D344E">
            <w:pPr>
              <w:spacing w:before="120" w:after="0"/>
              <w:jc w:val="left"/>
              <w:rPr>
                <w:rFonts w:eastAsia="Calibri" w:cs="Calibri"/>
              </w:rPr>
            </w:pPr>
            <w:r>
              <w:rPr>
                <w:rFonts w:eastAsia="Calibri" w:cs="Calibri"/>
              </w:rPr>
              <w:t>A new specific legal framework and better support for small scale food producers in Italy</w:t>
            </w:r>
          </w:p>
        </w:tc>
      </w:tr>
      <w:tr w:rsidR="006F0187" w:rsidRPr="009B36F6" w14:paraId="2927320F" w14:textId="77777777" w:rsidTr="008D344E">
        <w:trPr>
          <w:trHeight w:val="2393"/>
        </w:trPr>
        <w:tc>
          <w:tcPr>
            <w:tcW w:w="2887" w:type="dxa"/>
            <w:vMerge/>
          </w:tcPr>
          <w:p w14:paraId="1ACFE690" w14:textId="77777777" w:rsidR="006F0187" w:rsidRPr="009B36F6" w:rsidDel="00246307" w:rsidRDefault="006F0187" w:rsidP="00AF11F9">
            <w:pPr>
              <w:numPr>
                <w:ilvl w:val="0"/>
                <w:numId w:val="88"/>
              </w:numPr>
              <w:spacing w:before="120" w:after="0"/>
              <w:jc w:val="left"/>
              <w:rPr>
                <w:rFonts w:eastAsia="Calibri" w:cs="Calibri"/>
                <w:u w:val="single"/>
              </w:rPr>
            </w:pPr>
          </w:p>
        </w:tc>
        <w:tc>
          <w:tcPr>
            <w:tcW w:w="6743" w:type="dxa"/>
          </w:tcPr>
          <w:p w14:paraId="34CCD364" w14:textId="77777777" w:rsidR="006F0187" w:rsidRPr="009B36F6" w:rsidRDefault="006F0187" w:rsidP="008D344E">
            <w:pPr>
              <w:spacing w:before="120" w:after="0"/>
              <w:ind w:left="360"/>
              <w:jc w:val="left"/>
              <w:rPr>
                <w:rFonts w:eastAsia="Calibri" w:cs="Calibri"/>
              </w:rPr>
            </w:pPr>
            <w:r w:rsidRPr="009B36F6">
              <w:rPr>
                <w:rFonts w:eastAsia="Calibri" w:cs="Calibri"/>
              </w:rPr>
              <w:t>Results in the medium to long term (qualitative and quantitative):</w:t>
            </w:r>
          </w:p>
          <w:p w14:paraId="30D67C32" w14:textId="77777777" w:rsidR="006F0187" w:rsidRPr="009B36F6" w:rsidRDefault="006F0187"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2F674DFA" w14:textId="77777777" w:rsidR="006F0187" w:rsidRPr="009B36F6" w:rsidDel="009E3122" w:rsidRDefault="006F0187" w:rsidP="008D344E">
            <w:pPr>
              <w:spacing w:before="120" w:after="0"/>
              <w:ind w:left="360"/>
              <w:jc w:val="left"/>
              <w:rPr>
                <w:rFonts w:eastAsia="Calibri" w:cs="Calibri"/>
              </w:rPr>
            </w:pPr>
            <w:r>
              <w:rPr>
                <w:rFonts w:eastAsia="Calibri" w:cs="Calibri"/>
              </w:rPr>
              <w:t xml:space="preserve">Considering that at least in Italy we can identify 900.000 small farms, any institutional step in the implementation of recommendation by State, privat sector, SSFPO can have an important impact </w:t>
            </w:r>
          </w:p>
        </w:tc>
      </w:tr>
      <w:tr w:rsidR="006F0187" w:rsidRPr="009B36F6" w14:paraId="04980A72" w14:textId="77777777" w:rsidTr="008D344E">
        <w:trPr>
          <w:trHeight w:val="2535"/>
        </w:trPr>
        <w:tc>
          <w:tcPr>
            <w:tcW w:w="2887" w:type="dxa"/>
          </w:tcPr>
          <w:p w14:paraId="5FB832CD" w14:textId="77777777" w:rsidR="006F0187" w:rsidRPr="009B36F6" w:rsidRDefault="006F0187" w:rsidP="00AF11F9">
            <w:pPr>
              <w:numPr>
                <w:ilvl w:val="0"/>
                <w:numId w:val="88"/>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3881DC02" w14:textId="77777777" w:rsidR="006F0187" w:rsidRPr="009B36F6" w:rsidRDefault="006F0187" w:rsidP="008D344E">
            <w:pPr>
              <w:spacing w:after="160" w:line="259" w:lineRule="auto"/>
              <w:ind w:left="795"/>
              <w:contextualSpacing/>
              <w:jc w:val="left"/>
              <w:rPr>
                <w:rFonts w:eastAsia="Calibri" w:cs="Calibri"/>
                <w:u w:val="single"/>
              </w:rPr>
            </w:pPr>
          </w:p>
        </w:tc>
        <w:tc>
          <w:tcPr>
            <w:tcW w:w="6743" w:type="dxa"/>
          </w:tcPr>
          <w:p w14:paraId="68E20407" w14:textId="77777777" w:rsidR="006F0187" w:rsidRDefault="006F0187"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41C16F70" w14:textId="77777777" w:rsidR="006F0187" w:rsidRPr="009B36F6" w:rsidRDefault="006F0187" w:rsidP="003B33D3">
            <w:pPr>
              <w:numPr>
                <w:ilvl w:val="0"/>
                <w:numId w:val="8"/>
              </w:numPr>
              <w:spacing w:before="120" w:after="0"/>
              <w:jc w:val="left"/>
              <w:rPr>
                <w:rFonts w:eastAsia="Calibri" w:cs="Calibri"/>
              </w:rPr>
            </w:pPr>
            <w:r>
              <w:rPr>
                <w:rFonts w:eastAsia="Calibri" w:cs="Calibri"/>
              </w:rPr>
              <w:t>Because the difficulties for woman to access to land, to access to market  to built their farms, such recommendation from a UN body give some better opportunity, especially in recognition of fundamental woman rights</w:t>
            </w:r>
          </w:p>
          <w:p w14:paraId="34DCEEEF" w14:textId="77777777" w:rsidR="006F0187" w:rsidRPr="009B36F6" w:rsidRDefault="006F0187" w:rsidP="008D344E">
            <w:pPr>
              <w:spacing w:before="120" w:after="0"/>
              <w:ind w:left="360"/>
              <w:jc w:val="left"/>
              <w:rPr>
                <w:rFonts w:eastAsia="Calibri" w:cs="Calibri"/>
              </w:rPr>
            </w:pPr>
          </w:p>
          <w:p w14:paraId="1AC71919" w14:textId="77777777" w:rsidR="006F0187" w:rsidRDefault="006F0187"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631A987D" w14:textId="77777777" w:rsidR="006F0187" w:rsidRDefault="006F0187" w:rsidP="003B33D3">
            <w:pPr>
              <w:pStyle w:val="ListParagraph"/>
              <w:numPr>
                <w:ilvl w:val="0"/>
                <w:numId w:val="4"/>
              </w:numPr>
              <w:ind w:left="357" w:hanging="357"/>
              <w:rPr>
                <w:rFonts w:cs="Calibri"/>
              </w:rPr>
            </w:pPr>
          </w:p>
          <w:p w14:paraId="0E58ED66" w14:textId="77777777" w:rsidR="006F0187" w:rsidRPr="009B36F6" w:rsidRDefault="006F0187" w:rsidP="003B33D3">
            <w:pPr>
              <w:numPr>
                <w:ilvl w:val="0"/>
                <w:numId w:val="8"/>
              </w:numPr>
              <w:spacing w:before="120" w:after="0"/>
              <w:jc w:val="left"/>
              <w:rPr>
                <w:rFonts w:eastAsia="Calibri" w:cs="Calibri"/>
              </w:rPr>
            </w:pPr>
            <w:r>
              <w:rPr>
                <w:rFonts w:eastAsia="Calibri" w:cs="Calibri"/>
              </w:rPr>
              <w:t xml:space="preserve">We really see any visible benefits in Italy </w:t>
            </w:r>
          </w:p>
        </w:tc>
      </w:tr>
      <w:tr w:rsidR="006F0187" w:rsidRPr="009B36F6" w14:paraId="3E483AB4" w14:textId="77777777" w:rsidTr="008D344E">
        <w:trPr>
          <w:trHeight w:val="2790"/>
        </w:trPr>
        <w:tc>
          <w:tcPr>
            <w:tcW w:w="2887" w:type="dxa"/>
          </w:tcPr>
          <w:p w14:paraId="57D56738" w14:textId="77777777" w:rsidR="006F0187" w:rsidRPr="009B36F6" w:rsidRDefault="006F0187" w:rsidP="00AF11F9">
            <w:pPr>
              <w:numPr>
                <w:ilvl w:val="0"/>
                <w:numId w:val="88"/>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30E5A4D7" w14:textId="77777777" w:rsidR="006F0187" w:rsidRDefault="006F0187"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74F1893E" w14:textId="77777777" w:rsidR="006F0187" w:rsidRPr="009B36F6" w:rsidRDefault="006F0187" w:rsidP="003B33D3">
            <w:pPr>
              <w:numPr>
                <w:ilvl w:val="0"/>
                <w:numId w:val="8"/>
              </w:numPr>
              <w:spacing w:before="120" w:after="0"/>
              <w:jc w:val="left"/>
              <w:rPr>
                <w:rFonts w:eastAsia="Calibri" w:cs="Calibri"/>
              </w:rPr>
            </w:pPr>
            <w:r>
              <w:rPr>
                <w:rFonts w:eastAsia="Calibri" w:cs="Calibri"/>
              </w:rPr>
              <w:t>Just our training initiatives. No action from public institutions</w:t>
            </w:r>
          </w:p>
          <w:p w14:paraId="712B181D" w14:textId="77777777" w:rsidR="006F0187" w:rsidRPr="009B36F6" w:rsidRDefault="006F0187" w:rsidP="008D344E">
            <w:pPr>
              <w:spacing w:before="120" w:after="0"/>
              <w:ind w:left="360"/>
              <w:rPr>
                <w:rFonts w:eastAsia="Calibri" w:cs="Calibri"/>
              </w:rPr>
            </w:pPr>
          </w:p>
          <w:p w14:paraId="1D4915D6" w14:textId="77777777" w:rsidR="006F0187" w:rsidRPr="009B36F6" w:rsidRDefault="006F0187"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17D76B9E" w14:textId="77777777" w:rsidR="006F0187" w:rsidRPr="009B36F6" w:rsidRDefault="006F0187" w:rsidP="008D344E">
            <w:pPr>
              <w:spacing w:before="120" w:after="0"/>
              <w:ind w:left="360"/>
              <w:rPr>
                <w:rFonts w:eastAsia="Calibri" w:cs="Calibri"/>
              </w:rPr>
            </w:pPr>
            <w:r>
              <w:rPr>
                <w:rFonts w:eastAsia="Calibri" w:cs="Calibri"/>
              </w:rPr>
              <w:t>No benefits at the moment</w:t>
            </w:r>
          </w:p>
        </w:tc>
      </w:tr>
      <w:tr w:rsidR="006F0187" w:rsidRPr="009B36F6" w14:paraId="1D0D4815" w14:textId="77777777" w:rsidTr="008D344E">
        <w:trPr>
          <w:trHeight w:val="620"/>
        </w:trPr>
        <w:tc>
          <w:tcPr>
            <w:tcW w:w="2887" w:type="dxa"/>
          </w:tcPr>
          <w:p w14:paraId="7400EEF8" w14:textId="77777777" w:rsidR="006F0187" w:rsidRPr="009B36F6" w:rsidRDefault="006F0187" w:rsidP="00AF11F9">
            <w:pPr>
              <w:numPr>
                <w:ilvl w:val="0"/>
                <w:numId w:val="88"/>
              </w:numPr>
              <w:jc w:val="left"/>
              <w:rPr>
                <w:rFonts w:eastAsia="Calibri" w:cs="Calibri"/>
                <w:u w:val="single"/>
              </w:rPr>
            </w:pPr>
            <w:r w:rsidRPr="009B36F6">
              <w:rPr>
                <w:rFonts w:eastAsia="Calibri" w:cs="Calibri"/>
                <w:u w:val="single"/>
              </w:rPr>
              <w:t>Contribution of the use of these policy recommendations to SDGs</w:t>
            </w:r>
          </w:p>
          <w:p w14:paraId="62DC894B" w14:textId="77777777" w:rsidR="006F0187" w:rsidRPr="009B36F6" w:rsidRDefault="006F0187" w:rsidP="008D344E">
            <w:pPr>
              <w:rPr>
                <w:rFonts w:eastAsia="Calibri" w:cs="Calibri"/>
                <w:u w:val="single"/>
              </w:rPr>
            </w:pPr>
          </w:p>
        </w:tc>
        <w:tc>
          <w:tcPr>
            <w:tcW w:w="6743" w:type="dxa"/>
          </w:tcPr>
          <w:p w14:paraId="418BDCFC" w14:textId="77777777" w:rsidR="006F0187" w:rsidRPr="009B36F6" w:rsidRDefault="006F0187"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2DA9881D" w14:textId="77777777" w:rsidR="006F0187" w:rsidRPr="009B36F6" w:rsidRDefault="00691329" w:rsidP="008D344E">
            <w:pPr>
              <w:spacing w:after="0"/>
              <w:ind w:left="360"/>
              <w:contextualSpacing/>
              <w:rPr>
                <w:rFonts w:eastAsia="Calibri" w:cs="Calibri"/>
              </w:rPr>
            </w:pPr>
            <w:sdt>
              <w:sdtPr>
                <w:rPr>
                  <w:rFonts w:eastAsia="Calibri" w:cs="Calibri"/>
                </w:rPr>
                <w:id w:val="-1045520666"/>
              </w:sdtPr>
              <w:sdtEndPr/>
              <w:sdtContent>
                <w:r w:rsidR="006F0187" w:rsidRPr="009B36F6">
                  <w:rPr>
                    <w:rFonts w:ascii="Segoe UI Symbol" w:eastAsia="MS Gothic" w:hAnsi="Segoe UI Symbol" w:cs="Segoe UI Symbol"/>
                  </w:rPr>
                  <w:t>☐</w:t>
                </w:r>
              </w:sdtContent>
            </w:sdt>
            <w:r w:rsidR="006F0187" w:rsidRPr="009B36F6">
              <w:rPr>
                <w:rFonts w:eastAsia="Calibri" w:cs="Calibri"/>
              </w:rPr>
              <w:t xml:space="preserve">  SDG 1 (no poverty)</w:t>
            </w:r>
          </w:p>
          <w:p w14:paraId="5BD78ED5" w14:textId="77777777" w:rsidR="006F0187" w:rsidRPr="009B36F6" w:rsidRDefault="006F0187" w:rsidP="008D344E">
            <w:pPr>
              <w:spacing w:after="0"/>
              <w:ind w:left="360"/>
              <w:rPr>
                <w:rFonts w:eastAsia="Calibri" w:cs="Calibri"/>
              </w:rPr>
            </w:pPr>
            <w:r w:rsidRPr="009B36F6">
              <w:rPr>
                <w:rFonts w:eastAsia="Calibri" w:cs="Calibri"/>
              </w:rPr>
              <w:t>Please explain:</w:t>
            </w:r>
          </w:p>
          <w:p w14:paraId="778F7A76" w14:textId="77777777" w:rsidR="006F0187" w:rsidRPr="009B36F6" w:rsidRDefault="00691329" w:rsidP="008D344E">
            <w:pPr>
              <w:spacing w:before="120" w:after="0"/>
              <w:ind w:left="360"/>
              <w:rPr>
                <w:rFonts w:eastAsia="Calibri" w:cs="Calibri"/>
              </w:rPr>
            </w:pPr>
            <w:sdt>
              <w:sdtPr>
                <w:rPr>
                  <w:rFonts w:eastAsia="Calibri" w:cs="Calibri"/>
                </w:rPr>
                <w:id w:val="823087439"/>
              </w:sdtPr>
              <w:sdtEndPr/>
              <w:sdtContent>
                <w:r w:rsidR="006F0187" w:rsidRPr="009B36F6">
                  <w:rPr>
                    <w:rFonts w:ascii="Segoe UI Symbol" w:eastAsia="Calibri" w:hAnsi="Segoe UI Symbol" w:cs="Segoe UI Symbol"/>
                  </w:rPr>
                  <w:t>☐</w:t>
                </w:r>
              </w:sdtContent>
            </w:sdt>
            <w:r w:rsidR="006F0187" w:rsidRPr="009B36F6">
              <w:rPr>
                <w:rFonts w:eastAsia="Calibri" w:cs="Calibri"/>
              </w:rPr>
              <w:t xml:space="preserve">  SDG 2 (zero hunger)</w:t>
            </w:r>
          </w:p>
          <w:p w14:paraId="5659EF16" w14:textId="77777777" w:rsidR="006F0187" w:rsidRPr="009B36F6" w:rsidRDefault="006F0187" w:rsidP="008D344E">
            <w:pPr>
              <w:spacing w:after="0"/>
              <w:ind w:left="360"/>
              <w:contextualSpacing/>
              <w:rPr>
                <w:rFonts w:eastAsia="Calibri" w:cs="Calibri"/>
              </w:rPr>
            </w:pPr>
            <w:r w:rsidRPr="009B36F6">
              <w:rPr>
                <w:rFonts w:eastAsia="Calibri" w:cs="Calibri"/>
              </w:rPr>
              <w:t>Please explain:</w:t>
            </w:r>
          </w:p>
          <w:p w14:paraId="53360053" w14:textId="77777777" w:rsidR="006F0187" w:rsidRPr="009B36F6" w:rsidRDefault="006F0187"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59B7481E" w14:textId="77777777" w:rsidR="006F0187" w:rsidRPr="009B36F6" w:rsidRDefault="006F0187" w:rsidP="008D344E">
            <w:pPr>
              <w:spacing w:after="0"/>
              <w:ind w:left="360"/>
              <w:contextualSpacing/>
              <w:rPr>
                <w:rFonts w:eastAsia="Calibri" w:cs="Calibri"/>
              </w:rPr>
            </w:pPr>
            <w:r w:rsidRPr="009B36F6">
              <w:rPr>
                <w:rFonts w:eastAsia="Calibri" w:cs="Calibri"/>
              </w:rPr>
              <w:t xml:space="preserve">Please explain: </w:t>
            </w:r>
          </w:p>
          <w:p w14:paraId="67568A2D" w14:textId="77777777" w:rsidR="006F0187" w:rsidRPr="009B36F6" w:rsidRDefault="006F0187"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7DFFD409" w14:textId="77777777" w:rsidR="006F0187" w:rsidRPr="009B36F6" w:rsidRDefault="006F0187" w:rsidP="008D344E">
            <w:pPr>
              <w:spacing w:after="0"/>
              <w:ind w:left="360"/>
              <w:contextualSpacing/>
              <w:rPr>
                <w:rFonts w:eastAsia="Calibri" w:cs="Calibri"/>
              </w:rPr>
            </w:pPr>
            <w:r w:rsidRPr="009B36F6">
              <w:rPr>
                <w:rFonts w:eastAsia="Calibri" w:cs="Calibri"/>
              </w:rPr>
              <w:t xml:space="preserve">Please explain: </w:t>
            </w:r>
          </w:p>
          <w:p w14:paraId="5A76487E" w14:textId="77777777" w:rsidR="006F0187" w:rsidRPr="009B36F6" w:rsidRDefault="006F0187"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06C7E0EB" w14:textId="77777777" w:rsidR="006F0187" w:rsidRPr="009B36F6" w:rsidRDefault="006F0187" w:rsidP="008D344E">
            <w:pPr>
              <w:spacing w:after="0"/>
              <w:ind w:left="360"/>
              <w:contextualSpacing/>
              <w:rPr>
                <w:rFonts w:eastAsia="Calibri" w:cs="Calibri"/>
              </w:rPr>
            </w:pPr>
            <w:r w:rsidRPr="009B36F6">
              <w:rPr>
                <w:rFonts w:eastAsia="Calibri" w:cs="Calibri"/>
              </w:rPr>
              <w:t>Please explain:</w:t>
            </w:r>
          </w:p>
          <w:p w14:paraId="3D0C545D" w14:textId="77777777" w:rsidR="006F0187" w:rsidRPr="009B36F6" w:rsidRDefault="006F0187" w:rsidP="008D344E">
            <w:pPr>
              <w:spacing w:before="120" w:after="0"/>
              <w:rPr>
                <w:rFonts w:eastAsia="Calibri" w:cs="Calibri"/>
              </w:rPr>
            </w:pPr>
          </w:p>
        </w:tc>
      </w:tr>
      <w:tr w:rsidR="006F0187" w:rsidRPr="00671B30" w14:paraId="7CDEFB0D" w14:textId="77777777" w:rsidTr="008D344E">
        <w:trPr>
          <w:trHeight w:val="2730"/>
        </w:trPr>
        <w:tc>
          <w:tcPr>
            <w:tcW w:w="2887" w:type="dxa"/>
          </w:tcPr>
          <w:p w14:paraId="21930E5E" w14:textId="77777777" w:rsidR="006F0187" w:rsidRPr="009B36F6" w:rsidRDefault="006F0187" w:rsidP="00AF11F9">
            <w:pPr>
              <w:numPr>
                <w:ilvl w:val="0"/>
                <w:numId w:val="88"/>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49"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50"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219B0398" w14:textId="77777777" w:rsidR="006F0187" w:rsidRPr="009B36F6" w:rsidRDefault="006F0187" w:rsidP="008D344E">
            <w:pPr>
              <w:spacing w:after="0"/>
              <w:ind w:left="720"/>
              <w:rPr>
                <w:rFonts w:eastAsia="Calibri" w:cs="Calibri"/>
                <w:highlight w:val="yellow"/>
                <w:u w:val="single"/>
                <w:lang w:bidi="he-IL"/>
              </w:rPr>
            </w:pPr>
          </w:p>
        </w:tc>
        <w:tc>
          <w:tcPr>
            <w:tcW w:w="6743" w:type="dxa"/>
          </w:tcPr>
          <w:p w14:paraId="52E590B8" w14:textId="77777777" w:rsidR="006F0187" w:rsidRDefault="006F0187"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4BEDCD04" w14:textId="77777777" w:rsidR="006F0187" w:rsidRPr="00671B30" w:rsidRDefault="006F0187" w:rsidP="008D344E">
            <w:pPr>
              <w:spacing w:before="120" w:after="0"/>
              <w:ind w:left="360"/>
              <w:jc w:val="left"/>
              <w:rPr>
                <w:rFonts w:eastAsia="Calibri" w:cs="Calibri"/>
                <w:color w:val="FF0000"/>
              </w:rPr>
            </w:pPr>
            <w:r w:rsidRPr="009B36F6">
              <w:rPr>
                <w:rFonts w:eastAsia="Calibri" w:cs="Calibri"/>
              </w:rPr>
              <w:t>UN Decade of Family Farming</w:t>
            </w:r>
            <w:r>
              <w:rPr>
                <w:rFonts w:eastAsia="Calibri" w:cs="Calibri"/>
              </w:rPr>
              <w:t xml:space="preserve"> is just starting, can be an appropriate  frame</w:t>
            </w:r>
            <w:r w:rsidRPr="00671B30">
              <w:rPr>
                <w:rFonts w:eastAsia="Calibri" w:cs="Calibri"/>
                <w:color w:val="FF0000"/>
              </w:rPr>
              <w:t>.</w:t>
            </w:r>
          </w:p>
        </w:tc>
      </w:tr>
      <w:tr w:rsidR="006F0187" w:rsidRPr="009B36F6" w14:paraId="171B2050" w14:textId="77777777" w:rsidTr="008D344E">
        <w:trPr>
          <w:trHeight w:val="2730"/>
        </w:trPr>
        <w:tc>
          <w:tcPr>
            <w:tcW w:w="2887" w:type="dxa"/>
          </w:tcPr>
          <w:p w14:paraId="11521172" w14:textId="77777777" w:rsidR="006F0187" w:rsidRPr="009B36F6" w:rsidRDefault="006F0187" w:rsidP="00AF11F9">
            <w:pPr>
              <w:numPr>
                <w:ilvl w:val="0"/>
                <w:numId w:val="88"/>
              </w:numPr>
              <w:spacing w:before="200" w:after="0"/>
              <w:jc w:val="left"/>
              <w:rPr>
                <w:rFonts w:eastAsia="Calibri" w:cs="Calibri"/>
              </w:rPr>
            </w:pPr>
            <w:r w:rsidRPr="009B36F6">
              <w:rPr>
                <w:rFonts w:eastAsia="Calibri" w:cs="Calibri"/>
                <w:u w:val="single"/>
                <w:lang w:bidi="he-IL"/>
              </w:rPr>
              <w:t>Catalysts and constraints</w:t>
            </w:r>
          </w:p>
          <w:p w14:paraId="1473EF4D" w14:textId="77777777" w:rsidR="006F0187" w:rsidRPr="009B36F6" w:rsidRDefault="006F0187" w:rsidP="008D344E">
            <w:pPr>
              <w:spacing w:before="120" w:after="0"/>
              <w:ind w:left="720"/>
              <w:rPr>
                <w:rFonts w:eastAsia="Calibri" w:cs="Calibri"/>
                <w:u w:val="single"/>
                <w:lang w:bidi="he-IL"/>
              </w:rPr>
            </w:pPr>
          </w:p>
        </w:tc>
        <w:tc>
          <w:tcPr>
            <w:tcW w:w="6743" w:type="dxa"/>
          </w:tcPr>
          <w:p w14:paraId="3EB008E2" w14:textId="77777777" w:rsidR="006F0187" w:rsidRPr="009B36F6" w:rsidRDefault="006F0187"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02518A84" w14:textId="77777777" w:rsidR="006F0187" w:rsidRPr="009B36F6" w:rsidRDefault="006F0187" w:rsidP="008D344E">
            <w:pPr>
              <w:spacing w:before="200" w:after="0"/>
              <w:ind w:left="360"/>
              <w:rPr>
                <w:rFonts w:eastAsia="Calibri" w:cs="Calibri"/>
              </w:rPr>
            </w:pPr>
            <w:r>
              <w:rPr>
                <w:rFonts w:eastAsia="Calibri" w:cs="Calibri"/>
              </w:rPr>
              <w:t>For peasant organizations is a recognition of a state of the art: has peasant agriculture work for the society</w:t>
            </w:r>
          </w:p>
          <w:p w14:paraId="0D3B9737" w14:textId="77777777" w:rsidR="006F0187" w:rsidRDefault="006F0187"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4224C15F" w14:textId="77777777" w:rsidR="006F0187" w:rsidRPr="009B36F6" w:rsidRDefault="006F0187" w:rsidP="003B33D3">
            <w:pPr>
              <w:numPr>
                <w:ilvl w:val="0"/>
                <w:numId w:val="8"/>
              </w:numPr>
              <w:spacing w:before="200" w:after="0"/>
              <w:jc w:val="left"/>
              <w:rPr>
                <w:rFonts w:eastAsia="Calibri" w:cs="Calibri"/>
              </w:rPr>
            </w:pPr>
            <w:r>
              <w:rPr>
                <w:rFonts w:eastAsia="Calibri" w:cs="Calibri"/>
              </w:rPr>
              <w:t>Role of state institution and main powerful  actors</w:t>
            </w:r>
          </w:p>
        </w:tc>
      </w:tr>
      <w:tr w:rsidR="006F0187" w:rsidRPr="009B36F6" w14:paraId="03D693B3" w14:textId="77777777" w:rsidTr="008D344E">
        <w:trPr>
          <w:trHeight w:val="1898"/>
        </w:trPr>
        <w:tc>
          <w:tcPr>
            <w:tcW w:w="2887" w:type="dxa"/>
          </w:tcPr>
          <w:p w14:paraId="06B35A35" w14:textId="77777777" w:rsidR="006F0187" w:rsidRPr="009B36F6" w:rsidRDefault="006F0187" w:rsidP="00AF11F9">
            <w:pPr>
              <w:numPr>
                <w:ilvl w:val="0"/>
                <w:numId w:val="88"/>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29985F20" w14:textId="77777777" w:rsidR="006F0187" w:rsidRPr="009B36F6" w:rsidRDefault="006F0187" w:rsidP="008D344E">
            <w:pPr>
              <w:spacing w:after="160" w:line="259" w:lineRule="auto"/>
              <w:ind w:left="720"/>
              <w:contextualSpacing/>
              <w:rPr>
                <w:rFonts w:eastAsia="Calibri" w:cs="Calibri"/>
              </w:rPr>
            </w:pPr>
          </w:p>
          <w:p w14:paraId="5586071F" w14:textId="77777777" w:rsidR="006F0187" w:rsidRPr="009B36F6" w:rsidRDefault="006F0187"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11CC0875" w14:textId="77777777" w:rsidR="006F0187" w:rsidRPr="009B36F6" w:rsidRDefault="006F0187" w:rsidP="008D344E">
            <w:pPr>
              <w:spacing w:after="160" w:line="259" w:lineRule="auto"/>
              <w:ind w:left="360"/>
              <w:contextualSpacing/>
              <w:rPr>
                <w:rFonts w:eastAsia="Calibri" w:cs="Calibri"/>
              </w:rPr>
            </w:pPr>
          </w:p>
          <w:p w14:paraId="5B6D1BF6" w14:textId="77777777" w:rsidR="006F0187" w:rsidRPr="009B36F6" w:rsidRDefault="006F0187" w:rsidP="008D344E">
            <w:pPr>
              <w:spacing w:after="160" w:line="259" w:lineRule="auto"/>
              <w:rPr>
                <w:rFonts w:eastAsia="Calibri"/>
              </w:rPr>
            </w:pPr>
            <w:r>
              <w:rPr>
                <w:rFonts w:eastAsia="Calibri"/>
              </w:rPr>
              <w:t>Inclusion of CFS recommendations in the national public policy for food and agriculture</w:t>
            </w:r>
          </w:p>
        </w:tc>
      </w:tr>
      <w:tr w:rsidR="006F0187" w:rsidRPr="009B36F6" w14:paraId="113CC792" w14:textId="77777777" w:rsidTr="008D344E">
        <w:trPr>
          <w:trHeight w:val="1500"/>
        </w:trPr>
        <w:tc>
          <w:tcPr>
            <w:tcW w:w="2887" w:type="dxa"/>
          </w:tcPr>
          <w:p w14:paraId="59ECD9A5" w14:textId="77777777" w:rsidR="006F0187" w:rsidRPr="009B36F6" w:rsidRDefault="006F0187" w:rsidP="00AF11F9">
            <w:pPr>
              <w:numPr>
                <w:ilvl w:val="0"/>
                <w:numId w:val="88"/>
              </w:numPr>
              <w:spacing w:before="200" w:after="0"/>
              <w:jc w:val="left"/>
              <w:rPr>
                <w:rFonts w:eastAsia="Calibri" w:cs="Calibri"/>
                <w:u w:val="single"/>
              </w:rPr>
            </w:pPr>
            <w:r w:rsidRPr="009B36F6">
              <w:rPr>
                <w:rFonts w:eastAsia="Calibri" w:cs="Calibri"/>
                <w:u w:val="single"/>
              </w:rPr>
              <w:t>Lessons learned</w:t>
            </w:r>
          </w:p>
          <w:p w14:paraId="6E6681CE" w14:textId="77777777" w:rsidR="006F0187" w:rsidRPr="009B36F6" w:rsidRDefault="006F0187" w:rsidP="008D344E">
            <w:pPr>
              <w:spacing w:before="200" w:after="0"/>
              <w:rPr>
                <w:rFonts w:eastAsia="Calibri" w:cs="Calibri"/>
                <w:u w:val="single"/>
                <w:lang w:bidi="he-IL"/>
              </w:rPr>
            </w:pPr>
          </w:p>
        </w:tc>
        <w:tc>
          <w:tcPr>
            <w:tcW w:w="6743" w:type="dxa"/>
          </w:tcPr>
          <w:p w14:paraId="6D8EA721" w14:textId="77777777" w:rsidR="006F0187" w:rsidRPr="009B36F6" w:rsidRDefault="006F0187" w:rsidP="008D344E">
            <w:pPr>
              <w:spacing w:after="160" w:line="259" w:lineRule="auto"/>
              <w:ind w:left="360"/>
              <w:contextualSpacing/>
              <w:rPr>
                <w:rFonts w:eastAsia="Calibri" w:cs="Calibri"/>
              </w:rPr>
            </w:pPr>
          </w:p>
          <w:p w14:paraId="14AEA164" w14:textId="77777777" w:rsidR="006F0187" w:rsidRDefault="006F0187"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0A722B4F" w14:textId="77777777" w:rsidR="006F0187" w:rsidRDefault="006F0187" w:rsidP="008D344E">
            <w:pPr>
              <w:spacing w:after="160" w:line="259" w:lineRule="auto"/>
              <w:contextualSpacing/>
              <w:jc w:val="left"/>
              <w:rPr>
                <w:rFonts w:eastAsia="Calibri" w:cs="Calibri"/>
              </w:rPr>
            </w:pPr>
          </w:p>
          <w:p w14:paraId="58F42F18" w14:textId="77777777" w:rsidR="006F0187" w:rsidRPr="009B36F6" w:rsidRDefault="006F0187" w:rsidP="008D344E">
            <w:pPr>
              <w:spacing w:after="160" w:line="259" w:lineRule="auto"/>
              <w:contextualSpacing/>
              <w:jc w:val="left"/>
              <w:rPr>
                <w:rFonts w:eastAsia="Calibri" w:cs="Calibri"/>
              </w:rPr>
            </w:pPr>
            <w:r>
              <w:rPr>
                <w:rFonts w:eastAsia="Calibri" w:cs="Calibri"/>
              </w:rPr>
              <w:t>Move from policy recommendation to voluntary guideline negotiated like VGGT</w:t>
            </w:r>
          </w:p>
          <w:p w14:paraId="2ABF8ACE" w14:textId="77777777" w:rsidR="006F0187" w:rsidRPr="009B36F6" w:rsidRDefault="006F0187" w:rsidP="008D344E">
            <w:pPr>
              <w:spacing w:before="200" w:after="0"/>
              <w:ind w:left="360"/>
              <w:rPr>
                <w:rFonts w:eastAsia="Calibri" w:cs="Calibri"/>
              </w:rPr>
            </w:pPr>
          </w:p>
        </w:tc>
      </w:tr>
      <w:tr w:rsidR="006F0187" w:rsidRPr="009B36F6" w14:paraId="7AB220EF" w14:textId="77777777" w:rsidTr="008D344E">
        <w:trPr>
          <w:trHeight w:val="1322"/>
        </w:trPr>
        <w:tc>
          <w:tcPr>
            <w:tcW w:w="2887" w:type="dxa"/>
          </w:tcPr>
          <w:p w14:paraId="63C0F17F" w14:textId="77777777" w:rsidR="006F0187" w:rsidRPr="009B36F6" w:rsidRDefault="006F0187" w:rsidP="00AF11F9">
            <w:pPr>
              <w:numPr>
                <w:ilvl w:val="0"/>
                <w:numId w:val="88"/>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7BFD7D95" w14:textId="77777777" w:rsidR="006F0187" w:rsidRDefault="006F0187"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46C7C546" w14:textId="77777777" w:rsidR="006F0187" w:rsidRDefault="006F0187" w:rsidP="003B33D3">
            <w:pPr>
              <w:numPr>
                <w:ilvl w:val="0"/>
                <w:numId w:val="8"/>
              </w:numPr>
              <w:spacing w:after="160" w:line="259" w:lineRule="auto"/>
              <w:contextualSpacing/>
              <w:jc w:val="left"/>
              <w:rPr>
                <w:rFonts w:eastAsia="Calibri" w:cs="Calibri"/>
              </w:rPr>
            </w:pPr>
            <w:r>
              <w:rPr>
                <w:rFonts w:eastAsia="Calibri" w:cs="Calibri"/>
              </w:rPr>
              <w:t>1. Obligation to member state to implement  decisions of CFS</w:t>
            </w:r>
          </w:p>
          <w:p w14:paraId="78E7E9EA" w14:textId="77777777" w:rsidR="006F0187" w:rsidRDefault="006F0187" w:rsidP="003B33D3">
            <w:pPr>
              <w:numPr>
                <w:ilvl w:val="0"/>
                <w:numId w:val="8"/>
              </w:numPr>
              <w:spacing w:after="160" w:line="259" w:lineRule="auto"/>
              <w:contextualSpacing/>
              <w:jc w:val="left"/>
              <w:rPr>
                <w:rFonts w:eastAsia="Calibri" w:cs="Calibri"/>
              </w:rPr>
            </w:pPr>
            <w:r>
              <w:rPr>
                <w:rFonts w:eastAsia="Calibri" w:cs="Calibri"/>
              </w:rPr>
              <w:lastRenderedPageBreak/>
              <w:t>2. Obligation for Rome based Agency to use has framework  the decisions of CFS in the implementation of development actions</w:t>
            </w:r>
          </w:p>
          <w:p w14:paraId="7405ADE4" w14:textId="77777777" w:rsidR="006F0187" w:rsidRDefault="006F0187" w:rsidP="003B33D3">
            <w:pPr>
              <w:numPr>
                <w:ilvl w:val="0"/>
                <w:numId w:val="8"/>
              </w:numPr>
              <w:spacing w:after="160" w:line="259" w:lineRule="auto"/>
              <w:contextualSpacing/>
              <w:jc w:val="left"/>
              <w:rPr>
                <w:rFonts w:eastAsia="Calibri" w:cs="Calibri"/>
              </w:rPr>
            </w:pPr>
            <w:r>
              <w:rPr>
                <w:rFonts w:eastAsia="Calibri" w:cs="Calibri"/>
              </w:rPr>
              <w:t>3. Monitoring and analyze the impact and the coherence of decision taken by CFS on peasant economy and RtF</w:t>
            </w:r>
          </w:p>
          <w:p w14:paraId="18ECF5A6" w14:textId="77777777" w:rsidR="006F0187" w:rsidRPr="009B36F6" w:rsidRDefault="006F0187" w:rsidP="003B33D3">
            <w:pPr>
              <w:numPr>
                <w:ilvl w:val="0"/>
                <w:numId w:val="8"/>
              </w:numPr>
              <w:spacing w:after="160" w:line="259" w:lineRule="auto"/>
              <w:contextualSpacing/>
              <w:jc w:val="left"/>
              <w:rPr>
                <w:rFonts w:eastAsia="Calibri" w:cs="Calibri"/>
              </w:rPr>
            </w:pPr>
          </w:p>
          <w:p w14:paraId="5598917C" w14:textId="77777777" w:rsidR="006F0187" w:rsidRPr="009B36F6" w:rsidRDefault="006F0187" w:rsidP="003B33D3">
            <w:pPr>
              <w:numPr>
                <w:ilvl w:val="0"/>
                <w:numId w:val="8"/>
              </w:numPr>
              <w:spacing w:after="160" w:line="259" w:lineRule="auto"/>
              <w:contextualSpacing/>
              <w:jc w:val="left"/>
              <w:rPr>
                <w:rFonts w:eastAsia="Calibri" w:cs="Calibri"/>
              </w:rPr>
            </w:pPr>
            <w:r w:rsidRPr="0015430D">
              <w:rPr>
                <w:rFonts w:eastAsia="Calibri" w:cs="Calibri"/>
              </w:rPr>
              <w:t xml:space="preserve">What actions could be taken (in line with these policy </w:t>
            </w:r>
            <w:r w:rsidRPr="009B36F6">
              <w:rPr>
                <w:rFonts w:eastAsia="Calibri" w:cs="Calibri"/>
              </w:rPr>
              <w:t>recommendations) to promote the realization of women’s empowerment, women’s rights and gender equality in the context of smallholder agriculture? Please explain:</w:t>
            </w:r>
          </w:p>
          <w:p w14:paraId="59121404" w14:textId="77777777" w:rsidR="006F0187" w:rsidRPr="009B36F6" w:rsidRDefault="006F0187" w:rsidP="008D344E">
            <w:pPr>
              <w:spacing w:after="160" w:line="259" w:lineRule="auto"/>
              <w:ind w:left="720"/>
              <w:contextualSpacing/>
              <w:rPr>
                <w:rFonts w:eastAsia="Calibri" w:cs="Calibri"/>
              </w:rPr>
            </w:pPr>
            <w:r>
              <w:rPr>
                <w:rFonts w:eastAsia="Calibri" w:cs="Calibri"/>
              </w:rPr>
              <w:t xml:space="preserve">See previous and take specific actions </w:t>
            </w:r>
          </w:p>
          <w:p w14:paraId="2596D2B8" w14:textId="77777777" w:rsidR="006F0187" w:rsidRDefault="006F0187"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261E9A96" w14:textId="77777777" w:rsidR="006F0187" w:rsidRPr="009B36F6" w:rsidRDefault="006F0187" w:rsidP="008D344E">
            <w:pPr>
              <w:spacing w:after="160" w:line="259" w:lineRule="auto"/>
              <w:ind w:left="720"/>
              <w:contextualSpacing/>
              <w:rPr>
                <w:rFonts w:eastAsia="Calibri" w:cs="Calibri"/>
              </w:rPr>
            </w:pPr>
            <w:r>
              <w:rPr>
                <w:rFonts w:eastAsia="Calibri" w:cs="Calibri"/>
              </w:rPr>
              <w:t xml:space="preserve">See previous and take specific actions </w:t>
            </w:r>
          </w:p>
          <w:p w14:paraId="7F1D39BD" w14:textId="77777777" w:rsidR="006F0187" w:rsidRDefault="006F0187" w:rsidP="003B33D3">
            <w:pPr>
              <w:numPr>
                <w:ilvl w:val="0"/>
                <w:numId w:val="8"/>
              </w:numPr>
              <w:spacing w:after="160" w:line="259" w:lineRule="auto"/>
              <w:contextualSpacing/>
              <w:jc w:val="left"/>
              <w:rPr>
                <w:rFonts w:eastAsia="Calibri" w:cs="Calibri"/>
              </w:rPr>
            </w:pPr>
          </w:p>
          <w:p w14:paraId="1F3D1248" w14:textId="77777777" w:rsidR="006F0187" w:rsidRPr="009B36F6" w:rsidRDefault="006F0187" w:rsidP="003B33D3">
            <w:pPr>
              <w:numPr>
                <w:ilvl w:val="0"/>
                <w:numId w:val="8"/>
              </w:numPr>
              <w:spacing w:after="160" w:line="259" w:lineRule="auto"/>
              <w:contextualSpacing/>
              <w:jc w:val="left"/>
              <w:rPr>
                <w:rFonts w:eastAsia="Calibri" w:cs="Calibri"/>
              </w:rPr>
            </w:pPr>
          </w:p>
          <w:p w14:paraId="04F30922" w14:textId="77777777" w:rsidR="006F0187" w:rsidRPr="009B36F6" w:rsidRDefault="006F0187" w:rsidP="008D344E">
            <w:pPr>
              <w:spacing w:before="120" w:after="0"/>
              <w:ind w:left="360"/>
              <w:rPr>
                <w:rFonts w:eastAsia="Calibri" w:cs="Calibri"/>
              </w:rPr>
            </w:pPr>
          </w:p>
        </w:tc>
      </w:tr>
      <w:tr w:rsidR="006F0187" w:rsidRPr="009B36F6" w14:paraId="5454A200" w14:textId="77777777" w:rsidTr="008D344E">
        <w:trPr>
          <w:trHeight w:val="1215"/>
        </w:trPr>
        <w:tc>
          <w:tcPr>
            <w:tcW w:w="2887" w:type="dxa"/>
          </w:tcPr>
          <w:p w14:paraId="1EA66AE3" w14:textId="77777777" w:rsidR="006F0187" w:rsidRPr="009B36F6" w:rsidRDefault="006F0187" w:rsidP="00AF11F9">
            <w:pPr>
              <w:numPr>
                <w:ilvl w:val="0"/>
                <w:numId w:val="88"/>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715F35E4" w14:textId="77777777" w:rsidR="006F0187" w:rsidRPr="009B36F6" w:rsidRDefault="006F0187" w:rsidP="008D344E">
            <w:pPr>
              <w:spacing w:before="200" w:after="0"/>
              <w:ind w:left="720"/>
              <w:contextualSpacing/>
              <w:rPr>
                <w:rFonts w:eastAsia="Calibri" w:cs="Calibri"/>
                <w:u w:val="single"/>
              </w:rPr>
            </w:pPr>
          </w:p>
        </w:tc>
        <w:tc>
          <w:tcPr>
            <w:tcW w:w="6743" w:type="dxa"/>
          </w:tcPr>
          <w:p w14:paraId="6CA36B34" w14:textId="77777777" w:rsidR="006F0187" w:rsidRPr="009B36F6" w:rsidRDefault="006F0187" w:rsidP="008D344E">
            <w:pPr>
              <w:spacing w:before="200" w:after="0"/>
              <w:ind w:left="720"/>
              <w:contextualSpacing/>
              <w:rPr>
                <w:rFonts w:eastAsia="Calibri" w:cs="Calibri"/>
              </w:rPr>
            </w:pPr>
          </w:p>
        </w:tc>
      </w:tr>
    </w:tbl>
    <w:p w14:paraId="4DD7BA6F" w14:textId="77777777" w:rsidR="006F0187" w:rsidRPr="00EA6E58" w:rsidRDefault="006F0187" w:rsidP="006F0187">
      <w:pPr>
        <w:ind w:left="720" w:hanging="360"/>
        <w:contextualSpacing/>
        <w:rPr>
          <w:rFonts w:ascii="Calibri" w:eastAsia="Calibri" w:hAnsi="Calibri" w:cs="Calibri"/>
        </w:rPr>
      </w:pPr>
    </w:p>
    <w:p w14:paraId="68180565" w14:textId="77777777" w:rsidR="006F0187" w:rsidRPr="00EA6E58" w:rsidRDefault="006F0187" w:rsidP="006F0187">
      <w:pPr>
        <w:spacing w:after="160" w:line="259" w:lineRule="auto"/>
        <w:ind w:left="720"/>
        <w:contextualSpacing/>
        <w:rPr>
          <w:rFonts w:ascii="Calibri" w:eastAsia="Calibri" w:hAnsi="Calibri" w:cs="Calibri"/>
          <w:u w:val="single"/>
          <w:lang w:bidi="he-IL"/>
        </w:rPr>
      </w:pPr>
    </w:p>
    <w:p w14:paraId="7C93E20F" w14:textId="77777777" w:rsidR="006F0187" w:rsidRPr="00A76723" w:rsidRDefault="006F0187" w:rsidP="006F0187">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505448A4" w14:textId="77777777" w:rsidR="006F0187" w:rsidRPr="00A76723" w:rsidRDefault="006F0187" w:rsidP="006F0187">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6F0187" w:rsidRPr="00A76723" w14:paraId="19D755D6" w14:textId="77777777" w:rsidTr="008D344E">
        <w:tc>
          <w:tcPr>
            <w:tcW w:w="2835" w:type="dxa"/>
          </w:tcPr>
          <w:p w14:paraId="4C73AAB2" w14:textId="77777777" w:rsidR="006F0187" w:rsidRPr="00A76723" w:rsidRDefault="006F0187" w:rsidP="008D344E">
            <w:pPr>
              <w:spacing w:after="0"/>
              <w:jc w:val="left"/>
              <w:rPr>
                <w:b/>
                <w:bCs/>
              </w:rPr>
            </w:pPr>
            <w:r w:rsidRPr="00A76723">
              <w:rPr>
                <w:b/>
                <w:bCs/>
              </w:rPr>
              <w:t>Date of the multistakeholder event</w:t>
            </w:r>
          </w:p>
        </w:tc>
        <w:tc>
          <w:tcPr>
            <w:tcW w:w="6515" w:type="dxa"/>
          </w:tcPr>
          <w:p w14:paraId="0C6856D1" w14:textId="77777777" w:rsidR="006F0187" w:rsidRPr="00A76723" w:rsidRDefault="006F0187" w:rsidP="008D344E">
            <w:pPr>
              <w:spacing w:after="0"/>
              <w:jc w:val="left"/>
              <w:rPr>
                <w:b/>
                <w:bCs/>
              </w:rPr>
            </w:pPr>
          </w:p>
        </w:tc>
      </w:tr>
      <w:tr w:rsidR="006F0187" w:rsidRPr="00A76723" w14:paraId="11441692" w14:textId="77777777" w:rsidTr="008D344E">
        <w:tc>
          <w:tcPr>
            <w:tcW w:w="2835" w:type="dxa"/>
          </w:tcPr>
          <w:p w14:paraId="7504B846" w14:textId="77777777" w:rsidR="006F0187" w:rsidRPr="00A76723" w:rsidRDefault="006F0187" w:rsidP="008D344E">
            <w:pPr>
              <w:spacing w:after="0"/>
              <w:jc w:val="left"/>
              <w:rPr>
                <w:b/>
                <w:bCs/>
              </w:rPr>
            </w:pPr>
            <w:r w:rsidRPr="00A76723">
              <w:rPr>
                <w:b/>
                <w:bCs/>
              </w:rPr>
              <w:t>Location of the event</w:t>
            </w:r>
          </w:p>
        </w:tc>
        <w:tc>
          <w:tcPr>
            <w:tcW w:w="6515" w:type="dxa"/>
          </w:tcPr>
          <w:p w14:paraId="511E44D9" w14:textId="77777777" w:rsidR="006F0187" w:rsidRPr="00A76723" w:rsidRDefault="006F0187" w:rsidP="008D344E">
            <w:pPr>
              <w:spacing w:after="0"/>
              <w:jc w:val="left"/>
              <w:rPr>
                <w:b/>
                <w:bCs/>
              </w:rPr>
            </w:pPr>
          </w:p>
        </w:tc>
      </w:tr>
      <w:tr w:rsidR="006F0187" w:rsidRPr="00A76723" w14:paraId="6592BB7B" w14:textId="77777777" w:rsidTr="008D344E">
        <w:tc>
          <w:tcPr>
            <w:tcW w:w="2835" w:type="dxa"/>
          </w:tcPr>
          <w:p w14:paraId="7C229B6E" w14:textId="77777777" w:rsidR="006F0187" w:rsidRPr="00A76723" w:rsidRDefault="006F0187"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56B1B43C"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7A5C4393"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099602E"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570B8F43"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7183F346"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E18C0E2"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46AC9311" w14:textId="77777777" w:rsidR="006F0187" w:rsidRPr="00A76723" w:rsidRDefault="006F0187"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6F0187" w:rsidRPr="00A76723" w14:paraId="1FC9E863" w14:textId="77777777" w:rsidTr="008D344E">
        <w:tc>
          <w:tcPr>
            <w:tcW w:w="2835" w:type="dxa"/>
          </w:tcPr>
          <w:p w14:paraId="492F4263" w14:textId="77777777" w:rsidR="006F0187" w:rsidRPr="00A76723" w:rsidRDefault="006F0187" w:rsidP="008D344E">
            <w:pPr>
              <w:spacing w:after="0"/>
              <w:jc w:val="left"/>
              <w:rPr>
                <w:b/>
                <w:bCs/>
              </w:rPr>
            </w:pPr>
            <w:r w:rsidRPr="00A76723">
              <w:rPr>
                <w:b/>
                <w:bCs/>
              </w:rPr>
              <w:t>Who organized the event?</w:t>
            </w:r>
          </w:p>
        </w:tc>
        <w:tc>
          <w:tcPr>
            <w:tcW w:w="6515" w:type="dxa"/>
          </w:tcPr>
          <w:p w14:paraId="3512AE9A"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28C10D3C"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11256E9F"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64118999"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0FD8A97F"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lastRenderedPageBreak/>
              <w:sym w:font="Symbol" w:char="F080"/>
            </w:r>
            <w:r w:rsidRPr="00A76723">
              <w:rPr>
                <w:lang w:eastAsia="ja-JP" w:bidi="th-TH"/>
              </w:rPr>
              <w:t xml:space="preserve"> </w:t>
            </w:r>
            <w:r w:rsidRPr="00A76723">
              <w:rPr>
                <w:bCs/>
                <w:lang w:eastAsia="ja-JP" w:bidi="th-TH"/>
              </w:rPr>
              <w:t>Academia</w:t>
            </w:r>
          </w:p>
          <w:p w14:paraId="05EB2ABB" w14:textId="77777777" w:rsidR="006F0187" w:rsidRPr="00A76723" w:rsidRDefault="006F0187"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29D30740" w14:textId="77777777" w:rsidR="006F0187" w:rsidRPr="00A76723" w:rsidRDefault="006F0187"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1FE4D20B" w14:textId="77777777" w:rsidR="006F0187" w:rsidRPr="009F2D47" w:rsidRDefault="006F0187" w:rsidP="009F2D47">
      <w:pPr>
        <w:ind w:left="720"/>
        <w:contextualSpacing/>
        <w:rPr>
          <w:rFonts w:ascii="Calibri" w:eastAsia="Calibri" w:hAnsi="Calibri" w:cs="Calibri"/>
        </w:rPr>
      </w:pPr>
    </w:p>
    <w:p w14:paraId="285AACB1" w14:textId="5B382FAE" w:rsidR="006F0187" w:rsidRPr="009F2D47" w:rsidRDefault="009F2D47" w:rsidP="009F2D47">
      <w:pPr>
        <w:pStyle w:val="Heading2"/>
        <w:rPr>
          <w:rFonts w:eastAsia="Calibri"/>
          <w:lang w:val="en-GB"/>
        </w:rPr>
      </w:pPr>
      <w:bookmarkStart w:id="18" w:name="_Toc10547129"/>
      <w:r w:rsidRPr="009F2D47">
        <w:rPr>
          <w:rFonts w:eastAsia="Calibri"/>
          <w:lang w:val="en-GB"/>
        </w:rPr>
        <w:t>Kirit N Shelat, National Council for Climate Change, India</w:t>
      </w:r>
      <w:bookmarkEnd w:id="18"/>
    </w:p>
    <w:p w14:paraId="0D81CE35" w14:textId="77777777" w:rsidR="009F2D47" w:rsidRPr="009F2D47" w:rsidRDefault="009F2D47" w:rsidP="009F2D47">
      <w:pPr>
        <w:rPr>
          <w:lang w:val="en-GB" w:eastAsia="zh-CN"/>
        </w:rPr>
      </w:pPr>
      <w:r w:rsidRPr="009F2D47">
        <w:rPr>
          <w:lang w:val="en-GB" w:eastAsia="zh-CN"/>
        </w:rPr>
        <w:t>The subject you are addressing are vital – in arena of climate change. The world is slowly pushing itself with drought stricken and flood affected areas – resulting into miserable condition of small holders in developing world.</w:t>
      </w:r>
    </w:p>
    <w:p w14:paraId="27820142" w14:textId="77777777" w:rsidR="009F2D47" w:rsidRPr="009F2D47" w:rsidRDefault="009F2D47" w:rsidP="009F2D47">
      <w:pPr>
        <w:rPr>
          <w:lang w:val="en-GB" w:eastAsia="zh-CN"/>
        </w:rPr>
      </w:pPr>
      <w:r w:rsidRPr="009F2D47">
        <w:rPr>
          <w:lang w:val="en-GB" w:eastAsia="zh-CN"/>
        </w:rPr>
        <w:t>India prioritized agriculture since it became independent in 1947. “Land to Tiller” concept was our major land reform to make tenants owner– farmers in early fifties. This was followed by special programme for small and marginal farmers to provide them productive assets for strengthening their farming through bank finances. Our current approach is not only right to Food which we provided – but to increase farmers’ income on par with urban counterparts that is why we have programme for “Doubling of Income” in five years project at national level for entire country. Our small holders have come out from subsistence farming. As regards, Nutrition – there are still issues and gaps which we are trying to bridge.</w:t>
      </w:r>
    </w:p>
    <w:p w14:paraId="0E447885" w14:textId="77777777" w:rsidR="009F2D47" w:rsidRPr="009F2D47" w:rsidRDefault="009F2D47" w:rsidP="009F2D47">
      <w:pPr>
        <w:rPr>
          <w:lang w:val="en-GB" w:eastAsia="zh-CN"/>
        </w:rPr>
      </w:pPr>
      <w:r w:rsidRPr="009F2D47">
        <w:rPr>
          <w:lang w:val="en-GB" w:eastAsia="zh-CN"/>
        </w:rPr>
        <w:t>What needs attention at international level is prioritizing agriculture – we have, as civil society organization, followed up this COPs. There was limited success of mention of “Food Productivity” in Paris Agreement. Nothing about farmers – small holders – who dominate world farming and are key to “Food Security”, “Nutrition Security” and all SDG goals.</w:t>
      </w:r>
    </w:p>
    <w:p w14:paraId="163A72F0" w14:textId="77777777" w:rsidR="009F2D47" w:rsidRPr="009F2D47" w:rsidRDefault="009F2D47" w:rsidP="009F2D47">
      <w:pPr>
        <w:rPr>
          <w:lang w:val="en-GB" w:eastAsia="zh-CN"/>
        </w:rPr>
      </w:pPr>
      <w:r w:rsidRPr="009F2D47">
        <w:rPr>
          <w:lang w:val="en-GB" w:eastAsia="zh-CN"/>
        </w:rPr>
        <w:t>We had consistently taken stand that agriculture is key to food security. Agriculture has natural capacity to mitigate as it absorbs CO2 from atmosphere – due to photosynthesis process and that reduction in land under agriculture – due to increasing non-agricultural activities is cause of global warming. If agriculture has to be successful, ‘Small farmers, marginal farmers, women farmers – need attention and need to be nurtured – as they do not like farming which has become risky business. The end result is many countries face migration – or food riots and militancy. In these parts of the world – where minimum food to survive is not available – leave apart nutrition, the hungry millions are growing.</w:t>
      </w:r>
    </w:p>
    <w:p w14:paraId="5F8A737E" w14:textId="77777777" w:rsidR="009F2D47" w:rsidRPr="009F2D47" w:rsidRDefault="009F2D47" w:rsidP="009F2D47">
      <w:pPr>
        <w:rPr>
          <w:lang w:val="en-GB" w:eastAsia="zh-CN"/>
        </w:rPr>
      </w:pPr>
      <w:r w:rsidRPr="009F2D47">
        <w:rPr>
          <w:lang w:val="en-GB" w:eastAsia="zh-CN"/>
        </w:rPr>
        <w:t>Hence at international level and even country level agriculture – small farmers and their families need to be prioritized. As one of FAO report on nationally determined commitment reveal that in resolutions of large number of countries there is no mention of agriculture.</w:t>
      </w:r>
    </w:p>
    <w:p w14:paraId="378C1EB8" w14:textId="77777777" w:rsidR="009F2D47" w:rsidRPr="009F2D47" w:rsidRDefault="009F2D47" w:rsidP="009F2D47">
      <w:pPr>
        <w:rPr>
          <w:lang w:val="en-GB" w:eastAsia="zh-CN"/>
        </w:rPr>
      </w:pPr>
      <w:r w:rsidRPr="009F2D47">
        <w:rPr>
          <w:lang w:val="en-GB" w:eastAsia="zh-CN"/>
        </w:rPr>
        <w:t>What needs to be done is create influential lobby for agriculture – both FAO and IFAD have to take lead. In fact GACSA under leadership of Dr. Federica of FAO has done considerable path – breaking rock. But if SDG goals are to be meet both FAO and IFAD need to come out from shadows and take lead in COP meet and influence the world leaders and address them in separate meets. This has to be at highest level. Second important initiative which both organization can take is to identify the countries - where this is required to be done. It may not be necessary in developing countries or countries which have dominant large holder (like Middle-East).</w:t>
      </w:r>
    </w:p>
    <w:p w14:paraId="68E8622D" w14:textId="77777777" w:rsidR="009F2D47" w:rsidRPr="009F2D47" w:rsidRDefault="009F2D47" w:rsidP="009F2D47">
      <w:pPr>
        <w:rPr>
          <w:lang w:val="en-GB" w:eastAsia="zh-CN"/>
        </w:rPr>
      </w:pPr>
      <w:r w:rsidRPr="009F2D47">
        <w:rPr>
          <w:lang w:val="en-GB" w:eastAsia="zh-CN"/>
        </w:rPr>
        <w:t>We would be happy to hold an international inter-action in Gujarat – India with your collaboration.</w:t>
      </w:r>
    </w:p>
    <w:p w14:paraId="360B4E36" w14:textId="77777777" w:rsidR="009F2D47" w:rsidRPr="009F2D47" w:rsidRDefault="009F2D47" w:rsidP="009F2D47">
      <w:pPr>
        <w:rPr>
          <w:lang w:val="en-GB" w:eastAsia="zh-CN"/>
        </w:rPr>
      </w:pPr>
    </w:p>
    <w:p w14:paraId="6AC43CBD" w14:textId="77777777" w:rsidR="009F2D47" w:rsidRPr="009F2D47" w:rsidRDefault="009F2D47" w:rsidP="009F2D47">
      <w:pPr>
        <w:rPr>
          <w:lang w:val="en-GB" w:eastAsia="zh-CN"/>
        </w:rPr>
      </w:pPr>
      <w:r w:rsidRPr="009F2D47">
        <w:rPr>
          <w:lang w:val="en-GB" w:eastAsia="zh-CN"/>
        </w:rPr>
        <w:t>Thanks for response to our note.</w:t>
      </w:r>
    </w:p>
    <w:p w14:paraId="1CFB9950" w14:textId="12A7E273" w:rsidR="006F0187" w:rsidRDefault="009F2D47" w:rsidP="009F2D47">
      <w:pPr>
        <w:rPr>
          <w:lang w:val="en-GB" w:eastAsia="zh-CN"/>
        </w:rPr>
      </w:pPr>
      <w:r w:rsidRPr="009F2D47">
        <w:rPr>
          <w:lang w:val="en-GB" w:eastAsia="zh-CN"/>
        </w:rPr>
        <w:t>With best wishes,</w:t>
      </w:r>
    </w:p>
    <w:p w14:paraId="71CD5518" w14:textId="77777777" w:rsidR="009F2D47" w:rsidRPr="00F838E8" w:rsidRDefault="009F2D47" w:rsidP="009F2D47">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9F2D47" w:rsidRPr="00F838E8" w14:paraId="33457A5F" w14:textId="77777777" w:rsidTr="008D344E">
        <w:trPr>
          <w:trHeight w:val="337"/>
        </w:trPr>
        <w:tc>
          <w:tcPr>
            <w:tcW w:w="2864" w:type="dxa"/>
          </w:tcPr>
          <w:p w14:paraId="6D467FEA" w14:textId="77777777" w:rsidR="009F2D47" w:rsidRPr="00F838E8" w:rsidRDefault="009F2D47" w:rsidP="008D344E">
            <w:pPr>
              <w:spacing w:after="0"/>
              <w:rPr>
                <w:rFonts w:eastAsia="Calibri" w:cs="Calibri"/>
                <w:b/>
                <w:bCs/>
              </w:rPr>
            </w:pPr>
            <w:r w:rsidRPr="00F838E8">
              <w:rPr>
                <w:rFonts w:eastAsia="Calibri" w:cs="Calibri"/>
                <w:b/>
                <w:bCs/>
              </w:rPr>
              <w:lastRenderedPageBreak/>
              <w:t>Title of your submission*</w:t>
            </w:r>
          </w:p>
        </w:tc>
        <w:tc>
          <w:tcPr>
            <w:tcW w:w="6743" w:type="dxa"/>
          </w:tcPr>
          <w:p w14:paraId="44A61A23" w14:textId="77777777" w:rsidR="009F2D47" w:rsidRPr="00F838E8" w:rsidRDefault="009F2D47" w:rsidP="008D344E">
            <w:pPr>
              <w:spacing w:after="0"/>
              <w:rPr>
                <w:rFonts w:eastAsia="Calibri" w:cs="Calibri"/>
                <w:b/>
                <w:bCs/>
                <w:iCs/>
                <w:color w:val="0000FF"/>
              </w:rPr>
            </w:pPr>
          </w:p>
        </w:tc>
      </w:tr>
      <w:tr w:rsidR="009F2D47" w:rsidRPr="00F838E8" w14:paraId="7874CEBF" w14:textId="77777777" w:rsidTr="008D344E">
        <w:trPr>
          <w:trHeight w:val="337"/>
        </w:trPr>
        <w:tc>
          <w:tcPr>
            <w:tcW w:w="2864" w:type="dxa"/>
          </w:tcPr>
          <w:p w14:paraId="0B745732" w14:textId="77777777" w:rsidR="009F2D47" w:rsidRPr="00F838E8" w:rsidRDefault="009F2D47" w:rsidP="008D344E">
            <w:pPr>
              <w:spacing w:after="0"/>
              <w:jc w:val="left"/>
              <w:rPr>
                <w:rFonts w:eastAsia="Calibri" w:cs="Calibri"/>
                <w:b/>
                <w:bCs/>
              </w:rPr>
            </w:pPr>
            <w:r w:rsidRPr="00F838E8">
              <w:rPr>
                <w:rFonts w:eastAsia="Calibri" w:cs="Calibri"/>
                <w:b/>
                <w:bCs/>
              </w:rPr>
              <w:t>Geographical coverage</w:t>
            </w:r>
          </w:p>
          <w:p w14:paraId="0941D3FD" w14:textId="77777777" w:rsidR="009F2D47" w:rsidRPr="00F838E8" w:rsidRDefault="009F2D47" w:rsidP="008D344E">
            <w:pPr>
              <w:spacing w:after="0"/>
              <w:jc w:val="left"/>
              <w:rPr>
                <w:rFonts w:eastAsia="Calibri" w:cs="Calibri"/>
                <w:bCs/>
                <w:i/>
              </w:rPr>
            </w:pPr>
            <w:r w:rsidRPr="00F838E8">
              <w:rPr>
                <w:rFonts w:eastAsia="Calibri" w:cs="Calibri"/>
                <w:bCs/>
                <w:i/>
              </w:rPr>
              <w:t>Indicate if your submission covers several levels, e.g. national level and regional level</w:t>
            </w:r>
          </w:p>
        </w:tc>
        <w:tc>
          <w:tcPr>
            <w:tcW w:w="6743" w:type="dxa"/>
          </w:tcPr>
          <w:p w14:paraId="3D6E3494" w14:textId="77777777" w:rsidR="009F2D47" w:rsidRPr="00F838E8" w:rsidRDefault="009F2D47" w:rsidP="008D344E">
            <w:pPr>
              <w:spacing w:after="0"/>
              <w:jc w:val="left"/>
              <w:rPr>
                <w:rFonts w:eastAsia="MS Mincho" w:cs="Calibri"/>
                <w:i/>
                <w:iCs/>
                <w:lang w:eastAsia="ja-JP" w:bidi="th-TH"/>
              </w:rPr>
            </w:pPr>
            <w:r w:rsidRPr="00F838E8">
              <w:rPr>
                <w:rFonts w:eastAsia="MS Mincho" w:cs="Calibri"/>
                <w:i/>
                <w:iCs/>
                <w:lang w:eastAsia="ja-JP" w:bidi="th-TH"/>
              </w:rPr>
              <w:t>(e.g. national, regional if several countries of the same region or/ and global if several countries in more than one region)</w:t>
            </w:r>
          </w:p>
          <w:p w14:paraId="47E3D6ED" w14:textId="77777777" w:rsidR="009F2D47" w:rsidRDefault="009F2D47" w:rsidP="008D344E">
            <w:pPr>
              <w:spacing w:after="0"/>
              <w:jc w:val="left"/>
              <w:rPr>
                <w:rFonts w:eastAsia="Calibri" w:cs="Calibri"/>
                <w:b/>
                <w:bCs/>
                <w:iCs/>
                <w:color w:val="0000FF"/>
              </w:rPr>
            </w:pPr>
          </w:p>
          <w:p w14:paraId="0AB90EAE" w14:textId="77777777" w:rsidR="009F2D47" w:rsidRPr="00F838E8" w:rsidRDefault="009F2D47" w:rsidP="008D344E">
            <w:pPr>
              <w:spacing w:after="0"/>
              <w:jc w:val="left"/>
              <w:rPr>
                <w:rFonts w:eastAsia="Calibri" w:cs="Calibri"/>
                <w:b/>
                <w:bCs/>
                <w:i/>
                <w:iCs/>
                <w:u w:val="single"/>
              </w:rPr>
            </w:pPr>
            <w:r w:rsidRPr="00F838E8">
              <w:rPr>
                <w:rFonts w:eastAsia="Calibri" w:cs="Calibri"/>
                <w:b/>
                <w:bCs/>
                <w:i/>
                <w:iCs/>
                <w:u w:val="single"/>
              </w:rPr>
              <w:t>South Asia and Developing Countries</w:t>
            </w:r>
          </w:p>
        </w:tc>
      </w:tr>
      <w:tr w:rsidR="009F2D47" w:rsidRPr="00576581" w14:paraId="5CE7F8B4" w14:textId="77777777" w:rsidTr="008D344E">
        <w:trPr>
          <w:trHeight w:val="369"/>
        </w:trPr>
        <w:tc>
          <w:tcPr>
            <w:tcW w:w="2864" w:type="dxa"/>
          </w:tcPr>
          <w:p w14:paraId="342C75AA" w14:textId="77777777" w:rsidR="009F2D47" w:rsidRPr="00F838E8" w:rsidRDefault="009F2D47" w:rsidP="008D344E">
            <w:pPr>
              <w:spacing w:before="60" w:after="60"/>
              <w:jc w:val="left"/>
              <w:rPr>
                <w:rFonts w:eastAsia="Calibri" w:cs="Calibri"/>
                <w:b/>
                <w:bCs/>
              </w:rPr>
            </w:pPr>
            <w:r w:rsidRPr="00F838E8">
              <w:rPr>
                <w:rFonts w:eastAsia="Calibri" w:cs="Calibri"/>
                <w:b/>
                <w:bCs/>
              </w:rPr>
              <w:t>Country(ies)/ Region(s) covered by your submission</w:t>
            </w:r>
          </w:p>
        </w:tc>
        <w:tc>
          <w:tcPr>
            <w:tcW w:w="6743" w:type="dxa"/>
          </w:tcPr>
          <w:p w14:paraId="28AAD366" w14:textId="77777777" w:rsidR="009F2D47" w:rsidRPr="009A07FD" w:rsidRDefault="009F2D47" w:rsidP="008D344E">
            <w:pPr>
              <w:shd w:val="clear" w:color="auto" w:fill="FFFFFF"/>
              <w:spacing w:before="60" w:after="60"/>
              <w:contextualSpacing/>
              <w:jc w:val="left"/>
              <w:rPr>
                <w:rFonts w:eastAsia="MS Mincho" w:cs="Calibri"/>
                <w:bCs/>
                <w:i/>
                <w:iCs/>
                <w:lang w:val="it-IT" w:eastAsia="ja-JP" w:bidi="th-TH"/>
              </w:rPr>
            </w:pPr>
            <w:r w:rsidRPr="00F838E8">
              <w:rPr>
                <w:rFonts w:eastAsia="MS Mincho" w:cs="Calibri"/>
                <w:bCs/>
                <w:i/>
                <w:iCs/>
                <w:lang w:eastAsia="ja-JP" w:bidi="th-TH"/>
              </w:rPr>
              <w:t xml:space="preserve"> </w:t>
            </w:r>
            <w:r w:rsidRPr="009A07FD">
              <w:rPr>
                <w:rFonts w:eastAsia="MS Mincho" w:cs="Calibri"/>
                <w:bCs/>
                <w:i/>
                <w:iCs/>
                <w:lang w:val="it-IT" w:eastAsia="ja-JP" w:bidi="th-TH"/>
              </w:rPr>
              <w:t>(e.g. Kenya, Tanzania and Malawi)</w:t>
            </w:r>
          </w:p>
          <w:p w14:paraId="3C7CC553" w14:textId="77777777" w:rsidR="009F2D47" w:rsidRPr="009A07FD" w:rsidRDefault="009F2D47" w:rsidP="008D344E">
            <w:pPr>
              <w:shd w:val="clear" w:color="auto" w:fill="FFFFFF"/>
              <w:spacing w:before="60" w:after="60"/>
              <w:contextualSpacing/>
              <w:jc w:val="left"/>
              <w:rPr>
                <w:rFonts w:eastAsia="MS Mincho" w:cs="Calibri"/>
                <w:bCs/>
                <w:i/>
                <w:iCs/>
                <w:lang w:val="it-IT" w:eastAsia="ja-JP" w:bidi="th-TH"/>
              </w:rPr>
            </w:pPr>
          </w:p>
          <w:p w14:paraId="19AACFC1" w14:textId="77777777" w:rsidR="009F2D47" w:rsidRPr="009A07FD" w:rsidRDefault="009F2D47" w:rsidP="008D344E">
            <w:pPr>
              <w:shd w:val="clear" w:color="auto" w:fill="FFFFFF"/>
              <w:spacing w:before="60" w:after="60"/>
              <w:contextualSpacing/>
              <w:jc w:val="left"/>
              <w:rPr>
                <w:rFonts w:eastAsia="MS Mincho" w:cs="Calibri"/>
                <w:b/>
                <w:bCs/>
                <w:i/>
                <w:iCs/>
                <w:u w:val="single"/>
                <w:lang w:val="it-IT" w:eastAsia="ja-JP" w:bidi="th-TH"/>
              </w:rPr>
            </w:pPr>
            <w:r w:rsidRPr="009A07FD">
              <w:rPr>
                <w:rFonts w:eastAsia="MS Mincho" w:cs="Calibri"/>
                <w:b/>
                <w:bCs/>
                <w:i/>
                <w:iCs/>
                <w:u w:val="single"/>
                <w:lang w:val="it-IT" w:eastAsia="ja-JP" w:bidi="th-TH"/>
              </w:rPr>
              <w:t xml:space="preserve">India </w:t>
            </w:r>
          </w:p>
          <w:p w14:paraId="48F0E758" w14:textId="77777777" w:rsidR="009F2D47" w:rsidRPr="009A07FD" w:rsidRDefault="009F2D47" w:rsidP="008D344E">
            <w:pPr>
              <w:shd w:val="clear" w:color="auto" w:fill="FFFFFF"/>
              <w:spacing w:before="60" w:after="60"/>
              <w:contextualSpacing/>
              <w:jc w:val="left"/>
              <w:rPr>
                <w:rFonts w:eastAsia="MS Mincho" w:cs="Calibri"/>
                <w:b/>
                <w:bCs/>
                <w:color w:val="0070C0"/>
                <w:lang w:val="it-IT" w:eastAsia="ja-JP" w:bidi="th-TH"/>
              </w:rPr>
            </w:pPr>
          </w:p>
        </w:tc>
      </w:tr>
      <w:tr w:rsidR="009F2D47" w:rsidRPr="00F838E8" w14:paraId="0F3E33E3"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4A3CF425" w14:textId="77777777" w:rsidR="009F2D47" w:rsidRPr="00F838E8" w:rsidRDefault="009F2D47" w:rsidP="008D344E">
            <w:pPr>
              <w:spacing w:before="60" w:after="60"/>
              <w:jc w:val="left"/>
              <w:rPr>
                <w:rFonts w:eastAsia="Calibri" w:cs="Calibri"/>
                <w:b/>
                <w:bCs/>
              </w:rPr>
            </w:pPr>
            <w:r w:rsidRPr="00F838E8">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1F6F18B8" w14:textId="77777777" w:rsidR="009F2D47" w:rsidRDefault="009F2D47" w:rsidP="008D344E">
            <w:pPr>
              <w:spacing w:after="160" w:line="259" w:lineRule="auto"/>
              <w:contextualSpacing/>
              <w:jc w:val="left"/>
              <w:rPr>
                <w:rFonts w:eastAsia="MS Mincho" w:cs="Calibri"/>
                <w:b/>
                <w:bCs/>
                <w:i/>
                <w:lang w:eastAsia="ja-JP" w:bidi="th-TH"/>
              </w:rPr>
            </w:pPr>
            <w:r w:rsidRPr="00F838E8">
              <w:rPr>
                <w:rFonts w:eastAsia="MS Mincho" w:cs="Calibri"/>
                <w:bCs/>
                <w:lang w:eastAsia="ja-JP" w:bidi="th-TH"/>
              </w:rPr>
              <w:t xml:space="preserve">Name: </w:t>
            </w:r>
            <w:r w:rsidRPr="00F838E8">
              <w:rPr>
                <w:rFonts w:eastAsia="MS Mincho" w:cs="Calibri"/>
                <w:b/>
                <w:bCs/>
                <w:i/>
                <w:lang w:eastAsia="ja-JP" w:bidi="th-TH"/>
              </w:rPr>
              <w:t>Nisha Shah…</w:t>
            </w:r>
          </w:p>
          <w:p w14:paraId="04140631" w14:textId="77777777" w:rsidR="009F2D47" w:rsidRPr="00F838E8" w:rsidRDefault="009F2D47" w:rsidP="008D344E">
            <w:pPr>
              <w:spacing w:after="160" w:line="259" w:lineRule="auto"/>
              <w:contextualSpacing/>
              <w:jc w:val="left"/>
              <w:rPr>
                <w:rFonts w:eastAsia="MS Mincho" w:cs="Calibri"/>
                <w:bCs/>
                <w:color w:val="0070C0"/>
                <w:lang w:eastAsia="ja-JP" w:bidi="th-TH"/>
              </w:rPr>
            </w:pPr>
            <w:r w:rsidRPr="00F838E8">
              <w:rPr>
                <w:rFonts w:eastAsia="MS Mincho" w:cs="Calibri"/>
                <w:bCs/>
                <w:lang w:eastAsia="ja-JP" w:bidi="th-TH"/>
              </w:rPr>
              <w:t xml:space="preserve">Email address: </w:t>
            </w:r>
            <w:r w:rsidRPr="00F838E8">
              <w:rPr>
                <w:rFonts w:eastAsia="MS Mincho" w:cs="Calibri"/>
                <w:b/>
                <w:bCs/>
                <w:i/>
                <w:lang w:eastAsia="ja-JP" w:bidi="th-TH"/>
              </w:rPr>
              <w:t>drkiritshelat@gmail.com</w:t>
            </w:r>
          </w:p>
        </w:tc>
      </w:tr>
      <w:tr w:rsidR="009F2D47" w:rsidRPr="00F838E8" w14:paraId="35FDF21D" w14:textId="77777777" w:rsidTr="008D344E">
        <w:trPr>
          <w:trHeight w:val="369"/>
        </w:trPr>
        <w:tc>
          <w:tcPr>
            <w:tcW w:w="2864" w:type="dxa"/>
          </w:tcPr>
          <w:p w14:paraId="605933C6" w14:textId="77777777" w:rsidR="009F2D47" w:rsidRPr="00F838E8" w:rsidRDefault="009F2D47" w:rsidP="008D344E">
            <w:pPr>
              <w:spacing w:before="60" w:after="60"/>
              <w:jc w:val="left"/>
              <w:rPr>
                <w:rFonts w:eastAsia="Calibri" w:cs="Calibri"/>
                <w:b/>
                <w:bCs/>
              </w:rPr>
            </w:pPr>
            <w:r w:rsidRPr="00F838E8">
              <w:rPr>
                <w:rFonts w:eastAsia="Calibri" w:cs="Calibri"/>
                <w:b/>
                <w:bCs/>
              </w:rPr>
              <w:t>Affiliation (indicate your affiliation)</w:t>
            </w:r>
          </w:p>
        </w:tc>
        <w:tc>
          <w:tcPr>
            <w:tcW w:w="6743" w:type="dxa"/>
          </w:tcPr>
          <w:p w14:paraId="5924287E" w14:textId="77777777" w:rsidR="009F2D47" w:rsidRPr="00653821" w:rsidRDefault="009F2D47" w:rsidP="008D344E">
            <w:pPr>
              <w:shd w:val="clear" w:color="auto" w:fill="FFFFFF"/>
              <w:spacing w:before="60" w:after="60"/>
              <w:jc w:val="left"/>
              <w:rPr>
                <w:rFonts w:eastAsia="MS Mincho" w:cs="Calibri"/>
                <w:b/>
                <w:bCs/>
                <w:u w:val="single"/>
                <w:lang w:eastAsia="ja-JP" w:bidi="th-TH"/>
              </w:rPr>
            </w:pPr>
            <w:r w:rsidRPr="00F838E8">
              <w:rPr>
                <w:rFonts w:eastAsia="Calibri" w:cs="Calibri"/>
                <w:lang w:eastAsia="ja-JP" w:bidi="th-TH"/>
              </w:rPr>
              <w:sym w:font="Symbol" w:char="F080"/>
            </w:r>
            <w:r w:rsidRPr="00F838E8">
              <w:rPr>
                <w:rFonts w:eastAsia="MS Mincho" w:cs="Calibri"/>
                <w:bCs/>
                <w:lang w:eastAsia="ja-JP" w:bidi="th-TH"/>
              </w:rPr>
              <w:t>Government</w:t>
            </w:r>
            <w:r>
              <w:rPr>
                <w:rFonts w:eastAsia="MS Mincho" w:cs="Calibri"/>
                <w:bCs/>
                <w:lang w:eastAsia="ja-JP" w:bidi="th-TH"/>
              </w:rPr>
              <w:t>—</w:t>
            </w:r>
            <w:r w:rsidRPr="00653821">
              <w:rPr>
                <w:rFonts w:eastAsia="MS Mincho" w:cs="Calibri"/>
                <w:b/>
                <w:bCs/>
                <w:u w:val="single"/>
                <w:lang w:eastAsia="ja-JP" w:bidi="th-TH"/>
              </w:rPr>
              <w:t>Yes</w:t>
            </w:r>
          </w:p>
          <w:p w14:paraId="5B324363" w14:textId="77777777" w:rsidR="009F2D47" w:rsidRPr="00F838E8" w:rsidRDefault="009F2D47" w:rsidP="008D344E">
            <w:pPr>
              <w:shd w:val="clear" w:color="auto" w:fill="FFFFFF"/>
              <w:spacing w:before="60" w:after="60"/>
              <w:jc w:val="left"/>
              <w:rPr>
                <w:rFonts w:eastAsia="MS Mincho" w:cs="Calibri"/>
                <w:b/>
                <w:bCs/>
                <w:u w:val="single"/>
                <w:lang w:eastAsia="ja-JP" w:bidi="th-TH"/>
              </w:rPr>
            </w:pPr>
            <w:r w:rsidRPr="00F838E8">
              <w:rPr>
                <w:rFonts w:eastAsia="Calibri" w:cs="Calibri"/>
                <w:lang w:eastAsia="ja-JP" w:bidi="th-TH"/>
              </w:rPr>
              <w:sym w:font="Symbol" w:char="F080"/>
            </w:r>
            <w:r w:rsidRPr="00F838E8">
              <w:rPr>
                <w:rFonts w:eastAsia="MS Mincho" w:cs="Calibri"/>
                <w:bCs/>
                <w:lang w:eastAsia="ja-JP" w:bidi="th-TH"/>
              </w:rPr>
              <w:t>UN organization</w:t>
            </w:r>
            <w:r>
              <w:rPr>
                <w:rFonts w:eastAsia="MS Mincho" w:cs="Calibri"/>
                <w:bCs/>
                <w:lang w:eastAsia="ja-JP" w:bidi="th-TH"/>
              </w:rPr>
              <w:t>-</w:t>
            </w:r>
            <w:r>
              <w:rPr>
                <w:rFonts w:eastAsia="Calibri" w:cs="Calibri"/>
                <w:lang w:eastAsia="ja-JP" w:bidi="th-TH"/>
              </w:rPr>
              <w:t xml:space="preserve"> </w:t>
            </w:r>
            <w:r w:rsidRPr="00F838E8">
              <w:rPr>
                <w:rFonts w:eastAsia="Calibri" w:cs="Calibri"/>
                <w:b/>
                <w:u w:val="single"/>
                <w:lang w:eastAsia="ja-JP" w:bidi="th-TH"/>
              </w:rPr>
              <w:t>Yes</w:t>
            </w:r>
          </w:p>
          <w:p w14:paraId="32501019" w14:textId="77777777" w:rsidR="009F2D47" w:rsidRPr="00F838E8" w:rsidRDefault="009F2D47" w:rsidP="008D344E">
            <w:pPr>
              <w:shd w:val="clear" w:color="auto" w:fill="FFFFFF"/>
              <w:spacing w:before="60" w:after="60"/>
              <w:jc w:val="left"/>
              <w:rPr>
                <w:rFonts w:eastAsia="MS Mincho" w:cs="Calibri"/>
                <w:b/>
                <w:bCs/>
                <w:u w:val="single"/>
                <w:lang w:eastAsia="ja-JP" w:bidi="th-TH"/>
              </w:rPr>
            </w:pPr>
            <w:r w:rsidRPr="00F838E8">
              <w:rPr>
                <w:rFonts w:eastAsia="Calibri" w:cs="Calibri"/>
                <w:lang w:eastAsia="ja-JP" w:bidi="th-TH"/>
              </w:rPr>
              <w:sym w:font="Symbol" w:char="F080"/>
            </w:r>
            <w:r w:rsidRPr="00F838E8">
              <w:rPr>
                <w:rFonts w:eastAsia="MS Mincho" w:cs="Calibri"/>
                <w:bCs/>
                <w:lang w:eastAsia="ja-JP" w:bidi="th-TH"/>
              </w:rPr>
              <w:t xml:space="preserve">Civil Society / </w:t>
            </w:r>
            <w:r w:rsidRPr="00F838E8">
              <w:rPr>
                <w:rFonts w:eastAsia="MS Mincho" w:cs="Calibri"/>
                <w:b/>
                <w:bCs/>
                <w:u w:val="single"/>
                <w:lang w:eastAsia="ja-JP" w:bidi="th-TH"/>
              </w:rPr>
              <w:t>NGO-yes</w:t>
            </w:r>
          </w:p>
          <w:p w14:paraId="44864E79" w14:textId="77777777" w:rsidR="009F2D47" w:rsidRPr="00F838E8" w:rsidRDefault="009F2D47" w:rsidP="008D344E">
            <w:pPr>
              <w:shd w:val="clear" w:color="auto" w:fill="FFFFFF"/>
              <w:spacing w:before="60" w:after="60"/>
              <w:jc w:val="left"/>
              <w:rPr>
                <w:rFonts w:eastAsia="MS Mincho" w:cs="Calibri"/>
                <w:bCs/>
                <w:lang w:eastAsia="ja-JP" w:bidi="th-TH"/>
              </w:rPr>
            </w:pPr>
            <w:r w:rsidRPr="00F838E8">
              <w:rPr>
                <w:rFonts w:eastAsia="Calibri" w:cs="Calibri"/>
                <w:lang w:eastAsia="ja-JP" w:bidi="th-TH"/>
              </w:rPr>
              <w:sym w:font="Symbol" w:char="F080"/>
            </w:r>
            <w:r w:rsidRPr="00F838E8">
              <w:rPr>
                <w:rFonts w:eastAsia="MS Mincho" w:cs="Calibri"/>
                <w:bCs/>
                <w:lang w:eastAsia="ja-JP" w:bidi="th-TH"/>
              </w:rPr>
              <w:t>Private Sector</w:t>
            </w:r>
          </w:p>
          <w:p w14:paraId="6F7D450E" w14:textId="77777777" w:rsidR="009F2D47" w:rsidRPr="00F838E8" w:rsidRDefault="009F2D47" w:rsidP="008D344E">
            <w:pPr>
              <w:shd w:val="clear" w:color="auto" w:fill="FFFFFF"/>
              <w:spacing w:before="60" w:after="60"/>
              <w:jc w:val="left"/>
              <w:rPr>
                <w:rFonts w:eastAsia="MS Mincho" w:cs="Calibri"/>
                <w:b/>
                <w:bCs/>
                <w:u w:val="single"/>
                <w:lang w:eastAsia="ja-JP" w:bidi="th-TH"/>
              </w:rPr>
            </w:pPr>
            <w:r w:rsidRPr="00F838E8">
              <w:rPr>
                <w:rFonts w:eastAsia="Calibri" w:cs="Calibri"/>
                <w:lang w:eastAsia="ja-JP" w:bidi="th-TH"/>
              </w:rPr>
              <w:sym w:font="Symbol" w:char="F080"/>
            </w:r>
            <w:r w:rsidRPr="00F838E8">
              <w:rPr>
                <w:rFonts w:eastAsia="MS Mincho" w:cs="Calibri"/>
                <w:bCs/>
                <w:lang w:eastAsia="ja-JP" w:bidi="th-TH"/>
              </w:rPr>
              <w:t>Academia</w:t>
            </w:r>
            <w:r>
              <w:rPr>
                <w:rFonts w:eastAsia="MS Mincho" w:cs="Calibri"/>
                <w:bCs/>
                <w:lang w:eastAsia="ja-JP" w:bidi="th-TH"/>
              </w:rPr>
              <w:t>-</w:t>
            </w:r>
            <w:r w:rsidRPr="00F838E8">
              <w:rPr>
                <w:rFonts w:eastAsia="MS Mincho" w:cs="Calibri"/>
                <w:b/>
                <w:bCs/>
                <w:u w:val="single"/>
                <w:lang w:eastAsia="ja-JP" w:bidi="th-TH"/>
              </w:rPr>
              <w:t>yes</w:t>
            </w:r>
          </w:p>
          <w:p w14:paraId="33CF26C5" w14:textId="77777777" w:rsidR="009F2D47" w:rsidRPr="00F838E8" w:rsidRDefault="009F2D47" w:rsidP="008D344E">
            <w:pPr>
              <w:shd w:val="clear" w:color="auto" w:fill="FFFFFF"/>
              <w:spacing w:before="60" w:after="60"/>
              <w:jc w:val="left"/>
              <w:rPr>
                <w:rFonts w:eastAsia="MS Mincho" w:cs="Calibri"/>
                <w:bCs/>
                <w:lang w:eastAsia="ja-JP" w:bidi="th-TH"/>
              </w:rPr>
            </w:pPr>
            <w:r w:rsidRPr="00F838E8">
              <w:rPr>
                <w:rFonts w:eastAsia="Calibri" w:cs="Calibri"/>
                <w:lang w:eastAsia="ja-JP" w:bidi="th-TH"/>
              </w:rPr>
              <w:sym w:font="Symbol" w:char="F080"/>
            </w:r>
            <w:r w:rsidRPr="00F838E8">
              <w:rPr>
                <w:rFonts w:eastAsia="MS Mincho" w:cs="Calibri"/>
                <w:bCs/>
                <w:lang w:eastAsia="ja-JP" w:bidi="th-TH"/>
              </w:rPr>
              <w:t>Donor</w:t>
            </w:r>
          </w:p>
          <w:p w14:paraId="2D0F10A2" w14:textId="77777777" w:rsidR="009F2D47" w:rsidRPr="00F838E8" w:rsidRDefault="009F2D47" w:rsidP="008D344E">
            <w:pPr>
              <w:shd w:val="clear" w:color="auto" w:fill="FFFFFF"/>
              <w:spacing w:before="60" w:after="60"/>
              <w:jc w:val="left"/>
              <w:rPr>
                <w:rFonts w:eastAsia="MS Mincho" w:cs="Calibri"/>
                <w:bCs/>
                <w:lang w:eastAsia="ja-JP" w:bidi="th-TH"/>
              </w:rPr>
            </w:pPr>
            <w:r w:rsidRPr="00F838E8">
              <w:rPr>
                <w:rFonts w:eastAsia="Calibri" w:cs="Calibri"/>
                <w:lang w:eastAsia="ja-JP" w:bidi="th-TH"/>
              </w:rPr>
              <w:sym w:font="Symbol" w:char="F080"/>
            </w:r>
            <w:r w:rsidRPr="00F838E8">
              <w:rPr>
                <w:rFonts w:eastAsia="MS Mincho" w:cs="Calibri"/>
                <w:bCs/>
                <w:lang w:eastAsia="ja-JP" w:bidi="th-TH"/>
              </w:rPr>
              <w:t>Other …………………………………………………………</w:t>
            </w:r>
          </w:p>
        </w:tc>
      </w:tr>
    </w:tbl>
    <w:p w14:paraId="6A3E2583" w14:textId="77777777" w:rsidR="009F2D47" w:rsidRPr="00F838E8" w:rsidRDefault="009F2D47" w:rsidP="009F2D47">
      <w:pPr>
        <w:spacing w:after="160" w:line="259" w:lineRule="auto"/>
        <w:contextualSpacing/>
        <w:rPr>
          <w:rFonts w:eastAsia="Calibri" w:cs="Calibri"/>
          <w:i/>
        </w:rPr>
      </w:pPr>
      <w:r w:rsidRPr="00F838E8">
        <w:rPr>
          <w:rFonts w:eastAsia="Calibri" w:cs="Calibri"/>
          <w:i/>
        </w:rPr>
        <w:t>*Please choose a title for your submission, referring e.g. to your organization or/ and geographical coverage</w:t>
      </w:r>
    </w:p>
    <w:p w14:paraId="6D3210C4" w14:textId="77777777" w:rsidR="009F2D47" w:rsidRPr="00F838E8" w:rsidRDefault="009F2D47" w:rsidP="009F2D47">
      <w:pPr>
        <w:spacing w:after="160" w:line="259" w:lineRule="auto"/>
        <w:contextualSpacing/>
        <w:rPr>
          <w:rFonts w:eastAsia="Calibri" w:cs="Calibri"/>
        </w:rPr>
      </w:pPr>
    </w:p>
    <w:p w14:paraId="34BA2AE9" w14:textId="77777777" w:rsidR="009F2D47" w:rsidRPr="00F838E8" w:rsidRDefault="009F2D47" w:rsidP="009F2D47">
      <w:pPr>
        <w:spacing w:after="160" w:line="259" w:lineRule="auto"/>
        <w:contextualSpacing/>
        <w:rPr>
          <w:rFonts w:eastAsia="Calibri" w:cs="Calibri"/>
          <w:b/>
        </w:rPr>
      </w:pPr>
      <w:r w:rsidRPr="00F838E8">
        <w:rPr>
          <w:rFonts w:eastAsia="Calibri" w:cs="Calibri"/>
          <w:b/>
        </w:rPr>
        <w:t>If the information provided in your submission results from a multistakeholder consultation, please also fill the table in annex.</w:t>
      </w:r>
    </w:p>
    <w:p w14:paraId="650D0249" w14:textId="77777777" w:rsidR="009F2D47" w:rsidRPr="00F838E8" w:rsidRDefault="009F2D47" w:rsidP="009F2D47">
      <w:pPr>
        <w:pStyle w:val="PlainText"/>
        <w:rPr>
          <w:rFonts w:ascii="Cambria" w:hAnsi="Cambria"/>
          <w:noProof/>
          <w:lang w:eastAsia="zh-CN"/>
        </w:rPr>
      </w:pPr>
    </w:p>
    <w:tbl>
      <w:tblPr>
        <w:tblW w:w="101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7216"/>
      </w:tblGrid>
      <w:tr w:rsidR="009F2D47" w:rsidRPr="00F838E8" w14:paraId="31C691DE" w14:textId="77777777" w:rsidTr="008D344E">
        <w:trPr>
          <w:trHeight w:val="1560"/>
        </w:trPr>
        <w:tc>
          <w:tcPr>
            <w:tcW w:w="2887" w:type="dxa"/>
          </w:tcPr>
          <w:p w14:paraId="3F1D9BF6" w14:textId="77777777" w:rsidR="009F2D47" w:rsidRPr="00F838E8" w:rsidRDefault="009F2D47" w:rsidP="00AF11F9">
            <w:pPr>
              <w:numPr>
                <w:ilvl w:val="0"/>
                <w:numId w:val="89"/>
              </w:numPr>
              <w:spacing w:after="160" w:line="259" w:lineRule="auto"/>
              <w:contextualSpacing/>
              <w:jc w:val="left"/>
              <w:rPr>
                <w:rFonts w:eastAsia="Calibri" w:cs="Calibri"/>
              </w:rPr>
            </w:pPr>
            <w:r w:rsidRPr="00F838E8">
              <w:rPr>
                <w:rFonts w:eastAsia="Calibri" w:cs="Calibri"/>
                <w:u w:val="single"/>
              </w:rPr>
              <w:t>Awareness of CFS policy recommendations</w:t>
            </w:r>
          </w:p>
          <w:p w14:paraId="6DF5065B" w14:textId="77777777" w:rsidR="009F2D47" w:rsidRPr="00F838E8" w:rsidRDefault="009F2D47" w:rsidP="008D344E">
            <w:pPr>
              <w:spacing w:after="160" w:line="259" w:lineRule="auto"/>
              <w:jc w:val="left"/>
              <w:rPr>
                <w:rFonts w:eastAsia="Calibri" w:cs="Calibri"/>
              </w:rPr>
            </w:pPr>
          </w:p>
          <w:p w14:paraId="6C01B0AA" w14:textId="77777777" w:rsidR="009F2D47" w:rsidRPr="00F838E8" w:rsidRDefault="009F2D47" w:rsidP="008D344E">
            <w:pPr>
              <w:contextualSpacing/>
              <w:jc w:val="left"/>
              <w:rPr>
                <w:rFonts w:eastAsia="Calibri" w:cs="Calibri"/>
                <w:u w:val="single"/>
              </w:rPr>
            </w:pPr>
          </w:p>
        </w:tc>
        <w:tc>
          <w:tcPr>
            <w:tcW w:w="7216" w:type="dxa"/>
          </w:tcPr>
          <w:p w14:paraId="17E36145" w14:textId="77777777" w:rsidR="009F2D47" w:rsidRDefault="009F2D47" w:rsidP="003B33D3">
            <w:pPr>
              <w:numPr>
                <w:ilvl w:val="0"/>
                <w:numId w:val="11"/>
              </w:numPr>
              <w:spacing w:before="120" w:after="0"/>
              <w:jc w:val="left"/>
              <w:rPr>
                <w:rFonts w:eastAsia="Calibri" w:cs="Calibri"/>
              </w:rPr>
            </w:pPr>
            <w:r w:rsidRPr="00F838E8">
              <w:rPr>
                <w:rFonts w:eastAsia="Calibri" w:cs="Calibri"/>
              </w:rPr>
              <w:t xml:space="preserve">How have you heard of these policy recommendations (e.g. CFS meeting or event, internet, colleagues, government, civil society organization)? </w:t>
            </w:r>
          </w:p>
          <w:p w14:paraId="0917631F" w14:textId="77777777" w:rsidR="009F2D47" w:rsidRPr="00F838E8" w:rsidRDefault="009F2D47" w:rsidP="003B33D3">
            <w:pPr>
              <w:numPr>
                <w:ilvl w:val="0"/>
                <w:numId w:val="11"/>
              </w:numPr>
              <w:spacing w:before="120" w:after="0"/>
              <w:jc w:val="left"/>
              <w:rPr>
                <w:rFonts w:eastAsia="Calibri" w:cs="Calibri"/>
                <w:b/>
                <w:i/>
                <w:u w:val="single"/>
              </w:rPr>
            </w:pPr>
            <w:r w:rsidRPr="00F838E8">
              <w:rPr>
                <w:rFonts w:eastAsia="Calibri" w:cs="Calibri"/>
                <w:b/>
                <w:i/>
                <w:u w:val="single"/>
              </w:rPr>
              <w:t>Yes, we are involved in it.</w:t>
            </w:r>
          </w:p>
          <w:p w14:paraId="61424193" w14:textId="77777777" w:rsidR="009F2D47" w:rsidRPr="00F838E8" w:rsidRDefault="009F2D47" w:rsidP="003B33D3">
            <w:pPr>
              <w:numPr>
                <w:ilvl w:val="0"/>
                <w:numId w:val="11"/>
              </w:numPr>
              <w:spacing w:before="120" w:after="0"/>
              <w:jc w:val="left"/>
              <w:rPr>
                <w:rFonts w:eastAsia="Calibri" w:cs="Calibri"/>
              </w:rPr>
            </w:pPr>
            <w:r w:rsidRPr="00F838E8">
              <w:rPr>
                <w:rFonts w:eastAsia="Calibri" w:cs="Calibri"/>
              </w:rPr>
              <w:t>Have you taken any actions to make these policy recommendations known to colleagues or other CFS stakeholders (Please tick the answer below)?</w:t>
            </w:r>
          </w:p>
          <w:p w14:paraId="45DA8FC6" w14:textId="77777777" w:rsidR="009F2D47" w:rsidRPr="00F838E8" w:rsidRDefault="00691329" w:rsidP="008D344E">
            <w:pPr>
              <w:ind w:left="795" w:hanging="360"/>
              <w:contextualSpacing/>
              <w:jc w:val="left"/>
              <w:rPr>
                <w:rFonts w:eastAsia="Calibri" w:cs="Calibri"/>
              </w:rPr>
            </w:pPr>
            <w:sdt>
              <w:sdtPr>
                <w:rPr>
                  <w:rFonts w:eastAsia="Calibri" w:cs="Calibri"/>
                  <w:lang w:bidi="he-IL"/>
                </w:rPr>
                <w:id w:val="1999533291"/>
              </w:sdtPr>
              <w:sdtEndPr/>
              <w:sdtContent>
                <w:r w:rsidR="009F2D47" w:rsidRPr="00F838E8">
                  <w:rPr>
                    <w:rFonts w:ascii="Segoe UI Symbol" w:eastAsia="Calibri" w:hAnsi="Segoe UI Symbol" w:cs="Segoe UI Symbol"/>
                    <w:lang w:bidi="he-IL"/>
                  </w:rPr>
                  <w:t>☐</w:t>
                </w:r>
              </w:sdtContent>
            </w:sdt>
            <w:r w:rsidR="009F2D47" w:rsidRPr="00F838E8">
              <w:rPr>
                <w:rFonts w:eastAsia="Calibri" w:cs="Calibri"/>
                <w:lang w:bidi="he-IL"/>
              </w:rPr>
              <w:t xml:space="preserve"> No</w:t>
            </w:r>
          </w:p>
          <w:p w14:paraId="6CCA83EE" w14:textId="77777777" w:rsidR="009F2D47" w:rsidRPr="00F838E8" w:rsidRDefault="00691329" w:rsidP="008D344E">
            <w:pPr>
              <w:ind w:left="795" w:hanging="360"/>
              <w:contextualSpacing/>
              <w:jc w:val="left"/>
              <w:rPr>
                <w:rFonts w:eastAsia="Calibri" w:cs="Calibri"/>
                <w:u w:val="single"/>
                <w:lang w:bidi="he-IL"/>
              </w:rPr>
            </w:pPr>
            <w:sdt>
              <w:sdtPr>
                <w:rPr>
                  <w:rFonts w:eastAsia="Calibri" w:cs="Calibri"/>
                  <w:b/>
                  <w:u w:val="single"/>
                  <w:lang w:bidi="he-IL"/>
                </w:rPr>
                <w:id w:val="-1456782755"/>
              </w:sdtPr>
              <w:sdtEndPr/>
              <w:sdtContent>
                <w:r w:rsidR="009F2D47" w:rsidRPr="00F838E8">
                  <w:rPr>
                    <w:rFonts w:ascii="Segoe UI Symbol" w:eastAsia="Calibri" w:hAnsi="Segoe UI Symbol" w:cs="Segoe UI Symbol"/>
                    <w:b/>
                    <w:u w:val="single"/>
                    <w:lang w:bidi="he-IL"/>
                  </w:rPr>
                  <w:t>☐v</w:t>
                </w:r>
              </w:sdtContent>
            </w:sdt>
            <w:r w:rsidR="009F2D47" w:rsidRPr="00F838E8">
              <w:rPr>
                <w:rFonts w:eastAsia="Calibri" w:cs="Calibri"/>
                <w:u w:val="single"/>
                <w:lang w:bidi="he-IL"/>
              </w:rPr>
              <w:t xml:space="preserve">  Yes </w:t>
            </w:r>
          </w:p>
          <w:p w14:paraId="30343BF8" w14:textId="77777777" w:rsidR="009F2D47" w:rsidRPr="00F838E8" w:rsidRDefault="009F2D47" w:rsidP="008D344E">
            <w:pPr>
              <w:spacing w:before="120" w:after="0"/>
              <w:ind w:left="360"/>
              <w:jc w:val="left"/>
              <w:rPr>
                <w:rFonts w:eastAsia="Calibri" w:cs="Calibri"/>
              </w:rPr>
            </w:pPr>
            <w:r w:rsidRPr="00F838E8">
              <w:rPr>
                <w:rFonts w:eastAsia="Calibri" w:cs="Calibri"/>
              </w:rPr>
              <w:t xml:space="preserve">If yes, please explain: </w:t>
            </w:r>
          </w:p>
          <w:p w14:paraId="5EED7255" w14:textId="77777777" w:rsidR="009F2D47" w:rsidRPr="00F838E8" w:rsidRDefault="009F2D47" w:rsidP="008D344E">
            <w:pPr>
              <w:spacing w:before="120" w:after="0"/>
              <w:ind w:left="720"/>
              <w:jc w:val="left"/>
              <w:rPr>
                <w:rFonts w:eastAsia="Calibri" w:cs="Calibri"/>
                <w:b/>
                <w:i/>
                <w:u w:val="single"/>
              </w:rPr>
            </w:pPr>
            <w:r w:rsidRPr="00F838E8">
              <w:rPr>
                <w:rFonts w:eastAsia="Calibri" w:cs="Calibri"/>
                <w:b/>
                <w:i/>
                <w:u w:val="single"/>
              </w:rPr>
              <w:t xml:space="preserve">We are already implementing all such initiative They are part of our policy-like Employment Guarantee Act-Food Security Act Where those who are in need are supported. </w:t>
            </w:r>
          </w:p>
          <w:p w14:paraId="56480D88" w14:textId="77777777" w:rsidR="009F2D47" w:rsidRDefault="009F2D47" w:rsidP="003B33D3">
            <w:pPr>
              <w:numPr>
                <w:ilvl w:val="0"/>
                <w:numId w:val="11"/>
              </w:numPr>
              <w:spacing w:before="120" w:after="0"/>
              <w:jc w:val="left"/>
              <w:rPr>
                <w:rFonts w:eastAsia="Calibri" w:cs="Calibri"/>
              </w:rPr>
            </w:pPr>
            <w:r w:rsidRPr="00F838E8">
              <w:rPr>
                <w:rFonts w:eastAsia="Calibri" w:cs="Calibri"/>
              </w:rPr>
              <w:t>What would you recommend to CFS member states, Rome-based Agencies or/ and other stakeholders to make CFS policy products more widely known? Please explain:</w:t>
            </w:r>
          </w:p>
          <w:p w14:paraId="253BEE67" w14:textId="77777777" w:rsidR="009F2D47" w:rsidRPr="00B74179" w:rsidRDefault="009F2D47" w:rsidP="008D344E">
            <w:pPr>
              <w:spacing w:before="120" w:after="0"/>
              <w:jc w:val="left"/>
              <w:rPr>
                <w:rFonts w:eastAsia="Calibri" w:cs="Calibri"/>
                <w:b/>
                <w:i/>
                <w:u w:val="single"/>
              </w:rPr>
            </w:pPr>
            <w:r w:rsidRPr="00B74179">
              <w:rPr>
                <w:rFonts w:eastAsia="Calibri" w:cs="Calibri"/>
                <w:b/>
                <w:i/>
                <w:u w:val="single"/>
              </w:rPr>
              <w:lastRenderedPageBreak/>
              <w:t xml:space="preserve">Indian Experience can be replicated </w:t>
            </w:r>
          </w:p>
          <w:p w14:paraId="0735B0A6" w14:textId="77777777" w:rsidR="009F2D47" w:rsidRPr="00F838E8" w:rsidRDefault="009F2D47" w:rsidP="008D344E">
            <w:pPr>
              <w:spacing w:before="120" w:after="0"/>
              <w:ind w:left="720" w:hanging="360"/>
              <w:jc w:val="left"/>
              <w:rPr>
                <w:rFonts w:eastAsia="Calibri" w:cs="Calibri"/>
              </w:rPr>
            </w:pPr>
          </w:p>
        </w:tc>
      </w:tr>
      <w:tr w:rsidR="009F2D47" w:rsidRPr="00F838E8" w14:paraId="2E58A50F" w14:textId="77777777" w:rsidTr="008D344E">
        <w:trPr>
          <w:trHeight w:val="1560"/>
        </w:trPr>
        <w:tc>
          <w:tcPr>
            <w:tcW w:w="2887" w:type="dxa"/>
          </w:tcPr>
          <w:p w14:paraId="29D6C904" w14:textId="77777777" w:rsidR="009F2D47" w:rsidRPr="00F838E8" w:rsidRDefault="009F2D47" w:rsidP="00AF11F9">
            <w:pPr>
              <w:numPr>
                <w:ilvl w:val="0"/>
                <w:numId w:val="89"/>
              </w:numPr>
              <w:ind w:left="795"/>
              <w:jc w:val="left"/>
              <w:rPr>
                <w:rFonts w:eastAsia="Calibri" w:cs="Calibri"/>
                <w:u w:val="single"/>
              </w:rPr>
            </w:pPr>
            <w:r w:rsidRPr="00F838E8">
              <w:rPr>
                <w:rFonts w:eastAsia="Calibri" w:cs="Calibri"/>
                <w:u w:val="single"/>
              </w:rPr>
              <w:lastRenderedPageBreak/>
              <w:t>Use of the three sets of policy recommendations</w:t>
            </w:r>
          </w:p>
          <w:p w14:paraId="2FEA705A" w14:textId="77777777" w:rsidR="009F2D47" w:rsidRPr="00F838E8" w:rsidRDefault="009F2D47" w:rsidP="008D344E">
            <w:pPr>
              <w:ind w:left="720" w:hanging="360"/>
              <w:contextualSpacing/>
              <w:rPr>
                <w:rFonts w:eastAsia="Calibri" w:cs="Calibri"/>
                <w:u w:val="single"/>
              </w:rPr>
            </w:pPr>
          </w:p>
          <w:p w14:paraId="4FE4F4A0" w14:textId="77777777" w:rsidR="009F2D47" w:rsidRPr="00F838E8" w:rsidRDefault="009F2D47" w:rsidP="008D344E">
            <w:pPr>
              <w:spacing w:after="160" w:line="259" w:lineRule="auto"/>
              <w:ind w:left="795"/>
              <w:contextualSpacing/>
              <w:rPr>
                <w:rFonts w:eastAsia="Calibri" w:cs="Calibri"/>
                <w:u w:val="single"/>
              </w:rPr>
            </w:pPr>
          </w:p>
          <w:p w14:paraId="1D89865A" w14:textId="77777777" w:rsidR="009F2D47" w:rsidRPr="00F838E8" w:rsidRDefault="009F2D47" w:rsidP="008D344E">
            <w:pPr>
              <w:spacing w:after="160" w:line="259" w:lineRule="auto"/>
              <w:ind w:left="795"/>
              <w:contextualSpacing/>
              <w:rPr>
                <w:rFonts w:eastAsia="Calibri" w:cs="Calibri"/>
                <w:u w:val="single"/>
              </w:rPr>
            </w:pPr>
          </w:p>
          <w:p w14:paraId="3FF3F792" w14:textId="77777777" w:rsidR="009F2D47" w:rsidRPr="00F838E8" w:rsidRDefault="009F2D47" w:rsidP="008D344E">
            <w:pPr>
              <w:spacing w:after="160" w:line="259" w:lineRule="auto"/>
              <w:ind w:left="795"/>
              <w:contextualSpacing/>
              <w:rPr>
                <w:rFonts w:eastAsia="Calibri" w:cs="Calibri"/>
                <w:u w:val="single"/>
              </w:rPr>
            </w:pPr>
          </w:p>
          <w:p w14:paraId="0D6D83D1" w14:textId="77777777" w:rsidR="009F2D47" w:rsidRPr="00F838E8" w:rsidRDefault="009F2D47" w:rsidP="008D344E">
            <w:pPr>
              <w:spacing w:after="160" w:line="259" w:lineRule="auto"/>
              <w:ind w:left="795"/>
              <w:contextualSpacing/>
              <w:rPr>
                <w:rFonts w:eastAsia="Calibri" w:cs="Calibri"/>
                <w:u w:val="single"/>
              </w:rPr>
            </w:pPr>
          </w:p>
          <w:p w14:paraId="3D66B25B" w14:textId="77777777" w:rsidR="009F2D47" w:rsidRPr="00F838E8" w:rsidRDefault="009F2D47" w:rsidP="008D344E">
            <w:pPr>
              <w:spacing w:after="160" w:line="259" w:lineRule="auto"/>
              <w:ind w:left="795"/>
              <w:contextualSpacing/>
              <w:rPr>
                <w:rFonts w:eastAsia="Calibri" w:cs="Calibri"/>
                <w:u w:val="single"/>
              </w:rPr>
            </w:pPr>
          </w:p>
          <w:p w14:paraId="27D52733" w14:textId="77777777" w:rsidR="009F2D47" w:rsidRPr="00F838E8" w:rsidRDefault="009F2D47" w:rsidP="008D344E">
            <w:pPr>
              <w:spacing w:after="160" w:line="259" w:lineRule="auto"/>
              <w:ind w:left="720"/>
              <w:contextualSpacing/>
              <w:jc w:val="left"/>
              <w:rPr>
                <w:rFonts w:eastAsia="Calibri" w:cs="Calibri"/>
                <w:u w:val="single"/>
              </w:rPr>
            </w:pPr>
          </w:p>
        </w:tc>
        <w:tc>
          <w:tcPr>
            <w:tcW w:w="7216" w:type="dxa"/>
          </w:tcPr>
          <w:p w14:paraId="374D96B6" w14:textId="77777777" w:rsidR="009F2D47" w:rsidRPr="00F838E8" w:rsidRDefault="009F2D47" w:rsidP="003B33D3">
            <w:pPr>
              <w:numPr>
                <w:ilvl w:val="0"/>
                <w:numId w:val="8"/>
              </w:numPr>
              <w:spacing w:before="120" w:after="0"/>
              <w:jc w:val="left"/>
              <w:rPr>
                <w:rFonts w:eastAsia="Calibri" w:cs="Calibri"/>
              </w:rPr>
            </w:pPr>
            <w:r w:rsidRPr="00F838E8">
              <w:rPr>
                <w:rFonts w:eastAsia="Calibri" w:cs="Calibri"/>
              </w:rPr>
              <w:t>Which set(s) of policy recommendations have been used at sub-national, national, regional or/ and global level to support smallholder agriculture (please tick the answer below)?</w:t>
            </w:r>
          </w:p>
          <w:p w14:paraId="369B8D06" w14:textId="77777777" w:rsidR="009F2D47" w:rsidRPr="00F838E8" w:rsidRDefault="009F2D47" w:rsidP="008D344E">
            <w:pPr>
              <w:spacing w:before="120" w:after="0"/>
              <w:rPr>
                <w:rFonts w:eastAsia="Calibri" w:cs="Calibri"/>
                <w:b/>
                <w:i/>
              </w:rPr>
            </w:pPr>
            <w:r w:rsidRPr="00F838E8">
              <w:rPr>
                <w:rFonts w:eastAsia="Calibri" w:cs="Calibri"/>
                <w:b/>
                <w:i/>
              </w:rPr>
              <w:t>[If these policy recommendations have not been used, please go directly to question (xi)]</w:t>
            </w:r>
          </w:p>
          <w:p w14:paraId="087DEEE8" w14:textId="77777777" w:rsidR="009F2D47" w:rsidRPr="00F838E8" w:rsidRDefault="009F2D47" w:rsidP="003B33D3">
            <w:pPr>
              <w:numPr>
                <w:ilvl w:val="0"/>
                <w:numId w:val="8"/>
              </w:numPr>
              <w:spacing w:before="120" w:after="0"/>
              <w:jc w:val="left"/>
              <w:rPr>
                <w:rFonts w:eastAsia="Calibri" w:cs="Calibri"/>
              </w:rPr>
            </w:pPr>
            <w:r w:rsidRPr="00F838E8">
              <w:rPr>
                <w:rFonts w:eastAsia="Calibri" w:cs="Calibri"/>
              </w:rPr>
              <w:t>For each set that has been used, please indicate for which main purpose(s) it has been used</w:t>
            </w:r>
          </w:p>
          <w:p w14:paraId="6242F7F2" w14:textId="77777777" w:rsidR="009F2D47" w:rsidRPr="00F838E8" w:rsidRDefault="009F2D47" w:rsidP="008D344E">
            <w:pPr>
              <w:spacing w:before="120" w:after="0"/>
              <w:ind w:left="360"/>
              <w:rPr>
                <w:rFonts w:eastAsia="Calibri" w:cs="Calibri"/>
              </w:rPr>
            </w:pPr>
            <w:r w:rsidRPr="00F838E8">
              <w:rPr>
                <w:rFonts w:eastAsia="Calibri" w:cs="Calibri"/>
              </w:rPr>
              <w:t>(</w:t>
            </w:r>
            <w:r w:rsidRPr="00F838E8">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F838E8">
              <w:rPr>
                <w:rFonts w:eastAsia="Calibri" w:cs="Calibri"/>
              </w:rPr>
              <w:t xml:space="preserve">) </w:t>
            </w:r>
          </w:p>
          <w:p w14:paraId="3E2EEB8F" w14:textId="77777777" w:rsidR="009F2D47" w:rsidRPr="00F838E8" w:rsidRDefault="009F2D47" w:rsidP="008D344E">
            <w:pPr>
              <w:spacing w:before="120" w:after="0"/>
              <w:ind w:left="720"/>
              <w:rPr>
                <w:rFonts w:eastAsia="Calibri" w:cs="Calibri"/>
                <w:rtl/>
              </w:rPr>
            </w:pPr>
          </w:p>
          <w:p w14:paraId="290FB553" w14:textId="77777777" w:rsidR="009F2D47" w:rsidRPr="00F838E8" w:rsidRDefault="00691329" w:rsidP="008D344E">
            <w:pPr>
              <w:ind w:left="795" w:hanging="360"/>
              <w:contextualSpacing/>
              <w:rPr>
                <w:rFonts w:eastAsia="Calibri" w:cs="Calibri"/>
              </w:rPr>
            </w:pPr>
            <w:sdt>
              <w:sdtPr>
                <w:rPr>
                  <w:rFonts w:eastAsia="Calibri" w:cs="Calibri"/>
                  <w:lang w:bidi="he-IL"/>
                </w:rPr>
                <w:id w:val="1291012368"/>
              </w:sdtPr>
              <w:sdtEndPr/>
              <w:sdtContent>
                <w:r w:rsidR="009F2D47" w:rsidRPr="00F838E8">
                  <w:rPr>
                    <w:rFonts w:ascii="Segoe UI Symbol" w:eastAsia="Calibri" w:hAnsi="Segoe UI Symbol" w:cs="Segoe UI Symbol"/>
                    <w:lang w:bidi="he-IL"/>
                  </w:rPr>
                  <w:t>☐</w:t>
                </w:r>
              </w:sdtContent>
            </w:sdt>
            <w:r w:rsidR="009F2D47" w:rsidRPr="00F838E8">
              <w:rPr>
                <w:rFonts w:eastAsia="Calibri" w:cs="Calibri"/>
                <w:rtl/>
                <w:lang w:bidi="he-IL"/>
              </w:rPr>
              <w:t>Set</w:t>
            </w:r>
            <w:r w:rsidR="009F2D47" w:rsidRPr="00F838E8">
              <w:rPr>
                <w:rFonts w:eastAsia="Calibri" w:cs="Calibri"/>
              </w:rPr>
              <w:t xml:space="preserve"> 1:</w:t>
            </w:r>
            <w:hyperlink r:id="rId51" w:history="1">
              <w:r w:rsidR="009F2D47" w:rsidRPr="00F838E8">
                <w:rPr>
                  <w:rStyle w:val="Hyperlink"/>
                  <w:rFonts w:cstheme="minorHAnsi"/>
                  <w:lang w:val="en-GB"/>
                </w:rPr>
                <w:t>Investing in Smallholder Agriculture for Food Security and Nutrition</w:t>
              </w:r>
            </w:hyperlink>
          </w:p>
          <w:p w14:paraId="5AAC0BF7" w14:textId="77777777" w:rsidR="009F2D47" w:rsidRPr="00F838E8" w:rsidRDefault="009F2D47" w:rsidP="008D344E">
            <w:pPr>
              <w:ind w:left="795" w:hanging="360"/>
              <w:contextualSpacing/>
              <w:jc w:val="left"/>
              <w:rPr>
                <w:rFonts w:eastAsia="Calibri" w:cs="Calibri"/>
              </w:rPr>
            </w:pPr>
            <w:r w:rsidRPr="00F838E8">
              <w:rPr>
                <w:rFonts w:eastAsia="Calibri" w:cs="Calibri"/>
              </w:rPr>
              <w:t xml:space="preserve">Main purpose(s): </w:t>
            </w:r>
            <w:r w:rsidRPr="00E54EF6">
              <w:rPr>
                <w:rFonts w:ascii="Book Antiqua" w:eastAsia="Calibri" w:hAnsi="Book Antiqua" w:cs="Calibri"/>
                <w:b/>
                <w:i/>
                <w:szCs w:val="28"/>
                <w:u w:val="single"/>
                <w:lang w:bidi="he-IL"/>
              </w:rPr>
              <w:t xml:space="preserve">The Basic policy perspective at national level is under implementation. But the International organization like Green Fund-CTCN are not </w:t>
            </w:r>
            <w:r w:rsidRPr="00E54EF6">
              <w:rPr>
                <w:rStyle w:val="Emphasis"/>
                <w:rFonts w:ascii="Book Antiqua" w:hAnsi="Book Antiqua"/>
                <w:b/>
                <w:bCs/>
                <w:szCs w:val="28"/>
                <w:shd w:val="clear" w:color="auto" w:fill="FFFFFF"/>
              </w:rPr>
              <w:t>prioritizing</w:t>
            </w:r>
            <w:r w:rsidRPr="00E54EF6">
              <w:rPr>
                <w:rFonts w:ascii="Book Antiqua" w:eastAsia="Calibri" w:hAnsi="Book Antiqua" w:cs="Calibri"/>
                <w:b/>
                <w:i/>
                <w:szCs w:val="28"/>
                <w:u w:val="single"/>
                <w:lang w:bidi="he-IL"/>
              </w:rPr>
              <w:t xml:space="preserve"> Agriculture and not Supporting small holder. Our efforts to modify their policies are so for not successful.</w:t>
            </w:r>
          </w:p>
          <w:p w14:paraId="1553E244" w14:textId="77777777" w:rsidR="009F2D47" w:rsidRPr="00F838E8" w:rsidRDefault="009F2D47" w:rsidP="008D344E">
            <w:pPr>
              <w:ind w:left="795" w:hanging="360"/>
              <w:contextualSpacing/>
              <w:jc w:val="left"/>
              <w:rPr>
                <w:rFonts w:eastAsia="Calibri" w:cs="Calibri"/>
              </w:rPr>
            </w:pPr>
          </w:p>
          <w:p w14:paraId="4E1C14E2" w14:textId="77777777" w:rsidR="009F2D47" w:rsidRPr="00F838E8" w:rsidRDefault="00691329" w:rsidP="008D344E">
            <w:pPr>
              <w:ind w:left="795" w:hanging="360"/>
              <w:contextualSpacing/>
              <w:jc w:val="left"/>
              <w:rPr>
                <w:rFonts w:eastAsia="Calibri" w:cs="Calibri"/>
                <w:lang w:bidi="he-IL"/>
              </w:rPr>
            </w:pPr>
            <w:sdt>
              <w:sdtPr>
                <w:rPr>
                  <w:rFonts w:eastAsia="Calibri" w:cs="Calibri"/>
                  <w:lang w:bidi="he-IL"/>
                </w:rPr>
                <w:id w:val="760181672"/>
              </w:sdtPr>
              <w:sdtEndPr/>
              <w:sdtContent>
                <w:r w:rsidR="009F2D47" w:rsidRPr="00F838E8">
                  <w:rPr>
                    <w:rFonts w:ascii="Segoe UI Symbol" w:eastAsia="Calibri" w:hAnsi="Segoe UI Symbol" w:cs="Segoe UI Symbol"/>
                    <w:lang w:bidi="he-IL"/>
                  </w:rPr>
                  <w:t>☐</w:t>
                </w:r>
              </w:sdtContent>
            </w:sdt>
            <w:r w:rsidR="009F2D47" w:rsidRPr="00F838E8">
              <w:rPr>
                <w:rFonts w:eastAsia="Calibri" w:cs="Calibri"/>
                <w:rtl/>
                <w:lang w:bidi="he-IL"/>
              </w:rPr>
              <w:t>Set</w:t>
            </w:r>
            <w:r w:rsidR="009F2D47" w:rsidRPr="00F838E8">
              <w:rPr>
                <w:rFonts w:eastAsia="Calibri" w:cs="Calibri"/>
                <w:lang w:bidi="he-IL"/>
              </w:rPr>
              <w:t xml:space="preserve"> 2: </w:t>
            </w:r>
            <w:hyperlink r:id="rId52" w:history="1">
              <w:r w:rsidR="009F2D47" w:rsidRPr="00F838E8">
                <w:rPr>
                  <w:rStyle w:val="Hyperlink"/>
                  <w:rFonts w:cstheme="minorHAnsi"/>
                  <w:lang w:val="en-GB"/>
                </w:rPr>
                <w:t>Connecting Smallholders to Markets</w:t>
              </w:r>
            </w:hyperlink>
          </w:p>
          <w:p w14:paraId="2659F533" w14:textId="77777777" w:rsidR="009F2D47" w:rsidRPr="00FD4A91" w:rsidRDefault="009F2D47" w:rsidP="008D344E">
            <w:pPr>
              <w:ind w:left="795" w:hanging="360"/>
              <w:contextualSpacing/>
              <w:jc w:val="left"/>
              <w:rPr>
                <w:rFonts w:eastAsia="Calibri" w:cs="Calibri"/>
                <w:b/>
                <w:u w:val="single"/>
                <w:lang w:bidi="he-IL"/>
              </w:rPr>
            </w:pPr>
            <w:r w:rsidRPr="00F838E8">
              <w:rPr>
                <w:rFonts w:eastAsia="Calibri" w:cs="Calibri"/>
              </w:rPr>
              <w:t>Main purpose(s):</w:t>
            </w:r>
            <w:r w:rsidRPr="00FD4A91">
              <w:rPr>
                <w:rFonts w:eastAsia="Calibri" w:cs="Calibri"/>
                <w:b/>
                <w:i/>
                <w:u w:val="single"/>
              </w:rPr>
              <w:t>The major challenges is –in arena of climate change –Climate related Service to provide weather advisory followed by Agro Advisory. We had suggested that this should be at Block level and this has been accepted and implemented and useful to farmers to save their crops and have food Security.</w:t>
            </w:r>
            <w:r w:rsidRPr="00FD4A91">
              <w:rPr>
                <w:rFonts w:eastAsia="Calibri" w:cs="Calibri"/>
                <w:b/>
                <w:u w:val="single"/>
              </w:rPr>
              <w:t xml:space="preserve"> </w:t>
            </w:r>
          </w:p>
          <w:p w14:paraId="642069DC" w14:textId="77777777" w:rsidR="009F2D47" w:rsidRPr="00F838E8" w:rsidRDefault="009F2D47" w:rsidP="008D344E">
            <w:pPr>
              <w:ind w:left="795" w:hanging="360"/>
              <w:contextualSpacing/>
              <w:jc w:val="left"/>
              <w:rPr>
                <w:rFonts w:eastAsia="Calibri" w:cs="Calibri"/>
                <w:lang w:bidi="he-IL"/>
              </w:rPr>
            </w:pPr>
          </w:p>
          <w:p w14:paraId="4A8A0FF0" w14:textId="77777777" w:rsidR="009F2D47" w:rsidRPr="00F838E8" w:rsidRDefault="009F2D47" w:rsidP="008D344E">
            <w:pPr>
              <w:ind w:left="795" w:hanging="360"/>
              <w:contextualSpacing/>
              <w:jc w:val="left"/>
              <w:rPr>
                <w:rFonts w:eastAsia="Calibri" w:cs="Calibri"/>
                <w:lang w:bidi="he-IL"/>
              </w:rPr>
            </w:pPr>
            <w:r w:rsidRPr="00F838E8">
              <w:rPr>
                <w:rFonts w:ascii="Segoe UI Symbol" w:eastAsia="Calibri" w:hAnsi="Segoe UI Symbol" w:cs="Segoe UI Symbol"/>
                <w:lang w:bidi="he-IL"/>
              </w:rPr>
              <w:t>☐</w:t>
            </w:r>
            <w:r w:rsidRPr="00F838E8">
              <w:rPr>
                <w:rFonts w:eastAsia="Calibri" w:cs="Calibri"/>
                <w:lang w:bidi="he-IL"/>
              </w:rPr>
              <w:t xml:space="preserve"> Set 3: </w:t>
            </w:r>
            <w:hyperlink r:id="rId53" w:history="1">
              <w:r w:rsidRPr="00F838E8">
                <w:rPr>
                  <w:rStyle w:val="Hyperlink"/>
                  <w:rFonts w:cstheme="minorHAnsi"/>
                  <w:lang w:val="en-GB"/>
                </w:rPr>
                <w:t>Sustainable Agricultural Development for Food Security and Nutrition: What Roles for Livestock?</w:t>
              </w:r>
            </w:hyperlink>
          </w:p>
          <w:p w14:paraId="2D923D0F" w14:textId="77777777" w:rsidR="009F2D47" w:rsidRPr="00F838E8" w:rsidRDefault="009F2D47" w:rsidP="008D344E">
            <w:pPr>
              <w:ind w:left="795" w:hanging="360"/>
              <w:contextualSpacing/>
              <w:jc w:val="left"/>
              <w:rPr>
                <w:rFonts w:eastAsia="Calibri" w:cs="Calibri"/>
                <w:lang w:bidi="he-IL"/>
              </w:rPr>
            </w:pPr>
            <w:r w:rsidRPr="00F838E8">
              <w:rPr>
                <w:rFonts w:eastAsia="Calibri" w:cs="Calibri"/>
              </w:rPr>
              <w:t>Main purpose(s):</w:t>
            </w:r>
          </w:p>
          <w:p w14:paraId="5E3D3E3E" w14:textId="77777777" w:rsidR="009F2D47" w:rsidRPr="00E54EF6" w:rsidRDefault="009F2D47" w:rsidP="008D344E">
            <w:pPr>
              <w:ind w:left="795" w:hanging="360"/>
              <w:contextualSpacing/>
              <w:jc w:val="left"/>
              <w:rPr>
                <w:rFonts w:eastAsia="Calibri" w:cs="Calibri"/>
                <w:b/>
                <w:i/>
                <w:u w:val="single"/>
                <w:lang w:bidi="he-IL"/>
              </w:rPr>
            </w:pPr>
            <w:r w:rsidRPr="00E54EF6">
              <w:rPr>
                <w:rFonts w:eastAsia="Calibri" w:cs="Calibri"/>
                <w:b/>
                <w:i/>
                <w:u w:val="single"/>
                <w:lang w:bidi="he-IL"/>
              </w:rPr>
              <w:t>Please see the Case Study in our Guide Book</w:t>
            </w:r>
          </w:p>
          <w:p w14:paraId="6E89A989" w14:textId="77777777" w:rsidR="009F2D47" w:rsidRPr="00F838E8" w:rsidRDefault="009F2D47" w:rsidP="008D344E">
            <w:pPr>
              <w:ind w:left="432"/>
              <w:contextualSpacing/>
              <w:jc w:val="left"/>
              <w:rPr>
                <w:rFonts w:eastAsia="Calibri" w:cs="Calibri"/>
                <w:lang w:bidi="he-IL"/>
              </w:rPr>
            </w:pPr>
          </w:p>
          <w:p w14:paraId="3239E4E1" w14:textId="77777777" w:rsidR="009F2D47" w:rsidRDefault="009F2D47" w:rsidP="003B33D3">
            <w:pPr>
              <w:numPr>
                <w:ilvl w:val="0"/>
                <w:numId w:val="8"/>
              </w:numPr>
              <w:spacing w:before="120" w:after="0"/>
              <w:jc w:val="left"/>
              <w:rPr>
                <w:rFonts w:eastAsia="Calibri" w:cs="Calibri"/>
                <w:lang w:bidi="he-IL"/>
              </w:rPr>
            </w:pPr>
            <w:r w:rsidRPr="00F838E8">
              <w:rPr>
                <w:rFonts w:eastAsia="Calibri" w:cs="Calibri"/>
                <w:lang w:bidi="he-IL"/>
              </w:rPr>
              <w:t>Which policy recommendations were found particularly useful to support smallholders and their food and nutrition security? Please explain:</w:t>
            </w:r>
          </w:p>
          <w:p w14:paraId="720E6C2B" w14:textId="77777777" w:rsidR="009F2D47" w:rsidRPr="00F838E8" w:rsidRDefault="009F2D47" w:rsidP="008D344E">
            <w:pPr>
              <w:spacing w:before="120" w:after="0"/>
              <w:jc w:val="left"/>
              <w:rPr>
                <w:rFonts w:eastAsia="Calibri" w:cs="Calibri"/>
              </w:rPr>
            </w:pPr>
            <w:r w:rsidRPr="00E54EF6">
              <w:rPr>
                <w:rFonts w:ascii="Book Antiqua" w:eastAsia="Calibri" w:hAnsi="Book Antiqua" w:cs="Calibri"/>
                <w:b/>
                <w:i/>
                <w:szCs w:val="28"/>
                <w:u w:val="single"/>
                <w:lang w:bidi="he-IL"/>
              </w:rPr>
              <w:lastRenderedPageBreak/>
              <w:t>Small holder benefit .if we provided income generating assets and up skilled –so that their income can increase on par with Urban counter parts.</w:t>
            </w:r>
          </w:p>
        </w:tc>
      </w:tr>
      <w:tr w:rsidR="009F2D47" w:rsidRPr="00F838E8" w14:paraId="02A72599" w14:textId="77777777" w:rsidTr="008D344E">
        <w:trPr>
          <w:trHeight w:val="1880"/>
        </w:trPr>
        <w:tc>
          <w:tcPr>
            <w:tcW w:w="2887" w:type="dxa"/>
            <w:vMerge w:val="restart"/>
          </w:tcPr>
          <w:p w14:paraId="19C0F89C" w14:textId="77777777" w:rsidR="009F2D47" w:rsidRPr="00F838E8" w:rsidRDefault="009F2D47" w:rsidP="00AF11F9">
            <w:pPr>
              <w:numPr>
                <w:ilvl w:val="0"/>
                <w:numId w:val="89"/>
              </w:numPr>
              <w:spacing w:before="120" w:after="0"/>
              <w:jc w:val="left"/>
              <w:rPr>
                <w:rFonts w:eastAsia="Calibri" w:cs="Calibri"/>
                <w:u w:val="single"/>
              </w:rPr>
            </w:pPr>
            <w:r w:rsidRPr="00F838E8">
              <w:rPr>
                <w:rFonts w:eastAsia="Calibri" w:cs="Calibri"/>
                <w:u w:val="single"/>
              </w:rPr>
              <w:lastRenderedPageBreak/>
              <w:t>Present and expected benefits for smallholders</w:t>
            </w:r>
          </w:p>
          <w:p w14:paraId="1B0E2914" w14:textId="77777777" w:rsidR="009F2D47" w:rsidRPr="00F838E8" w:rsidRDefault="009F2D47" w:rsidP="008D344E">
            <w:pPr>
              <w:spacing w:before="120" w:after="0"/>
              <w:jc w:val="left"/>
              <w:rPr>
                <w:rFonts w:eastAsia="Calibri" w:cs="Calibri"/>
                <w:i/>
              </w:rPr>
            </w:pPr>
            <w:r w:rsidRPr="00F838E8">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094AA4C8" w14:textId="77777777" w:rsidR="009F2D47" w:rsidRPr="00F838E8" w:rsidRDefault="009F2D47" w:rsidP="008D344E">
            <w:pPr>
              <w:spacing w:after="160" w:line="259" w:lineRule="auto"/>
              <w:ind w:left="795"/>
              <w:contextualSpacing/>
              <w:jc w:val="left"/>
              <w:rPr>
                <w:rFonts w:eastAsia="Calibri" w:cs="Calibri"/>
                <w:u w:val="single"/>
              </w:rPr>
            </w:pPr>
          </w:p>
        </w:tc>
        <w:tc>
          <w:tcPr>
            <w:tcW w:w="7216" w:type="dxa"/>
          </w:tcPr>
          <w:p w14:paraId="0FA04F32" w14:textId="77777777" w:rsidR="009F2D47" w:rsidRDefault="009F2D47" w:rsidP="008D344E">
            <w:pPr>
              <w:spacing w:before="120" w:after="0"/>
              <w:ind w:left="360"/>
              <w:jc w:val="left"/>
              <w:rPr>
                <w:rFonts w:eastAsia="Calibri" w:cs="Calibri"/>
                <w:i/>
              </w:rPr>
            </w:pPr>
            <w:r w:rsidRPr="00F838E8">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F838E8">
              <w:rPr>
                <w:rFonts w:eastAsia="Calibri" w:cs="Calibri"/>
                <w:i/>
              </w:rPr>
              <w:t>(please answer in the two boxes below)</w:t>
            </w:r>
          </w:p>
          <w:p w14:paraId="140AF008" w14:textId="77777777" w:rsidR="009F2D47" w:rsidRPr="00EA10D7" w:rsidRDefault="009F2D47" w:rsidP="008D344E">
            <w:pPr>
              <w:spacing w:before="120" w:after="0"/>
              <w:ind w:left="360"/>
              <w:jc w:val="left"/>
              <w:rPr>
                <w:rFonts w:eastAsia="Calibri" w:cs="Calibri"/>
                <w:b/>
                <w:i/>
                <w:u w:val="single"/>
              </w:rPr>
            </w:pPr>
            <w:r w:rsidRPr="00EA10D7">
              <w:rPr>
                <w:rFonts w:eastAsia="Calibri" w:cs="Calibri"/>
                <w:b/>
                <w:i/>
                <w:u w:val="single"/>
              </w:rPr>
              <w:t>We have setup at Civil Society level farmers Non Formal Education centre equipped with Soil health lab and Demonstration farms. Farmers form each nearer 50 villages have setup model farm in their villages.</w:t>
            </w:r>
          </w:p>
        </w:tc>
      </w:tr>
      <w:tr w:rsidR="009F2D47" w:rsidRPr="00F838E8" w14:paraId="7736656B" w14:textId="77777777" w:rsidTr="008D344E">
        <w:trPr>
          <w:trHeight w:val="982"/>
        </w:trPr>
        <w:tc>
          <w:tcPr>
            <w:tcW w:w="2887" w:type="dxa"/>
            <w:vMerge/>
          </w:tcPr>
          <w:p w14:paraId="615A0505" w14:textId="77777777" w:rsidR="009F2D47" w:rsidRPr="00F838E8" w:rsidRDefault="009F2D47" w:rsidP="00AF11F9">
            <w:pPr>
              <w:numPr>
                <w:ilvl w:val="0"/>
                <w:numId w:val="89"/>
              </w:numPr>
              <w:spacing w:before="120" w:after="0"/>
              <w:jc w:val="left"/>
              <w:rPr>
                <w:rFonts w:eastAsia="Calibri" w:cs="Calibri"/>
                <w:u w:val="single"/>
              </w:rPr>
            </w:pPr>
          </w:p>
        </w:tc>
        <w:tc>
          <w:tcPr>
            <w:tcW w:w="7216" w:type="dxa"/>
          </w:tcPr>
          <w:p w14:paraId="557F71A0" w14:textId="77777777" w:rsidR="009F2D47" w:rsidRPr="00F838E8" w:rsidRDefault="009F2D47" w:rsidP="008D344E">
            <w:pPr>
              <w:spacing w:before="120" w:after="0"/>
              <w:ind w:left="360"/>
              <w:jc w:val="left"/>
              <w:rPr>
                <w:rFonts w:eastAsia="Calibri" w:cs="Calibri"/>
              </w:rPr>
            </w:pPr>
            <w:r w:rsidRPr="00F838E8">
              <w:rPr>
                <w:rFonts w:eastAsia="Calibri" w:cs="Calibri"/>
              </w:rPr>
              <w:t>Results in the short term (qualitative and quantitative):</w:t>
            </w:r>
          </w:p>
          <w:p w14:paraId="1536EBAF" w14:textId="77777777" w:rsidR="009F2D47" w:rsidRDefault="009F2D47" w:rsidP="008D344E">
            <w:pPr>
              <w:spacing w:before="120" w:after="0"/>
              <w:ind w:left="360"/>
              <w:jc w:val="left"/>
              <w:rPr>
                <w:rFonts w:eastAsia="Calibri" w:cs="Calibri"/>
                <w:i/>
              </w:rPr>
            </w:pPr>
            <w:r w:rsidRPr="00F838E8">
              <w:rPr>
                <w:rFonts w:eastAsia="Calibri" w:cs="Calibri"/>
                <w:i/>
              </w:rPr>
              <w:t>(In addition to providing a qualitative assessment, please indicate where feasible the number of smallholders that have been directly involved in activities, e.g. six training involving a total of 250 people)</w:t>
            </w:r>
          </w:p>
          <w:p w14:paraId="76FC42E8" w14:textId="77777777" w:rsidR="009F2D47" w:rsidRPr="00E54EF6" w:rsidRDefault="009F2D47" w:rsidP="008D344E">
            <w:pPr>
              <w:spacing w:before="120" w:after="0"/>
              <w:ind w:left="360"/>
              <w:jc w:val="left"/>
              <w:rPr>
                <w:rFonts w:eastAsia="Calibri" w:cs="Calibri"/>
                <w:b/>
                <w:i/>
                <w:u w:val="single"/>
              </w:rPr>
            </w:pPr>
            <w:r w:rsidRPr="00E54EF6">
              <w:rPr>
                <w:rFonts w:eastAsia="Calibri" w:cs="Calibri"/>
                <w:b/>
                <w:i/>
                <w:u w:val="single"/>
              </w:rPr>
              <w:t>The result is increase in income and improvement in quality of life.</w:t>
            </w:r>
          </w:p>
          <w:p w14:paraId="469FB02C" w14:textId="77777777" w:rsidR="009F2D47" w:rsidRPr="00F838E8" w:rsidRDefault="009F2D47" w:rsidP="008D344E">
            <w:pPr>
              <w:spacing w:before="120" w:after="0"/>
              <w:jc w:val="left"/>
              <w:rPr>
                <w:rFonts w:eastAsia="Calibri" w:cs="Calibri"/>
              </w:rPr>
            </w:pPr>
          </w:p>
        </w:tc>
      </w:tr>
      <w:tr w:rsidR="009F2D47" w:rsidRPr="00F838E8" w14:paraId="43010F26" w14:textId="77777777" w:rsidTr="008D344E">
        <w:trPr>
          <w:trHeight w:val="2393"/>
        </w:trPr>
        <w:tc>
          <w:tcPr>
            <w:tcW w:w="2887" w:type="dxa"/>
            <w:vMerge/>
          </w:tcPr>
          <w:p w14:paraId="7CDDA71D" w14:textId="77777777" w:rsidR="009F2D47" w:rsidRPr="00F838E8" w:rsidDel="00246307" w:rsidRDefault="009F2D47" w:rsidP="00AF11F9">
            <w:pPr>
              <w:numPr>
                <w:ilvl w:val="0"/>
                <w:numId w:val="89"/>
              </w:numPr>
              <w:spacing w:before="120" w:after="0"/>
              <w:jc w:val="left"/>
              <w:rPr>
                <w:rFonts w:eastAsia="Calibri" w:cs="Calibri"/>
                <w:u w:val="single"/>
              </w:rPr>
            </w:pPr>
          </w:p>
        </w:tc>
        <w:tc>
          <w:tcPr>
            <w:tcW w:w="7216" w:type="dxa"/>
          </w:tcPr>
          <w:p w14:paraId="5E60FD71" w14:textId="77777777" w:rsidR="009F2D47" w:rsidRPr="00F838E8" w:rsidRDefault="009F2D47" w:rsidP="008D344E">
            <w:pPr>
              <w:spacing w:before="120" w:after="0"/>
              <w:ind w:left="360"/>
              <w:jc w:val="left"/>
              <w:rPr>
                <w:rFonts w:eastAsia="Calibri" w:cs="Calibri"/>
              </w:rPr>
            </w:pPr>
            <w:r w:rsidRPr="00F838E8">
              <w:rPr>
                <w:rFonts w:eastAsia="Calibri" w:cs="Calibri"/>
              </w:rPr>
              <w:t>Results in the medium to long term (qualitative and quantitative):</w:t>
            </w:r>
          </w:p>
          <w:p w14:paraId="49E7C645" w14:textId="77777777" w:rsidR="009F2D47" w:rsidRPr="00F838E8" w:rsidRDefault="009F2D47" w:rsidP="008D344E">
            <w:pPr>
              <w:spacing w:before="120" w:after="0"/>
              <w:ind w:left="360"/>
              <w:jc w:val="left"/>
              <w:rPr>
                <w:rFonts w:eastAsia="Calibri" w:cs="Calibri"/>
              </w:rPr>
            </w:pPr>
            <w:r w:rsidRPr="00F838E8">
              <w:rPr>
                <w:rFonts w:eastAsia="Calibri" w:cs="Calibri"/>
              </w:rPr>
              <w:t>(</w:t>
            </w:r>
            <w:r w:rsidRPr="00F838E8">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F838E8">
              <w:rPr>
                <w:rFonts w:eastAsia="Calibri" w:cs="Calibri"/>
              </w:rPr>
              <w:t>)</w:t>
            </w:r>
          </w:p>
          <w:p w14:paraId="5BAE2652" w14:textId="77777777" w:rsidR="009F2D47" w:rsidRPr="00EA10D7" w:rsidDel="009E3122" w:rsidRDefault="009F2D47" w:rsidP="008D344E">
            <w:pPr>
              <w:spacing w:before="120" w:after="0"/>
              <w:ind w:left="360"/>
              <w:jc w:val="left"/>
              <w:rPr>
                <w:rFonts w:eastAsia="Calibri" w:cs="Calibri"/>
                <w:b/>
                <w:i/>
                <w:u w:val="single"/>
              </w:rPr>
            </w:pPr>
            <w:r w:rsidRPr="00EA10D7">
              <w:rPr>
                <w:rFonts w:eastAsia="Calibri" w:cs="Calibri"/>
                <w:b/>
                <w:i/>
                <w:u w:val="single"/>
              </w:rPr>
              <w:t xml:space="preserve">In India  early Fifties 95%of them were below poverty line-This has now reduced 15%  </w:t>
            </w:r>
          </w:p>
        </w:tc>
      </w:tr>
      <w:tr w:rsidR="009F2D47" w:rsidRPr="00F838E8" w14:paraId="4334D251" w14:textId="77777777" w:rsidTr="008D344E">
        <w:trPr>
          <w:trHeight w:val="2535"/>
        </w:trPr>
        <w:tc>
          <w:tcPr>
            <w:tcW w:w="2887" w:type="dxa"/>
          </w:tcPr>
          <w:p w14:paraId="1AAF0C35" w14:textId="77777777" w:rsidR="009F2D47" w:rsidRPr="00F838E8" w:rsidRDefault="009F2D47" w:rsidP="00AF11F9">
            <w:pPr>
              <w:numPr>
                <w:ilvl w:val="0"/>
                <w:numId w:val="89"/>
              </w:numPr>
              <w:spacing w:after="160" w:line="259" w:lineRule="auto"/>
              <w:contextualSpacing/>
              <w:jc w:val="left"/>
              <w:rPr>
                <w:rFonts w:eastAsia="Calibri" w:cs="Calibri"/>
                <w:u w:val="single"/>
                <w:lang w:bidi="he-IL"/>
              </w:rPr>
            </w:pPr>
            <w:r w:rsidRPr="00F838E8">
              <w:rPr>
                <w:rFonts w:eastAsia="Calibri" w:cs="Calibri"/>
                <w:u w:val="single"/>
                <w:lang w:bidi="he-IL"/>
              </w:rPr>
              <w:t>Present and  expected benefits for female smallholders</w:t>
            </w:r>
          </w:p>
          <w:p w14:paraId="48741A34" w14:textId="77777777" w:rsidR="009F2D47" w:rsidRPr="00F838E8" w:rsidRDefault="009F2D47" w:rsidP="008D344E">
            <w:pPr>
              <w:spacing w:after="160" w:line="259" w:lineRule="auto"/>
              <w:ind w:left="795"/>
              <w:contextualSpacing/>
              <w:jc w:val="left"/>
              <w:rPr>
                <w:rFonts w:eastAsia="Calibri" w:cs="Calibri"/>
                <w:u w:val="single"/>
              </w:rPr>
            </w:pPr>
          </w:p>
        </w:tc>
        <w:tc>
          <w:tcPr>
            <w:tcW w:w="7216" w:type="dxa"/>
          </w:tcPr>
          <w:p w14:paraId="291E2BA3" w14:textId="77777777" w:rsidR="009F2D47" w:rsidRPr="00F838E8" w:rsidRDefault="009F2D47" w:rsidP="003B33D3">
            <w:pPr>
              <w:numPr>
                <w:ilvl w:val="0"/>
                <w:numId w:val="8"/>
              </w:numPr>
              <w:spacing w:before="120" w:after="0"/>
              <w:jc w:val="left"/>
              <w:rPr>
                <w:rFonts w:eastAsia="Calibri" w:cs="Calibri"/>
              </w:rPr>
            </w:pPr>
            <w:r w:rsidRPr="00F838E8">
              <w:rPr>
                <w:rFonts w:eastAsia="Calibri" w:cs="Calibri"/>
              </w:rPr>
              <w:t xml:space="preserve">Have any specific actions been taken (in line with these policy recommendations) topromote the realization of women’s empowerment, women’s rights and gender equality in the context of smallholder agriculture? Please explain: </w:t>
            </w:r>
          </w:p>
          <w:p w14:paraId="057CD187" w14:textId="77777777" w:rsidR="009F2D47" w:rsidRPr="00E54EF6" w:rsidRDefault="009F2D47" w:rsidP="008D344E">
            <w:pPr>
              <w:spacing w:before="120" w:after="0"/>
              <w:ind w:left="360"/>
              <w:jc w:val="left"/>
              <w:rPr>
                <w:rFonts w:eastAsia="Calibri" w:cs="Calibri"/>
                <w:b/>
                <w:i/>
                <w:u w:val="single"/>
              </w:rPr>
            </w:pPr>
            <w:r w:rsidRPr="00E54EF6">
              <w:rPr>
                <w:rFonts w:eastAsia="Calibri" w:cs="Calibri"/>
                <w:b/>
                <w:i/>
                <w:u w:val="single"/>
              </w:rPr>
              <w:t>We have special programme for women empowerment and capacity building.</w:t>
            </w:r>
          </w:p>
          <w:p w14:paraId="207EDC32" w14:textId="77777777" w:rsidR="009F2D47" w:rsidRDefault="009F2D47" w:rsidP="003B33D3">
            <w:pPr>
              <w:numPr>
                <w:ilvl w:val="0"/>
                <w:numId w:val="8"/>
              </w:numPr>
              <w:spacing w:before="120" w:after="0"/>
              <w:jc w:val="left"/>
              <w:rPr>
                <w:rFonts w:eastAsia="Calibri" w:cs="Calibri"/>
              </w:rPr>
            </w:pPr>
            <w:r w:rsidRPr="00F838E8">
              <w:rPr>
                <w:rFonts w:eastAsia="Calibri" w:cs="Calibri"/>
              </w:rPr>
              <w:t>How have female smallholders benefitted (or are expected to benefit) from these actions in terms of food security and nutrition and the progressive realization of the right to food? Please explain:</w:t>
            </w:r>
          </w:p>
          <w:p w14:paraId="3DD22DD3" w14:textId="77777777" w:rsidR="009F2D47" w:rsidRPr="00154C1D" w:rsidRDefault="009F2D47" w:rsidP="003B33D3">
            <w:pPr>
              <w:numPr>
                <w:ilvl w:val="0"/>
                <w:numId w:val="8"/>
              </w:numPr>
              <w:spacing w:before="120" w:after="0"/>
              <w:jc w:val="left"/>
              <w:rPr>
                <w:rFonts w:eastAsia="Calibri" w:cs="Calibri"/>
                <w:b/>
                <w:i/>
                <w:u w:val="single"/>
              </w:rPr>
            </w:pPr>
            <w:r w:rsidRPr="00E54EF6">
              <w:rPr>
                <w:rFonts w:eastAsia="Calibri" w:cs="Calibri"/>
                <w:b/>
                <w:i/>
                <w:u w:val="single"/>
              </w:rPr>
              <w:t>Of course they have benefited but their workload has increased</w:t>
            </w:r>
            <w:r w:rsidRPr="003852DF">
              <w:rPr>
                <w:rFonts w:eastAsia="Calibri" w:cs="Calibri"/>
                <w:b/>
                <w:i/>
                <w:sz w:val="40"/>
                <w:u w:val="single"/>
              </w:rPr>
              <w:t xml:space="preserve">. </w:t>
            </w:r>
          </w:p>
        </w:tc>
      </w:tr>
      <w:tr w:rsidR="009F2D47" w:rsidRPr="00F838E8" w14:paraId="2E8C1F40" w14:textId="77777777" w:rsidTr="008D344E">
        <w:trPr>
          <w:trHeight w:val="2790"/>
        </w:trPr>
        <w:tc>
          <w:tcPr>
            <w:tcW w:w="2887" w:type="dxa"/>
          </w:tcPr>
          <w:p w14:paraId="5C753F05" w14:textId="77777777" w:rsidR="009F2D47" w:rsidRPr="00F838E8" w:rsidRDefault="009F2D47" w:rsidP="00AF11F9">
            <w:pPr>
              <w:numPr>
                <w:ilvl w:val="0"/>
                <w:numId w:val="89"/>
              </w:numPr>
              <w:spacing w:after="160"/>
              <w:contextualSpacing/>
              <w:jc w:val="left"/>
              <w:rPr>
                <w:rFonts w:eastAsia="Calibri" w:cs="Calibri"/>
                <w:u w:val="single"/>
              </w:rPr>
            </w:pPr>
            <w:r w:rsidRPr="00F838E8">
              <w:rPr>
                <w:rFonts w:eastAsia="Calibri" w:cs="Calibri"/>
                <w:u w:val="single"/>
              </w:rPr>
              <w:lastRenderedPageBreak/>
              <w:t>Present and  expected benefits for the youth</w:t>
            </w:r>
          </w:p>
        </w:tc>
        <w:tc>
          <w:tcPr>
            <w:tcW w:w="7216" w:type="dxa"/>
          </w:tcPr>
          <w:p w14:paraId="18FF9B9B" w14:textId="77777777" w:rsidR="009F2D47" w:rsidRPr="00F838E8" w:rsidRDefault="009F2D47" w:rsidP="003B33D3">
            <w:pPr>
              <w:numPr>
                <w:ilvl w:val="0"/>
                <w:numId w:val="8"/>
              </w:numPr>
              <w:spacing w:before="120" w:after="0"/>
              <w:jc w:val="left"/>
              <w:rPr>
                <w:rFonts w:eastAsia="Calibri" w:cs="Calibri"/>
              </w:rPr>
            </w:pPr>
            <w:r w:rsidRPr="00F838E8">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2101354B" w14:textId="77777777" w:rsidR="009F2D47" w:rsidRPr="00F838E8" w:rsidRDefault="009F2D47" w:rsidP="008D344E">
            <w:pPr>
              <w:spacing w:before="120" w:after="0"/>
              <w:ind w:left="360"/>
              <w:rPr>
                <w:rFonts w:eastAsia="Calibri" w:cs="Calibri"/>
              </w:rPr>
            </w:pPr>
            <w:r w:rsidRPr="00EA10D7">
              <w:rPr>
                <w:rFonts w:eastAsia="Calibri" w:cs="Calibri"/>
                <w:b/>
                <w:i/>
                <w:u w:val="single"/>
              </w:rPr>
              <w:t>Women were treated as “Agriculture worker” and not farmers. They looked after entire animal husbandry activities now they are look after all far</w:t>
            </w:r>
            <w:r>
              <w:rPr>
                <w:rFonts w:eastAsia="Calibri" w:cs="Calibri"/>
                <w:b/>
                <w:i/>
                <w:u w:val="single"/>
              </w:rPr>
              <w:t>m</w:t>
            </w:r>
            <w:r w:rsidRPr="00EA10D7">
              <w:rPr>
                <w:rFonts w:eastAsia="Calibri" w:cs="Calibri"/>
                <w:b/>
                <w:i/>
                <w:u w:val="single"/>
              </w:rPr>
              <w:t xml:space="preserve"> operation but still in farm activities decision rest with men and farm tools and equipment are Men Centric in India.</w:t>
            </w:r>
          </w:p>
          <w:p w14:paraId="466649A0" w14:textId="77777777" w:rsidR="009F2D47" w:rsidRDefault="009F2D47" w:rsidP="003B33D3">
            <w:pPr>
              <w:numPr>
                <w:ilvl w:val="0"/>
                <w:numId w:val="8"/>
              </w:numPr>
              <w:spacing w:before="120" w:after="0"/>
              <w:jc w:val="left"/>
              <w:rPr>
                <w:rFonts w:eastAsia="Calibri" w:cs="Calibri"/>
              </w:rPr>
            </w:pPr>
            <w:r w:rsidRPr="00F838E8">
              <w:rPr>
                <w:rFonts w:eastAsia="Calibri" w:cs="Calibri"/>
              </w:rPr>
              <w:t xml:space="preserve">How have youth benefitted (or are expected to benefit) from these actions in terms of food security and nutrition and the progressive realization of the right to food of youth? Please explain: </w:t>
            </w:r>
          </w:p>
          <w:p w14:paraId="5D234E9F" w14:textId="77777777" w:rsidR="009F2D47" w:rsidRPr="00EA10D7" w:rsidRDefault="009F2D47" w:rsidP="008D344E">
            <w:pPr>
              <w:rPr>
                <w:rFonts w:eastAsia="Calibri" w:cs="Calibri"/>
                <w:b/>
                <w:i/>
                <w:u w:val="single"/>
              </w:rPr>
            </w:pPr>
            <w:r w:rsidRPr="008A7ECA">
              <w:rPr>
                <w:rFonts w:eastAsia="Calibri" w:cs="Calibri"/>
                <w:b/>
                <w:i/>
                <w:u w:val="single"/>
              </w:rPr>
              <w:t xml:space="preserve">Youth increasing do not like farming and find it as Risky Business and like to take wage </w:t>
            </w:r>
            <w:r w:rsidRPr="00E54EF6">
              <w:rPr>
                <w:rFonts w:eastAsia="Calibri" w:cs="Calibri"/>
                <w:b/>
                <w:i/>
                <w:u w:val="single"/>
              </w:rPr>
              <w:t>employment and otherwise like to migrate to cities.</w:t>
            </w:r>
          </w:p>
        </w:tc>
      </w:tr>
      <w:tr w:rsidR="009F2D47" w:rsidRPr="00F838E8" w14:paraId="08FDE2AF" w14:textId="77777777" w:rsidTr="008D344E">
        <w:trPr>
          <w:trHeight w:val="620"/>
        </w:trPr>
        <w:tc>
          <w:tcPr>
            <w:tcW w:w="2887" w:type="dxa"/>
          </w:tcPr>
          <w:p w14:paraId="5097ACE5" w14:textId="77777777" w:rsidR="009F2D47" w:rsidRPr="00F838E8" w:rsidRDefault="009F2D47" w:rsidP="00AF11F9">
            <w:pPr>
              <w:numPr>
                <w:ilvl w:val="0"/>
                <w:numId w:val="89"/>
              </w:numPr>
              <w:jc w:val="left"/>
              <w:rPr>
                <w:rFonts w:eastAsia="Calibri" w:cs="Calibri"/>
                <w:u w:val="single"/>
              </w:rPr>
            </w:pPr>
            <w:r w:rsidRPr="00F838E8">
              <w:rPr>
                <w:rFonts w:eastAsia="Calibri" w:cs="Calibri"/>
                <w:u w:val="single"/>
              </w:rPr>
              <w:t>Contribution of the use of these policy recommendations to SDGs</w:t>
            </w:r>
          </w:p>
          <w:p w14:paraId="65D0B471" w14:textId="77777777" w:rsidR="009F2D47" w:rsidRPr="00F838E8" w:rsidRDefault="009F2D47" w:rsidP="008D344E">
            <w:pPr>
              <w:rPr>
                <w:rFonts w:eastAsia="Calibri" w:cs="Calibri"/>
                <w:u w:val="single"/>
              </w:rPr>
            </w:pPr>
          </w:p>
        </w:tc>
        <w:tc>
          <w:tcPr>
            <w:tcW w:w="7216" w:type="dxa"/>
          </w:tcPr>
          <w:p w14:paraId="12A7386F" w14:textId="77777777" w:rsidR="009F2D47" w:rsidRPr="00F838E8" w:rsidRDefault="009F2D47" w:rsidP="003B33D3">
            <w:pPr>
              <w:numPr>
                <w:ilvl w:val="0"/>
                <w:numId w:val="8"/>
              </w:numPr>
              <w:suppressAutoHyphens/>
              <w:autoSpaceDN w:val="0"/>
              <w:spacing w:after="0"/>
              <w:jc w:val="left"/>
              <w:textAlignment w:val="baseline"/>
              <w:rPr>
                <w:rFonts w:eastAsia="Calibri" w:cs="Calibri"/>
              </w:rPr>
            </w:pPr>
            <w:r w:rsidRPr="00F838E8">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342CA496" w14:textId="77777777" w:rsidR="009F2D47" w:rsidRPr="008A7ECA" w:rsidRDefault="00691329" w:rsidP="008D344E">
            <w:pPr>
              <w:spacing w:after="0"/>
              <w:ind w:left="360"/>
              <w:contextualSpacing/>
              <w:rPr>
                <w:rFonts w:eastAsia="Calibri" w:cs="Calibri"/>
                <w:b/>
              </w:rPr>
            </w:pPr>
            <w:sdt>
              <w:sdtPr>
                <w:rPr>
                  <w:rFonts w:eastAsia="Calibri" w:cs="Calibri"/>
                </w:rPr>
                <w:id w:val="1523665541"/>
              </w:sdtPr>
              <w:sdtEndPr/>
              <w:sdtContent>
                <w:r w:rsidR="009F2D47" w:rsidRPr="00F838E8">
                  <w:rPr>
                    <w:rFonts w:ascii="Segoe UI Symbol" w:eastAsia="MS Gothic" w:hAnsi="Segoe UI Symbol" w:cs="Segoe UI Symbol"/>
                  </w:rPr>
                  <w:t>☐</w:t>
                </w:r>
              </w:sdtContent>
            </w:sdt>
            <w:r w:rsidR="009F2D47" w:rsidRPr="00F838E8">
              <w:rPr>
                <w:rFonts w:eastAsia="Calibri" w:cs="Calibri"/>
              </w:rPr>
              <w:t xml:space="preserve">  SDG 1 (no poverty</w:t>
            </w:r>
            <w:r w:rsidR="009F2D47" w:rsidRPr="008A7ECA">
              <w:rPr>
                <w:rFonts w:eastAsia="Calibri" w:cs="Calibri"/>
                <w:b/>
              </w:rPr>
              <w:t>) v</w:t>
            </w:r>
          </w:p>
          <w:p w14:paraId="2FB2D30E" w14:textId="77777777" w:rsidR="009F2D47" w:rsidRPr="00F838E8" w:rsidRDefault="009F2D47" w:rsidP="008D344E">
            <w:pPr>
              <w:spacing w:after="0"/>
              <w:ind w:left="360"/>
              <w:rPr>
                <w:rFonts w:eastAsia="Calibri" w:cs="Calibri"/>
              </w:rPr>
            </w:pPr>
            <w:r w:rsidRPr="00F838E8">
              <w:rPr>
                <w:rFonts w:eastAsia="Calibri" w:cs="Calibri"/>
              </w:rPr>
              <w:t>Please explain:</w:t>
            </w:r>
          </w:p>
          <w:p w14:paraId="7A577B47" w14:textId="77777777" w:rsidR="009F2D47" w:rsidRPr="008A7ECA" w:rsidRDefault="00691329" w:rsidP="008D344E">
            <w:pPr>
              <w:spacing w:before="120" w:after="0"/>
              <w:ind w:left="360"/>
              <w:rPr>
                <w:rFonts w:eastAsia="Calibri" w:cs="Calibri"/>
                <w:b/>
              </w:rPr>
            </w:pPr>
            <w:sdt>
              <w:sdtPr>
                <w:rPr>
                  <w:rFonts w:eastAsia="Calibri" w:cs="Calibri"/>
                </w:rPr>
                <w:id w:val="850379564"/>
              </w:sdtPr>
              <w:sdtEndPr/>
              <w:sdtContent>
                <w:r w:rsidR="009F2D47" w:rsidRPr="00F838E8">
                  <w:rPr>
                    <w:rFonts w:ascii="Segoe UI Symbol" w:eastAsia="Calibri" w:hAnsi="Segoe UI Symbol" w:cs="Segoe UI Symbol"/>
                  </w:rPr>
                  <w:t>☐</w:t>
                </w:r>
              </w:sdtContent>
            </w:sdt>
            <w:r w:rsidR="009F2D47" w:rsidRPr="00F838E8">
              <w:rPr>
                <w:rFonts w:eastAsia="Calibri" w:cs="Calibri"/>
              </w:rPr>
              <w:t xml:space="preserve">  SDG 2 (zero hunger)</w:t>
            </w:r>
            <w:r w:rsidR="009F2D47">
              <w:rPr>
                <w:rFonts w:eastAsia="Calibri" w:cs="Calibri"/>
              </w:rPr>
              <w:t xml:space="preserve"> </w:t>
            </w:r>
            <w:r w:rsidR="009F2D47" w:rsidRPr="008A7ECA">
              <w:rPr>
                <w:rFonts w:eastAsia="Calibri" w:cs="Calibri"/>
                <w:b/>
              </w:rPr>
              <w:t>v</w:t>
            </w:r>
          </w:p>
          <w:p w14:paraId="09213FAB" w14:textId="77777777" w:rsidR="009F2D47" w:rsidRPr="00F838E8" w:rsidRDefault="009F2D47" w:rsidP="008D344E">
            <w:pPr>
              <w:spacing w:after="0"/>
              <w:ind w:left="360"/>
              <w:contextualSpacing/>
              <w:rPr>
                <w:rFonts w:eastAsia="Calibri" w:cs="Calibri"/>
              </w:rPr>
            </w:pPr>
            <w:r w:rsidRPr="00F838E8">
              <w:rPr>
                <w:rFonts w:eastAsia="Calibri" w:cs="Calibri"/>
              </w:rPr>
              <w:t>Please explain:</w:t>
            </w:r>
          </w:p>
          <w:p w14:paraId="5B9433C0" w14:textId="77777777" w:rsidR="009F2D47" w:rsidRPr="00270A2C" w:rsidRDefault="009F2D47" w:rsidP="008D344E">
            <w:pPr>
              <w:spacing w:after="0"/>
              <w:ind w:left="360"/>
              <w:contextualSpacing/>
              <w:rPr>
                <w:rFonts w:eastAsia="Calibri" w:cs="Calibri"/>
                <w:b/>
              </w:rPr>
            </w:pPr>
            <w:r w:rsidRPr="00F838E8">
              <w:rPr>
                <w:rFonts w:ascii="Segoe UI Symbol" w:eastAsia="Calibri" w:hAnsi="Segoe UI Symbol" w:cs="Segoe UI Symbol"/>
              </w:rPr>
              <w:t>☐</w:t>
            </w:r>
            <w:r w:rsidRPr="00F838E8">
              <w:rPr>
                <w:rFonts w:eastAsia="Calibri" w:cs="Calibri"/>
              </w:rPr>
              <w:t xml:space="preserve">   SDG 8 (decent work and economic growth)</w:t>
            </w:r>
            <w:r w:rsidRPr="00270A2C">
              <w:rPr>
                <w:rFonts w:eastAsia="Calibri" w:cs="Calibri"/>
                <w:b/>
              </w:rPr>
              <w:t xml:space="preserve"> v</w:t>
            </w:r>
          </w:p>
          <w:p w14:paraId="5F92222B" w14:textId="77777777" w:rsidR="009F2D47" w:rsidRPr="00F838E8" w:rsidRDefault="009F2D47" w:rsidP="008D344E">
            <w:pPr>
              <w:spacing w:before="120" w:after="0"/>
              <w:ind w:left="360"/>
              <w:rPr>
                <w:rFonts w:eastAsia="Calibri" w:cs="Calibri"/>
              </w:rPr>
            </w:pPr>
          </w:p>
          <w:p w14:paraId="0435A829" w14:textId="77777777" w:rsidR="009F2D47" w:rsidRPr="00270A2C" w:rsidRDefault="009F2D47" w:rsidP="008D344E">
            <w:pPr>
              <w:spacing w:after="0"/>
              <w:ind w:left="360"/>
              <w:contextualSpacing/>
              <w:rPr>
                <w:rFonts w:eastAsia="Calibri" w:cs="Calibri"/>
                <w:b/>
              </w:rPr>
            </w:pPr>
            <w:r w:rsidRPr="00F838E8">
              <w:rPr>
                <w:rFonts w:eastAsia="Calibri" w:cs="Calibri"/>
              </w:rPr>
              <w:t xml:space="preserve">Please explain: </w:t>
            </w:r>
          </w:p>
          <w:p w14:paraId="1980ECE3" w14:textId="77777777" w:rsidR="009F2D47" w:rsidRDefault="009F2D47" w:rsidP="008D344E">
            <w:pPr>
              <w:spacing w:after="0"/>
              <w:ind w:left="360"/>
              <w:contextualSpacing/>
              <w:rPr>
                <w:rFonts w:eastAsia="Calibri" w:cs="Calibri"/>
                <w:b/>
              </w:rPr>
            </w:pPr>
            <w:r w:rsidRPr="00F838E8">
              <w:rPr>
                <w:rFonts w:ascii="Segoe UI Symbol" w:eastAsia="Calibri" w:hAnsi="Segoe UI Symbol" w:cs="Segoe UI Symbol"/>
              </w:rPr>
              <w:t>☐</w:t>
            </w:r>
            <w:r w:rsidRPr="00F838E8">
              <w:rPr>
                <w:rFonts w:eastAsia="Calibri" w:cs="Calibri"/>
              </w:rPr>
              <w:t xml:space="preserve">   SDG 10 (reduced inequalities)</w:t>
            </w:r>
            <w:r w:rsidRPr="00270A2C">
              <w:rPr>
                <w:rFonts w:eastAsia="Calibri" w:cs="Calibri"/>
                <w:b/>
              </w:rPr>
              <w:t xml:space="preserve"> v</w:t>
            </w:r>
          </w:p>
          <w:p w14:paraId="020C7897" w14:textId="77777777" w:rsidR="009F2D47" w:rsidRPr="002F5692" w:rsidRDefault="009F2D47" w:rsidP="008D344E">
            <w:pPr>
              <w:spacing w:after="0"/>
              <w:ind w:left="360"/>
              <w:contextualSpacing/>
              <w:rPr>
                <w:rFonts w:eastAsia="Calibri" w:cs="Calibri"/>
                <w:b/>
                <w:u w:val="single"/>
              </w:rPr>
            </w:pPr>
            <w:r w:rsidRPr="002F5692">
              <w:rPr>
                <w:rFonts w:eastAsia="Calibri" w:cs="Calibri"/>
                <w:b/>
                <w:u w:val="single"/>
              </w:rPr>
              <w:t>All policy initiative meet criteria of SD1,2,10,and 13</w:t>
            </w:r>
          </w:p>
          <w:p w14:paraId="337AEE35" w14:textId="77777777" w:rsidR="009F2D47" w:rsidRPr="00F838E8" w:rsidRDefault="009F2D47" w:rsidP="008D344E">
            <w:pPr>
              <w:spacing w:before="120" w:after="0"/>
              <w:ind w:left="360"/>
              <w:rPr>
                <w:rFonts w:eastAsia="Calibri" w:cs="Calibri"/>
              </w:rPr>
            </w:pPr>
          </w:p>
          <w:p w14:paraId="0E112753" w14:textId="77777777" w:rsidR="009F2D47" w:rsidRPr="00270A2C" w:rsidRDefault="009F2D47" w:rsidP="008D344E">
            <w:pPr>
              <w:spacing w:after="0"/>
              <w:ind w:left="360"/>
              <w:contextualSpacing/>
              <w:rPr>
                <w:rFonts w:eastAsia="Calibri" w:cs="Calibri"/>
                <w:b/>
              </w:rPr>
            </w:pPr>
            <w:r w:rsidRPr="00F838E8">
              <w:rPr>
                <w:rFonts w:eastAsia="Calibri" w:cs="Calibri"/>
              </w:rPr>
              <w:t xml:space="preserve">Please explain: </w:t>
            </w:r>
          </w:p>
          <w:p w14:paraId="431E4AE2" w14:textId="77777777" w:rsidR="009F2D47" w:rsidRPr="00270A2C" w:rsidRDefault="009F2D47" w:rsidP="008D344E">
            <w:pPr>
              <w:spacing w:after="0"/>
              <w:ind w:left="360"/>
              <w:contextualSpacing/>
              <w:rPr>
                <w:rFonts w:eastAsia="Calibri" w:cs="Calibri"/>
                <w:b/>
              </w:rPr>
            </w:pPr>
            <w:r w:rsidRPr="00F838E8">
              <w:rPr>
                <w:rFonts w:ascii="Segoe UI Symbol" w:eastAsia="Calibri" w:hAnsi="Segoe UI Symbol" w:cs="Segoe UI Symbol"/>
              </w:rPr>
              <w:t>☐</w:t>
            </w:r>
            <w:r w:rsidRPr="00F838E8">
              <w:rPr>
                <w:rFonts w:eastAsia="Calibri" w:cs="Calibri"/>
              </w:rPr>
              <w:t xml:space="preserve">  SDG 13 (climate action) </w:t>
            </w:r>
            <w:r w:rsidRPr="00270A2C">
              <w:rPr>
                <w:rFonts w:eastAsia="Calibri" w:cs="Calibri"/>
                <w:b/>
              </w:rPr>
              <w:t>v</w:t>
            </w:r>
          </w:p>
          <w:p w14:paraId="7C2B8EA0" w14:textId="77777777" w:rsidR="009F2D47" w:rsidRPr="00F838E8" w:rsidRDefault="009F2D47" w:rsidP="008D344E">
            <w:pPr>
              <w:spacing w:before="120" w:after="0"/>
              <w:ind w:left="360"/>
              <w:rPr>
                <w:rFonts w:eastAsia="Calibri" w:cs="Calibri"/>
              </w:rPr>
            </w:pPr>
          </w:p>
          <w:p w14:paraId="2E0B77C1" w14:textId="77777777" w:rsidR="009F2D47" w:rsidRPr="00F838E8" w:rsidRDefault="009F2D47" w:rsidP="008D344E">
            <w:pPr>
              <w:spacing w:after="0"/>
              <w:ind w:left="360"/>
              <w:contextualSpacing/>
              <w:rPr>
                <w:rFonts w:eastAsia="Calibri" w:cs="Calibri"/>
              </w:rPr>
            </w:pPr>
            <w:r w:rsidRPr="00F838E8">
              <w:rPr>
                <w:rFonts w:eastAsia="Calibri" w:cs="Calibri"/>
              </w:rPr>
              <w:t>Please explain:</w:t>
            </w:r>
            <w:r>
              <w:rPr>
                <w:rFonts w:eastAsia="Calibri" w:cs="Calibri"/>
              </w:rPr>
              <w:t xml:space="preserve"> </w:t>
            </w:r>
          </w:p>
        </w:tc>
      </w:tr>
      <w:tr w:rsidR="009F2D47" w:rsidRPr="00F838E8" w14:paraId="2CC160D4" w14:textId="77777777" w:rsidTr="008D344E">
        <w:trPr>
          <w:trHeight w:val="2530"/>
        </w:trPr>
        <w:tc>
          <w:tcPr>
            <w:tcW w:w="2887" w:type="dxa"/>
          </w:tcPr>
          <w:p w14:paraId="0EEE1690" w14:textId="77777777" w:rsidR="009F2D47" w:rsidRPr="00F838E8" w:rsidRDefault="009F2D47" w:rsidP="00AF11F9">
            <w:pPr>
              <w:numPr>
                <w:ilvl w:val="0"/>
                <w:numId w:val="89"/>
              </w:numPr>
              <w:spacing w:before="120" w:after="0"/>
              <w:jc w:val="left"/>
              <w:rPr>
                <w:rFonts w:eastAsia="Calibri" w:cs="Calibri"/>
                <w:u w:val="single"/>
                <w:lang w:bidi="he-IL"/>
              </w:rPr>
            </w:pPr>
            <w:r w:rsidRPr="00F838E8">
              <w:rPr>
                <w:rFonts w:eastAsia="Calibri" w:cs="Calibri"/>
                <w:u w:val="single"/>
                <w:lang w:bidi="he-IL"/>
              </w:rPr>
              <w:t xml:space="preserve">Relevance and expected benefits of the use of these policy recommendations to the </w:t>
            </w:r>
            <w:hyperlink r:id="rId54" w:history="1">
              <w:r w:rsidRPr="00F838E8">
                <w:rPr>
                  <w:rFonts w:eastAsia="Calibri" w:cs="Calibri"/>
                  <w:u w:val="single"/>
                  <w:lang w:bidi="he-IL"/>
                </w:rPr>
                <w:t>UN Decade of Family Farming</w:t>
              </w:r>
            </w:hyperlink>
            <w:r w:rsidRPr="00F838E8">
              <w:rPr>
                <w:rFonts w:eastAsia="Calibri" w:cs="Calibri"/>
                <w:u w:val="single"/>
                <w:lang w:bidi="he-IL"/>
              </w:rPr>
              <w:t xml:space="preserve"> and the </w:t>
            </w:r>
            <w:hyperlink r:id="rId55" w:history="1">
              <w:r w:rsidRPr="00F838E8">
                <w:rPr>
                  <w:rFonts w:eastAsia="Calibri" w:cs="Calibri"/>
                  <w:u w:val="single"/>
                  <w:lang w:bidi="he-IL"/>
                </w:rPr>
                <w:t>UN Decade of Action on Nutrition</w:t>
              </w:r>
            </w:hyperlink>
          </w:p>
        </w:tc>
        <w:tc>
          <w:tcPr>
            <w:tcW w:w="7216" w:type="dxa"/>
          </w:tcPr>
          <w:p w14:paraId="5EE4549F" w14:textId="77777777" w:rsidR="009F2D47" w:rsidRDefault="009F2D47" w:rsidP="003B33D3">
            <w:pPr>
              <w:numPr>
                <w:ilvl w:val="0"/>
                <w:numId w:val="8"/>
              </w:numPr>
              <w:spacing w:before="120" w:after="0"/>
              <w:jc w:val="left"/>
              <w:rPr>
                <w:rFonts w:eastAsia="Calibri" w:cs="Calibri"/>
              </w:rPr>
            </w:pPr>
            <w:r w:rsidRPr="00F838E8">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788F4E72" w14:textId="77777777" w:rsidR="009F2D47" w:rsidRPr="001455C2" w:rsidRDefault="009F2D47" w:rsidP="003B33D3">
            <w:pPr>
              <w:numPr>
                <w:ilvl w:val="0"/>
                <w:numId w:val="8"/>
              </w:numPr>
              <w:spacing w:before="120" w:after="0"/>
              <w:jc w:val="left"/>
              <w:rPr>
                <w:rFonts w:eastAsia="Calibri" w:cs="Calibri"/>
                <w:b/>
                <w:i/>
                <w:u w:val="single"/>
              </w:rPr>
            </w:pPr>
            <w:r w:rsidRPr="001455C2">
              <w:rPr>
                <w:rFonts w:eastAsia="Calibri" w:cs="Calibri"/>
                <w:b/>
                <w:i/>
                <w:u w:val="single"/>
              </w:rPr>
              <w:t xml:space="preserve">UN system has not prioritized Agriculture and within that small holder unless that is </w:t>
            </w:r>
            <w:r>
              <w:rPr>
                <w:rFonts w:eastAsia="Calibri" w:cs="Calibri"/>
                <w:b/>
                <w:i/>
                <w:u w:val="single"/>
              </w:rPr>
              <w:t>done</w:t>
            </w:r>
            <w:r w:rsidRPr="001455C2">
              <w:rPr>
                <w:rFonts w:eastAsia="Calibri" w:cs="Calibri"/>
                <w:b/>
                <w:i/>
                <w:u w:val="single"/>
              </w:rPr>
              <w:t xml:space="preserve"> –no major breakthrough is possible..</w:t>
            </w:r>
          </w:p>
        </w:tc>
      </w:tr>
      <w:tr w:rsidR="009F2D47" w:rsidRPr="00F838E8" w14:paraId="16FF0ACF" w14:textId="77777777" w:rsidTr="008D344E">
        <w:trPr>
          <w:trHeight w:val="4411"/>
        </w:trPr>
        <w:tc>
          <w:tcPr>
            <w:tcW w:w="2887" w:type="dxa"/>
          </w:tcPr>
          <w:p w14:paraId="11AC70C5" w14:textId="77777777" w:rsidR="009F2D47" w:rsidRPr="00F838E8" w:rsidRDefault="009F2D47" w:rsidP="00AF11F9">
            <w:pPr>
              <w:numPr>
                <w:ilvl w:val="0"/>
                <w:numId w:val="89"/>
              </w:numPr>
              <w:spacing w:before="200" w:after="0"/>
              <w:jc w:val="left"/>
              <w:rPr>
                <w:rFonts w:eastAsia="Calibri" w:cs="Calibri"/>
              </w:rPr>
            </w:pPr>
            <w:r w:rsidRPr="00F838E8">
              <w:rPr>
                <w:rFonts w:eastAsia="Calibri" w:cs="Calibri"/>
                <w:u w:val="single"/>
                <w:lang w:bidi="he-IL"/>
              </w:rPr>
              <w:lastRenderedPageBreak/>
              <w:t>Catalysts and constraints</w:t>
            </w:r>
          </w:p>
          <w:p w14:paraId="1F6F018C" w14:textId="77777777" w:rsidR="009F2D47" w:rsidRPr="00F838E8" w:rsidRDefault="009F2D47" w:rsidP="008D344E">
            <w:pPr>
              <w:spacing w:before="120" w:after="0"/>
              <w:ind w:left="720"/>
              <w:rPr>
                <w:rFonts w:eastAsia="Calibri" w:cs="Calibri"/>
                <w:u w:val="single"/>
                <w:lang w:bidi="he-IL"/>
              </w:rPr>
            </w:pPr>
          </w:p>
        </w:tc>
        <w:tc>
          <w:tcPr>
            <w:tcW w:w="7216" w:type="dxa"/>
          </w:tcPr>
          <w:p w14:paraId="009B1262" w14:textId="77777777" w:rsidR="009F2D47" w:rsidRPr="00F838E8" w:rsidRDefault="009F2D47" w:rsidP="003B33D3">
            <w:pPr>
              <w:numPr>
                <w:ilvl w:val="0"/>
                <w:numId w:val="8"/>
              </w:numPr>
              <w:spacing w:before="200" w:after="0"/>
              <w:jc w:val="left"/>
              <w:rPr>
                <w:rFonts w:eastAsia="Calibri" w:cs="Calibri"/>
              </w:rPr>
            </w:pPr>
            <w:r w:rsidRPr="00F838E8">
              <w:rPr>
                <w:rFonts w:eastAsia="Calibri" w:cs="Calibri"/>
              </w:rPr>
              <w:t xml:space="preserve">What were the key catalysts that influenced positively the use of these policy recommendations for improving the food security and nutrition of smallholders? </w:t>
            </w:r>
          </w:p>
          <w:p w14:paraId="581CE7C2" w14:textId="77777777" w:rsidR="009F2D47" w:rsidRDefault="009F2D47" w:rsidP="003B33D3">
            <w:pPr>
              <w:numPr>
                <w:ilvl w:val="0"/>
                <w:numId w:val="8"/>
              </w:numPr>
              <w:spacing w:before="200" w:after="0"/>
              <w:jc w:val="left"/>
              <w:rPr>
                <w:rFonts w:eastAsia="Calibri" w:cs="Calibri"/>
              </w:rPr>
            </w:pPr>
            <w:r w:rsidRPr="00F838E8">
              <w:rPr>
                <w:rFonts w:eastAsia="Calibri" w:cs="Calibri"/>
              </w:rPr>
              <w:t xml:space="preserve">What were the main constraints and challenges in using these CFS policy recommendations for improving the food security and nutrition smallholders? </w:t>
            </w:r>
          </w:p>
          <w:p w14:paraId="67F3D31E" w14:textId="77777777" w:rsidR="009F2D47" w:rsidRDefault="009F2D47" w:rsidP="008D344E">
            <w:pPr>
              <w:spacing w:before="200" w:after="0"/>
              <w:jc w:val="left"/>
              <w:rPr>
                <w:rFonts w:eastAsia="Calibri" w:cs="Calibri"/>
                <w:b/>
                <w:i/>
                <w:u w:val="single"/>
              </w:rPr>
            </w:pPr>
            <w:r w:rsidRPr="001455C2">
              <w:rPr>
                <w:rFonts w:eastAsia="Calibri" w:cs="Calibri"/>
                <w:b/>
                <w:i/>
                <w:u w:val="single"/>
              </w:rPr>
              <w:t xml:space="preserve">Key catalyst is convergence of efforts and dialogue of all stakeholders of Agriculture-along with small holder-This includes Input dealer, Agriculture produce market organization, civil society members, CSR activities of industry, Financial organization, Agricultural universities and of course Government functionaries .   </w:t>
            </w:r>
          </w:p>
          <w:p w14:paraId="0FF722CF" w14:textId="77777777" w:rsidR="009F2D47" w:rsidRPr="001455C2" w:rsidRDefault="009F2D47" w:rsidP="008D344E">
            <w:pPr>
              <w:spacing w:before="200" w:after="0"/>
              <w:jc w:val="left"/>
              <w:rPr>
                <w:rFonts w:eastAsia="Calibri" w:cs="Calibri"/>
                <w:b/>
                <w:i/>
                <w:u w:val="single"/>
              </w:rPr>
            </w:pPr>
            <w:r>
              <w:rPr>
                <w:rFonts w:eastAsia="Calibri" w:cs="Calibri"/>
                <w:b/>
                <w:i/>
                <w:u w:val="single"/>
              </w:rPr>
              <w:t>Major Constrain is GAP between progressive farmer and small holder-in information, resources to buy right input and technology.</w:t>
            </w:r>
          </w:p>
        </w:tc>
      </w:tr>
      <w:tr w:rsidR="009F2D47" w:rsidRPr="00F838E8" w14:paraId="65DBD9FD" w14:textId="77777777" w:rsidTr="008D344E">
        <w:trPr>
          <w:trHeight w:val="1898"/>
        </w:trPr>
        <w:tc>
          <w:tcPr>
            <w:tcW w:w="2887" w:type="dxa"/>
          </w:tcPr>
          <w:p w14:paraId="514E7619" w14:textId="77777777" w:rsidR="009F2D47" w:rsidRPr="00F838E8" w:rsidRDefault="009F2D47" w:rsidP="00AF11F9">
            <w:pPr>
              <w:numPr>
                <w:ilvl w:val="0"/>
                <w:numId w:val="89"/>
              </w:numPr>
              <w:spacing w:before="200" w:after="0"/>
              <w:jc w:val="left"/>
              <w:rPr>
                <w:rFonts w:eastAsia="Calibri" w:cs="Calibri"/>
                <w:u w:val="single"/>
                <w:lang w:bidi="he-IL"/>
              </w:rPr>
            </w:pPr>
            <w:r w:rsidRPr="00F838E8">
              <w:rPr>
                <w:rFonts w:eastAsia="Calibri" w:cs="Calibri"/>
                <w:u w:val="single"/>
                <w:lang w:bidi="he-IL"/>
              </w:rPr>
              <w:t>Good practices</w:t>
            </w:r>
          </w:p>
        </w:tc>
        <w:tc>
          <w:tcPr>
            <w:tcW w:w="7216" w:type="dxa"/>
          </w:tcPr>
          <w:p w14:paraId="4A158130" w14:textId="77777777" w:rsidR="009F2D47" w:rsidRPr="00F838E8" w:rsidRDefault="009F2D47" w:rsidP="008D344E">
            <w:pPr>
              <w:spacing w:after="160" w:line="259" w:lineRule="auto"/>
              <w:ind w:left="720"/>
              <w:contextualSpacing/>
              <w:rPr>
                <w:rFonts w:eastAsia="Calibri" w:cs="Calibri"/>
              </w:rPr>
            </w:pPr>
          </w:p>
          <w:p w14:paraId="3609DBB1" w14:textId="77777777" w:rsidR="009F2D47" w:rsidRDefault="009F2D47" w:rsidP="003B33D3">
            <w:pPr>
              <w:numPr>
                <w:ilvl w:val="0"/>
                <w:numId w:val="10"/>
              </w:numPr>
              <w:spacing w:after="160" w:line="259" w:lineRule="auto"/>
              <w:contextualSpacing/>
              <w:jc w:val="left"/>
              <w:rPr>
                <w:rFonts w:eastAsia="Calibri" w:cs="Calibri"/>
              </w:rPr>
            </w:pPr>
            <w:r w:rsidRPr="00F838E8">
              <w:rPr>
                <w:rFonts w:eastAsia="Calibri" w:cs="Calibri"/>
              </w:rPr>
              <w:t>What good practices would you recommend for successful use of these policy recommendations?</w:t>
            </w:r>
          </w:p>
          <w:p w14:paraId="333DD331" w14:textId="77777777" w:rsidR="009F2D47" w:rsidRPr="00653821" w:rsidRDefault="009F2D47" w:rsidP="008D344E">
            <w:pPr>
              <w:spacing w:after="160" w:line="259" w:lineRule="auto"/>
              <w:contextualSpacing/>
              <w:jc w:val="left"/>
              <w:rPr>
                <w:rFonts w:eastAsia="Calibri"/>
                <w:b/>
                <w:i/>
                <w:u w:val="single"/>
              </w:rPr>
            </w:pPr>
            <w:r w:rsidRPr="00653821">
              <w:rPr>
                <w:rFonts w:eastAsia="Calibri" w:cs="Calibri"/>
                <w:b/>
                <w:i/>
                <w:u w:val="single"/>
              </w:rPr>
              <w:t xml:space="preserve">This is </w:t>
            </w:r>
            <w:r>
              <w:rPr>
                <w:rFonts w:eastAsia="Calibri" w:cs="Calibri"/>
                <w:b/>
                <w:i/>
                <w:u w:val="single"/>
              </w:rPr>
              <w:t xml:space="preserve">continuous </w:t>
            </w:r>
            <w:r w:rsidRPr="00653821">
              <w:rPr>
                <w:rFonts w:eastAsia="Calibri" w:cs="Calibri"/>
                <w:b/>
                <w:i/>
                <w:u w:val="single"/>
              </w:rPr>
              <w:t xml:space="preserve"> process .We have to educate and make aware –public  leadership –both elected and nonelected members of public Governance System-to understand need and act.</w:t>
            </w:r>
          </w:p>
        </w:tc>
      </w:tr>
      <w:tr w:rsidR="009F2D47" w:rsidRPr="00F838E8" w14:paraId="5FA48BED" w14:textId="77777777" w:rsidTr="008D344E">
        <w:trPr>
          <w:trHeight w:val="1500"/>
        </w:trPr>
        <w:tc>
          <w:tcPr>
            <w:tcW w:w="2887" w:type="dxa"/>
          </w:tcPr>
          <w:p w14:paraId="3E469AEC" w14:textId="77777777" w:rsidR="009F2D47" w:rsidRPr="00F838E8" w:rsidRDefault="009F2D47" w:rsidP="00AF11F9">
            <w:pPr>
              <w:numPr>
                <w:ilvl w:val="0"/>
                <w:numId w:val="89"/>
              </w:numPr>
              <w:spacing w:before="200" w:after="0"/>
              <w:jc w:val="left"/>
              <w:rPr>
                <w:rFonts w:eastAsia="Calibri" w:cs="Calibri"/>
                <w:u w:val="single"/>
              </w:rPr>
            </w:pPr>
            <w:r w:rsidRPr="00F838E8">
              <w:rPr>
                <w:rFonts w:eastAsia="Calibri" w:cs="Calibri"/>
                <w:u w:val="single"/>
              </w:rPr>
              <w:t>Lessons learned</w:t>
            </w:r>
          </w:p>
          <w:p w14:paraId="35B22BAC" w14:textId="77777777" w:rsidR="009F2D47" w:rsidRPr="00F838E8" w:rsidRDefault="009F2D47" w:rsidP="008D344E">
            <w:pPr>
              <w:spacing w:before="200" w:after="0"/>
              <w:rPr>
                <w:rFonts w:eastAsia="Calibri" w:cs="Calibri"/>
                <w:u w:val="single"/>
                <w:lang w:bidi="he-IL"/>
              </w:rPr>
            </w:pPr>
          </w:p>
        </w:tc>
        <w:tc>
          <w:tcPr>
            <w:tcW w:w="7216" w:type="dxa"/>
          </w:tcPr>
          <w:p w14:paraId="0F423A75" w14:textId="77777777" w:rsidR="009F2D47" w:rsidRPr="00F838E8" w:rsidRDefault="009F2D47" w:rsidP="008D344E">
            <w:pPr>
              <w:spacing w:after="160" w:line="259" w:lineRule="auto"/>
              <w:ind w:left="360"/>
              <w:contextualSpacing/>
              <w:rPr>
                <w:rFonts w:eastAsia="Calibri" w:cs="Calibri"/>
              </w:rPr>
            </w:pPr>
          </w:p>
          <w:p w14:paraId="7AC94D3A" w14:textId="77777777" w:rsidR="009F2D47" w:rsidRDefault="009F2D47" w:rsidP="003B33D3">
            <w:pPr>
              <w:numPr>
                <w:ilvl w:val="0"/>
                <w:numId w:val="8"/>
              </w:numPr>
              <w:spacing w:after="160" w:line="259" w:lineRule="auto"/>
              <w:contextualSpacing/>
              <w:jc w:val="left"/>
              <w:rPr>
                <w:rFonts w:eastAsia="Calibri" w:cs="Calibri"/>
              </w:rPr>
            </w:pPr>
            <w:r w:rsidRPr="00F838E8">
              <w:rPr>
                <w:rFonts w:eastAsia="Calibri" w:cs="Calibri"/>
              </w:rPr>
              <w:t xml:space="preserve">Do you have any suggestions to make to CFS in order to enhance the use of these policy recommendations for improving the food security and nutrition of smallholders? </w:t>
            </w:r>
          </w:p>
          <w:p w14:paraId="17A4A927" w14:textId="77777777" w:rsidR="009F2D47" w:rsidRPr="00AF726D" w:rsidRDefault="009F2D47" w:rsidP="008D344E">
            <w:pPr>
              <w:spacing w:after="160" w:line="259" w:lineRule="auto"/>
              <w:contextualSpacing/>
              <w:jc w:val="left"/>
              <w:rPr>
                <w:rFonts w:eastAsia="Calibri" w:cs="Calibri"/>
                <w:b/>
                <w:i/>
                <w:u w:val="single"/>
              </w:rPr>
            </w:pPr>
            <w:r w:rsidRPr="00AF726D">
              <w:rPr>
                <w:rFonts w:eastAsia="Calibri" w:cs="Calibri"/>
                <w:b/>
                <w:i/>
                <w:u w:val="single"/>
              </w:rPr>
              <w:t>We have documented Case study our guidebook link is-</w:t>
            </w:r>
          </w:p>
          <w:p w14:paraId="22F9F30B" w14:textId="77777777" w:rsidR="009F2D47" w:rsidRPr="00AF726D" w:rsidRDefault="00691329" w:rsidP="008D344E">
            <w:pPr>
              <w:spacing w:after="160" w:line="259" w:lineRule="auto"/>
              <w:contextualSpacing/>
              <w:jc w:val="left"/>
              <w:rPr>
                <w:rFonts w:eastAsia="Calibri" w:cs="Calibri"/>
                <w:b/>
                <w:i/>
                <w:u w:val="single"/>
              </w:rPr>
            </w:pPr>
            <w:hyperlink r:id="rId56" w:tgtFrame="_blank" w:history="1">
              <w:r w:rsidR="009F2D47" w:rsidRPr="00AF726D">
                <w:rPr>
                  <w:rStyle w:val="Hyperlink"/>
                  <w:rFonts w:ascii="Arial" w:hAnsi="Arial"/>
                  <w:b/>
                  <w:i/>
                  <w:color w:val="1155CC"/>
                  <w:shd w:val="clear" w:color="auto" w:fill="FFFFFF"/>
                </w:rPr>
                <w:t>http://climatesmartagri.org/bcsf-book-30-01-2018.pdf</w:t>
              </w:r>
            </w:hyperlink>
            <w:r w:rsidR="009F2D47" w:rsidRPr="00AF726D">
              <w:rPr>
                <w:rFonts w:ascii="Arial" w:hAnsi="Arial"/>
                <w:b/>
                <w:i/>
                <w:color w:val="222222"/>
                <w:u w:val="single"/>
                <w:shd w:val="clear" w:color="auto" w:fill="FFFFFF"/>
              </w:rPr>
              <w:t> </w:t>
            </w:r>
          </w:p>
          <w:p w14:paraId="69EDB779" w14:textId="77777777" w:rsidR="009F2D47" w:rsidRPr="00F838E8" w:rsidRDefault="009F2D47" w:rsidP="008D344E">
            <w:pPr>
              <w:spacing w:before="200" w:after="0"/>
              <w:ind w:left="360"/>
              <w:rPr>
                <w:rFonts w:eastAsia="Calibri" w:cs="Calibri"/>
              </w:rPr>
            </w:pPr>
          </w:p>
        </w:tc>
      </w:tr>
      <w:tr w:rsidR="009F2D47" w:rsidRPr="00F838E8" w14:paraId="26EBA40E" w14:textId="77777777" w:rsidTr="008D344E">
        <w:trPr>
          <w:trHeight w:val="1322"/>
        </w:trPr>
        <w:tc>
          <w:tcPr>
            <w:tcW w:w="2887" w:type="dxa"/>
          </w:tcPr>
          <w:p w14:paraId="4698DD50" w14:textId="77777777" w:rsidR="009F2D47" w:rsidRPr="00F838E8" w:rsidRDefault="009F2D47" w:rsidP="00AF11F9">
            <w:pPr>
              <w:numPr>
                <w:ilvl w:val="0"/>
                <w:numId w:val="89"/>
              </w:numPr>
              <w:spacing w:after="160"/>
              <w:contextualSpacing/>
              <w:jc w:val="left"/>
              <w:rPr>
                <w:rFonts w:eastAsia="Calibri" w:cs="Calibri"/>
                <w:u w:val="single"/>
              </w:rPr>
            </w:pPr>
            <w:r w:rsidRPr="00F838E8">
              <w:rPr>
                <w:rFonts w:eastAsia="Calibri" w:cs="Calibri"/>
                <w:u w:val="single"/>
              </w:rPr>
              <w:t xml:space="preserve">Potential use of the policy recommendations for improving the food security and nutrition of smallholders </w:t>
            </w:r>
          </w:p>
        </w:tc>
        <w:tc>
          <w:tcPr>
            <w:tcW w:w="7216" w:type="dxa"/>
          </w:tcPr>
          <w:p w14:paraId="716F1436" w14:textId="77777777" w:rsidR="009F2D47" w:rsidRPr="00F838E8" w:rsidRDefault="009F2D47" w:rsidP="003B33D3">
            <w:pPr>
              <w:numPr>
                <w:ilvl w:val="0"/>
                <w:numId w:val="8"/>
              </w:numPr>
              <w:spacing w:after="160" w:line="259" w:lineRule="auto"/>
              <w:contextualSpacing/>
              <w:jc w:val="left"/>
              <w:rPr>
                <w:rFonts w:eastAsia="Calibri" w:cs="Calibri"/>
              </w:rPr>
            </w:pPr>
            <w:r w:rsidRPr="00F838E8">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4D6746C4" w14:textId="77777777" w:rsidR="009F2D47" w:rsidRPr="00F838E8" w:rsidRDefault="009F2D47" w:rsidP="008D344E">
            <w:pPr>
              <w:spacing w:after="160" w:line="259" w:lineRule="auto"/>
              <w:ind w:left="360"/>
              <w:contextualSpacing/>
              <w:rPr>
                <w:rFonts w:eastAsia="Calibri" w:cs="Calibri"/>
              </w:rPr>
            </w:pPr>
          </w:p>
          <w:p w14:paraId="0E129D74" w14:textId="77777777" w:rsidR="009F2D47" w:rsidRPr="00F838E8" w:rsidRDefault="009F2D47" w:rsidP="003B33D3">
            <w:pPr>
              <w:numPr>
                <w:ilvl w:val="0"/>
                <w:numId w:val="8"/>
              </w:numPr>
              <w:spacing w:after="160" w:line="259" w:lineRule="auto"/>
              <w:contextualSpacing/>
              <w:jc w:val="left"/>
              <w:rPr>
                <w:rFonts w:eastAsia="Calibri" w:cs="Calibri"/>
              </w:rPr>
            </w:pPr>
            <w:r w:rsidRPr="00F838E8">
              <w:rPr>
                <w:rFonts w:eastAsia="Calibri" w:cs="Calibri"/>
              </w:rPr>
              <w:t>What actions could be taken (in line with these policy recommendations) to promote the realization of women’s empowerment, women’s rights and gender equality in the context of smallholder agriculture? Please explain:</w:t>
            </w:r>
          </w:p>
          <w:p w14:paraId="7B2F3338" w14:textId="77777777" w:rsidR="009F2D47" w:rsidRPr="00F838E8" w:rsidRDefault="009F2D47" w:rsidP="008D344E">
            <w:pPr>
              <w:spacing w:after="160" w:line="259" w:lineRule="auto"/>
              <w:ind w:left="720"/>
              <w:contextualSpacing/>
              <w:rPr>
                <w:rFonts w:eastAsia="Calibri" w:cs="Calibri"/>
              </w:rPr>
            </w:pPr>
          </w:p>
          <w:p w14:paraId="5CCCE181" w14:textId="77777777" w:rsidR="009F2D47" w:rsidRPr="00F838E8" w:rsidRDefault="009F2D47" w:rsidP="003B33D3">
            <w:pPr>
              <w:numPr>
                <w:ilvl w:val="0"/>
                <w:numId w:val="8"/>
              </w:numPr>
              <w:spacing w:after="160" w:line="259" w:lineRule="auto"/>
              <w:contextualSpacing/>
              <w:jc w:val="left"/>
              <w:rPr>
                <w:rFonts w:eastAsia="Calibri" w:cs="Calibri"/>
              </w:rPr>
            </w:pPr>
            <w:r w:rsidRPr="00F838E8">
              <w:rPr>
                <w:rFonts w:eastAsia="Calibri" w:cs="Calibri"/>
              </w:rPr>
              <w:t>What actions could be taken (in line with these policy recommendations) to promote the involvement of youth in agriculture and related activities in the context of smallholder agriculture? Please explain:</w:t>
            </w:r>
          </w:p>
          <w:p w14:paraId="3AF3FCF0" w14:textId="77777777" w:rsidR="009F2D47" w:rsidRDefault="009F2D47" w:rsidP="008D344E">
            <w:pPr>
              <w:spacing w:before="120" w:after="0"/>
              <w:ind w:left="360"/>
              <w:rPr>
                <w:rFonts w:eastAsia="Calibri" w:cs="Calibri"/>
              </w:rPr>
            </w:pPr>
          </w:p>
          <w:p w14:paraId="3D3B4C51" w14:textId="77777777" w:rsidR="009F2D47" w:rsidRPr="00F838E8" w:rsidRDefault="009F2D47" w:rsidP="008D344E">
            <w:pPr>
              <w:spacing w:before="120" w:after="0"/>
              <w:rPr>
                <w:rFonts w:eastAsia="Calibri" w:cs="Calibri"/>
              </w:rPr>
            </w:pPr>
            <w:r w:rsidRPr="00660C15">
              <w:rPr>
                <w:rFonts w:eastAsia="Calibri" w:cs="Calibri"/>
                <w:b/>
                <w:i/>
                <w:u w:val="single"/>
              </w:rPr>
              <w:lastRenderedPageBreak/>
              <w:t>It is important to realize that some countries have prioritized agriculture and small farmer, women-but many developing countries have not done so. It is important to identify such countries –They need support knowledge economy and resources. There is therefore need to transfer of this from “THOSE WHO HAVE IT TO THOSE WHO NEED IT</w:t>
            </w:r>
            <w:r>
              <w:rPr>
                <w:rFonts w:eastAsia="Calibri" w:cs="Calibri"/>
              </w:rPr>
              <w:t>”</w:t>
            </w:r>
          </w:p>
        </w:tc>
      </w:tr>
      <w:tr w:rsidR="009F2D47" w:rsidRPr="00F838E8" w14:paraId="6A6CCB13" w14:textId="77777777" w:rsidTr="008D344E">
        <w:trPr>
          <w:trHeight w:val="1215"/>
        </w:trPr>
        <w:tc>
          <w:tcPr>
            <w:tcW w:w="2887" w:type="dxa"/>
          </w:tcPr>
          <w:p w14:paraId="390184C1" w14:textId="77777777" w:rsidR="009F2D47" w:rsidRPr="00F838E8" w:rsidRDefault="009F2D47" w:rsidP="00AF11F9">
            <w:pPr>
              <w:numPr>
                <w:ilvl w:val="0"/>
                <w:numId w:val="89"/>
              </w:numPr>
              <w:spacing w:after="160" w:line="259" w:lineRule="auto"/>
              <w:contextualSpacing/>
              <w:jc w:val="left"/>
              <w:rPr>
                <w:rFonts w:eastAsia="Calibri" w:cs="Calibri"/>
                <w:u w:val="single"/>
              </w:rPr>
            </w:pPr>
            <w:r w:rsidRPr="00F838E8">
              <w:rPr>
                <w:rFonts w:eastAsia="Calibri" w:cs="Calibri"/>
                <w:u w:val="single"/>
              </w:rPr>
              <w:lastRenderedPageBreak/>
              <w:t>Link to additional information</w:t>
            </w:r>
          </w:p>
          <w:p w14:paraId="0A4EA786" w14:textId="77777777" w:rsidR="009F2D47" w:rsidRPr="00F838E8" w:rsidRDefault="009F2D47" w:rsidP="008D344E">
            <w:pPr>
              <w:spacing w:before="200" w:after="0"/>
              <w:ind w:left="720"/>
              <w:contextualSpacing/>
              <w:rPr>
                <w:rFonts w:eastAsia="Calibri" w:cs="Calibri"/>
                <w:u w:val="single"/>
              </w:rPr>
            </w:pPr>
          </w:p>
        </w:tc>
        <w:tc>
          <w:tcPr>
            <w:tcW w:w="7216" w:type="dxa"/>
          </w:tcPr>
          <w:p w14:paraId="067D7721" w14:textId="77777777" w:rsidR="009F2D47" w:rsidRPr="00660C15" w:rsidRDefault="009F2D47" w:rsidP="008D344E">
            <w:pPr>
              <w:spacing w:before="200" w:after="0"/>
              <w:ind w:left="720"/>
              <w:contextualSpacing/>
              <w:rPr>
                <w:rFonts w:eastAsia="Calibri" w:cs="Calibri"/>
                <w:b/>
                <w:i/>
                <w:u w:val="single"/>
              </w:rPr>
            </w:pPr>
            <w:r w:rsidRPr="00660C15">
              <w:rPr>
                <w:rFonts w:eastAsia="Calibri" w:cs="Calibri"/>
                <w:b/>
                <w:i/>
                <w:u w:val="single"/>
              </w:rPr>
              <w:t>For women rights and employment in India considerable work is done and more is need yet-as this is not fully achieved.</w:t>
            </w:r>
            <w:r>
              <w:rPr>
                <w:rFonts w:eastAsia="Calibri" w:cs="Calibri"/>
                <w:b/>
                <w:i/>
                <w:u w:val="single"/>
              </w:rPr>
              <w:t xml:space="preserve"> </w:t>
            </w:r>
            <w:r w:rsidRPr="00660C15">
              <w:rPr>
                <w:rFonts w:eastAsia="Calibri" w:cs="Calibri"/>
                <w:b/>
                <w:i/>
                <w:u w:val="single"/>
              </w:rPr>
              <w:t>Some successful initiative include -30 percent reservation in sits in local civic bodies(Municipality-village ,District council-there are statutory local bodies .</w:t>
            </w:r>
          </w:p>
          <w:p w14:paraId="164FF05A" w14:textId="77777777" w:rsidR="009F2D47" w:rsidRPr="001406AF" w:rsidRDefault="009F2D47" w:rsidP="003B33D3">
            <w:pPr>
              <w:pStyle w:val="ListParagraph"/>
              <w:numPr>
                <w:ilvl w:val="0"/>
                <w:numId w:val="15"/>
              </w:numPr>
              <w:spacing w:before="200" w:after="0"/>
              <w:contextualSpacing/>
              <w:rPr>
                <w:rFonts w:cs="Calibri"/>
                <w:b/>
                <w:i/>
                <w:u w:val="single"/>
              </w:rPr>
            </w:pPr>
            <w:r w:rsidRPr="001406AF">
              <w:rPr>
                <w:rFonts w:cs="Calibri"/>
                <w:b/>
                <w:i/>
                <w:u w:val="single"/>
              </w:rPr>
              <w:t>Entry of Women name on land and property Ownership right</w:t>
            </w:r>
          </w:p>
          <w:p w14:paraId="13C46B7D" w14:textId="77777777" w:rsidR="009F2D47" w:rsidRPr="001406AF" w:rsidRDefault="009F2D47" w:rsidP="003B33D3">
            <w:pPr>
              <w:pStyle w:val="ListParagraph"/>
              <w:numPr>
                <w:ilvl w:val="0"/>
                <w:numId w:val="15"/>
              </w:numPr>
              <w:spacing w:before="200" w:after="0"/>
              <w:contextualSpacing/>
              <w:rPr>
                <w:rFonts w:cs="Calibri"/>
              </w:rPr>
            </w:pPr>
            <w:r w:rsidRPr="00660C15">
              <w:rPr>
                <w:rFonts w:cs="Calibri"/>
                <w:b/>
                <w:i/>
                <w:u w:val="single"/>
              </w:rPr>
              <w:t>Promoting self help group of women for Economic activities and provide Bankable support.</w:t>
            </w:r>
          </w:p>
          <w:p w14:paraId="715C5620" w14:textId="77777777" w:rsidR="009F2D47" w:rsidRPr="00E54EF6" w:rsidRDefault="009F2D47" w:rsidP="003B33D3">
            <w:pPr>
              <w:pStyle w:val="ListParagraph"/>
              <w:numPr>
                <w:ilvl w:val="0"/>
                <w:numId w:val="15"/>
              </w:numPr>
              <w:spacing w:before="200" w:after="0"/>
              <w:contextualSpacing/>
              <w:rPr>
                <w:rFonts w:cs="Calibri"/>
                <w:b/>
                <w:i/>
                <w:u w:val="single"/>
              </w:rPr>
            </w:pPr>
            <w:r w:rsidRPr="00E54EF6">
              <w:rPr>
                <w:rFonts w:cs="Calibri"/>
                <w:b/>
                <w:i/>
                <w:u w:val="single"/>
              </w:rPr>
              <w:t>Capacity building programme</w:t>
            </w:r>
          </w:p>
          <w:p w14:paraId="7E6100E8" w14:textId="77777777" w:rsidR="009F2D47" w:rsidRPr="006D7DDA" w:rsidRDefault="009F2D47" w:rsidP="008D344E">
            <w:pPr>
              <w:spacing w:before="200" w:after="0"/>
              <w:contextualSpacing/>
              <w:rPr>
                <w:rFonts w:eastAsia="Calibri" w:cs="Calibri"/>
              </w:rPr>
            </w:pPr>
          </w:p>
        </w:tc>
      </w:tr>
    </w:tbl>
    <w:p w14:paraId="6AB78F69" w14:textId="77777777" w:rsidR="009F2D47" w:rsidRPr="00F838E8" w:rsidRDefault="009F2D47" w:rsidP="009F2D47">
      <w:pPr>
        <w:ind w:left="720" w:hanging="360"/>
        <w:contextualSpacing/>
        <w:rPr>
          <w:rFonts w:ascii="Calibri" w:eastAsia="Calibri" w:hAnsi="Calibri" w:cs="Calibri"/>
        </w:rPr>
      </w:pPr>
    </w:p>
    <w:p w14:paraId="1F05A47C" w14:textId="77777777" w:rsidR="009F2D47" w:rsidRPr="00F838E8" w:rsidRDefault="009F2D47" w:rsidP="009F2D47">
      <w:pPr>
        <w:spacing w:after="160" w:line="259" w:lineRule="auto"/>
        <w:ind w:left="720"/>
        <w:contextualSpacing/>
        <w:rPr>
          <w:rFonts w:ascii="Calibri" w:eastAsia="Calibri" w:hAnsi="Calibri" w:cs="Calibri"/>
          <w:u w:val="single"/>
          <w:lang w:bidi="he-IL"/>
        </w:rPr>
      </w:pPr>
    </w:p>
    <w:p w14:paraId="3683EDC2" w14:textId="77777777" w:rsidR="009F2D47" w:rsidRPr="00F838E8" w:rsidRDefault="009F2D47" w:rsidP="009F2D47">
      <w:pPr>
        <w:spacing w:after="160" w:line="259" w:lineRule="auto"/>
        <w:jc w:val="left"/>
        <w:rPr>
          <w:rFonts w:eastAsia="Calibri" w:cs="Calibri"/>
        </w:rPr>
      </w:pPr>
      <w:r w:rsidRPr="00F838E8">
        <w:rPr>
          <w:rFonts w:eastAsia="Calibri" w:cs="Calibri"/>
          <w:b/>
        </w:rPr>
        <w:t>Annex: to be filled if the information provided results from a multi-stakeholder consultation</w:t>
      </w:r>
    </w:p>
    <w:p w14:paraId="7E44F49A" w14:textId="77777777" w:rsidR="009F2D47" w:rsidRPr="00F838E8" w:rsidRDefault="009F2D47" w:rsidP="009F2D47">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9F2D47" w:rsidRPr="00F838E8" w14:paraId="07F9A0D7" w14:textId="77777777" w:rsidTr="008D344E">
        <w:tc>
          <w:tcPr>
            <w:tcW w:w="2835" w:type="dxa"/>
          </w:tcPr>
          <w:p w14:paraId="3668C2F0" w14:textId="77777777" w:rsidR="009F2D47" w:rsidRPr="00F838E8" w:rsidRDefault="009F2D47" w:rsidP="008D344E">
            <w:pPr>
              <w:spacing w:after="0"/>
              <w:jc w:val="left"/>
              <w:rPr>
                <w:b/>
                <w:bCs/>
              </w:rPr>
            </w:pPr>
            <w:r w:rsidRPr="00F838E8">
              <w:rPr>
                <w:b/>
                <w:bCs/>
              </w:rPr>
              <w:t>Date of the multistakeholder event</w:t>
            </w:r>
          </w:p>
        </w:tc>
        <w:tc>
          <w:tcPr>
            <w:tcW w:w="6515" w:type="dxa"/>
          </w:tcPr>
          <w:p w14:paraId="6C0B48ED" w14:textId="77777777" w:rsidR="009F2D47" w:rsidRPr="00F838E8" w:rsidRDefault="009F2D47" w:rsidP="008D344E">
            <w:pPr>
              <w:spacing w:after="0"/>
              <w:jc w:val="left"/>
              <w:rPr>
                <w:b/>
                <w:bCs/>
              </w:rPr>
            </w:pPr>
          </w:p>
        </w:tc>
      </w:tr>
      <w:tr w:rsidR="009F2D47" w:rsidRPr="00F838E8" w14:paraId="1011A5DE" w14:textId="77777777" w:rsidTr="008D344E">
        <w:tc>
          <w:tcPr>
            <w:tcW w:w="2835" w:type="dxa"/>
          </w:tcPr>
          <w:p w14:paraId="0E9C0B96" w14:textId="77777777" w:rsidR="009F2D47" w:rsidRPr="00F838E8" w:rsidRDefault="009F2D47" w:rsidP="008D344E">
            <w:pPr>
              <w:spacing w:after="0"/>
              <w:jc w:val="left"/>
              <w:rPr>
                <w:b/>
                <w:bCs/>
              </w:rPr>
            </w:pPr>
            <w:r w:rsidRPr="00F838E8">
              <w:rPr>
                <w:b/>
                <w:bCs/>
              </w:rPr>
              <w:t>Location of the event</w:t>
            </w:r>
          </w:p>
        </w:tc>
        <w:tc>
          <w:tcPr>
            <w:tcW w:w="6515" w:type="dxa"/>
          </w:tcPr>
          <w:p w14:paraId="137524CE" w14:textId="77777777" w:rsidR="009F2D47" w:rsidRPr="00F838E8" w:rsidRDefault="009F2D47" w:rsidP="008D344E">
            <w:pPr>
              <w:spacing w:after="0"/>
              <w:jc w:val="left"/>
              <w:rPr>
                <w:b/>
                <w:bCs/>
              </w:rPr>
            </w:pPr>
          </w:p>
        </w:tc>
      </w:tr>
      <w:tr w:rsidR="009F2D47" w:rsidRPr="00F838E8" w14:paraId="5BC53EE2" w14:textId="77777777" w:rsidTr="008D344E">
        <w:tc>
          <w:tcPr>
            <w:tcW w:w="2835" w:type="dxa"/>
          </w:tcPr>
          <w:p w14:paraId="1014DD83" w14:textId="77777777" w:rsidR="009F2D47" w:rsidRPr="00F838E8" w:rsidRDefault="009F2D47" w:rsidP="008D344E">
            <w:pPr>
              <w:spacing w:after="0"/>
              <w:jc w:val="left"/>
              <w:rPr>
                <w:b/>
                <w:bCs/>
              </w:rPr>
            </w:pPr>
            <w:r w:rsidRPr="00F838E8">
              <w:rPr>
                <w:b/>
                <w:bCs/>
              </w:rPr>
              <w:t xml:space="preserve">Which groups of stakeholders participated in theevent? </w:t>
            </w:r>
          </w:p>
        </w:tc>
        <w:tc>
          <w:tcPr>
            <w:tcW w:w="6515" w:type="dxa"/>
          </w:tcPr>
          <w:p w14:paraId="0B82B659"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Government</w:t>
            </w:r>
          </w:p>
          <w:p w14:paraId="309A19F3"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UN organization</w:t>
            </w:r>
          </w:p>
          <w:p w14:paraId="22E239CC" w14:textId="77777777" w:rsidR="009F2D47" w:rsidRPr="00F838E8" w:rsidRDefault="009F2D47" w:rsidP="008D344E">
            <w:pPr>
              <w:shd w:val="clear" w:color="auto" w:fill="FFFFFF"/>
              <w:spacing w:before="60" w:after="60"/>
              <w:jc w:val="left"/>
              <w:rPr>
                <w:bCs/>
                <w:lang w:eastAsia="ja-JP" w:bidi="th-TH"/>
              </w:rPr>
            </w:pPr>
            <w:r w:rsidRPr="00660C15">
              <w:rPr>
                <w:b/>
                <w:i/>
                <w:u w:val="single"/>
                <w:lang w:eastAsia="ja-JP" w:bidi="th-TH"/>
              </w:rPr>
              <w:t>V</w:t>
            </w:r>
            <w:r w:rsidRPr="00F838E8">
              <w:rPr>
                <w:lang w:eastAsia="ja-JP" w:bidi="th-TH"/>
              </w:rPr>
              <w:sym w:font="Symbol" w:char="F080"/>
            </w:r>
            <w:r w:rsidRPr="00F838E8">
              <w:rPr>
                <w:bCs/>
                <w:lang w:eastAsia="ja-JP" w:bidi="th-TH"/>
              </w:rPr>
              <w:t>Civil Society / NGO</w:t>
            </w:r>
          </w:p>
          <w:p w14:paraId="5BD01BA1"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Private Sector</w:t>
            </w:r>
          </w:p>
          <w:p w14:paraId="59C0C521"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Academia</w:t>
            </w:r>
          </w:p>
          <w:p w14:paraId="5357746E"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Donor</w:t>
            </w:r>
          </w:p>
          <w:p w14:paraId="5D1A79F3" w14:textId="77777777" w:rsidR="009F2D47" w:rsidRPr="00F838E8" w:rsidRDefault="009F2D47" w:rsidP="008D344E">
            <w:pPr>
              <w:spacing w:after="0"/>
              <w:jc w:val="left"/>
              <w:rPr>
                <w:b/>
                <w:bCs/>
              </w:rPr>
            </w:pPr>
            <w:r w:rsidRPr="00F838E8">
              <w:rPr>
                <w:lang w:eastAsia="ja-JP" w:bidi="th-TH"/>
              </w:rPr>
              <w:sym w:font="Symbol" w:char="F080"/>
            </w:r>
            <w:r w:rsidRPr="00F838E8">
              <w:rPr>
                <w:bCs/>
                <w:lang w:eastAsia="ja-JP" w:bidi="th-TH"/>
              </w:rPr>
              <w:t>Other …………………………………………………………………</w:t>
            </w:r>
          </w:p>
        </w:tc>
      </w:tr>
      <w:tr w:rsidR="009F2D47" w:rsidRPr="00A76723" w14:paraId="593E68CD" w14:textId="77777777" w:rsidTr="008D344E">
        <w:tc>
          <w:tcPr>
            <w:tcW w:w="2835" w:type="dxa"/>
          </w:tcPr>
          <w:p w14:paraId="390A5B9D" w14:textId="77777777" w:rsidR="009F2D47" w:rsidRPr="00F838E8" w:rsidRDefault="009F2D47" w:rsidP="008D344E">
            <w:pPr>
              <w:spacing w:after="0"/>
              <w:jc w:val="left"/>
              <w:rPr>
                <w:b/>
                <w:bCs/>
              </w:rPr>
            </w:pPr>
            <w:r w:rsidRPr="00F838E8">
              <w:rPr>
                <w:b/>
                <w:bCs/>
              </w:rPr>
              <w:t>Who organized the event?</w:t>
            </w:r>
          </w:p>
        </w:tc>
        <w:tc>
          <w:tcPr>
            <w:tcW w:w="6515" w:type="dxa"/>
          </w:tcPr>
          <w:p w14:paraId="5D696502"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Government</w:t>
            </w:r>
          </w:p>
          <w:p w14:paraId="2F54E8CD"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UN organization</w:t>
            </w:r>
          </w:p>
          <w:p w14:paraId="6773C99A" w14:textId="77777777" w:rsidR="009F2D47" w:rsidRPr="00F838E8" w:rsidRDefault="009F2D47" w:rsidP="008D344E">
            <w:pPr>
              <w:shd w:val="clear" w:color="auto" w:fill="FFFFFF"/>
              <w:spacing w:before="60" w:after="60"/>
              <w:jc w:val="left"/>
              <w:rPr>
                <w:bCs/>
                <w:lang w:eastAsia="ja-JP" w:bidi="th-TH"/>
              </w:rPr>
            </w:pPr>
            <w:r w:rsidRPr="00660C15">
              <w:rPr>
                <w:b/>
                <w:i/>
                <w:sz w:val="28"/>
                <w:u w:val="single"/>
                <w:lang w:eastAsia="ja-JP" w:bidi="th-TH"/>
              </w:rPr>
              <w:t>v</w:t>
            </w:r>
            <w:r w:rsidRPr="00F838E8">
              <w:rPr>
                <w:lang w:eastAsia="ja-JP" w:bidi="th-TH"/>
              </w:rPr>
              <w:sym w:font="Symbol" w:char="F080"/>
            </w:r>
            <w:r w:rsidRPr="00F838E8">
              <w:rPr>
                <w:bCs/>
                <w:lang w:eastAsia="ja-JP" w:bidi="th-TH"/>
              </w:rPr>
              <w:t>Civil Society / NGO</w:t>
            </w:r>
          </w:p>
          <w:p w14:paraId="6009FD93"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Private Sector</w:t>
            </w:r>
          </w:p>
          <w:p w14:paraId="7A51C811"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Academia</w:t>
            </w:r>
          </w:p>
          <w:p w14:paraId="2E7521F2" w14:textId="77777777" w:rsidR="009F2D47" w:rsidRPr="00F838E8" w:rsidRDefault="009F2D47" w:rsidP="008D344E">
            <w:pPr>
              <w:shd w:val="clear" w:color="auto" w:fill="FFFFFF"/>
              <w:spacing w:before="60" w:after="60"/>
              <w:jc w:val="left"/>
              <w:rPr>
                <w:bCs/>
                <w:lang w:eastAsia="ja-JP" w:bidi="th-TH"/>
              </w:rPr>
            </w:pPr>
            <w:r w:rsidRPr="00F838E8">
              <w:rPr>
                <w:lang w:eastAsia="ja-JP" w:bidi="th-TH"/>
              </w:rPr>
              <w:sym w:font="Symbol" w:char="F080"/>
            </w:r>
            <w:r w:rsidRPr="00F838E8">
              <w:rPr>
                <w:bCs/>
                <w:lang w:eastAsia="ja-JP" w:bidi="th-TH"/>
              </w:rPr>
              <w:t>Donor</w:t>
            </w:r>
          </w:p>
          <w:p w14:paraId="5EA41ECC" w14:textId="77777777" w:rsidR="009F2D47" w:rsidRPr="00A76723" w:rsidRDefault="009F2D47" w:rsidP="008D344E">
            <w:pPr>
              <w:spacing w:after="0"/>
              <w:jc w:val="left"/>
              <w:rPr>
                <w:b/>
                <w:bCs/>
              </w:rPr>
            </w:pPr>
            <w:r w:rsidRPr="00F838E8">
              <w:rPr>
                <w:lang w:eastAsia="ja-JP" w:bidi="th-TH"/>
              </w:rPr>
              <w:sym w:font="Symbol" w:char="F080"/>
            </w:r>
            <w:r w:rsidRPr="00F838E8">
              <w:rPr>
                <w:bCs/>
                <w:lang w:eastAsia="ja-JP" w:bidi="th-TH"/>
              </w:rPr>
              <w:t>Other …………………………………………………………………</w:t>
            </w:r>
          </w:p>
        </w:tc>
      </w:tr>
    </w:tbl>
    <w:p w14:paraId="4A476181" w14:textId="77777777" w:rsidR="009F2D47" w:rsidRPr="009F2D47" w:rsidRDefault="009F2D47" w:rsidP="009F2D47">
      <w:pPr>
        <w:spacing w:before="200" w:after="0"/>
        <w:ind w:left="720" w:hanging="360"/>
        <w:rPr>
          <w:rFonts w:eastAsia="Calibri" w:cs="Calibri"/>
          <w:b/>
        </w:rPr>
      </w:pPr>
    </w:p>
    <w:p w14:paraId="2F747452" w14:textId="77777777" w:rsidR="009F2D47" w:rsidRPr="009F2D47" w:rsidRDefault="009F2D47" w:rsidP="009F2D47">
      <w:pPr>
        <w:tabs>
          <w:tab w:val="left" w:pos="3819"/>
        </w:tabs>
        <w:contextualSpacing/>
        <w:rPr>
          <w:rFonts w:eastAsia="Calibri" w:cs="Calibri"/>
          <w:b/>
          <w:i/>
          <w:u w:val="single"/>
        </w:rPr>
      </w:pPr>
      <w:r w:rsidRPr="009F2D47">
        <w:rPr>
          <w:rFonts w:eastAsia="Calibri" w:cs="Calibri"/>
          <w:b/>
          <w:i/>
          <w:u w:val="single"/>
        </w:rPr>
        <w:lastRenderedPageBreak/>
        <w:t>NCCSD can organize Multi stakeholders International Events-It has organized three such events in past.</w:t>
      </w:r>
    </w:p>
    <w:p w14:paraId="74AE92A0" w14:textId="77777777" w:rsidR="009F2D47" w:rsidRPr="009F2D47" w:rsidRDefault="009F2D47" w:rsidP="003B33D3">
      <w:pPr>
        <w:pStyle w:val="ListParagraph"/>
        <w:numPr>
          <w:ilvl w:val="0"/>
          <w:numId w:val="16"/>
        </w:numPr>
        <w:jc w:val="left"/>
        <w:rPr>
          <w:rFonts w:asciiTheme="majorHAnsi" w:hAnsiTheme="majorHAnsi"/>
          <w:b/>
          <w:i/>
          <w:u w:val="single"/>
        </w:rPr>
      </w:pPr>
      <w:r w:rsidRPr="009F2D47">
        <w:rPr>
          <w:rFonts w:asciiTheme="majorHAnsi" w:hAnsiTheme="majorHAnsi"/>
          <w:b/>
          <w:i/>
          <w:u w:val="single"/>
        </w:rPr>
        <w:t>INTERNATIONAL CONFERENCE Global Warming: Agriculture, Sustainable Development and Public Leadership Ahmedabad, Gujarat, India on 11-13 March 2010.</w:t>
      </w:r>
    </w:p>
    <w:p w14:paraId="683BFD6F" w14:textId="77777777" w:rsidR="009F2D47" w:rsidRPr="009F2D47" w:rsidRDefault="009F2D47" w:rsidP="003B33D3">
      <w:pPr>
        <w:pStyle w:val="ListParagraph"/>
        <w:numPr>
          <w:ilvl w:val="0"/>
          <w:numId w:val="16"/>
        </w:numPr>
        <w:spacing w:after="0"/>
        <w:jc w:val="left"/>
        <w:rPr>
          <w:rFonts w:asciiTheme="majorHAnsi" w:hAnsiTheme="majorHAnsi"/>
          <w:b/>
          <w:bCs/>
          <w:i/>
          <w:u w:val="single"/>
        </w:rPr>
      </w:pPr>
      <w:r w:rsidRPr="009F2D47">
        <w:rPr>
          <w:rFonts w:asciiTheme="majorHAnsi" w:hAnsiTheme="majorHAnsi"/>
          <w:b/>
          <w:bCs/>
          <w:i/>
          <w:u w:val="single"/>
        </w:rPr>
        <w:t>INTERNATIONAL CONFERENCE-</w:t>
      </w:r>
      <w:r w:rsidRPr="009F2D47">
        <w:rPr>
          <w:rFonts w:asciiTheme="majorHAnsi" w:hAnsiTheme="majorHAnsi"/>
          <w:b/>
          <w:i/>
          <w:u w:val="single"/>
        </w:rPr>
        <w:t>“Climate Change, Sustainable Agriculture and Public Leadership-</w:t>
      </w:r>
      <w:r w:rsidRPr="009F2D47">
        <w:rPr>
          <w:rFonts w:asciiTheme="majorHAnsi" w:hAnsiTheme="majorHAnsi"/>
          <w:b/>
          <w:bCs/>
          <w:i/>
          <w:u w:val="single"/>
        </w:rPr>
        <w:t>7th - 9th February 2012 National Agricultural Science Centre (NASC), Todapur, NEW DELHI</w:t>
      </w:r>
    </w:p>
    <w:p w14:paraId="60766829" w14:textId="77777777" w:rsidR="009F2D47" w:rsidRPr="009F2D47" w:rsidRDefault="009F2D47" w:rsidP="003B33D3">
      <w:pPr>
        <w:pStyle w:val="ListParagraph"/>
        <w:numPr>
          <w:ilvl w:val="0"/>
          <w:numId w:val="16"/>
        </w:numPr>
        <w:spacing w:after="0"/>
        <w:jc w:val="left"/>
        <w:rPr>
          <w:rFonts w:asciiTheme="majorHAnsi" w:hAnsiTheme="majorHAnsi"/>
          <w:b/>
          <w:i/>
          <w:u w:val="single"/>
        </w:rPr>
      </w:pPr>
      <w:r w:rsidRPr="009F2D47">
        <w:rPr>
          <w:rFonts w:asciiTheme="majorHAnsi" w:hAnsiTheme="majorHAnsi" w:cs="BookmanOldStyle"/>
          <w:b/>
          <w:i/>
          <w:caps/>
          <w:u w:val="single"/>
        </w:rPr>
        <w:t>International Conference</w:t>
      </w:r>
      <w:r w:rsidRPr="009F2D47">
        <w:rPr>
          <w:rFonts w:asciiTheme="majorHAnsi" w:hAnsiTheme="majorHAnsi" w:cs="BookmanOldStyle"/>
          <w:b/>
          <w:i/>
          <w:u w:val="single"/>
        </w:rPr>
        <w:t xml:space="preserve"> on Strengthening Climate Justice Initiatives: Livelihood Challenges at Local Level with a Focus on Farmers during the period 8 – 9 November, 2014 at Ahmedabad. Gujarat</w:t>
      </w:r>
      <w:r w:rsidRPr="009F2D47">
        <w:rPr>
          <w:rFonts w:asciiTheme="majorHAnsi" w:hAnsiTheme="majorHAnsi"/>
          <w:b/>
          <w:i/>
          <w:u w:val="single"/>
        </w:rPr>
        <w:t xml:space="preserve"> </w:t>
      </w:r>
    </w:p>
    <w:p w14:paraId="3986C8C2" w14:textId="77777777" w:rsidR="009F2D47" w:rsidRPr="009F2D47" w:rsidRDefault="009F2D47" w:rsidP="003B33D3">
      <w:pPr>
        <w:pStyle w:val="ListParagraph"/>
        <w:numPr>
          <w:ilvl w:val="0"/>
          <w:numId w:val="16"/>
        </w:numPr>
        <w:spacing w:after="0"/>
        <w:jc w:val="left"/>
        <w:rPr>
          <w:rFonts w:asciiTheme="majorHAnsi" w:hAnsiTheme="majorHAnsi"/>
          <w:b/>
          <w:i/>
          <w:u w:val="single"/>
        </w:rPr>
      </w:pPr>
      <w:r w:rsidRPr="009F2D47">
        <w:rPr>
          <w:rFonts w:asciiTheme="majorHAnsi" w:hAnsiTheme="majorHAnsi"/>
          <w:b/>
          <w:i/>
          <w:caps/>
          <w:u w:val="single"/>
        </w:rPr>
        <w:t>International Conference</w:t>
      </w:r>
      <w:r w:rsidRPr="009F2D47">
        <w:rPr>
          <w:rFonts w:asciiTheme="majorHAnsi" w:hAnsiTheme="majorHAnsi"/>
          <w:b/>
          <w:i/>
          <w:u w:val="single"/>
        </w:rPr>
        <w:t xml:space="preserve"> on “Food, Water, and Energy nexus in arena of Climate change” 14th to 16</w:t>
      </w:r>
      <w:r w:rsidRPr="009F2D47">
        <w:rPr>
          <w:rFonts w:asciiTheme="majorHAnsi" w:hAnsiTheme="majorHAnsi"/>
          <w:b/>
          <w:i/>
          <w:u w:val="single"/>
          <w:vertAlign w:val="superscript"/>
        </w:rPr>
        <w:t>th</w:t>
      </w:r>
      <w:r w:rsidRPr="009F2D47">
        <w:rPr>
          <w:rFonts w:asciiTheme="majorHAnsi" w:hAnsiTheme="majorHAnsi"/>
          <w:b/>
          <w:i/>
          <w:u w:val="single"/>
        </w:rPr>
        <w:t xml:space="preserve"> of October 2016 at Anand, Gujarat.                       </w:t>
      </w:r>
    </w:p>
    <w:p w14:paraId="02D0887B" w14:textId="77777777" w:rsidR="009F2D47" w:rsidRPr="009F2D47" w:rsidRDefault="009F2D47" w:rsidP="009F2D47">
      <w:pPr>
        <w:tabs>
          <w:tab w:val="left" w:pos="3819"/>
        </w:tabs>
        <w:contextualSpacing/>
        <w:rPr>
          <w:rFonts w:eastAsia="Calibri" w:cs="Calibri"/>
        </w:rPr>
      </w:pPr>
    </w:p>
    <w:p w14:paraId="15108D89" w14:textId="77777777" w:rsidR="009F2D47" w:rsidRPr="009F2D47" w:rsidRDefault="009F2D47" w:rsidP="009F2D47">
      <w:pPr>
        <w:ind w:left="720" w:hanging="360"/>
        <w:contextualSpacing/>
        <w:rPr>
          <w:rFonts w:eastAsia="Calibri" w:cs="Calibri"/>
          <w:lang w:bidi="he-IL"/>
        </w:rPr>
      </w:pPr>
      <w:r w:rsidRPr="009F2D47">
        <w:rPr>
          <w:rFonts w:eastAsia="Calibri" w:cs="Calibri"/>
          <w:lang w:bidi="he-IL"/>
        </w:rPr>
        <w:t>We can jointly do this with you.</w:t>
      </w:r>
    </w:p>
    <w:p w14:paraId="77EAFA5A" w14:textId="77777777" w:rsidR="009F2D47" w:rsidRDefault="009F2D47" w:rsidP="009F2D47">
      <w:pPr>
        <w:rPr>
          <w:lang w:eastAsia="zh-CN"/>
        </w:rPr>
      </w:pPr>
    </w:p>
    <w:p w14:paraId="0ED9A11E" w14:textId="388F114A" w:rsidR="00273F62" w:rsidRPr="008D344E" w:rsidRDefault="00273F62" w:rsidP="00273F62">
      <w:pPr>
        <w:pStyle w:val="Heading2"/>
        <w:rPr>
          <w:lang w:val="nl-NL" w:eastAsia="zh-CN"/>
        </w:rPr>
      </w:pPr>
      <w:bookmarkStart w:id="19" w:name="_Toc10547130"/>
      <w:r w:rsidRPr="008D344E">
        <w:rPr>
          <w:lang w:val="nl-NL" w:eastAsia="zh-CN"/>
        </w:rPr>
        <w:t>Jan Douwe van der Ploeg, Netherlands</w:t>
      </w:r>
      <w:bookmarkEnd w:id="19"/>
    </w:p>
    <w:p w14:paraId="2234B6C6" w14:textId="77777777" w:rsidR="00273F62" w:rsidRPr="008D344E" w:rsidRDefault="00273F62" w:rsidP="00273F62">
      <w:pPr>
        <w:spacing w:after="160" w:line="259" w:lineRule="auto"/>
        <w:ind w:left="720"/>
        <w:contextualSpacing/>
        <w:rPr>
          <w:rFonts w:ascii="Calibri" w:eastAsia="Calibri" w:hAnsi="Calibri" w:cs="Calibri"/>
          <w:b/>
          <w:lang w:val="nl-NL"/>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273F62" w:rsidRPr="009B36F6" w14:paraId="7C5FE3F3" w14:textId="77777777" w:rsidTr="008D344E">
        <w:trPr>
          <w:trHeight w:val="337"/>
        </w:trPr>
        <w:tc>
          <w:tcPr>
            <w:tcW w:w="2864" w:type="dxa"/>
          </w:tcPr>
          <w:p w14:paraId="5B54813A" w14:textId="77777777" w:rsidR="00273F62" w:rsidRPr="009B36F6" w:rsidRDefault="00273F62" w:rsidP="008D344E">
            <w:pPr>
              <w:spacing w:after="0"/>
              <w:rPr>
                <w:rFonts w:eastAsia="Calibri" w:cs="Calibri"/>
                <w:b/>
                <w:bCs/>
              </w:rPr>
            </w:pPr>
            <w:r w:rsidRPr="009B36F6">
              <w:rPr>
                <w:rFonts w:eastAsia="Calibri" w:cs="Calibri"/>
                <w:b/>
                <w:bCs/>
              </w:rPr>
              <w:t>Title of your submission*</w:t>
            </w:r>
          </w:p>
        </w:tc>
        <w:tc>
          <w:tcPr>
            <w:tcW w:w="6743" w:type="dxa"/>
          </w:tcPr>
          <w:p w14:paraId="53EE69DB" w14:textId="77777777" w:rsidR="00273F62" w:rsidRPr="009B36F6" w:rsidRDefault="00273F62" w:rsidP="008D344E">
            <w:pPr>
              <w:spacing w:after="0"/>
              <w:rPr>
                <w:rFonts w:eastAsia="Calibri" w:cs="Calibri"/>
                <w:b/>
                <w:bCs/>
                <w:iCs/>
                <w:color w:val="0000FF"/>
              </w:rPr>
            </w:pPr>
            <w:r>
              <w:rPr>
                <w:rFonts w:eastAsia="Calibri" w:cs="Calibri"/>
                <w:b/>
                <w:bCs/>
                <w:iCs/>
                <w:color w:val="0000FF"/>
              </w:rPr>
              <w:t>Farm Shops Cooperative</w:t>
            </w:r>
          </w:p>
        </w:tc>
      </w:tr>
      <w:tr w:rsidR="00273F62" w:rsidRPr="009B36F6" w14:paraId="3DFD5238" w14:textId="77777777" w:rsidTr="008D344E">
        <w:trPr>
          <w:trHeight w:val="337"/>
        </w:trPr>
        <w:tc>
          <w:tcPr>
            <w:tcW w:w="2864" w:type="dxa"/>
          </w:tcPr>
          <w:p w14:paraId="05B8E8FA" w14:textId="77777777" w:rsidR="00273F62" w:rsidRPr="009B36F6" w:rsidRDefault="00273F62" w:rsidP="008D344E">
            <w:pPr>
              <w:spacing w:after="0"/>
              <w:jc w:val="left"/>
              <w:rPr>
                <w:rFonts w:eastAsia="Calibri" w:cs="Calibri"/>
                <w:b/>
                <w:bCs/>
              </w:rPr>
            </w:pPr>
            <w:r w:rsidRPr="009B36F6">
              <w:rPr>
                <w:rFonts w:eastAsia="Calibri" w:cs="Calibri"/>
                <w:b/>
                <w:bCs/>
              </w:rPr>
              <w:t>Geographical coverage</w:t>
            </w:r>
          </w:p>
          <w:p w14:paraId="21CE7080" w14:textId="77777777" w:rsidR="00273F62" w:rsidRPr="009B36F6" w:rsidRDefault="00273F62"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07BEA264" w14:textId="77777777" w:rsidR="00273F62" w:rsidRDefault="00273F62" w:rsidP="008D344E">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3768792C" w14:textId="77777777" w:rsidR="00273F62" w:rsidRPr="009B36F6" w:rsidRDefault="00273F62" w:rsidP="008D344E">
            <w:pPr>
              <w:spacing w:after="0"/>
              <w:jc w:val="left"/>
              <w:rPr>
                <w:rFonts w:eastAsia="Calibri" w:cs="Calibri"/>
                <w:b/>
                <w:bCs/>
                <w:iCs/>
                <w:color w:val="0000FF"/>
              </w:rPr>
            </w:pPr>
            <w:r>
              <w:rPr>
                <w:rFonts w:eastAsia="MS Mincho" w:cs="Calibri"/>
                <w:i/>
                <w:iCs/>
                <w:lang w:eastAsia="ja-JP" w:bidi="th-TH"/>
              </w:rPr>
              <w:t>National</w:t>
            </w:r>
          </w:p>
        </w:tc>
      </w:tr>
      <w:tr w:rsidR="00273F62" w:rsidRPr="009B36F6" w14:paraId="1DACCB90" w14:textId="77777777" w:rsidTr="008D344E">
        <w:trPr>
          <w:trHeight w:val="369"/>
        </w:trPr>
        <w:tc>
          <w:tcPr>
            <w:tcW w:w="2864" w:type="dxa"/>
          </w:tcPr>
          <w:p w14:paraId="3A4801E4" w14:textId="77777777" w:rsidR="00273F62" w:rsidRPr="009B36F6" w:rsidRDefault="00273F62"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77D4F9B" w14:textId="77777777" w:rsidR="00273F62" w:rsidRDefault="00273F62" w:rsidP="008D344E">
            <w:pPr>
              <w:shd w:val="clear" w:color="auto" w:fill="FFFFFF"/>
              <w:spacing w:before="60" w:after="60"/>
              <w:contextualSpacing/>
              <w:jc w:val="left"/>
              <w:rPr>
                <w:rFonts w:eastAsia="MS Mincho" w:cs="Calibri"/>
                <w:bCs/>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p w14:paraId="1D63EDF7" w14:textId="77777777" w:rsidR="00273F62" w:rsidRPr="009B36F6" w:rsidRDefault="00273F62"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lang w:eastAsia="ja-JP" w:bidi="th-TH"/>
              </w:rPr>
              <w:t>The Netherlands</w:t>
            </w:r>
          </w:p>
        </w:tc>
      </w:tr>
      <w:tr w:rsidR="00273F62" w:rsidRPr="00DC68A2" w14:paraId="605B7417"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090A1AF3" w14:textId="77777777" w:rsidR="00273F62" w:rsidRPr="009B36F6" w:rsidRDefault="00273F62"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63B88244" w14:textId="77777777" w:rsidR="00273F62" w:rsidRPr="00DC68A2" w:rsidRDefault="00273F62" w:rsidP="008D344E">
            <w:pPr>
              <w:spacing w:after="160" w:line="259" w:lineRule="auto"/>
              <w:contextualSpacing/>
              <w:jc w:val="left"/>
              <w:rPr>
                <w:rFonts w:eastAsia="MS Mincho" w:cs="Calibri"/>
                <w:bCs/>
                <w:lang w:val="nl-NL" w:eastAsia="ja-JP" w:bidi="th-TH"/>
              </w:rPr>
            </w:pPr>
            <w:r w:rsidRPr="00DC68A2">
              <w:rPr>
                <w:rFonts w:eastAsia="MS Mincho" w:cs="Calibri"/>
                <w:bCs/>
                <w:lang w:val="nl-NL" w:eastAsia="ja-JP" w:bidi="th-TH"/>
              </w:rPr>
              <w:t>Name: Jan Douwe van der Ploeg……</w:t>
            </w:r>
          </w:p>
          <w:p w14:paraId="386A4811" w14:textId="77777777" w:rsidR="00273F62" w:rsidRPr="00DC68A2" w:rsidRDefault="00273F62" w:rsidP="008D344E">
            <w:pPr>
              <w:spacing w:after="160" w:line="259" w:lineRule="auto"/>
              <w:contextualSpacing/>
              <w:jc w:val="left"/>
              <w:rPr>
                <w:rFonts w:eastAsia="MS Mincho" w:cs="Calibri"/>
                <w:bCs/>
                <w:color w:val="0070C0"/>
                <w:lang w:val="en-GB" w:eastAsia="ja-JP" w:bidi="th-TH"/>
              </w:rPr>
            </w:pPr>
            <w:r w:rsidRPr="00DC68A2">
              <w:rPr>
                <w:rFonts w:eastAsia="MS Mincho" w:cs="Calibri"/>
                <w:bCs/>
                <w:lang w:val="en-GB" w:eastAsia="ja-JP" w:bidi="th-TH"/>
              </w:rPr>
              <w:t>Email address: jandouwe.vanderploeg@wur.</w:t>
            </w:r>
            <w:r>
              <w:rPr>
                <w:rFonts w:eastAsia="MS Mincho" w:cs="Calibri"/>
                <w:bCs/>
                <w:lang w:val="en-GB" w:eastAsia="ja-JP" w:bidi="th-TH"/>
              </w:rPr>
              <w:t>nl</w:t>
            </w:r>
          </w:p>
        </w:tc>
      </w:tr>
      <w:tr w:rsidR="00273F62" w:rsidRPr="009B36F6" w14:paraId="0F851A08" w14:textId="77777777" w:rsidTr="008D344E">
        <w:trPr>
          <w:trHeight w:val="369"/>
        </w:trPr>
        <w:tc>
          <w:tcPr>
            <w:tcW w:w="2864" w:type="dxa"/>
          </w:tcPr>
          <w:p w14:paraId="2F816DDF" w14:textId="77777777" w:rsidR="00273F62" w:rsidRPr="009B36F6" w:rsidRDefault="00273F62"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1360E3D9"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0711BB86"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4E53C64A"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7EEAF113"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162F7132" w14:textId="77777777" w:rsidR="00273F62" w:rsidRPr="009B36F6" w:rsidRDefault="00273F62" w:rsidP="008D344E">
            <w:pPr>
              <w:shd w:val="clear" w:color="auto" w:fill="FFFFFF"/>
              <w:spacing w:before="60" w:after="60"/>
              <w:jc w:val="left"/>
              <w:rPr>
                <w:rFonts w:eastAsia="MS Mincho" w:cs="Calibri"/>
                <w:bCs/>
                <w:lang w:eastAsia="ja-JP" w:bidi="th-TH"/>
              </w:rPr>
            </w:pPr>
            <w:r>
              <w:rPr>
                <w:rFonts w:eastAsia="Calibri" w:cs="Calibri"/>
                <w:lang w:eastAsia="ja-JP" w:bidi="th-TH"/>
              </w:rPr>
              <w:t>x</w:t>
            </w: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3516586B"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354ABEC3" w14:textId="77777777" w:rsidR="00273F62" w:rsidRPr="009B36F6" w:rsidRDefault="00273F62"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00445A8F" w14:textId="77777777" w:rsidR="00273F62" w:rsidRPr="009B36F6" w:rsidRDefault="00273F62" w:rsidP="00273F62">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5952D586" w14:textId="77777777" w:rsidR="00273F62" w:rsidRPr="009B36F6" w:rsidRDefault="00273F62" w:rsidP="00273F62">
      <w:pPr>
        <w:spacing w:after="160" w:line="259" w:lineRule="auto"/>
        <w:contextualSpacing/>
        <w:rPr>
          <w:rFonts w:eastAsia="Calibri" w:cs="Calibri"/>
        </w:rPr>
      </w:pPr>
    </w:p>
    <w:p w14:paraId="59D64AA6" w14:textId="77777777" w:rsidR="00273F62" w:rsidRPr="009B36F6" w:rsidRDefault="00273F62" w:rsidP="00273F62">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0CFAA9C9" w14:textId="77777777" w:rsidR="00273F62" w:rsidRPr="009B36F6" w:rsidRDefault="00273F62" w:rsidP="00273F62">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273F62" w:rsidRPr="009B36F6" w14:paraId="76AE8F17" w14:textId="77777777" w:rsidTr="008D344E">
        <w:trPr>
          <w:trHeight w:val="1560"/>
        </w:trPr>
        <w:tc>
          <w:tcPr>
            <w:tcW w:w="2887" w:type="dxa"/>
          </w:tcPr>
          <w:p w14:paraId="07503194" w14:textId="77777777" w:rsidR="00273F62" w:rsidRPr="009B36F6" w:rsidRDefault="00273F62" w:rsidP="00AF11F9">
            <w:pPr>
              <w:numPr>
                <w:ilvl w:val="0"/>
                <w:numId w:val="90"/>
              </w:numPr>
              <w:spacing w:after="160" w:line="259" w:lineRule="auto"/>
              <w:contextualSpacing/>
              <w:jc w:val="left"/>
              <w:rPr>
                <w:rFonts w:eastAsia="Calibri" w:cs="Calibri"/>
              </w:rPr>
            </w:pPr>
            <w:r w:rsidRPr="009B36F6">
              <w:rPr>
                <w:rFonts w:eastAsia="Calibri" w:cs="Calibri"/>
                <w:u w:val="single"/>
              </w:rPr>
              <w:lastRenderedPageBreak/>
              <w:t>Awareness of CFS policy recommendations</w:t>
            </w:r>
          </w:p>
          <w:p w14:paraId="2A8ABF07" w14:textId="77777777" w:rsidR="00273F62" w:rsidRPr="009B36F6" w:rsidRDefault="00273F62" w:rsidP="008D344E">
            <w:pPr>
              <w:spacing w:after="160" w:line="259" w:lineRule="auto"/>
              <w:jc w:val="left"/>
              <w:rPr>
                <w:rFonts w:eastAsia="Calibri" w:cs="Calibri"/>
              </w:rPr>
            </w:pPr>
          </w:p>
          <w:p w14:paraId="27CF353A" w14:textId="77777777" w:rsidR="00273F62" w:rsidRPr="009B36F6" w:rsidRDefault="00273F62" w:rsidP="008D344E">
            <w:pPr>
              <w:contextualSpacing/>
              <w:jc w:val="left"/>
              <w:rPr>
                <w:rFonts w:eastAsia="Calibri" w:cs="Calibri"/>
                <w:u w:val="single"/>
              </w:rPr>
            </w:pPr>
          </w:p>
        </w:tc>
        <w:tc>
          <w:tcPr>
            <w:tcW w:w="6743" w:type="dxa"/>
          </w:tcPr>
          <w:p w14:paraId="5339C910" w14:textId="77777777" w:rsidR="00273F62" w:rsidRPr="009B36F6" w:rsidRDefault="00273F62"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6AE3403A" w14:textId="77777777" w:rsidR="00273F62" w:rsidRPr="009B36F6" w:rsidRDefault="00273F62" w:rsidP="008D344E">
            <w:pPr>
              <w:spacing w:before="120" w:after="0"/>
              <w:ind w:left="360"/>
              <w:jc w:val="left"/>
              <w:rPr>
                <w:rFonts w:eastAsia="Calibri" w:cs="Calibri"/>
              </w:rPr>
            </w:pPr>
            <w:r>
              <w:rPr>
                <w:rFonts w:eastAsia="Calibri" w:cs="Calibri"/>
              </w:rPr>
              <w:t>Civil Society Organization (Via Campesina)</w:t>
            </w:r>
          </w:p>
          <w:p w14:paraId="2B23F3F9" w14:textId="77777777" w:rsidR="00273F62" w:rsidRPr="009B36F6" w:rsidRDefault="00273F62"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1D535786" w14:textId="77777777" w:rsidR="00273F62" w:rsidRPr="009B36F6" w:rsidRDefault="00691329" w:rsidP="008D344E">
            <w:pPr>
              <w:ind w:left="795" w:hanging="360"/>
              <w:contextualSpacing/>
              <w:jc w:val="left"/>
              <w:rPr>
                <w:rFonts w:eastAsia="Calibri" w:cs="Calibri"/>
              </w:rPr>
            </w:pPr>
            <w:sdt>
              <w:sdtPr>
                <w:rPr>
                  <w:rFonts w:eastAsia="Calibri" w:cs="Calibri"/>
                  <w:lang w:bidi="he-IL"/>
                </w:rPr>
                <w:id w:val="1670058780"/>
                <w14:checkbox>
                  <w14:checked w14:val="0"/>
                  <w14:checkedState w14:val="2612" w14:font="MS Gothic"/>
                  <w14:uncheckedState w14:val="2610" w14:font="MS Gothic"/>
                </w14:checkbox>
              </w:sdtPr>
              <w:sdtEndPr/>
              <w:sdtContent>
                <w:r w:rsidR="00273F62" w:rsidRPr="009B36F6">
                  <w:rPr>
                    <w:rFonts w:ascii="Segoe UI Symbol" w:eastAsia="Calibri" w:hAnsi="Segoe UI Symbol" w:cs="Segoe UI Symbol"/>
                    <w:lang w:bidi="he-IL"/>
                  </w:rPr>
                  <w:t>☐</w:t>
                </w:r>
              </w:sdtContent>
            </w:sdt>
            <w:r w:rsidR="00273F62" w:rsidRPr="009B36F6">
              <w:rPr>
                <w:rFonts w:eastAsia="Calibri" w:cs="Calibri"/>
                <w:lang w:bidi="he-IL"/>
              </w:rPr>
              <w:t xml:space="preserve"> No</w:t>
            </w:r>
          </w:p>
          <w:p w14:paraId="21516EC6" w14:textId="77777777" w:rsidR="00273F62" w:rsidRPr="009B36F6" w:rsidRDefault="00691329" w:rsidP="008D344E">
            <w:pPr>
              <w:ind w:left="795" w:hanging="360"/>
              <w:contextualSpacing/>
              <w:jc w:val="left"/>
              <w:rPr>
                <w:rFonts w:eastAsia="Calibri" w:cs="Calibri"/>
                <w:lang w:bidi="he-IL"/>
              </w:rPr>
            </w:pPr>
            <w:sdt>
              <w:sdtPr>
                <w:rPr>
                  <w:rFonts w:eastAsia="Calibri" w:cs="Calibri"/>
                  <w:lang w:bidi="he-IL"/>
                </w:rPr>
                <w:id w:val="1650943241"/>
                <w14:checkbox>
                  <w14:checked w14:val="1"/>
                  <w14:checkedState w14:val="2612" w14:font="MS Gothic"/>
                  <w14:uncheckedState w14:val="2610" w14:font="MS Gothic"/>
                </w14:checkbox>
              </w:sdtPr>
              <w:sdtEndPr/>
              <w:sdtContent>
                <w:r w:rsidR="00273F62">
                  <w:rPr>
                    <w:rFonts w:ascii="MS Gothic" w:eastAsia="MS Gothic" w:hAnsi="MS Gothic" w:cs="Calibri" w:hint="eastAsia"/>
                    <w:lang w:bidi="he-IL"/>
                  </w:rPr>
                  <w:t>☒</w:t>
                </w:r>
              </w:sdtContent>
            </w:sdt>
            <w:r w:rsidR="00273F62" w:rsidRPr="009B36F6">
              <w:rPr>
                <w:rFonts w:eastAsia="Calibri" w:cs="Calibri"/>
                <w:lang w:bidi="he-IL"/>
              </w:rPr>
              <w:t xml:space="preserve">  Yes </w:t>
            </w:r>
          </w:p>
          <w:p w14:paraId="4C135328" w14:textId="77777777" w:rsidR="00273F62" w:rsidRDefault="00273F62" w:rsidP="008D344E">
            <w:pPr>
              <w:spacing w:before="120" w:after="0"/>
              <w:ind w:left="360"/>
              <w:jc w:val="left"/>
              <w:rPr>
                <w:rFonts w:eastAsia="Calibri" w:cs="Calibri"/>
              </w:rPr>
            </w:pPr>
            <w:r w:rsidRPr="009B36F6">
              <w:rPr>
                <w:rFonts w:eastAsia="Calibri" w:cs="Calibri"/>
              </w:rPr>
              <w:t xml:space="preserve">If yes, please explain: </w:t>
            </w:r>
          </w:p>
          <w:p w14:paraId="1C6A0C56" w14:textId="77777777" w:rsidR="00273F62" w:rsidRPr="009B36F6" w:rsidRDefault="00273F62" w:rsidP="008D344E">
            <w:pPr>
              <w:spacing w:before="120" w:after="0"/>
              <w:ind w:left="360"/>
              <w:jc w:val="left"/>
              <w:rPr>
                <w:rFonts w:eastAsia="Calibri" w:cs="Calibri"/>
              </w:rPr>
            </w:pPr>
            <w:r>
              <w:rPr>
                <w:rFonts w:eastAsia="Calibri" w:cs="Calibri"/>
              </w:rPr>
              <w:t>Circulate in my networks</w:t>
            </w:r>
          </w:p>
          <w:p w14:paraId="2B67FAD0" w14:textId="77777777" w:rsidR="00273F62" w:rsidRPr="009B36F6" w:rsidRDefault="00273F62" w:rsidP="008D344E">
            <w:pPr>
              <w:spacing w:before="120" w:after="0"/>
              <w:ind w:left="720"/>
              <w:jc w:val="left"/>
              <w:rPr>
                <w:rFonts w:eastAsia="Calibri" w:cs="Calibri"/>
              </w:rPr>
            </w:pPr>
          </w:p>
          <w:p w14:paraId="4F0DC08C" w14:textId="77777777" w:rsidR="00273F62" w:rsidRPr="009B36F6" w:rsidRDefault="00273F62"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5DA0A388" w14:textId="77777777" w:rsidR="00273F62" w:rsidRPr="009B36F6" w:rsidRDefault="00273F62" w:rsidP="008D344E">
            <w:pPr>
              <w:spacing w:before="120" w:after="0"/>
              <w:ind w:left="720" w:hanging="360"/>
              <w:jc w:val="left"/>
              <w:rPr>
                <w:rFonts w:eastAsia="Calibri" w:cs="Calibri"/>
              </w:rPr>
            </w:pPr>
          </w:p>
        </w:tc>
      </w:tr>
      <w:tr w:rsidR="00273F62" w:rsidRPr="009B36F6" w14:paraId="56AFBE88" w14:textId="77777777" w:rsidTr="008D344E">
        <w:trPr>
          <w:trHeight w:val="1560"/>
        </w:trPr>
        <w:tc>
          <w:tcPr>
            <w:tcW w:w="2887" w:type="dxa"/>
          </w:tcPr>
          <w:p w14:paraId="21B45AC5" w14:textId="77777777" w:rsidR="00273F62" w:rsidRPr="009B36F6" w:rsidRDefault="00273F62" w:rsidP="00AF11F9">
            <w:pPr>
              <w:numPr>
                <w:ilvl w:val="0"/>
                <w:numId w:val="90"/>
              </w:numPr>
              <w:ind w:left="795"/>
              <w:jc w:val="left"/>
              <w:rPr>
                <w:rFonts w:eastAsia="Calibri" w:cs="Calibri"/>
                <w:u w:val="single"/>
              </w:rPr>
            </w:pPr>
            <w:r w:rsidRPr="009B36F6">
              <w:rPr>
                <w:rFonts w:eastAsia="Calibri" w:cs="Calibri"/>
                <w:u w:val="single"/>
              </w:rPr>
              <w:t>Use of the three sets of policy recommendations</w:t>
            </w:r>
          </w:p>
          <w:p w14:paraId="1F0B0352" w14:textId="77777777" w:rsidR="00273F62" w:rsidRPr="009B36F6" w:rsidRDefault="00273F62" w:rsidP="008D344E">
            <w:pPr>
              <w:ind w:left="720" w:hanging="360"/>
              <w:contextualSpacing/>
              <w:rPr>
                <w:rFonts w:eastAsia="Calibri" w:cs="Calibri"/>
                <w:u w:val="single"/>
              </w:rPr>
            </w:pPr>
            <w:r w:rsidRPr="009B36F6">
              <w:rPr>
                <w:rFonts w:eastAsia="Calibri" w:cs="Calibri"/>
              </w:rPr>
              <w:t xml:space="preserve"> </w:t>
            </w:r>
          </w:p>
          <w:p w14:paraId="048B2CC5" w14:textId="77777777" w:rsidR="00273F62" w:rsidRPr="009B36F6" w:rsidRDefault="00273F62" w:rsidP="008D344E">
            <w:pPr>
              <w:spacing w:after="160" w:line="259" w:lineRule="auto"/>
              <w:ind w:left="795"/>
              <w:contextualSpacing/>
              <w:rPr>
                <w:rFonts w:eastAsia="Calibri" w:cs="Calibri"/>
                <w:u w:val="single"/>
              </w:rPr>
            </w:pPr>
          </w:p>
          <w:p w14:paraId="6A413C15" w14:textId="77777777" w:rsidR="00273F62" w:rsidRPr="009B36F6" w:rsidRDefault="00273F62" w:rsidP="008D344E">
            <w:pPr>
              <w:spacing w:after="160" w:line="259" w:lineRule="auto"/>
              <w:ind w:left="795"/>
              <w:contextualSpacing/>
              <w:rPr>
                <w:rFonts w:eastAsia="Calibri" w:cs="Calibri"/>
                <w:u w:val="single"/>
              </w:rPr>
            </w:pPr>
          </w:p>
          <w:p w14:paraId="63AAEC82" w14:textId="77777777" w:rsidR="00273F62" w:rsidRPr="009B36F6" w:rsidRDefault="00273F62" w:rsidP="008D344E">
            <w:pPr>
              <w:spacing w:after="160" w:line="259" w:lineRule="auto"/>
              <w:ind w:left="795"/>
              <w:contextualSpacing/>
              <w:rPr>
                <w:rFonts w:eastAsia="Calibri" w:cs="Calibri"/>
                <w:u w:val="single"/>
              </w:rPr>
            </w:pPr>
          </w:p>
          <w:p w14:paraId="2F40333C" w14:textId="77777777" w:rsidR="00273F62" w:rsidRPr="009B36F6" w:rsidRDefault="00273F62" w:rsidP="008D344E">
            <w:pPr>
              <w:spacing w:after="160" w:line="259" w:lineRule="auto"/>
              <w:ind w:left="795"/>
              <w:contextualSpacing/>
              <w:rPr>
                <w:rFonts w:eastAsia="Calibri" w:cs="Calibri"/>
                <w:u w:val="single"/>
              </w:rPr>
            </w:pPr>
          </w:p>
          <w:p w14:paraId="4CFA4FE0" w14:textId="77777777" w:rsidR="00273F62" w:rsidRPr="009B36F6" w:rsidRDefault="00273F62" w:rsidP="008D344E">
            <w:pPr>
              <w:spacing w:after="160" w:line="259" w:lineRule="auto"/>
              <w:ind w:left="795"/>
              <w:contextualSpacing/>
              <w:rPr>
                <w:rFonts w:eastAsia="Calibri" w:cs="Calibri"/>
                <w:u w:val="single"/>
              </w:rPr>
            </w:pPr>
          </w:p>
          <w:p w14:paraId="39D71E5D" w14:textId="77777777" w:rsidR="00273F62" w:rsidRPr="009B36F6" w:rsidRDefault="00273F62" w:rsidP="008D344E">
            <w:pPr>
              <w:spacing w:after="160" w:line="259" w:lineRule="auto"/>
              <w:ind w:left="720"/>
              <w:contextualSpacing/>
              <w:jc w:val="left"/>
              <w:rPr>
                <w:rFonts w:eastAsia="Calibri" w:cs="Calibri"/>
                <w:u w:val="single"/>
              </w:rPr>
            </w:pPr>
          </w:p>
        </w:tc>
        <w:tc>
          <w:tcPr>
            <w:tcW w:w="6743" w:type="dxa"/>
          </w:tcPr>
          <w:p w14:paraId="0CB4B566" w14:textId="77777777" w:rsidR="00273F62" w:rsidRPr="009B36F6" w:rsidRDefault="00273F62"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0B9FB4D8" w14:textId="77777777" w:rsidR="00273F62" w:rsidRPr="009B36F6" w:rsidRDefault="00273F62"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08E96B15" w14:textId="77777777" w:rsidR="00273F62" w:rsidRPr="009B36F6" w:rsidRDefault="00273F62"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7DBDC956" w14:textId="77777777" w:rsidR="00273F62" w:rsidRPr="009B36F6" w:rsidRDefault="00273F62"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74E1D7BC" w14:textId="77777777" w:rsidR="00273F62" w:rsidRPr="009B36F6" w:rsidRDefault="00273F62" w:rsidP="008D344E">
            <w:pPr>
              <w:spacing w:before="120" w:after="0"/>
              <w:ind w:left="720"/>
              <w:rPr>
                <w:rFonts w:eastAsia="Calibri" w:cs="Calibri"/>
                <w:rtl/>
              </w:rPr>
            </w:pPr>
          </w:p>
          <w:p w14:paraId="171E2BEE" w14:textId="77777777" w:rsidR="00273F62" w:rsidRPr="009B36F6" w:rsidRDefault="00691329" w:rsidP="008D344E">
            <w:pPr>
              <w:ind w:left="795" w:hanging="360"/>
              <w:contextualSpacing/>
              <w:rPr>
                <w:rFonts w:eastAsia="Calibri" w:cs="Calibri"/>
              </w:rPr>
            </w:pPr>
            <w:sdt>
              <w:sdtPr>
                <w:rPr>
                  <w:rFonts w:eastAsia="Calibri" w:cs="Calibri"/>
                  <w:lang w:bidi="he-IL"/>
                </w:rPr>
                <w:id w:val="1619727261"/>
                <w14:checkbox>
                  <w14:checked w14:val="1"/>
                  <w14:checkedState w14:val="2612" w14:font="MS Gothic"/>
                  <w14:uncheckedState w14:val="2610" w14:font="MS Gothic"/>
                </w14:checkbox>
              </w:sdtPr>
              <w:sdtEndPr/>
              <w:sdtContent>
                <w:r w:rsidR="00273F62">
                  <w:rPr>
                    <w:rFonts w:ascii="MS Gothic" w:eastAsia="MS Gothic" w:hAnsi="MS Gothic" w:cs="Calibri" w:hint="eastAsia"/>
                    <w:lang w:bidi="he-IL"/>
                  </w:rPr>
                  <w:t>☒</w:t>
                </w:r>
              </w:sdtContent>
            </w:sdt>
            <w:r w:rsidR="00273F62" w:rsidRPr="009B36F6">
              <w:rPr>
                <w:rFonts w:eastAsia="Calibri" w:cs="Calibri"/>
                <w:lang w:bidi="he-IL"/>
              </w:rPr>
              <w:t xml:space="preserve"> </w:t>
            </w:r>
            <w:r w:rsidR="00273F62" w:rsidRPr="00A76723">
              <w:rPr>
                <w:rFonts w:eastAsia="Calibri" w:cs="Calibri"/>
                <w:rtl/>
                <w:lang w:bidi="he-IL"/>
              </w:rPr>
              <w:t>Set</w:t>
            </w:r>
            <w:r w:rsidR="00273F62" w:rsidRPr="00A76723">
              <w:rPr>
                <w:rFonts w:eastAsia="Calibri" w:cs="Calibri"/>
              </w:rPr>
              <w:t xml:space="preserve"> 1:</w:t>
            </w:r>
            <w:r w:rsidR="00273F62" w:rsidRPr="009B36F6">
              <w:rPr>
                <w:rFonts w:eastAsia="Calibri" w:cs="Calibri"/>
              </w:rPr>
              <w:t xml:space="preserve">  </w:t>
            </w:r>
            <w:hyperlink r:id="rId57" w:history="1">
              <w:r w:rsidR="00273F62" w:rsidRPr="0095313F">
                <w:rPr>
                  <w:rStyle w:val="Hyperlink"/>
                  <w:rFonts w:cstheme="minorHAnsi"/>
                  <w:lang w:val="en-GB"/>
                </w:rPr>
                <w:t>Investing in Smallholder Agriculture for Food Security and Nutrition</w:t>
              </w:r>
              <w:r w:rsidR="00273F62" w:rsidRPr="009B36F6">
                <w:rPr>
                  <w:rFonts w:eastAsia="Calibri" w:cs="Calibri"/>
                  <w:color w:val="0563C1"/>
                  <w:u w:val="single"/>
                </w:rPr>
                <w:t xml:space="preserve"> </w:t>
              </w:r>
            </w:hyperlink>
            <w:r w:rsidR="00273F62" w:rsidRPr="009B36F6">
              <w:rPr>
                <w:rFonts w:eastAsia="Calibri" w:cs="Calibri"/>
              </w:rPr>
              <w:t xml:space="preserve"> </w:t>
            </w:r>
          </w:p>
          <w:p w14:paraId="7B87FAD6" w14:textId="77777777" w:rsidR="00273F62" w:rsidRPr="009B36F6" w:rsidRDefault="00273F62" w:rsidP="008D344E">
            <w:pPr>
              <w:ind w:left="795" w:hanging="360"/>
              <w:contextualSpacing/>
              <w:jc w:val="left"/>
              <w:rPr>
                <w:rFonts w:eastAsia="Calibri" w:cs="Calibri"/>
              </w:rPr>
            </w:pPr>
            <w:r w:rsidRPr="009B36F6">
              <w:rPr>
                <w:rFonts w:eastAsia="Calibri" w:cs="Calibri"/>
              </w:rPr>
              <w:t xml:space="preserve">Main purpose(s): </w:t>
            </w:r>
          </w:p>
          <w:p w14:paraId="2AAED87B" w14:textId="77777777" w:rsidR="00273F62" w:rsidRPr="009B36F6" w:rsidRDefault="00273F62" w:rsidP="008D344E">
            <w:pPr>
              <w:ind w:left="795" w:hanging="360"/>
              <w:contextualSpacing/>
              <w:jc w:val="left"/>
              <w:rPr>
                <w:rFonts w:eastAsia="Calibri" w:cs="Calibri"/>
              </w:rPr>
            </w:pPr>
            <w:r>
              <w:rPr>
                <w:rFonts w:eastAsia="Calibri" w:cs="Calibri"/>
              </w:rPr>
              <w:t>Strengthen resilience of farms</w:t>
            </w:r>
          </w:p>
          <w:p w14:paraId="10B3C087" w14:textId="77777777" w:rsidR="00273F62" w:rsidRPr="009B36F6" w:rsidRDefault="00691329" w:rsidP="008D344E">
            <w:pPr>
              <w:ind w:left="795" w:hanging="360"/>
              <w:contextualSpacing/>
              <w:jc w:val="left"/>
              <w:rPr>
                <w:rFonts w:eastAsia="Calibri" w:cs="Calibri"/>
                <w:lang w:bidi="he-IL"/>
              </w:rPr>
            </w:pPr>
            <w:sdt>
              <w:sdtPr>
                <w:rPr>
                  <w:rFonts w:eastAsia="Calibri" w:cs="Calibri"/>
                  <w:lang w:bidi="he-IL"/>
                </w:rPr>
                <w:id w:val="-1487849080"/>
                <w14:checkbox>
                  <w14:checked w14:val="1"/>
                  <w14:checkedState w14:val="2612" w14:font="MS Gothic"/>
                  <w14:uncheckedState w14:val="2610" w14:font="MS Gothic"/>
                </w14:checkbox>
              </w:sdtPr>
              <w:sdtEndPr/>
              <w:sdtContent>
                <w:r w:rsidR="00273F62">
                  <w:rPr>
                    <w:rFonts w:ascii="MS Gothic" w:eastAsia="MS Gothic" w:hAnsi="MS Gothic" w:cs="Calibri" w:hint="eastAsia"/>
                    <w:lang w:bidi="he-IL"/>
                  </w:rPr>
                  <w:t>☒</w:t>
                </w:r>
              </w:sdtContent>
            </w:sdt>
            <w:r w:rsidR="00273F62" w:rsidRPr="009B36F6">
              <w:rPr>
                <w:rFonts w:eastAsia="Calibri" w:cs="Calibri"/>
                <w:lang w:bidi="he-IL"/>
              </w:rPr>
              <w:t xml:space="preserve"> </w:t>
            </w:r>
            <w:r w:rsidR="00273F62" w:rsidRPr="009B36F6">
              <w:rPr>
                <w:rFonts w:eastAsia="Calibri" w:cs="Calibri"/>
                <w:rtl/>
                <w:lang w:bidi="he-IL"/>
              </w:rPr>
              <w:t>Set</w:t>
            </w:r>
            <w:r w:rsidR="00273F62" w:rsidRPr="009B36F6">
              <w:rPr>
                <w:rFonts w:eastAsia="Calibri" w:cs="Calibri"/>
                <w:lang w:bidi="he-IL"/>
              </w:rPr>
              <w:t xml:space="preserve"> 2: </w:t>
            </w:r>
            <w:hyperlink r:id="rId58" w:history="1">
              <w:r w:rsidR="00273F62" w:rsidRPr="0095313F">
                <w:rPr>
                  <w:rStyle w:val="Hyperlink"/>
                  <w:rFonts w:cstheme="minorHAnsi"/>
                  <w:lang w:val="en-GB"/>
                </w:rPr>
                <w:t>Connecting Smallholders to Markets</w:t>
              </w:r>
            </w:hyperlink>
          </w:p>
          <w:p w14:paraId="5AEDA65A" w14:textId="77777777" w:rsidR="00273F62" w:rsidRDefault="00273F62"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6A13A415" w14:textId="77777777" w:rsidR="00273F62" w:rsidRPr="009B36F6" w:rsidRDefault="00273F62" w:rsidP="008D344E">
            <w:pPr>
              <w:ind w:left="795" w:hanging="360"/>
              <w:contextualSpacing/>
              <w:jc w:val="left"/>
              <w:rPr>
                <w:rFonts w:eastAsia="Calibri" w:cs="Calibri"/>
                <w:lang w:bidi="he-IL"/>
              </w:rPr>
            </w:pPr>
            <w:r>
              <w:rPr>
                <w:rFonts w:eastAsia="Calibri" w:cs="Calibri"/>
                <w:lang w:bidi="he-IL"/>
              </w:rPr>
              <w:t>Getting direct access to (self-constructed) markets, developing new professional profiles for young people engaged in peasant agriculture</w:t>
            </w:r>
          </w:p>
          <w:p w14:paraId="0E8AAE38" w14:textId="77777777" w:rsidR="00273F62" w:rsidRPr="009B36F6" w:rsidRDefault="00273F62" w:rsidP="008D344E">
            <w:pPr>
              <w:ind w:left="795" w:hanging="360"/>
              <w:contextualSpacing/>
              <w:jc w:val="left"/>
              <w:rPr>
                <w:rFonts w:eastAsia="Calibri" w:cs="Calibri"/>
                <w:lang w:bidi="he-IL"/>
              </w:rPr>
            </w:pPr>
          </w:p>
          <w:p w14:paraId="794A6618" w14:textId="77777777" w:rsidR="00273F62" w:rsidRPr="009B36F6" w:rsidRDefault="00273F62" w:rsidP="008D344E">
            <w:pPr>
              <w:ind w:left="795" w:hanging="360"/>
              <w:contextualSpacing/>
              <w:jc w:val="left"/>
              <w:rPr>
                <w:rFonts w:eastAsia="Calibri" w:cs="Calibri"/>
                <w:lang w:bidi="he-IL"/>
              </w:rPr>
            </w:pPr>
            <w:r>
              <w:rPr>
                <w:rFonts w:ascii="Segoe UI Symbol" w:eastAsia="Calibri" w:hAnsi="Segoe UI Symbol" w:cs="Segoe UI Symbol"/>
                <w:lang w:bidi="he-IL"/>
              </w:rPr>
              <w:lastRenderedPageBreak/>
              <w:t>x</w:t>
            </w:r>
            <w:r w:rsidRPr="009B36F6">
              <w:rPr>
                <w:rFonts w:ascii="Segoe UI Symbol" w:eastAsia="Calibri" w:hAnsi="Segoe UI Symbol" w:cs="Segoe UI Symbol"/>
                <w:lang w:bidi="he-IL"/>
              </w:rPr>
              <w:t>☐</w:t>
            </w:r>
            <w:r w:rsidRPr="009B36F6">
              <w:rPr>
                <w:rFonts w:eastAsia="Calibri" w:cs="Calibri"/>
                <w:lang w:bidi="he-IL"/>
              </w:rPr>
              <w:t xml:space="preserve"> Set 3: </w:t>
            </w:r>
            <w:hyperlink r:id="rId59" w:history="1">
              <w:r w:rsidRPr="0095313F">
                <w:rPr>
                  <w:rStyle w:val="Hyperlink"/>
                  <w:rFonts w:cstheme="minorHAnsi"/>
                  <w:lang w:val="en-GB"/>
                </w:rPr>
                <w:t>Sustainable Agricultural Development for Food Security and Nutrition: What Roles for Livestock?</w:t>
              </w:r>
            </w:hyperlink>
          </w:p>
          <w:p w14:paraId="363B990F" w14:textId="77777777" w:rsidR="00273F62" w:rsidRDefault="00273F62" w:rsidP="008D344E">
            <w:pPr>
              <w:ind w:left="795" w:hanging="360"/>
              <w:contextualSpacing/>
              <w:jc w:val="left"/>
              <w:rPr>
                <w:rFonts w:eastAsia="Calibri" w:cs="Calibri"/>
              </w:rPr>
            </w:pPr>
            <w:r w:rsidRPr="009B36F6">
              <w:rPr>
                <w:rFonts w:eastAsia="Calibri" w:cs="Calibri"/>
              </w:rPr>
              <w:t>Main purpose(s):</w:t>
            </w:r>
          </w:p>
          <w:p w14:paraId="276BB57C" w14:textId="77777777" w:rsidR="00273F62" w:rsidRPr="009B36F6" w:rsidRDefault="00273F62" w:rsidP="008D344E">
            <w:pPr>
              <w:ind w:left="795" w:hanging="360"/>
              <w:contextualSpacing/>
              <w:jc w:val="left"/>
              <w:rPr>
                <w:rFonts w:eastAsia="Calibri" w:cs="Calibri"/>
                <w:lang w:bidi="he-IL"/>
              </w:rPr>
            </w:pPr>
            <w:r>
              <w:rPr>
                <w:rFonts w:eastAsia="Calibri" w:cs="Calibri"/>
              </w:rPr>
              <w:t>Rendering small herds economically viable</w:t>
            </w:r>
          </w:p>
          <w:p w14:paraId="6A1E1223" w14:textId="77777777" w:rsidR="00273F62" w:rsidRPr="009B36F6" w:rsidRDefault="00273F62" w:rsidP="008D344E">
            <w:pPr>
              <w:ind w:left="795" w:hanging="360"/>
              <w:contextualSpacing/>
              <w:jc w:val="left"/>
              <w:rPr>
                <w:rFonts w:eastAsia="Calibri" w:cs="Calibri"/>
                <w:lang w:bidi="he-IL"/>
              </w:rPr>
            </w:pPr>
            <w:r w:rsidRPr="009B36F6">
              <w:rPr>
                <w:rFonts w:eastAsia="Calibri" w:cs="Calibri"/>
                <w:lang w:bidi="he-IL"/>
              </w:rPr>
              <w:t xml:space="preserve">     </w:t>
            </w:r>
          </w:p>
          <w:p w14:paraId="1EAABC7B" w14:textId="77777777" w:rsidR="00273F62" w:rsidRPr="009B36F6" w:rsidRDefault="00273F62" w:rsidP="008D344E">
            <w:pPr>
              <w:ind w:left="432"/>
              <w:contextualSpacing/>
              <w:jc w:val="left"/>
              <w:rPr>
                <w:rFonts w:eastAsia="Calibri" w:cs="Calibri"/>
                <w:lang w:bidi="he-IL"/>
              </w:rPr>
            </w:pPr>
          </w:p>
          <w:p w14:paraId="170D8684" w14:textId="77777777" w:rsidR="00273F62" w:rsidRPr="009B36F6" w:rsidRDefault="00273F62"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7CEE2288" w14:textId="77777777" w:rsidR="00273F62" w:rsidRPr="009B36F6" w:rsidRDefault="00273F62" w:rsidP="008D344E">
            <w:pPr>
              <w:spacing w:before="120" w:after="0"/>
              <w:jc w:val="left"/>
              <w:rPr>
                <w:rFonts w:eastAsia="Calibri" w:cs="Calibri"/>
              </w:rPr>
            </w:pPr>
          </w:p>
        </w:tc>
      </w:tr>
      <w:tr w:rsidR="00273F62" w:rsidRPr="009B36F6" w14:paraId="60B3F462" w14:textId="77777777" w:rsidTr="008D344E">
        <w:trPr>
          <w:trHeight w:val="1880"/>
        </w:trPr>
        <w:tc>
          <w:tcPr>
            <w:tcW w:w="2887" w:type="dxa"/>
            <w:vMerge w:val="restart"/>
          </w:tcPr>
          <w:p w14:paraId="2F2D3C74" w14:textId="77777777" w:rsidR="00273F62" w:rsidRPr="009B36F6" w:rsidRDefault="00273F62" w:rsidP="00AF11F9">
            <w:pPr>
              <w:numPr>
                <w:ilvl w:val="0"/>
                <w:numId w:val="90"/>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7574E7D5" w14:textId="77777777" w:rsidR="00273F62" w:rsidRPr="009B36F6" w:rsidRDefault="00273F62"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20EED157" w14:textId="77777777" w:rsidR="00273F62" w:rsidRPr="009B36F6" w:rsidRDefault="00273F62" w:rsidP="008D344E">
            <w:pPr>
              <w:spacing w:after="160" w:line="259" w:lineRule="auto"/>
              <w:ind w:left="795"/>
              <w:contextualSpacing/>
              <w:jc w:val="left"/>
              <w:rPr>
                <w:rFonts w:eastAsia="Calibri" w:cs="Calibri"/>
                <w:u w:val="single"/>
              </w:rPr>
            </w:pPr>
          </w:p>
        </w:tc>
        <w:tc>
          <w:tcPr>
            <w:tcW w:w="6743" w:type="dxa"/>
          </w:tcPr>
          <w:p w14:paraId="04E1ACEF" w14:textId="77777777" w:rsidR="00273F62" w:rsidRPr="009B36F6" w:rsidRDefault="00273F62"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273F62" w:rsidRPr="009B36F6" w14:paraId="49A784A2" w14:textId="77777777" w:rsidTr="008D344E">
        <w:trPr>
          <w:trHeight w:val="982"/>
        </w:trPr>
        <w:tc>
          <w:tcPr>
            <w:tcW w:w="2887" w:type="dxa"/>
            <w:vMerge/>
          </w:tcPr>
          <w:p w14:paraId="72B35034" w14:textId="77777777" w:rsidR="00273F62" w:rsidRPr="009B36F6" w:rsidRDefault="00273F62" w:rsidP="00AF11F9">
            <w:pPr>
              <w:numPr>
                <w:ilvl w:val="0"/>
                <w:numId w:val="90"/>
              </w:numPr>
              <w:spacing w:before="120" w:after="0"/>
              <w:jc w:val="left"/>
              <w:rPr>
                <w:rFonts w:eastAsia="Calibri" w:cs="Calibri"/>
                <w:u w:val="single"/>
              </w:rPr>
            </w:pPr>
          </w:p>
        </w:tc>
        <w:tc>
          <w:tcPr>
            <w:tcW w:w="6743" w:type="dxa"/>
          </w:tcPr>
          <w:p w14:paraId="6418DDB7" w14:textId="77777777" w:rsidR="00273F62" w:rsidRPr="009B36F6" w:rsidRDefault="00273F62" w:rsidP="008D344E">
            <w:pPr>
              <w:spacing w:before="120" w:after="0"/>
              <w:ind w:left="360"/>
              <w:jc w:val="left"/>
              <w:rPr>
                <w:rFonts w:eastAsia="Calibri" w:cs="Calibri"/>
              </w:rPr>
            </w:pPr>
            <w:r w:rsidRPr="009B36F6">
              <w:rPr>
                <w:rFonts w:eastAsia="Calibri" w:cs="Calibri"/>
              </w:rPr>
              <w:t>Results in the short term (qualitative and quantitative):</w:t>
            </w:r>
          </w:p>
          <w:p w14:paraId="28FE9504" w14:textId="77777777" w:rsidR="00273F62" w:rsidRPr="009B36F6" w:rsidRDefault="00273F62" w:rsidP="008D344E">
            <w:pPr>
              <w:spacing w:before="120" w:after="0"/>
              <w:ind w:left="360"/>
              <w:jc w:val="left"/>
              <w:rPr>
                <w:rFonts w:eastAsia="Calibri" w:cs="Calibri"/>
              </w:rPr>
            </w:pPr>
            <w:r>
              <w:rPr>
                <w:rFonts w:eastAsia="Calibri" w:cs="Calibri"/>
              </w:rPr>
              <w:t>Building of nearly 100 farm shops that generate an overall turn-over of 25 million Euros, thus generating economic viability and constructing direct links with consumers. This has triggered also a reaction from supermarkets that now offer more fresh and local products.</w:t>
            </w:r>
          </w:p>
        </w:tc>
      </w:tr>
      <w:tr w:rsidR="00273F62" w:rsidRPr="009B36F6" w14:paraId="58E792DD" w14:textId="77777777" w:rsidTr="008D344E">
        <w:trPr>
          <w:trHeight w:val="2393"/>
        </w:trPr>
        <w:tc>
          <w:tcPr>
            <w:tcW w:w="2887" w:type="dxa"/>
            <w:vMerge/>
          </w:tcPr>
          <w:p w14:paraId="3A980DF3" w14:textId="77777777" w:rsidR="00273F62" w:rsidRPr="009B36F6" w:rsidDel="00246307" w:rsidRDefault="00273F62" w:rsidP="00AF11F9">
            <w:pPr>
              <w:numPr>
                <w:ilvl w:val="0"/>
                <w:numId w:val="90"/>
              </w:numPr>
              <w:spacing w:before="120" w:after="0"/>
              <w:jc w:val="left"/>
              <w:rPr>
                <w:rFonts w:eastAsia="Calibri" w:cs="Calibri"/>
                <w:u w:val="single"/>
              </w:rPr>
            </w:pPr>
          </w:p>
        </w:tc>
        <w:tc>
          <w:tcPr>
            <w:tcW w:w="6743" w:type="dxa"/>
          </w:tcPr>
          <w:p w14:paraId="765BE79C" w14:textId="77777777" w:rsidR="00273F62" w:rsidRDefault="00273F62" w:rsidP="008D344E">
            <w:pPr>
              <w:spacing w:before="120" w:after="0"/>
              <w:ind w:left="360"/>
              <w:jc w:val="left"/>
              <w:rPr>
                <w:rFonts w:eastAsia="Calibri" w:cs="Calibri"/>
              </w:rPr>
            </w:pPr>
            <w:r w:rsidRPr="009B36F6">
              <w:rPr>
                <w:rFonts w:eastAsia="Calibri" w:cs="Calibri"/>
              </w:rPr>
              <w:t>Results in the medium to long term (qualitative and quantitative):</w:t>
            </w:r>
          </w:p>
          <w:p w14:paraId="3ED13EB0" w14:textId="77777777" w:rsidR="00273F62" w:rsidRPr="009B36F6" w:rsidRDefault="00273F62" w:rsidP="008D344E">
            <w:pPr>
              <w:spacing w:before="120" w:after="0"/>
              <w:ind w:left="360"/>
              <w:jc w:val="left"/>
              <w:rPr>
                <w:rFonts w:eastAsia="Calibri" w:cs="Calibri"/>
              </w:rPr>
            </w:pPr>
            <w:r>
              <w:rPr>
                <w:rFonts w:eastAsia="Calibri" w:cs="Calibri"/>
              </w:rPr>
              <w:t>Enlarging awareness among consumers on the quality of nutrition and the joy of buying fresh, high-quality food.</w:t>
            </w:r>
          </w:p>
          <w:p w14:paraId="7C5EB8E1" w14:textId="77777777" w:rsidR="00273F62" w:rsidRPr="009B36F6" w:rsidDel="009E3122" w:rsidRDefault="00273F62" w:rsidP="008D344E">
            <w:pPr>
              <w:spacing w:before="120" w:after="0"/>
              <w:ind w:left="360"/>
              <w:jc w:val="left"/>
              <w:rPr>
                <w:rFonts w:eastAsia="Calibri" w:cs="Calibri"/>
              </w:rPr>
            </w:pPr>
          </w:p>
        </w:tc>
      </w:tr>
      <w:tr w:rsidR="00273F62" w:rsidRPr="009B36F6" w14:paraId="14B383B1" w14:textId="77777777" w:rsidTr="008D344E">
        <w:trPr>
          <w:trHeight w:val="2535"/>
        </w:trPr>
        <w:tc>
          <w:tcPr>
            <w:tcW w:w="2887" w:type="dxa"/>
          </w:tcPr>
          <w:p w14:paraId="46F9FD54" w14:textId="77777777" w:rsidR="00273F62" w:rsidRPr="009B36F6" w:rsidRDefault="00273F62" w:rsidP="00AF11F9">
            <w:pPr>
              <w:numPr>
                <w:ilvl w:val="0"/>
                <w:numId w:val="90"/>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7F785F92" w14:textId="77777777" w:rsidR="00273F62" w:rsidRPr="009B36F6" w:rsidRDefault="00273F62" w:rsidP="008D344E">
            <w:pPr>
              <w:spacing w:after="160" w:line="259" w:lineRule="auto"/>
              <w:ind w:left="795"/>
              <w:contextualSpacing/>
              <w:jc w:val="left"/>
              <w:rPr>
                <w:rFonts w:eastAsia="Calibri" w:cs="Calibri"/>
                <w:u w:val="single"/>
              </w:rPr>
            </w:pPr>
          </w:p>
        </w:tc>
        <w:tc>
          <w:tcPr>
            <w:tcW w:w="6743" w:type="dxa"/>
          </w:tcPr>
          <w:p w14:paraId="47F75EFF" w14:textId="77777777" w:rsidR="00273F62" w:rsidRPr="009B36F6" w:rsidRDefault="00273F62"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78043952" w14:textId="77777777" w:rsidR="00273F62" w:rsidRPr="009B36F6" w:rsidRDefault="00273F62" w:rsidP="008D344E">
            <w:pPr>
              <w:spacing w:before="120" w:after="0"/>
              <w:ind w:left="360"/>
              <w:jc w:val="left"/>
              <w:rPr>
                <w:rFonts w:eastAsia="Calibri" w:cs="Calibri"/>
              </w:rPr>
            </w:pPr>
            <w:r>
              <w:rPr>
                <w:rFonts w:eastAsia="Calibri" w:cs="Calibri"/>
              </w:rPr>
              <w:t>Women play a decisive role here. For many rural women it has been key in emancipation.</w:t>
            </w:r>
          </w:p>
          <w:p w14:paraId="5517F314" w14:textId="77777777" w:rsidR="00273F62" w:rsidRDefault="00273F62"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12D51C83" w14:textId="77777777" w:rsidR="00273F62" w:rsidRPr="009B36F6" w:rsidRDefault="00273F62" w:rsidP="008D344E">
            <w:pPr>
              <w:spacing w:before="120" w:after="0"/>
              <w:jc w:val="left"/>
              <w:rPr>
                <w:rFonts w:eastAsia="Calibri" w:cs="Calibri"/>
              </w:rPr>
            </w:pPr>
            <w:r>
              <w:rPr>
                <w:rFonts w:eastAsia="Calibri" w:cs="Calibri"/>
              </w:rPr>
              <w:t>See above</w:t>
            </w:r>
          </w:p>
        </w:tc>
      </w:tr>
      <w:tr w:rsidR="00273F62" w:rsidRPr="009B36F6" w14:paraId="66F1468F" w14:textId="77777777" w:rsidTr="008D344E">
        <w:trPr>
          <w:trHeight w:val="2790"/>
        </w:trPr>
        <w:tc>
          <w:tcPr>
            <w:tcW w:w="2887" w:type="dxa"/>
          </w:tcPr>
          <w:p w14:paraId="45CFD652" w14:textId="77777777" w:rsidR="00273F62" w:rsidRPr="009B36F6" w:rsidRDefault="00273F62" w:rsidP="00AF11F9">
            <w:pPr>
              <w:numPr>
                <w:ilvl w:val="0"/>
                <w:numId w:val="90"/>
              </w:numPr>
              <w:spacing w:after="160"/>
              <w:contextualSpacing/>
              <w:jc w:val="left"/>
              <w:rPr>
                <w:rFonts w:eastAsia="Calibri" w:cs="Calibri"/>
                <w:u w:val="single"/>
              </w:rPr>
            </w:pPr>
            <w:r w:rsidRPr="009B36F6">
              <w:rPr>
                <w:rFonts w:eastAsia="Calibri" w:cs="Calibri"/>
                <w:u w:val="single"/>
              </w:rPr>
              <w:lastRenderedPageBreak/>
              <w:t>Present and  expected benefits for the youth</w:t>
            </w:r>
          </w:p>
        </w:tc>
        <w:tc>
          <w:tcPr>
            <w:tcW w:w="6743" w:type="dxa"/>
          </w:tcPr>
          <w:p w14:paraId="515DEA65" w14:textId="77777777" w:rsidR="00273F62" w:rsidRDefault="00273F62"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AF60008" w14:textId="77777777" w:rsidR="00273F62" w:rsidRPr="009B36F6" w:rsidRDefault="00273F62" w:rsidP="003B33D3">
            <w:pPr>
              <w:numPr>
                <w:ilvl w:val="0"/>
                <w:numId w:val="8"/>
              </w:numPr>
              <w:spacing w:before="120" w:after="0"/>
              <w:jc w:val="left"/>
              <w:rPr>
                <w:rFonts w:eastAsia="Calibri" w:cs="Calibri"/>
              </w:rPr>
            </w:pPr>
            <w:r>
              <w:rPr>
                <w:rFonts w:eastAsia="Calibri" w:cs="Calibri"/>
              </w:rPr>
              <w:t>training</w:t>
            </w:r>
          </w:p>
          <w:p w14:paraId="6A6BF67D" w14:textId="77777777" w:rsidR="00273F62" w:rsidRPr="009B36F6" w:rsidRDefault="00273F62" w:rsidP="008D344E">
            <w:pPr>
              <w:spacing w:before="120" w:after="0"/>
              <w:ind w:left="360"/>
              <w:rPr>
                <w:rFonts w:eastAsia="Calibri" w:cs="Calibri"/>
              </w:rPr>
            </w:pPr>
          </w:p>
          <w:p w14:paraId="4ADC1378" w14:textId="77777777" w:rsidR="00273F62" w:rsidRDefault="00273F62" w:rsidP="003B33D3">
            <w:pPr>
              <w:numPr>
                <w:ilvl w:val="0"/>
                <w:numId w:val="8"/>
              </w:numPr>
              <w:spacing w:before="120" w:after="0"/>
              <w:jc w:val="left"/>
              <w:rPr>
                <w:rFonts w:eastAsia="Calibri" w:cs="Calibri"/>
              </w:rPr>
            </w:pPr>
            <w:r w:rsidRPr="009B36F6">
              <w:rPr>
                <w:rFonts w:eastAsia="Calibri" w:cs="Calibri"/>
              </w:rPr>
              <w:t>How have youth benefitted (or are expected to benefit) from these actions in terms of food security and nutrition and the progressive realization of the right to food of youth? Please explain:</w:t>
            </w:r>
          </w:p>
          <w:p w14:paraId="77E3B84F" w14:textId="77777777" w:rsidR="00273F62" w:rsidRDefault="00273F62" w:rsidP="008D344E">
            <w:pPr>
              <w:pStyle w:val="ListParagraph"/>
              <w:numPr>
                <w:ilvl w:val="0"/>
                <w:numId w:val="0"/>
              </w:numPr>
              <w:ind w:left="357"/>
              <w:rPr>
                <w:rFonts w:cs="Calibri"/>
              </w:rPr>
            </w:pPr>
          </w:p>
          <w:p w14:paraId="7622A71B" w14:textId="77777777" w:rsidR="00273F62" w:rsidRPr="009B36F6" w:rsidRDefault="00273F62" w:rsidP="003B33D3">
            <w:pPr>
              <w:numPr>
                <w:ilvl w:val="0"/>
                <w:numId w:val="8"/>
              </w:numPr>
              <w:spacing w:before="120" w:after="0"/>
              <w:jc w:val="left"/>
              <w:rPr>
                <w:rFonts w:eastAsia="Calibri" w:cs="Calibri"/>
              </w:rPr>
            </w:pPr>
            <w:r>
              <w:rPr>
                <w:rFonts w:eastAsia="Calibri" w:cs="Calibri"/>
              </w:rPr>
              <w:t>Enlarged awareness</w:t>
            </w:r>
            <w:r w:rsidRPr="009B36F6">
              <w:rPr>
                <w:rFonts w:eastAsia="Calibri" w:cs="Calibri"/>
              </w:rPr>
              <w:t xml:space="preserve"> </w:t>
            </w:r>
          </w:p>
          <w:p w14:paraId="2A71B31E" w14:textId="77777777" w:rsidR="00273F62" w:rsidRPr="009B36F6" w:rsidRDefault="00273F62" w:rsidP="008D344E">
            <w:pPr>
              <w:spacing w:before="120" w:after="0"/>
              <w:ind w:left="360"/>
              <w:rPr>
                <w:rFonts w:eastAsia="Calibri" w:cs="Calibri"/>
              </w:rPr>
            </w:pPr>
          </w:p>
        </w:tc>
      </w:tr>
      <w:tr w:rsidR="00273F62" w:rsidRPr="009B36F6" w14:paraId="4869DDE2" w14:textId="77777777" w:rsidTr="008D344E">
        <w:trPr>
          <w:trHeight w:val="620"/>
        </w:trPr>
        <w:tc>
          <w:tcPr>
            <w:tcW w:w="2887" w:type="dxa"/>
          </w:tcPr>
          <w:p w14:paraId="512CD2C9" w14:textId="77777777" w:rsidR="00273F62" w:rsidRPr="009B36F6" w:rsidRDefault="00273F62" w:rsidP="00AF11F9">
            <w:pPr>
              <w:numPr>
                <w:ilvl w:val="0"/>
                <w:numId w:val="90"/>
              </w:numPr>
              <w:jc w:val="left"/>
              <w:rPr>
                <w:rFonts w:eastAsia="Calibri" w:cs="Calibri"/>
                <w:u w:val="single"/>
              </w:rPr>
            </w:pPr>
            <w:r w:rsidRPr="009B36F6">
              <w:rPr>
                <w:rFonts w:eastAsia="Calibri" w:cs="Calibri"/>
                <w:u w:val="single"/>
              </w:rPr>
              <w:t>Contribution of the use of these policy recommendations to SDGs</w:t>
            </w:r>
          </w:p>
          <w:p w14:paraId="3F9F4602" w14:textId="77777777" w:rsidR="00273F62" w:rsidRPr="009B36F6" w:rsidRDefault="00273F62" w:rsidP="008D344E">
            <w:pPr>
              <w:rPr>
                <w:rFonts w:eastAsia="Calibri" w:cs="Calibri"/>
                <w:u w:val="single"/>
              </w:rPr>
            </w:pPr>
          </w:p>
        </w:tc>
        <w:tc>
          <w:tcPr>
            <w:tcW w:w="6743" w:type="dxa"/>
          </w:tcPr>
          <w:p w14:paraId="5C4D7E29" w14:textId="77777777" w:rsidR="00273F62" w:rsidRPr="009B36F6" w:rsidRDefault="00273F62"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23EDD705" w14:textId="77777777" w:rsidR="00273F62" w:rsidRPr="009B36F6" w:rsidRDefault="00691329" w:rsidP="008D344E">
            <w:pPr>
              <w:spacing w:after="0"/>
              <w:ind w:left="360"/>
              <w:contextualSpacing/>
              <w:rPr>
                <w:rFonts w:eastAsia="Calibri" w:cs="Calibri"/>
              </w:rPr>
            </w:pPr>
            <w:sdt>
              <w:sdtPr>
                <w:rPr>
                  <w:rFonts w:eastAsia="Calibri" w:cs="Calibri"/>
                </w:rPr>
                <w:id w:val="1528680203"/>
                <w14:checkbox>
                  <w14:checked w14:val="0"/>
                  <w14:checkedState w14:val="2612" w14:font="MS Gothic"/>
                  <w14:uncheckedState w14:val="2610" w14:font="MS Gothic"/>
                </w14:checkbox>
              </w:sdtPr>
              <w:sdtEndPr/>
              <w:sdtContent>
                <w:r w:rsidR="00273F62" w:rsidRPr="009B36F6">
                  <w:rPr>
                    <w:rFonts w:ascii="Segoe UI Symbol" w:eastAsia="MS Gothic" w:hAnsi="Segoe UI Symbol" w:cs="Segoe UI Symbol"/>
                  </w:rPr>
                  <w:t>☐</w:t>
                </w:r>
              </w:sdtContent>
            </w:sdt>
            <w:r w:rsidR="00273F62" w:rsidRPr="009B36F6">
              <w:rPr>
                <w:rFonts w:eastAsia="Calibri" w:cs="Calibri"/>
              </w:rPr>
              <w:t xml:space="preserve">  SDG 1 (no poverty)</w:t>
            </w:r>
          </w:p>
          <w:p w14:paraId="765E9269" w14:textId="77777777" w:rsidR="00273F62" w:rsidRPr="009B36F6" w:rsidRDefault="00273F62" w:rsidP="008D344E">
            <w:pPr>
              <w:spacing w:after="0"/>
              <w:ind w:left="360"/>
              <w:rPr>
                <w:rFonts w:eastAsia="Calibri" w:cs="Calibri"/>
              </w:rPr>
            </w:pPr>
            <w:r w:rsidRPr="009B36F6">
              <w:rPr>
                <w:rFonts w:eastAsia="Calibri" w:cs="Calibri"/>
              </w:rPr>
              <w:t>Please explain:</w:t>
            </w:r>
          </w:p>
          <w:p w14:paraId="2523BDCF" w14:textId="77777777" w:rsidR="00273F62" w:rsidRPr="009B36F6" w:rsidRDefault="00691329" w:rsidP="008D344E">
            <w:pPr>
              <w:spacing w:before="120" w:after="0"/>
              <w:ind w:left="360"/>
              <w:rPr>
                <w:rFonts w:eastAsia="Calibri" w:cs="Calibri"/>
              </w:rPr>
            </w:pPr>
            <w:sdt>
              <w:sdtPr>
                <w:rPr>
                  <w:rFonts w:eastAsia="Calibri" w:cs="Calibri"/>
                </w:rPr>
                <w:id w:val="1222715528"/>
                <w14:checkbox>
                  <w14:checked w14:val="0"/>
                  <w14:checkedState w14:val="2612" w14:font="MS Gothic"/>
                  <w14:uncheckedState w14:val="2610" w14:font="MS Gothic"/>
                </w14:checkbox>
              </w:sdtPr>
              <w:sdtEndPr/>
              <w:sdtContent>
                <w:r w:rsidR="00273F62" w:rsidRPr="009B36F6">
                  <w:rPr>
                    <w:rFonts w:ascii="Segoe UI Symbol" w:eastAsia="Calibri" w:hAnsi="Segoe UI Symbol" w:cs="Segoe UI Symbol"/>
                  </w:rPr>
                  <w:t>☐</w:t>
                </w:r>
              </w:sdtContent>
            </w:sdt>
            <w:r w:rsidR="00273F62" w:rsidRPr="009B36F6">
              <w:rPr>
                <w:rFonts w:eastAsia="Calibri" w:cs="Calibri"/>
              </w:rPr>
              <w:t xml:space="preserve">  SDG 2 (zero hunger)</w:t>
            </w:r>
          </w:p>
          <w:p w14:paraId="673564D2" w14:textId="77777777" w:rsidR="00273F62" w:rsidRPr="009B36F6" w:rsidRDefault="00273F62" w:rsidP="008D344E">
            <w:pPr>
              <w:spacing w:after="0"/>
              <w:ind w:left="360"/>
              <w:contextualSpacing/>
              <w:rPr>
                <w:rFonts w:eastAsia="Calibri" w:cs="Calibri"/>
              </w:rPr>
            </w:pPr>
            <w:r w:rsidRPr="009B36F6">
              <w:rPr>
                <w:rFonts w:eastAsia="Calibri" w:cs="Calibri"/>
              </w:rPr>
              <w:t>Please explain:</w:t>
            </w:r>
          </w:p>
          <w:p w14:paraId="0669B617" w14:textId="77777777" w:rsidR="00273F62" w:rsidRPr="009B36F6" w:rsidRDefault="00273F62" w:rsidP="008D344E">
            <w:pPr>
              <w:spacing w:before="120" w:after="0"/>
              <w:ind w:left="360"/>
              <w:rPr>
                <w:rFonts w:eastAsia="Calibri" w:cs="Calibri"/>
              </w:rPr>
            </w:pPr>
            <w:r>
              <w:rPr>
                <w:rFonts w:ascii="Segoe UI Symbol" w:eastAsia="Calibri" w:hAnsi="Segoe UI Symbol" w:cs="Segoe UI Symbol"/>
              </w:rPr>
              <w:t>x</w:t>
            </w:r>
            <w:r w:rsidRPr="009B36F6">
              <w:rPr>
                <w:rFonts w:ascii="Segoe UI Symbol" w:eastAsia="Calibri" w:hAnsi="Segoe UI Symbol" w:cs="Segoe UI Symbol"/>
              </w:rPr>
              <w:t>☐</w:t>
            </w:r>
            <w:r w:rsidRPr="009B36F6">
              <w:rPr>
                <w:rFonts w:eastAsia="Calibri" w:cs="Calibri"/>
              </w:rPr>
              <w:t xml:space="preserve">   SDG 8 (decent work and economic growth)</w:t>
            </w:r>
          </w:p>
          <w:p w14:paraId="207B561E" w14:textId="77777777" w:rsidR="00273F62" w:rsidRPr="009B36F6" w:rsidRDefault="00273F62" w:rsidP="008D344E">
            <w:pPr>
              <w:spacing w:after="0"/>
              <w:ind w:left="360"/>
              <w:contextualSpacing/>
              <w:rPr>
                <w:rFonts w:eastAsia="Calibri" w:cs="Calibri"/>
              </w:rPr>
            </w:pPr>
            <w:r w:rsidRPr="009B36F6">
              <w:rPr>
                <w:rFonts w:eastAsia="Calibri" w:cs="Calibri"/>
              </w:rPr>
              <w:t xml:space="preserve">Please explain: </w:t>
            </w:r>
          </w:p>
          <w:p w14:paraId="36A3747F" w14:textId="77777777" w:rsidR="00273F62" w:rsidRPr="009B36F6" w:rsidRDefault="00273F62" w:rsidP="008D344E">
            <w:pPr>
              <w:spacing w:before="120" w:after="0"/>
              <w:ind w:left="360"/>
              <w:rPr>
                <w:rFonts w:eastAsia="Calibri" w:cs="Calibri"/>
              </w:rPr>
            </w:pPr>
            <w:r>
              <w:rPr>
                <w:rFonts w:ascii="Segoe UI Symbol" w:eastAsia="Calibri" w:hAnsi="Segoe UI Symbol" w:cs="Segoe UI Symbol"/>
              </w:rPr>
              <w:t>x</w:t>
            </w:r>
            <w:r w:rsidRPr="009B36F6">
              <w:rPr>
                <w:rFonts w:ascii="Segoe UI Symbol" w:eastAsia="Calibri" w:hAnsi="Segoe UI Symbol" w:cs="Segoe UI Symbol"/>
              </w:rPr>
              <w:t>☐</w:t>
            </w:r>
            <w:r w:rsidRPr="009B36F6">
              <w:rPr>
                <w:rFonts w:eastAsia="Calibri" w:cs="Calibri"/>
              </w:rPr>
              <w:t xml:space="preserve">   SDG 10 (reduced inequalities)</w:t>
            </w:r>
          </w:p>
          <w:p w14:paraId="37B8FD6F" w14:textId="77777777" w:rsidR="00273F62" w:rsidRPr="009B36F6" w:rsidRDefault="00273F62" w:rsidP="008D344E">
            <w:pPr>
              <w:spacing w:after="0"/>
              <w:ind w:left="360"/>
              <w:contextualSpacing/>
              <w:rPr>
                <w:rFonts w:eastAsia="Calibri" w:cs="Calibri"/>
              </w:rPr>
            </w:pPr>
            <w:r w:rsidRPr="009B36F6">
              <w:rPr>
                <w:rFonts w:eastAsia="Calibri" w:cs="Calibri"/>
              </w:rPr>
              <w:t xml:space="preserve">Please explain: </w:t>
            </w:r>
          </w:p>
          <w:p w14:paraId="4EDF683C" w14:textId="77777777" w:rsidR="00273F62" w:rsidRPr="009B36F6" w:rsidRDefault="00273F62"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6BAEA8A0" w14:textId="77777777" w:rsidR="00273F62" w:rsidRPr="009B36F6" w:rsidRDefault="00273F62" w:rsidP="008D344E">
            <w:pPr>
              <w:spacing w:after="0"/>
              <w:ind w:left="360"/>
              <w:contextualSpacing/>
              <w:rPr>
                <w:rFonts w:eastAsia="Calibri" w:cs="Calibri"/>
              </w:rPr>
            </w:pPr>
            <w:r w:rsidRPr="009B36F6">
              <w:rPr>
                <w:rFonts w:eastAsia="Calibri" w:cs="Calibri"/>
              </w:rPr>
              <w:t>Please explain:</w:t>
            </w:r>
          </w:p>
          <w:p w14:paraId="2687F25F" w14:textId="77777777" w:rsidR="00273F62" w:rsidRPr="009B36F6" w:rsidRDefault="00273F62" w:rsidP="008D344E">
            <w:pPr>
              <w:spacing w:before="120" w:after="0"/>
              <w:rPr>
                <w:rFonts w:eastAsia="Calibri" w:cs="Calibri"/>
              </w:rPr>
            </w:pPr>
          </w:p>
        </w:tc>
      </w:tr>
      <w:tr w:rsidR="00273F62" w:rsidRPr="009B36F6" w14:paraId="3F2C275D" w14:textId="77777777" w:rsidTr="008D344E">
        <w:trPr>
          <w:trHeight w:val="2730"/>
        </w:trPr>
        <w:tc>
          <w:tcPr>
            <w:tcW w:w="2887" w:type="dxa"/>
          </w:tcPr>
          <w:p w14:paraId="207209DC" w14:textId="77777777" w:rsidR="00273F62" w:rsidRPr="009B36F6" w:rsidRDefault="00273F62" w:rsidP="00AF11F9">
            <w:pPr>
              <w:numPr>
                <w:ilvl w:val="0"/>
                <w:numId w:val="90"/>
              </w:numPr>
              <w:spacing w:before="120" w:after="0"/>
              <w:jc w:val="left"/>
              <w:rPr>
                <w:rFonts w:eastAsia="Calibri" w:cs="Calibri"/>
                <w:u w:val="single"/>
                <w:lang w:bidi="he-IL"/>
              </w:rPr>
            </w:pPr>
            <w:r w:rsidRPr="009B36F6">
              <w:rPr>
                <w:rFonts w:eastAsia="Calibri" w:cs="Calibri"/>
                <w:u w:val="single"/>
                <w:lang w:bidi="he-IL"/>
              </w:rPr>
              <w:t xml:space="preserve">Relevance and expected benefits of the use of these policy recommendations to </w:t>
            </w:r>
            <w:r w:rsidRPr="00F921D9">
              <w:rPr>
                <w:rFonts w:eastAsia="Calibri" w:cs="Calibri"/>
                <w:u w:val="single"/>
                <w:lang w:bidi="he-IL"/>
              </w:rPr>
              <w:t xml:space="preserve">the </w:t>
            </w:r>
            <w:hyperlink r:id="rId60"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61"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51F0FFD5" w14:textId="77777777" w:rsidR="00273F62" w:rsidRPr="009B36F6" w:rsidRDefault="00273F62" w:rsidP="008D344E">
            <w:pPr>
              <w:spacing w:after="0"/>
              <w:ind w:left="720"/>
              <w:rPr>
                <w:rFonts w:eastAsia="Calibri" w:cs="Calibri"/>
                <w:highlight w:val="yellow"/>
                <w:u w:val="single"/>
                <w:lang w:bidi="he-IL"/>
              </w:rPr>
            </w:pPr>
          </w:p>
        </w:tc>
        <w:tc>
          <w:tcPr>
            <w:tcW w:w="6743" w:type="dxa"/>
          </w:tcPr>
          <w:p w14:paraId="25937016" w14:textId="77777777" w:rsidR="00273F62" w:rsidRDefault="00273F62"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243FD070" w14:textId="77777777" w:rsidR="00273F62" w:rsidRPr="009B36F6" w:rsidRDefault="00273F62" w:rsidP="003B33D3">
            <w:pPr>
              <w:numPr>
                <w:ilvl w:val="0"/>
                <w:numId w:val="8"/>
              </w:numPr>
              <w:spacing w:before="120" w:after="0"/>
              <w:jc w:val="left"/>
              <w:rPr>
                <w:rFonts w:eastAsia="Calibri" w:cs="Calibri"/>
              </w:rPr>
            </w:pPr>
            <w:r>
              <w:rPr>
                <w:rFonts w:eastAsia="Calibri" w:cs="Calibri"/>
              </w:rPr>
              <w:t>This example very clearly demonstrates the importance, relevance and attractiveness of a well-developed peasant agriculture.</w:t>
            </w:r>
          </w:p>
        </w:tc>
      </w:tr>
      <w:tr w:rsidR="00273F62" w:rsidRPr="009B36F6" w14:paraId="5E8855F0" w14:textId="77777777" w:rsidTr="008D344E">
        <w:trPr>
          <w:trHeight w:val="2730"/>
        </w:trPr>
        <w:tc>
          <w:tcPr>
            <w:tcW w:w="2887" w:type="dxa"/>
          </w:tcPr>
          <w:p w14:paraId="1BEEE9FD" w14:textId="77777777" w:rsidR="00273F62" w:rsidRPr="009B36F6" w:rsidRDefault="00273F62" w:rsidP="00AF11F9">
            <w:pPr>
              <w:numPr>
                <w:ilvl w:val="0"/>
                <w:numId w:val="90"/>
              </w:numPr>
              <w:spacing w:before="200" w:after="0"/>
              <w:jc w:val="left"/>
              <w:rPr>
                <w:rFonts w:eastAsia="Calibri" w:cs="Calibri"/>
              </w:rPr>
            </w:pPr>
            <w:r w:rsidRPr="009B36F6">
              <w:rPr>
                <w:rFonts w:eastAsia="Calibri" w:cs="Calibri"/>
                <w:u w:val="single"/>
                <w:lang w:bidi="he-IL"/>
              </w:rPr>
              <w:lastRenderedPageBreak/>
              <w:t>Catalysts and constraints</w:t>
            </w:r>
          </w:p>
          <w:p w14:paraId="37934229" w14:textId="77777777" w:rsidR="00273F62" w:rsidRPr="009B36F6" w:rsidRDefault="00273F62" w:rsidP="008D344E">
            <w:pPr>
              <w:spacing w:before="120" w:after="0"/>
              <w:ind w:left="720"/>
              <w:rPr>
                <w:rFonts w:eastAsia="Calibri" w:cs="Calibri"/>
                <w:u w:val="single"/>
                <w:lang w:bidi="he-IL"/>
              </w:rPr>
            </w:pPr>
          </w:p>
        </w:tc>
        <w:tc>
          <w:tcPr>
            <w:tcW w:w="6743" w:type="dxa"/>
          </w:tcPr>
          <w:p w14:paraId="275E0207" w14:textId="77777777" w:rsidR="00273F62" w:rsidRPr="009B36F6" w:rsidRDefault="00273F62"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5C8085EE" w14:textId="77777777" w:rsidR="00273F62" w:rsidRPr="009B36F6" w:rsidRDefault="00273F62" w:rsidP="008D344E">
            <w:pPr>
              <w:spacing w:before="200" w:after="0"/>
              <w:ind w:left="360"/>
              <w:rPr>
                <w:rFonts w:eastAsia="Calibri" w:cs="Calibri"/>
              </w:rPr>
            </w:pPr>
            <w:r>
              <w:rPr>
                <w:rFonts w:eastAsia="Calibri" w:cs="Calibri"/>
              </w:rPr>
              <w:t>Role of peasant leaders and assistance from young academics and students</w:t>
            </w:r>
          </w:p>
          <w:p w14:paraId="499EEEED" w14:textId="77777777" w:rsidR="00273F62" w:rsidRDefault="00273F62"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7140D06A" w14:textId="77777777" w:rsidR="00273F62" w:rsidRPr="009B36F6" w:rsidRDefault="00273F62" w:rsidP="008D344E">
            <w:pPr>
              <w:spacing w:before="200" w:after="0"/>
              <w:jc w:val="left"/>
              <w:rPr>
                <w:rFonts w:eastAsia="Calibri" w:cs="Calibri"/>
              </w:rPr>
            </w:pPr>
            <w:r>
              <w:rPr>
                <w:rFonts w:eastAsia="Calibri" w:cs="Calibri"/>
              </w:rPr>
              <w:t>State bureaucracy. Asphyxiating regulatory schemes.</w:t>
            </w:r>
          </w:p>
        </w:tc>
      </w:tr>
      <w:tr w:rsidR="00273F62" w:rsidRPr="009B36F6" w14:paraId="0E2E239E" w14:textId="77777777" w:rsidTr="008D344E">
        <w:trPr>
          <w:trHeight w:val="1898"/>
        </w:trPr>
        <w:tc>
          <w:tcPr>
            <w:tcW w:w="2887" w:type="dxa"/>
          </w:tcPr>
          <w:p w14:paraId="2F55B387" w14:textId="77777777" w:rsidR="00273F62" w:rsidRPr="009B36F6" w:rsidRDefault="00273F62" w:rsidP="00AF11F9">
            <w:pPr>
              <w:numPr>
                <w:ilvl w:val="0"/>
                <w:numId w:val="90"/>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05D505A2" w14:textId="77777777" w:rsidR="00273F62" w:rsidRPr="009B36F6" w:rsidRDefault="00273F62" w:rsidP="008D344E">
            <w:pPr>
              <w:spacing w:after="160" w:line="259" w:lineRule="auto"/>
              <w:ind w:left="720"/>
              <w:contextualSpacing/>
              <w:rPr>
                <w:rFonts w:eastAsia="Calibri" w:cs="Calibri"/>
              </w:rPr>
            </w:pPr>
          </w:p>
          <w:p w14:paraId="5845C52F" w14:textId="77777777" w:rsidR="00273F62" w:rsidRPr="009B36F6" w:rsidRDefault="00273F62"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07AA71CC" w14:textId="77777777" w:rsidR="00273F62" w:rsidRPr="009B36F6" w:rsidRDefault="00273F62" w:rsidP="008D344E">
            <w:pPr>
              <w:spacing w:after="160" w:line="259" w:lineRule="auto"/>
              <w:ind w:left="360"/>
              <w:contextualSpacing/>
              <w:rPr>
                <w:rFonts w:eastAsia="Calibri" w:cs="Calibri"/>
              </w:rPr>
            </w:pPr>
          </w:p>
          <w:p w14:paraId="30DC4ACB" w14:textId="77777777" w:rsidR="00273F62" w:rsidRPr="009B36F6" w:rsidRDefault="00273F62" w:rsidP="008D344E">
            <w:pPr>
              <w:spacing w:after="160" w:line="259" w:lineRule="auto"/>
              <w:rPr>
                <w:rFonts w:eastAsia="Calibri"/>
              </w:rPr>
            </w:pPr>
          </w:p>
        </w:tc>
      </w:tr>
      <w:tr w:rsidR="00273F62" w:rsidRPr="009B36F6" w14:paraId="2C62A67A" w14:textId="77777777" w:rsidTr="008D344E">
        <w:trPr>
          <w:trHeight w:val="1500"/>
        </w:trPr>
        <w:tc>
          <w:tcPr>
            <w:tcW w:w="2887" w:type="dxa"/>
          </w:tcPr>
          <w:p w14:paraId="1B191E05" w14:textId="77777777" w:rsidR="00273F62" w:rsidRPr="009B36F6" w:rsidRDefault="00273F62" w:rsidP="00AF11F9">
            <w:pPr>
              <w:numPr>
                <w:ilvl w:val="0"/>
                <w:numId w:val="90"/>
              </w:numPr>
              <w:spacing w:before="200" w:after="0"/>
              <w:jc w:val="left"/>
              <w:rPr>
                <w:rFonts w:eastAsia="Calibri" w:cs="Calibri"/>
                <w:u w:val="single"/>
              </w:rPr>
            </w:pPr>
            <w:r w:rsidRPr="009B36F6">
              <w:rPr>
                <w:rFonts w:eastAsia="Calibri" w:cs="Calibri"/>
                <w:u w:val="single"/>
              </w:rPr>
              <w:t>Lessons learned</w:t>
            </w:r>
          </w:p>
          <w:p w14:paraId="2DA17372" w14:textId="77777777" w:rsidR="00273F62" w:rsidRPr="009B36F6" w:rsidRDefault="00273F62" w:rsidP="008D344E">
            <w:pPr>
              <w:spacing w:before="200" w:after="0"/>
              <w:rPr>
                <w:rFonts w:eastAsia="Calibri" w:cs="Calibri"/>
                <w:u w:val="single"/>
                <w:lang w:bidi="he-IL"/>
              </w:rPr>
            </w:pPr>
          </w:p>
        </w:tc>
        <w:tc>
          <w:tcPr>
            <w:tcW w:w="6743" w:type="dxa"/>
          </w:tcPr>
          <w:p w14:paraId="25D696C9" w14:textId="77777777" w:rsidR="00273F62" w:rsidRPr="009B36F6" w:rsidRDefault="00273F62" w:rsidP="008D344E">
            <w:pPr>
              <w:spacing w:after="160" w:line="259" w:lineRule="auto"/>
              <w:ind w:left="360"/>
              <w:contextualSpacing/>
              <w:rPr>
                <w:rFonts w:eastAsia="Calibri" w:cs="Calibri"/>
              </w:rPr>
            </w:pPr>
          </w:p>
          <w:p w14:paraId="3463639A" w14:textId="77777777" w:rsidR="00273F62" w:rsidRDefault="00273F62"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63F0E8D4" w14:textId="77777777" w:rsidR="00273F62" w:rsidRDefault="00273F62" w:rsidP="008D344E">
            <w:pPr>
              <w:spacing w:after="160" w:line="259" w:lineRule="auto"/>
              <w:contextualSpacing/>
              <w:jc w:val="left"/>
              <w:rPr>
                <w:rFonts w:eastAsia="Calibri" w:cs="Calibri"/>
              </w:rPr>
            </w:pPr>
            <w:r>
              <w:rPr>
                <w:rFonts w:eastAsia="Calibri" w:cs="Calibri"/>
              </w:rPr>
              <w:t>Make examples like this one known to peasants in other parts of the world.</w:t>
            </w:r>
          </w:p>
          <w:p w14:paraId="2C20FDB6" w14:textId="77777777" w:rsidR="00273F62" w:rsidRPr="009B36F6" w:rsidRDefault="00273F62" w:rsidP="008D344E">
            <w:pPr>
              <w:spacing w:after="160" w:line="259" w:lineRule="auto"/>
              <w:contextualSpacing/>
              <w:jc w:val="left"/>
              <w:rPr>
                <w:rFonts w:eastAsia="Calibri" w:cs="Calibri"/>
              </w:rPr>
            </w:pPr>
          </w:p>
          <w:p w14:paraId="08B1E9CA" w14:textId="77777777" w:rsidR="00273F62" w:rsidRPr="009B36F6" w:rsidRDefault="00273F62" w:rsidP="008D344E">
            <w:pPr>
              <w:spacing w:before="200" w:after="0"/>
              <w:ind w:left="360"/>
              <w:rPr>
                <w:rFonts w:eastAsia="Calibri" w:cs="Calibri"/>
              </w:rPr>
            </w:pPr>
          </w:p>
        </w:tc>
      </w:tr>
      <w:tr w:rsidR="00273F62" w:rsidRPr="009B36F6" w14:paraId="0478E68A" w14:textId="77777777" w:rsidTr="008D344E">
        <w:trPr>
          <w:trHeight w:val="1322"/>
        </w:trPr>
        <w:tc>
          <w:tcPr>
            <w:tcW w:w="2887" w:type="dxa"/>
          </w:tcPr>
          <w:p w14:paraId="5F9963B8" w14:textId="77777777" w:rsidR="00273F62" w:rsidRPr="009B36F6" w:rsidRDefault="00273F62" w:rsidP="00AF11F9">
            <w:pPr>
              <w:numPr>
                <w:ilvl w:val="0"/>
                <w:numId w:val="90"/>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1A937C09" w14:textId="77777777" w:rsidR="00273F62" w:rsidRPr="009B36F6" w:rsidRDefault="00273F62"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270A3838" w14:textId="77777777" w:rsidR="00273F62" w:rsidRPr="009B36F6" w:rsidRDefault="00273F62" w:rsidP="008D344E">
            <w:pPr>
              <w:spacing w:after="160" w:line="259" w:lineRule="auto"/>
              <w:ind w:left="360"/>
              <w:contextualSpacing/>
              <w:rPr>
                <w:rFonts w:eastAsia="Calibri" w:cs="Calibri"/>
              </w:rPr>
            </w:pPr>
          </w:p>
          <w:p w14:paraId="4E1B72BE" w14:textId="77777777" w:rsidR="00273F62" w:rsidRPr="009B36F6" w:rsidRDefault="00273F62"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0E0DB7EC" w14:textId="77777777" w:rsidR="00273F62" w:rsidRPr="009B36F6" w:rsidRDefault="00273F62" w:rsidP="008D344E">
            <w:pPr>
              <w:spacing w:after="160" w:line="259" w:lineRule="auto"/>
              <w:ind w:left="720"/>
              <w:contextualSpacing/>
              <w:rPr>
                <w:rFonts w:eastAsia="Calibri" w:cs="Calibri"/>
              </w:rPr>
            </w:pPr>
          </w:p>
          <w:p w14:paraId="3F55847E" w14:textId="77777777" w:rsidR="00273F62" w:rsidRPr="009B36F6" w:rsidRDefault="00273F62"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4EC8B29C" w14:textId="77777777" w:rsidR="00273F62" w:rsidRPr="009B36F6" w:rsidRDefault="00273F62" w:rsidP="008D344E">
            <w:pPr>
              <w:spacing w:before="120" w:after="0"/>
              <w:ind w:left="360"/>
              <w:rPr>
                <w:rFonts w:eastAsia="Calibri" w:cs="Calibri"/>
              </w:rPr>
            </w:pPr>
          </w:p>
        </w:tc>
      </w:tr>
      <w:tr w:rsidR="00273F62" w:rsidRPr="009B36F6" w14:paraId="37CE499C" w14:textId="77777777" w:rsidTr="008D344E">
        <w:trPr>
          <w:trHeight w:val="1215"/>
        </w:trPr>
        <w:tc>
          <w:tcPr>
            <w:tcW w:w="2887" w:type="dxa"/>
          </w:tcPr>
          <w:p w14:paraId="2D30E3C5" w14:textId="77777777" w:rsidR="00273F62" w:rsidRPr="009B36F6" w:rsidRDefault="00273F62" w:rsidP="00AF11F9">
            <w:pPr>
              <w:numPr>
                <w:ilvl w:val="0"/>
                <w:numId w:val="90"/>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479ED9C7" w14:textId="77777777" w:rsidR="00273F62" w:rsidRPr="009B36F6" w:rsidRDefault="00273F62" w:rsidP="008D344E">
            <w:pPr>
              <w:spacing w:before="200" w:after="0"/>
              <w:ind w:left="720"/>
              <w:contextualSpacing/>
              <w:rPr>
                <w:rFonts w:eastAsia="Calibri" w:cs="Calibri"/>
                <w:u w:val="single"/>
              </w:rPr>
            </w:pPr>
          </w:p>
        </w:tc>
        <w:tc>
          <w:tcPr>
            <w:tcW w:w="6743" w:type="dxa"/>
          </w:tcPr>
          <w:p w14:paraId="34157FA2" w14:textId="77777777" w:rsidR="00273F62" w:rsidRPr="009B36F6" w:rsidRDefault="00273F62" w:rsidP="008D344E">
            <w:pPr>
              <w:spacing w:before="200" w:after="0"/>
              <w:contextualSpacing/>
              <w:rPr>
                <w:rFonts w:eastAsia="Calibri" w:cs="Calibri"/>
              </w:rPr>
            </w:pPr>
            <w:r>
              <w:rPr>
                <w:rFonts w:eastAsia="Calibri" w:cs="Calibri"/>
              </w:rPr>
              <w:t>See  Hebinck P., et al., Rural development and the Construction of New Markets, 2015, Routledge, London</w:t>
            </w:r>
          </w:p>
        </w:tc>
      </w:tr>
    </w:tbl>
    <w:p w14:paraId="7FEAC4C1" w14:textId="77777777" w:rsidR="00273F62" w:rsidRPr="00EA6E58" w:rsidRDefault="00273F62" w:rsidP="00273F62">
      <w:pPr>
        <w:ind w:left="720" w:hanging="360"/>
        <w:contextualSpacing/>
        <w:rPr>
          <w:rFonts w:ascii="Calibri" w:eastAsia="Calibri" w:hAnsi="Calibri" w:cs="Calibri"/>
        </w:rPr>
      </w:pPr>
    </w:p>
    <w:p w14:paraId="6C8B0D35" w14:textId="77777777" w:rsidR="00273F62" w:rsidRPr="00EA6E58" w:rsidRDefault="00273F62" w:rsidP="00273F62">
      <w:pPr>
        <w:spacing w:after="160" w:line="259" w:lineRule="auto"/>
        <w:ind w:left="720"/>
        <w:contextualSpacing/>
        <w:rPr>
          <w:rFonts w:ascii="Calibri" w:eastAsia="Calibri" w:hAnsi="Calibri" w:cs="Calibri"/>
          <w:u w:val="single"/>
          <w:lang w:bidi="he-IL"/>
        </w:rPr>
      </w:pPr>
    </w:p>
    <w:p w14:paraId="2D869614" w14:textId="77777777" w:rsidR="00273F62" w:rsidRPr="00A76723" w:rsidRDefault="00273F62" w:rsidP="00273F62">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1F383F6E" w14:textId="77777777" w:rsidR="00273F62" w:rsidRPr="00A76723" w:rsidRDefault="00273F62" w:rsidP="00273F62">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273F62" w:rsidRPr="00A76723" w14:paraId="7362070D" w14:textId="77777777" w:rsidTr="008D344E">
        <w:tc>
          <w:tcPr>
            <w:tcW w:w="2835" w:type="dxa"/>
          </w:tcPr>
          <w:p w14:paraId="4BE62159" w14:textId="77777777" w:rsidR="00273F62" w:rsidRPr="00A76723" w:rsidRDefault="00273F62" w:rsidP="008D344E">
            <w:pPr>
              <w:spacing w:after="0"/>
              <w:jc w:val="left"/>
              <w:rPr>
                <w:b/>
                <w:bCs/>
              </w:rPr>
            </w:pPr>
            <w:r w:rsidRPr="00A76723">
              <w:rPr>
                <w:b/>
                <w:bCs/>
              </w:rPr>
              <w:t>Date of the multistakeholder event</w:t>
            </w:r>
          </w:p>
        </w:tc>
        <w:tc>
          <w:tcPr>
            <w:tcW w:w="6515" w:type="dxa"/>
          </w:tcPr>
          <w:p w14:paraId="569A2A9F" w14:textId="77777777" w:rsidR="00273F62" w:rsidRPr="00A76723" w:rsidRDefault="00273F62" w:rsidP="008D344E">
            <w:pPr>
              <w:spacing w:after="0"/>
              <w:jc w:val="left"/>
              <w:rPr>
                <w:b/>
                <w:bCs/>
              </w:rPr>
            </w:pPr>
          </w:p>
        </w:tc>
      </w:tr>
      <w:tr w:rsidR="00273F62" w:rsidRPr="00A76723" w14:paraId="568628F2" w14:textId="77777777" w:rsidTr="008D344E">
        <w:tc>
          <w:tcPr>
            <w:tcW w:w="2835" w:type="dxa"/>
          </w:tcPr>
          <w:p w14:paraId="12B57024" w14:textId="77777777" w:rsidR="00273F62" w:rsidRPr="00A76723" w:rsidRDefault="00273F62" w:rsidP="008D344E">
            <w:pPr>
              <w:spacing w:after="0"/>
              <w:jc w:val="left"/>
              <w:rPr>
                <w:b/>
                <w:bCs/>
              </w:rPr>
            </w:pPr>
            <w:r w:rsidRPr="00A76723">
              <w:rPr>
                <w:b/>
                <w:bCs/>
              </w:rPr>
              <w:t>Location of the event</w:t>
            </w:r>
          </w:p>
        </w:tc>
        <w:tc>
          <w:tcPr>
            <w:tcW w:w="6515" w:type="dxa"/>
          </w:tcPr>
          <w:p w14:paraId="559BD6A4" w14:textId="77777777" w:rsidR="00273F62" w:rsidRPr="00A76723" w:rsidRDefault="00273F62" w:rsidP="008D344E">
            <w:pPr>
              <w:spacing w:after="0"/>
              <w:jc w:val="left"/>
              <w:rPr>
                <w:b/>
                <w:bCs/>
              </w:rPr>
            </w:pPr>
          </w:p>
        </w:tc>
      </w:tr>
      <w:tr w:rsidR="00273F62" w:rsidRPr="00A76723" w14:paraId="38ECB43C" w14:textId="77777777" w:rsidTr="008D344E">
        <w:tc>
          <w:tcPr>
            <w:tcW w:w="2835" w:type="dxa"/>
          </w:tcPr>
          <w:p w14:paraId="73DD9DCF" w14:textId="77777777" w:rsidR="00273F62" w:rsidRPr="00A76723" w:rsidRDefault="00273F62"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17FBFC7F"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39125600"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F7A0AE1"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58001B26"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171E709A"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5D277BA"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7647BB63" w14:textId="77777777" w:rsidR="00273F62" w:rsidRPr="00A76723" w:rsidRDefault="00273F62"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273F62" w:rsidRPr="00A76723" w14:paraId="16CB7316" w14:textId="77777777" w:rsidTr="008D344E">
        <w:tc>
          <w:tcPr>
            <w:tcW w:w="2835" w:type="dxa"/>
          </w:tcPr>
          <w:p w14:paraId="6BCB3198" w14:textId="77777777" w:rsidR="00273F62" w:rsidRPr="00A76723" w:rsidRDefault="00273F62" w:rsidP="008D344E">
            <w:pPr>
              <w:spacing w:after="0"/>
              <w:jc w:val="left"/>
              <w:rPr>
                <w:b/>
                <w:bCs/>
              </w:rPr>
            </w:pPr>
            <w:r w:rsidRPr="00A76723">
              <w:rPr>
                <w:b/>
                <w:bCs/>
              </w:rPr>
              <w:t>Who organized the event?</w:t>
            </w:r>
          </w:p>
        </w:tc>
        <w:tc>
          <w:tcPr>
            <w:tcW w:w="6515" w:type="dxa"/>
          </w:tcPr>
          <w:p w14:paraId="6D3A7F37"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782F4981"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923C2B0"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BF0B845"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CDA2334"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378570B6" w14:textId="77777777" w:rsidR="00273F62" w:rsidRPr="00A76723" w:rsidRDefault="00273F62"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1541C266" w14:textId="77777777" w:rsidR="00273F62" w:rsidRPr="00A76723" w:rsidRDefault="00273F62"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63971913" w14:textId="77777777" w:rsidR="00273F62" w:rsidRDefault="00273F62" w:rsidP="00273F62">
      <w:pPr>
        <w:rPr>
          <w:lang w:val="es-ES" w:eastAsia="zh-CN"/>
        </w:rPr>
      </w:pPr>
    </w:p>
    <w:p w14:paraId="003558BE" w14:textId="2CC1732D" w:rsidR="0034708A" w:rsidRPr="00965358" w:rsidRDefault="0034708A" w:rsidP="0034708A">
      <w:pPr>
        <w:pStyle w:val="Heading2"/>
        <w:rPr>
          <w:lang w:val="en-GB" w:eastAsia="zh-CN"/>
        </w:rPr>
      </w:pPr>
      <w:bookmarkStart w:id="20" w:name="_Toc10547131"/>
      <w:r w:rsidRPr="00965358">
        <w:rPr>
          <w:lang w:val="en-GB" w:eastAsia="zh-CN"/>
        </w:rPr>
        <w:t>Yves Stephane Ngaleu, ENJEAL NYS AGRO, Cameroon</w:t>
      </w:r>
      <w:bookmarkEnd w:id="20"/>
    </w:p>
    <w:p w14:paraId="0ADE374A" w14:textId="77777777" w:rsidR="0034708A" w:rsidRPr="00EA6E58" w:rsidRDefault="0034708A" w:rsidP="0034708A">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34708A" w:rsidRPr="009B36F6" w14:paraId="69827514" w14:textId="77777777" w:rsidTr="008D344E">
        <w:trPr>
          <w:trHeight w:val="337"/>
        </w:trPr>
        <w:tc>
          <w:tcPr>
            <w:tcW w:w="2864" w:type="dxa"/>
          </w:tcPr>
          <w:p w14:paraId="09FBC8CF" w14:textId="77777777" w:rsidR="0034708A" w:rsidRPr="009B36F6" w:rsidRDefault="0034708A" w:rsidP="008D344E">
            <w:pPr>
              <w:spacing w:after="0"/>
              <w:rPr>
                <w:rFonts w:eastAsia="Calibri" w:cs="Calibri"/>
                <w:b/>
                <w:bCs/>
              </w:rPr>
            </w:pPr>
            <w:r w:rsidRPr="009B36F6">
              <w:rPr>
                <w:rFonts w:eastAsia="Calibri" w:cs="Calibri"/>
                <w:b/>
                <w:bCs/>
              </w:rPr>
              <w:t>Title of your submission*</w:t>
            </w:r>
          </w:p>
        </w:tc>
        <w:tc>
          <w:tcPr>
            <w:tcW w:w="6743" w:type="dxa"/>
          </w:tcPr>
          <w:p w14:paraId="1B536626" w14:textId="77777777" w:rsidR="0034708A" w:rsidRPr="009B36F6" w:rsidRDefault="0034708A" w:rsidP="008D344E">
            <w:pPr>
              <w:spacing w:after="0"/>
              <w:rPr>
                <w:rFonts w:eastAsia="Calibri" w:cs="Calibri"/>
                <w:b/>
                <w:bCs/>
                <w:iCs/>
                <w:color w:val="0000FF"/>
              </w:rPr>
            </w:pPr>
            <w:r>
              <w:rPr>
                <w:rFonts w:eastAsia="Calibri" w:cs="Calibri"/>
                <w:b/>
                <w:bCs/>
                <w:iCs/>
                <w:color w:val="0000FF"/>
              </w:rPr>
              <w:t>ENJEAL NYS AGRO EXPERIENCE</w:t>
            </w:r>
          </w:p>
        </w:tc>
      </w:tr>
      <w:tr w:rsidR="0034708A" w:rsidRPr="009B36F6" w14:paraId="444FD46B" w14:textId="77777777" w:rsidTr="008D344E">
        <w:trPr>
          <w:trHeight w:val="337"/>
        </w:trPr>
        <w:tc>
          <w:tcPr>
            <w:tcW w:w="2864" w:type="dxa"/>
          </w:tcPr>
          <w:p w14:paraId="4CD25FB9" w14:textId="77777777" w:rsidR="0034708A" w:rsidRPr="009B36F6" w:rsidRDefault="0034708A" w:rsidP="008D344E">
            <w:pPr>
              <w:spacing w:after="0"/>
              <w:jc w:val="left"/>
              <w:rPr>
                <w:rFonts w:eastAsia="Calibri" w:cs="Calibri"/>
                <w:b/>
                <w:bCs/>
              </w:rPr>
            </w:pPr>
            <w:r w:rsidRPr="009B36F6">
              <w:rPr>
                <w:rFonts w:eastAsia="Calibri" w:cs="Calibri"/>
                <w:b/>
                <w:bCs/>
              </w:rPr>
              <w:t>Geographical coverage</w:t>
            </w:r>
          </w:p>
          <w:p w14:paraId="3DAF25C8" w14:textId="77777777" w:rsidR="0034708A" w:rsidRPr="009B36F6" w:rsidRDefault="0034708A"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034940E0" w14:textId="77777777" w:rsidR="0034708A" w:rsidRDefault="0034708A" w:rsidP="008D344E">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2C4A9556" w14:textId="77777777" w:rsidR="0034708A" w:rsidRPr="009B36F6" w:rsidRDefault="0034708A" w:rsidP="008D344E">
            <w:pPr>
              <w:spacing w:after="0"/>
              <w:jc w:val="left"/>
              <w:rPr>
                <w:rFonts w:eastAsia="Calibri" w:cs="Calibri"/>
                <w:b/>
                <w:bCs/>
                <w:iCs/>
                <w:color w:val="0000FF"/>
              </w:rPr>
            </w:pPr>
            <w:r>
              <w:rPr>
                <w:rFonts w:eastAsia="Calibri" w:cs="Calibri"/>
                <w:b/>
                <w:bCs/>
                <w:iCs/>
                <w:color w:val="0000FF"/>
              </w:rPr>
              <w:t>NATIONAL</w:t>
            </w:r>
          </w:p>
        </w:tc>
      </w:tr>
      <w:tr w:rsidR="0034708A" w:rsidRPr="00057FFD" w14:paraId="6A7AB8A4" w14:textId="77777777" w:rsidTr="008D344E">
        <w:trPr>
          <w:trHeight w:val="369"/>
        </w:trPr>
        <w:tc>
          <w:tcPr>
            <w:tcW w:w="2864" w:type="dxa"/>
          </w:tcPr>
          <w:p w14:paraId="4594E4FD" w14:textId="77777777" w:rsidR="0034708A" w:rsidRPr="009B36F6" w:rsidRDefault="0034708A"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C2188C3" w14:textId="77777777" w:rsidR="0034708A" w:rsidRPr="008D344E" w:rsidRDefault="0034708A" w:rsidP="008D344E">
            <w:pPr>
              <w:shd w:val="clear" w:color="auto" w:fill="FFFFFF"/>
              <w:spacing w:before="60" w:after="60"/>
              <w:contextualSpacing/>
              <w:jc w:val="left"/>
              <w:rPr>
                <w:rFonts w:eastAsia="MS Mincho" w:cs="Calibri"/>
                <w:bCs/>
                <w:lang w:val="it-IT" w:eastAsia="ja-JP" w:bidi="th-TH"/>
              </w:rPr>
            </w:pPr>
            <w:r w:rsidRPr="009B36F6">
              <w:rPr>
                <w:rFonts w:eastAsia="MS Mincho" w:cs="Calibri"/>
                <w:bCs/>
                <w:i/>
                <w:iCs/>
                <w:lang w:eastAsia="ja-JP" w:bidi="th-TH"/>
              </w:rPr>
              <w:t xml:space="preserve"> </w:t>
            </w:r>
            <w:r w:rsidRPr="008D344E">
              <w:rPr>
                <w:rFonts w:eastAsia="MS Mincho" w:cs="Calibri"/>
                <w:bCs/>
                <w:i/>
                <w:iCs/>
                <w:lang w:val="it-IT" w:eastAsia="ja-JP" w:bidi="th-TH"/>
              </w:rPr>
              <w:t>(e.g. Kenya, Tanzania and Malawi)</w:t>
            </w:r>
            <w:r w:rsidRPr="008D344E">
              <w:rPr>
                <w:rFonts w:eastAsia="MS Mincho" w:cs="Calibri"/>
                <w:bCs/>
                <w:lang w:val="it-IT" w:eastAsia="ja-JP" w:bidi="th-TH"/>
              </w:rPr>
              <w:t xml:space="preserve"> </w:t>
            </w:r>
          </w:p>
          <w:p w14:paraId="2D888C4A" w14:textId="77777777" w:rsidR="0034708A" w:rsidRPr="008D344E" w:rsidRDefault="0034708A" w:rsidP="008D344E">
            <w:pPr>
              <w:shd w:val="clear" w:color="auto" w:fill="FFFFFF"/>
              <w:spacing w:before="60" w:after="60"/>
              <w:contextualSpacing/>
              <w:jc w:val="left"/>
              <w:rPr>
                <w:rFonts w:eastAsia="MS Mincho" w:cs="Calibri"/>
                <w:b/>
                <w:bCs/>
                <w:color w:val="0070C0"/>
                <w:lang w:val="it-IT" w:eastAsia="ja-JP" w:bidi="th-TH"/>
              </w:rPr>
            </w:pPr>
            <w:r w:rsidRPr="008D344E">
              <w:rPr>
                <w:rFonts w:eastAsia="MS Mincho" w:cs="Calibri"/>
                <w:b/>
                <w:bCs/>
                <w:color w:val="0070C0"/>
                <w:lang w:val="it-IT" w:eastAsia="ja-JP" w:bidi="th-TH"/>
              </w:rPr>
              <w:t>CAMEROON</w:t>
            </w:r>
          </w:p>
        </w:tc>
      </w:tr>
      <w:tr w:rsidR="0034708A" w:rsidRPr="009B36F6" w14:paraId="52327557"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010A498B" w14:textId="77777777" w:rsidR="0034708A" w:rsidRPr="009B36F6" w:rsidRDefault="0034708A" w:rsidP="008D344E">
            <w:pPr>
              <w:spacing w:before="60" w:after="60"/>
              <w:jc w:val="left"/>
              <w:rPr>
                <w:rFonts w:eastAsia="Calibri" w:cs="Calibri"/>
                <w:b/>
                <w:bCs/>
              </w:rPr>
            </w:pPr>
            <w:r w:rsidRPr="009B36F6">
              <w:rPr>
                <w:rFonts w:eastAsia="Calibri" w:cs="Calibri"/>
                <w:b/>
                <w:bCs/>
              </w:rPr>
              <w:lastRenderedPageBreak/>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02B4046F" w14:textId="77777777" w:rsidR="0034708A" w:rsidRPr="009B36F6" w:rsidRDefault="0034708A"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YVES STEPHANE NGALEU</w:t>
            </w:r>
          </w:p>
          <w:p w14:paraId="4F1ACCDF" w14:textId="77777777" w:rsidR="0034708A" w:rsidRPr="009B36F6" w:rsidRDefault="0034708A"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ngaleuyvesstephane@gmail.com</w:t>
            </w:r>
          </w:p>
        </w:tc>
      </w:tr>
      <w:tr w:rsidR="0034708A" w:rsidRPr="009B36F6" w14:paraId="6B5A6DEB" w14:textId="77777777" w:rsidTr="008D344E">
        <w:trPr>
          <w:trHeight w:val="369"/>
        </w:trPr>
        <w:tc>
          <w:tcPr>
            <w:tcW w:w="2864" w:type="dxa"/>
          </w:tcPr>
          <w:p w14:paraId="74CC7287" w14:textId="77777777" w:rsidR="0034708A" w:rsidRPr="009B36F6" w:rsidRDefault="0034708A"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6252A2C5"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173B57FB"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5AAAE7B0" w14:textId="77777777" w:rsidR="0034708A" w:rsidRPr="009B36F6" w:rsidRDefault="0034708A" w:rsidP="008D344E">
            <w:pPr>
              <w:shd w:val="clear" w:color="auto" w:fill="FFFFFF"/>
              <w:spacing w:before="60" w:after="60"/>
              <w:jc w:val="left"/>
              <w:rPr>
                <w:rFonts w:eastAsia="MS Mincho" w:cs="Calibri"/>
                <w:bCs/>
                <w:lang w:eastAsia="ja-JP" w:bidi="th-TH"/>
              </w:rPr>
            </w:pPr>
            <w:r>
              <w:rPr>
                <w:rFonts w:eastAsia="Calibri" w:cs="Calibri"/>
                <w:lang w:eastAsia="ja-JP" w:bidi="th-TH"/>
              </w:rPr>
              <w:t xml:space="preserve">X </w:t>
            </w:r>
            <w:r w:rsidRPr="009B36F6">
              <w:rPr>
                <w:rFonts w:eastAsia="MS Mincho" w:cs="Calibri"/>
                <w:bCs/>
                <w:lang w:eastAsia="ja-JP" w:bidi="th-TH"/>
              </w:rPr>
              <w:t>Civil Society / NGO</w:t>
            </w:r>
          </w:p>
          <w:p w14:paraId="69872AEB"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01866D5D"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1D1E4328"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2D031C1E"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0737CFB7" w14:textId="77777777" w:rsidR="0034708A" w:rsidRPr="009B36F6" w:rsidRDefault="0034708A" w:rsidP="0034708A">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03285A9A" w14:textId="77777777" w:rsidR="0034708A" w:rsidRPr="009B36F6" w:rsidRDefault="0034708A" w:rsidP="0034708A">
      <w:pPr>
        <w:spacing w:after="160" w:line="259" w:lineRule="auto"/>
        <w:contextualSpacing/>
        <w:rPr>
          <w:rFonts w:eastAsia="Calibri" w:cs="Calibri"/>
        </w:rPr>
      </w:pPr>
    </w:p>
    <w:p w14:paraId="3E28857C" w14:textId="77777777" w:rsidR="0034708A" w:rsidRPr="009B36F6" w:rsidRDefault="0034708A" w:rsidP="0034708A">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3395C117" w14:textId="77777777" w:rsidR="0034708A" w:rsidRPr="009B36F6" w:rsidRDefault="0034708A" w:rsidP="0034708A">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34708A" w:rsidRPr="009B36F6" w14:paraId="040A69EF" w14:textId="77777777" w:rsidTr="008D344E">
        <w:trPr>
          <w:trHeight w:val="1560"/>
        </w:trPr>
        <w:tc>
          <w:tcPr>
            <w:tcW w:w="2887" w:type="dxa"/>
          </w:tcPr>
          <w:p w14:paraId="131D4E13" w14:textId="77777777" w:rsidR="0034708A" w:rsidRPr="009B36F6" w:rsidRDefault="0034708A" w:rsidP="00AF11F9">
            <w:pPr>
              <w:numPr>
                <w:ilvl w:val="0"/>
                <w:numId w:val="91"/>
              </w:numPr>
              <w:spacing w:after="160" w:line="259" w:lineRule="auto"/>
              <w:contextualSpacing/>
              <w:jc w:val="left"/>
              <w:rPr>
                <w:rFonts w:eastAsia="Calibri" w:cs="Calibri"/>
              </w:rPr>
            </w:pPr>
            <w:r w:rsidRPr="009B36F6">
              <w:rPr>
                <w:rFonts w:eastAsia="Calibri" w:cs="Calibri"/>
                <w:u w:val="single"/>
              </w:rPr>
              <w:t>Awareness of CFS policy recommendations</w:t>
            </w:r>
          </w:p>
          <w:p w14:paraId="6648E3A6" w14:textId="77777777" w:rsidR="0034708A" w:rsidRPr="009B36F6" w:rsidRDefault="0034708A" w:rsidP="008D344E">
            <w:pPr>
              <w:spacing w:after="160" w:line="259" w:lineRule="auto"/>
              <w:jc w:val="left"/>
              <w:rPr>
                <w:rFonts w:eastAsia="Calibri" w:cs="Calibri"/>
              </w:rPr>
            </w:pPr>
          </w:p>
          <w:p w14:paraId="155252B7" w14:textId="77777777" w:rsidR="0034708A" w:rsidRPr="009B36F6" w:rsidRDefault="0034708A" w:rsidP="008D344E">
            <w:pPr>
              <w:contextualSpacing/>
              <w:jc w:val="left"/>
              <w:rPr>
                <w:rFonts w:eastAsia="Calibri" w:cs="Calibri"/>
                <w:u w:val="single"/>
              </w:rPr>
            </w:pPr>
          </w:p>
        </w:tc>
        <w:tc>
          <w:tcPr>
            <w:tcW w:w="6743" w:type="dxa"/>
          </w:tcPr>
          <w:p w14:paraId="123BF02E" w14:textId="77777777" w:rsidR="0034708A" w:rsidRPr="009B36F6" w:rsidRDefault="0034708A"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2079C2F2" w14:textId="77777777" w:rsidR="0034708A" w:rsidRPr="009B36F6" w:rsidRDefault="0034708A" w:rsidP="008D344E">
            <w:pPr>
              <w:spacing w:before="120" w:after="0"/>
              <w:ind w:left="360"/>
              <w:jc w:val="left"/>
              <w:rPr>
                <w:rFonts w:eastAsia="Calibri" w:cs="Calibri"/>
              </w:rPr>
            </w:pPr>
            <w:r>
              <w:rPr>
                <w:rFonts w:eastAsia="Calibri" w:cs="Calibri"/>
              </w:rPr>
              <w:t>Internet</w:t>
            </w:r>
          </w:p>
          <w:p w14:paraId="7A387429" w14:textId="77777777" w:rsidR="0034708A" w:rsidRPr="009B36F6" w:rsidRDefault="0034708A"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2CD3637" w14:textId="77777777" w:rsidR="0034708A" w:rsidRPr="009B36F6" w:rsidRDefault="00691329" w:rsidP="008D344E">
            <w:pPr>
              <w:ind w:left="795" w:hanging="360"/>
              <w:contextualSpacing/>
              <w:jc w:val="left"/>
              <w:rPr>
                <w:rFonts w:eastAsia="Calibri" w:cs="Calibri"/>
              </w:rPr>
            </w:pPr>
            <w:sdt>
              <w:sdtPr>
                <w:rPr>
                  <w:rFonts w:eastAsia="Calibri" w:cs="Calibri"/>
                  <w:lang w:bidi="he-IL"/>
                </w:rPr>
                <w:id w:val="327717831"/>
                <w14:checkbox>
                  <w14:checked w14:val="0"/>
                  <w14:checkedState w14:val="2612" w14:font="MS Gothic"/>
                  <w14:uncheckedState w14:val="2610" w14:font="MS Gothic"/>
                </w14:checkbox>
              </w:sdtPr>
              <w:sdtEndPr/>
              <w:sdtContent>
                <w:r w:rsidR="0034708A">
                  <w:rPr>
                    <w:rFonts w:ascii="MS Gothic" w:eastAsia="MS Gothic" w:hAnsi="MS Gothic" w:cs="Calibri" w:hint="eastAsia"/>
                    <w:lang w:bidi="he-IL"/>
                  </w:rPr>
                  <w:t>☐</w:t>
                </w:r>
              </w:sdtContent>
            </w:sdt>
            <w:r w:rsidR="0034708A" w:rsidRPr="009B36F6">
              <w:rPr>
                <w:rFonts w:eastAsia="Calibri" w:cs="Calibri"/>
                <w:lang w:bidi="he-IL"/>
              </w:rPr>
              <w:t xml:space="preserve"> No</w:t>
            </w:r>
          </w:p>
          <w:p w14:paraId="75A5B66A" w14:textId="77777777" w:rsidR="0034708A" w:rsidRPr="009B36F6" w:rsidRDefault="00691329" w:rsidP="008D344E">
            <w:pPr>
              <w:ind w:left="795" w:hanging="360"/>
              <w:contextualSpacing/>
              <w:jc w:val="left"/>
              <w:rPr>
                <w:rFonts w:eastAsia="Calibri" w:cs="Calibri"/>
                <w:lang w:bidi="he-IL"/>
              </w:rPr>
            </w:pPr>
            <w:sdt>
              <w:sdtPr>
                <w:rPr>
                  <w:rFonts w:eastAsia="Calibri" w:cs="Calibri"/>
                  <w:lang w:bidi="he-IL"/>
                </w:rPr>
                <w:id w:val="-1475446523"/>
                <w14:checkbox>
                  <w14:checked w14:val="1"/>
                  <w14:checkedState w14:val="2612" w14:font="MS Gothic"/>
                  <w14:uncheckedState w14:val="2610" w14:font="MS Gothic"/>
                </w14:checkbox>
              </w:sdtPr>
              <w:sdtEndPr/>
              <w:sdtContent>
                <w:r w:rsidR="0034708A">
                  <w:rPr>
                    <w:rFonts w:ascii="MS Gothic" w:eastAsia="MS Gothic" w:hAnsi="MS Gothic" w:cs="Calibri" w:hint="eastAsia"/>
                    <w:lang w:bidi="he-IL"/>
                  </w:rPr>
                  <w:t>☒</w:t>
                </w:r>
              </w:sdtContent>
            </w:sdt>
            <w:r w:rsidR="0034708A" w:rsidRPr="009B36F6">
              <w:rPr>
                <w:rFonts w:eastAsia="Calibri" w:cs="Calibri"/>
                <w:lang w:bidi="he-IL"/>
              </w:rPr>
              <w:t xml:space="preserve">  Yes </w:t>
            </w:r>
          </w:p>
          <w:p w14:paraId="715409EC" w14:textId="77777777" w:rsidR="0034708A" w:rsidRDefault="0034708A" w:rsidP="008D344E">
            <w:pPr>
              <w:spacing w:before="120" w:after="0"/>
              <w:ind w:left="360"/>
              <w:jc w:val="left"/>
              <w:rPr>
                <w:rFonts w:eastAsia="Calibri" w:cs="Calibri"/>
              </w:rPr>
            </w:pPr>
            <w:r w:rsidRPr="009B36F6">
              <w:rPr>
                <w:rFonts w:eastAsia="Calibri" w:cs="Calibri"/>
              </w:rPr>
              <w:t xml:space="preserve">If yes, please explain: </w:t>
            </w:r>
            <w:r>
              <w:rPr>
                <w:rFonts w:eastAsia="Calibri" w:cs="Calibri"/>
              </w:rPr>
              <w:t>workshops were organized to present and update member of the organization about the CFS policy recommendations.</w:t>
            </w:r>
          </w:p>
          <w:p w14:paraId="400DA808" w14:textId="77777777" w:rsidR="0034708A" w:rsidRPr="009B36F6" w:rsidRDefault="0034708A" w:rsidP="008D344E">
            <w:pPr>
              <w:spacing w:before="120" w:after="0"/>
              <w:ind w:left="360"/>
              <w:jc w:val="left"/>
              <w:rPr>
                <w:rFonts w:eastAsia="Calibri" w:cs="Calibri"/>
              </w:rPr>
            </w:pPr>
            <w:r>
              <w:rPr>
                <w:rFonts w:eastAsia="Calibri" w:cs="Calibri"/>
              </w:rPr>
              <w:t>We also organized capacity development workshops under our continue empowerment service that permitted us to work with agriculture advisory service and extension worker</w:t>
            </w:r>
          </w:p>
          <w:p w14:paraId="66F41A23" w14:textId="77777777" w:rsidR="0034708A" w:rsidRPr="009B36F6" w:rsidRDefault="0034708A" w:rsidP="008D344E">
            <w:pPr>
              <w:spacing w:before="120" w:after="0"/>
              <w:ind w:left="720"/>
              <w:jc w:val="left"/>
              <w:rPr>
                <w:rFonts w:eastAsia="Calibri" w:cs="Calibri"/>
              </w:rPr>
            </w:pPr>
          </w:p>
          <w:p w14:paraId="3D9BABBF" w14:textId="77777777" w:rsidR="0034708A" w:rsidRPr="005833B1" w:rsidRDefault="0034708A"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r>
              <w:rPr>
                <w:rFonts w:eastAsia="Calibri" w:cs="Calibri"/>
              </w:rPr>
              <w:t xml:space="preserve"> I would recommend the creation of country focal point with a good job description. Because they help share and follow up the implementation of these policies at the national level.</w:t>
            </w:r>
          </w:p>
          <w:p w14:paraId="1818A1F8" w14:textId="77777777" w:rsidR="0034708A" w:rsidRPr="009B36F6" w:rsidRDefault="0034708A" w:rsidP="008D344E">
            <w:pPr>
              <w:spacing w:before="120" w:after="0"/>
              <w:ind w:left="720" w:hanging="360"/>
              <w:jc w:val="left"/>
              <w:rPr>
                <w:rFonts w:eastAsia="Calibri" w:cs="Calibri"/>
              </w:rPr>
            </w:pPr>
          </w:p>
        </w:tc>
      </w:tr>
      <w:tr w:rsidR="0034708A" w:rsidRPr="009B36F6" w14:paraId="30C17D19" w14:textId="77777777" w:rsidTr="008D344E">
        <w:trPr>
          <w:trHeight w:val="1560"/>
        </w:trPr>
        <w:tc>
          <w:tcPr>
            <w:tcW w:w="2887" w:type="dxa"/>
          </w:tcPr>
          <w:p w14:paraId="1E8EAA34" w14:textId="77777777" w:rsidR="0034708A" w:rsidRPr="009B36F6" w:rsidRDefault="0034708A" w:rsidP="00AF11F9">
            <w:pPr>
              <w:numPr>
                <w:ilvl w:val="0"/>
                <w:numId w:val="91"/>
              </w:numPr>
              <w:ind w:left="795"/>
              <w:jc w:val="left"/>
              <w:rPr>
                <w:rFonts w:eastAsia="Calibri" w:cs="Calibri"/>
                <w:u w:val="single"/>
              </w:rPr>
            </w:pPr>
            <w:r w:rsidRPr="009B36F6">
              <w:rPr>
                <w:rFonts w:eastAsia="Calibri" w:cs="Calibri"/>
                <w:u w:val="single"/>
              </w:rPr>
              <w:lastRenderedPageBreak/>
              <w:t>Use of the three sets of policy recommendations</w:t>
            </w:r>
          </w:p>
          <w:p w14:paraId="62243F17" w14:textId="77777777" w:rsidR="0034708A" w:rsidRPr="009B36F6" w:rsidRDefault="0034708A" w:rsidP="008D344E">
            <w:pPr>
              <w:ind w:left="720" w:hanging="360"/>
              <w:contextualSpacing/>
              <w:rPr>
                <w:rFonts w:eastAsia="Calibri" w:cs="Calibri"/>
                <w:u w:val="single"/>
              </w:rPr>
            </w:pPr>
            <w:r w:rsidRPr="009B36F6">
              <w:rPr>
                <w:rFonts w:eastAsia="Calibri" w:cs="Calibri"/>
              </w:rPr>
              <w:t xml:space="preserve"> </w:t>
            </w:r>
          </w:p>
          <w:p w14:paraId="23954A05" w14:textId="77777777" w:rsidR="0034708A" w:rsidRPr="009B36F6" w:rsidRDefault="0034708A" w:rsidP="008D344E">
            <w:pPr>
              <w:spacing w:after="160" w:line="259" w:lineRule="auto"/>
              <w:ind w:left="795"/>
              <w:contextualSpacing/>
              <w:rPr>
                <w:rFonts w:eastAsia="Calibri" w:cs="Calibri"/>
                <w:u w:val="single"/>
              </w:rPr>
            </w:pPr>
          </w:p>
          <w:p w14:paraId="3145748A" w14:textId="77777777" w:rsidR="0034708A" w:rsidRPr="009B36F6" w:rsidRDefault="0034708A" w:rsidP="008D344E">
            <w:pPr>
              <w:spacing w:after="160" w:line="259" w:lineRule="auto"/>
              <w:ind w:left="795"/>
              <w:contextualSpacing/>
              <w:rPr>
                <w:rFonts w:eastAsia="Calibri" w:cs="Calibri"/>
                <w:u w:val="single"/>
              </w:rPr>
            </w:pPr>
          </w:p>
          <w:p w14:paraId="509499FD" w14:textId="77777777" w:rsidR="0034708A" w:rsidRPr="009B36F6" w:rsidRDefault="0034708A" w:rsidP="008D344E">
            <w:pPr>
              <w:spacing w:after="160" w:line="259" w:lineRule="auto"/>
              <w:ind w:left="795"/>
              <w:contextualSpacing/>
              <w:rPr>
                <w:rFonts w:eastAsia="Calibri" w:cs="Calibri"/>
                <w:u w:val="single"/>
              </w:rPr>
            </w:pPr>
          </w:p>
          <w:p w14:paraId="6FE4602A" w14:textId="77777777" w:rsidR="0034708A" w:rsidRPr="009B36F6" w:rsidRDefault="0034708A" w:rsidP="008D344E">
            <w:pPr>
              <w:spacing w:after="160" w:line="259" w:lineRule="auto"/>
              <w:ind w:left="795"/>
              <w:contextualSpacing/>
              <w:rPr>
                <w:rFonts w:eastAsia="Calibri" w:cs="Calibri"/>
                <w:u w:val="single"/>
              </w:rPr>
            </w:pPr>
          </w:p>
          <w:p w14:paraId="274A229F" w14:textId="77777777" w:rsidR="0034708A" w:rsidRPr="009B36F6" w:rsidRDefault="0034708A" w:rsidP="008D344E">
            <w:pPr>
              <w:spacing w:after="160" w:line="259" w:lineRule="auto"/>
              <w:ind w:left="795"/>
              <w:contextualSpacing/>
              <w:rPr>
                <w:rFonts w:eastAsia="Calibri" w:cs="Calibri"/>
                <w:u w:val="single"/>
              </w:rPr>
            </w:pPr>
          </w:p>
          <w:p w14:paraId="621EEEDF" w14:textId="77777777" w:rsidR="0034708A" w:rsidRPr="009B36F6" w:rsidRDefault="0034708A" w:rsidP="008D344E">
            <w:pPr>
              <w:spacing w:after="160" w:line="259" w:lineRule="auto"/>
              <w:ind w:left="720"/>
              <w:contextualSpacing/>
              <w:jc w:val="left"/>
              <w:rPr>
                <w:rFonts w:eastAsia="Calibri" w:cs="Calibri"/>
                <w:u w:val="single"/>
              </w:rPr>
            </w:pPr>
          </w:p>
        </w:tc>
        <w:tc>
          <w:tcPr>
            <w:tcW w:w="6743" w:type="dxa"/>
          </w:tcPr>
          <w:p w14:paraId="57BEDB4B" w14:textId="77777777" w:rsidR="0034708A" w:rsidRPr="009B36F6" w:rsidRDefault="0034708A"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4FEFB6DE" w14:textId="77777777" w:rsidR="0034708A" w:rsidRPr="009B36F6" w:rsidRDefault="0034708A"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3A474EB2" w14:textId="77777777" w:rsidR="0034708A" w:rsidRPr="009B36F6" w:rsidRDefault="0034708A"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5CA2D9A8" w14:textId="77777777" w:rsidR="0034708A" w:rsidRPr="009B36F6" w:rsidRDefault="0034708A"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6E84D772" w14:textId="77777777" w:rsidR="0034708A" w:rsidRPr="009B36F6" w:rsidRDefault="0034708A" w:rsidP="008D344E">
            <w:pPr>
              <w:spacing w:before="120" w:after="0"/>
              <w:ind w:left="720"/>
              <w:rPr>
                <w:rFonts w:eastAsia="Calibri"/>
                <w:rtl/>
              </w:rPr>
            </w:pPr>
          </w:p>
          <w:p w14:paraId="794A3350" w14:textId="77777777" w:rsidR="0034708A" w:rsidRPr="009B36F6" w:rsidRDefault="00691329" w:rsidP="008D344E">
            <w:pPr>
              <w:ind w:left="795" w:hanging="360"/>
              <w:contextualSpacing/>
              <w:rPr>
                <w:rFonts w:eastAsia="Calibri" w:cs="Calibri"/>
              </w:rPr>
            </w:pPr>
            <w:sdt>
              <w:sdtPr>
                <w:rPr>
                  <w:rFonts w:eastAsia="Calibri" w:cs="Calibri"/>
                  <w:lang w:bidi="he-IL"/>
                </w:rPr>
                <w:id w:val="59214087"/>
                <w14:checkbox>
                  <w14:checked w14:val="1"/>
                  <w14:checkedState w14:val="2612" w14:font="MS Gothic"/>
                  <w14:uncheckedState w14:val="2610" w14:font="MS Gothic"/>
                </w14:checkbox>
              </w:sdtPr>
              <w:sdtEndPr/>
              <w:sdtContent>
                <w:r w:rsidR="0034708A">
                  <w:rPr>
                    <w:rFonts w:ascii="MS Gothic" w:eastAsia="MS Gothic" w:hAnsi="MS Gothic" w:cs="Calibri" w:hint="eastAsia"/>
                    <w:lang w:bidi="he-IL"/>
                  </w:rPr>
                  <w:t>☒</w:t>
                </w:r>
              </w:sdtContent>
            </w:sdt>
            <w:r w:rsidR="0034708A" w:rsidRPr="009B36F6">
              <w:rPr>
                <w:rFonts w:eastAsia="Calibri" w:cs="Calibri"/>
                <w:lang w:bidi="he-IL"/>
              </w:rPr>
              <w:t xml:space="preserve"> </w:t>
            </w:r>
            <w:r w:rsidR="0034708A" w:rsidRPr="00A76723">
              <w:rPr>
                <w:rFonts w:eastAsia="Calibri" w:cs="Calibri"/>
                <w:rtl/>
                <w:lang w:bidi="he-IL"/>
              </w:rPr>
              <w:t>Set</w:t>
            </w:r>
            <w:r w:rsidR="0034708A" w:rsidRPr="00A76723">
              <w:rPr>
                <w:rFonts w:eastAsia="Calibri" w:cs="Calibri"/>
              </w:rPr>
              <w:t xml:space="preserve"> 1:</w:t>
            </w:r>
            <w:r w:rsidR="0034708A" w:rsidRPr="009B36F6">
              <w:rPr>
                <w:rFonts w:eastAsia="Calibri" w:cs="Calibri"/>
              </w:rPr>
              <w:t xml:space="preserve">  </w:t>
            </w:r>
            <w:hyperlink r:id="rId62" w:history="1">
              <w:r w:rsidR="0034708A" w:rsidRPr="0095313F">
                <w:rPr>
                  <w:rStyle w:val="Hyperlink"/>
                  <w:rFonts w:cstheme="minorHAnsi"/>
                  <w:lang w:val="en-GB"/>
                </w:rPr>
                <w:t>Investing in Smallholder Agriculture for Food Security and Nutrition</w:t>
              </w:r>
              <w:r w:rsidR="0034708A" w:rsidRPr="009B36F6">
                <w:rPr>
                  <w:rFonts w:eastAsia="Calibri" w:cs="Calibri"/>
                  <w:color w:val="0563C1"/>
                  <w:u w:val="single"/>
                </w:rPr>
                <w:t xml:space="preserve"> </w:t>
              </w:r>
            </w:hyperlink>
            <w:r w:rsidR="0034708A" w:rsidRPr="009B36F6">
              <w:rPr>
                <w:rFonts w:eastAsia="Calibri" w:cs="Calibri"/>
              </w:rPr>
              <w:t xml:space="preserve"> </w:t>
            </w:r>
          </w:p>
          <w:p w14:paraId="2E9F6A7E" w14:textId="77777777" w:rsidR="0034708A" w:rsidRPr="009B36F6" w:rsidRDefault="0034708A" w:rsidP="008D344E">
            <w:pPr>
              <w:ind w:left="795" w:hanging="360"/>
              <w:contextualSpacing/>
              <w:jc w:val="left"/>
              <w:rPr>
                <w:rFonts w:eastAsia="Calibri" w:cs="Calibri"/>
              </w:rPr>
            </w:pPr>
            <w:r w:rsidRPr="009B36F6">
              <w:rPr>
                <w:rFonts w:eastAsia="Calibri" w:cs="Calibri"/>
              </w:rPr>
              <w:t xml:space="preserve">Main purpose(s): </w:t>
            </w:r>
          </w:p>
          <w:p w14:paraId="34C522F0" w14:textId="77777777" w:rsidR="0034708A" w:rsidRPr="009B36F6" w:rsidRDefault="0034708A" w:rsidP="008D344E">
            <w:pPr>
              <w:ind w:left="795" w:hanging="360"/>
              <w:contextualSpacing/>
              <w:jc w:val="left"/>
              <w:rPr>
                <w:rFonts w:eastAsia="Calibri" w:cs="Calibri"/>
              </w:rPr>
            </w:pPr>
            <w:r>
              <w:rPr>
                <w:rFonts w:eastAsia="Calibri" w:cs="Calibri"/>
              </w:rPr>
              <w:t xml:space="preserve">Trainings; capacity development; development/assessment of projects; investments by national government or international financial institutions in favour of smallholders; </w:t>
            </w:r>
          </w:p>
          <w:p w14:paraId="09DA2FC0" w14:textId="77777777" w:rsidR="0034708A" w:rsidRPr="009B36F6" w:rsidRDefault="00691329" w:rsidP="008D344E">
            <w:pPr>
              <w:ind w:left="795" w:hanging="360"/>
              <w:contextualSpacing/>
              <w:jc w:val="left"/>
              <w:rPr>
                <w:rFonts w:eastAsia="Calibri" w:cs="Calibri"/>
                <w:lang w:bidi="he-IL"/>
              </w:rPr>
            </w:pPr>
            <w:sdt>
              <w:sdtPr>
                <w:rPr>
                  <w:rFonts w:eastAsia="Calibri" w:cs="Calibri"/>
                  <w:lang w:bidi="he-IL"/>
                </w:rPr>
                <w:id w:val="1039170314"/>
                <w14:checkbox>
                  <w14:checked w14:val="0"/>
                  <w14:checkedState w14:val="2612" w14:font="MS Gothic"/>
                  <w14:uncheckedState w14:val="2610" w14:font="MS Gothic"/>
                </w14:checkbox>
              </w:sdtPr>
              <w:sdtEndPr/>
              <w:sdtContent>
                <w:r w:rsidR="0034708A" w:rsidRPr="009B36F6">
                  <w:rPr>
                    <w:rFonts w:ascii="Segoe UI Symbol" w:eastAsia="Calibri" w:hAnsi="Segoe UI Symbol" w:cs="Segoe UI Symbol"/>
                    <w:lang w:bidi="he-IL"/>
                  </w:rPr>
                  <w:t>☐</w:t>
                </w:r>
              </w:sdtContent>
            </w:sdt>
            <w:r w:rsidR="0034708A" w:rsidRPr="009B36F6">
              <w:rPr>
                <w:rFonts w:eastAsia="Calibri" w:cs="Calibri"/>
                <w:lang w:bidi="he-IL"/>
              </w:rPr>
              <w:t xml:space="preserve"> </w:t>
            </w:r>
            <w:r w:rsidR="0034708A" w:rsidRPr="009B36F6">
              <w:rPr>
                <w:rFonts w:eastAsia="Calibri" w:cs="Calibri"/>
                <w:rtl/>
                <w:lang w:bidi="he-IL"/>
              </w:rPr>
              <w:t>Set</w:t>
            </w:r>
            <w:r w:rsidR="0034708A" w:rsidRPr="009B36F6">
              <w:rPr>
                <w:rFonts w:eastAsia="Calibri" w:cs="Calibri"/>
                <w:lang w:bidi="he-IL"/>
              </w:rPr>
              <w:t xml:space="preserve"> 2: </w:t>
            </w:r>
            <w:hyperlink r:id="rId63" w:history="1">
              <w:r w:rsidR="0034708A" w:rsidRPr="0095313F">
                <w:rPr>
                  <w:rStyle w:val="Hyperlink"/>
                  <w:rFonts w:cstheme="minorHAnsi"/>
                  <w:lang w:val="en-GB"/>
                </w:rPr>
                <w:t>Connecting Smallholders to Markets</w:t>
              </w:r>
            </w:hyperlink>
          </w:p>
          <w:p w14:paraId="12669512" w14:textId="77777777" w:rsidR="0034708A" w:rsidRPr="009B36F6" w:rsidRDefault="0034708A"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04718F7C" w14:textId="77777777" w:rsidR="0034708A" w:rsidRPr="009B36F6" w:rsidRDefault="0034708A" w:rsidP="008D344E">
            <w:pPr>
              <w:ind w:left="795" w:hanging="360"/>
              <w:contextualSpacing/>
              <w:jc w:val="left"/>
              <w:rPr>
                <w:rFonts w:eastAsia="Calibri" w:cs="Calibri"/>
                <w:lang w:bidi="he-IL"/>
              </w:rPr>
            </w:pPr>
          </w:p>
          <w:p w14:paraId="139A4784" w14:textId="77777777" w:rsidR="0034708A" w:rsidRPr="009B36F6" w:rsidRDefault="0034708A"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Pr>
                <w:rFonts w:ascii="Segoe UI Symbol" w:eastAsia="Calibri" w:hAnsi="Segoe UI Symbol" w:cs="Segoe UI Symbol"/>
                <w:lang w:bidi="he-IL"/>
              </w:rPr>
              <w:t>x</w:t>
            </w:r>
            <w:r w:rsidRPr="009B36F6">
              <w:rPr>
                <w:rFonts w:eastAsia="Calibri" w:cs="Calibri"/>
                <w:lang w:bidi="he-IL"/>
              </w:rPr>
              <w:t xml:space="preserve"> Set 3: </w:t>
            </w:r>
            <w:hyperlink r:id="rId64" w:history="1">
              <w:r w:rsidRPr="0095313F">
                <w:rPr>
                  <w:rStyle w:val="Hyperlink"/>
                  <w:rFonts w:cstheme="minorHAnsi"/>
                  <w:lang w:val="en-GB"/>
                </w:rPr>
                <w:t>Sustainable Agricultural Development for Food Security and Nutrition: What Roles for Livestock?</w:t>
              </w:r>
            </w:hyperlink>
          </w:p>
          <w:p w14:paraId="20B640A9" w14:textId="77777777" w:rsidR="0034708A" w:rsidRPr="009B36F6" w:rsidRDefault="0034708A" w:rsidP="008D344E">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organized smallholders farmers together</w:t>
            </w:r>
          </w:p>
          <w:p w14:paraId="0ADB6598" w14:textId="77777777" w:rsidR="0034708A" w:rsidRPr="009B36F6" w:rsidRDefault="0034708A" w:rsidP="008D344E">
            <w:pPr>
              <w:ind w:left="795" w:hanging="360"/>
              <w:contextualSpacing/>
              <w:jc w:val="left"/>
              <w:rPr>
                <w:rFonts w:eastAsia="Calibri" w:cs="Calibri"/>
                <w:lang w:bidi="he-IL"/>
              </w:rPr>
            </w:pPr>
            <w:r w:rsidRPr="009B36F6">
              <w:rPr>
                <w:rFonts w:eastAsia="Calibri" w:cs="Calibri"/>
                <w:lang w:bidi="he-IL"/>
              </w:rPr>
              <w:t xml:space="preserve">     </w:t>
            </w:r>
          </w:p>
          <w:p w14:paraId="1DD535AA" w14:textId="77777777" w:rsidR="0034708A" w:rsidRPr="009B36F6" w:rsidRDefault="0034708A" w:rsidP="008D344E">
            <w:pPr>
              <w:ind w:left="432"/>
              <w:contextualSpacing/>
              <w:jc w:val="left"/>
              <w:rPr>
                <w:rFonts w:eastAsia="Calibri" w:cs="Calibri"/>
                <w:lang w:bidi="he-IL"/>
              </w:rPr>
            </w:pPr>
          </w:p>
          <w:p w14:paraId="17786C23" w14:textId="77777777" w:rsidR="0034708A" w:rsidRDefault="0034708A"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01D94918" w14:textId="77777777" w:rsidR="0034708A" w:rsidRPr="009B36F6" w:rsidRDefault="0034708A" w:rsidP="008D344E">
            <w:pPr>
              <w:spacing w:before="120" w:after="0"/>
              <w:ind w:left="360"/>
              <w:jc w:val="left"/>
              <w:rPr>
                <w:rFonts w:eastAsia="Calibri" w:cs="Calibri"/>
                <w:lang w:bidi="he-IL"/>
              </w:rPr>
            </w:pPr>
            <w:r>
              <w:rPr>
                <w:rFonts w:eastAsia="Calibri" w:cs="Calibri"/>
                <w:lang w:bidi="he-IL"/>
              </w:rPr>
              <w:t xml:space="preserve">        Set1 and set3: young academia, agriculture extension and advisory service workers and agriculture chief of post capacity development that permits them to better assist smallholders farmers to ameliorate their farm practices, improve their productivity and empower them on food nutrition thus permit them to improve their living standard. The advisory service worker also empower farmers and help them acquire support from government and other institutions</w:t>
            </w:r>
          </w:p>
          <w:p w14:paraId="07D5D10C" w14:textId="77777777" w:rsidR="0034708A" w:rsidRPr="009B36F6" w:rsidRDefault="0034708A" w:rsidP="008D344E">
            <w:pPr>
              <w:spacing w:before="120" w:after="0"/>
              <w:jc w:val="left"/>
              <w:rPr>
                <w:rFonts w:eastAsia="Calibri" w:cs="Calibri"/>
              </w:rPr>
            </w:pPr>
          </w:p>
        </w:tc>
      </w:tr>
      <w:tr w:rsidR="0034708A" w:rsidRPr="009B36F6" w14:paraId="1CF6BB25" w14:textId="77777777" w:rsidTr="008D344E">
        <w:trPr>
          <w:trHeight w:val="1880"/>
        </w:trPr>
        <w:tc>
          <w:tcPr>
            <w:tcW w:w="2887" w:type="dxa"/>
            <w:vMerge w:val="restart"/>
          </w:tcPr>
          <w:p w14:paraId="09E8FA59" w14:textId="77777777" w:rsidR="0034708A" w:rsidRPr="009B36F6" w:rsidRDefault="0034708A" w:rsidP="00AF11F9">
            <w:pPr>
              <w:numPr>
                <w:ilvl w:val="0"/>
                <w:numId w:val="91"/>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49D8DD7E" w14:textId="77777777" w:rsidR="0034708A" w:rsidRPr="009B36F6" w:rsidRDefault="0034708A"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1FB612F7" w14:textId="77777777" w:rsidR="0034708A" w:rsidRPr="009B36F6" w:rsidRDefault="0034708A" w:rsidP="008D344E">
            <w:pPr>
              <w:spacing w:after="160" w:line="259" w:lineRule="auto"/>
              <w:ind w:left="795"/>
              <w:contextualSpacing/>
              <w:jc w:val="left"/>
              <w:rPr>
                <w:rFonts w:eastAsia="Calibri" w:cs="Calibri"/>
                <w:u w:val="single"/>
              </w:rPr>
            </w:pPr>
          </w:p>
        </w:tc>
        <w:tc>
          <w:tcPr>
            <w:tcW w:w="6743" w:type="dxa"/>
          </w:tcPr>
          <w:p w14:paraId="270243FB" w14:textId="77777777" w:rsidR="0034708A" w:rsidRPr="009B36F6" w:rsidRDefault="0034708A"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34708A" w:rsidRPr="009B36F6" w14:paraId="3002DFE9" w14:textId="77777777" w:rsidTr="008D344E">
        <w:trPr>
          <w:trHeight w:val="982"/>
        </w:trPr>
        <w:tc>
          <w:tcPr>
            <w:tcW w:w="2887" w:type="dxa"/>
            <w:vMerge/>
          </w:tcPr>
          <w:p w14:paraId="40762E71" w14:textId="77777777" w:rsidR="0034708A" w:rsidRPr="009B36F6" w:rsidRDefault="0034708A" w:rsidP="00AF11F9">
            <w:pPr>
              <w:numPr>
                <w:ilvl w:val="0"/>
                <w:numId w:val="91"/>
              </w:numPr>
              <w:spacing w:before="120" w:after="0"/>
              <w:jc w:val="left"/>
              <w:rPr>
                <w:rFonts w:eastAsia="Calibri" w:cs="Calibri"/>
                <w:u w:val="single"/>
              </w:rPr>
            </w:pPr>
          </w:p>
        </w:tc>
        <w:tc>
          <w:tcPr>
            <w:tcW w:w="6743" w:type="dxa"/>
          </w:tcPr>
          <w:p w14:paraId="10E08124" w14:textId="77777777" w:rsidR="0034708A" w:rsidRPr="009B36F6" w:rsidRDefault="0034708A" w:rsidP="008D344E">
            <w:pPr>
              <w:spacing w:before="120" w:after="0"/>
              <w:ind w:left="360"/>
              <w:jc w:val="left"/>
              <w:rPr>
                <w:rFonts w:eastAsia="Calibri" w:cs="Calibri"/>
              </w:rPr>
            </w:pPr>
            <w:r w:rsidRPr="009B36F6">
              <w:rPr>
                <w:rFonts w:eastAsia="Calibri" w:cs="Calibri"/>
              </w:rPr>
              <w:t>Results in the short term (qualitative and quantitative):</w:t>
            </w:r>
          </w:p>
          <w:p w14:paraId="0FC6FEA0" w14:textId="77777777" w:rsidR="0034708A" w:rsidRDefault="0034708A"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6022EA9C" w14:textId="77777777" w:rsidR="0034708A" w:rsidRPr="009B36F6" w:rsidRDefault="0034708A" w:rsidP="008D344E">
            <w:pPr>
              <w:spacing w:before="120" w:after="0"/>
              <w:ind w:left="360"/>
              <w:jc w:val="left"/>
              <w:rPr>
                <w:rFonts w:eastAsia="Calibri" w:cs="Calibri"/>
                <w:i/>
              </w:rPr>
            </w:pPr>
          </w:p>
          <w:p w14:paraId="368F3C23" w14:textId="77777777" w:rsidR="0034708A" w:rsidRPr="009B36F6" w:rsidRDefault="0034708A" w:rsidP="008D344E">
            <w:pPr>
              <w:spacing w:before="120" w:after="0"/>
              <w:jc w:val="left"/>
              <w:rPr>
                <w:rFonts w:eastAsia="Calibri" w:cs="Calibri"/>
              </w:rPr>
            </w:pPr>
          </w:p>
        </w:tc>
      </w:tr>
      <w:tr w:rsidR="0034708A" w:rsidRPr="009B36F6" w14:paraId="3BE80A28" w14:textId="77777777" w:rsidTr="008D344E">
        <w:trPr>
          <w:trHeight w:val="2393"/>
        </w:trPr>
        <w:tc>
          <w:tcPr>
            <w:tcW w:w="2887" w:type="dxa"/>
            <w:vMerge/>
          </w:tcPr>
          <w:p w14:paraId="7954B546" w14:textId="77777777" w:rsidR="0034708A" w:rsidRPr="009B36F6" w:rsidDel="00246307" w:rsidRDefault="0034708A" w:rsidP="00AF11F9">
            <w:pPr>
              <w:numPr>
                <w:ilvl w:val="0"/>
                <w:numId w:val="91"/>
              </w:numPr>
              <w:spacing w:before="120" w:after="0"/>
              <w:jc w:val="left"/>
              <w:rPr>
                <w:rFonts w:eastAsia="Calibri" w:cs="Calibri"/>
                <w:u w:val="single"/>
              </w:rPr>
            </w:pPr>
          </w:p>
        </w:tc>
        <w:tc>
          <w:tcPr>
            <w:tcW w:w="6743" w:type="dxa"/>
          </w:tcPr>
          <w:p w14:paraId="41BB3125" w14:textId="77777777" w:rsidR="0034708A" w:rsidRPr="009B36F6" w:rsidRDefault="0034708A" w:rsidP="008D344E">
            <w:pPr>
              <w:spacing w:before="120" w:after="0"/>
              <w:ind w:left="360"/>
              <w:jc w:val="left"/>
              <w:rPr>
                <w:rFonts w:eastAsia="Calibri" w:cs="Calibri"/>
              </w:rPr>
            </w:pPr>
            <w:r w:rsidRPr="009B36F6">
              <w:rPr>
                <w:rFonts w:eastAsia="Calibri" w:cs="Calibri"/>
              </w:rPr>
              <w:t>Results in the medium to long term (qualitative and quantitative):</w:t>
            </w:r>
          </w:p>
          <w:p w14:paraId="455935E1" w14:textId="77777777" w:rsidR="0034708A" w:rsidRPr="009B36F6" w:rsidRDefault="0034708A"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0A74BFA0" w14:textId="77777777" w:rsidR="0034708A" w:rsidRPr="009B36F6" w:rsidDel="009E3122" w:rsidRDefault="0034708A" w:rsidP="008D344E">
            <w:pPr>
              <w:spacing w:before="120" w:after="0"/>
              <w:ind w:left="360"/>
              <w:jc w:val="left"/>
              <w:rPr>
                <w:rFonts w:eastAsia="Calibri" w:cs="Calibri"/>
              </w:rPr>
            </w:pPr>
          </w:p>
        </w:tc>
      </w:tr>
      <w:tr w:rsidR="0034708A" w:rsidRPr="009B36F6" w14:paraId="7CC46178" w14:textId="77777777" w:rsidTr="008D344E">
        <w:trPr>
          <w:trHeight w:val="2535"/>
        </w:trPr>
        <w:tc>
          <w:tcPr>
            <w:tcW w:w="2887" w:type="dxa"/>
          </w:tcPr>
          <w:p w14:paraId="4FDA80BD" w14:textId="77777777" w:rsidR="0034708A" w:rsidRPr="009B36F6" w:rsidRDefault="0034708A" w:rsidP="00AF11F9">
            <w:pPr>
              <w:numPr>
                <w:ilvl w:val="0"/>
                <w:numId w:val="91"/>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0C89B532" w14:textId="77777777" w:rsidR="0034708A" w:rsidRPr="009B36F6" w:rsidRDefault="0034708A" w:rsidP="008D344E">
            <w:pPr>
              <w:spacing w:after="160" w:line="259" w:lineRule="auto"/>
              <w:ind w:left="795"/>
              <w:contextualSpacing/>
              <w:jc w:val="left"/>
              <w:rPr>
                <w:rFonts w:eastAsia="Calibri" w:cs="Calibri"/>
                <w:u w:val="single"/>
              </w:rPr>
            </w:pPr>
          </w:p>
        </w:tc>
        <w:tc>
          <w:tcPr>
            <w:tcW w:w="6743" w:type="dxa"/>
          </w:tcPr>
          <w:p w14:paraId="19F8ED2C" w14:textId="77777777" w:rsidR="0034708A" w:rsidRDefault="0034708A"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promote the realization of women’s empowerment, women’s rights and gender equality in the context of smallholder agriculture? Please explain:</w:t>
            </w:r>
            <w:r>
              <w:rPr>
                <w:rFonts w:eastAsia="Calibri" w:cs="Calibri"/>
              </w:rPr>
              <w:t xml:space="preserve"> </w:t>
            </w:r>
          </w:p>
          <w:p w14:paraId="7DAF78B0" w14:textId="77777777" w:rsidR="0034708A" w:rsidRPr="009B36F6" w:rsidRDefault="0034708A" w:rsidP="008D344E">
            <w:pPr>
              <w:spacing w:before="120" w:after="0"/>
              <w:ind w:left="360"/>
              <w:jc w:val="left"/>
              <w:rPr>
                <w:rFonts w:eastAsia="Calibri" w:cs="Calibri"/>
              </w:rPr>
            </w:pPr>
            <w:r>
              <w:rPr>
                <w:rFonts w:eastAsia="Calibri" w:cs="Calibri"/>
              </w:rPr>
              <w:t xml:space="preserve">          more than 10 women organizations were formed, due to our actions and advocacy, in the center region of Cameroon at the Lekie subdivision the Catholic Church created a specific founding for smallholders farmers organization led by women.</w:t>
            </w:r>
          </w:p>
          <w:p w14:paraId="4FB5F19F" w14:textId="77777777" w:rsidR="0034708A" w:rsidRPr="009B36F6" w:rsidRDefault="0034708A" w:rsidP="008D344E">
            <w:pPr>
              <w:spacing w:before="120" w:after="0"/>
              <w:ind w:left="360"/>
              <w:jc w:val="left"/>
              <w:rPr>
                <w:rFonts w:eastAsia="Calibri" w:cs="Calibri"/>
              </w:rPr>
            </w:pPr>
          </w:p>
          <w:p w14:paraId="12033A01" w14:textId="77777777" w:rsidR="0034708A" w:rsidRDefault="0034708A"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r>
              <w:rPr>
                <w:rFonts w:eastAsia="Calibri" w:cs="Calibri"/>
              </w:rPr>
              <w:t xml:space="preserve"> </w:t>
            </w:r>
          </w:p>
          <w:p w14:paraId="20D4F8A7" w14:textId="77777777" w:rsidR="0034708A" w:rsidRDefault="0034708A" w:rsidP="008D344E">
            <w:pPr>
              <w:pStyle w:val="ListParagraph"/>
              <w:numPr>
                <w:ilvl w:val="0"/>
                <w:numId w:val="0"/>
              </w:numPr>
              <w:ind w:left="357"/>
              <w:rPr>
                <w:rFonts w:cs="Calibri"/>
              </w:rPr>
            </w:pPr>
            <w:r>
              <w:rPr>
                <w:rFonts w:cs="Calibri"/>
              </w:rPr>
              <w:t xml:space="preserve">      There a specific found allocated for smallholders farmers</w:t>
            </w:r>
          </w:p>
          <w:p w14:paraId="2553F2AA" w14:textId="77777777" w:rsidR="0034708A" w:rsidRDefault="0034708A" w:rsidP="008D344E">
            <w:pPr>
              <w:pStyle w:val="ListParagraph"/>
              <w:numPr>
                <w:ilvl w:val="0"/>
                <w:numId w:val="0"/>
              </w:numPr>
              <w:ind w:left="357"/>
              <w:rPr>
                <w:rFonts w:cs="Calibri"/>
              </w:rPr>
            </w:pPr>
            <w:r>
              <w:rPr>
                <w:rFonts w:cs="Calibri"/>
              </w:rPr>
              <w:t xml:space="preserve">      Women led smallholders farmers organization are benefiting capacity development on food nutrition regularly on how they can use their local production to have a good nutrition</w:t>
            </w:r>
          </w:p>
          <w:p w14:paraId="20912EFD" w14:textId="77777777" w:rsidR="0034708A" w:rsidRPr="00585B02" w:rsidRDefault="0034708A" w:rsidP="008D344E">
            <w:pPr>
              <w:pStyle w:val="ListParagraph"/>
              <w:numPr>
                <w:ilvl w:val="0"/>
                <w:numId w:val="0"/>
              </w:numPr>
              <w:ind w:left="357"/>
              <w:rPr>
                <w:rFonts w:cs="Calibri"/>
              </w:rPr>
            </w:pPr>
            <w:r>
              <w:rPr>
                <w:rFonts w:cs="Calibri"/>
              </w:rPr>
              <w:t xml:space="preserve">      Platform have been creating to permit women to come together and share experiences.</w:t>
            </w:r>
          </w:p>
        </w:tc>
      </w:tr>
      <w:tr w:rsidR="0034708A" w:rsidRPr="009B36F6" w14:paraId="63F85030" w14:textId="77777777" w:rsidTr="008D344E">
        <w:trPr>
          <w:trHeight w:val="2790"/>
        </w:trPr>
        <w:tc>
          <w:tcPr>
            <w:tcW w:w="2887" w:type="dxa"/>
          </w:tcPr>
          <w:p w14:paraId="14DC3654" w14:textId="77777777" w:rsidR="0034708A" w:rsidRPr="009B36F6" w:rsidRDefault="0034708A" w:rsidP="00AF11F9">
            <w:pPr>
              <w:numPr>
                <w:ilvl w:val="0"/>
                <w:numId w:val="91"/>
              </w:numPr>
              <w:spacing w:after="160"/>
              <w:contextualSpacing/>
              <w:jc w:val="left"/>
              <w:rPr>
                <w:rFonts w:eastAsia="Calibri" w:cs="Calibri"/>
                <w:u w:val="single"/>
              </w:rPr>
            </w:pPr>
            <w:r w:rsidRPr="009B36F6">
              <w:rPr>
                <w:rFonts w:eastAsia="Calibri" w:cs="Calibri"/>
                <w:u w:val="single"/>
              </w:rPr>
              <w:lastRenderedPageBreak/>
              <w:t>Present and  expected benefits for the youth</w:t>
            </w:r>
          </w:p>
        </w:tc>
        <w:tc>
          <w:tcPr>
            <w:tcW w:w="6743" w:type="dxa"/>
          </w:tcPr>
          <w:p w14:paraId="5F1CE032" w14:textId="77777777" w:rsidR="0034708A" w:rsidRPr="009B36F6" w:rsidRDefault="0034708A"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71D1DA64" w14:textId="77777777" w:rsidR="0034708A" w:rsidRDefault="0034708A" w:rsidP="008D344E">
            <w:pPr>
              <w:spacing w:before="120" w:after="0"/>
              <w:ind w:left="360"/>
              <w:rPr>
                <w:rFonts w:eastAsia="Calibri" w:cs="Calibri"/>
              </w:rPr>
            </w:pPr>
            <w:r>
              <w:rPr>
                <w:rFonts w:eastAsia="Calibri" w:cs="Calibri"/>
              </w:rPr>
              <w:t>Training session have been organize to empower youths on existing opportunity to support them in their farm activities</w:t>
            </w:r>
          </w:p>
          <w:p w14:paraId="1AB434AD" w14:textId="77777777" w:rsidR="0034708A" w:rsidRPr="009B36F6" w:rsidRDefault="0034708A" w:rsidP="008D344E">
            <w:pPr>
              <w:spacing w:before="120" w:after="0"/>
              <w:ind w:left="360"/>
              <w:rPr>
                <w:rFonts w:eastAsia="Calibri" w:cs="Calibri"/>
              </w:rPr>
            </w:pPr>
            <w:r>
              <w:rPr>
                <w:rFonts w:eastAsia="Calibri" w:cs="Calibri"/>
              </w:rPr>
              <w:t>Youth led organization have been put in place to permit youths to join their efforts and to work together</w:t>
            </w:r>
          </w:p>
          <w:p w14:paraId="0E559E8D" w14:textId="77777777" w:rsidR="0034708A" w:rsidRDefault="0034708A"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05B04890" w14:textId="77777777" w:rsidR="0034708A" w:rsidRDefault="0034708A" w:rsidP="008D344E">
            <w:pPr>
              <w:spacing w:before="120" w:after="0"/>
              <w:ind w:left="360"/>
              <w:jc w:val="left"/>
              <w:rPr>
                <w:rFonts w:eastAsia="Calibri" w:cs="Calibri"/>
              </w:rPr>
            </w:pPr>
            <w:r>
              <w:rPr>
                <w:rFonts w:eastAsia="Calibri" w:cs="Calibri"/>
              </w:rPr>
              <w:t>Youths have benefited financial support that have permit them to improve their productivity and their production.</w:t>
            </w:r>
          </w:p>
          <w:p w14:paraId="56DC7EC6" w14:textId="77777777" w:rsidR="0034708A" w:rsidRPr="009B36F6" w:rsidRDefault="0034708A" w:rsidP="008D344E">
            <w:pPr>
              <w:spacing w:before="120" w:after="0"/>
              <w:ind w:left="360"/>
              <w:jc w:val="left"/>
              <w:rPr>
                <w:rFonts w:eastAsia="Calibri" w:cs="Calibri"/>
              </w:rPr>
            </w:pPr>
            <w:r>
              <w:rPr>
                <w:rFonts w:eastAsia="Calibri" w:cs="Calibri"/>
              </w:rPr>
              <w:t>Platforms have been put in place to permit youth to share knowledge their experience</w:t>
            </w:r>
          </w:p>
        </w:tc>
      </w:tr>
      <w:tr w:rsidR="0034708A" w:rsidRPr="009B36F6" w14:paraId="607F586A" w14:textId="77777777" w:rsidTr="008D344E">
        <w:trPr>
          <w:trHeight w:val="620"/>
        </w:trPr>
        <w:tc>
          <w:tcPr>
            <w:tcW w:w="2887" w:type="dxa"/>
          </w:tcPr>
          <w:p w14:paraId="48292E9C" w14:textId="77777777" w:rsidR="0034708A" w:rsidRPr="009B36F6" w:rsidRDefault="0034708A" w:rsidP="00AF11F9">
            <w:pPr>
              <w:numPr>
                <w:ilvl w:val="0"/>
                <w:numId w:val="91"/>
              </w:numPr>
              <w:jc w:val="left"/>
              <w:rPr>
                <w:rFonts w:eastAsia="Calibri" w:cs="Calibri"/>
                <w:u w:val="single"/>
              </w:rPr>
            </w:pPr>
            <w:r w:rsidRPr="009B36F6">
              <w:rPr>
                <w:rFonts w:eastAsia="Calibri" w:cs="Calibri"/>
                <w:u w:val="single"/>
              </w:rPr>
              <w:t>Contribution of the use of these policy recommendations to SDGs</w:t>
            </w:r>
          </w:p>
          <w:p w14:paraId="6EEDE319" w14:textId="77777777" w:rsidR="0034708A" w:rsidRPr="009B36F6" w:rsidRDefault="0034708A" w:rsidP="008D344E">
            <w:pPr>
              <w:rPr>
                <w:rFonts w:eastAsia="Calibri" w:cs="Calibri"/>
                <w:u w:val="single"/>
              </w:rPr>
            </w:pPr>
          </w:p>
        </w:tc>
        <w:tc>
          <w:tcPr>
            <w:tcW w:w="6743" w:type="dxa"/>
          </w:tcPr>
          <w:p w14:paraId="372E1A69" w14:textId="77777777" w:rsidR="0034708A" w:rsidRPr="009B36F6" w:rsidRDefault="0034708A"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EB8105F" w14:textId="77777777" w:rsidR="0034708A" w:rsidRPr="009B36F6" w:rsidRDefault="00691329" w:rsidP="008D344E">
            <w:pPr>
              <w:spacing w:after="0"/>
              <w:ind w:left="360"/>
              <w:contextualSpacing/>
              <w:rPr>
                <w:rFonts w:eastAsia="Calibri" w:cs="Calibri"/>
              </w:rPr>
            </w:pPr>
            <w:sdt>
              <w:sdtPr>
                <w:rPr>
                  <w:rFonts w:eastAsia="Calibri" w:cs="Calibri"/>
                </w:rPr>
                <w:id w:val="2103915272"/>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1 (no poverty)</w:t>
            </w:r>
          </w:p>
          <w:p w14:paraId="765911BB" w14:textId="77777777" w:rsidR="0034708A" w:rsidRPr="009B36F6" w:rsidRDefault="0034708A" w:rsidP="008D344E">
            <w:pPr>
              <w:spacing w:after="0"/>
              <w:ind w:left="360"/>
              <w:rPr>
                <w:rFonts w:eastAsia="Calibri" w:cs="Calibri"/>
              </w:rPr>
            </w:pPr>
            <w:r w:rsidRPr="009B36F6">
              <w:rPr>
                <w:rFonts w:eastAsia="Calibri" w:cs="Calibri"/>
              </w:rPr>
              <w:t>Please explain:</w:t>
            </w:r>
            <w:r>
              <w:rPr>
                <w:rFonts w:eastAsia="Calibri" w:cs="Calibri"/>
              </w:rPr>
              <w:t xml:space="preserve"> we have provided support opportunities to smallholders farmers that have permitted to ameliorate their living standard</w:t>
            </w:r>
          </w:p>
          <w:p w14:paraId="520A31A3" w14:textId="77777777" w:rsidR="0034708A" w:rsidRPr="009B36F6" w:rsidRDefault="00691329" w:rsidP="008D344E">
            <w:pPr>
              <w:spacing w:before="120" w:after="0"/>
              <w:ind w:left="360"/>
              <w:rPr>
                <w:rFonts w:eastAsia="Calibri" w:cs="Calibri"/>
              </w:rPr>
            </w:pPr>
            <w:sdt>
              <w:sdtPr>
                <w:rPr>
                  <w:rFonts w:eastAsia="Calibri" w:cs="Calibri"/>
                </w:rPr>
                <w:id w:val="486294849"/>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2 (zero hunger)</w:t>
            </w:r>
          </w:p>
          <w:p w14:paraId="6C1F1A0C" w14:textId="77777777" w:rsidR="0034708A" w:rsidRPr="009B36F6" w:rsidRDefault="0034708A" w:rsidP="008D344E">
            <w:pPr>
              <w:spacing w:after="0"/>
              <w:ind w:left="360"/>
              <w:contextualSpacing/>
              <w:rPr>
                <w:rFonts w:eastAsia="Calibri" w:cs="Calibri"/>
              </w:rPr>
            </w:pPr>
            <w:r w:rsidRPr="009B36F6">
              <w:rPr>
                <w:rFonts w:eastAsia="Calibri" w:cs="Calibri"/>
              </w:rPr>
              <w:t>Please explain:</w:t>
            </w:r>
            <w:r>
              <w:rPr>
                <w:rFonts w:eastAsia="Calibri" w:cs="Calibri"/>
              </w:rPr>
              <w:t xml:space="preserve"> smallholders farmers are diversifying their production, their productivity has improved</w:t>
            </w:r>
          </w:p>
          <w:p w14:paraId="0037246A" w14:textId="77777777" w:rsidR="0034708A" w:rsidRPr="009B36F6" w:rsidRDefault="0034708A" w:rsidP="008D344E">
            <w:pPr>
              <w:spacing w:before="120" w:after="0"/>
              <w:ind w:left="360"/>
              <w:rPr>
                <w:rFonts w:eastAsia="Calibri" w:cs="Calibri"/>
              </w:rPr>
            </w:pPr>
            <w:r w:rsidRPr="009B36F6">
              <w:rPr>
                <w:rFonts w:ascii="Segoe UI Symbol" w:eastAsia="Calibri" w:hAnsi="Segoe UI Symbol" w:cs="Segoe UI Symbol"/>
              </w:rPr>
              <w:t>☐</w:t>
            </w:r>
            <w:r>
              <w:rPr>
                <w:rFonts w:ascii="Segoe UI Symbol" w:eastAsia="Calibri" w:hAnsi="Segoe UI Symbol" w:cs="Segoe UI Symbol"/>
              </w:rPr>
              <w:t>X</w:t>
            </w:r>
            <w:r w:rsidRPr="009B36F6">
              <w:rPr>
                <w:rFonts w:eastAsia="Calibri" w:cs="Calibri"/>
              </w:rPr>
              <w:t xml:space="preserve">   SDG 8 (decent work and economic growth)</w:t>
            </w:r>
          </w:p>
          <w:p w14:paraId="5E7CB944" w14:textId="77777777" w:rsidR="0034708A" w:rsidRPr="009B36F6" w:rsidRDefault="0034708A" w:rsidP="008D344E">
            <w:pPr>
              <w:spacing w:after="0"/>
              <w:ind w:left="360"/>
              <w:contextualSpacing/>
              <w:rPr>
                <w:rFonts w:eastAsia="Calibri" w:cs="Calibri"/>
              </w:rPr>
            </w:pPr>
            <w:r w:rsidRPr="009B36F6">
              <w:rPr>
                <w:rFonts w:eastAsia="Calibri" w:cs="Calibri"/>
              </w:rPr>
              <w:t xml:space="preserve">Please explain: </w:t>
            </w:r>
            <w:r>
              <w:rPr>
                <w:rFonts w:eastAsia="Calibri" w:cs="Calibri"/>
              </w:rPr>
              <w:t>young entrepreneur via the support received transform their farm activities and are now managing it as an enterprise.</w:t>
            </w:r>
          </w:p>
          <w:p w14:paraId="71DC5FD6" w14:textId="77777777" w:rsidR="0034708A" w:rsidRPr="009B36F6" w:rsidRDefault="0034708A" w:rsidP="008D344E">
            <w:pPr>
              <w:spacing w:before="120" w:after="0"/>
              <w:ind w:left="360"/>
              <w:rPr>
                <w:rFonts w:eastAsia="Calibri" w:cs="Calibri"/>
              </w:rPr>
            </w:pPr>
            <w:r w:rsidRPr="009B36F6">
              <w:rPr>
                <w:rFonts w:ascii="Segoe UI Symbol" w:eastAsia="Calibri" w:hAnsi="Segoe UI Symbol" w:cs="Segoe UI Symbol"/>
              </w:rPr>
              <w:t>☐</w:t>
            </w:r>
            <w:r>
              <w:rPr>
                <w:rFonts w:ascii="Segoe UI Symbol" w:eastAsia="Calibri" w:hAnsi="Segoe UI Symbol" w:cs="Segoe UI Symbol"/>
              </w:rPr>
              <w:t>X</w:t>
            </w:r>
            <w:r w:rsidRPr="009B36F6">
              <w:rPr>
                <w:rFonts w:eastAsia="Calibri" w:cs="Calibri"/>
              </w:rPr>
              <w:t xml:space="preserve">   SDG 10 (reduced inequalities)</w:t>
            </w:r>
          </w:p>
          <w:p w14:paraId="2E557FD1" w14:textId="77777777" w:rsidR="0034708A" w:rsidRPr="009B36F6" w:rsidRDefault="0034708A" w:rsidP="008D344E">
            <w:pPr>
              <w:spacing w:after="0"/>
              <w:ind w:left="360"/>
              <w:contextualSpacing/>
              <w:rPr>
                <w:rFonts w:eastAsia="Calibri" w:cs="Calibri"/>
              </w:rPr>
            </w:pPr>
            <w:r w:rsidRPr="009B36F6">
              <w:rPr>
                <w:rFonts w:eastAsia="Calibri" w:cs="Calibri"/>
              </w:rPr>
              <w:t xml:space="preserve">Please explain: </w:t>
            </w:r>
            <w:r>
              <w:rPr>
                <w:rFonts w:eastAsia="Calibri" w:cs="Calibri"/>
              </w:rPr>
              <w:t>men are now providing more  lands to women and youths to produce more, women and youths are now taking part in decision process in family.</w:t>
            </w:r>
          </w:p>
          <w:p w14:paraId="21153E22" w14:textId="77777777" w:rsidR="0034708A" w:rsidRPr="009B36F6" w:rsidRDefault="0034708A"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w:t>
            </w:r>
            <w:r>
              <w:rPr>
                <w:rFonts w:eastAsia="Calibri" w:cs="Calibri"/>
              </w:rPr>
              <w:t>X</w:t>
            </w:r>
            <w:r w:rsidRPr="009B36F6">
              <w:rPr>
                <w:rFonts w:eastAsia="Calibri" w:cs="Calibri"/>
              </w:rPr>
              <w:t xml:space="preserve"> SDG 13 (climate action) </w:t>
            </w:r>
          </w:p>
          <w:p w14:paraId="46FD6396" w14:textId="77777777" w:rsidR="0034708A" w:rsidRPr="009B36F6" w:rsidRDefault="0034708A" w:rsidP="008D344E">
            <w:pPr>
              <w:spacing w:after="0"/>
              <w:ind w:left="360"/>
              <w:contextualSpacing/>
              <w:rPr>
                <w:rFonts w:eastAsia="Calibri" w:cs="Calibri"/>
              </w:rPr>
            </w:pPr>
            <w:r w:rsidRPr="009B36F6">
              <w:rPr>
                <w:rFonts w:eastAsia="Calibri" w:cs="Calibri"/>
              </w:rPr>
              <w:t>Please explain:</w:t>
            </w:r>
            <w:r>
              <w:rPr>
                <w:rFonts w:eastAsia="Calibri" w:cs="Calibri"/>
              </w:rPr>
              <w:t xml:space="preserve"> some smallholders farmers are applying smart climate agriculture.</w:t>
            </w:r>
          </w:p>
          <w:p w14:paraId="01E2450B" w14:textId="77777777" w:rsidR="0034708A" w:rsidRPr="009B36F6" w:rsidRDefault="0034708A" w:rsidP="008D344E">
            <w:pPr>
              <w:spacing w:before="120" w:after="0"/>
              <w:rPr>
                <w:rFonts w:eastAsia="Calibri" w:cs="Calibri"/>
              </w:rPr>
            </w:pPr>
          </w:p>
        </w:tc>
      </w:tr>
      <w:tr w:rsidR="0034708A" w:rsidRPr="009B36F6" w14:paraId="10D726FE" w14:textId="77777777" w:rsidTr="008D344E">
        <w:trPr>
          <w:trHeight w:val="2730"/>
        </w:trPr>
        <w:tc>
          <w:tcPr>
            <w:tcW w:w="2887" w:type="dxa"/>
          </w:tcPr>
          <w:p w14:paraId="106FB4CD" w14:textId="77777777" w:rsidR="0034708A" w:rsidRPr="009B36F6" w:rsidRDefault="0034708A" w:rsidP="00AF11F9">
            <w:pPr>
              <w:numPr>
                <w:ilvl w:val="0"/>
                <w:numId w:val="91"/>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65"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66"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2877E23C" w14:textId="77777777" w:rsidR="0034708A" w:rsidRPr="009B36F6" w:rsidRDefault="0034708A" w:rsidP="008D344E">
            <w:pPr>
              <w:spacing w:after="0"/>
              <w:ind w:left="720"/>
              <w:rPr>
                <w:rFonts w:eastAsia="Calibri" w:cs="Calibri"/>
                <w:highlight w:val="yellow"/>
                <w:u w:val="single"/>
                <w:lang w:bidi="he-IL"/>
              </w:rPr>
            </w:pPr>
          </w:p>
        </w:tc>
        <w:tc>
          <w:tcPr>
            <w:tcW w:w="6743" w:type="dxa"/>
          </w:tcPr>
          <w:p w14:paraId="1A2ECF65" w14:textId="77777777" w:rsidR="0034708A" w:rsidRPr="009B36F6" w:rsidRDefault="0034708A"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tc>
      </w:tr>
      <w:tr w:rsidR="0034708A" w:rsidRPr="009B36F6" w14:paraId="466C6EDA" w14:textId="77777777" w:rsidTr="008D344E">
        <w:trPr>
          <w:trHeight w:val="2730"/>
        </w:trPr>
        <w:tc>
          <w:tcPr>
            <w:tcW w:w="2887" w:type="dxa"/>
          </w:tcPr>
          <w:p w14:paraId="28FF94D3" w14:textId="77777777" w:rsidR="0034708A" w:rsidRPr="009B36F6" w:rsidRDefault="0034708A" w:rsidP="00AF11F9">
            <w:pPr>
              <w:numPr>
                <w:ilvl w:val="0"/>
                <w:numId w:val="91"/>
              </w:numPr>
              <w:spacing w:before="200" w:after="0"/>
              <w:jc w:val="left"/>
              <w:rPr>
                <w:rFonts w:eastAsia="Calibri" w:cs="Calibri"/>
              </w:rPr>
            </w:pPr>
            <w:r w:rsidRPr="009B36F6">
              <w:rPr>
                <w:rFonts w:eastAsia="Calibri" w:cs="Calibri"/>
                <w:u w:val="single"/>
                <w:lang w:bidi="he-IL"/>
              </w:rPr>
              <w:t>Catalysts and constraints</w:t>
            </w:r>
          </w:p>
          <w:p w14:paraId="6FFD1F1E" w14:textId="77777777" w:rsidR="0034708A" w:rsidRPr="009B36F6" w:rsidRDefault="0034708A" w:rsidP="008D344E">
            <w:pPr>
              <w:spacing w:before="120" w:after="0"/>
              <w:ind w:left="720"/>
              <w:rPr>
                <w:rFonts w:eastAsia="Calibri" w:cs="Calibri"/>
                <w:u w:val="single"/>
                <w:lang w:bidi="he-IL"/>
              </w:rPr>
            </w:pPr>
          </w:p>
        </w:tc>
        <w:tc>
          <w:tcPr>
            <w:tcW w:w="6743" w:type="dxa"/>
          </w:tcPr>
          <w:p w14:paraId="5C9FB224" w14:textId="77777777" w:rsidR="0034708A" w:rsidRPr="009B36F6" w:rsidRDefault="0034708A"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7581ECCF" w14:textId="77777777" w:rsidR="0034708A" w:rsidRPr="009B36F6" w:rsidRDefault="0034708A" w:rsidP="008D344E">
            <w:pPr>
              <w:spacing w:before="200" w:after="0"/>
              <w:ind w:left="360"/>
              <w:rPr>
                <w:rFonts w:eastAsia="Calibri" w:cs="Calibri"/>
              </w:rPr>
            </w:pPr>
          </w:p>
          <w:p w14:paraId="1466CA52" w14:textId="77777777" w:rsidR="0034708A" w:rsidRPr="009B36F6" w:rsidRDefault="0034708A"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tc>
      </w:tr>
      <w:tr w:rsidR="0034708A" w:rsidRPr="009B36F6" w14:paraId="48FFB603" w14:textId="77777777" w:rsidTr="008D344E">
        <w:trPr>
          <w:trHeight w:val="1898"/>
        </w:trPr>
        <w:tc>
          <w:tcPr>
            <w:tcW w:w="2887" w:type="dxa"/>
          </w:tcPr>
          <w:p w14:paraId="48E56A7A" w14:textId="77777777" w:rsidR="0034708A" w:rsidRPr="009B36F6" w:rsidRDefault="0034708A" w:rsidP="00AF11F9">
            <w:pPr>
              <w:numPr>
                <w:ilvl w:val="0"/>
                <w:numId w:val="91"/>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24329686" w14:textId="77777777" w:rsidR="0034708A" w:rsidRPr="009B36F6" w:rsidRDefault="0034708A" w:rsidP="008D344E">
            <w:pPr>
              <w:spacing w:after="160" w:line="259" w:lineRule="auto"/>
              <w:ind w:left="720"/>
              <w:contextualSpacing/>
              <w:rPr>
                <w:rFonts w:eastAsia="Calibri" w:cs="Calibri"/>
              </w:rPr>
            </w:pPr>
          </w:p>
          <w:p w14:paraId="43C5621B" w14:textId="77777777" w:rsidR="0034708A" w:rsidRPr="009B36F6" w:rsidRDefault="0034708A"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06516DF8" w14:textId="77777777" w:rsidR="0034708A" w:rsidRPr="009B36F6" w:rsidRDefault="0034708A" w:rsidP="008D344E">
            <w:pPr>
              <w:spacing w:after="160" w:line="259" w:lineRule="auto"/>
              <w:ind w:left="360"/>
              <w:contextualSpacing/>
              <w:rPr>
                <w:rFonts w:eastAsia="Calibri" w:cs="Calibri"/>
              </w:rPr>
            </w:pPr>
          </w:p>
          <w:p w14:paraId="7CF4737E" w14:textId="77777777" w:rsidR="0034708A" w:rsidRPr="009B36F6" w:rsidRDefault="0034708A" w:rsidP="008D344E">
            <w:pPr>
              <w:spacing w:after="160" w:line="259" w:lineRule="auto"/>
              <w:rPr>
                <w:rFonts w:eastAsia="Calibri"/>
              </w:rPr>
            </w:pPr>
          </w:p>
        </w:tc>
      </w:tr>
      <w:tr w:rsidR="0034708A" w:rsidRPr="009B36F6" w14:paraId="78788670" w14:textId="77777777" w:rsidTr="008D344E">
        <w:trPr>
          <w:trHeight w:val="1500"/>
        </w:trPr>
        <w:tc>
          <w:tcPr>
            <w:tcW w:w="2887" w:type="dxa"/>
          </w:tcPr>
          <w:p w14:paraId="14F67A11" w14:textId="77777777" w:rsidR="0034708A" w:rsidRPr="009B36F6" w:rsidRDefault="0034708A" w:rsidP="00AF11F9">
            <w:pPr>
              <w:numPr>
                <w:ilvl w:val="0"/>
                <w:numId w:val="91"/>
              </w:numPr>
              <w:spacing w:before="200" w:after="0"/>
              <w:jc w:val="left"/>
              <w:rPr>
                <w:rFonts w:eastAsia="Calibri" w:cs="Calibri"/>
                <w:u w:val="single"/>
              </w:rPr>
            </w:pPr>
            <w:r w:rsidRPr="009B36F6">
              <w:rPr>
                <w:rFonts w:eastAsia="Calibri" w:cs="Calibri"/>
                <w:u w:val="single"/>
              </w:rPr>
              <w:t>Lessons learned</w:t>
            </w:r>
          </w:p>
          <w:p w14:paraId="4EB5A402" w14:textId="77777777" w:rsidR="0034708A" w:rsidRPr="009B36F6" w:rsidRDefault="0034708A" w:rsidP="008D344E">
            <w:pPr>
              <w:spacing w:before="200" w:after="0"/>
              <w:rPr>
                <w:rFonts w:eastAsia="Calibri" w:cs="Calibri"/>
                <w:u w:val="single"/>
                <w:lang w:bidi="he-IL"/>
              </w:rPr>
            </w:pPr>
          </w:p>
        </w:tc>
        <w:tc>
          <w:tcPr>
            <w:tcW w:w="6743" w:type="dxa"/>
          </w:tcPr>
          <w:p w14:paraId="2961C5A8" w14:textId="77777777" w:rsidR="0034708A" w:rsidRPr="009B36F6" w:rsidRDefault="0034708A" w:rsidP="008D344E">
            <w:pPr>
              <w:spacing w:after="160" w:line="259" w:lineRule="auto"/>
              <w:ind w:left="360"/>
              <w:contextualSpacing/>
              <w:rPr>
                <w:rFonts w:eastAsia="Calibri" w:cs="Calibri"/>
              </w:rPr>
            </w:pPr>
          </w:p>
          <w:p w14:paraId="26E88B36" w14:textId="77777777" w:rsidR="0034708A" w:rsidRPr="009B36F6" w:rsidRDefault="0034708A"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42314D8A" w14:textId="77777777" w:rsidR="0034708A" w:rsidRPr="009B36F6" w:rsidRDefault="0034708A" w:rsidP="008D344E">
            <w:pPr>
              <w:spacing w:before="200" w:after="0"/>
              <w:ind w:left="360"/>
              <w:rPr>
                <w:rFonts w:eastAsia="Calibri" w:cs="Calibri"/>
              </w:rPr>
            </w:pPr>
          </w:p>
        </w:tc>
      </w:tr>
      <w:tr w:rsidR="0034708A" w:rsidRPr="009B36F6" w14:paraId="570DCF07" w14:textId="77777777" w:rsidTr="008D344E">
        <w:trPr>
          <w:trHeight w:val="1322"/>
        </w:trPr>
        <w:tc>
          <w:tcPr>
            <w:tcW w:w="2887" w:type="dxa"/>
          </w:tcPr>
          <w:p w14:paraId="42CA78B0" w14:textId="77777777" w:rsidR="0034708A" w:rsidRPr="009B36F6" w:rsidRDefault="0034708A" w:rsidP="00AF11F9">
            <w:pPr>
              <w:numPr>
                <w:ilvl w:val="0"/>
                <w:numId w:val="91"/>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6C84D778" w14:textId="77777777" w:rsidR="0034708A" w:rsidRPr="009B36F6" w:rsidRDefault="0034708A"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3F4B0723" w14:textId="77777777" w:rsidR="0034708A" w:rsidRPr="009B36F6" w:rsidRDefault="0034708A" w:rsidP="008D344E">
            <w:pPr>
              <w:spacing w:after="160" w:line="259" w:lineRule="auto"/>
              <w:ind w:left="360"/>
              <w:contextualSpacing/>
              <w:rPr>
                <w:rFonts w:eastAsia="Calibri" w:cs="Calibri"/>
              </w:rPr>
            </w:pPr>
          </w:p>
          <w:p w14:paraId="3C5D9CF6" w14:textId="77777777" w:rsidR="0034708A" w:rsidRPr="009B36F6" w:rsidRDefault="0034708A"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6E5B5BA3" w14:textId="77777777" w:rsidR="0034708A" w:rsidRPr="009B36F6" w:rsidRDefault="0034708A" w:rsidP="008D344E">
            <w:pPr>
              <w:spacing w:after="160" w:line="259" w:lineRule="auto"/>
              <w:ind w:left="720"/>
              <w:contextualSpacing/>
              <w:rPr>
                <w:rFonts w:eastAsia="Calibri" w:cs="Calibri"/>
              </w:rPr>
            </w:pPr>
          </w:p>
          <w:p w14:paraId="41D766FD" w14:textId="77777777" w:rsidR="0034708A" w:rsidRPr="009B36F6" w:rsidRDefault="0034708A" w:rsidP="003B33D3">
            <w:pPr>
              <w:numPr>
                <w:ilvl w:val="0"/>
                <w:numId w:val="8"/>
              </w:numPr>
              <w:spacing w:after="160" w:line="259" w:lineRule="auto"/>
              <w:contextualSpacing/>
              <w:jc w:val="left"/>
              <w:rPr>
                <w:rFonts w:eastAsia="Calibri" w:cs="Calibri"/>
              </w:rPr>
            </w:pPr>
            <w:r w:rsidRPr="009B36F6">
              <w:rPr>
                <w:rFonts w:eastAsia="Calibri" w:cs="Calibri"/>
              </w:rPr>
              <w:t xml:space="preserve">What actions could be taken (in line with these policy recommendations) to promote the involvement of youth in </w:t>
            </w:r>
            <w:r w:rsidRPr="009B36F6">
              <w:rPr>
                <w:rFonts w:eastAsia="Calibri" w:cs="Calibri"/>
              </w:rPr>
              <w:lastRenderedPageBreak/>
              <w:t>agriculture and related activities in the context of smallholder agriculture? Please explain:</w:t>
            </w:r>
          </w:p>
          <w:p w14:paraId="7F96CB9A" w14:textId="77777777" w:rsidR="0034708A" w:rsidRPr="009B36F6" w:rsidRDefault="0034708A" w:rsidP="008D344E">
            <w:pPr>
              <w:spacing w:before="120" w:after="0"/>
              <w:ind w:left="360"/>
              <w:rPr>
                <w:rFonts w:eastAsia="Calibri" w:cs="Calibri"/>
              </w:rPr>
            </w:pPr>
          </w:p>
        </w:tc>
      </w:tr>
      <w:tr w:rsidR="0034708A" w:rsidRPr="009B36F6" w14:paraId="5DC3B580" w14:textId="77777777" w:rsidTr="008D344E">
        <w:trPr>
          <w:trHeight w:val="1215"/>
        </w:trPr>
        <w:tc>
          <w:tcPr>
            <w:tcW w:w="2887" w:type="dxa"/>
          </w:tcPr>
          <w:p w14:paraId="47CC1197" w14:textId="77777777" w:rsidR="0034708A" w:rsidRPr="009B36F6" w:rsidRDefault="0034708A" w:rsidP="00AF11F9">
            <w:pPr>
              <w:numPr>
                <w:ilvl w:val="0"/>
                <w:numId w:val="91"/>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7ACBA3B8" w14:textId="77777777" w:rsidR="0034708A" w:rsidRPr="009B36F6" w:rsidRDefault="0034708A" w:rsidP="008D344E">
            <w:pPr>
              <w:spacing w:before="200" w:after="0"/>
              <w:ind w:left="720"/>
              <w:contextualSpacing/>
              <w:rPr>
                <w:rFonts w:eastAsia="Calibri" w:cs="Calibri"/>
                <w:u w:val="single"/>
              </w:rPr>
            </w:pPr>
          </w:p>
        </w:tc>
        <w:tc>
          <w:tcPr>
            <w:tcW w:w="6743" w:type="dxa"/>
          </w:tcPr>
          <w:p w14:paraId="7154D030" w14:textId="77777777" w:rsidR="0034708A" w:rsidRPr="009B36F6" w:rsidRDefault="0034708A" w:rsidP="008D344E">
            <w:pPr>
              <w:spacing w:before="200" w:after="0"/>
              <w:ind w:left="720"/>
              <w:contextualSpacing/>
              <w:rPr>
                <w:rFonts w:eastAsia="Calibri" w:cs="Calibri"/>
              </w:rPr>
            </w:pPr>
            <w:r>
              <w:rPr>
                <w:rFonts w:eastAsia="Calibri" w:cs="Calibri"/>
              </w:rPr>
              <w:t>www.enjealnysagro.wordpress.com</w:t>
            </w:r>
          </w:p>
        </w:tc>
      </w:tr>
    </w:tbl>
    <w:p w14:paraId="3816D747" w14:textId="77777777" w:rsidR="0034708A" w:rsidRPr="00EA6E58" w:rsidRDefault="0034708A" w:rsidP="0034708A">
      <w:pPr>
        <w:ind w:left="720" w:hanging="360"/>
        <w:contextualSpacing/>
        <w:rPr>
          <w:rFonts w:ascii="Calibri" w:eastAsia="Calibri" w:hAnsi="Calibri" w:cs="Calibri"/>
        </w:rPr>
      </w:pPr>
    </w:p>
    <w:p w14:paraId="5F4D8839" w14:textId="77777777" w:rsidR="0034708A" w:rsidRPr="00EA6E58" w:rsidRDefault="0034708A" w:rsidP="0034708A">
      <w:pPr>
        <w:spacing w:after="160" w:line="259" w:lineRule="auto"/>
        <w:ind w:left="720"/>
        <w:contextualSpacing/>
        <w:rPr>
          <w:rFonts w:ascii="Calibri" w:eastAsia="Calibri" w:hAnsi="Calibri" w:cs="Calibri"/>
          <w:u w:val="single"/>
          <w:lang w:bidi="he-IL"/>
        </w:rPr>
      </w:pPr>
    </w:p>
    <w:p w14:paraId="3C6FCCD9" w14:textId="77777777" w:rsidR="0034708A" w:rsidRPr="00A76723" w:rsidRDefault="0034708A" w:rsidP="0034708A">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28126804" w14:textId="77777777" w:rsidR="0034708A" w:rsidRPr="00A76723" w:rsidRDefault="0034708A" w:rsidP="0034708A">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34708A" w:rsidRPr="00A76723" w14:paraId="04E9FE79" w14:textId="77777777" w:rsidTr="008D344E">
        <w:tc>
          <w:tcPr>
            <w:tcW w:w="2835" w:type="dxa"/>
          </w:tcPr>
          <w:p w14:paraId="652D2A5B" w14:textId="77777777" w:rsidR="0034708A" w:rsidRPr="00A76723" w:rsidRDefault="0034708A" w:rsidP="008D344E">
            <w:pPr>
              <w:spacing w:after="0"/>
              <w:jc w:val="left"/>
              <w:rPr>
                <w:b/>
                <w:bCs/>
              </w:rPr>
            </w:pPr>
            <w:r w:rsidRPr="00A76723">
              <w:rPr>
                <w:b/>
                <w:bCs/>
              </w:rPr>
              <w:t>Date of the multistakeholder event</w:t>
            </w:r>
          </w:p>
        </w:tc>
        <w:tc>
          <w:tcPr>
            <w:tcW w:w="6515" w:type="dxa"/>
          </w:tcPr>
          <w:p w14:paraId="10BEDB26" w14:textId="77777777" w:rsidR="0034708A" w:rsidRPr="00A76723" w:rsidRDefault="0034708A" w:rsidP="008D344E">
            <w:pPr>
              <w:spacing w:after="0"/>
              <w:jc w:val="left"/>
              <w:rPr>
                <w:b/>
                <w:bCs/>
              </w:rPr>
            </w:pPr>
          </w:p>
        </w:tc>
      </w:tr>
      <w:tr w:rsidR="0034708A" w:rsidRPr="00A76723" w14:paraId="2D79DC96" w14:textId="77777777" w:rsidTr="008D344E">
        <w:tc>
          <w:tcPr>
            <w:tcW w:w="2835" w:type="dxa"/>
          </w:tcPr>
          <w:p w14:paraId="1FD42E3E" w14:textId="77777777" w:rsidR="0034708A" w:rsidRPr="00A76723" w:rsidRDefault="0034708A" w:rsidP="008D344E">
            <w:pPr>
              <w:spacing w:after="0"/>
              <w:jc w:val="left"/>
              <w:rPr>
                <w:b/>
                <w:bCs/>
              </w:rPr>
            </w:pPr>
            <w:r w:rsidRPr="00A76723">
              <w:rPr>
                <w:b/>
                <w:bCs/>
              </w:rPr>
              <w:t>Location of the event</w:t>
            </w:r>
          </w:p>
        </w:tc>
        <w:tc>
          <w:tcPr>
            <w:tcW w:w="6515" w:type="dxa"/>
          </w:tcPr>
          <w:p w14:paraId="29FEC289" w14:textId="77777777" w:rsidR="0034708A" w:rsidRPr="00A76723" w:rsidRDefault="0034708A" w:rsidP="008D344E">
            <w:pPr>
              <w:spacing w:after="0"/>
              <w:jc w:val="left"/>
              <w:rPr>
                <w:b/>
                <w:bCs/>
              </w:rPr>
            </w:pPr>
          </w:p>
        </w:tc>
      </w:tr>
      <w:tr w:rsidR="0034708A" w:rsidRPr="00A76723" w14:paraId="6973C1C7" w14:textId="77777777" w:rsidTr="008D344E">
        <w:tc>
          <w:tcPr>
            <w:tcW w:w="2835" w:type="dxa"/>
          </w:tcPr>
          <w:p w14:paraId="37101FAA" w14:textId="77777777" w:rsidR="0034708A" w:rsidRPr="00A76723" w:rsidRDefault="0034708A"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009B86F1"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9947848"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7FD74CDA"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1AC45AE"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48F9C8B3"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3195667A"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4B8932EE" w14:textId="77777777" w:rsidR="0034708A" w:rsidRPr="00A76723" w:rsidRDefault="0034708A"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34708A" w:rsidRPr="00A76723" w14:paraId="10A93DC6" w14:textId="77777777" w:rsidTr="008D344E">
        <w:tc>
          <w:tcPr>
            <w:tcW w:w="2835" w:type="dxa"/>
          </w:tcPr>
          <w:p w14:paraId="18DDF006" w14:textId="77777777" w:rsidR="0034708A" w:rsidRPr="00A76723" w:rsidRDefault="0034708A" w:rsidP="008D344E">
            <w:pPr>
              <w:spacing w:after="0"/>
              <w:jc w:val="left"/>
              <w:rPr>
                <w:b/>
                <w:bCs/>
              </w:rPr>
            </w:pPr>
            <w:r w:rsidRPr="00A76723">
              <w:rPr>
                <w:b/>
                <w:bCs/>
              </w:rPr>
              <w:t>Who organized the event?</w:t>
            </w:r>
          </w:p>
        </w:tc>
        <w:tc>
          <w:tcPr>
            <w:tcW w:w="6515" w:type="dxa"/>
          </w:tcPr>
          <w:p w14:paraId="154DCBE8"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4943FD2"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6615280"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EA6D1F6"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60D1C5EC"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AA2DCCD" w14:textId="77777777" w:rsidR="0034708A" w:rsidRPr="00A76723" w:rsidRDefault="0034708A"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04FD9E29" w14:textId="77777777" w:rsidR="0034708A" w:rsidRPr="00A76723" w:rsidRDefault="0034708A"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47B39538" w14:textId="77777777" w:rsidR="0034708A" w:rsidRPr="00A76723" w:rsidRDefault="0034708A" w:rsidP="0034708A">
      <w:pPr>
        <w:spacing w:before="200" w:after="0"/>
        <w:ind w:left="720" w:hanging="360"/>
        <w:rPr>
          <w:rFonts w:eastAsia="Calibri" w:cs="Calibri"/>
          <w:b/>
        </w:rPr>
      </w:pPr>
    </w:p>
    <w:p w14:paraId="146C4C28" w14:textId="530077AA" w:rsidR="0034708A" w:rsidRPr="00965358" w:rsidRDefault="0034708A" w:rsidP="0034708A">
      <w:pPr>
        <w:pStyle w:val="Heading2"/>
        <w:rPr>
          <w:lang w:val="en-GB" w:eastAsia="zh-CN"/>
        </w:rPr>
      </w:pPr>
      <w:bookmarkStart w:id="21" w:name="_Toc10547132"/>
      <w:r w:rsidRPr="00965358">
        <w:rPr>
          <w:lang w:val="en-GB" w:eastAsia="zh-CN"/>
        </w:rPr>
        <w:t>Marc Wegerif, Human Economy Programme, CAS, University of Pretoria, South Africa</w:t>
      </w:r>
      <w:bookmarkEnd w:id="21"/>
    </w:p>
    <w:p w14:paraId="08E4389A" w14:textId="77777777" w:rsidR="0034708A" w:rsidRPr="0034708A" w:rsidRDefault="0034708A" w:rsidP="0034708A">
      <w:pPr>
        <w:rPr>
          <w:lang w:val="en-GB" w:eastAsia="zh-CN"/>
        </w:rPr>
      </w:pPr>
      <w:r w:rsidRPr="0034708A">
        <w:rPr>
          <w:lang w:val="en-GB" w:eastAsia="zh-CN"/>
        </w:rPr>
        <w:t xml:space="preserve">Dar es Salaam is a city of around 5 million people that is primarily feed by a form of territorial market with no corporate vertical or horizontal integration and little to no state coordination. Instead, this is a “symbiotic food system” based on the activities of a multitude of small-scale and interdependent actors operating based on common cultural repertoires and relations of at least familiarity. It is a food system that both ensures the provision of food in a way that is relatively accessible (cheaper and neare than the </w:t>
      </w:r>
      <w:r w:rsidRPr="0034708A">
        <w:rPr>
          <w:lang w:val="en-GB" w:eastAsia="zh-CN"/>
        </w:rPr>
        <w:lastRenderedPageBreak/>
        <w:t>corporate supplies, such as supermarkets) to the poorer urban eaters and creates a large number of livelihood opportunities in urban and rural areas. This is most strongly demonstrated by the production and distribution of the key staple foods of maize and rice, with a long track record of delivering food at a city feeding scale and doing this in a way that makes a substantial contribution to rural development. It is not a static system; it is evolving, not least through the substantial increases in total production to keep pace with the needs of a fast-growing city. More should be done to learn from and build on these types of practices.</w:t>
      </w:r>
    </w:p>
    <w:p w14:paraId="53FB9AE2" w14:textId="0606313B" w:rsidR="0034708A" w:rsidRDefault="0034708A" w:rsidP="0034708A">
      <w:pPr>
        <w:rPr>
          <w:lang w:val="en-GB" w:eastAsia="zh-CN"/>
        </w:rPr>
      </w:pPr>
      <w:r w:rsidRPr="0034708A">
        <w:rPr>
          <w:lang w:val="en-GB" w:eastAsia="zh-CN"/>
        </w:rPr>
        <w:t>The completed submission template is attached with further information.</w:t>
      </w:r>
    </w:p>
    <w:p w14:paraId="2DFB5557" w14:textId="77777777" w:rsidR="0034708A" w:rsidRPr="00EA6E58" w:rsidRDefault="0034708A" w:rsidP="0034708A">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34708A" w:rsidRPr="009B36F6" w14:paraId="0769C4B5" w14:textId="77777777" w:rsidTr="008D344E">
        <w:trPr>
          <w:trHeight w:val="337"/>
        </w:trPr>
        <w:tc>
          <w:tcPr>
            <w:tcW w:w="2864" w:type="dxa"/>
          </w:tcPr>
          <w:p w14:paraId="1E05BAA2" w14:textId="77777777" w:rsidR="0034708A" w:rsidRPr="009B36F6" w:rsidRDefault="0034708A" w:rsidP="008D344E">
            <w:pPr>
              <w:spacing w:after="0"/>
              <w:rPr>
                <w:rFonts w:eastAsia="Calibri" w:cs="Calibri"/>
                <w:b/>
                <w:bCs/>
              </w:rPr>
            </w:pPr>
            <w:r w:rsidRPr="009B36F6">
              <w:rPr>
                <w:rFonts w:eastAsia="Calibri" w:cs="Calibri"/>
                <w:b/>
                <w:bCs/>
              </w:rPr>
              <w:t>Title of your submission*</w:t>
            </w:r>
          </w:p>
        </w:tc>
        <w:tc>
          <w:tcPr>
            <w:tcW w:w="6743" w:type="dxa"/>
          </w:tcPr>
          <w:p w14:paraId="5CD58C07" w14:textId="77777777" w:rsidR="0034708A" w:rsidRPr="009B36F6" w:rsidRDefault="0034708A" w:rsidP="008D344E">
            <w:pPr>
              <w:spacing w:after="0"/>
              <w:rPr>
                <w:rFonts w:eastAsia="Calibri" w:cs="Calibri"/>
                <w:b/>
                <w:bCs/>
                <w:iCs/>
                <w:color w:val="0000FF"/>
              </w:rPr>
            </w:pPr>
            <w:r>
              <w:rPr>
                <w:rFonts w:eastAsia="Calibri" w:cs="Calibri"/>
                <w:b/>
                <w:bCs/>
                <w:iCs/>
                <w:color w:val="0000FF"/>
              </w:rPr>
              <w:t>Maize and Rice supplies through the symbiotic food system: a case of smallholder and market connection</w:t>
            </w:r>
          </w:p>
        </w:tc>
      </w:tr>
      <w:tr w:rsidR="0034708A" w:rsidRPr="009B36F6" w14:paraId="359B8325" w14:textId="77777777" w:rsidTr="008D344E">
        <w:trPr>
          <w:trHeight w:val="337"/>
        </w:trPr>
        <w:tc>
          <w:tcPr>
            <w:tcW w:w="2864" w:type="dxa"/>
          </w:tcPr>
          <w:p w14:paraId="7FAC1743" w14:textId="77777777" w:rsidR="0034708A" w:rsidRPr="009B36F6" w:rsidRDefault="0034708A" w:rsidP="008D344E">
            <w:pPr>
              <w:spacing w:after="0"/>
              <w:jc w:val="left"/>
              <w:rPr>
                <w:rFonts w:eastAsia="Calibri" w:cs="Calibri"/>
                <w:b/>
                <w:bCs/>
              </w:rPr>
            </w:pPr>
            <w:r w:rsidRPr="009B36F6">
              <w:rPr>
                <w:rFonts w:eastAsia="Calibri" w:cs="Calibri"/>
                <w:b/>
                <w:bCs/>
              </w:rPr>
              <w:t>Geographical coverage</w:t>
            </w:r>
          </w:p>
          <w:p w14:paraId="0805586F" w14:textId="77777777" w:rsidR="0034708A" w:rsidRPr="009B36F6" w:rsidRDefault="0034708A"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501E4DCD" w14:textId="77777777" w:rsidR="0034708A" w:rsidRPr="009B36F6" w:rsidRDefault="0034708A" w:rsidP="008D344E">
            <w:pPr>
              <w:spacing w:after="0"/>
              <w:jc w:val="left"/>
              <w:rPr>
                <w:rFonts w:eastAsia="Calibri" w:cs="Calibri"/>
                <w:b/>
                <w:bCs/>
                <w:iCs/>
                <w:color w:val="0000FF"/>
              </w:rPr>
            </w:pPr>
            <w:r>
              <w:rPr>
                <w:rFonts w:eastAsia="MS Mincho" w:cs="Calibri"/>
                <w:i/>
                <w:iCs/>
                <w:lang w:eastAsia="ja-JP" w:bidi="th-TH"/>
              </w:rPr>
              <w:t>National example with potential global relevance</w:t>
            </w:r>
          </w:p>
        </w:tc>
      </w:tr>
      <w:tr w:rsidR="0034708A" w:rsidRPr="009B36F6" w14:paraId="127F4E10" w14:textId="77777777" w:rsidTr="008D344E">
        <w:trPr>
          <w:trHeight w:val="369"/>
        </w:trPr>
        <w:tc>
          <w:tcPr>
            <w:tcW w:w="2864" w:type="dxa"/>
          </w:tcPr>
          <w:p w14:paraId="2A02FBD5" w14:textId="77777777" w:rsidR="0034708A" w:rsidRPr="009B36F6" w:rsidRDefault="0034708A"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4F83E89A" w14:textId="77777777" w:rsidR="0034708A" w:rsidRPr="009B36F6" w:rsidRDefault="0034708A"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i/>
                <w:iCs/>
                <w:lang w:eastAsia="ja-JP" w:bidi="th-TH"/>
              </w:rPr>
              <w:t>Tanzania</w:t>
            </w:r>
          </w:p>
        </w:tc>
      </w:tr>
      <w:tr w:rsidR="0034708A" w:rsidRPr="009B36F6" w14:paraId="4203AA5A"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38E287CA" w14:textId="77777777" w:rsidR="0034708A" w:rsidRPr="009B36F6" w:rsidRDefault="0034708A"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65803143" w14:textId="77777777" w:rsidR="0034708A" w:rsidRPr="008D344E" w:rsidRDefault="0034708A" w:rsidP="008D344E">
            <w:pPr>
              <w:spacing w:after="160" w:line="259" w:lineRule="auto"/>
              <w:contextualSpacing/>
              <w:jc w:val="left"/>
              <w:rPr>
                <w:rFonts w:eastAsia="MS Mincho" w:cs="Calibri"/>
                <w:bCs/>
                <w:lang w:val="nl-NL" w:eastAsia="ja-JP" w:bidi="th-TH"/>
              </w:rPr>
            </w:pPr>
            <w:r w:rsidRPr="008D344E">
              <w:rPr>
                <w:rFonts w:eastAsia="MS Mincho" w:cs="Calibri"/>
                <w:bCs/>
                <w:lang w:val="nl-NL" w:eastAsia="ja-JP" w:bidi="th-TH"/>
              </w:rPr>
              <w:t>Name: Dr. Marc C.A. Wegerif</w:t>
            </w:r>
          </w:p>
          <w:p w14:paraId="01EED23A" w14:textId="77777777" w:rsidR="0034708A" w:rsidRPr="009B36F6" w:rsidRDefault="0034708A"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marc.wegerif@up.ac.za</w:t>
            </w:r>
          </w:p>
        </w:tc>
      </w:tr>
      <w:tr w:rsidR="0034708A" w:rsidRPr="009B36F6" w14:paraId="0700BA22" w14:textId="77777777" w:rsidTr="008D344E">
        <w:trPr>
          <w:trHeight w:val="369"/>
        </w:trPr>
        <w:tc>
          <w:tcPr>
            <w:tcW w:w="2864" w:type="dxa"/>
          </w:tcPr>
          <w:p w14:paraId="21AB09C7" w14:textId="77777777" w:rsidR="0034708A" w:rsidRPr="009B36F6" w:rsidRDefault="0034708A"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39A2E1EC"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38C1F147"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035202C5"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7C40E819"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6115118D" w14:textId="77777777" w:rsidR="0034708A" w:rsidRPr="009B36F6" w:rsidRDefault="0034708A" w:rsidP="008D344E">
            <w:pPr>
              <w:shd w:val="clear" w:color="auto" w:fill="FFFFFF"/>
              <w:spacing w:before="60" w:after="60"/>
              <w:jc w:val="left"/>
              <w:rPr>
                <w:rFonts w:eastAsia="MS Mincho" w:cs="Calibri"/>
                <w:bCs/>
                <w:lang w:eastAsia="ja-JP" w:bidi="th-TH"/>
              </w:rPr>
            </w:pPr>
            <w:r w:rsidRPr="00A613F8">
              <w:rPr>
                <w:rFonts w:eastAsia="Calibri" w:cs="Calibri"/>
                <w:bdr w:val="single" w:sz="4" w:space="0" w:color="auto"/>
                <w:lang w:eastAsia="ja-JP" w:bidi="th-TH"/>
              </w:rPr>
              <w:t>X</w:t>
            </w:r>
            <w:r w:rsidRPr="009B36F6">
              <w:rPr>
                <w:rFonts w:eastAsia="Calibri" w:cs="Calibri"/>
                <w:lang w:eastAsia="ja-JP" w:bidi="th-TH"/>
              </w:rPr>
              <w:t xml:space="preserve"> </w:t>
            </w:r>
            <w:r w:rsidRPr="009B36F6">
              <w:rPr>
                <w:rFonts w:eastAsia="MS Mincho" w:cs="Calibri"/>
                <w:bCs/>
                <w:lang w:eastAsia="ja-JP" w:bidi="th-TH"/>
              </w:rPr>
              <w:t>Academia</w:t>
            </w:r>
          </w:p>
          <w:p w14:paraId="004F328E"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9532D60" w14:textId="77777777" w:rsidR="0034708A" w:rsidRPr="009B36F6" w:rsidRDefault="0034708A"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41F16EC3" w14:textId="77777777" w:rsidR="0034708A" w:rsidRPr="009B36F6" w:rsidRDefault="0034708A" w:rsidP="0034708A">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66330275" w14:textId="77777777" w:rsidR="0034708A" w:rsidRPr="009B36F6" w:rsidRDefault="0034708A" w:rsidP="0034708A">
      <w:pPr>
        <w:spacing w:after="160" w:line="259" w:lineRule="auto"/>
        <w:contextualSpacing/>
        <w:rPr>
          <w:rFonts w:eastAsia="Calibri" w:cs="Calibri"/>
        </w:rPr>
      </w:pPr>
    </w:p>
    <w:p w14:paraId="4DF2379E" w14:textId="77777777" w:rsidR="0034708A" w:rsidRPr="009B36F6" w:rsidRDefault="0034708A" w:rsidP="0034708A">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604C7E90" w14:textId="77777777" w:rsidR="0034708A" w:rsidRPr="009B36F6" w:rsidRDefault="0034708A" w:rsidP="0034708A">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34708A" w:rsidRPr="009B36F6" w14:paraId="48B7593D" w14:textId="77777777" w:rsidTr="008D344E">
        <w:trPr>
          <w:trHeight w:val="1560"/>
        </w:trPr>
        <w:tc>
          <w:tcPr>
            <w:tcW w:w="2887" w:type="dxa"/>
          </w:tcPr>
          <w:p w14:paraId="71A0562B" w14:textId="77777777" w:rsidR="0034708A" w:rsidRPr="009B36F6" w:rsidRDefault="0034708A" w:rsidP="00AF11F9">
            <w:pPr>
              <w:numPr>
                <w:ilvl w:val="0"/>
                <w:numId w:val="92"/>
              </w:numPr>
              <w:spacing w:after="160" w:line="259" w:lineRule="auto"/>
              <w:contextualSpacing/>
              <w:jc w:val="left"/>
              <w:rPr>
                <w:rFonts w:eastAsia="Calibri" w:cs="Calibri"/>
              </w:rPr>
            </w:pPr>
            <w:r w:rsidRPr="009B36F6">
              <w:rPr>
                <w:rFonts w:eastAsia="Calibri" w:cs="Calibri"/>
                <w:u w:val="single"/>
              </w:rPr>
              <w:t>Awareness of CFS policy recommendations</w:t>
            </w:r>
          </w:p>
          <w:p w14:paraId="2F169321" w14:textId="77777777" w:rsidR="0034708A" w:rsidRPr="009B36F6" w:rsidRDefault="0034708A" w:rsidP="008D344E">
            <w:pPr>
              <w:spacing w:after="160" w:line="259" w:lineRule="auto"/>
              <w:jc w:val="left"/>
              <w:rPr>
                <w:rFonts w:eastAsia="Calibri" w:cs="Calibri"/>
              </w:rPr>
            </w:pPr>
          </w:p>
          <w:p w14:paraId="101714DC" w14:textId="77777777" w:rsidR="0034708A" w:rsidRPr="009B36F6" w:rsidRDefault="0034708A" w:rsidP="008D344E">
            <w:pPr>
              <w:contextualSpacing/>
              <w:jc w:val="left"/>
              <w:rPr>
                <w:rFonts w:eastAsia="Calibri" w:cs="Calibri"/>
                <w:u w:val="single"/>
              </w:rPr>
            </w:pPr>
          </w:p>
        </w:tc>
        <w:tc>
          <w:tcPr>
            <w:tcW w:w="6743" w:type="dxa"/>
          </w:tcPr>
          <w:p w14:paraId="6087F46B" w14:textId="77777777" w:rsidR="0034708A" w:rsidRPr="009B36F6" w:rsidRDefault="0034708A"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5AB8850F" w14:textId="77777777" w:rsidR="0034708A" w:rsidRPr="009049BC" w:rsidRDefault="0034708A" w:rsidP="008D344E">
            <w:pPr>
              <w:spacing w:before="120" w:after="0"/>
              <w:jc w:val="left"/>
              <w:rPr>
                <w:rFonts w:eastAsia="Calibri" w:cs="Calibri"/>
                <w:i/>
              </w:rPr>
            </w:pPr>
            <w:r w:rsidRPr="009049BC">
              <w:rPr>
                <w:rFonts w:eastAsia="Calibri" w:cs="Calibri"/>
                <w:i/>
              </w:rPr>
              <w:t>Through CFS event and literature</w:t>
            </w:r>
          </w:p>
          <w:p w14:paraId="73D588A2" w14:textId="77777777" w:rsidR="0034708A" w:rsidRPr="009B36F6" w:rsidRDefault="0034708A"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1E7962D" w14:textId="77777777" w:rsidR="0034708A" w:rsidRPr="009B36F6" w:rsidRDefault="00691329" w:rsidP="008D344E">
            <w:pPr>
              <w:ind w:left="795" w:hanging="360"/>
              <w:contextualSpacing/>
              <w:jc w:val="left"/>
              <w:rPr>
                <w:rFonts w:eastAsia="Calibri" w:cs="Calibri"/>
              </w:rPr>
            </w:pPr>
            <w:sdt>
              <w:sdtPr>
                <w:rPr>
                  <w:rFonts w:eastAsia="Calibri" w:cs="Calibri"/>
                  <w:lang w:bidi="he-IL"/>
                </w:rPr>
                <w:id w:val="-1690443776"/>
                <w14:checkbox>
                  <w14:checked w14:val="0"/>
                  <w14:checkedState w14:val="2612" w14:font="MS Gothic"/>
                  <w14:uncheckedState w14:val="2610" w14:font="MS Gothic"/>
                </w14:checkbox>
              </w:sdtPr>
              <w:sdtEndPr/>
              <w:sdtContent>
                <w:r w:rsidR="0034708A" w:rsidRPr="009B36F6">
                  <w:rPr>
                    <w:rFonts w:ascii="Segoe UI Symbol" w:eastAsia="Calibri" w:hAnsi="Segoe UI Symbol" w:cs="Segoe UI Symbol"/>
                    <w:lang w:bidi="he-IL"/>
                  </w:rPr>
                  <w:t>☐</w:t>
                </w:r>
              </w:sdtContent>
            </w:sdt>
            <w:r w:rsidR="0034708A" w:rsidRPr="009B36F6">
              <w:rPr>
                <w:rFonts w:eastAsia="Calibri" w:cs="Calibri"/>
                <w:lang w:bidi="he-IL"/>
              </w:rPr>
              <w:t xml:space="preserve"> No</w:t>
            </w:r>
          </w:p>
          <w:p w14:paraId="0C7928C6" w14:textId="77777777" w:rsidR="0034708A" w:rsidRPr="009B36F6" w:rsidRDefault="00691329" w:rsidP="008D344E">
            <w:pPr>
              <w:ind w:left="795" w:hanging="360"/>
              <w:contextualSpacing/>
              <w:jc w:val="left"/>
              <w:rPr>
                <w:rFonts w:eastAsia="Calibri" w:cs="Calibri"/>
                <w:lang w:bidi="he-IL"/>
              </w:rPr>
            </w:pPr>
            <w:sdt>
              <w:sdtPr>
                <w:rPr>
                  <w:rFonts w:eastAsia="Calibri" w:cs="Calibri"/>
                  <w:lang w:bidi="he-IL"/>
                </w:rPr>
                <w:id w:val="-839231155"/>
                <w14:checkbox>
                  <w14:checked w14:val="1"/>
                  <w14:checkedState w14:val="2612" w14:font="MS Gothic"/>
                  <w14:uncheckedState w14:val="2610" w14:font="MS Gothic"/>
                </w14:checkbox>
              </w:sdtPr>
              <w:sdtEndPr/>
              <w:sdtContent>
                <w:r w:rsidR="0034708A">
                  <w:rPr>
                    <w:rFonts w:ascii="MS Gothic" w:eastAsia="MS Gothic" w:hAnsi="MS Gothic" w:cs="Calibri" w:hint="eastAsia"/>
                    <w:lang w:bidi="he-IL"/>
                  </w:rPr>
                  <w:t>☒</w:t>
                </w:r>
              </w:sdtContent>
            </w:sdt>
            <w:r w:rsidR="0034708A" w:rsidRPr="009B36F6">
              <w:rPr>
                <w:rFonts w:eastAsia="Calibri" w:cs="Calibri"/>
                <w:lang w:bidi="he-IL"/>
              </w:rPr>
              <w:t xml:space="preserve">  Yes </w:t>
            </w:r>
          </w:p>
          <w:p w14:paraId="1F1DE10A" w14:textId="77777777" w:rsidR="0034708A" w:rsidRDefault="0034708A" w:rsidP="008D344E">
            <w:pPr>
              <w:spacing w:before="120" w:after="0"/>
              <w:ind w:left="360"/>
              <w:jc w:val="left"/>
              <w:rPr>
                <w:rFonts w:eastAsia="Calibri" w:cs="Calibri"/>
              </w:rPr>
            </w:pPr>
            <w:r w:rsidRPr="009B36F6">
              <w:rPr>
                <w:rFonts w:eastAsia="Calibri" w:cs="Calibri"/>
              </w:rPr>
              <w:t xml:space="preserve">If yes, please explain: </w:t>
            </w:r>
          </w:p>
          <w:p w14:paraId="584EFD72" w14:textId="77777777" w:rsidR="0034708A" w:rsidRPr="009049BC" w:rsidRDefault="0034708A" w:rsidP="008D344E">
            <w:pPr>
              <w:spacing w:before="120" w:after="0"/>
              <w:jc w:val="left"/>
              <w:rPr>
                <w:rFonts w:eastAsia="Calibri" w:cs="Calibri"/>
                <w:i/>
              </w:rPr>
            </w:pPr>
            <w:r w:rsidRPr="009049BC">
              <w:rPr>
                <w:rFonts w:eastAsia="Calibri" w:cs="Calibri"/>
                <w:i/>
              </w:rPr>
              <w:t>Research, publication and various presentations.</w:t>
            </w:r>
          </w:p>
          <w:p w14:paraId="695DDCD2" w14:textId="77777777" w:rsidR="0034708A" w:rsidRDefault="0034708A"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50ED5F65" w14:textId="77777777" w:rsidR="0034708A" w:rsidRPr="009049BC" w:rsidRDefault="0034708A" w:rsidP="008D344E">
            <w:pPr>
              <w:spacing w:before="120" w:after="0"/>
              <w:jc w:val="left"/>
              <w:rPr>
                <w:rFonts w:eastAsia="Calibri" w:cs="Calibri"/>
                <w:i/>
              </w:rPr>
            </w:pPr>
            <w:r w:rsidRPr="009049BC">
              <w:rPr>
                <w:rFonts w:eastAsia="Calibri" w:cs="Calibri"/>
                <w:i/>
              </w:rPr>
              <w:t>Support more documentation of people’s own grassroots solutions. Make easily available such as through supporting writing up and translating summaries. Support sharing at events. Engage some of the multilateral spaces that are discussing related issues to make them aware of these experiences and solutions form the ground.</w:t>
            </w:r>
          </w:p>
          <w:p w14:paraId="3D71903D" w14:textId="77777777" w:rsidR="0034708A" w:rsidRPr="009B36F6" w:rsidRDefault="0034708A" w:rsidP="008D344E">
            <w:pPr>
              <w:spacing w:before="120" w:after="0"/>
              <w:ind w:left="720" w:hanging="360"/>
              <w:jc w:val="left"/>
              <w:rPr>
                <w:rFonts w:eastAsia="Calibri" w:cs="Calibri"/>
              </w:rPr>
            </w:pPr>
          </w:p>
        </w:tc>
      </w:tr>
      <w:tr w:rsidR="0034708A" w:rsidRPr="009B36F6" w14:paraId="65A67FCB" w14:textId="77777777" w:rsidTr="008D344E">
        <w:trPr>
          <w:trHeight w:val="1560"/>
        </w:trPr>
        <w:tc>
          <w:tcPr>
            <w:tcW w:w="2887" w:type="dxa"/>
          </w:tcPr>
          <w:p w14:paraId="3CE75446" w14:textId="77777777" w:rsidR="0034708A" w:rsidRPr="009B36F6" w:rsidRDefault="0034708A" w:rsidP="00AF11F9">
            <w:pPr>
              <w:numPr>
                <w:ilvl w:val="0"/>
                <w:numId w:val="92"/>
              </w:numPr>
              <w:ind w:left="795"/>
              <w:jc w:val="left"/>
              <w:rPr>
                <w:rFonts w:eastAsia="Calibri" w:cs="Calibri"/>
                <w:u w:val="single"/>
              </w:rPr>
            </w:pPr>
            <w:r w:rsidRPr="009B36F6">
              <w:rPr>
                <w:rFonts w:eastAsia="Calibri" w:cs="Calibri"/>
                <w:u w:val="single"/>
              </w:rPr>
              <w:lastRenderedPageBreak/>
              <w:t>Use of the three sets of policy recommendations</w:t>
            </w:r>
          </w:p>
          <w:p w14:paraId="1198D67A" w14:textId="77777777" w:rsidR="0034708A" w:rsidRPr="009B36F6" w:rsidRDefault="0034708A" w:rsidP="008D344E">
            <w:pPr>
              <w:ind w:left="720" w:hanging="360"/>
              <w:contextualSpacing/>
              <w:rPr>
                <w:rFonts w:eastAsia="Calibri" w:cs="Calibri"/>
                <w:u w:val="single"/>
              </w:rPr>
            </w:pPr>
            <w:r w:rsidRPr="009B36F6">
              <w:rPr>
                <w:rFonts w:eastAsia="Calibri" w:cs="Calibri"/>
              </w:rPr>
              <w:t xml:space="preserve"> </w:t>
            </w:r>
          </w:p>
          <w:p w14:paraId="2F68C004" w14:textId="77777777" w:rsidR="0034708A" w:rsidRPr="009B36F6" w:rsidRDefault="0034708A" w:rsidP="008D344E">
            <w:pPr>
              <w:spacing w:after="160" w:line="259" w:lineRule="auto"/>
              <w:ind w:left="795"/>
              <w:contextualSpacing/>
              <w:rPr>
                <w:rFonts w:eastAsia="Calibri" w:cs="Calibri"/>
                <w:u w:val="single"/>
              </w:rPr>
            </w:pPr>
          </w:p>
          <w:p w14:paraId="609B2E0C" w14:textId="77777777" w:rsidR="0034708A" w:rsidRPr="009B36F6" w:rsidRDefault="0034708A" w:rsidP="008D344E">
            <w:pPr>
              <w:spacing w:after="160" w:line="259" w:lineRule="auto"/>
              <w:ind w:left="795"/>
              <w:contextualSpacing/>
              <w:rPr>
                <w:rFonts w:eastAsia="Calibri" w:cs="Calibri"/>
                <w:u w:val="single"/>
              </w:rPr>
            </w:pPr>
          </w:p>
          <w:p w14:paraId="3C425EF9" w14:textId="77777777" w:rsidR="0034708A" w:rsidRPr="009B36F6" w:rsidRDefault="0034708A" w:rsidP="008D344E">
            <w:pPr>
              <w:spacing w:after="160" w:line="259" w:lineRule="auto"/>
              <w:ind w:left="795"/>
              <w:contextualSpacing/>
              <w:rPr>
                <w:rFonts w:eastAsia="Calibri" w:cs="Calibri"/>
                <w:u w:val="single"/>
              </w:rPr>
            </w:pPr>
          </w:p>
          <w:p w14:paraId="59423D6A" w14:textId="77777777" w:rsidR="0034708A" w:rsidRPr="009B36F6" w:rsidRDefault="0034708A" w:rsidP="008D344E">
            <w:pPr>
              <w:spacing w:after="160" w:line="259" w:lineRule="auto"/>
              <w:ind w:left="795"/>
              <w:contextualSpacing/>
              <w:rPr>
                <w:rFonts w:eastAsia="Calibri" w:cs="Calibri"/>
                <w:u w:val="single"/>
              </w:rPr>
            </w:pPr>
          </w:p>
          <w:p w14:paraId="5D3AE5DF" w14:textId="77777777" w:rsidR="0034708A" w:rsidRPr="009B36F6" w:rsidRDefault="0034708A" w:rsidP="008D344E">
            <w:pPr>
              <w:spacing w:after="160" w:line="259" w:lineRule="auto"/>
              <w:ind w:left="795"/>
              <w:contextualSpacing/>
              <w:rPr>
                <w:rFonts w:eastAsia="Calibri" w:cs="Calibri"/>
                <w:u w:val="single"/>
              </w:rPr>
            </w:pPr>
          </w:p>
          <w:p w14:paraId="37917819" w14:textId="77777777" w:rsidR="0034708A" w:rsidRPr="009B36F6" w:rsidRDefault="0034708A" w:rsidP="008D344E">
            <w:pPr>
              <w:spacing w:after="160" w:line="259" w:lineRule="auto"/>
              <w:ind w:left="720"/>
              <w:contextualSpacing/>
              <w:jc w:val="left"/>
              <w:rPr>
                <w:rFonts w:eastAsia="Calibri" w:cs="Calibri"/>
                <w:u w:val="single"/>
              </w:rPr>
            </w:pPr>
          </w:p>
        </w:tc>
        <w:tc>
          <w:tcPr>
            <w:tcW w:w="6743" w:type="dxa"/>
          </w:tcPr>
          <w:p w14:paraId="62B939FC" w14:textId="77777777" w:rsidR="0034708A" w:rsidRPr="009049BC" w:rsidRDefault="0034708A" w:rsidP="003B33D3">
            <w:pPr>
              <w:numPr>
                <w:ilvl w:val="0"/>
                <w:numId w:val="8"/>
              </w:numPr>
              <w:spacing w:before="120" w:after="0"/>
              <w:jc w:val="left"/>
              <w:rPr>
                <w:rFonts w:eastAsia="Calibri" w:cs="Calibri"/>
              </w:rPr>
            </w:pPr>
            <w:r w:rsidRPr="009049BC">
              <w:rPr>
                <w:rFonts w:eastAsia="Calibri" w:cs="Calibri"/>
              </w:rPr>
              <w:t>Which set(s) of policy recommendations have been used at sub-national, national, regional or/ and global level to support smallholder agriculture (please tick the answer below)?</w:t>
            </w:r>
          </w:p>
          <w:p w14:paraId="76F26FC1" w14:textId="77777777" w:rsidR="0034708A" w:rsidRPr="009049BC" w:rsidRDefault="0034708A" w:rsidP="008D344E">
            <w:pPr>
              <w:spacing w:before="120" w:after="0"/>
              <w:rPr>
                <w:rFonts w:eastAsia="Calibri" w:cs="Calibri"/>
                <w:i/>
              </w:rPr>
            </w:pPr>
            <w:r w:rsidRPr="009049BC">
              <w:rPr>
                <w:rFonts w:eastAsia="Calibri" w:cs="Calibri"/>
                <w:i/>
              </w:rPr>
              <w:t xml:space="preserve">I am sharing experiences that have not arisen through the promotion of the recommendations, but that reflect the importance of the recommendations and people’s practices that are in line with them and from which lessons can be learnt for the future implementation of the recommendations. This experience is of direct relevance to the connecting of smallholders to markets through local, national and regional (territorial) markets. </w:t>
            </w:r>
          </w:p>
          <w:p w14:paraId="4DB63EF1" w14:textId="77777777" w:rsidR="0034708A" w:rsidRPr="009049BC" w:rsidRDefault="0034708A" w:rsidP="008D344E">
            <w:pPr>
              <w:spacing w:before="120" w:after="0"/>
              <w:ind w:left="720"/>
              <w:rPr>
                <w:rFonts w:eastAsia="Calibri" w:cs="Calibri"/>
                <w:rtl/>
              </w:rPr>
            </w:pPr>
          </w:p>
          <w:p w14:paraId="639978E4" w14:textId="77777777" w:rsidR="0034708A" w:rsidRPr="009049BC" w:rsidRDefault="00691329" w:rsidP="008D344E">
            <w:pPr>
              <w:ind w:left="795" w:hanging="360"/>
              <w:contextualSpacing/>
              <w:rPr>
                <w:rFonts w:eastAsia="Calibri" w:cs="Calibri"/>
              </w:rPr>
            </w:pPr>
            <w:sdt>
              <w:sdtPr>
                <w:rPr>
                  <w:rFonts w:eastAsia="Calibri" w:cs="Calibri"/>
                  <w:lang w:bidi="he-IL"/>
                </w:rPr>
                <w:id w:val="693579807"/>
                <w14:checkbox>
                  <w14:checked w14:val="0"/>
                  <w14:checkedState w14:val="2612" w14:font="MS Gothic"/>
                  <w14:uncheckedState w14:val="2610" w14:font="MS Gothic"/>
                </w14:checkbox>
              </w:sdtPr>
              <w:sdtEndPr/>
              <w:sdtContent>
                <w:r w:rsidR="0034708A" w:rsidRPr="009049BC">
                  <w:rPr>
                    <w:rFonts w:ascii="Segoe UI Symbol" w:eastAsia="Calibri" w:hAnsi="Segoe UI Symbol" w:cs="Segoe UI Symbol"/>
                    <w:lang w:bidi="he-IL"/>
                  </w:rPr>
                  <w:t>☐</w:t>
                </w:r>
              </w:sdtContent>
            </w:sdt>
            <w:r w:rsidR="0034708A" w:rsidRPr="009049BC">
              <w:rPr>
                <w:rFonts w:eastAsia="Calibri" w:cs="Calibri"/>
                <w:lang w:bidi="he-IL"/>
              </w:rPr>
              <w:t xml:space="preserve"> </w:t>
            </w:r>
            <w:r w:rsidR="0034708A" w:rsidRPr="009049BC">
              <w:rPr>
                <w:rFonts w:eastAsia="Calibri" w:cs="Calibri"/>
                <w:rtl/>
                <w:lang w:bidi="he-IL"/>
              </w:rPr>
              <w:t>Set</w:t>
            </w:r>
            <w:r w:rsidR="0034708A" w:rsidRPr="009049BC">
              <w:rPr>
                <w:rFonts w:eastAsia="Calibri" w:cs="Calibri"/>
              </w:rPr>
              <w:t xml:space="preserve"> 1:  </w:t>
            </w:r>
            <w:hyperlink r:id="rId67" w:history="1">
              <w:r w:rsidR="0034708A" w:rsidRPr="009049BC">
                <w:rPr>
                  <w:rStyle w:val="Hyperlink"/>
                  <w:rFonts w:cstheme="minorHAnsi"/>
                  <w:lang w:val="en-GB"/>
                </w:rPr>
                <w:t>Investing in Smallholder Agriculture for Food Security and Nutrition</w:t>
              </w:r>
              <w:r w:rsidR="0034708A" w:rsidRPr="009049BC">
                <w:rPr>
                  <w:rFonts w:eastAsia="Calibri" w:cs="Calibri"/>
                  <w:color w:val="0563C1"/>
                  <w:u w:val="single"/>
                </w:rPr>
                <w:t xml:space="preserve"> </w:t>
              </w:r>
            </w:hyperlink>
            <w:r w:rsidR="0034708A" w:rsidRPr="009049BC">
              <w:rPr>
                <w:rFonts w:eastAsia="Calibri" w:cs="Calibri"/>
              </w:rPr>
              <w:t xml:space="preserve"> </w:t>
            </w:r>
          </w:p>
          <w:p w14:paraId="11BFBEC3" w14:textId="77777777" w:rsidR="0034708A" w:rsidRPr="009049BC" w:rsidRDefault="0034708A" w:rsidP="008D344E">
            <w:pPr>
              <w:ind w:left="795" w:hanging="360"/>
              <w:contextualSpacing/>
              <w:jc w:val="left"/>
              <w:rPr>
                <w:rFonts w:eastAsia="Calibri" w:cs="Calibri"/>
              </w:rPr>
            </w:pPr>
            <w:r w:rsidRPr="009049BC">
              <w:rPr>
                <w:rFonts w:eastAsia="Calibri" w:cs="Calibri"/>
              </w:rPr>
              <w:t xml:space="preserve">Main purpose(s): </w:t>
            </w:r>
          </w:p>
          <w:p w14:paraId="040602F4" w14:textId="77777777" w:rsidR="0034708A" w:rsidRPr="009049BC" w:rsidRDefault="0034708A" w:rsidP="008D344E">
            <w:pPr>
              <w:ind w:left="795" w:hanging="360"/>
              <w:contextualSpacing/>
              <w:jc w:val="left"/>
              <w:rPr>
                <w:rFonts w:eastAsia="Calibri" w:cs="Calibri"/>
              </w:rPr>
            </w:pPr>
          </w:p>
          <w:p w14:paraId="75AC0262" w14:textId="77777777" w:rsidR="0034708A" w:rsidRPr="009049BC" w:rsidRDefault="00691329" w:rsidP="008D344E">
            <w:pPr>
              <w:ind w:left="795" w:hanging="360"/>
              <w:contextualSpacing/>
              <w:jc w:val="left"/>
              <w:rPr>
                <w:rFonts w:eastAsia="Calibri" w:cs="Calibri"/>
                <w:lang w:bidi="he-IL"/>
              </w:rPr>
            </w:pPr>
            <w:sdt>
              <w:sdtPr>
                <w:rPr>
                  <w:rFonts w:eastAsia="Calibri" w:cs="Calibri"/>
                  <w:lang w:bidi="he-IL"/>
                </w:rPr>
                <w:id w:val="1585185946"/>
                <w14:checkbox>
                  <w14:checked w14:val="1"/>
                  <w14:checkedState w14:val="2612" w14:font="MS Gothic"/>
                  <w14:uncheckedState w14:val="2610" w14:font="MS Gothic"/>
                </w14:checkbox>
              </w:sdtPr>
              <w:sdtEndPr/>
              <w:sdtContent>
                <w:r w:rsidR="0034708A" w:rsidRPr="009049BC">
                  <w:rPr>
                    <w:rFonts w:ascii="MS Gothic" w:eastAsia="MS Gothic" w:hAnsi="MS Gothic" w:cs="Calibri" w:hint="eastAsia"/>
                    <w:lang w:bidi="he-IL"/>
                  </w:rPr>
                  <w:t>☒</w:t>
                </w:r>
              </w:sdtContent>
            </w:sdt>
            <w:r w:rsidR="0034708A" w:rsidRPr="009049BC">
              <w:rPr>
                <w:rFonts w:eastAsia="Calibri" w:cs="Calibri"/>
                <w:lang w:bidi="he-IL"/>
              </w:rPr>
              <w:t xml:space="preserve"> </w:t>
            </w:r>
            <w:r w:rsidR="0034708A" w:rsidRPr="009049BC">
              <w:rPr>
                <w:rFonts w:eastAsia="Calibri" w:cs="Calibri"/>
                <w:rtl/>
                <w:lang w:bidi="he-IL"/>
              </w:rPr>
              <w:t>Set</w:t>
            </w:r>
            <w:r w:rsidR="0034708A" w:rsidRPr="009049BC">
              <w:rPr>
                <w:rFonts w:eastAsia="Calibri" w:cs="Calibri"/>
                <w:lang w:bidi="he-IL"/>
              </w:rPr>
              <w:t xml:space="preserve"> 2: </w:t>
            </w:r>
            <w:hyperlink r:id="rId68" w:history="1">
              <w:r w:rsidR="0034708A" w:rsidRPr="009049BC">
                <w:rPr>
                  <w:rStyle w:val="Hyperlink"/>
                  <w:rFonts w:cstheme="minorHAnsi"/>
                  <w:lang w:val="en-GB"/>
                </w:rPr>
                <w:t>Connecting Smallholders to Markets</w:t>
              </w:r>
            </w:hyperlink>
          </w:p>
          <w:p w14:paraId="62E46F32" w14:textId="77777777" w:rsidR="0034708A" w:rsidRPr="009049BC" w:rsidRDefault="0034708A" w:rsidP="008D344E">
            <w:pPr>
              <w:ind w:left="795" w:hanging="360"/>
              <w:contextualSpacing/>
              <w:jc w:val="left"/>
              <w:rPr>
                <w:rFonts w:eastAsia="Calibri" w:cs="Calibri"/>
                <w:lang w:bidi="he-IL"/>
              </w:rPr>
            </w:pPr>
            <w:r w:rsidRPr="009049BC">
              <w:rPr>
                <w:rFonts w:eastAsia="Calibri" w:cs="Calibri"/>
              </w:rPr>
              <w:t>Main purpose(s):</w:t>
            </w:r>
            <w:r w:rsidRPr="009049BC">
              <w:rPr>
                <w:rFonts w:eastAsia="Calibri" w:cs="Calibri"/>
                <w:lang w:bidi="he-IL"/>
              </w:rPr>
              <w:t xml:space="preserve"> </w:t>
            </w:r>
          </w:p>
          <w:p w14:paraId="708ACC45" w14:textId="77777777" w:rsidR="0034708A" w:rsidRPr="009049BC" w:rsidRDefault="0034708A" w:rsidP="008D344E">
            <w:pPr>
              <w:ind w:left="795" w:hanging="360"/>
              <w:contextualSpacing/>
              <w:jc w:val="left"/>
              <w:rPr>
                <w:rFonts w:eastAsia="Calibri" w:cs="Calibri"/>
                <w:lang w:bidi="he-IL"/>
              </w:rPr>
            </w:pPr>
          </w:p>
          <w:p w14:paraId="17CB5D9E" w14:textId="77777777" w:rsidR="0034708A" w:rsidRPr="009049BC" w:rsidRDefault="0034708A" w:rsidP="008D344E">
            <w:pPr>
              <w:ind w:left="795" w:hanging="360"/>
              <w:contextualSpacing/>
              <w:jc w:val="left"/>
              <w:rPr>
                <w:rFonts w:eastAsia="Calibri" w:cs="Calibri"/>
                <w:lang w:bidi="he-IL"/>
              </w:rPr>
            </w:pPr>
            <w:r w:rsidRPr="009049BC">
              <w:rPr>
                <w:rFonts w:ascii="Segoe UI Symbol" w:eastAsia="Calibri" w:hAnsi="Segoe UI Symbol" w:cs="Segoe UI Symbol"/>
                <w:lang w:bidi="he-IL"/>
              </w:rPr>
              <w:t>☐</w:t>
            </w:r>
            <w:r w:rsidRPr="009049BC">
              <w:rPr>
                <w:rFonts w:eastAsia="Calibri" w:cs="Calibri"/>
                <w:lang w:bidi="he-IL"/>
              </w:rPr>
              <w:t xml:space="preserve"> Set 3: </w:t>
            </w:r>
            <w:hyperlink r:id="rId69" w:history="1">
              <w:r w:rsidRPr="009049BC">
                <w:rPr>
                  <w:rStyle w:val="Hyperlink"/>
                  <w:rFonts w:cstheme="minorHAnsi"/>
                  <w:lang w:val="en-GB"/>
                </w:rPr>
                <w:t>Sustainable Agricultural Development for Food Security and Nutrition: What Roles for Livestock?</w:t>
              </w:r>
            </w:hyperlink>
          </w:p>
          <w:p w14:paraId="6FD33543" w14:textId="77777777" w:rsidR="0034708A" w:rsidRPr="009049BC" w:rsidRDefault="0034708A" w:rsidP="008D344E">
            <w:pPr>
              <w:ind w:left="795" w:hanging="360"/>
              <w:contextualSpacing/>
              <w:jc w:val="left"/>
              <w:rPr>
                <w:rFonts w:eastAsia="Calibri" w:cs="Calibri"/>
                <w:lang w:bidi="he-IL"/>
              </w:rPr>
            </w:pPr>
            <w:r w:rsidRPr="009049BC">
              <w:rPr>
                <w:rFonts w:eastAsia="Calibri" w:cs="Calibri"/>
              </w:rPr>
              <w:t>Main purpose(s):</w:t>
            </w:r>
          </w:p>
          <w:p w14:paraId="14AF3464" w14:textId="77777777" w:rsidR="0034708A" w:rsidRPr="009049BC" w:rsidRDefault="0034708A" w:rsidP="008D344E">
            <w:pPr>
              <w:ind w:left="795" w:hanging="360"/>
              <w:contextualSpacing/>
              <w:jc w:val="left"/>
              <w:rPr>
                <w:rFonts w:eastAsia="Calibri" w:cs="Calibri"/>
                <w:lang w:bidi="he-IL"/>
              </w:rPr>
            </w:pPr>
            <w:r w:rsidRPr="009049BC">
              <w:rPr>
                <w:rFonts w:eastAsia="Calibri" w:cs="Calibri"/>
                <w:lang w:bidi="he-IL"/>
              </w:rPr>
              <w:t xml:space="preserve">     </w:t>
            </w:r>
          </w:p>
          <w:p w14:paraId="2079AD48" w14:textId="77777777" w:rsidR="0034708A" w:rsidRPr="009049BC" w:rsidRDefault="0034708A" w:rsidP="008D344E">
            <w:pPr>
              <w:ind w:left="432"/>
              <w:contextualSpacing/>
              <w:jc w:val="left"/>
              <w:rPr>
                <w:rFonts w:eastAsia="Calibri" w:cs="Calibri"/>
                <w:lang w:bidi="he-IL"/>
              </w:rPr>
            </w:pPr>
          </w:p>
          <w:p w14:paraId="76F96B89" w14:textId="77777777" w:rsidR="0034708A" w:rsidRPr="009049BC" w:rsidRDefault="0034708A" w:rsidP="003B33D3">
            <w:pPr>
              <w:numPr>
                <w:ilvl w:val="0"/>
                <w:numId w:val="8"/>
              </w:numPr>
              <w:spacing w:before="120" w:after="0"/>
              <w:jc w:val="left"/>
              <w:rPr>
                <w:rFonts w:eastAsia="Calibri" w:cs="Calibri"/>
                <w:lang w:bidi="he-IL"/>
              </w:rPr>
            </w:pPr>
            <w:r w:rsidRPr="009049BC">
              <w:rPr>
                <w:rFonts w:eastAsia="Calibri" w:cs="Calibri"/>
                <w:lang w:bidi="he-IL"/>
              </w:rPr>
              <w:t>Which policy recommendations were found particularly useful to support smallholders and their food and nutrition security? Please explain:</w:t>
            </w:r>
          </w:p>
          <w:p w14:paraId="599F5271" w14:textId="77777777" w:rsidR="0034708A" w:rsidRPr="009049BC" w:rsidRDefault="0034708A" w:rsidP="008D344E">
            <w:pPr>
              <w:autoSpaceDE w:val="0"/>
              <w:autoSpaceDN w:val="0"/>
              <w:adjustRightInd w:val="0"/>
              <w:spacing w:after="0"/>
              <w:jc w:val="left"/>
              <w:rPr>
                <w:rFonts w:ascii="Times New Roman" w:eastAsia="Calibri" w:hAnsi="Times New Roman"/>
              </w:rPr>
            </w:pPr>
          </w:p>
          <w:p w14:paraId="502A93A3" w14:textId="77777777" w:rsidR="0034708A" w:rsidRPr="00045B66" w:rsidRDefault="0034708A" w:rsidP="008D344E">
            <w:pPr>
              <w:autoSpaceDE w:val="0"/>
              <w:autoSpaceDN w:val="0"/>
              <w:adjustRightInd w:val="0"/>
              <w:spacing w:after="0"/>
              <w:jc w:val="left"/>
              <w:rPr>
                <w:rFonts w:eastAsia="Calibri"/>
                <w:i/>
              </w:rPr>
            </w:pPr>
            <w:r w:rsidRPr="00045B66">
              <w:rPr>
                <w:rFonts w:eastAsia="Calibri"/>
                <w:i/>
              </w:rPr>
              <w:t xml:space="preserve">The recognition that: “Globally more than 80% of smallholders operate in local and domestic food markets… that the food concerned is produced, processed, and traded within these systems… They perform multiple functions beyond commodity exchange, acting as a space for social interaction and exchange of knowledge. Despite their </w:t>
            </w:r>
            <w:r w:rsidRPr="00045B66">
              <w:rPr>
                <w:rFonts w:eastAsia="Calibri"/>
                <w:i/>
              </w:rPr>
              <w:lastRenderedPageBreak/>
              <w:t>importance, these markets are often overlooked in data collection systems”.</w:t>
            </w:r>
          </w:p>
          <w:p w14:paraId="0C6EC536" w14:textId="77777777" w:rsidR="0034708A" w:rsidRPr="00045B66" w:rsidRDefault="0034708A" w:rsidP="008D344E">
            <w:pPr>
              <w:autoSpaceDE w:val="0"/>
              <w:autoSpaceDN w:val="0"/>
              <w:adjustRightInd w:val="0"/>
              <w:spacing w:after="0"/>
              <w:jc w:val="left"/>
              <w:rPr>
                <w:rFonts w:eastAsia="Calibri"/>
                <w:i/>
              </w:rPr>
            </w:pPr>
          </w:p>
          <w:p w14:paraId="109058CD" w14:textId="77777777" w:rsidR="0034708A" w:rsidRPr="00045B66" w:rsidRDefault="0034708A" w:rsidP="008D344E">
            <w:pPr>
              <w:autoSpaceDE w:val="0"/>
              <w:autoSpaceDN w:val="0"/>
              <w:adjustRightInd w:val="0"/>
              <w:spacing w:after="0"/>
              <w:jc w:val="left"/>
              <w:rPr>
                <w:rFonts w:eastAsia="Calibri"/>
                <w:i/>
              </w:rPr>
            </w:pPr>
            <w:r w:rsidRPr="00045B66">
              <w:rPr>
                <w:rFonts w:eastAsia="Calibri"/>
                <w:i/>
              </w:rPr>
              <w:t>“Collect comprehensive data on markets linked to local, national and/or regional food systems– both rural and urban, formal and informal – to improve the evidence base for policies”</w:t>
            </w:r>
          </w:p>
          <w:p w14:paraId="0CAB5C16" w14:textId="77777777" w:rsidR="0034708A" w:rsidRPr="00045B66" w:rsidRDefault="0034708A" w:rsidP="008D344E">
            <w:pPr>
              <w:autoSpaceDE w:val="0"/>
              <w:autoSpaceDN w:val="0"/>
              <w:adjustRightInd w:val="0"/>
              <w:spacing w:after="0"/>
              <w:jc w:val="left"/>
              <w:rPr>
                <w:rFonts w:eastAsia="Calibri"/>
                <w:i/>
              </w:rPr>
            </w:pPr>
          </w:p>
          <w:p w14:paraId="24F86088" w14:textId="77777777" w:rsidR="0034708A" w:rsidRPr="00045B66" w:rsidRDefault="0034708A" w:rsidP="008D344E">
            <w:pPr>
              <w:autoSpaceDE w:val="0"/>
              <w:autoSpaceDN w:val="0"/>
              <w:adjustRightInd w:val="0"/>
              <w:spacing w:after="0"/>
              <w:jc w:val="left"/>
              <w:rPr>
                <w:rFonts w:eastAsia="Calibri"/>
                <w:i/>
              </w:rPr>
            </w:pPr>
            <w:r w:rsidRPr="00045B66">
              <w:rPr>
                <w:rFonts w:eastAsia="Calibri"/>
                <w:i/>
              </w:rPr>
              <w:t>“Promote inclusive participation in local food systems by encouraging relevant authorities’ engagement with all interested actors, including smallholders”</w:t>
            </w:r>
          </w:p>
          <w:p w14:paraId="679BFF25" w14:textId="77777777" w:rsidR="0034708A" w:rsidRPr="00045B66" w:rsidRDefault="0034708A" w:rsidP="008D344E">
            <w:pPr>
              <w:autoSpaceDE w:val="0"/>
              <w:autoSpaceDN w:val="0"/>
              <w:adjustRightInd w:val="0"/>
              <w:spacing w:after="0"/>
              <w:jc w:val="left"/>
              <w:rPr>
                <w:rFonts w:eastAsia="Calibri"/>
                <w:i/>
              </w:rPr>
            </w:pPr>
          </w:p>
          <w:p w14:paraId="6698220E" w14:textId="77777777" w:rsidR="0034708A" w:rsidRPr="00045B66" w:rsidRDefault="0034708A" w:rsidP="008D344E">
            <w:pPr>
              <w:autoSpaceDE w:val="0"/>
              <w:autoSpaceDN w:val="0"/>
              <w:adjustRightInd w:val="0"/>
              <w:spacing w:after="0"/>
              <w:jc w:val="left"/>
              <w:rPr>
                <w:rFonts w:eastAsia="Calibri"/>
                <w:i/>
              </w:rPr>
            </w:pPr>
            <w:r w:rsidRPr="00045B66">
              <w:rPr>
                <w:rFonts w:eastAsia="Calibri"/>
                <w:i/>
              </w:rPr>
              <w:t>“Promote integrated and balanced approaches between policies and broader national strategies, including gender targeted interventions, such as those on local economic development and rural-urban planning, to facilitate their support of markets linked to local, national, and regional food systems”</w:t>
            </w:r>
          </w:p>
          <w:p w14:paraId="755F5756" w14:textId="77777777" w:rsidR="0034708A" w:rsidRPr="009049BC" w:rsidRDefault="0034708A" w:rsidP="008D344E">
            <w:pPr>
              <w:spacing w:before="120" w:after="0"/>
              <w:jc w:val="left"/>
              <w:rPr>
                <w:rFonts w:eastAsia="Calibri" w:cs="Calibri"/>
              </w:rPr>
            </w:pPr>
          </w:p>
        </w:tc>
      </w:tr>
      <w:tr w:rsidR="0034708A" w:rsidRPr="009B36F6" w14:paraId="3EA8483B" w14:textId="77777777" w:rsidTr="008D344E">
        <w:trPr>
          <w:trHeight w:val="1880"/>
        </w:trPr>
        <w:tc>
          <w:tcPr>
            <w:tcW w:w="2887" w:type="dxa"/>
            <w:vMerge w:val="restart"/>
          </w:tcPr>
          <w:p w14:paraId="3F816AD5" w14:textId="77777777" w:rsidR="0034708A" w:rsidRPr="009B36F6" w:rsidRDefault="0034708A" w:rsidP="00AF11F9">
            <w:pPr>
              <w:numPr>
                <w:ilvl w:val="0"/>
                <w:numId w:val="92"/>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62EC5048" w14:textId="77777777" w:rsidR="0034708A" w:rsidRPr="009B36F6" w:rsidRDefault="0034708A"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1ED0D15F" w14:textId="77777777" w:rsidR="0034708A" w:rsidRPr="009B36F6" w:rsidRDefault="0034708A" w:rsidP="008D344E">
            <w:pPr>
              <w:spacing w:after="160" w:line="259" w:lineRule="auto"/>
              <w:ind w:left="795"/>
              <w:contextualSpacing/>
              <w:jc w:val="left"/>
              <w:rPr>
                <w:rFonts w:eastAsia="Calibri" w:cs="Calibri"/>
                <w:u w:val="single"/>
              </w:rPr>
            </w:pPr>
          </w:p>
        </w:tc>
        <w:tc>
          <w:tcPr>
            <w:tcW w:w="6743" w:type="dxa"/>
          </w:tcPr>
          <w:p w14:paraId="4BFCDC9D" w14:textId="77777777" w:rsidR="0034708A" w:rsidRPr="009B36F6" w:rsidRDefault="0034708A"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34708A" w:rsidRPr="009B36F6" w14:paraId="0F1B6C2F" w14:textId="77777777" w:rsidTr="008D344E">
        <w:trPr>
          <w:trHeight w:val="982"/>
        </w:trPr>
        <w:tc>
          <w:tcPr>
            <w:tcW w:w="2887" w:type="dxa"/>
            <w:vMerge/>
          </w:tcPr>
          <w:p w14:paraId="58E7C710" w14:textId="77777777" w:rsidR="0034708A" w:rsidRPr="009B36F6" w:rsidRDefault="0034708A" w:rsidP="00AF11F9">
            <w:pPr>
              <w:numPr>
                <w:ilvl w:val="0"/>
                <w:numId w:val="92"/>
              </w:numPr>
              <w:spacing w:before="120" w:after="0"/>
              <w:jc w:val="left"/>
              <w:rPr>
                <w:rFonts w:eastAsia="Calibri" w:cs="Calibri"/>
                <w:u w:val="single"/>
              </w:rPr>
            </w:pPr>
          </w:p>
        </w:tc>
        <w:tc>
          <w:tcPr>
            <w:tcW w:w="6743" w:type="dxa"/>
          </w:tcPr>
          <w:p w14:paraId="4ECCA387" w14:textId="77777777" w:rsidR="0034708A" w:rsidRPr="009B36F6" w:rsidRDefault="0034708A" w:rsidP="008D344E">
            <w:pPr>
              <w:spacing w:before="120" w:after="0"/>
              <w:ind w:left="360"/>
              <w:jc w:val="left"/>
              <w:rPr>
                <w:rFonts w:eastAsia="Calibri" w:cs="Calibri"/>
              </w:rPr>
            </w:pPr>
            <w:r w:rsidRPr="009B36F6">
              <w:rPr>
                <w:rFonts w:eastAsia="Calibri" w:cs="Calibri"/>
              </w:rPr>
              <w:t>Results in the short term (qualitative and quantitative):</w:t>
            </w:r>
          </w:p>
          <w:p w14:paraId="1BAA4F68" w14:textId="77777777" w:rsidR="0034708A" w:rsidRPr="009B36F6" w:rsidRDefault="0034708A" w:rsidP="008D344E">
            <w:pPr>
              <w:spacing w:before="120" w:after="0"/>
              <w:jc w:val="left"/>
              <w:rPr>
                <w:rFonts w:eastAsia="Calibri" w:cs="Calibri"/>
                <w:i/>
              </w:rPr>
            </w:pPr>
            <w:r>
              <w:rPr>
                <w:rFonts w:eastAsia="Calibri" w:cs="Calibri"/>
                <w:i/>
              </w:rPr>
              <w:t xml:space="preserve">Income for around 4 million farmers and their families. Income for tens of thousands of traders, processors, retailers. Etc. Food made more accessible to around 5 million urban residents. </w:t>
            </w:r>
          </w:p>
          <w:p w14:paraId="6FB508B1" w14:textId="77777777" w:rsidR="0034708A" w:rsidRPr="009B36F6" w:rsidRDefault="0034708A" w:rsidP="008D344E">
            <w:pPr>
              <w:spacing w:before="120" w:after="0"/>
              <w:jc w:val="left"/>
              <w:rPr>
                <w:rFonts w:eastAsia="Calibri" w:cs="Calibri"/>
              </w:rPr>
            </w:pPr>
          </w:p>
        </w:tc>
      </w:tr>
      <w:tr w:rsidR="0034708A" w:rsidRPr="009B36F6" w14:paraId="7D9AB628" w14:textId="77777777" w:rsidTr="008D344E">
        <w:trPr>
          <w:trHeight w:val="2393"/>
        </w:trPr>
        <w:tc>
          <w:tcPr>
            <w:tcW w:w="2887" w:type="dxa"/>
            <w:vMerge/>
          </w:tcPr>
          <w:p w14:paraId="2A12008C" w14:textId="77777777" w:rsidR="0034708A" w:rsidRPr="009B36F6" w:rsidDel="00246307" w:rsidRDefault="0034708A" w:rsidP="00AF11F9">
            <w:pPr>
              <w:numPr>
                <w:ilvl w:val="0"/>
                <w:numId w:val="92"/>
              </w:numPr>
              <w:spacing w:before="120" w:after="0"/>
              <w:jc w:val="left"/>
              <w:rPr>
                <w:rFonts w:eastAsia="Calibri" w:cs="Calibri"/>
                <w:u w:val="single"/>
              </w:rPr>
            </w:pPr>
          </w:p>
        </w:tc>
        <w:tc>
          <w:tcPr>
            <w:tcW w:w="6743" w:type="dxa"/>
          </w:tcPr>
          <w:p w14:paraId="0FABBA8D" w14:textId="77777777" w:rsidR="0034708A" w:rsidRPr="009B36F6" w:rsidRDefault="0034708A" w:rsidP="008D344E">
            <w:pPr>
              <w:spacing w:before="120" w:after="0"/>
              <w:ind w:left="360"/>
              <w:jc w:val="left"/>
              <w:rPr>
                <w:rFonts w:eastAsia="Calibri" w:cs="Calibri"/>
              </w:rPr>
            </w:pPr>
            <w:r w:rsidRPr="009B36F6">
              <w:rPr>
                <w:rFonts w:eastAsia="Calibri" w:cs="Calibri"/>
              </w:rPr>
              <w:t>Results in the medium to long term (qualitative and quantitative):</w:t>
            </w:r>
          </w:p>
          <w:p w14:paraId="4A2075D5" w14:textId="77777777" w:rsidR="0034708A" w:rsidRDefault="0034708A" w:rsidP="008D344E">
            <w:pPr>
              <w:spacing w:before="120" w:after="0"/>
              <w:jc w:val="left"/>
              <w:rPr>
                <w:rFonts w:eastAsia="Calibri" w:cs="Calibri"/>
              </w:rPr>
            </w:pPr>
            <w:r>
              <w:rPr>
                <w:rFonts w:eastAsia="Calibri" w:cs="Calibri"/>
              </w:rPr>
              <w:t>As above. See below for explanation.</w:t>
            </w:r>
          </w:p>
          <w:p w14:paraId="5A555893" w14:textId="77777777" w:rsidR="0034708A" w:rsidRDefault="0034708A" w:rsidP="008D344E">
            <w:pPr>
              <w:spacing w:before="120" w:after="0"/>
              <w:jc w:val="left"/>
              <w:rPr>
                <w:rFonts w:eastAsia="Calibri" w:cs="Calibri"/>
              </w:rPr>
            </w:pPr>
          </w:p>
          <w:p w14:paraId="1733E455" w14:textId="77777777" w:rsidR="0034708A" w:rsidRPr="00E46546" w:rsidRDefault="0034708A" w:rsidP="008D344E">
            <w:pPr>
              <w:pStyle w:val="MDPI31text"/>
            </w:pPr>
            <w:r w:rsidRPr="00E46546">
              <w:t>Dar es Salaam</w:t>
            </w:r>
            <w:r>
              <w:t xml:space="preserve"> is a city of around 5 million people that is primarily feed by a form of territorial market </w:t>
            </w:r>
            <w:r w:rsidRPr="00E46546">
              <w:t>with no corporate vertical or horizontal integration and little to no state coordination. Instead</w:t>
            </w:r>
            <w:r>
              <w:t>,</w:t>
            </w:r>
            <w:r w:rsidRPr="00E46546">
              <w:t xml:space="preserve"> this is a “symbiotic food system” based on the activities of a multitude of small-scale and interdependent actors. It is a food system that both ensures the provision of food in a way that is relatively accessible to the poorer urban eaters and creates a large number of livelihood opportunities in urban and rural areas. </w:t>
            </w:r>
            <w:r>
              <w:t>Importantly these staple foods are cheaper, and more accessible in terms of location and other factors, for urban eaters when supplied through this symbiotic food system than when produced and supplied by corporations. This</w:t>
            </w:r>
            <w:r w:rsidRPr="00E46546">
              <w:t xml:space="preserve"> </w:t>
            </w:r>
            <w:r>
              <w:t xml:space="preserve">is most strongly demonstrated by the production and distribution of the key staple foods of maize and rice, with </w:t>
            </w:r>
            <w:r w:rsidRPr="00E46546">
              <w:t xml:space="preserve">a long track </w:t>
            </w:r>
            <w:r w:rsidRPr="00E46546">
              <w:lastRenderedPageBreak/>
              <w:t xml:space="preserve">record of delivering food at a city feeding scale and doing this in a way that makes a substantial contribution to rural development. </w:t>
            </w:r>
            <w:r>
              <w:t>It</w:t>
            </w:r>
            <w:r w:rsidRPr="00E46546">
              <w:t xml:space="preserve"> is </w:t>
            </w:r>
            <w:r>
              <w:t>also not</w:t>
            </w:r>
            <w:r w:rsidRPr="00E46546">
              <w:t xml:space="preserve"> a static system; it is evolving</w:t>
            </w:r>
            <w:r>
              <w:t>,</w:t>
            </w:r>
            <w:r w:rsidRPr="00E46546">
              <w:t xml:space="preserve"> not least through the substantial increases in total production to keep pace with the needs of a fast-growing city. </w:t>
            </w:r>
            <w:r>
              <w:t xml:space="preserve">Maize production has increased in ten years by over 80%, rice production has gone up 2.5 times, and this still in the hands of small-scale farmers. </w:t>
            </w:r>
            <w:r w:rsidRPr="00E46546">
              <w:t xml:space="preserve">This is, therefore, an </w:t>
            </w:r>
            <w:r>
              <w:t xml:space="preserve">important and functioning </w:t>
            </w:r>
            <w:r w:rsidRPr="00E46546">
              <w:t>alternative to the globally dominant agri-business based food system.</w:t>
            </w:r>
          </w:p>
          <w:p w14:paraId="3CCB5E0E" w14:textId="77777777" w:rsidR="0034708A" w:rsidRPr="00E46546" w:rsidRDefault="0034708A" w:rsidP="008D344E">
            <w:pPr>
              <w:pStyle w:val="MDPI31text"/>
            </w:pPr>
            <w:r>
              <w:t xml:space="preserve">There are around 4 million farmers and their families deriving livelihoods from being part of the production and sale of maize and rice through this symbiotic food system. They and the larger number of other </w:t>
            </w:r>
            <w:r w:rsidRPr="00E46546">
              <w:t>actors involved</w:t>
            </w:r>
            <w:r>
              <w:t>, such as traders, processors, retailers,</w:t>
            </w:r>
            <w:r w:rsidRPr="00E46546">
              <w:t xml:space="preserve"> </w:t>
            </w:r>
            <w:r>
              <w:t xml:space="preserve">are </w:t>
            </w:r>
            <w:r w:rsidRPr="00E46546">
              <w:t xml:space="preserve">in relatively equitable </w:t>
            </w:r>
            <w:r>
              <w:t xml:space="preserve">interdependent </w:t>
            </w:r>
            <w:r w:rsidRPr="00E46546">
              <w:t>relations</w:t>
            </w:r>
            <w:r>
              <w:t xml:space="preserve">. </w:t>
            </w:r>
            <w:r w:rsidRPr="00E46546">
              <w:t>Small and medium</w:t>
            </w:r>
            <w:r>
              <w:t>-</w:t>
            </w:r>
            <w:r w:rsidRPr="00E46546">
              <w:t>scale farmers</w:t>
            </w:r>
            <w:r>
              <w:rPr>
                <w:rFonts w:ascii="Times New Roman" w:hAnsi="Times New Roman"/>
              </w:rPr>
              <w:t>–</w:t>
            </w:r>
            <w:r w:rsidRPr="00E46546">
              <w:t>linked to similarly scaled processing, distribution and retailing</w:t>
            </w:r>
            <w:r>
              <w:rPr>
                <w:rFonts w:ascii="Times New Roman" w:hAnsi="Times New Roman"/>
              </w:rPr>
              <w:t>–</w:t>
            </w:r>
            <w:r w:rsidRPr="00E46546">
              <w:t>have shown a remarkable resilience and ability to respond to new opportunities and challenges.</w:t>
            </w:r>
            <w:r>
              <w:t xml:space="preserve"> The farming practices used are also generally of a</w:t>
            </w:r>
            <w:r w:rsidRPr="00E46546">
              <w:t xml:space="preserve"> low external input </w:t>
            </w:r>
            <w:r>
              <w:t>type – some already totally agroecological - and lend themselves to conversion to full agroecology if that were promoted.</w:t>
            </w:r>
          </w:p>
          <w:p w14:paraId="60E41C5F" w14:textId="77777777" w:rsidR="0034708A" w:rsidRPr="00E46546" w:rsidRDefault="0034708A" w:rsidP="008D344E">
            <w:pPr>
              <w:pStyle w:val="MDPI31text"/>
            </w:pPr>
            <w:r w:rsidRPr="00E46546">
              <w:t xml:space="preserve">Particular infrastructure investments, such as irrigation schemes and improved roads to link to neighboring countries create </w:t>
            </w:r>
            <w:r>
              <w:t xml:space="preserve">and support </w:t>
            </w:r>
            <w:r w:rsidRPr="00E46546">
              <w:t xml:space="preserve">nodes of production and distribution. </w:t>
            </w:r>
            <w:r>
              <w:t>In some cases this is enhanced with investment in improved regional market infrastructure. Thousands of maize millers in Dar es Salaam with even more local maize brands do the processing, involve many enterprise opportunities and link to the wider food system through things like the supply of maize bran that becomes animal feed.</w:t>
            </w:r>
          </w:p>
          <w:p w14:paraId="2A2147D2" w14:textId="77777777" w:rsidR="0034708A" w:rsidRPr="00E46546" w:rsidRDefault="0034708A" w:rsidP="008D344E">
            <w:pPr>
              <w:pStyle w:val="MDPI31text"/>
            </w:pPr>
            <w:r w:rsidRPr="00E46546">
              <w:t xml:space="preserve">The Dar es Salaam foodscape is not confined to the boundaries of the metropolitan region and cannot be called “local”. It transports food over quite long distances, but it is nevertheless largely detached from the global food circuits that have been widely criticized for their lack of sustainability and tendency to disconnect the eaters of food from producers and the production process. It is also a food </w:t>
            </w:r>
            <w:r w:rsidRPr="00381843">
              <w:t>system that has no large corporate actors involved and does not have the same anonymous character of the corporate food</w:t>
            </w:r>
            <w:r>
              <w:t xml:space="preserve"> system</w:t>
            </w:r>
            <w:r w:rsidRPr="00381843">
              <w:t>. This food</w:t>
            </w:r>
            <w:r>
              <w:t xml:space="preserve"> system</w:t>
            </w:r>
            <w:r w:rsidRPr="00381843">
              <w:t xml:space="preserve"> is based </w:t>
            </w:r>
            <w:r>
              <w:t xml:space="preserve">more </w:t>
            </w:r>
            <w:r w:rsidRPr="00381843">
              <w:t>on</w:t>
            </w:r>
            <w:r>
              <w:t xml:space="preserve"> relations of at least familiarity between interdependent actors. They include</w:t>
            </w:r>
            <w:r w:rsidRPr="00381843">
              <w:t xml:space="preserve"> </w:t>
            </w:r>
            <w:r w:rsidRPr="00381843">
              <w:rPr>
                <w:i/>
              </w:rPr>
              <w:t xml:space="preserve">face-to-face </w:t>
            </w:r>
            <w:r w:rsidRPr="00381843">
              <w:t>contact</w:t>
            </w:r>
            <w:r>
              <w:rPr>
                <w:i/>
              </w:rPr>
              <w:t xml:space="preserve"> </w:t>
            </w:r>
            <w:r>
              <w:t>and relations that build empathy and trust across</w:t>
            </w:r>
            <w:r w:rsidRPr="00381843">
              <w:t xml:space="preserve"> produce</w:t>
            </w:r>
            <w:r>
              <w:t xml:space="preserve">r, distribution and eater </w:t>
            </w:r>
            <w:r w:rsidRPr="00381843">
              <w:t>networks.</w:t>
            </w:r>
          </w:p>
          <w:p w14:paraId="59CD1EED" w14:textId="77777777" w:rsidR="0034708A" w:rsidRPr="00E46546" w:rsidRDefault="0034708A" w:rsidP="008D344E">
            <w:pPr>
              <w:pStyle w:val="MDPI31text"/>
            </w:pPr>
            <w:r w:rsidRPr="00E46546">
              <w:t xml:space="preserve">Dar es Salaam’s </w:t>
            </w:r>
            <w:r>
              <w:t>territorial</w:t>
            </w:r>
            <w:r w:rsidRPr="00E46546">
              <w:t xml:space="preserve"> foodscape does not involve the high level of concentration of ownership and power in a few hands that has come to characterize the corporate food system resulting in a greater and greater squeeze on the return to farmers. The greatest point of concentration comes with the transport, due to the </w:t>
            </w:r>
            <w:r>
              <w:t>greater per-ton efficiency of the largest trucks. This is overcome by</w:t>
            </w:r>
            <w:r w:rsidRPr="00E46546">
              <w:t xml:space="preserve"> collaboration between traders</w:t>
            </w:r>
            <w:r>
              <w:t xml:space="preserve"> to</w:t>
            </w:r>
            <w:r w:rsidRPr="00E46546">
              <w:t xml:space="preserve"> share use of these transport</w:t>
            </w:r>
            <w:r>
              <w:t>. The r</w:t>
            </w:r>
            <w:r w:rsidRPr="00E46546">
              <w:t>esult</w:t>
            </w:r>
            <w:r>
              <w:t>s</w:t>
            </w:r>
            <w:r w:rsidRPr="00E46546">
              <w:t xml:space="preserve"> of this </w:t>
            </w:r>
            <w:r>
              <w:t>are</w:t>
            </w:r>
            <w:r w:rsidRPr="00E46546">
              <w:t xml:space="preserve"> the large number of people who derive their livelihoods from economic activities in the system</w:t>
            </w:r>
            <w:r>
              <w:t xml:space="preserve">, have ownership of their own enterprises and low overheads that result in </w:t>
            </w:r>
            <w:r>
              <w:lastRenderedPageBreak/>
              <w:t>accessible foods for urban eaters and a</w:t>
            </w:r>
            <w:r w:rsidRPr="00E46546">
              <w:t xml:space="preserve"> reasonable return to farmers as a proportion of the retail price of the foods.</w:t>
            </w:r>
          </w:p>
          <w:p w14:paraId="2D28498F" w14:textId="77777777" w:rsidR="0034708A" w:rsidRPr="00274FEE" w:rsidDel="009E3122" w:rsidRDefault="0034708A" w:rsidP="008D344E">
            <w:pPr>
              <w:pStyle w:val="MDPI31text"/>
              <w:rPr>
                <w:b/>
                <w:sz w:val="18"/>
              </w:rPr>
            </w:pPr>
          </w:p>
        </w:tc>
      </w:tr>
      <w:tr w:rsidR="0034708A" w:rsidRPr="009B36F6" w14:paraId="1F575134" w14:textId="77777777" w:rsidTr="008D344E">
        <w:trPr>
          <w:trHeight w:val="2535"/>
        </w:trPr>
        <w:tc>
          <w:tcPr>
            <w:tcW w:w="2887" w:type="dxa"/>
          </w:tcPr>
          <w:p w14:paraId="334B1A1D" w14:textId="77777777" w:rsidR="0034708A" w:rsidRPr="009B36F6" w:rsidRDefault="0034708A" w:rsidP="00AF11F9">
            <w:pPr>
              <w:numPr>
                <w:ilvl w:val="0"/>
                <w:numId w:val="92"/>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63358E7E" w14:textId="77777777" w:rsidR="0034708A" w:rsidRPr="009B36F6" w:rsidRDefault="0034708A" w:rsidP="008D344E">
            <w:pPr>
              <w:spacing w:after="160" w:line="259" w:lineRule="auto"/>
              <w:ind w:left="795"/>
              <w:contextualSpacing/>
              <w:jc w:val="left"/>
              <w:rPr>
                <w:rFonts w:eastAsia="Calibri" w:cs="Calibri"/>
                <w:u w:val="single"/>
              </w:rPr>
            </w:pPr>
          </w:p>
        </w:tc>
        <w:tc>
          <w:tcPr>
            <w:tcW w:w="6743" w:type="dxa"/>
          </w:tcPr>
          <w:p w14:paraId="18A86E50" w14:textId="77777777" w:rsidR="0034708A" w:rsidRDefault="0034708A"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109CB42E" w14:textId="77777777" w:rsidR="0034708A" w:rsidRPr="001E27AB" w:rsidRDefault="0034708A" w:rsidP="008D344E">
            <w:pPr>
              <w:spacing w:before="120" w:after="0"/>
              <w:jc w:val="left"/>
              <w:rPr>
                <w:rFonts w:eastAsia="Calibri" w:cs="Calibri"/>
              </w:rPr>
            </w:pPr>
            <w:r>
              <w:rPr>
                <w:rFonts w:eastAsia="Calibri" w:cs="Calibri"/>
              </w:rPr>
              <w:t>Women play a leading role in parts of this food system, such as in maize trading, rice growing, market trading.</w:t>
            </w:r>
          </w:p>
          <w:p w14:paraId="66B8F644" w14:textId="77777777" w:rsidR="0034708A" w:rsidRDefault="0034708A"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60CC7953" w14:textId="77777777" w:rsidR="0034708A" w:rsidRPr="009B36F6" w:rsidRDefault="0034708A" w:rsidP="008D344E">
            <w:pPr>
              <w:spacing w:before="120" w:after="0"/>
              <w:jc w:val="left"/>
              <w:rPr>
                <w:rFonts w:eastAsia="Calibri" w:cs="Calibri"/>
              </w:rPr>
            </w:pPr>
            <w:r>
              <w:rPr>
                <w:rFonts w:eastAsia="Calibri" w:cs="Calibri"/>
              </w:rPr>
              <w:t xml:space="preserve">Access to urban markets even for smallholders in remote villages is providing a cash income to even very small-scale women maize and rice farmers </w:t>
            </w:r>
          </w:p>
        </w:tc>
      </w:tr>
      <w:tr w:rsidR="0034708A" w:rsidRPr="009B36F6" w14:paraId="48B62ED5" w14:textId="77777777" w:rsidTr="008D344E">
        <w:trPr>
          <w:trHeight w:val="2790"/>
        </w:trPr>
        <w:tc>
          <w:tcPr>
            <w:tcW w:w="2887" w:type="dxa"/>
          </w:tcPr>
          <w:p w14:paraId="73D2E884" w14:textId="77777777" w:rsidR="0034708A" w:rsidRPr="009B36F6" w:rsidRDefault="0034708A" w:rsidP="00AF11F9">
            <w:pPr>
              <w:numPr>
                <w:ilvl w:val="0"/>
                <w:numId w:val="92"/>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7D2F0BBB" w14:textId="77777777" w:rsidR="0034708A" w:rsidRPr="009B36F6" w:rsidRDefault="0034708A"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0E207D6" w14:textId="77777777" w:rsidR="0034708A" w:rsidRPr="009B36F6" w:rsidRDefault="0034708A" w:rsidP="008D344E">
            <w:pPr>
              <w:spacing w:before="120" w:after="0"/>
              <w:rPr>
                <w:rFonts w:eastAsia="Calibri" w:cs="Calibri"/>
              </w:rPr>
            </w:pPr>
            <w:r>
              <w:rPr>
                <w:rFonts w:eastAsia="Calibri" w:cs="Calibri"/>
              </w:rPr>
              <w:t>Youth are involved in many parts of the food system. A very important part of the approach is the provision of apprenticeship type opportunities through which youth learn the trade and can save capital to start their own operations.</w:t>
            </w:r>
          </w:p>
          <w:p w14:paraId="4A535CCE" w14:textId="77777777" w:rsidR="0034708A" w:rsidRDefault="0034708A"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7B1C3049" w14:textId="77777777" w:rsidR="0034708A" w:rsidRPr="009B36F6" w:rsidRDefault="0034708A" w:rsidP="008D344E">
            <w:pPr>
              <w:spacing w:before="120" w:after="0"/>
              <w:jc w:val="left"/>
              <w:rPr>
                <w:rFonts w:eastAsia="Calibri" w:cs="Calibri"/>
              </w:rPr>
            </w:pPr>
            <w:r>
              <w:rPr>
                <w:rFonts w:eastAsia="Calibri" w:cs="Calibri"/>
              </w:rPr>
              <w:t xml:space="preserve">Youth have been able to become truck drivers, shop owners, rice and maize traders and farmers. </w:t>
            </w:r>
          </w:p>
          <w:p w14:paraId="03755E7A" w14:textId="77777777" w:rsidR="0034708A" w:rsidRPr="009B36F6" w:rsidRDefault="0034708A" w:rsidP="008D344E">
            <w:pPr>
              <w:spacing w:before="120" w:after="0"/>
              <w:ind w:left="360"/>
              <w:rPr>
                <w:rFonts w:eastAsia="Calibri" w:cs="Calibri"/>
              </w:rPr>
            </w:pPr>
          </w:p>
        </w:tc>
      </w:tr>
      <w:tr w:rsidR="0034708A" w:rsidRPr="009B36F6" w14:paraId="2C0D9B95" w14:textId="77777777" w:rsidTr="008D344E">
        <w:trPr>
          <w:trHeight w:val="620"/>
        </w:trPr>
        <w:tc>
          <w:tcPr>
            <w:tcW w:w="2887" w:type="dxa"/>
          </w:tcPr>
          <w:p w14:paraId="102F8A48" w14:textId="77777777" w:rsidR="0034708A" w:rsidRPr="009B36F6" w:rsidRDefault="0034708A" w:rsidP="00AF11F9">
            <w:pPr>
              <w:numPr>
                <w:ilvl w:val="0"/>
                <w:numId w:val="92"/>
              </w:numPr>
              <w:jc w:val="left"/>
              <w:rPr>
                <w:rFonts w:eastAsia="Calibri" w:cs="Calibri"/>
                <w:u w:val="single"/>
              </w:rPr>
            </w:pPr>
            <w:r w:rsidRPr="009B36F6">
              <w:rPr>
                <w:rFonts w:eastAsia="Calibri" w:cs="Calibri"/>
                <w:u w:val="single"/>
              </w:rPr>
              <w:t>Contribution of the use of these policy recommendations to SDGs</w:t>
            </w:r>
          </w:p>
          <w:p w14:paraId="0AD8AB06" w14:textId="77777777" w:rsidR="0034708A" w:rsidRPr="009B36F6" w:rsidRDefault="0034708A" w:rsidP="008D344E">
            <w:pPr>
              <w:rPr>
                <w:rFonts w:eastAsia="Calibri" w:cs="Calibri"/>
                <w:u w:val="single"/>
              </w:rPr>
            </w:pPr>
          </w:p>
        </w:tc>
        <w:tc>
          <w:tcPr>
            <w:tcW w:w="6743" w:type="dxa"/>
          </w:tcPr>
          <w:p w14:paraId="3525C7DE" w14:textId="77777777" w:rsidR="0034708A" w:rsidRPr="009B36F6" w:rsidRDefault="0034708A"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05715C74" w14:textId="77777777" w:rsidR="0034708A" w:rsidRPr="009B36F6" w:rsidRDefault="00691329" w:rsidP="008D344E">
            <w:pPr>
              <w:spacing w:after="0"/>
              <w:ind w:left="360"/>
              <w:contextualSpacing/>
              <w:rPr>
                <w:rFonts w:eastAsia="Calibri" w:cs="Calibri"/>
              </w:rPr>
            </w:pPr>
            <w:sdt>
              <w:sdtPr>
                <w:rPr>
                  <w:rFonts w:eastAsia="Calibri" w:cs="Calibri"/>
                </w:rPr>
                <w:id w:val="-879086205"/>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1 (no poverty)</w:t>
            </w:r>
          </w:p>
          <w:p w14:paraId="68F48895" w14:textId="77777777" w:rsidR="0034708A" w:rsidRPr="009B36F6" w:rsidRDefault="0034708A" w:rsidP="008D344E">
            <w:pPr>
              <w:spacing w:after="0"/>
              <w:ind w:left="360"/>
              <w:rPr>
                <w:rFonts w:eastAsia="Calibri" w:cs="Calibri"/>
              </w:rPr>
            </w:pPr>
            <w:r w:rsidRPr="009B36F6">
              <w:rPr>
                <w:rFonts w:eastAsia="Calibri" w:cs="Calibri"/>
              </w:rPr>
              <w:t>Please explain:</w:t>
            </w:r>
            <w:r>
              <w:rPr>
                <w:rFonts w:eastAsia="Calibri" w:cs="Calibri"/>
              </w:rPr>
              <w:t xml:space="preserve"> Large creation of income earning and ownership opportunities across millions of people.</w:t>
            </w:r>
          </w:p>
          <w:p w14:paraId="0828B00C" w14:textId="77777777" w:rsidR="0034708A" w:rsidRPr="009B36F6" w:rsidRDefault="00691329" w:rsidP="008D344E">
            <w:pPr>
              <w:spacing w:before="120" w:after="0"/>
              <w:ind w:left="360"/>
              <w:rPr>
                <w:rFonts w:eastAsia="Calibri" w:cs="Calibri"/>
              </w:rPr>
            </w:pPr>
            <w:sdt>
              <w:sdtPr>
                <w:rPr>
                  <w:rFonts w:eastAsia="Calibri" w:cs="Calibri"/>
                </w:rPr>
                <w:id w:val="588974461"/>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2 (zero hunger)</w:t>
            </w:r>
          </w:p>
          <w:p w14:paraId="1BF66FC3" w14:textId="77777777" w:rsidR="0034708A" w:rsidRPr="009B36F6" w:rsidRDefault="0034708A" w:rsidP="008D344E">
            <w:pPr>
              <w:spacing w:after="0"/>
              <w:ind w:left="360"/>
              <w:contextualSpacing/>
              <w:rPr>
                <w:rFonts w:eastAsia="Calibri" w:cs="Calibri"/>
              </w:rPr>
            </w:pPr>
            <w:r w:rsidRPr="009B36F6">
              <w:rPr>
                <w:rFonts w:eastAsia="Calibri" w:cs="Calibri"/>
              </w:rPr>
              <w:t>Please explain:</w:t>
            </w:r>
            <w:r>
              <w:rPr>
                <w:rFonts w:eastAsia="Calibri" w:cs="Calibri"/>
              </w:rPr>
              <w:t xml:space="preserve"> Provides income to millions of small-scale farmers, traders, processors, transporters and retailers. Delivers food in an accessible way to millions of urban residents. </w:t>
            </w:r>
          </w:p>
          <w:p w14:paraId="582A568B" w14:textId="77777777" w:rsidR="0034708A" w:rsidRPr="009B36F6" w:rsidRDefault="00691329" w:rsidP="008D344E">
            <w:pPr>
              <w:spacing w:before="120" w:after="0"/>
              <w:ind w:left="360"/>
              <w:rPr>
                <w:rFonts w:eastAsia="Calibri" w:cs="Calibri"/>
              </w:rPr>
            </w:pPr>
            <w:sdt>
              <w:sdtPr>
                <w:rPr>
                  <w:rFonts w:eastAsia="Calibri" w:cs="Calibri"/>
                </w:rPr>
                <w:id w:val="-38823625"/>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8 (decent work and economic growth)</w:t>
            </w:r>
          </w:p>
          <w:p w14:paraId="6B46F001" w14:textId="77777777" w:rsidR="0034708A" w:rsidRPr="009B36F6" w:rsidRDefault="0034708A" w:rsidP="008D344E">
            <w:pPr>
              <w:spacing w:after="0"/>
              <w:ind w:left="360"/>
              <w:contextualSpacing/>
              <w:rPr>
                <w:rFonts w:eastAsia="Calibri" w:cs="Calibri"/>
              </w:rPr>
            </w:pPr>
            <w:r w:rsidRPr="009B36F6">
              <w:rPr>
                <w:rFonts w:eastAsia="Calibri" w:cs="Calibri"/>
              </w:rPr>
              <w:t xml:space="preserve">Please explain: </w:t>
            </w:r>
            <w:r>
              <w:rPr>
                <w:rFonts w:eastAsia="Calibri" w:cs="Calibri"/>
              </w:rPr>
              <w:t>As above, millions of enterprises involved and production is growing.</w:t>
            </w:r>
          </w:p>
          <w:p w14:paraId="1B724A94" w14:textId="77777777" w:rsidR="0034708A" w:rsidRPr="009B36F6" w:rsidRDefault="00691329" w:rsidP="008D344E">
            <w:pPr>
              <w:spacing w:before="120" w:after="0"/>
              <w:ind w:left="360"/>
              <w:rPr>
                <w:rFonts w:eastAsia="Calibri" w:cs="Calibri"/>
              </w:rPr>
            </w:pPr>
            <w:sdt>
              <w:sdtPr>
                <w:rPr>
                  <w:rFonts w:eastAsia="Calibri" w:cs="Calibri"/>
                </w:rPr>
                <w:id w:val="1528838583"/>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10 (reduced inequalities)</w:t>
            </w:r>
          </w:p>
          <w:p w14:paraId="0AA3DF1E" w14:textId="77777777" w:rsidR="0034708A" w:rsidRPr="009B36F6" w:rsidRDefault="0034708A" w:rsidP="008D344E">
            <w:pPr>
              <w:spacing w:after="0"/>
              <w:ind w:left="360"/>
              <w:contextualSpacing/>
              <w:rPr>
                <w:rFonts w:eastAsia="Calibri" w:cs="Calibri"/>
              </w:rPr>
            </w:pPr>
            <w:r w:rsidRPr="009B36F6">
              <w:rPr>
                <w:rFonts w:eastAsia="Calibri" w:cs="Calibri"/>
              </w:rPr>
              <w:t xml:space="preserve">Please explain: </w:t>
            </w:r>
            <w:r>
              <w:rPr>
                <w:rFonts w:eastAsia="Calibri" w:cs="Calibri"/>
              </w:rPr>
              <w:t>It is a highly equitable system.</w:t>
            </w:r>
          </w:p>
          <w:p w14:paraId="4BB34316" w14:textId="77777777" w:rsidR="0034708A" w:rsidRPr="009B36F6" w:rsidRDefault="00691329" w:rsidP="008D344E">
            <w:pPr>
              <w:spacing w:before="120" w:after="0"/>
              <w:ind w:left="360"/>
              <w:rPr>
                <w:rFonts w:eastAsia="Calibri" w:cs="Calibri"/>
              </w:rPr>
            </w:pPr>
            <w:sdt>
              <w:sdtPr>
                <w:rPr>
                  <w:rFonts w:eastAsia="Calibri" w:cs="Calibri"/>
                </w:rPr>
                <w:id w:val="948901275"/>
                <w14:checkbox>
                  <w14:checked w14:val="1"/>
                  <w14:checkedState w14:val="2612" w14:font="MS Gothic"/>
                  <w14:uncheckedState w14:val="2610" w14:font="MS Gothic"/>
                </w14:checkbox>
              </w:sdtPr>
              <w:sdtEndPr/>
              <w:sdtContent>
                <w:r w:rsidR="0034708A">
                  <w:rPr>
                    <w:rFonts w:ascii="MS Gothic" w:eastAsia="MS Gothic" w:hAnsi="MS Gothic" w:cs="Calibri" w:hint="eastAsia"/>
                  </w:rPr>
                  <w:t>☒</w:t>
                </w:r>
              </w:sdtContent>
            </w:sdt>
            <w:r w:rsidR="0034708A" w:rsidRPr="009B36F6">
              <w:rPr>
                <w:rFonts w:eastAsia="Calibri" w:cs="Calibri"/>
              </w:rPr>
              <w:t xml:space="preserve">  SDG 13 (climate action) </w:t>
            </w:r>
          </w:p>
          <w:p w14:paraId="37217DE2" w14:textId="77777777" w:rsidR="0034708A" w:rsidRPr="009B36F6" w:rsidRDefault="0034708A" w:rsidP="008D344E">
            <w:pPr>
              <w:spacing w:after="0"/>
              <w:ind w:left="360"/>
              <w:contextualSpacing/>
              <w:rPr>
                <w:rFonts w:eastAsia="Calibri" w:cs="Calibri"/>
              </w:rPr>
            </w:pPr>
            <w:r w:rsidRPr="009B36F6">
              <w:rPr>
                <w:rFonts w:eastAsia="Calibri" w:cs="Calibri"/>
              </w:rPr>
              <w:t>Please explain:</w:t>
            </w:r>
            <w:r>
              <w:rPr>
                <w:rFonts w:eastAsia="Calibri" w:cs="Calibri"/>
              </w:rPr>
              <w:t xml:space="preserve"> Low external input production practices and a structure of agriculture and food distribution that lends itself to agroecological practices that will mitigate and adapt to climate change.</w:t>
            </w:r>
          </w:p>
          <w:p w14:paraId="1AE7073E" w14:textId="77777777" w:rsidR="0034708A" w:rsidRPr="009B36F6" w:rsidRDefault="0034708A" w:rsidP="008D344E">
            <w:pPr>
              <w:spacing w:before="120" w:after="0"/>
              <w:rPr>
                <w:rFonts w:eastAsia="Calibri" w:cs="Calibri"/>
              </w:rPr>
            </w:pPr>
          </w:p>
        </w:tc>
      </w:tr>
      <w:tr w:rsidR="0034708A" w:rsidRPr="009B36F6" w14:paraId="57909ACD" w14:textId="77777777" w:rsidTr="008D344E">
        <w:trPr>
          <w:trHeight w:val="2730"/>
        </w:trPr>
        <w:tc>
          <w:tcPr>
            <w:tcW w:w="2887" w:type="dxa"/>
          </w:tcPr>
          <w:p w14:paraId="2116769A" w14:textId="77777777" w:rsidR="0034708A" w:rsidRPr="009B36F6" w:rsidRDefault="0034708A" w:rsidP="00AF11F9">
            <w:pPr>
              <w:numPr>
                <w:ilvl w:val="0"/>
                <w:numId w:val="92"/>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70"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71"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75D0B2C1" w14:textId="77777777" w:rsidR="0034708A" w:rsidRPr="009B36F6" w:rsidRDefault="0034708A" w:rsidP="008D344E">
            <w:pPr>
              <w:spacing w:after="0"/>
              <w:ind w:left="720"/>
              <w:rPr>
                <w:rFonts w:eastAsia="Calibri" w:cs="Calibri"/>
                <w:highlight w:val="yellow"/>
                <w:u w:val="single"/>
                <w:lang w:bidi="he-IL"/>
              </w:rPr>
            </w:pPr>
          </w:p>
        </w:tc>
        <w:tc>
          <w:tcPr>
            <w:tcW w:w="6743" w:type="dxa"/>
          </w:tcPr>
          <w:p w14:paraId="62669AE2" w14:textId="77777777" w:rsidR="0034708A" w:rsidRDefault="0034708A"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1550CB36" w14:textId="77777777" w:rsidR="0034708A" w:rsidRPr="004D39FE" w:rsidRDefault="0034708A" w:rsidP="008D344E">
            <w:pPr>
              <w:spacing w:before="120" w:after="0"/>
              <w:jc w:val="left"/>
              <w:rPr>
                <w:rFonts w:eastAsia="Calibri" w:cs="Calibri"/>
                <w:i/>
              </w:rPr>
            </w:pPr>
            <w:r w:rsidRPr="004D39FE">
              <w:rPr>
                <w:rFonts w:eastAsia="Calibri" w:cs="Calibri"/>
                <w:i/>
              </w:rPr>
              <w:t>These kind of experiences need to be put at the center of discussions on what family farming is and how it can be supported. What is happening within this food system and its territorial markets needs to be learnt from and built on.</w:t>
            </w:r>
          </w:p>
        </w:tc>
      </w:tr>
      <w:tr w:rsidR="0034708A" w:rsidRPr="009B36F6" w14:paraId="17BA0A70" w14:textId="77777777" w:rsidTr="008D344E">
        <w:trPr>
          <w:trHeight w:val="2730"/>
        </w:trPr>
        <w:tc>
          <w:tcPr>
            <w:tcW w:w="2887" w:type="dxa"/>
          </w:tcPr>
          <w:p w14:paraId="618F8F8D" w14:textId="77777777" w:rsidR="0034708A" w:rsidRPr="009B36F6" w:rsidRDefault="0034708A" w:rsidP="00AF11F9">
            <w:pPr>
              <w:numPr>
                <w:ilvl w:val="0"/>
                <w:numId w:val="92"/>
              </w:numPr>
              <w:spacing w:before="200" w:after="0"/>
              <w:jc w:val="left"/>
              <w:rPr>
                <w:rFonts w:eastAsia="Calibri" w:cs="Calibri"/>
              </w:rPr>
            </w:pPr>
            <w:r w:rsidRPr="009B36F6">
              <w:rPr>
                <w:rFonts w:eastAsia="Calibri" w:cs="Calibri"/>
                <w:u w:val="single"/>
                <w:lang w:bidi="he-IL"/>
              </w:rPr>
              <w:t>Catalysts and constraints</w:t>
            </w:r>
          </w:p>
          <w:p w14:paraId="5B82EF56" w14:textId="77777777" w:rsidR="0034708A" w:rsidRPr="009B36F6" w:rsidRDefault="0034708A" w:rsidP="008D344E">
            <w:pPr>
              <w:spacing w:before="120" w:after="0"/>
              <w:ind w:left="720"/>
              <w:rPr>
                <w:rFonts w:eastAsia="Calibri" w:cs="Calibri"/>
                <w:u w:val="single"/>
                <w:lang w:bidi="he-IL"/>
              </w:rPr>
            </w:pPr>
          </w:p>
        </w:tc>
        <w:tc>
          <w:tcPr>
            <w:tcW w:w="6743" w:type="dxa"/>
          </w:tcPr>
          <w:p w14:paraId="49248B49" w14:textId="77777777" w:rsidR="0034708A" w:rsidRPr="009B36F6" w:rsidRDefault="0034708A"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1A004F95" w14:textId="77777777" w:rsidR="0034708A" w:rsidRPr="004D39FE" w:rsidRDefault="0034708A" w:rsidP="008D344E">
            <w:pPr>
              <w:spacing w:before="200" w:after="0"/>
              <w:rPr>
                <w:rFonts w:eastAsia="Calibri" w:cs="Calibri"/>
                <w:i/>
              </w:rPr>
            </w:pPr>
            <w:r w:rsidRPr="004D39FE">
              <w:rPr>
                <w:rFonts w:eastAsia="Calibri" w:cs="Calibri"/>
                <w:i/>
              </w:rPr>
              <w:t>Historical conditions that limited the possibilities for elite accumulation and encouraged local collaboration.</w:t>
            </w:r>
          </w:p>
          <w:p w14:paraId="18F9B55D" w14:textId="77777777" w:rsidR="0034708A" w:rsidRDefault="0034708A"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3EAF6709" w14:textId="77777777" w:rsidR="0034708A" w:rsidRPr="004D39FE" w:rsidRDefault="0034708A" w:rsidP="008D344E">
            <w:pPr>
              <w:spacing w:before="200" w:after="0"/>
              <w:jc w:val="left"/>
              <w:rPr>
                <w:rFonts w:eastAsia="Calibri" w:cs="Calibri"/>
                <w:i/>
              </w:rPr>
            </w:pPr>
            <w:r w:rsidRPr="004D39FE">
              <w:rPr>
                <w:rFonts w:eastAsia="Calibri" w:cs="Calibri"/>
                <w:i/>
              </w:rPr>
              <w:t xml:space="preserve">The intransigence of policy makers who do not value such territorial and local systems because, although these work well for millions involved, they do not provide opportunities for large investors to profit, nor do they offer large scale corporate and government rent appropriation opportunities. </w:t>
            </w:r>
          </w:p>
          <w:p w14:paraId="6A108B39" w14:textId="77777777" w:rsidR="0034708A" w:rsidRPr="009B36F6" w:rsidRDefault="0034708A" w:rsidP="008D344E">
            <w:pPr>
              <w:spacing w:before="200" w:after="0"/>
              <w:jc w:val="left"/>
              <w:rPr>
                <w:rFonts w:eastAsia="Calibri" w:cs="Calibri"/>
              </w:rPr>
            </w:pPr>
          </w:p>
        </w:tc>
      </w:tr>
      <w:tr w:rsidR="0034708A" w:rsidRPr="009B36F6" w14:paraId="5F8CF63F" w14:textId="77777777" w:rsidTr="008D344E">
        <w:trPr>
          <w:trHeight w:val="1898"/>
        </w:trPr>
        <w:tc>
          <w:tcPr>
            <w:tcW w:w="2887" w:type="dxa"/>
          </w:tcPr>
          <w:p w14:paraId="572F2069" w14:textId="77777777" w:rsidR="0034708A" w:rsidRPr="009B36F6" w:rsidRDefault="0034708A" w:rsidP="00AF11F9">
            <w:pPr>
              <w:numPr>
                <w:ilvl w:val="0"/>
                <w:numId w:val="92"/>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45FB3F0D" w14:textId="77777777" w:rsidR="0034708A" w:rsidRPr="009B36F6" w:rsidRDefault="0034708A" w:rsidP="008D344E">
            <w:pPr>
              <w:spacing w:after="160" w:line="259" w:lineRule="auto"/>
              <w:ind w:left="720"/>
              <w:contextualSpacing/>
              <w:rPr>
                <w:rFonts w:eastAsia="Calibri" w:cs="Calibri"/>
              </w:rPr>
            </w:pPr>
          </w:p>
          <w:p w14:paraId="52AEA692" w14:textId="77777777" w:rsidR="0034708A" w:rsidRPr="009B36F6" w:rsidRDefault="0034708A"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11390882" w14:textId="77777777" w:rsidR="0034708A" w:rsidRDefault="0034708A" w:rsidP="008D344E">
            <w:pPr>
              <w:spacing w:after="160" w:line="259" w:lineRule="auto"/>
              <w:contextualSpacing/>
              <w:rPr>
                <w:rFonts w:eastAsia="Calibri" w:cs="Calibri"/>
              </w:rPr>
            </w:pPr>
          </w:p>
          <w:p w14:paraId="5408120E" w14:textId="77777777" w:rsidR="0034708A" w:rsidRDefault="0034708A" w:rsidP="008D344E">
            <w:pPr>
              <w:pStyle w:val="MDPI31text"/>
              <w:ind w:firstLine="0"/>
            </w:pPr>
            <w:r w:rsidRPr="00E46546">
              <w:t>Th</w:t>
            </w:r>
            <w:r>
              <w:t>is</w:t>
            </w:r>
            <w:r w:rsidRPr="00E46546">
              <w:t xml:space="preserve"> food system is not the result of direct interventions by the state or other institutions. It has rather evolved around </w:t>
            </w:r>
            <w:r>
              <w:t>six</w:t>
            </w:r>
            <w:r w:rsidRPr="00E46546">
              <w:t xml:space="preserve"> main factors. First is the demand for food in Dar es Salaam that has created new markets for farmers and others. Second, is a common set of cultural repertoires among the social actors with symbiosis as a core ordering principle that enables the functioning and growth (through replication) of the food system without the need of any centralized coordination. Third, is key infrastructure, such as the roads and irrigation systems for rice growing some built for purposes of food production, others not. Fourth, </w:t>
            </w:r>
            <w:r>
              <w:t xml:space="preserve">is </w:t>
            </w:r>
            <w:r w:rsidRPr="00E46546">
              <w:t xml:space="preserve">technology, such as the rice and maize milling machines, accessible to local business people, including farmers, and of a production scale that fits with the actors in the food system. Fifth, </w:t>
            </w:r>
            <w:r>
              <w:t xml:space="preserve">are </w:t>
            </w:r>
            <w:r w:rsidRPr="00E46546">
              <w:t>symbiotic links with other sectors, such as the transportation of goods from the harbor to neighboring countries that ensure trucks are available to bring food from rural Tanzania to the city.</w:t>
            </w:r>
            <w:r>
              <w:t xml:space="preserve"> Sixth, is the protection of national agriculture from cheap imports, dumping and the vagaries of international commodity markets.</w:t>
            </w:r>
          </w:p>
          <w:p w14:paraId="54A99114" w14:textId="77777777" w:rsidR="0034708A" w:rsidRDefault="0034708A" w:rsidP="008D344E">
            <w:pPr>
              <w:pStyle w:val="MDPI31text"/>
            </w:pPr>
            <w:r>
              <w:t>Build on the existing low external input agricultural practices with farmer to farmer extension that promotes and shares more information on agroecological approaches.</w:t>
            </w:r>
          </w:p>
          <w:p w14:paraId="082F9EFC" w14:textId="77777777" w:rsidR="0034708A" w:rsidRDefault="0034708A" w:rsidP="008D344E">
            <w:pPr>
              <w:pStyle w:val="MDPI31text"/>
            </w:pPr>
            <w:r>
              <w:t>Allowing space (in planning and regulations) for urban maize markets and milling operations.</w:t>
            </w:r>
          </w:p>
          <w:p w14:paraId="25F2E08C" w14:textId="77777777" w:rsidR="0034708A" w:rsidRPr="00E46546" w:rsidRDefault="0034708A" w:rsidP="008D344E">
            <w:pPr>
              <w:pStyle w:val="MDPI31text"/>
            </w:pPr>
            <w:r w:rsidRPr="00E46546">
              <w:t xml:space="preserve">We suggest that the </w:t>
            </w:r>
            <w:r>
              <w:t>territorial (local, national, regional) markets</w:t>
            </w:r>
            <w:r w:rsidRPr="00E46546">
              <w:t xml:space="preserve"> be looked at as the space defined by the relations that produce and bring food to the city, not as the food practices within a particular administrative area. These relations may be spatially proximate or extended. Local production and distribution circuits have certain environmental and social advantages, but the analysis of any food system should </w:t>
            </w:r>
            <w:r>
              <w:t xml:space="preserve">also </w:t>
            </w:r>
            <w:r w:rsidRPr="00E46546">
              <w:t>consider the contribution of the system to meeting food needs in the city as well as livelihood needs in the rural hinterlands. With this as a starting point</w:t>
            </w:r>
            <w:r>
              <w:t>,</w:t>
            </w:r>
            <w:r w:rsidRPr="00E46546">
              <w:t xml:space="preserve"> following the food</w:t>
            </w:r>
            <w:r>
              <w:rPr>
                <w:rFonts w:ascii="Times New Roman" w:hAnsi="Times New Roman"/>
              </w:rPr>
              <w:t>–</w:t>
            </w:r>
            <w:r w:rsidRPr="00E46546">
              <w:t>starting with the eaters and the foods most important to them and following these foods back to the primary producers—becomes an important research methodology for understanding existing foodscapes</w:t>
            </w:r>
            <w:r>
              <w:t xml:space="preserve"> (foor territories)</w:t>
            </w:r>
            <w:r w:rsidRPr="00E46546">
              <w:t>.</w:t>
            </w:r>
            <w:r>
              <w:t xml:space="preserve"> </w:t>
            </w:r>
            <w:r w:rsidRPr="00E46546">
              <w:t xml:space="preserve">Policy making needs to take a holistic approach to create a more enabling environment for </w:t>
            </w:r>
            <w:r>
              <w:t>such territorial markets and food systems</w:t>
            </w:r>
            <w:r w:rsidRPr="00E46546">
              <w:t>.</w:t>
            </w:r>
          </w:p>
          <w:p w14:paraId="719D1AC5" w14:textId="77777777" w:rsidR="0034708A" w:rsidRDefault="0034708A" w:rsidP="008D344E">
            <w:pPr>
              <w:pStyle w:val="MDPI31text"/>
            </w:pPr>
            <w:r w:rsidRPr="00E46546">
              <w:t>We believe that more research on existing</w:t>
            </w:r>
            <w:r>
              <w:t xml:space="preserve"> territorial markets and</w:t>
            </w:r>
            <w:r w:rsidRPr="00E46546">
              <w:t xml:space="preserve"> foodscapes that are not corporate dominated will reveal further valuable lessons about alternatives to the globally dominant agro-industrial food system. Where agro-industrial systems are dominant, attention needs to be given to the possibility of developing the spaces for alternatives, including those that </w:t>
            </w:r>
            <w:r>
              <w:t xml:space="preserve">like the example shared here, </w:t>
            </w:r>
            <w:r w:rsidRPr="00E46546">
              <w:t>fill a middle-ground between the local and the global.</w:t>
            </w:r>
          </w:p>
          <w:p w14:paraId="3318F572" w14:textId="77777777" w:rsidR="0034708A" w:rsidRPr="00F17161" w:rsidRDefault="0034708A" w:rsidP="008D344E">
            <w:pPr>
              <w:pStyle w:val="MDPI31text"/>
            </w:pPr>
          </w:p>
        </w:tc>
      </w:tr>
      <w:tr w:rsidR="0034708A" w:rsidRPr="009B36F6" w14:paraId="2D09FB96" w14:textId="77777777" w:rsidTr="008D344E">
        <w:trPr>
          <w:trHeight w:val="1500"/>
        </w:trPr>
        <w:tc>
          <w:tcPr>
            <w:tcW w:w="2887" w:type="dxa"/>
          </w:tcPr>
          <w:p w14:paraId="3DCFB4F1" w14:textId="77777777" w:rsidR="0034708A" w:rsidRPr="009B36F6" w:rsidRDefault="0034708A" w:rsidP="00AF11F9">
            <w:pPr>
              <w:numPr>
                <w:ilvl w:val="0"/>
                <w:numId w:val="92"/>
              </w:numPr>
              <w:spacing w:before="200" w:after="0"/>
              <w:jc w:val="left"/>
              <w:rPr>
                <w:rFonts w:eastAsia="Calibri" w:cs="Calibri"/>
                <w:u w:val="single"/>
              </w:rPr>
            </w:pPr>
            <w:r w:rsidRPr="009B36F6">
              <w:rPr>
                <w:rFonts w:eastAsia="Calibri" w:cs="Calibri"/>
                <w:u w:val="single"/>
              </w:rPr>
              <w:lastRenderedPageBreak/>
              <w:t>Lessons learned</w:t>
            </w:r>
          </w:p>
          <w:p w14:paraId="645D4429" w14:textId="77777777" w:rsidR="0034708A" w:rsidRPr="009B36F6" w:rsidRDefault="0034708A" w:rsidP="008D344E">
            <w:pPr>
              <w:spacing w:before="200" w:after="0"/>
              <w:rPr>
                <w:rFonts w:eastAsia="Calibri" w:cs="Calibri"/>
                <w:u w:val="single"/>
                <w:lang w:bidi="he-IL"/>
              </w:rPr>
            </w:pPr>
          </w:p>
        </w:tc>
        <w:tc>
          <w:tcPr>
            <w:tcW w:w="6743" w:type="dxa"/>
          </w:tcPr>
          <w:p w14:paraId="690CC517" w14:textId="77777777" w:rsidR="0034708A" w:rsidRPr="009B36F6" w:rsidRDefault="0034708A" w:rsidP="008D344E">
            <w:pPr>
              <w:spacing w:after="160" w:line="259" w:lineRule="auto"/>
              <w:ind w:left="360"/>
              <w:contextualSpacing/>
              <w:rPr>
                <w:rFonts w:eastAsia="Calibri" w:cs="Calibri"/>
              </w:rPr>
            </w:pPr>
          </w:p>
          <w:p w14:paraId="29F1E849" w14:textId="77777777" w:rsidR="0034708A" w:rsidRDefault="0034708A"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406905B2" w14:textId="77777777" w:rsidR="0034708A" w:rsidRDefault="0034708A" w:rsidP="008D344E">
            <w:pPr>
              <w:spacing w:after="160" w:line="259" w:lineRule="auto"/>
              <w:contextualSpacing/>
              <w:jc w:val="left"/>
              <w:rPr>
                <w:rFonts w:eastAsia="Calibri" w:cs="Calibri"/>
              </w:rPr>
            </w:pPr>
          </w:p>
          <w:p w14:paraId="180C5AF4" w14:textId="77777777" w:rsidR="0034708A" w:rsidRPr="009B36F6" w:rsidRDefault="0034708A" w:rsidP="008D344E">
            <w:pPr>
              <w:spacing w:after="160" w:line="259" w:lineRule="auto"/>
              <w:contextualSpacing/>
              <w:jc w:val="left"/>
              <w:rPr>
                <w:rFonts w:eastAsia="Calibri" w:cs="Calibri"/>
              </w:rPr>
            </w:pPr>
            <w:r>
              <w:rPr>
                <w:rFonts w:eastAsia="Calibri" w:cs="Calibri"/>
              </w:rPr>
              <w:t>See above</w:t>
            </w:r>
          </w:p>
        </w:tc>
      </w:tr>
      <w:tr w:rsidR="0034708A" w:rsidRPr="009B36F6" w14:paraId="6AE1ACB5" w14:textId="77777777" w:rsidTr="008D344E">
        <w:trPr>
          <w:trHeight w:val="1322"/>
        </w:trPr>
        <w:tc>
          <w:tcPr>
            <w:tcW w:w="2887" w:type="dxa"/>
          </w:tcPr>
          <w:p w14:paraId="73058520" w14:textId="77777777" w:rsidR="0034708A" w:rsidRPr="009B36F6" w:rsidRDefault="0034708A" w:rsidP="00AF11F9">
            <w:pPr>
              <w:numPr>
                <w:ilvl w:val="0"/>
                <w:numId w:val="92"/>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35D12273" w14:textId="77777777" w:rsidR="0034708A" w:rsidRDefault="0034708A"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33235924" w14:textId="77777777" w:rsidR="0034708A" w:rsidRDefault="0034708A" w:rsidP="008D344E">
            <w:pPr>
              <w:spacing w:after="160" w:line="259" w:lineRule="auto"/>
              <w:contextualSpacing/>
              <w:jc w:val="left"/>
              <w:rPr>
                <w:rFonts w:eastAsia="Calibri" w:cs="Calibri"/>
              </w:rPr>
            </w:pPr>
          </w:p>
          <w:p w14:paraId="6E1F78DE" w14:textId="77777777" w:rsidR="0034708A" w:rsidRPr="004D39FE" w:rsidRDefault="0034708A" w:rsidP="008D344E">
            <w:pPr>
              <w:spacing w:after="160" w:line="259" w:lineRule="auto"/>
              <w:contextualSpacing/>
              <w:jc w:val="left"/>
              <w:rPr>
                <w:rFonts w:eastAsia="Calibri" w:cs="Calibri"/>
                <w:i/>
              </w:rPr>
            </w:pPr>
            <w:r w:rsidRPr="004D39FE">
              <w:rPr>
                <w:rFonts w:eastAsia="Calibri" w:cs="Calibri"/>
                <w:i/>
              </w:rPr>
              <w:t xml:space="preserve">Respect and learn from what the poorer eaters and food producers are doing. Create and enabling environment for the positive practices, such as collaboration in interdependent relations, to flourish. Avoid interventions, such as capital injections, that create greater inequality and destabilize the symbiotic relations that are central to such food systems working. </w:t>
            </w:r>
          </w:p>
          <w:p w14:paraId="486CBEBB" w14:textId="77777777" w:rsidR="0034708A" w:rsidRPr="009B36F6" w:rsidRDefault="0034708A" w:rsidP="008D344E">
            <w:pPr>
              <w:spacing w:after="160" w:line="259" w:lineRule="auto"/>
              <w:ind w:left="360"/>
              <w:contextualSpacing/>
              <w:rPr>
                <w:rFonts w:eastAsia="Calibri" w:cs="Calibri"/>
              </w:rPr>
            </w:pPr>
          </w:p>
          <w:p w14:paraId="0EDDDCEF" w14:textId="77777777" w:rsidR="0034708A" w:rsidRDefault="0034708A"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70717DDC" w14:textId="77777777" w:rsidR="0034708A" w:rsidRDefault="0034708A" w:rsidP="008D344E">
            <w:pPr>
              <w:ind w:left="357" w:hanging="357"/>
              <w:rPr>
                <w:rFonts w:eastAsia="Calibri" w:cs="Calibri"/>
              </w:rPr>
            </w:pPr>
          </w:p>
          <w:p w14:paraId="4CF6543C" w14:textId="77777777" w:rsidR="0034708A" w:rsidRPr="004D39FE" w:rsidRDefault="0034708A" w:rsidP="008D344E">
            <w:pPr>
              <w:rPr>
                <w:rFonts w:eastAsia="Calibri" w:cs="Calibri"/>
                <w:i/>
              </w:rPr>
            </w:pPr>
            <w:r w:rsidRPr="004D39FE">
              <w:rPr>
                <w:rFonts w:eastAsia="Calibri" w:cs="Calibri"/>
                <w:i/>
              </w:rPr>
              <w:t xml:space="preserve">Greater attention in research and interventions to understanding the position of women. Build on the areas where women are already strong in the food system. Look to understand and overcome the constraints that are blocking women from playing a larger role in other areas. </w:t>
            </w:r>
          </w:p>
          <w:p w14:paraId="210A709E" w14:textId="77777777" w:rsidR="0034708A" w:rsidRPr="009B36F6" w:rsidRDefault="0034708A" w:rsidP="008D344E">
            <w:pPr>
              <w:spacing w:after="160" w:line="259" w:lineRule="auto"/>
              <w:ind w:left="720"/>
              <w:contextualSpacing/>
              <w:rPr>
                <w:rFonts w:eastAsia="Calibri" w:cs="Calibri"/>
              </w:rPr>
            </w:pPr>
          </w:p>
          <w:p w14:paraId="288F29AD" w14:textId="77777777" w:rsidR="0034708A" w:rsidRDefault="0034708A"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173EA83E" w14:textId="77777777" w:rsidR="0034708A" w:rsidRDefault="0034708A" w:rsidP="008D344E">
            <w:pPr>
              <w:spacing w:after="160" w:line="259" w:lineRule="auto"/>
              <w:contextualSpacing/>
              <w:jc w:val="left"/>
              <w:rPr>
                <w:rFonts w:eastAsia="Calibri" w:cs="Calibri"/>
              </w:rPr>
            </w:pPr>
          </w:p>
          <w:p w14:paraId="59C9168F" w14:textId="77777777" w:rsidR="0034708A" w:rsidRPr="004D39FE" w:rsidRDefault="0034708A" w:rsidP="008D344E">
            <w:pPr>
              <w:spacing w:after="160" w:line="259" w:lineRule="auto"/>
              <w:contextualSpacing/>
              <w:jc w:val="left"/>
              <w:rPr>
                <w:rFonts w:eastAsia="Calibri" w:cs="Calibri"/>
                <w:i/>
              </w:rPr>
            </w:pPr>
            <w:r w:rsidRPr="004D39FE">
              <w:rPr>
                <w:rFonts w:eastAsia="Calibri" w:cs="Calibri"/>
                <w:i/>
              </w:rPr>
              <w:t>Understand, support and enhance the apprenticeship arrangements that exist.</w:t>
            </w:r>
          </w:p>
          <w:p w14:paraId="12734318" w14:textId="77777777" w:rsidR="0034708A" w:rsidRPr="009B36F6" w:rsidRDefault="0034708A" w:rsidP="008D344E">
            <w:pPr>
              <w:spacing w:before="120" w:after="0"/>
              <w:ind w:left="360"/>
              <w:rPr>
                <w:rFonts w:eastAsia="Calibri" w:cs="Calibri"/>
              </w:rPr>
            </w:pPr>
          </w:p>
        </w:tc>
      </w:tr>
      <w:tr w:rsidR="0034708A" w:rsidRPr="00576581" w14:paraId="1345E695" w14:textId="77777777" w:rsidTr="008D344E">
        <w:trPr>
          <w:trHeight w:val="1215"/>
        </w:trPr>
        <w:tc>
          <w:tcPr>
            <w:tcW w:w="2887" w:type="dxa"/>
          </w:tcPr>
          <w:p w14:paraId="6EAB9669" w14:textId="77777777" w:rsidR="0034708A" w:rsidRPr="009B36F6" w:rsidRDefault="0034708A" w:rsidP="00AF11F9">
            <w:pPr>
              <w:numPr>
                <w:ilvl w:val="0"/>
                <w:numId w:val="92"/>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47B62152" w14:textId="77777777" w:rsidR="0034708A" w:rsidRPr="009B36F6" w:rsidRDefault="0034708A" w:rsidP="008D344E">
            <w:pPr>
              <w:spacing w:before="200" w:after="0"/>
              <w:ind w:left="720"/>
              <w:contextualSpacing/>
              <w:rPr>
                <w:rFonts w:eastAsia="Calibri" w:cs="Calibri"/>
                <w:u w:val="single"/>
              </w:rPr>
            </w:pPr>
          </w:p>
        </w:tc>
        <w:tc>
          <w:tcPr>
            <w:tcW w:w="6743" w:type="dxa"/>
          </w:tcPr>
          <w:p w14:paraId="31292546" w14:textId="77777777" w:rsidR="0034708A" w:rsidRPr="00F17161" w:rsidRDefault="0034708A" w:rsidP="008D344E">
            <w:pPr>
              <w:spacing w:after="160" w:line="259" w:lineRule="auto"/>
              <w:contextualSpacing/>
              <w:jc w:val="left"/>
              <w:rPr>
                <w:rFonts w:eastAsia="Calibri" w:cs="Calibri"/>
              </w:rPr>
            </w:pPr>
            <w:r w:rsidRPr="0034708A">
              <w:rPr>
                <w:rFonts w:eastAsia="Calibri" w:cs="Calibri"/>
                <w:lang w:val="de-DE"/>
              </w:rPr>
              <w:t xml:space="preserve">Wegerif, M. C. and J. S. Wiskerke (2017). </w:t>
            </w:r>
            <w:r w:rsidRPr="00F17161">
              <w:rPr>
                <w:rFonts w:eastAsia="Calibri" w:cs="Calibri"/>
              </w:rPr>
              <w:t>"Exploring the Staple Foodscape of Dar es Salaam." Sustainability 9(6): 1081.</w:t>
            </w:r>
          </w:p>
          <w:p w14:paraId="1287CA25" w14:textId="77777777" w:rsidR="0034708A" w:rsidRDefault="00691329" w:rsidP="008D344E">
            <w:pPr>
              <w:spacing w:after="160" w:line="259" w:lineRule="auto"/>
              <w:contextualSpacing/>
              <w:jc w:val="left"/>
              <w:rPr>
                <w:rFonts w:eastAsia="Calibri" w:cs="Calibri"/>
              </w:rPr>
            </w:pPr>
            <w:hyperlink r:id="rId72" w:history="1">
              <w:r w:rsidR="0034708A" w:rsidRPr="00095294">
                <w:t>https://www.mdpi.com/2071-1050/9/6/1081</w:t>
              </w:r>
            </w:hyperlink>
          </w:p>
          <w:p w14:paraId="7E62AD80" w14:textId="77777777" w:rsidR="0034708A" w:rsidRDefault="0034708A" w:rsidP="008D344E">
            <w:pPr>
              <w:spacing w:after="160" w:line="259" w:lineRule="auto"/>
              <w:contextualSpacing/>
              <w:jc w:val="left"/>
              <w:rPr>
                <w:rFonts w:eastAsia="Calibri" w:cs="Calibri"/>
              </w:rPr>
            </w:pPr>
          </w:p>
          <w:p w14:paraId="2AA71351" w14:textId="77777777" w:rsidR="0034708A" w:rsidRPr="00095294" w:rsidRDefault="0034708A" w:rsidP="008D344E">
            <w:pPr>
              <w:spacing w:after="160" w:line="259" w:lineRule="auto"/>
              <w:contextualSpacing/>
              <w:jc w:val="left"/>
              <w:rPr>
                <w:rFonts w:eastAsia="Calibri" w:cs="Calibri"/>
              </w:rPr>
            </w:pPr>
            <w:r w:rsidRPr="00095294">
              <w:rPr>
                <w:rFonts w:eastAsia="Calibri" w:cs="Calibri"/>
              </w:rPr>
              <w:t>Wegerif, M. C. A. (2018). "An ethnographic exploration of food and the city." Anthropology Today 34(5): 16-19.</w:t>
            </w:r>
          </w:p>
          <w:p w14:paraId="669CE22A" w14:textId="77777777" w:rsidR="0034708A" w:rsidRPr="00095294" w:rsidRDefault="00691329" w:rsidP="008D344E">
            <w:pPr>
              <w:spacing w:after="160" w:line="259" w:lineRule="auto"/>
              <w:contextualSpacing/>
              <w:jc w:val="left"/>
              <w:rPr>
                <w:rFonts w:eastAsia="Calibri" w:cs="Calibri"/>
              </w:rPr>
            </w:pPr>
            <w:hyperlink r:id="rId73" w:history="1">
              <w:r w:rsidR="0034708A" w:rsidRPr="00915115">
                <w:rPr>
                  <w:rStyle w:val="Hyperlink"/>
                  <w:rFonts w:eastAsia="Calibri" w:cs="Calibri"/>
                </w:rPr>
                <w:t>https://onlinelibrary.wiley.com/doi/10.1111/1467-8322.12460</w:t>
              </w:r>
            </w:hyperlink>
            <w:r w:rsidR="0034708A" w:rsidRPr="00095294">
              <w:rPr>
                <w:rFonts w:eastAsia="Calibri" w:cs="Calibri"/>
              </w:rPr>
              <w:t xml:space="preserve"> </w:t>
            </w:r>
          </w:p>
          <w:p w14:paraId="2B9D59FF" w14:textId="77777777" w:rsidR="0034708A" w:rsidRDefault="0034708A" w:rsidP="008D344E">
            <w:pPr>
              <w:spacing w:after="160" w:line="259" w:lineRule="auto"/>
              <w:contextualSpacing/>
              <w:jc w:val="left"/>
              <w:rPr>
                <w:rFonts w:eastAsia="Calibri" w:cs="Calibri"/>
              </w:rPr>
            </w:pPr>
          </w:p>
          <w:p w14:paraId="4E926553" w14:textId="77777777" w:rsidR="0034708A" w:rsidRDefault="0034708A" w:rsidP="008D344E">
            <w:pPr>
              <w:spacing w:after="160" w:line="259" w:lineRule="auto"/>
              <w:contextualSpacing/>
              <w:jc w:val="left"/>
              <w:rPr>
                <w:rFonts w:eastAsia="Calibri" w:cs="Calibri"/>
              </w:rPr>
            </w:pPr>
          </w:p>
          <w:p w14:paraId="61460B40" w14:textId="77777777" w:rsidR="0034708A" w:rsidRPr="00694496" w:rsidRDefault="0034708A" w:rsidP="008D344E">
            <w:pPr>
              <w:spacing w:after="160" w:line="259" w:lineRule="auto"/>
              <w:contextualSpacing/>
              <w:jc w:val="left"/>
              <w:rPr>
                <w:rFonts w:eastAsia="Calibri" w:cs="Calibri"/>
                <w:lang w:val="nl-NL"/>
              </w:rPr>
            </w:pPr>
            <w:r w:rsidRPr="00095294">
              <w:rPr>
                <w:rFonts w:eastAsia="Calibri" w:cs="Calibri"/>
              </w:rPr>
              <w:t xml:space="preserve">Wegerif, M. C. (2017). Feeding Dar es Salaam: a symbiotic food system perspective. </w:t>
            </w:r>
            <w:r w:rsidRPr="00694496">
              <w:rPr>
                <w:rFonts w:eastAsia="Calibri" w:cs="Calibri"/>
                <w:lang w:val="nl-NL"/>
              </w:rPr>
              <w:t>Wageningen, Netherlands, Wageningen University.</w:t>
            </w:r>
          </w:p>
          <w:bookmarkStart w:id="22" w:name="_Hlk495320226"/>
          <w:p w14:paraId="572A77E1" w14:textId="77777777" w:rsidR="0034708A" w:rsidRPr="00694496" w:rsidRDefault="0034708A" w:rsidP="008D344E">
            <w:pPr>
              <w:spacing w:after="160" w:line="259" w:lineRule="auto"/>
              <w:contextualSpacing/>
              <w:jc w:val="left"/>
              <w:rPr>
                <w:rFonts w:eastAsia="Calibri" w:cs="Calibri"/>
                <w:lang w:val="nl-NL"/>
              </w:rPr>
            </w:pPr>
            <w:r w:rsidRPr="00095294">
              <w:rPr>
                <w:rFonts w:eastAsia="Calibri" w:cs="Calibri"/>
              </w:rPr>
              <w:fldChar w:fldCharType="begin"/>
            </w:r>
            <w:r w:rsidRPr="00694496">
              <w:rPr>
                <w:rFonts w:eastAsia="Calibri" w:cs="Calibri"/>
                <w:lang w:val="nl-NL"/>
              </w:rPr>
              <w:instrText xml:space="preserve"> HYPERLINK "http://library.wur.nl/WebQuery/wda/2214218" </w:instrText>
            </w:r>
            <w:r w:rsidRPr="00095294">
              <w:rPr>
                <w:rFonts w:eastAsia="Calibri" w:cs="Calibri"/>
              </w:rPr>
              <w:fldChar w:fldCharType="separate"/>
            </w:r>
            <w:r w:rsidRPr="00694496">
              <w:rPr>
                <w:rFonts w:eastAsia="Calibri" w:cs="Calibri"/>
                <w:lang w:val="nl-NL"/>
              </w:rPr>
              <w:t>http://library.wur.nl/WebQuery/wda/2214218</w:t>
            </w:r>
            <w:r w:rsidRPr="00095294">
              <w:rPr>
                <w:rFonts w:eastAsia="Calibri" w:cs="Calibri"/>
              </w:rPr>
              <w:fldChar w:fldCharType="end"/>
            </w:r>
            <w:bookmarkEnd w:id="22"/>
          </w:p>
        </w:tc>
      </w:tr>
    </w:tbl>
    <w:p w14:paraId="7BAB8E8F" w14:textId="77777777" w:rsidR="0034708A" w:rsidRDefault="0034708A" w:rsidP="0034708A">
      <w:pPr>
        <w:ind w:left="720" w:hanging="360"/>
        <w:contextualSpacing/>
        <w:rPr>
          <w:rFonts w:ascii="Calibri" w:eastAsia="Calibri" w:hAnsi="Calibri" w:cs="Calibri"/>
          <w:lang w:val="nl-NL"/>
        </w:rPr>
      </w:pPr>
    </w:p>
    <w:p w14:paraId="05DB5B83" w14:textId="77777777" w:rsidR="000A63E9" w:rsidRPr="00694496" w:rsidRDefault="000A63E9" w:rsidP="0034708A">
      <w:pPr>
        <w:ind w:left="720" w:hanging="360"/>
        <w:contextualSpacing/>
        <w:rPr>
          <w:rFonts w:ascii="Calibri" w:eastAsia="Calibri" w:hAnsi="Calibri" w:cs="Calibri"/>
          <w:lang w:val="nl-NL"/>
        </w:rPr>
      </w:pPr>
    </w:p>
    <w:p w14:paraId="00D5F3D4" w14:textId="4BA8032C" w:rsidR="0034708A" w:rsidRPr="00672CDF" w:rsidRDefault="00965358" w:rsidP="00965358">
      <w:pPr>
        <w:pStyle w:val="Heading2"/>
        <w:rPr>
          <w:lang w:val="en-GB" w:eastAsia="zh-CN"/>
        </w:rPr>
      </w:pPr>
      <w:bookmarkStart w:id="23" w:name="_Toc10547133"/>
      <w:r w:rsidRPr="00672CDF">
        <w:rPr>
          <w:lang w:val="en-GB" w:eastAsia="zh-CN"/>
        </w:rPr>
        <w:t>Judith Hitchman, Urgenci International Community Supported Agriculture network, France</w:t>
      </w:r>
      <w:bookmarkEnd w:id="23"/>
    </w:p>
    <w:p w14:paraId="6FF21E8A" w14:textId="77777777" w:rsidR="00965358" w:rsidRPr="00EA6E58" w:rsidRDefault="00965358" w:rsidP="00965358">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965358" w:rsidRPr="00663B12" w14:paraId="0BAB440C" w14:textId="77777777" w:rsidTr="008D344E">
        <w:trPr>
          <w:trHeight w:val="337"/>
        </w:trPr>
        <w:tc>
          <w:tcPr>
            <w:tcW w:w="2864" w:type="dxa"/>
          </w:tcPr>
          <w:p w14:paraId="368A8AE5" w14:textId="77777777" w:rsidR="00965358" w:rsidRPr="007B6AF0" w:rsidRDefault="00965358" w:rsidP="008D344E">
            <w:pPr>
              <w:spacing w:after="0"/>
              <w:rPr>
                <w:rFonts w:eastAsia="Calibri" w:cs="Calibri"/>
                <w:b/>
                <w:bCs/>
              </w:rPr>
            </w:pPr>
            <w:r w:rsidRPr="007B6AF0">
              <w:rPr>
                <w:rFonts w:eastAsia="Calibri" w:cs="Calibri"/>
                <w:b/>
                <w:bCs/>
              </w:rPr>
              <w:t>Title of your submission*</w:t>
            </w:r>
          </w:p>
        </w:tc>
        <w:tc>
          <w:tcPr>
            <w:tcW w:w="6743" w:type="dxa"/>
          </w:tcPr>
          <w:p w14:paraId="7BFF4948" w14:textId="77777777" w:rsidR="00965358" w:rsidRPr="007B6AF0" w:rsidRDefault="00965358" w:rsidP="008D344E">
            <w:pPr>
              <w:spacing w:after="0"/>
              <w:rPr>
                <w:rFonts w:eastAsia="Calibri" w:cs="Calibri"/>
                <w:bCs/>
                <w:iCs/>
              </w:rPr>
            </w:pPr>
            <w:r w:rsidRPr="007B6AF0">
              <w:rPr>
                <w:rFonts w:eastAsia="Calibri" w:cs="Calibri"/>
                <w:bCs/>
                <w:iCs/>
              </w:rPr>
              <w:t>URGENCI</w:t>
            </w:r>
          </w:p>
        </w:tc>
      </w:tr>
      <w:tr w:rsidR="00965358" w:rsidRPr="009B36F6" w14:paraId="1175662E" w14:textId="77777777" w:rsidTr="008D344E">
        <w:trPr>
          <w:trHeight w:val="337"/>
        </w:trPr>
        <w:tc>
          <w:tcPr>
            <w:tcW w:w="2864" w:type="dxa"/>
          </w:tcPr>
          <w:p w14:paraId="445E419F" w14:textId="77777777" w:rsidR="00965358" w:rsidRPr="009B36F6" w:rsidRDefault="00965358" w:rsidP="008D344E">
            <w:pPr>
              <w:spacing w:after="0"/>
              <w:jc w:val="left"/>
              <w:rPr>
                <w:rFonts w:eastAsia="Calibri" w:cs="Calibri"/>
                <w:b/>
                <w:bCs/>
              </w:rPr>
            </w:pPr>
            <w:r w:rsidRPr="009B36F6">
              <w:rPr>
                <w:rFonts w:eastAsia="Calibri" w:cs="Calibri"/>
                <w:b/>
                <w:bCs/>
              </w:rPr>
              <w:t>Geographical coverage</w:t>
            </w:r>
          </w:p>
          <w:p w14:paraId="6F08529E" w14:textId="77777777" w:rsidR="00965358" w:rsidRPr="009B36F6" w:rsidRDefault="00965358"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2D5659C8" w14:textId="77777777" w:rsidR="00965358" w:rsidRDefault="00965358" w:rsidP="008D344E">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64BF1429" w14:textId="77777777" w:rsidR="00965358" w:rsidRPr="009B36F6" w:rsidRDefault="00965358" w:rsidP="008D344E">
            <w:pPr>
              <w:spacing w:after="0"/>
              <w:jc w:val="left"/>
              <w:rPr>
                <w:rFonts w:eastAsia="Calibri" w:cs="Calibri"/>
                <w:b/>
                <w:bCs/>
                <w:iCs/>
                <w:color w:val="0000FF"/>
              </w:rPr>
            </w:pPr>
            <w:r>
              <w:rPr>
                <w:rFonts w:eastAsia="MS Mincho" w:cs="Calibri"/>
                <w:i/>
                <w:iCs/>
                <w:lang w:eastAsia="ja-JP" w:bidi="th-TH"/>
              </w:rPr>
              <w:t>Global</w:t>
            </w:r>
          </w:p>
        </w:tc>
      </w:tr>
      <w:tr w:rsidR="00965358" w:rsidRPr="009B36F6" w14:paraId="328E992F" w14:textId="77777777" w:rsidTr="008D344E">
        <w:trPr>
          <w:trHeight w:val="369"/>
        </w:trPr>
        <w:tc>
          <w:tcPr>
            <w:tcW w:w="2864" w:type="dxa"/>
          </w:tcPr>
          <w:p w14:paraId="5FDD9ACC" w14:textId="77777777" w:rsidR="00965358" w:rsidRPr="009B36F6" w:rsidRDefault="00965358"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538864C4" w14:textId="77777777" w:rsidR="00965358" w:rsidRPr="009B36F6" w:rsidRDefault="00965358" w:rsidP="008D344E">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tc>
      </w:tr>
      <w:tr w:rsidR="00965358" w:rsidRPr="009B36F6" w14:paraId="221D2B75"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23975BB8" w14:textId="77777777" w:rsidR="00965358" w:rsidRPr="009B36F6" w:rsidRDefault="00965358"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00A66BCD" w14:textId="77777777" w:rsidR="00965358" w:rsidRPr="009B36F6" w:rsidRDefault="00965358"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 ……</w:t>
            </w:r>
            <w:r>
              <w:rPr>
                <w:rFonts w:eastAsia="MS Mincho" w:cs="Calibri"/>
                <w:bCs/>
                <w:lang w:eastAsia="ja-JP" w:bidi="th-TH"/>
              </w:rPr>
              <w:t xml:space="preserve"> Judith Hitchman</w:t>
            </w:r>
          </w:p>
          <w:p w14:paraId="0B8255AB" w14:textId="77777777" w:rsidR="00965358" w:rsidRPr="009B36F6" w:rsidRDefault="00965358"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hitchman@club-internet.fr</w:t>
            </w:r>
          </w:p>
        </w:tc>
      </w:tr>
      <w:tr w:rsidR="00965358" w:rsidRPr="009B36F6" w14:paraId="366D936E" w14:textId="77777777" w:rsidTr="008D344E">
        <w:trPr>
          <w:trHeight w:val="369"/>
        </w:trPr>
        <w:tc>
          <w:tcPr>
            <w:tcW w:w="2864" w:type="dxa"/>
          </w:tcPr>
          <w:p w14:paraId="5418FE88" w14:textId="77777777" w:rsidR="00965358" w:rsidRPr="009B36F6" w:rsidRDefault="00965358"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DE9937D"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64CC101A"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0392B2A8"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r>
              <w:rPr>
                <w:rFonts w:eastAsia="MS Mincho" w:cs="Calibri"/>
                <w:bCs/>
                <w:lang w:eastAsia="ja-JP" w:bidi="th-TH"/>
              </w:rPr>
              <w:t xml:space="preserve"> X</w:t>
            </w:r>
          </w:p>
          <w:p w14:paraId="2DDC7827"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7DFA2E94"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01D9EFBC"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20CEBE77" w14:textId="77777777" w:rsidR="00965358" w:rsidRPr="009B36F6" w:rsidRDefault="00965358"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24BDB648" w14:textId="77777777" w:rsidR="00965358" w:rsidRPr="009B36F6" w:rsidRDefault="00965358" w:rsidP="00965358">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1D06C166" w14:textId="77777777" w:rsidR="00965358" w:rsidRPr="009B36F6" w:rsidRDefault="00965358" w:rsidP="00965358">
      <w:pPr>
        <w:spacing w:after="160" w:line="259" w:lineRule="auto"/>
        <w:contextualSpacing/>
        <w:rPr>
          <w:rFonts w:eastAsia="Calibri" w:cs="Calibri"/>
        </w:rPr>
      </w:pPr>
    </w:p>
    <w:p w14:paraId="27362658" w14:textId="77777777" w:rsidR="00965358" w:rsidRPr="009B36F6" w:rsidRDefault="00965358" w:rsidP="00965358">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6369D1F6" w14:textId="77777777" w:rsidR="00965358" w:rsidRPr="009B36F6" w:rsidRDefault="00965358" w:rsidP="00965358">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965358" w:rsidRPr="00DF4D68" w14:paraId="4A1DB2B2" w14:textId="77777777" w:rsidTr="008D344E">
        <w:trPr>
          <w:trHeight w:val="1560"/>
        </w:trPr>
        <w:tc>
          <w:tcPr>
            <w:tcW w:w="2887" w:type="dxa"/>
          </w:tcPr>
          <w:p w14:paraId="6DA8BBF5" w14:textId="77777777" w:rsidR="00965358" w:rsidRPr="009B36F6" w:rsidRDefault="00965358" w:rsidP="00AF11F9">
            <w:pPr>
              <w:numPr>
                <w:ilvl w:val="0"/>
                <w:numId w:val="93"/>
              </w:numPr>
              <w:spacing w:after="160" w:line="259" w:lineRule="auto"/>
              <w:contextualSpacing/>
              <w:jc w:val="left"/>
              <w:rPr>
                <w:rFonts w:eastAsia="Calibri" w:cs="Calibri"/>
              </w:rPr>
            </w:pPr>
            <w:r w:rsidRPr="009B36F6">
              <w:rPr>
                <w:rFonts w:eastAsia="Calibri" w:cs="Calibri"/>
                <w:u w:val="single"/>
              </w:rPr>
              <w:t>Awareness of CFS policy recommendations</w:t>
            </w:r>
          </w:p>
          <w:p w14:paraId="7D3F8DED" w14:textId="77777777" w:rsidR="00965358" w:rsidRPr="009B36F6" w:rsidRDefault="00965358" w:rsidP="008D344E">
            <w:pPr>
              <w:spacing w:after="160" w:line="259" w:lineRule="auto"/>
              <w:jc w:val="left"/>
              <w:rPr>
                <w:rFonts w:eastAsia="Calibri" w:cs="Calibri"/>
              </w:rPr>
            </w:pPr>
          </w:p>
          <w:p w14:paraId="0A34BAE8" w14:textId="77777777" w:rsidR="00965358" w:rsidRPr="009B36F6" w:rsidRDefault="00965358" w:rsidP="008D344E">
            <w:pPr>
              <w:contextualSpacing/>
              <w:jc w:val="left"/>
              <w:rPr>
                <w:rFonts w:eastAsia="Calibri" w:cs="Calibri"/>
                <w:u w:val="single"/>
              </w:rPr>
            </w:pPr>
          </w:p>
        </w:tc>
        <w:tc>
          <w:tcPr>
            <w:tcW w:w="6743" w:type="dxa"/>
          </w:tcPr>
          <w:p w14:paraId="23F308DC" w14:textId="77777777" w:rsidR="00965358" w:rsidRPr="009B36F6" w:rsidRDefault="00965358"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r>
              <w:rPr>
                <w:rFonts w:eastAsia="Calibri" w:cs="Calibri"/>
              </w:rPr>
              <w:t xml:space="preserve"> Was involved in CSM workgroup and developing the policy recommendations in the first place</w:t>
            </w:r>
          </w:p>
          <w:p w14:paraId="3DA7AAB3" w14:textId="77777777" w:rsidR="00965358" w:rsidRPr="009B36F6" w:rsidRDefault="00965358" w:rsidP="008D344E">
            <w:pPr>
              <w:spacing w:before="120" w:after="0"/>
              <w:ind w:left="360"/>
              <w:jc w:val="left"/>
              <w:rPr>
                <w:rFonts w:eastAsia="Calibri" w:cs="Calibri"/>
              </w:rPr>
            </w:pPr>
          </w:p>
          <w:p w14:paraId="644C7981" w14:textId="77777777" w:rsidR="00965358" w:rsidRPr="009B36F6" w:rsidRDefault="00965358"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4DE39F4" w14:textId="77777777" w:rsidR="00965358" w:rsidRPr="009B36F6" w:rsidRDefault="00691329" w:rsidP="008D344E">
            <w:pPr>
              <w:ind w:left="795" w:hanging="360"/>
              <w:contextualSpacing/>
              <w:jc w:val="left"/>
              <w:rPr>
                <w:rFonts w:eastAsia="Calibri" w:cs="Calibri"/>
              </w:rPr>
            </w:pPr>
            <w:sdt>
              <w:sdtPr>
                <w:rPr>
                  <w:rFonts w:eastAsia="Calibri" w:cs="Calibri"/>
                  <w:lang w:bidi="he-IL"/>
                </w:rPr>
                <w:id w:val="1060062864"/>
                <w14:checkbox>
                  <w14:checked w14:val="0"/>
                  <w14:checkedState w14:val="2612" w14:font="MS Gothic"/>
                  <w14:uncheckedState w14:val="2610" w14:font="MS Gothic"/>
                </w14:checkbox>
              </w:sdtPr>
              <w:sdtEndPr/>
              <w:sdtContent>
                <w:r w:rsidR="00965358" w:rsidRPr="009B36F6">
                  <w:rPr>
                    <w:rFonts w:ascii="Segoe UI Symbol" w:eastAsia="Calibri" w:hAnsi="Segoe UI Symbol" w:cs="Segoe UI Symbol"/>
                    <w:lang w:bidi="he-IL"/>
                  </w:rPr>
                  <w:t>☐</w:t>
                </w:r>
              </w:sdtContent>
            </w:sdt>
            <w:r w:rsidR="00965358" w:rsidRPr="009B36F6">
              <w:rPr>
                <w:rFonts w:eastAsia="Calibri" w:cs="Calibri"/>
                <w:lang w:bidi="he-IL"/>
              </w:rPr>
              <w:t xml:space="preserve"> No</w:t>
            </w:r>
          </w:p>
          <w:p w14:paraId="3C623BA7" w14:textId="77777777" w:rsidR="00965358" w:rsidRPr="009B36F6" w:rsidRDefault="00691329" w:rsidP="008D344E">
            <w:pPr>
              <w:ind w:left="795" w:hanging="360"/>
              <w:contextualSpacing/>
              <w:jc w:val="left"/>
              <w:rPr>
                <w:rFonts w:eastAsia="Calibri" w:cs="Calibri"/>
                <w:lang w:bidi="he-IL"/>
              </w:rPr>
            </w:pPr>
            <w:sdt>
              <w:sdtPr>
                <w:rPr>
                  <w:rFonts w:eastAsia="Calibri" w:cs="Calibri"/>
                  <w:lang w:bidi="he-IL"/>
                </w:rPr>
                <w:id w:val="1309746266"/>
                <w14:checkbox>
                  <w14:checked w14:val="0"/>
                  <w14:checkedState w14:val="2612" w14:font="MS Gothic"/>
                  <w14:uncheckedState w14:val="2610" w14:font="MS Gothic"/>
                </w14:checkbox>
              </w:sdtPr>
              <w:sdtEndPr/>
              <w:sdtContent>
                <w:r w:rsidR="00965358" w:rsidRPr="009B36F6">
                  <w:rPr>
                    <w:rFonts w:ascii="Segoe UI Symbol" w:eastAsia="Calibri" w:hAnsi="Segoe UI Symbol" w:cs="Segoe UI Symbol"/>
                    <w:lang w:bidi="he-IL"/>
                  </w:rPr>
                  <w:t>☐</w:t>
                </w:r>
              </w:sdtContent>
            </w:sdt>
            <w:r w:rsidR="00965358" w:rsidRPr="009B36F6">
              <w:rPr>
                <w:rFonts w:eastAsia="Calibri" w:cs="Calibri"/>
                <w:lang w:bidi="he-IL"/>
              </w:rPr>
              <w:t xml:space="preserve">  Yes </w:t>
            </w:r>
            <w:r w:rsidR="00965358">
              <w:rPr>
                <w:rFonts w:eastAsia="Calibri" w:cs="Calibri"/>
                <w:lang w:bidi="he-IL"/>
              </w:rPr>
              <w:t>X</w:t>
            </w:r>
          </w:p>
          <w:p w14:paraId="1F9752BB" w14:textId="77777777" w:rsidR="00965358" w:rsidRPr="009B36F6" w:rsidRDefault="00965358" w:rsidP="008D344E">
            <w:pPr>
              <w:spacing w:before="120" w:after="0"/>
              <w:ind w:left="360"/>
              <w:jc w:val="left"/>
              <w:rPr>
                <w:rFonts w:eastAsia="Calibri" w:cs="Calibri"/>
              </w:rPr>
            </w:pPr>
            <w:r w:rsidRPr="009B36F6">
              <w:rPr>
                <w:rFonts w:eastAsia="Calibri" w:cs="Calibri"/>
              </w:rPr>
              <w:t xml:space="preserve">If yes, please explain: </w:t>
            </w:r>
            <w:r>
              <w:rPr>
                <w:rFonts w:eastAsia="Calibri" w:cs="Calibri"/>
              </w:rPr>
              <w:t>Through daily work as president of the global Community Supported Agriculture network, these policy recommendations are important to our core work</w:t>
            </w:r>
          </w:p>
          <w:p w14:paraId="0B4D9A57" w14:textId="77777777" w:rsidR="00965358" w:rsidRPr="009B36F6" w:rsidRDefault="00965358" w:rsidP="008D344E">
            <w:pPr>
              <w:spacing w:before="120" w:after="0"/>
              <w:ind w:left="720"/>
              <w:jc w:val="left"/>
              <w:rPr>
                <w:rFonts w:eastAsia="Calibri" w:cs="Calibri"/>
              </w:rPr>
            </w:pPr>
          </w:p>
          <w:p w14:paraId="3B26BD3E" w14:textId="77777777" w:rsidR="00965358" w:rsidRDefault="00965358"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5836D1DB" w14:textId="77777777" w:rsidR="00965358" w:rsidRPr="00DF4D68" w:rsidRDefault="00965358" w:rsidP="008D344E">
            <w:pPr>
              <w:spacing w:before="120" w:after="0"/>
              <w:ind w:left="720" w:hanging="360"/>
              <w:jc w:val="left"/>
              <w:rPr>
                <w:rFonts w:eastAsia="Calibri" w:cs="Calibri"/>
              </w:rPr>
            </w:pPr>
            <w:r>
              <w:rPr>
                <w:rFonts w:eastAsia="Calibri" w:cs="Calibri"/>
              </w:rPr>
              <w:t>Publicise how they can be implemented . The CSM support book is most helpful in the case of Connecting Smallholders to Markets</w:t>
            </w:r>
          </w:p>
        </w:tc>
      </w:tr>
      <w:tr w:rsidR="00965358" w:rsidRPr="009B36F6" w14:paraId="57FB6EBB" w14:textId="77777777" w:rsidTr="008D344E">
        <w:trPr>
          <w:trHeight w:val="1560"/>
        </w:trPr>
        <w:tc>
          <w:tcPr>
            <w:tcW w:w="2887" w:type="dxa"/>
          </w:tcPr>
          <w:p w14:paraId="705D4555" w14:textId="77777777" w:rsidR="00965358" w:rsidRPr="009B36F6" w:rsidRDefault="00965358" w:rsidP="00AF11F9">
            <w:pPr>
              <w:numPr>
                <w:ilvl w:val="0"/>
                <w:numId w:val="93"/>
              </w:numPr>
              <w:ind w:left="795"/>
              <w:jc w:val="left"/>
              <w:rPr>
                <w:rFonts w:eastAsia="Calibri" w:cs="Calibri"/>
                <w:u w:val="single"/>
              </w:rPr>
            </w:pPr>
            <w:r w:rsidRPr="009B36F6">
              <w:rPr>
                <w:rFonts w:eastAsia="Calibri" w:cs="Calibri"/>
                <w:u w:val="single"/>
              </w:rPr>
              <w:t>Use of the three sets of policy recommendations</w:t>
            </w:r>
          </w:p>
          <w:p w14:paraId="4539B295" w14:textId="77777777" w:rsidR="00965358" w:rsidRPr="009B36F6" w:rsidRDefault="00965358" w:rsidP="008D344E">
            <w:pPr>
              <w:ind w:left="720" w:hanging="360"/>
              <w:contextualSpacing/>
              <w:rPr>
                <w:rFonts w:eastAsia="Calibri" w:cs="Calibri"/>
                <w:u w:val="single"/>
              </w:rPr>
            </w:pPr>
            <w:r w:rsidRPr="009B36F6">
              <w:rPr>
                <w:rFonts w:eastAsia="Calibri" w:cs="Calibri"/>
              </w:rPr>
              <w:t xml:space="preserve"> </w:t>
            </w:r>
          </w:p>
          <w:p w14:paraId="5184DCC3" w14:textId="77777777" w:rsidR="00965358" w:rsidRPr="009B36F6" w:rsidRDefault="00965358" w:rsidP="008D344E">
            <w:pPr>
              <w:spacing w:after="160" w:line="259" w:lineRule="auto"/>
              <w:ind w:left="795"/>
              <w:contextualSpacing/>
              <w:rPr>
                <w:rFonts w:eastAsia="Calibri" w:cs="Calibri"/>
                <w:u w:val="single"/>
              </w:rPr>
            </w:pPr>
          </w:p>
          <w:p w14:paraId="71160E7C" w14:textId="77777777" w:rsidR="00965358" w:rsidRPr="009B36F6" w:rsidRDefault="00965358" w:rsidP="008D344E">
            <w:pPr>
              <w:spacing w:after="160" w:line="259" w:lineRule="auto"/>
              <w:ind w:left="795"/>
              <w:contextualSpacing/>
              <w:rPr>
                <w:rFonts w:eastAsia="Calibri" w:cs="Calibri"/>
                <w:u w:val="single"/>
              </w:rPr>
            </w:pPr>
          </w:p>
          <w:p w14:paraId="7636AF98" w14:textId="77777777" w:rsidR="00965358" w:rsidRPr="009B36F6" w:rsidRDefault="00965358" w:rsidP="008D344E">
            <w:pPr>
              <w:spacing w:after="160" w:line="259" w:lineRule="auto"/>
              <w:ind w:left="795"/>
              <w:contextualSpacing/>
              <w:rPr>
                <w:rFonts w:eastAsia="Calibri" w:cs="Calibri"/>
                <w:u w:val="single"/>
              </w:rPr>
            </w:pPr>
          </w:p>
          <w:p w14:paraId="2AFB407F" w14:textId="77777777" w:rsidR="00965358" w:rsidRPr="009B36F6" w:rsidRDefault="00965358" w:rsidP="008D344E">
            <w:pPr>
              <w:spacing w:after="160" w:line="259" w:lineRule="auto"/>
              <w:ind w:left="795"/>
              <w:contextualSpacing/>
              <w:rPr>
                <w:rFonts w:eastAsia="Calibri" w:cs="Calibri"/>
                <w:u w:val="single"/>
              </w:rPr>
            </w:pPr>
          </w:p>
          <w:p w14:paraId="03E61FBB" w14:textId="77777777" w:rsidR="00965358" w:rsidRPr="009B36F6" w:rsidRDefault="00965358" w:rsidP="008D344E">
            <w:pPr>
              <w:spacing w:after="160" w:line="259" w:lineRule="auto"/>
              <w:ind w:left="795"/>
              <w:contextualSpacing/>
              <w:rPr>
                <w:rFonts w:eastAsia="Calibri" w:cs="Calibri"/>
                <w:u w:val="single"/>
              </w:rPr>
            </w:pPr>
          </w:p>
          <w:p w14:paraId="2E5C0960" w14:textId="77777777" w:rsidR="00965358" w:rsidRPr="009B36F6" w:rsidRDefault="00965358" w:rsidP="008D344E">
            <w:pPr>
              <w:spacing w:after="160" w:line="259" w:lineRule="auto"/>
              <w:ind w:left="720"/>
              <w:contextualSpacing/>
              <w:jc w:val="left"/>
              <w:rPr>
                <w:rFonts w:eastAsia="Calibri" w:cs="Calibri"/>
                <w:u w:val="single"/>
              </w:rPr>
            </w:pPr>
          </w:p>
        </w:tc>
        <w:tc>
          <w:tcPr>
            <w:tcW w:w="6743" w:type="dxa"/>
          </w:tcPr>
          <w:p w14:paraId="1BE06372" w14:textId="77777777" w:rsidR="00965358" w:rsidRPr="009B36F6" w:rsidRDefault="00965358"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0A53CF67" w14:textId="77777777" w:rsidR="00965358" w:rsidRDefault="00965358"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4C4864BB" w14:textId="77777777" w:rsidR="00965358" w:rsidRPr="009B36F6" w:rsidRDefault="00965358"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104D2A43" w14:textId="77777777" w:rsidR="00965358" w:rsidRPr="009B36F6" w:rsidRDefault="00965358"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7B5AF506" w14:textId="77777777" w:rsidR="00965358" w:rsidRDefault="00965358" w:rsidP="008D344E">
            <w:pPr>
              <w:ind w:left="795" w:hanging="360"/>
              <w:contextualSpacing/>
              <w:rPr>
                <w:rFonts w:eastAsia="Calibri" w:cs="Calibri"/>
                <w:color w:val="FF0000"/>
              </w:rPr>
            </w:pPr>
          </w:p>
          <w:p w14:paraId="6B76D938" w14:textId="77777777" w:rsidR="00965358" w:rsidRPr="009B36F6" w:rsidRDefault="00691329" w:rsidP="008D344E">
            <w:pPr>
              <w:ind w:left="795" w:hanging="360"/>
              <w:contextualSpacing/>
              <w:rPr>
                <w:rFonts w:eastAsia="Calibri" w:cs="Calibri"/>
              </w:rPr>
            </w:pPr>
            <w:sdt>
              <w:sdtPr>
                <w:rPr>
                  <w:rFonts w:eastAsia="Calibri" w:cs="Calibri"/>
                  <w:lang w:bidi="he-IL"/>
                </w:rPr>
                <w:id w:val="-483237675"/>
                <w14:checkbox>
                  <w14:checked w14:val="0"/>
                  <w14:checkedState w14:val="2612" w14:font="MS Gothic"/>
                  <w14:uncheckedState w14:val="2610" w14:font="MS Gothic"/>
                </w14:checkbox>
              </w:sdtPr>
              <w:sdtEndPr/>
              <w:sdtContent>
                <w:r w:rsidR="00965358" w:rsidRPr="009B36F6">
                  <w:rPr>
                    <w:rFonts w:ascii="Segoe UI Symbol" w:eastAsia="Calibri" w:hAnsi="Segoe UI Symbol" w:cs="Segoe UI Symbol"/>
                    <w:lang w:bidi="he-IL"/>
                  </w:rPr>
                  <w:t>☐</w:t>
                </w:r>
              </w:sdtContent>
            </w:sdt>
            <w:r w:rsidR="00965358" w:rsidRPr="009B36F6">
              <w:rPr>
                <w:rFonts w:eastAsia="Calibri" w:cs="Calibri"/>
                <w:lang w:bidi="he-IL"/>
              </w:rPr>
              <w:t xml:space="preserve"> </w:t>
            </w:r>
            <w:r w:rsidR="00965358" w:rsidRPr="00A76723">
              <w:rPr>
                <w:rFonts w:eastAsia="Calibri" w:cs="Calibri"/>
                <w:rtl/>
                <w:lang w:bidi="he-IL"/>
              </w:rPr>
              <w:t>Set</w:t>
            </w:r>
            <w:r w:rsidR="00965358" w:rsidRPr="00A76723">
              <w:rPr>
                <w:rFonts w:eastAsia="Calibri" w:cs="Calibri"/>
              </w:rPr>
              <w:t xml:space="preserve"> 1:</w:t>
            </w:r>
            <w:r w:rsidR="00965358" w:rsidRPr="009B36F6">
              <w:rPr>
                <w:rFonts w:eastAsia="Calibri" w:cs="Calibri"/>
              </w:rPr>
              <w:t xml:space="preserve">  </w:t>
            </w:r>
            <w:hyperlink r:id="rId74" w:history="1">
              <w:r w:rsidR="00965358" w:rsidRPr="0095313F">
                <w:rPr>
                  <w:rStyle w:val="Hyperlink"/>
                  <w:rFonts w:cstheme="minorHAnsi"/>
                  <w:lang w:val="en-GB"/>
                </w:rPr>
                <w:t>Investing in Smallholder Agriculture for Food Security and Nutrition</w:t>
              </w:r>
              <w:r w:rsidR="00965358" w:rsidRPr="009B36F6">
                <w:rPr>
                  <w:rFonts w:eastAsia="Calibri" w:cs="Calibri"/>
                  <w:color w:val="0563C1"/>
                  <w:u w:val="single"/>
                </w:rPr>
                <w:t xml:space="preserve"> </w:t>
              </w:r>
            </w:hyperlink>
            <w:r w:rsidR="00965358" w:rsidRPr="009B36F6">
              <w:rPr>
                <w:rFonts w:eastAsia="Calibri" w:cs="Calibri"/>
              </w:rPr>
              <w:t xml:space="preserve"> </w:t>
            </w:r>
          </w:p>
          <w:p w14:paraId="497824DE" w14:textId="77777777" w:rsidR="00965358" w:rsidRPr="009B36F6" w:rsidRDefault="00965358" w:rsidP="008D344E">
            <w:pPr>
              <w:ind w:left="795" w:hanging="360"/>
              <w:contextualSpacing/>
              <w:jc w:val="left"/>
              <w:rPr>
                <w:rFonts w:eastAsia="Calibri" w:cs="Calibri"/>
              </w:rPr>
            </w:pPr>
            <w:r w:rsidRPr="009B36F6">
              <w:rPr>
                <w:rFonts w:eastAsia="Calibri" w:cs="Calibri"/>
              </w:rPr>
              <w:t xml:space="preserve">Main purpose(s): </w:t>
            </w:r>
          </w:p>
          <w:p w14:paraId="212B254D" w14:textId="77777777" w:rsidR="00965358" w:rsidRPr="009B36F6" w:rsidRDefault="00965358" w:rsidP="008D344E">
            <w:pPr>
              <w:ind w:left="795" w:hanging="360"/>
              <w:contextualSpacing/>
              <w:jc w:val="left"/>
              <w:rPr>
                <w:rFonts w:eastAsia="Calibri" w:cs="Calibri"/>
              </w:rPr>
            </w:pPr>
          </w:p>
          <w:p w14:paraId="0F42CDD9" w14:textId="77777777" w:rsidR="00965358" w:rsidRPr="009B36F6" w:rsidRDefault="00691329" w:rsidP="008D344E">
            <w:pPr>
              <w:ind w:left="795" w:hanging="360"/>
              <w:contextualSpacing/>
              <w:jc w:val="left"/>
              <w:rPr>
                <w:rFonts w:eastAsia="Calibri" w:cs="Calibri"/>
                <w:lang w:bidi="he-IL"/>
              </w:rPr>
            </w:pPr>
            <w:sdt>
              <w:sdtPr>
                <w:rPr>
                  <w:rFonts w:eastAsia="Calibri" w:cs="Calibri"/>
                  <w:lang w:bidi="he-IL"/>
                </w:rPr>
                <w:id w:val="397950196"/>
                <w14:checkbox>
                  <w14:checked w14:val="1"/>
                  <w14:checkedState w14:val="2612" w14:font="MS Gothic"/>
                  <w14:uncheckedState w14:val="2610" w14:font="MS Gothic"/>
                </w14:checkbox>
              </w:sdtPr>
              <w:sdtEndPr/>
              <w:sdtContent>
                <w:r w:rsidR="00965358">
                  <w:rPr>
                    <w:rFonts w:ascii="MS Gothic" w:eastAsia="MS Gothic" w:hAnsi="MS Gothic" w:cs="Calibri" w:hint="eastAsia"/>
                    <w:lang w:bidi="he-IL"/>
                  </w:rPr>
                  <w:t>☒</w:t>
                </w:r>
              </w:sdtContent>
            </w:sdt>
            <w:r w:rsidR="00965358" w:rsidRPr="009B36F6">
              <w:rPr>
                <w:rFonts w:eastAsia="Calibri" w:cs="Calibri"/>
                <w:lang w:bidi="he-IL"/>
              </w:rPr>
              <w:t xml:space="preserve"> </w:t>
            </w:r>
            <w:r w:rsidR="00965358" w:rsidRPr="009B36F6">
              <w:rPr>
                <w:rFonts w:eastAsia="Calibri" w:cs="Calibri"/>
                <w:rtl/>
                <w:lang w:bidi="he-IL"/>
              </w:rPr>
              <w:t>Set</w:t>
            </w:r>
            <w:r w:rsidR="00965358" w:rsidRPr="009B36F6">
              <w:rPr>
                <w:rFonts w:eastAsia="Calibri" w:cs="Calibri"/>
                <w:lang w:bidi="he-IL"/>
              </w:rPr>
              <w:t xml:space="preserve"> 2: </w:t>
            </w:r>
            <w:hyperlink r:id="rId75" w:history="1">
              <w:r w:rsidR="00965358" w:rsidRPr="0095313F">
                <w:rPr>
                  <w:rStyle w:val="Hyperlink"/>
                  <w:rFonts w:cstheme="minorHAnsi"/>
                  <w:lang w:val="en-GB"/>
                </w:rPr>
                <w:t>Connecting Smallholders to Markets</w:t>
              </w:r>
            </w:hyperlink>
          </w:p>
          <w:p w14:paraId="10DFAD44" w14:textId="77777777" w:rsidR="00965358" w:rsidRPr="009B36F6" w:rsidRDefault="00965358"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7006BC5A" w14:textId="77777777" w:rsidR="00965358" w:rsidRDefault="00965358" w:rsidP="008D344E">
            <w:pPr>
              <w:ind w:left="795" w:hanging="360"/>
              <w:contextualSpacing/>
              <w:jc w:val="left"/>
              <w:rPr>
                <w:rFonts w:eastAsia="Calibri" w:cs="Calibri"/>
                <w:lang w:bidi="he-IL"/>
              </w:rPr>
            </w:pPr>
            <w:r>
              <w:rPr>
                <w:rFonts w:eastAsia="Calibri" w:cs="Calibri"/>
                <w:lang w:bidi="he-IL"/>
              </w:rPr>
              <w:lastRenderedPageBreak/>
              <w:t>In all public presentations I mention this policy as it is vital for CSAs, mublic procurement and public policy</w:t>
            </w:r>
          </w:p>
          <w:p w14:paraId="4D74C0CE" w14:textId="77777777" w:rsidR="00965358" w:rsidRPr="009B36F6" w:rsidRDefault="00965358" w:rsidP="008D344E">
            <w:pPr>
              <w:ind w:left="795" w:hanging="360"/>
              <w:contextualSpacing/>
              <w:jc w:val="left"/>
              <w:rPr>
                <w:rFonts w:eastAsia="Calibri" w:cs="Calibri"/>
                <w:lang w:bidi="he-IL"/>
              </w:rPr>
            </w:pPr>
          </w:p>
          <w:p w14:paraId="13157F46" w14:textId="77777777" w:rsidR="00965358" w:rsidRPr="009B36F6" w:rsidRDefault="00965358"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76" w:history="1">
              <w:r w:rsidRPr="0095313F">
                <w:rPr>
                  <w:rStyle w:val="Hyperlink"/>
                  <w:rFonts w:cstheme="minorHAnsi"/>
                  <w:lang w:val="en-GB"/>
                </w:rPr>
                <w:t>Sustainable Agricultural Development for Food Security and Nutrition: What Roles for Livestock?</w:t>
              </w:r>
            </w:hyperlink>
          </w:p>
          <w:p w14:paraId="3AC04B24" w14:textId="77777777" w:rsidR="00965358" w:rsidRPr="009B36F6" w:rsidRDefault="00965358" w:rsidP="008D344E">
            <w:pPr>
              <w:ind w:left="795" w:hanging="360"/>
              <w:contextualSpacing/>
              <w:jc w:val="left"/>
              <w:rPr>
                <w:rFonts w:eastAsia="Calibri" w:cs="Calibri"/>
                <w:lang w:bidi="he-IL"/>
              </w:rPr>
            </w:pPr>
            <w:r w:rsidRPr="009B36F6">
              <w:rPr>
                <w:rFonts w:eastAsia="Calibri" w:cs="Calibri"/>
              </w:rPr>
              <w:t>Main purpose(s):</w:t>
            </w:r>
          </w:p>
          <w:p w14:paraId="7E0F6C15" w14:textId="77777777" w:rsidR="00965358" w:rsidRPr="009B36F6" w:rsidRDefault="00965358" w:rsidP="008D344E">
            <w:pPr>
              <w:ind w:left="795" w:hanging="360"/>
              <w:contextualSpacing/>
              <w:jc w:val="left"/>
              <w:rPr>
                <w:rFonts w:eastAsia="Calibri" w:cs="Calibri"/>
                <w:lang w:bidi="he-IL"/>
              </w:rPr>
            </w:pPr>
            <w:r w:rsidRPr="009B36F6">
              <w:rPr>
                <w:rFonts w:eastAsia="Calibri" w:cs="Calibri"/>
                <w:lang w:bidi="he-IL"/>
              </w:rPr>
              <w:t xml:space="preserve">     </w:t>
            </w:r>
          </w:p>
          <w:p w14:paraId="30B250D3" w14:textId="77777777" w:rsidR="00965358" w:rsidRPr="009B36F6" w:rsidRDefault="00965358" w:rsidP="008D344E">
            <w:pPr>
              <w:ind w:left="432"/>
              <w:contextualSpacing/>
              <w:jc w:val="left"/>
              <w:rPr>
                <w:rFonts w:eastAsia="Calibri" w:cs="Calibri"/>
                <w:lang w:bidi="he-IL"/>
              </w:rPr>
            </w:pPr>
          </w:p>
          <w:p w14:paraId="43D37768" w14:textId="77777777" w:rsidR="00965358" w:rsidRPr="009B36F6" w:rsidRDefault="00965358"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2298B8EF" w14:textId="77777777" w:rsidR="00965358" w:rsidRPr="009B36F6" w:rsidRDefault="00965358" w:rsidP="008D344E">
            <w:pPr>
              <w:spacing w:before="120" w:after="0"/>
              <w:jc w:val="left"/>
              <w:rPr>
                <w:rFonts w:eastAsia="Calibri" w:cs="Calibri"/>
              </w:rPr>
            </w:pPr>
            <w:r>
              <w:rPr>
                <w:rFonts w:eastAsia="Calibri" w:cs="Calibri"/>
              </w:rPr>
              <w:t>Very helpful when discussing with Local Government. Also very useful in work on SDGs</w:t>
            </w:r>
          </w:p>
        </w:tc>
      </w:tr>
      <w:tr w:rsidR="00965358" w:rsidRPr="009B36F6" w14:paraId="44733F46" w14:textId="77777777" w:rsidTr="008D344E">
        <w:trPr>
          <w:trHeight w:val="1880"/>
        </w:trPr>
        <w:tc>
          <w:tcPr>
            <w:tcW w:w="2887" w:type="dxa"/>
            <w:vMerge w:val="restart"/>
          </w:tcPr>
          <w:p w14:paraId="63D3E7D4" w14:textId="77777777" w:rsidR="00965358" w:rsidRPr="009B36F6" w:rsidRDefault="00965358" w:rsidP="00AF11F9">
            <w:pPr>
              <w:numPr>
                <w:ilvl w:val="0"/>
                <w:numId w:val="93"/>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53719F6F" w14:textId="77777777" w:rsidR="00965358" w:rsidRPr="009B36F6" w:rsidRDefault="00965358"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48FE42FC" w14:textId="77777777" w:rsidR="00965358" w:rsidRPr="009B36F6" w:rsidRDefault="00965358" w:rsidP="008D344E">
            <w:pPr>
              <w:spacing w:after="160" w:line="259" w:lineRule="auto"/>
              <w:ind w:left="795"/>
              <w:contextualSpacing/>
              <w:jc w:val="left"/>
              <w:rPr>
                <w:rFonts w:eastAsia="Calibri" w:cs="Calibri"/>
                <w:u w:val="single"/>
              </w:rPr>
            </w:pPr>
          </w:p>
        </w:tc>
        <w:tc>
          <w:tcPr>
            <w:tcW w:w="6743" w:type="dxa"/>
          </w:tcPr>
          <w:p w14:paraId="5D5C9955" w14:textId="77777777" w:rsidR="00965358" w:rsidRPr="009B36F6" w:rsidRDefault="00965358"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965358" w:rsidRPr="009B36F6" w14:paraId="4157B587" w14:textId="77777777" w:rsidTr="008D344E">
        <w:trPr>
          <w:trHeight w:val="982"/>
        </w:trPr>
        <w:tc>
          <w:tcPr>
            <w:tcW w:w="2887" w:type="dxa"/>
            <w:vMerge/>
          </w:tcPr>
          <w:p w14:paraId="144F41C4" w14:textId="77777777" w:rsidR="00965358" w:rsidRPr="009B36F6" w:rsidRDefault="00965358" w:rsidP="00AF11F9">
            <w:pPr>
              <w:numPr>
                <w:ilvl w:val="0"/>
                <w:numId w:val="93"/>
              </w:numPr>
              <w:spacing w:before="120" w:after="0"/>
              <w:jc w:val="left"/>
              <w:rPr>
                <w:rFonts w:eastAsia="Calibri" w:cs="Calibri"/>
                <w:u w:val="single"/>
              </w:rPr>
            </w:pPr>
          </w:p>
        </w:tc>
        <w:tc>
          <w:tcPr>
            <w:tcW w:w="6743" w:type="dxa"/>
          </w:tcPr>
          <w:p w14:paraId="3F9AADCE" w14:textId="77777777" w:rsidR="00965358" w:rsidRPr="009B36F6" w:rsidRDefault="00965358" w:rsidP="008D344E">
            <w:pPr>
              <w:spacing w:before="120" w:after="0"/>
              <w:ind w:left="360"/>
              <w:jc w:val="left"/>
              <w:rPr>
                <w:rFonts w:eastAsia="Calibri" w:cs="Calibri"/>
              </w:rPr>
            </w:pPr>
            <w:r w:rsidRPr="009B36F6">
              <w:rPr>
                <w:rFonts w:eastAsia="Calibri" w:cs="Calibri"/>
              </w:rPr>
              <w:t>Results in the short term (qualitative and quantitative):</w:t>
            </w:r>
          </w:p>
          <w:p w14:paraId="2C0A9B1E" w14:textId="77777777" w:rsidR="00965358" w:rsidRDefault="00965358"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r>
              <w:rPr>
                <w:rFonts w:eastAsia="Calibri" w:cs="Calibri"/>
                <w:i/>
              </w:rPr>
              <w:t xml:space="preserve"> </w:t>
            </w:r>
          </w:p>
          <w:p w14:paraId="2DED9B3A" w14:textId="77777777" w:rsidR="00965358" w:rsidRPr="009B36F6" w:rsidRDefault="00965358" w:rsidP="008D344E">
            <w:pPr>
              <w:spacing w:before="120" w:after="0"/>
              <w:ind w:left="360"/>
              <w:jc w:val="left"/>
              <w:rPr>
                <w:rFonts w:eastAsia="Calibri" w:cs="Calibri"/>
                <w:i/>
              </w:rPr>
            </w:pPr>
            <w:r>
              <w:rPr>
                <w:rFonts w:eastAsia="Calibri" w:cs="Calibri"/>
                <w:i/>
              </w:rPr>
              <w:t>Public presentations all over the world. Very wide audience of producers, consumers, university lecturers, decision-makers, including several other UN agencies</w:t>
            </w:r>
          </w:p>
          <w:p w14:paraId="0F68C4EF" w14:textId="77777777" w:rsidR="00965358" w:rsidRPr="009B36F6" w:rsidRDefault="00965358" w:rsidP="008D344E">
            <w:pPr>
              <w:spacing w:before="120" w:after="0"/>
              <w:jc w:val="left"/>
              <w:rPr>
                <w:rFonts w:eastAsia="Calibri" w:cs="Calibri"/>
              </w:rPr>
            </w:pPr>
          </w:p>
        </w:tc>
      </w:tr>
      <w:tr w:rsidR="00965358" w:rsidRPr="009B36F6" w14:paraId="217B54A0" w14:textId="77777777" w:rsidTr="008D344E">
        <w:trPr>
          <w:trHeight w:val="2393"/>
        </w:trPr>
        <w:tc>
          <w:tcPr>
            <w:tcW w:w="2887" w:type="dxa"/>
            <w:vMerge/>
          </w:tcPr>
          <w:p w14:paraId="5CDBD86E" w14:textId="77777777" w:rsidR="00965358" w:rsidRPr="009B36F6" w:rsidDel="00246307" w:rsidRDefault="00965358" w:rsidP="00AF11F9">
            <w:pPr>
              <w:numPr>
                <w:ilvl w:val="0"/>
                <w:numId w:val="93"/>
              </w:numPr>
              <w:spacing w:before="120" w:after="0"/>
              <w:jc w:val="left"/>
              <w:rPr>
                <w:rFonts w:eastAsia="Calibri" w:cs="Calibri"/>
                <w:u w:val="single"/>
              </w:rPr>
            </w:pPr>
          </w:p>
        </w:tc>
        <w:tc>
          <w:tcPr>
            <w:tcW w:w="6743" w:type="dxa"/>
          </w:tcPr>
          <w:p w14:paraId="790ACC60" w14:textId="77777777" w:rsidR="00965358" w:rsidRPr="009B36F6" w:rsidRDefault="00965358" w:rsidP="008D344E">
            <w:pPr>
              <w:spacing w:before="120" w:after="0"/>
              <w:ind w:left="360"/>
              <w:jc w:val="left"/>
              <w:rPr>
                <w:rFonts w:eastAsia="Calibri" w:cs="Calibri"/>
              </w:rPr>
            </w:pPr>
            <w:r w:rsidRPr="009B36F6">
              <w:rPr>
                <w:rFonts w:eastAsia="Calibri" w:cs="Calibri"/>
              </w:rPr>
              <w:t>Results in the medium to long term (qualitative and quantitative):</w:t>
            </w:r>
          </w:p>
          <w:p w14:paraId="2E4F659A" w14:textId="77777777" w:rsidR="00965358" w:rsidRPr="009B36F6" w:rsidRDefault="00965358"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36F99FFC" w14:textId="77777777" w:rsidR="00965358" w:rsidRPr="009B36F6" w:rsidDel="009E3122" w:rsidRDefault="00965358" w:rsidP="008D344E">
            <w:pPr>
              <w:spacing w:before="120" w:after="0"/>
              <w:ind w:left="360"/>
              <w:jc w:val="left"/>
              <w:rPr>
                <w:rFonts w:eastAsia="Calibri" w:cs="Calibri"/>
              </w:rPr>
            </w:pPr>
            <w:r>
              <w:rPr>
                <w:rFonts w:eastAsia="Calibri" w:cs="Calibri"/>
              </w:rPr>
              <w:t>Starting to impact actual policy decisions at all levels</w:t>
            </w:r>
          </w:p>
        </w:tc>
      </w:tr>
      <w:tr w:rsidR="00965358" w:rsidRPr="009B36F6" w14:paraId="2E552400" w14:textId="77777777" w:rsidTr="008D344E">
        <w:trPr>
          <w:trHeight w:val="2535"/>
        </w:trPr>
        <w:tc>
          <w:tcPr>
            <w:tcW w:w="2887" w:type="dxa"/>
          </w:tcPr>
          <w:p w14:paraId="136A3BF2" w14:textId="77777777" w:rsidR="00965358" w:rsidRPr="009B36F6" w:rsidRDefault="00965358" w:rsidP="00AF11F9">
            <w:pPr>
              <w:numPr>
                <w:ilvl w:val="0"/>
                <w:numId w:val="93"/>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6D8A60C5" w14:textId="77777777" w:rsidR="00965358" w:rsidRPr="009B36F6" w:rsidRDefault="00965358" w:rsidP="008D344E">
            <w:pPr>
              <w:spacing w:after="160" w:line="259" w:lineRule="auto"/>
              <w:ind w:left="795"/>
              <w:contextualSpacing/>
              <w:jc w:val="left"/>
              <w:rPr>
                <w:rFonts w:eastAsia="Calibri" w:cs="Calibri"/>
                <w:u w:val="single"/>
              </w:rPr>
            </w:pPr>
          </w:p>
        </w:tc>
        <w:tc>
          <w:tcPr>
            <w:tcW w:w="6743" w:type="dxa"/>
          </w:tcPr>
          <w:p w14:paraId="70AF45B2" w14:textId="77777777" w:rsidR="00965358" w:rsidRPr="009B36F6" w:rsidRDefault="00965358"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0F11BFAB" w14:textId="77777777" w:rsidR="00965358" w:rsidRPr="009B36F6" w:rsidRDefault="00965358" w:rsidP="008D344E">
            <w:pPr>
              <w:spacing w:before="120" w:after="0"/>
              <w:ind w:left="360"/>
              <w:jc w:val="left"/>
              <w:rPr>
                <w:rFonts w:eastAsia="Calibri" w:cs="Calibri"/>
              </w:rPr>
            </w:pPr>
          </w:p>
          <w:p w14:paraId="36F2BC4B" w14:textId="77777777" w:rsidR="00965358" w:rsidRDefault="00965358"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192E536E" w14:textId="77777777" w:rsidR="00965358" w:rsidRDefault="00965358" w:rsidP="008D344E">
            <w:pPr>
              <w:spacing w:before="120" w:after="0"/>
              <w:jc w:val="left"/>
              <w:rPr>
                <w:rFonts w:eastAsia="Calibri" w:cs="Calibri"/>
              </w:rPr>
            </w:pPr>
          </w:p>
          <w:p w14:paraId="21434FB2" w14:textId="77777777" w:rsidR="00965358" w:rsidRPr="009B36F6" w:rsidRDefault="00965358" w:rsidP="008D344E">
            <w:pPr>
              <w:spacing w:before="120" w:after="0"/>
              <w:jc w:val="left"/>
              <w:rPr>
                <w:rFonts w:eastAsia="Calibri" w:cs="Calibri"/>
              </w:rPr>
            </w:pPr>
            <w:r>
              <w:rPr>
                <w:rFonts w:eastAsia="Calibri" w:cs="Calibri"/>
              </w:rPr>
              <w:t>Urgenci farmers are over 50% women and a majority are youth, so obvious positive impacts</w:t>
            </w:r>
          </w:p>
        </w:tc>
      </w:tr>
      <w:tr w:rsidR="00965358" w:rsidRPr="009B36F6" w14:paraId="0EE67368" w14:textId="77777777" w:rsidTr="008D344E">
        <w:trPr>
          <w:trHeight w:val="2790"/>
        </w:trPr>
        <w:tc>
          <w:tcPr>
            <w:tcW w:w="2887" w:type="dxa"/>
          </w:tcPr>
          <w:p w14:paraId="1352E0A8" w14:textId="77777777" w:rsidR="00965358" w:rsidRPr="009B36F6" w:rsidRDefault="00965358" w:rsidP="00AF11F9">
            <w:pPr>
              <w:numPr>
                <w:ilvl w:val="0"/>
                <w:numId w:val="93"/>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6D813989" w14:textId="77777777" w:rsidR="00965358" w:rsidRPr="009B36F6" w:rsidRDefault="00965358"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18938EE" w14:textId="77777777" w:rsidR="00965358" w:rsidRPr="009B36F6" w:rsidRDefault="00965358" w:rsidP="008D344E">
            <w:pPr>
              <w:spacing w:before="120" w:after="0"/>
              <w:ind w:left="360"/>
              <w:rPr>
                <w:rFonts w:eastAsia="Calibri" w:cs="Calibri"/>
              </w:rPr>
            </w:pPr>
          </w:p>
          <w:p w14:paraId="5859B530" w14:textId="77777777" w:rsidR="00965358" w:rsidRPr="009B36F6" w:rsidRDefault="00965358"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0488CB28" w14:textId="77777777" w:rsidR="00965358" w:rsidRPr="009B36F6" w:rsidRDefault="00965358" w:rsidP="008D344E">
            <w:pPr>
              <w:spacing w:before="120" w:after="0"/>
              <w:ind w:left="360"/>
              <w:rPr>
                <w:rFonts w:eastAsia="Calibri" w:cs="Calibri"/>
              </w:rPr>
            </w:pPr>
          </w:p>
        </w:tc>
      </w:tr>
      <w:tr w:rsidR="00965358" w:rsidRPr="009B36F6" w14:paraId="5D562CBB" w14:textId="77777777" w:rsidTr="008D344E">
        <w:trPr>
          <w:trHeight w:val="620"/>
        </w:trPr>
        <w:tc>
          <w:tcPr>
            <w:tcW w:w="2887" w:type="dxa"/>
          </w:tcPr>
          <w:p w14:paraId="39E62743" w14:textId="77777777" w:rsidR="00965358" w:rsidRPr="009B36F6" w:rsidRDefault="00965358" w:rsidP="00AF11F9">
            <w:pPr>
              <w:numPr>
                <w:ilvl w:val="0"/>
                <w:numId w:val="93"/>
              </w:numPr>
              <w:jc w:val="left"/>
              <w:rPr>
                <w:rFonts w:eastAsia="Calibri" w:cs="Calibri"/>
                <w:u w:val="single"/>
              </w:rPr>
            </w:pPr>
            <w:r w:rsidRPr="009B36F6">
              <w:rPr>
                <w:rFonts w:eastAsia="Calibri" w:cs="Calibri"/>
                <w:u w:val="single"/>
              </w:rPr>
              <w:t>Contribution of the use of these policy recommendations to SDGs</w:t>
            </w:r>
          </w:p>
          <w:p w14:paraId="4D7CFDF2" w14:textId="77777777" w:rsidR="00965358" w:rsidRPr="009B36F6" w:rsidRDefault="00965358" w:rsidP="008D344E">
            <w:pPr>
              <w:rPr>
                <w:rFonts w:eastAsia="Calibri" w:cs="Calibri"/>
                <w:u w:val="single"/>
              </w:rPr>
            </w:pPr>
          </w:p>
        </w:tc>
        <w:tc>
          <w:tcPr>
            <w:tcW w:w="6743" w:type="dxa"/>
          </w:tcPr>
          <w:p w14:paraId="4F270721" w14:textId="77777777" w:rsidR="00965358" w:rsidRPr="009B36F6" w:rsidRDefault="00965358"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27494B24" w14:textId="77777777" w:rsidR="00965358" w:rsidRPr="009B36F6" w:rsidRDefault="00691329" w:rsidP="008D344E">
            <w:pPr>
              <w:spacing w:after="0"/>
              <w:ind w:left="360"/>
              <w:contextualSpacing/>
              <w:rPr>
                <w:rFonts w:eastAsia="Calibri" w:cs="Calibri"/>
              </w:rPr>
            </w:pPr>
            <w:sdt>
              <w:sdtPr>
                <w:rPr>
                  <w:rFonts w:eastAsia="Calibri" w:cs="Calibri"/>
                </w:rPr>
                <w:id w:val="-1183518663"/>
                <w14:checkbox>
                  <w14:checked w14:val="0"/>
                  <w14:checkedState w14:val="2612" w14:font="MS Gothic"/>
                  <w14:uncheckedState w14:val="2610" w14:font="MS Gothic"/>
                </w14:checkbox>
              </w:sdtPr>
              <w:sdtEndPr/>
              <w:sdtContent>
                <w:r w:rsidR="00965358" w:rsidRPr="009B36F6">
                  <w:rPr>
                    <w:rFonts w:ascii="Segoe UI Symbol" w:eastAsia="MS Gothic" w:hAnsi="Segoe UI Symbol" w:cs="Segoe UI Symbol"/>
                  </w:rPr>
                  <w:t>☐</w:t>
                </w:r>
              </w:sdtContent>
            </w:sdt>
            <w:r w:rsidR="00965358" w:rsidRPr="009B36F6">
              <w:rPr>
                <w:rFonts w:eastAsia="Calibri" w:cs="Calibri"/>
              </w:rPr>
              <w:t xml:space="preserve">  SDG 1 (no poverty)</w:t>
            </w:r>
          </w:p>
          <w:p w14:paraId="41D468DD" w14:textId="77777777" w:rsidR="00965358" w:rsidRPr="009B36F6" w:rsidRDefault="00965358" w:rsidP="008D344E">
            <w:pPr>
              <w:spacing w:after="0"/>
              <w:ind w:left="360"/>
              <w:rPr>
                <w:rFonts w:eastAsia="Calibri" w:cs="Calibri"/>
              </w:rPr>
            </w:pPr>
            <w:r w:rsidRPr="009B36F6">
              <w:rPr>
                <w:rFonts w:eastAsia="Calibri" w:cs="Calibri"/>
              </w:rPr>
              <w:t>Please explain:</w:t>
            </w:r>
            <w:r>
              <w:rPr>
                <w:rFonts w:eastAsia="Calibri" w:cs="Calibri"/>
              </w:rPr>
              <w:t xml:space="preserve"> Community Supported Agriculture has many mechanisms for social inclusion; Connecting Smallholders to markets is now being used  by us in Africa to build adapted forms of CSA</w:t>
            </w:r>
          </w:p>
          <w:p w14:paraId="0CC7B663" w14:textId="77777777" w:rsidR="00965358" w:rsidRPr="009B36F6" w:rsidRDefault="00691329" w:rsidP="008D344E">
            <w:pPr>
              <w:spacing w:before="120" w:after="0"/>
              <w:ind w:left="360"/>
              <w:rPr>
                <w:rFonts w:eastAsia="Calibri" w:cs="Calibri"/>
              </w:rPr>
            </w:pPr>
            <w:sdt>
              <w:sdtPr>
                <w:rPr>
                  <w:rFonts w:eastAsia="Calibri" w:cs="Calibri"/>
                </w:rPr>
                <w:id w:val="735062090"/>
                <w14:checkbox>
                  <w14:checked w14:val="0"/>
                  <w14:checkedState w14:val="2612" w14:font="MS Gothic"/>
                  <w14:uncheckedState w14:val="2610" w14:font="MS Gothic"/>
                </w14:checkbox>
              </w:sdtPr>
              <w:sdtEndPr/>
              <w:sdtContent>
                <w:r w:rsidR="00965358" w:rsidRPr="009B36F6">
                  <w:rPr>
                    <w:rFonts w:ascii="Segoe UI Symbol" w:eastAsia="Calibri" w:hAnsi="Segoe UI Symbol" w:cs="Segoe UI Symbol"/>
                  </w:rPr>
                  <w:t>☐</w:t>
                </w:r>
              </w:sdtContent>
            </w:sdt>
            <w:r w:rsidR="00965358" w:rsidRPr="009B36F6">
              <w:rPr>
                <w:rFonts w:eastAsia="Calibri" w:cs="Calibri"/>
              </w:rPr>
              <w:t xml:space="preserve">  SDG 2 (zero hunger)</w:t>
            </w:r>
          </w:p>
          <w:p w14:paraId="64ACAE1B" w14:textId="77777777" w:rsidR="00965358" w:rsidRPr="009B36F6" w:rsidRDefault="00965358" w:rsidP="008D344E">
            <w:pPr>
              <w:spacing w:after="0"/>
              <w:ind w:left="360"/>
              <w:rPr>
                <w:rFonts w:eastAsia="Calibri" w:cs="Calibri"/>
              </w:rPr>
            </w:pPr>
            <w:r w:rsidRPr="009B36F6">
              <w:rPr>
                <w:rFonts w:eastAsia="Calibri" w:cs="Calibri"/>
              </w:rPr>
              <w:t>Please explain:</w:t>
            </w:r>
            <w:r>
              <w:rPr>
                <w:rFonts w:eastAsia="Calibri" w:cs="Calibri"/>
              </w:rPr>
              <w:t xml:space="preserve"> Community Supported Agriculture has many mechanisms for social inclusion; Connecting Smallholders to markets is now being used  by us in Africa to build adapted forms of CSA, public procurement for schools of agroecological food etc</w:t>
            </w:r>
          </w:p>
          <w:p w14:paraId="4FA04036" w14:textId="77777777" w:rsidR="00965358" w:rsidRPr="009B36F6" w:rsidRDefault="00965358" w:rsidP="008D344E">
            <w:pPr>
              <w:spacing w:after="0"/>
              <w:ind w:left="360"/>
              <w:contextualSpacing/>
              <w:rPr>
                <w:rFonts w:eastAsia="Calibri" w:cs="Calibri"/>
              </w:rPr>
            </w:pPr>
          </w:p>
          <w:p w14:paraId="51CC41DD" w14:textId="77777777" w:rsidR="00965358" w:rsidRPr="009B36F6" w:rsidRDefault="00965358"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2407AADB" w14:textId="77777777" w:rsidR="00965358" w:rsidRDefault="00965358" w:rsidP="008D344E">
            <w:pPr>
              <w:spacing w:after="0"/>
              <w:ind w:left="360"/>
              <w:contextualSpacing/>
              <w:rPr>
                <w:rFonts w:eastAsia="Calibri" w:cs="Calibri"/>
              </w:rPr>
            </w:pPr>
            <w:r w:rsidRPr="009B36F6">
              <w:rPr>
                <w:rFonts w:eastAsia="Calibri" w:cs="Calibri"/>
              </w:rPr>
              <w:t xml:space="preserve">Please explain: </w:t>
            </w:r>
          </w:p>
          <w:p w14:paraId="553258CB" w14:textId="77777777" w:rsidR="00965358" w:rsidRPr="009B36F6" w:rsidRDefault="00965358" w:rsidP="008D344E">
            <w:pPr>
              <w:spacing w:after="0"/>
              <w:ind w:left="360"/>
              <w:contextualSpacing/>
              <w:rPr>
                <w:rFonts w:eastAsia="Calibri" w:cs="Calibri"/>
              </w:rPr>
            </w:pPr>
            <w:r>
              <w:rPr>
                <w:rFonts w:eastAsia="Calibri" w:cs="Calibri"/>
              </w:rPr>
              <w:t>Because CSA is anchored in solidarity economy, which is inclusive and human-rights-based, CSA refers to this as a benefit and refers back to the policy document</w:t>
            </w:r>
          </w:p>
          <w:p w14:paraId="0785374B" w14:textId="77777777" w:rsidR="00965358" w:rsidRPr="009B36F6" w:rsidRDefault="00965358" w:rsidP="008D344E">
            <w:pPr>
              <w:spacing w:before="120" w:after="0"/>
              <w:ind w:left="360"/>
              <w:rPr>
                <w:rFonts w:eastAsia="Calibri" w:cs="Calibri"/>
              </w:rPr>
            </w:pPr>
            <w:r w:rsidRPr="009B36F6">
              <w:rPr>
                <w:rFonts w:ascii="Segoe UI Symbol" w:eastAsia="Calibri" w:hAnsi="Segoe UI Symbol" w:cs="Segoe UI Symbol"/>
              </w:rPr>
              <w:lastRenderedPageBreak/>
              <w:t>☐</w:t>
            </w:r>
            <w:r w:rsidRPr="009B36F6">
              <w:rPr>
                <w:rFonts w:eastAsia="Calibri" w:cs="Calibri"/>
              </w:rPr>
              <w:t xml:space="preserve">   SDG 10 (reduced inequalities)</w:t>
            </w:r>
          </w:p>
          <w:p w14:paraId="1CA70008" w14:textId="77777777" w:rsidR="00965358" w:rsidRPr="009B36F6" w:rsidRDefault="00965358" w:rsidP="008D344E">
            <w:pPr>
              <w:spacing w:after="0"/>
              <w:ind w:left="360"/>
              <w:contextualSpacing/>
              <w:rPr>
                <w:rFonts w:eastAsia="Calibri" w:cs="Calibri"/>
              </w:rPr>
            </w:pPr>
            <w:r w:rsidRPr="009B36F6">
              <w:rPr>
                <w:rFonts w:eastAsia="Calibri" w:cs="Calibri"/>
              </w:rPr>
              <w:t xml:space="preserve">Please explain: </w:t>
            </w:r>
            <w:r>
              <w:rPr>
                <w:rFonts w:eastAsia="Calibri" w:cs="Calibri"/>
              </w:rPr>
              <w:t>cf SDG1</w:t>
            </w:r>
          </w:p>
          <w:p w14:paraId="4DB8E6D5" w14:textId="77777777" w:rsidR="00965358" w:rsidRPr="009B36F6" w:rsidRDefault="00965358"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497C4E7F" w14:textId="77777777" w:rsidR="00965358" w:rsidRPr="009B36F6" w:rsidRDefault="00965358" w:rsidP="008D344E">
            <w:pPr>
              <w:spacing w:after="0"/>
              <w:ind w:left="360"/>
              <w:contextualSpacing/>
              <w:rPr>
                <w:rFonts w:eastAsia="Calibri" w:cs="Calibri"/>
              </w:rPr>
            </w:pPr>
            <w:r w:rsidRPr="009B36F6">
              <w:rPr>
                <w:rFonts w:eastAsia="Calibri" w:cs="Calibri"/>
              </w:rPr>
              <w:t>Please explain:</w:t>
            </w:r>
            <w:r>
              <w:rPr>
                <w:rFonts w:eastAsia="Calibri" w:cs="Calibri"/>
              </w:rPr>
              <w:t xml:space="preserve"> Because agroecology and relocalised territorial markets are low impact they automatically fight to mitigate climate change in terms of both production and consumption</w:t>
            </w:r>
          </w:p>
          <w:p w14:paraId="40DC452A" w14:textId="77777777" w:rsidR="00965358" w:rsidRPr="009B36F6" w:rsidRDefault="00965358" w:rsidP="008D344E">
            <w:pPr>
              <w:spacing w:before="120" w:after="0"/>
              <w:rPr>
                <w:rFonts w:eastAsia="Calibri" w:cs="Calibri"/>
              </w:rPr>
            </w:pPr>
          </w:p>
        </w:tc>
      </w:tr>
      <w:tr w:rsidR="00965358" w:rsidRPr="00DF4D68" w14:paraId="038FC4F2" w14:textId="77777777" w:rsidTr="008D344E">
        <w:trPr>
          <w:trHeight w:val="2730"/>
        </w:trPr>
        <w:tc>
          <w:tcPr>
            <w:tcW w:w="2887" w:type="dxa"/>
          </w:tcPr>
          <w:p w14:paraId="4DFEDEEB" w14:textId="77777777" w:rsidR="00965358" w:rsidRPr="009B36F6" w:rsidRDefault="00965358" w:rsidP="00AF11F9">
            <w:pPr>
              <w:numPr>
                <w:ilvl w:val="0"/>
                <w:numId w:val="93"/>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77"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78"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45BAC72B" w14:textId="77777777" w:rsidR="00965358" w:rsidRPr="009B36F6" w:rsidRDefault="00965358" w:rsidP="008D344E">
            <w:pPr>
              <w:spacing w:after="0"/>
              <w:ind w:left="720"/>
              <w:rPr>
                <w:rFonts w:eastAsia="Calibri" w:cs="Calibri"/>
                <w:highlight w:val="yellow"/>
                <w:u w:val="single"/>
                <w:lang w:bidi="he-IL"/>
              </w:rPr>
            </w:pPr>
          </w:p>
        </w:tc>
        <w:tc>
          <w:tcPr>
            <w:tcW w:w="6743" w:type="dxa"/>
          </w:tcPr>
          <w:p w14:paraId="2977A8BF" w14:textId="77777777" w:rsidR="00965358" w:rsidRDefault="00965358"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6E915EFB" w14:textId="77777777" w:rsidR="00965358" w:rsidRDefault="00965358" w:rsidP="008D344E">
            <w:pPr>
              <w:spacing w:before="120" w:after="0"/>
              <w:ind w:left="360"/>
              <w:jc w:val="left"/>
              <w:rPr>
                <w:rFonts w:eastAsia="Calibri" w:cs="Calibri"/>
                <w:color w:val="FF0000"/>
              </w:rPr>
            </w:pPr>
          </w:p>
          <w:p w14:paraId="59F5BAD8" w14:textId="77777777" w:rsidR="00965358" w:rsidRDefault="00965358" w:rsidP="008D344E">
            <w:pPr>
              <w:spacing w:before="120" w:after="0"/>
              <w:ind w:left="360"/>
              <w:jc w:val="left"/>
              <w:rPr>
                <w:rFonts w:eastAsia="Calibri" w:cs="Calibri"/>
              </w:rPr>
            </w:pPr>
            <w:r>
              <w:rPr>
                <w:rFonts w:eastAsia="Calibri" w:cs="Calibri"/>
              </w:rPr>
              <w:t>Decade of FF: because the policy supports development of territorial food systems in terms of production and public procurement. Supports more small-scale family farmers and peasant agriculture</w:t>
            </w:r>
          </w:p>
          <w:p w14:paraId="430DCD74" w14:textId="77777777" w:rsidR="00965358" w:rsidRPr="003E605F" w:rsidRDefault="00965358" w:rsidP="008D344E">
            <w:pPr>
              <w:spacing w:before="120" w:after="0"/>
              <w:ind w:left="360"/>
              <w:jc w:val="left"/>
              <w:rPr>
                <w:rFonts w:eastAsia="Calibri" w:cs="Calibri"/>
              </w:rPr>
            </w:pPr>
            <w:r>
              <w:rPr>
                <w:rFonts w:eastAsia="Calibri" w:cs="Calibri"/>
              </w:rPr>
              <w:t>Nutrition: Sustainable local food systems and Community Supported Agriculture implies far higher levels of nutrition as direct from farm to fork in very short period, so less loss of vitamins. Agroecological production implies higher/better soil microbiome; thus mirrored in improved human microbiome and greater nutritional value.</w:t>
            </w:r>
          </w:p>
        </w:tc>
      </w:tr>
      <w:tr w:rsidR="00965358" w:rsidRPr="009B36F6" w14:paraId="3A9285A9" w14:textId="77777777" w:rsidTr="008D344E">
        <w:trPr>
          <w:trHeight w:val="2730"/>
        </w:trPr>
        <w:tc>
          <w:tcPr>
            <w:tcW w:w="2887" w:type="dxa"/>
          </w:tcPr>
          <w:p w14:paraId="3D83174F" w14:textId="77777777" w:rsidR="00965358" w:rsidRPr="009B36F6" w:rsidRDefault="00965358" w:rsidP="00AF11F9">
            <w:pPr>
              <w:numPr>
                <w:ilvl w:val="0"/>
                <w:numId w:val="93"/>
              </w:numPr>
              <w:spacing w:before="200" w:after="0"/>
              <w:jc w:val="left"/>
              <w:rPr>
                <w:rFonts w:eastAsia="Calibri" w:cs="Calibri"/>
              </w:rPr>
            </w:pPr>
            <w:r w:rsidRPr="009B36F6">
              <w:rPr>
                <w:rFonts w:eastAsia="Calibri" w:cs="Calibri"/>
                <w:u w:val="single"/>
                <w:lang w:bidi="he-IL"/>
              </w:rPr>
              <w:t>Catalysts and constraints</w:t>
            </w:r>
          </w:p>
          <w:p w14:paraId="69220FA8" w14:textId="77777777" w:rsidR="00965358" w:rsidRPr="009B36F6" w:rsidRDefault="00965358" w:rsidP="008D344E">
            <w:pPr>
              <w:spacing w:before="120" w:after="0"/>
              <w:ind w:left="720"/>
              <w:rPr>
                <w:rFonts w:eastAsia="Calibri" w:cs="Calibri"/>
                <w:u w:val="single"/>
                <w:lang w:bidi="he-IL"/>
              </w:rPr>
            </w:pPr>
          </w:p>
        </w:tc>
        <w:tc>
          <w:tcPr>
            <w:tcW w:w="6743" w:type="dxa"/>
          </w:tcPr>
          <w:p w14:paraId="5ABF97B1" w14:textId="77777777" w:rsidR="00965358" w:rsidRPr="009B36F6" w:rsidRDefault="00965358"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r>
              <w:rPr>
                <w:rFonts w:eastAsia="Calibri" w:cs="Calibri"/>
              </w:rPr>
              <w:t>Supports our approach to CSA and Local Solidarity Partnerships between producers and consumers.</w:t>
            </w:r>
          </w:p>
          <w:p w14:paraId="032B3E37" w14:textId="77777777" w:rsidR="00965358" w:rsidRPr="009B36F6" w:rsidRDefault="00965358" w:rsidP="008D344E">
            <w:pPr>
              <w:spacing w:before="200" w:after="0"/>
              <w:ind w:left="360"/>
              <w:rPr>
                <w:rFonts w:eastAsia="Calibri" w:cs="Calibri"/>
              </w:rPr>
            </w:pPr>
          </w:p>
          <w:p w14:paraId="2CFE8073" w14:textId="77777777" w:rsidR="00965358" w:rsidRPr="007B0432" w:rsidRDefault="00965358"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r>
              <w:rPr>
                <w:rFonts w:eastAsia="Calibri" w:cs="Calibri"/>
              </w:rPr>
              <w:t>Industrial agriculture’s hold on food system</w:t>
            </w:r>
          </w:p>
        </w:tc>
      </w:tr>
      <w:tr w:rsidR="00965358" w:rsidRPr="009B36F6" w14:paraId="0B28600F" w14:textId="77777777" w:rsidTr="008D344E">
        <w:trPr>
          <w:trHeight w:val="1898"/>
        </w:trPr>
        <w:tc>
          <w:tcPr>
            <w:tcW w:w="2887" w:type="dxa"/>
          </w:tcPr>
          <w:p w14:paraId="221E729F" w14:textId="77777777" w:rsidR="00965358" w:rsidRPr="009B36F6" w:rsidRDefault="00965358" w:rsidP="00AF11F9">
            <w:pPr>
              <w:numPr>
                <w:ilvl w:val="0"/>
                <w:numId w:val="93"/>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05200985" w14:textId="77777777" w:rsidR="00965358" w:rsidRPr="009B36F6" w:rsidRDefault="00965358" w:rsidP="008D344E">
            <w:pPr>
              <w:spacing w:after="160" w:line="259" w:lineRule="auto"/>
              <w:ind w:left="720"/>
              <w:contextualSpacing/>
              <w:rPr>
                <w:rFonts w:eastAsia="Calibri" w:cs="Calibri"/>
              </w:rPr>
            </w:pPr>
          </w:p>
          <w:p w14:paraId="3919D8EE" w14:textId="77777777" w:rsidR="00965358" w:rsidRPr="009B36F6" w:rsidRDefault="00965358"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r>
              <w:rPr>
                <w:rFonts w:eastAsia="Calibri" w:cs="Calibri"/>
              </w:rPr>
              <w:t xml:space="preserve"> CSA does not necessarily rely on public support, but where it exists and where there is supportive legislation it is even more powerful. Where local authorities support socially excluded people’s access to CSA shares via food stamps or other, there can be very positive effects. Germany has introduced legislation to support CSA</w:t>
            </w:r>
          </w:p>
          <w:p w14:paraId="2FA40358" w14:textId="77777777" w:rsidR="00965358" w:rsidRPr="009B36F6" w:rsidRDefault="00965358" w:rsidP="008D344E">
            <w:pPr>
              <w:spacing w:after="160" w:line="259" w:lineRule="auto"/>
              <w:ind w:left="360"/>
              <w:contextualSpacing/>
              <w:rPr>
                <w:rFonts w:eastAsia="Calibri" w:cs="Calibri"/>
              </w:rPr>
            </w:pPr>
          </w:p>
          <w:p w14:paraId="42211B7D" w14:textId="77777777" w:rsidR="00965358" w:rsidRPr="009B36F6" w:rsidRDefault="00965358" w:rsidP="008D344E">
            <w:pPr>
              <w:spacing w:after="160" w:line="259" w:lineRule="auto"/>
              <w:rPr>
                <w:rFonts w:eastAsia="Calibri"/>
              </w:rPr>
            </w:pPr>
          </w:p>
        </w:tc>
      </w:tr>
      <w:tr w:rsidR="00965358" w:rsidRPr="009B36F6" w14:paraId="3CEEC9D9" w14:textId="77777777" w:rsidTr="008D344E">
        <w:trPr>
          <w:trHeight w:val="1500"/>
        </w:trPr>
        <w:tc>
          <w:tcPr>
            <w:tcW w:w="2887" w:type="dxa"/>
          </w:tcPr>
          <w:p w14:paraId="26F9C42A" w14:textId="77777777" w:rsidR="00965358" w:rsidRPr="009B36F6" w:rsidRDefault="00965358" w:rsidP="00AF11F9">
            <w:pPr>
              <w:numPr>
                <w:ilvl w:val="0"/>
                <w:numId w:val="93"/>
              </w:numPr>
              <w:spacing w:before="200" w:after="0"/>
              <w:jc w:val="left"/>
              <w:rPr>
                <w:rFonts w:eastAsia="Calibri" w:cs="Calibri"/>
                <w:u w:val="single"/>
              </w:rPr>
            </w:pPr>
            <w:r w:rsidRPr="009B36F6">
              <w:rPr>
                <w:rFonts w:eastAsia="Calibri" w:cs="Calibri"/>
                <w:u w:val="single"/>
              </w:rPr>
              <w:lastRenderedPageBreak/>
              <w:t>Lessons learned</w:t>
            </w:r>
          </w:p>
          <w:p w14:paraId="56E7593F" w14:textId="77777777" w:rsidR="00965358" w:rsidRPr="009B36F6" w:rsidRDefault="00965358" w:rsidP="008D344E">
            <w:pPr>
              <w:spacing w:before="200" w:after="0"/>
              <w:rPr>
                <w:rFonts w:eastAsia="Calibri" w:cs="Calibri"/>
                <w:u w:val="single"/>
                <w:lang w:bidi="he-IL"/>
              </w:rPr>
            </w:pPr>
          </w:p>
        </w:tc>
        <w:tc>
          <w:tcPr>
            <w:tcW w:w="6743" w:type="dxa"/>
          </w:tcPr>
          <w:p w14:paraId="0457A580" w14:textId="77777777" w:rsidR="00965358" w:rsidRPr="009B36F6" w:rsidRDefault="00965358" w:rsidP="008D344E">
            <w:pPr>
              <w:spacing w:after="160" w:line="259" w:lineRule="auto"/>
              <w:ind w:left="360"/>
              <w:contextualSpacing/>
              <w:rPr>
                <w:rFonts w:eastAsia="Calibri" w:cs="Calibri"/>
              </w:rPr>
            </w:pPr>
          </w:p>
          <w:p w14:paraId="3174CA49" w14:textId="77777777" w:rsidR="00965358" w:rsidRPr="009B36F6" w:rsidRDefault="00965358"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r>
              <w:rPr>
                <w:rFonts w:eastAsia="Calibri" w:cs="Calibri"/>
              </w:rPr>
              <w:t>Direct involvement in the working groups and processes helps build awareness and helps us to promote good policy outcomes afterwards</w:t>
            </w:r>
          </w:p>
          <w:p w14:paraId="6881217E" w14:textId="77777777" w:rsidR="00965358" w:rsidRPr="009B36F6" w:rsidRDefault="00965358" w:rsidP="008D344E">
            <w:pPr>
              <w:spacing w:before="200" w:after="0"/>
              <w:ind w:left="360"/>
              <w:rPr>
                <w:rFonts w:eastAsia="Calibri" w:cs="Calibri"/>
              </w:rPr>
            </w:pPr>
          </w:p>
        </w:tc>
      </w:tr>
      <w:tr w:rsidR="00965358" w:rsidRPr="009B36F6" w14:paraId="7298F237" w14:textId="77777777" w:rsidTr="008D344E">
        <w:trPr>
          <w:trHeight w:val="1322"/>
        </w:trPr>
        <w:tc>
          <w:tcPr>
            <w:tcW w:w="2887" w:type="dxa"/>
          </w:tcPr>
          <w:p w14:paraId="2FC252F7" w14:textId="77777777" w:rsidR="00965358" w:rsidRPr="009B36F6" w:rsidRDefault="00965358" w:rsidP="00AF11F9">
            <w:pPr>
              <w:numPr>
                <w:ilvl w:val="0"/>
                <w:numId w:val="93"/>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CF58BFF" w14:textId="77777777" w:rsidR="00965358" w:rsidRPr="009B36F6" w:rsidRDefault="00965358"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03088D4F" w14:textId="77777777" w:rsidR="00965358" w:rsidRPr="007B6AF0" w:rsidRDefault="00965358" w:rsidP="008D344E">
            <w:pPr>
              <w:spacing w:after="160" w:line="259" w:lineRule="auto"/>
              <w:ind w:left="360"/>
              <w:contextualSpacing/>
              <w:jc w:val="left"/>
              <w:rPr>
                <w:rFonts w:eastAsia="Calibri" w:cs="Calibri"/>
              </w:rPr>
            </w:pPr>
          </w:p>
          <w:p w14:paraId="7A21B0BD" w14:textId="77777777" w:rsidR="00965358" w:rsidRPr="007B6AF0" w:rsidRDefault="00965358" w:rsidP="008D344E">
            <w:pPr>
              <w:spacing w:after="160" w:line="259" w:lineRule="auto"/>
              <w:ind w:left="360"/>
              <w:contextualSpacing/>
              <w:jc w:val="left"/>
              <w:rPr>
                <w:rFonts w:eastAsia="Calibri" w:cs="Calibri"/>
              </w:rPr>
            </w:pPr>
          </w:p>
          <w:p w14:paraId="798646D5" w14:textId="77777777" w:rsidR="00965358" w:rsidRPr="009B36F6" w:rsidRDefault="00965358" w:rsidP="003B33D3">
            <w:pPr>
              <w:numPr>
                <w:ilvl w:val="0"/>
                <w:numId w:val="8"/>
              </w:numPr>
              <w:spacing w:after="160" w:line="259" w:lineRule="auto"/>
              <w:contextualSpacing/>
              <w:jc w:val="left"/>
              <w:rPr>
                <w:rFonts w:eastAsia="Calibri" w:cs="Calibri"/>
              </w:rPr>
            </w:pPr>
            <w:r w:rsidRPr="00DF4D68">
              <w:rPr>
                <w:rFonts w:eastAsia="Calibri" w:cs="Calibri"/>
              </w:rPr>
              <w:t xml:space="preserve">What actions could be taken (in line with these policy </w:t>
            </w:r>
            <w:r w:rsidRPr="009B36F6">
              <w:rPr>
                <w:rFonts w:eastAsia="Calibri" w:cs="Calibri"/>
              </w:rPr>
              <w:t>recommendations) to promote the realization of women’s empowerment, women’s rights and gender equality in the context of smallholder agriculture? Please explain:</w:t>
            </w:r>
          </w:p>
          <w:p w14:paraId="2F585A2F" w14:textId="77777777" w:rsidR="00965358" w:rsidRPr="009B36F6" w:rsidRDefault="00965358" w:rsidP="008D344E">
            <w:pPr>
              <w:spacing w:after="160" w:line="259" w:lineRule="auto"/>
              <w:ind w:left="720"/>
              <w:contextualSpacing/>
              <w:rPr>
                <w:rFonts w:eastAsia="Calibri" w:cs="Calibri"/>
              </w:rPr>
            </w:pPr>
          </w:p>
          <w:p w14:paraId="6B8879D7" w14:textId="77777777" w:rsidR="00965358" w:rsidRDefault="00965358"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6DB712DB" w14:textId="77777777" w:rsidR="00965358" w:rsidRDefault="00965358" w:rsidP="008D344E">
            <w:pPr>
              <w:spacing w:after="160" w:line="259" w:lineRule="auto"/>
              <w:contextualSpacing/>
              <w:jc w:val="left"/>
              <w:rPr>
                <w:rFonts w:eastAsia="Calibri" w:cs="Calibri"/>
              </w:rPr>
            </w:pPr>
          </w:p>
          <w:p w14:paraId="235B4F2D" w14:textId="77777777" w:rsidR="00965358" w:rsidRPr="009B36F6" w:rsidRDefault="00965358" w:rsidP="003B33D3">
            <w:pPr>
              <w:numPr>
                <w:ilvl w:val="0"/>
                <w:numId w:val="8"/>
              </w:numPr>
              <w:spacing w:after="160" w:line="259" w:lineRule="auto"/>
              <w:contextualSpacing/>
              <w:jc w:val="left"/>
              <w:rPr>
                <w:rFonts w:eastAsia="Calibri" w:cs="Calibri"/>
              </w:rPr>
            </w:pPr>
            <w:r>
              <w:rPr>
                <w:rFonts w:eastAsia="Calibri" w:cs="Calibri"/>
              </w:rPr>
              <w:t>Community Supported Agriculture and local solidarity partnerships for agroecology are continuing to develop around the world. There is also an important emphasis on linking to social solidarity economy and framework in SSE to ensure delivery of fresh local agroecological food to those who are otherwise marginalized. This is crucial in terms of social inclusion and the right to food and nutrition. In this case, the policy recommendations of Connecting Smallholders to markets is linked to existing policy recommendations in over 30 countries that have SSE framework legislation at national and local government level. Urgenci is continuing to map, and build and deliver capacity building tools throughout the world.</w:t>
            </w:r>
          </w:p>
          <w:p w14:paraId="00F92F51" w14:textId="77777777" w:rsidR="00965358" w:rsidRPr="009B36F6" w:rsidRDefault="00965358" w:rsidP="008D344E">
            <w:pPr>
              <w:spacing w:before="120" w:after="0"/>
              <w:ind w:left="360"/>
              <w:rPr>
                <w:rFonts w:eastAsia="Calibri" w:cs="Calibri"/>
              </w:rPr>
            </w:pPr>
          </w:p>
        </w:tc>
      </w:tr>
      <w:tr w:rsidR="00965358" w:rsidRPr="009B36F6" w14:paraId="3209942C" w14:textId="77777777" w:rsidTr="008D344E">
        <w:trPr>
          <w:trHeight w:val="1215"/>
        </w:trPr>
        <w:tc>
          <w:tcPr>
            <w:tcW w:w="2887" w:type="dxa"/>
          </w:tcPr>
          <w:p w14:paraId="7091263C" w14:textId="77777777" w:rsidR="00965358" w:rsidRPr="009B36F6" w:rsidRDefault="00965358" w:rsidP="00AF11F9">
            <w:pPr>
              <w:numPr>
                <w:ilvl w:val="0"/>
                <w:numId w:val="93"/>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0B74B3BA" w14:textId="77777777" w:rsidR="00965358" w:rsidRPr="009B36F6" w:rsidRDefault="00965358" w:rsidP="008D344E">
            <w:pPr>
              <w:spacing w:before="200" w:after="0"/>
              <w:ind w:left="720"/>
              <w:contextualSpacing/>
              <w:rPr>
                <w:rFonts w:eastAsia="Calibri" w:cs="Calibri"/>
                <w:u w:val="single"/>
              </w:rPr>
            </w:pPr>
          </w:p>
        </w:tc>
        <w:tc>
          <w:tcPr>
            <w:tcW w:w="6743" w:type="dxa"/>
          </w:tcPr>
          <w:p w14:paraId="171F97A7" w14:textId="77777777" w:rsidR="00965358" w:rsidRPr="009B36F6" w:rsidRDefault="00965358" w:rsidP="008D344E">
            <w:pPr>
              <w:spacing w:before="200" w:after="0"/>
              <w:ind w:left="720"/>
              <w:contextualSpacing/>
              <w:rPr>
                <w:rFonts w:eastAsia="Calibri" w:cs="Calibri"/>
              </w:rPr>
            </w:pPr>
          </w:p>
        </w:tc>
      </w:tr>
    </w:tbl>
    <w:p w14:paraId="34861FCC" w14:textId="77777777" w:rsidR="00965358" w:rsidRPr="00EA6E58" w:rsidRDefault="00965358" w:rsidP="00965358">
      <w:pPr>
        <w:ind w:left="720" w:hanging="360"/>
        <w:contextualSpacing/>
        <w:rPr>
          <w:rFonts w:ascii="Calibri" w:eastAsia="Calibri" w:hAnsi="Calibri" w:cs="Calibri"/>
        </w:rPr>
      </w:pPr>
    </w:p>
    <w:p w14:paraId="187E9759" w14:textId="77777777" w:rsidR="00965358" w:rsidRPr="00EA6E58" w:rsidRDefault="00965358" w:rsidP="00965358">
      <w:pPr>
        <w:spacing w:after="160" w:line="259" w:lineRule="auto"/>
        <w:ind w:left="720"/>
        <w:contextualSpacing/>
        <w:rPr>
          <w:rFonts w:ascii="Calibri" w:eastAsia="Calibri" w:hAnsi="Calibri" w:cs="Calibri"/>
          <w:u w:val="single"/>
          <w:lang w:bidi="he-IL"/>
        </w:rPr>
      </w:pPr>
    </w:p>
    <w:p w14:paraId="4B80FAB0" w14:textId="77777777" w:rsidR="00965358" w:rsidRPr="00A76723" w:rsidRDefault="00965358" w:rsidP="00965358">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2E1E051C" w14:textId="77777777" w:rsidR="00965358" w:rsidRPr="00A76723" w:rsidRDefault="00965358" w:rsidP="00965358">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965358" w:rsidRPr="00A76723" w14:paraId="19740C71" w14:textId="77777777" w:rsidTr="008D344E">
        <w:tc>
          <w:tcPr>
            <w:tcW w:w="2835" w:type="dxa"/>
          </w:tcPr>
          <w:p w14:paraId="50B6CE79" w14:textId="77777777" w:rsidR="00965358" w:rsidRPr="00A76723" w:rsidRDefault="00965358" w:rsidP="008D344E">
            <w:pPr>
              <w:spacing w:after="0"/>
              <w:jc w:val="left"/>
              <w:rPr>
                <w:b/>
                <w:bCs/>
              </w:rPr>
            </w:pPr>
            <w:r w:rsidRPr="00A76723">
              <w:rPr>
                <w:b/>
                <w:bCs/>
              </w:rPr>
              <w:t>Date of the multistakeholder event</w:t>
            </w:r>
          </w:p>
        </w:tc>
        <w:tc>
          <w:tcPr>
            <w:tcW w:w="6515" w:type="dxa"/>
          </w:tcPr>
          <w:p w14:paraId="101BE6DB" w14:textId="77777777" w:rsidR="00965358" w:rsidRPr="00A76723" w:rsidRDefault="00965358" w:rsidP="008D344E">
            <w:pPr>
              <w:spacing w:after="0"/>
              <w:jc w:val="left"/>
              <w:rPr>
                <w:b/>
                <w:bCs/>
              </w:rPr>
            </w:pPr>
          </w:p>
        </w:tc>
      </w:tr>
      <w:tr w:rsidR="00965358" w:rsidRPr="00A76723" w14:paraId="7E8010EE" w14:textId="77777777" w:rsidTr="008D344E">
        <w:tc>
          <w:tcPr>
            <w:tcW w:w="2835" w:type="dxa"/>
          </w:tcPr>
          <w:p w14:paraId="140E1D53" w14:textId="77777777" w:rsidR="00965358" w:rsidRPr="00A76723" w:rsidRDefault="00965358" w:rsidP="008D344E">
            <w:pPr>
              <w:spacing w:after="0"/>
              <w:jc w:val="left"/>
              <w:rPr>
                <w:b/>
                <w:bCs/>
              </w:rPr>
            </w:pPr>
            <w:r w:rsidRPr="00A76723">
              <w:rPr>
                <w:b/>
                <w:bCs/>
              </w:rPr>
              <w:t>Location of the event</w:t>
            </w:r>
          </w:p>
        </w:tc>
        <w:tc>
          <w:tcPr>
            <w:tcW w:w="6515" w:type="dxa"/>
          </w:tcPr>
          <w:p w14:paraId="7C87BD8F" w14:textId="77777777" w:rsidR="00965358" w:rsidRPr="00A76723" w:rsidRDefault="00965358" w:rsidP="008D344E">
            <w:pPr>
              <w:spacing w:after="0"/>
              <w:jc w:val="left"/>
              <w:rPr>
                <w:b/>
                <w:bCs/>
              </w:rPr>
            </w:pPr>
          </w:p>
        </w:tc>
      </w:tr>
      <w:tr w:rsidR="00965358" w:rsidRPr="00A76723" w14:paraId="29047277" w14:textId="77777777" w:rsidTr="008D344E">
        <w:tc>
          <w:tcPr>
            <w:tcW w:w="2835" w:type="dxa"/>
          </w:tcPr>
          <w:p w14:paraId="12166F94" w14:textId="77777777" w:rsidR="00965358" w:rsidRPr="00A76723" w:rsidRDefault="00965358"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01C330A6"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382E0667"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58B87CCE"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3898BE15"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6C0FDE6"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44D94B54"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F2BA922" w14:textId="77777777" w:rsidR="00965358" w:rsidRPr="00A76723" w:rsidRDefault="00965358"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965358" w:rsidRPr="00A76723" w14:paraId="5263BCA6" w14:textId="77777777" w:rsidTr="008D344E">
        <w:tc>
          <w:tcPr>
            <w:tcW w:w="2835" w:type="dxa"/>
          </w:tcPr>
          <w:p w14:paraId="2AA81566" w14:textId="77777777" w:rsidR="00965358" w:rsidRPr="00A76723" w:rsidRDefault="00965358" w:rsidP="008D344E">
            <w:pPr>
              <w:spacing w:after="0"/>
              <w:jc w:val="left"/>
              <w:rPr>
                <w:b/>
                <w:bCs/>
              </w:rPr>
            </w:pPr>
            <w:r w:rsidRPr="00A76723">
              <w:rPr>
                <w:b/>
                <w:bCs/>
              </w:rPr>
              <w:t>Who organized the event?</w:t>
            </w:r>
          </w:p>
        </w:tc>
        <w:tc>
          <w:tcPr>
            <w:tcW w:w="6515" w:type="dxa"/>
          </w:tcPr>
          <w:p w14:paraId="0D49BF8D"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146415D"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5F466F04"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2C1DCB50"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0E0D9442"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39FD5370" w14:textId="77777777" w:rsidR="00965358" w:rsidRPr="00A76723" w:rsidRDefault="00965358"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4676B0A6" w14:textId="77777777" w:rsidR="00965358" w:rsidRPr="00A76723" w:rsidRDefault="00965358"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57491F2B" w14:textId="77777777" w:rsidR="00965358" w:rsidRPr="00A76723" w:rsidRDefault="00965358" w:rsidP="00965358">
      <w:pPr>
        <w:spacing w:before="200" w:after="0"/>
        <w:ind w:left="720" w:hanging="360"/>
        <w:rPr>
          <w:rFonts w:eastAsia="Calibri" w:cs="Calibri"/>
          <w:b/>
        </w:rPr>
      </w:pPr>
    </w:p>
    <w:p w14:paraId="078E969D" w14:textId="57BF4A2E" w:rsidR="00965358" w:rsidRPr="007F1AA3" w:rsidRDefault="00672CDF" w:rsidP="00672CDF">
      <w:pPr>
        <w:pStyle w:val="Heading2"/>
        <w:rPr>
          <w:lang w:val="en-GB" w:eastAsia="zh-CN"/>
        </w:rPr>
      </w:pPr>
      <w:bookmarkStart w:id="24" w:name="_Toc10547134"/>
      <w:r w:rsidRPr="007F1AA3">
        <w:rPr>
          <w:lang w:val="en-GB" w:eastAsia="zh-CN"/>
        </w:rPr>
        <w:t>Marc Wegerif, Human Economy Programme, CAS, University of Pretoria, South Africa</w:t>
      </w:r>
      <w:bookmarkEnd w:id="24"/>
    </w:p>
    <w:p w14:paraId="53A6A474" w14:textId="752438C2" w:rsidR="00672CDF" w:rsidRPr="00672CDF" w:rsidRDefault="00672CDF" w:rsidP="00672CDF">
      <w:pPr>
        <w:rPr>
          <w:lang w:val="en-GB" w:eastAsia="zh-CN"/>
        </w:rPr>
      </w:pPr>
      <w:r w:rsidRPr="00672CDF">
        <w:rPr>
          <w:lang w:val="en-GB" w:eastAsia="zh-CN"/>
        </w:rPr>
        <w:t>Hel</w:t>
      </w:r>
      <w:r>
        <w:rPr>
          <w:lang w:val="en-GB" w:eastAsia="zh-CN"/>
        </w:rPr>
        <w:t>l</w:t>
      </w:r>
      <w:r w:rsidRPr="00672CDF">
        <w:rPr>
          <w:lang w:val="en-GB" w:eastAsia="zh-CN"/>
        </w:rPr>
        <w:t>o All,</w:t>
      </w:r>
    </w:p>
    <w:p w14:paraId="04AF2CC7" w14:textId="77777777" w:rsidR="00672CDF" w:rsidRPr="00672CDF" w:rsidRDefault="00672CDF" w:rsidP="00672CDF">
      <w:pPr>
        <w:rPr>
          <w:lang w:val="en-GB" w:eastAsia="zh-CN"/>
        </w:rPr>
      </w:pPr>
      <w:r w:rsidRPr="00672CDF">
        <w:rPr>
          <w:lang w:val="en-GB" w:eastAsia="zh-CN"/>
        </w:rPr>
        <w:t>In Dar es Salaam one of the largest sources of fresh milk is the territorial (local) raw milk system based on produciton by mostly small-scale dairy farmers in urban, peri urban and the surrounding region. A study comparing it to a value chain supply model found that the territorial (local) raw milk market system outperformed the value chain in that it gave better returns to the primary producers and lower prices to the milk drinkers. The raw milk production also links with other local production activities, such as through the provision of manure for urban and peri-urban horticulture. The production and distribution takes place within a symbiotic food system with a multitude of small-scale actors from the producers to traders and retailers. These operate through a range of locally and socially embedded relations involving direct selling, local traders, and local markets.</w:t>
      </w:r>
    </w:p>
    <w:p w14:paraId="4F559420" w14:textId="77777777" w:rsidR="00672CDF" w:rsidRPr="00672CDF" w:rsidRDefault="00672CDF" w:rsidP="00672CDF">
      <w:pPr>
        <w:rPr>
          <w:lang w:val="en-GB" w:eastAsia="zh-CN"/>
        </w:rPr>
      </w:pPr>
    </w:p>
    <w:p w14:paraId="608DBAC6" w14:textId="05181438" w:rsidR="00672CDF" w:rsidRDefault="00672CDF" w:rsidP="00672CDF">
      <w:pPr>
        <w:rPr>
          <w:lang w:val="en-GB" w:eastAsia="zh-CN"/>
        </w:rPr>
      </w:pPr>
      <w:r w:rsidRPr="00672CDF">
        <w:rPr>
          <w:lang w:val="en-GB" w:eastAsia="zh-CN"/>
        </w:rPr>
        <w:t xml:space="preserve">See </w:t>
      </w:r>
      <w:r>
        <w:rPr>
          <w:lang w:val="en-GB" w:eastAsia="zh-CN"/>
        </w:rPr>
        <w:t>the below</w:t>
      </w:r>
      <w:r w:rsidRPr="00672CDF">
        <w:rPr>
          <w:lang w:val="en-GB" w:eastAsia="zh-CN"/>
        </w:rPr>
        <w:t xml:space="preserve"> submission for more information.</w:t>
      </w:r>
    </w:p>
    <w:p w14:paraId="5ED9485A" w14:textId="77777777" w:rsidR="00672CDF" w:rsidRPr="00EA6E58" w:rsidRDefault="00672CDF" w:rsidP="00672CDF">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672CDF" w:rsidRPr="009B36F6" w14:paraId="293655E2" w14:textId="77777777" w:rsidTr="008D344E">
        <w:trPr>
          <w:trHeight w:val="337"/>
        </w:trPr>
        <w:tc>
          <w:tcPr>
            <w:tcW w:w="2864" w:type="dxa"/>
          </w:tcPr>
          <w:p w14:paraId="50B987D3" w14:textId="77777777" w:rsidR="00672CDF" w:rsidRPr="009B36F6" w:rsidRDefault="00672CDF" w:rsidP="008D344E">
            <w:pPr>
              <w:spacing w:after="0"/>
              <w:rPr>
                <w:rFonts w:eastAsia="Calibri" w:cs="Calibri"/>
                <w:b/>
                <w:bCs/>
              </w:rPr>
            </w:pPr>
            <w:r w:rsidRPr="009B36F6">
              <w:rPr>
                <w:rFonts w:eastAsia="Calibri" w:cs="Calibri"/>
                <w:b/>
                <w:bCs/>
              </w:rPr>
              <w:t>Title of your submission*</w:t>
            </w:r>
          </w:p>
        </w:tc>
        <w:tc>
          <w:tcPr>
            <w:tcW w:w="6743" w:type="dxa"/>
          </w:tcPr>
          <w:p w14:paraId="789C8F67" w14:textId="77777777" w:rsidR="00672CDF" w:rsidRPr="009B36F6" w:rsidRDefault="00672CDF" w:rsidP="008D344E">
            <w:pPr>
              <w:spacing w:after="0"/>
              <w:rPr>
                <w:rFonts w:eastAsia="Calibri" w:cs="Calibri"/>
                <w:b/>
                <w:bCs/>
                <w:iCs/>
                <w:color w:val="0000FF"/>
              </w:rPr>
            </w:pPr>
            <w:r>
              <w:rPr>
                <w:rFonts w:eastAsia="Calibri" w:cs="Calibri"/>
                <w:b/>
                <w:bCs/>
                <w:iCs/>
                <w:color w:val="0000FF"/>
              </w:rPr>
              <w:t>Raw milk supplies through territorial markets.</w:t>
            </w:r>
          </w:p>
        </w:tc>
      </w:tr>
      <w:tr w:rsidR="00672CDF" w:rsidRPr="009B36F6" w14:paraId="4F4616FB" w14:textId="77777777" w:rsidTr="008D344E">
        <w:trPr>
          <w:trHeight w:val="337"/>
        </w:trPr>
        <w:tc>
          <w:tcPr>
            <w:tcW w:w="2864" w:type="dxa"/>
          </w:tcPr>
          <w:p w14:paraId="2489957F" w14:textId="77777777" w:rsidR="00672CDF" w:rsidRPr="009B36F6" w:rsidRDefault="00672CDF" w:rsidP="008D344E">
            <w:pPr>
              <w:spacing w:after="0"/>
              <w:jc w:val="left"/>
              <w:rPr>
                <w:rFonts w:eastAsia="Calibri" w:cs="Calibri"/>
                <w:b/>
                <w:bCs/>
              </w:rPr>
            </w:pPr>
            <w:r w:rsidRPr="009B36F6">
              <w:rPr>
                <w:rFonts w:eastAsia="Calibri" w:cs="Calibri"/>
                <w:b/>
                <w:bCs/>
              </w:rPr>
              <w:t>Geographical coverage</w:t>
            </w:r>
          </w:p>
          <w:p w14:paraId="4D38ED2C" w14:textId="77777777" w:rsidR="00672CDF" w:rsidRPr="009B36F6" w:rsidRDefault="00672CDF" w:rsidP="008D344E">
            <w:pPr>
              <w:spacing w:after="0"/>
              <w:jc w:val="left"/>
              <w:rPr>
                <w:rFonts w:eastAsia="Calibri" w:cs="Calibri"/>
                <w:bCs/>
                <w:i/>
              </w:rPr>
            </w:pPr>
            <w:r w:rsidRPr="009B36F6">
              <w:rPr>
                <w:rFonts w:eastAsia="Calibri" w:cs="Calibri"/>
                <w:bCs/>
                <w:i/>
              </w:rPr>
              <w:t xml:space="preserve">Indicate if your submission covers several levels, e.g. </w:t>
            </w:r>
            <w:r w:rsidRPr="009B36F6">
              <w:rPr>
                <w:rFonts w:eastAsia="Calibri" w:cs="Calibri"/>
                <w:bCs/>
                <w:i/>
              </w:rPr>
              <w:lastRenderedPageBreak/>
              <w:t>national level and regional level</w:t>
            </w:r>
          </w:p>
        </w:tc>
        <w:tc>
          <w:tcPr>
            <w:tcW w:w="6743" w:type="dxa"/>
          </w:tcPr>
          <w:p w14:paraId="1BEF8821" w14:textId="77777777" w:rsidR="00672CDF" w:rsidRPr="009B36F6" w:rsidRDefault="00672CDF" w:rsidP="008D344E">
            <w:pPr>
              <w:spacing w:after="0"/>
              <w:jc w:val="left"/>
              <w:rPr>
                <w:rFonts w:eastAsia="Calibri" w:cs="Calibri"/>
                <w:b/>
                <w:bCs/>
                <w:iCs/>
                <w:color w:val="0000FF"/>
              </w:rPr>
            </w:pPr>
            <w:r>
              <w:rPr>
                <w:rFonts w:eastAsia="MS Mincho" w:cs="Calibri"/>
                <w:i/>
                <w:iCs/>
                <w:lang w:eastAsia="ja-JP" w:bidi="th-TH"/>
              </w:rPr>
              <w:lastRenderedPageBreak/>
              <w:t>National example with potential global relevance</w:t>
            </w:r>
          </w:p>
        </w:tc>
      </w:tr>
      <w:tr w:rsidR="00672CDF" w:rsidRPr="009B36F6" w14:paraId="6D0140AC" w14:textId="77777777" w:rsidTr="008D344E">
        <w:trPr>
          <w:trHeight w:val="369"/>
        </w:trPr>
        <w:tc>
          <w:tcPr>
            <w:tcW w:w="2864" w:type="dxa"/>
          </w:tcPr>
          <w:p w14:paraId="4EEC6F7A" w14:textId="77777777" w:rsidR="00672CDF" w:rsidRPr="009B36F6" w:rsidRDefault="00672CDF"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5F7D826C" w14:textId="77777777" w:rsidR="00672CDF" w:rsidRPr="009B36F6" w:rsidRDefault="00672CDF"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i/>
                <w:iCs/>
                <w:lang w:eastAsia="ja-JP" w:bidi="th-TH"/>
              </w:rPr>
              <w:t>Tanzania</w:t>
            </w:r>
          </w:p>
        </w:tc>
      </w:tr>
      <w:tr w:rsidR="00672CDF" w:rsidRPr="009B36F6" w14:paraId="5CAA9E55"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641B05B6" w14:textId="77777777" w:rsidR="00672CDF" w:rsidRPr="009B36F6" w:rsidRDefault="00672CDF"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7BB70170" w14:textId="77777777" w:rsidR="00672CDF" w:rsidRPr="008D344E" w:rsidRDefault="00672CDF" w:rsidP="008D344E">
            <w:pPr>
              <w:spacing w:after="160" w:line="259" w:lineRule="auto"/>
              <w:contextualSpacing/>
              <w:jc w:val="left"/>
              <w:rPr>
                <w:rFonts w:eastAsia="MS Mincho" w:cs="Calibri"/>
                <w:bCs/>
                <w:lang w:val="nl-NL" w:eastAsia="ja-JP" w:bidi="th-TH"/>
              </w:rPr>
            </w:pPr>
            <w:r w:rsidRPr="008D344E">
              <w:rPr>
                <w:rFonts w:eastAsia="MS Mincho" w:cs="Calibri"/>
                <w:bCs/>
                <w:lang w:val="nl-NL" w:eastAsia="ja-JP" w:bidi="th-TH"/>
              </w:rPr>
              <w:t>Name: Dr. Marc C.A. Wegerif</w:t>
            </w:r>
          </w:p>
          <w:p w14:paraId="36BF1C3A" w14:textId="77777777" w:rsidR="00672CDF" w:rsidRPr="009B36F6" w:rsidRDefault="00672CDF"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marc.wegerif@up.ac.za</w:t>
            </w:r>
          </w:p>
        </w:tc>
      </w:tr>
      <w:tr w:rsidR="00672CDF" w:rsidRPr="009B36F6" w14:paraId="4ADCB7C0" w14:textId="77777777" w:rsidTr="008D344E">
        <w:trPr>
          <w:trHeight w:val="369"/>
        </w:trPr>
        <w:tc>
          <w:tcPr>
            <w:tcW w:w="2864" w:type="dxa"/>
          </w:tcPr>
          <w:p w14:paraId="188904BD" w14:textId="77777777" w:rsidR="00672CDF" w:rsidRPr="009B36F6" w:rsidRDefault="00672CDF"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B8782AD"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8AD13A4"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22D770E4"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3E12AD79"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6D95E235" w14:textId="77777777" w:rsidR="00672CDF" w:rsidRPr="009B36F6" w:rsidRDefault="00672CDF" w:rsidP="008D344E">
            <w:pPr>
              <w:shd w:val="clear" w:color="auto" w:fill="FFFFFF"/>
              <w:spacing w:before="60" w:after="60"/>
              <w:jc w:val="left"/>
              <w:rPr>
                <w:rFonts w:eastAsia="MS Mincho" w:cs="Calibri"/>
                <w:bCs/>
                <w:lang w:eastAsia="ja-JP" w:bidi="th-TH"/>
              </w:rPr>
            </w:pPr>
            <w:r w:rsidRPr="00A613F8">
              <w:rPr>
                <w:rFonts w:eastAsia="Calibri" w:cs="Calibri"/>
                <w:bdr w:val="single" w:sz="4" w:space="0" w:color="auto"/>
                <w:lang w:eastAsia="ja-JP" w:bidi="th-TH"/>
              </w:rPr>
              <w:t>X</w:t>
            </w:r>
            <w:r w:rsidRPr="009B36F6">
              <w:rPr>
                <w:rFonts w:eastAsia="Calibri" w:cs="Calibri"/>
                <w:lang w:eastAsia="ja-JP" w:bidi="th-TH"/>
              </w:rPr>
              <w:t xml:space="preserve"> </w:t>
            </w:r>
            <w:r w:rsidRPr="009B36F6">
              <w:rPr>
                <w:rFonts w:eastAsia="MS Mincho" w:cs="Calibri"/>
                <w:bCs/>
                <w:lang w:eastAsia="ja-JP" w:bidi="th-TH"/>
              </w:rPr>
              <w:t>Academia</w:t>
            </w:r>
          </w:p>
          <w:p w14:paraId="2A13F0A2"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5A03478C" w14:textId="77777777" w:rsidR="00672CDF" w:rsidRPr="009B36F6" w:rsidRDefault="00672CD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10821E30" w14:textId="77777777" w:rsidR="00672CDF" w:rsidRPr="009B36F6" w:rsidRDefault="00672CDF" w:rsidP="00672CDF">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6ACCDE51" w14:textId="77777777" w:rsidR="00672CDF" w:rsidRPr="009B36F6" w:rsidRDefault="00672CDF" w:rsidP="00672CDF">
      <w:pPr>
        <w:spacing w:after="160" w:line="259" w:lineRule="auto"/>
        <w:contextualSpacing/>
        <w:rPr>
          <w:rFonts w:eastAsia="Calibri" w:cs="Calibri"/>
        </w:rPr>
      </w:pPr>
    </w:p>
    <w:p w14:paraId="5079C32F" w14:textId="77777777" w:rsidR="00672CDF" w:rsidRPr="009B36F6" w:rsidRDefault="00672CDF" w:rsidP="00672CDF">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6A41C25B" w14:textId="77777777" w:rsidR="00672CDF" w:rsidRPr="009B36F6" w:rsidRDefault="00672CDF" w:rsidP="00672CDF">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672CDF" w:rsidRPr="009B36F6" w14:paraId="46034DE1" w14:textId="77777777" w:rsidTr="008D344E">
        <w:trPr>
          <w:trHeight w:val="1560"/>
        </w:trPr>
        <w:tc>
          <w:tcPr>
            <w:tcW w:w="2887" w:type="dxa"/>
          </w:tcPr>
          <w:p w14:paraId="77CA068E" w14:textId="77777777" w:rsidR="00672CDF" w:rsidRPr="009B36F6" w:rsidRDefault="00672CDF" w:rsidP="00AF11F9">
            <w:pPr>
              <w:numPr>
                <w:ilvl w:val="0"/>
                <w:numId w:val="94"/>
              </w:numPr>
              <w:spacing w:after="160" w:line="259" w:lineRule="auto"/>
              <w:contextualSpacing/>
              <w:jc w:val="left"/>
              <w:rPr>
                <w:rFonts w:eastAsia="Calibri" w:cs="Calibri"/>
              </w:rPr>
            </w:pPr>
            <w:r w:rsidRPr="009B36F6">
              <w:rPr>
                <w:rFonts w:eastAsia="Calibri" w:cs="Calibri"/>
                <w:u w:val="single"/>
              </w:rPr>
              <w:t>Awareness of CFS policy recommendations</w:t>
            </w:r>
          </w:p>
          <w:p w14:paraId="1C6A6C33" w14:textId="77777777" w:rsidR="00672CDF" w:rsidRPr="009B36F6" w:rsidRDefault="00672CDF" w:rsidP="008D344E">
            <w:pPr>
              <w:spacing w:after="160" w:line="259" w:lineRule="auto"/>
              <w:jc w:val="left"/>
              <w:rPr>
                <w:rFonts w:eastAsia="Calibri" w:cs="Calibri"/>
              </w:rPr>
            </w:pPr>
          </w:p>
          <w:p w14:paraId="39C5A8AF" w14:textId="77777777" w:rsidR="00672CDF" w:rsidRPr="009B36F6" w:rsidRDefault="00672CDF" w:rsidP="008D344E">
            <w:pPr>
              <w:contextualSpacing/>
              <w:jc w:val="left"/>
              <w:rPr>
                <w:rFonts w:eastAsia="Calibri" w:cs="Calibri"/>
                <w:u w:val="single"/>
              </w:rPr>
            </w:pPr>
          </w:p>
        </w:tc>
        <w:tc>
          <w:tcPr>
            <w:tcW w:w="6743" w:type="dxa"/>
          </w:tcPr>
          <w:p w14:paraId="6EE51857" w14:textId="77777777" w:rsidR="00672CDF" w:rsidRPr="009B36F6" w:rsidRDefault="00672CDF"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65E3A87B" w14:textId="77777777" w:rsidR="00672CDF" w:rsidRPr="00A51076" w:rsidRDefault="00672CDF" w:rsidP="008D344E">
            <w:pPr>
              <w:spacing w:before="120" w:after="0"/>
              <w:jc w:val="left"/>
              <w:rPr>
                <w:rFonts w:eastAsia="Calibri" w:cs="Calibri"/>
                <w:i/>
              </w:rPr>
            </w:pPr>
            <w:r w:rsidRPr="00A51076">
              <w:rPr>
                <w:rFonts w:eastAsia="Calibri" w:cs="Calibri"/>
                <w:i/>
              </w:rPr>
              <w:t>Through CFS event and literature.</w:t>
            </w:r>
          </w:p>
          <w:p w14:paraId="69C35FA8" w14:textId="77777777" w:rsidR="00672CDF" w:rsidRPr="009B36F6" w:rsidRDefault="00672CDF"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07399C3B" w14:textId="77777777" w:rsidR="00672CDF" w:rsidRPr="009B36F6" w:rsidRDefault="00691329" w:rsidP="008D344E">
            <w:pPr>
              <w:ind w:left="795" w:hanging="360"/>
              <w:contextualSpacing/>
              <w:jc w:val="left"/>
              <w:rPr>
                <w:rFonts w:eastAsia="Calibri" w:cs="Calibri"/>
              </w:rPr>
            </w:pPr>
            <w:sdt>
              <w:sdtPr>
                <w:rPr>
                  <w:rFonts w:eastAsia="Calibri" w:cs="Calibri"/>
                  <w:lang w:bidi="he-IL"/>
                </w:rPr>
                <w:id w:val="-382415570"/>
                <w14:checkbox>
                  <w14:checked w14:val="0"/>
                  <w14:checkedState w14:val="2612" w14:font="MS Gothic"/>
                  <w14:uncheckedState w14:val="2610" w14:font="MS Gothic"/>
                </w14:checkbox>
              </w:sdtPr>
              <w:sdtEndPr/>
              <w:sdtContent>
                <w:r w:rsidR="00672CDF" w:rsidRPr="009B36F6">
                  <w:rPr>
                    <w:rFonts w:ascii="Segoe UI Symbol" w:eastAsia="Calibri" w:hAnsi="Segoe UI Symbol" w:cs="Segoe UI Symbol"/>
                    <w:lang w:bidi="he-IL"/>
                  </w:rPr>
                  <w:t>☐</w:t>
                </w:r>
              </w:sdtContent>
            </w:sdt>
            <w:r w:rsidR="00672CDF" w:rsidRPr="009B36F6">
              <w:rPr>
                <w:rFonts w:eastAsia="Calibri" w:cs="Calibri"/>
                <w:lang w:bidi="he-IL"/>
              </w:rPr>
              <w:t xml:space="preserve"> No</w:t>
            </w:r>
          </w:p>
          <w:p w14:paraId="482B4200" w14:textId="77777777" w:rsidR="00672CDF" w:rsidRPr="009B36F6" w:rsidRDefault="00691329" w:rsidP="008D344E">
            <w:pPr>
              <w:ind w:left="795" w:hanging="360"/>
              <w:contextualSpacing/>
              <w:jc w:val="left"/>
              <w:rPr>
                <w:rFonts w:eastAsia="Calibri" w:cs="Calibri"/>
                <w:lang w:bidi="he-IL"/>
              </w:rPr>
            </w:pPr>
            <w:sdt>
              <w:sdtPr>
                <w:rPr>
                  <w:rFonts w:eastAsia="Calibri" w:cs="Calibri"/>
                  <w:lang w:bidi="he-IL"/>
                </w:rPr>
                <w:id w:val="-697543422"/>
                <w14:checkbox>
                  <w14:checked w14:val="1"/>
                  <w14:checkedState w14:val="2612" w14:font="MS Gothic"/>
                  <w14:uncheckedState w14:val="2610" w14:font="MS Gothic"/>
                </w14:checkbox>
              </w:sdtPr>
              <w:sdtEndPr/>
              <w:sdtContent>
                <w:r w:rsidR="00672CDF">
                  <w:rPr>
                    <w:rFonts w:ascii="MS Gothic" w:eastAsia="MS Gothic" w:hAnsi="MS Gothic" w:cs="Calibri" w:hint="eastAsia"/>
                    <w:lang w:bidi="he-IL"/>
                  </w:rPr>
                  <w:t>☒</w:t>
                </w:r>
              </w:sdtContent>
            </w:sdt>
            <w:r w:rsidR="00672CDF" w:rsidRPr="009B36F6">
              <w:rPr>
                <w:rFonts w:eastAsia="Calibri" w:cs="Calibri"/>
                <w:lang w:bidi="he-IL"/>
              </w:rPr>
              <w:t xml:space="preserve">  Yes </w:t>
            </w:r>
          </w:p>
          <w:p w14:paraId="3E8FC72D" w14:textId="77777777" w:rsidR="00672CDF" w:rsidRDefault="00672CDF" w:rsidP="008D344E">
            <w:pPr>
              <w:spacing w:before="120" w:after="0"/>
              <w:ind w:left="360"/>
              <w:jc w:val="left"/>
              <w:rPr>
                <w:rFonts w:eastAsia="Calibri" w:cs="Calibri"/>
              </w:rPr>
            </w:pPr>
            <w:r w:rsidRPr="009B36F6">
              <w:rPr>
                <w:rFonts w:eastAsia="Calibri" w:cs="Calibri"/>
              </w:rPr>
              <w:t xml:space="preserve">If yes, please explain: </w:t>
            </w:r>
          </w:p>
          <w:p w14:paraId="2CD8E6A3" w14:textId="77777777" w:rsidR="00672CDF" w:rsidRPr="00A51076" w:rsidRDefault="00672CDF" w:rsidP="008D344E">
            <w:pPr>
              <w:spacing w:before="120" w:after="0"/>
              <w:jc w:val="left"/>
              <w:rPr>
                <w:rFonts w:eastAsia="Calibri" w:cs="Calibri"/>
                <w:i/>
              </w:rPr>
            </w:pPr>
            <w:r w:rsidRPr="00A51076">
              <w:rPr>
                <w:rFonts w:eastAsia="Calibri" w:cs="Calibri"/>
                <w:i/>
              </w:rPr>
              <w:t>Research, publication and various presentations.</w:t>
            </w:r>
          </w:p>
          <w:p w14:paraId="1814B42A" w14:textId="77777777" w:rsidR="00672CDF" w:rsidRPr="009B36F6" w:rsidRDefault="00672CDF" w:rsidP="008D344E">
            <w:pPr>
              <w:spacing w:before="120" w:after="0"/>
              <w:ind w:left="720"/>
              <w:jc w:val="left"/>
              <w:rPr>
                <w:rFonts w:eastAsia="Calibri" w:cs="Calibri"/>
              </w:rPr>
            </w:pPr>
          </w:p>
          <w:p w14:paraId="6D506488" w14:textId="77777777" w:rsidR="00672CDF" w:rsidRDefault="00672CDF"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402D94DD" w14:textId="77777777" w:rsidR="00672CDF" w:rsidRPr="00A51076" w:rsidRDefault="00672CDF" w:rsidP="008D344E">
            <w:pPr>
              <w:spacing w:before="120" w:after="0"/>
              <w:jc w:val="left"/>
              <w:rPr>
                <w:rFonts w:eastAsia="Calibri" w:cs="Calibri"/>
                <w:i/>
              </w:rPr>
            </w:pPr>
            <w:r w:rsidRPr="00A51076">
              <w:rPr>
                <w:rFonts w:eastAsia="Calibri" w:cs="Calibri"/>
                <w:i/>
              </w:rPr>
              <w:t>Support more documentation of people’s own grassroots solutions. Make easily available such as through supporting writing up and translating summaries. Support sharing at events. Engage some of the multilateral spaces that are discussing related issues to make them aware of these experiences and solutions form the ground.</w:t>
            </w:r>
          </w:p>
          <w:p w14:paraId="2FB4CC03" w14:textId="77777777" w:rsidR="00672CDF" w:rsidRPr="009B36F6" w:rsidRDefault="00672CDF" w:rsidP="008D344E">
            <w:pPr>
              <w:spacing w:before="120" w:after="0"/>
              <w:ind w:left="720" w:hanging="360"/>
              <w:jc w:val="left"/>
              <w:rPr>
                <w:rFonts w:eastAsia="Calibri" w:cs="Calibri"/>
              </w:rPr>
            </w:pPr>
          </w:p>
        </w:tc>
      </w:tr>
      <w:tr w:rsidR="00672CDF" w:rsidRPr="009B36F6" w14:paraId="50DD00E8" w14:textId="77777777" w:rsidTr="008D344E">
        <w:trPr>
          <w:trHeight w:val="1560"/>
        </w:trPr>
        <w:tc>
          <w:tcPr>
            <w:tcW w:w="2887" w:type="dxa"/>
          </w:tcPr>
          <w:p w14:paraId="07CF92D3" w14:textId="77777777" w:rsidR="00672CDF" w:rsidRPr="009B36F6" w:rsidRDefault="00672CDF" w:rsidP="00AF11F9">
            <w:pPr>
              <w:numPr>
                <w:ilvl w:val="0"/>
                <w:numId w:val="94"/>
              </w:numPr>
              <w:ind w:left="795"/>
              <w:jc w:val="left"/>
              <w:rPr>
                <w:rFonts w:eastAsia="Calibri" w:cs="Calibri"/>
                <w:u w:val="single"/>
              </w:rPr>
            </w:pPr>
            <w:r w:rsidRPr="009B36F6">
              <w:rPr>
                <w:rFonts w:eastAsia="Calibri" w:cs="Calibri"/>
                <w:u w:val="single"/>
              </w:rPr>
              <w:lastRenderedPageBreak/>
              <w:t>Use of the three sets of policy recommendations</w:t>
            </w:r>
          </w:p>
          <w:p w14:paraId="41405336" w14:textId="77777777" w:rsidR="00672CDF" w:rsidRPr="009B36F6" w:rsidRDefault="00672CDF" w:rsidP="008D344E">
            <w:pPr>
              <w:ind w:left="720" w:hanging="360"/>
              <w:contextualSpacing/>
              <w:rPr>
                <w:rFonts w:eastAsia="Calibri" w:cs="Calibri"/>
                <w:u w:val="single"/>
              </w:rPr>
            </w:pPr>
            <w:r w:rsidRPr="009B36F6">
              <w:rPr>
                <w:rFonts w:eastAsia="Calibri" w:cs="Calibri"/>
              </w:rPr>
              <w:t xml:space="preserve"> </w:t>
            </w:r>
          </w:p>
          <w:p w14:paraId="5BC51F0C" w14:textId="77777777" w:rsidR="00672CDF" w:rsidRPr="009B36F6" w:rsidRDefault="00672CDF" w:rsidP="008D344E">
            <w:pPr>
              <w:spacing w:after="160" w:line="259" w:lineRule="auto"/>
              <w:ind w:left="795"/>
              <w:contextualSpacing/>
              <w:rPr>
                <w:rFonts w:eastAsia="Calibri" w:cs="Calibri"/>
                <w:u w:val="single"/>
              </w:rPr>
            </w:pPr>
          </w:p>
          <w:p w14:paraId="344506CC" w14:textId="77777777" w:rsidR="00672CDF" w:rsidRPr="009B36F6" w:rsidRDefault="00672CDF" w:rsidP="008D344E">
            <w:pPr>
              <w:spacing w:after="160" w:line="259" w:lineRule="auto"/>
              <w:ind w:left="795"/>
              <w:contextualSpacing/>
              <w:rPr>
                <w:rFonts w:eastAsia="Calibri" w:cs="Calibri"/>
                <w:u w:val="single"/>
              </w:rPr>
            </w:pPr>
          </w:p>
          <w:p w14:paraId="5722881D" w14:textId="77777777" w:rsidR="00672CDF" w:rsidRPr="009B36F6" w:rsidRDefault="00672CDF" w:rsidP="008D344E">
            <w:pPr>
              <w:spacing w:after="160" w:line="259" w:lineRule="auto"/>
              <w:ind w:left="795"/>
              <w:contextualSpacing/>
              <w:rPr>
                <w:rFonts w:eastAsia="Calibri" w:cs="Calibri"/>
                <w:u w:val="single"/>
              </w:rPr>
            </w:pPr>
          </w:p>
          <w:p w14:paraId="62CCAFBA" w14:textId="77777777" w:rsidR="00672CDF" w:rsidRPr="009B36F6" w:rsidRDefault="00672CDF" w:rsidP="008D344E">
            <w:pPr>
              <w:spacing w:after="160" w:line="259" w:lineRule="auto"/>
              <w:ind w:left="795"/>
              <w:contextualSpacing/>
              <w:rPr>
                <w:rFonts w:eastAsia="Calibri" w:cs="Calibri"/>
                <w:u w:val="single"/>
              </w:rPr>
            </w:pPr>
          </w:p>
          <w:p w14:paraId="617E61B0" w14:textId="77777777" w:rsidR="00672CDF" w:rsidRPr="009B36F6" w:rsidRDefault="00672CDF" w:rsidP="008D344E">
            <w:pPr>
              <w:spacing w:after="160" w:line="259" w:lineRule="auto"/>
              <w:ind w:left="795"/>
              <w:contextualSpacing/>
              <w:rPr>
                <w:rFonts w:eastAsia="Calibri" w:cs="Calibri"/>
                <w:u w:val="single"/>
              </w:rPr>
            </w:pPr>
          </w:p>
          <w:p w14:paraId="48768516" w14:textId="77777777" w:rsidR="00672CDF" w:rsidRPr="009B36F6" w:rsidRDefault="00672CDF" w:rsidP="008D344E">
            <w:pPr>
              <w:spacing w:after="160" w:line="259" w:lineRule="auto"/>
              <w:ind w:left="720"/>
              <w:contextualSpacing/>
              <w:jc w:val="left"/>
              <w:rPr>
                <w:rFonts w:eastAsia="Calibri" w:cs="Calibri"/>
                <w:u w:val="single"/>
              </w:rPr>
            </w:pPr>
          </w:p>
        </w:tc>
        <w:tc>
          <w:tcPr>
            <w:tcW w:w="6743" w:type="dxa"/>
          </w:tcPr>
          <w:p w14:paraId="05DC8944" w14:textId="77777777" w:rsidR="00672CDF" w:rsidRPr="009B36F6" w:rsidRDefault="00672CDF"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788ABB3C" w14:textId="77777777" w:rsidR="00672CDF" w:rsidRPr="00A51076" w:rsidRDefault="00672CDF" w:rsidP="008D344E">
            <w:pPr>
              <w:spacing w:before="120" w:after="0"/>
              <w:rPr>
                <w:rFonts w:eastAsia="Calibri" w:cs="Calibri"/>
                <w:i/>
              </w:rPr>
            </w:pPr>
            <w:r w:rsidRPr="00A51076">
              <w:rPr>
                <w:rFonts w:eastAsia="Calibri" w:cs="Calibri"/>
                <w:i/>
              </w:rPr>
              <w:t xml:space="preserve">I am sharing experiences that have not arisen through the promotion of the recommendations, but that reflect the importance of the recommendations and people’s practices that are in line with them and from which lessons can be learnt for the future implementation of the recommendations. This experience is of direct relevance to the connecting of smallholders to markets through local, national and regional (territorial) markets. </w:t>
            </w:r>
          </w:p>
          <w:p w14:paraId="7D3DDC36" w14:textId="77777777" w:rsidR="00672CDF" w:rsidRPr="009B36F6" w:rsidRDefault="00672CDF" w:rsidP="008D344E">
            <w:pPr>
              <w:spacing w:before="120" w:after="0"/>
              <w:ind w:left="720"/>
              <w:rPr>
                <w:rFonts w:eastAsia="Calibri" w:cs="Calibri"/>
                <w:rtl/>
              </w:rPr>
            </w:pPr>
          </w:p>
          <w:p w14:paraId="493607B7" w14:textId="77777777" w:rsidR="00672CDF" w:rsidRPr="009B36F6" w:rsidRDefault="00691329" w:rsidP="008D344E">
            <w:pPr>
              <w:ind w:left="795" w:hanging="360"/>
              <w:contextualSpacing/>
              <w:rPr>
                <w:rFonts w:eastAsia="Calibri" w:cs="Calibri"/>
              </w:rPr>
            </w:pPr>
            <w:sdt>
              <w:sdtPr>
                <w:rPr>
                  <w:rFonts w:eastAsia="Calibri" w:cs="Calibri"/>
                  <w:lang w:bidi="he-IL"/>
                </w:rPr>
                <w:id w:val="-1771460695"/>
                <w14:checkbox>
                  <w14:checked w14:val="0"/>
                  <w14:checkedState w14:val="2612" w14:font="MS Gothic"/>
                  <w14:uncheckedState w14:val="2610" w14:font="MS Gothic"/>
                </w14:checkbox>
              </w:sdtPr>
              <w:sdtEndPr/>
              <w:sdtContent>
                <w:r w:rsidR="00672CDF" w:rsidRPr="009B36F6">
                  <w:rPr>
                    <w:rFonts w:ascii="Segoe UI Symbol" w:eastAsia="Calibri" w:hAnsi="Segoe UI Symbol" w:cs="Segoe UI Symbol"/>
                    <w:lang w:bidi="he-IL"/>
                  </w:rPr>
                  <w:t>☐</w:t>
                </w:r>
              </w:sdtContent>
            </w:sdt>
            <w:r w:rsidR="00672CDF" w:rsidRPr="009B36F6">
              <w:rPr>
                <w:rFonts w:eastAsia="Calibri" w:cs="Calibri"/>
                <w:lang w:bidi="he-IL"/>
              </w:rPr>
              <w:t xml:space="preserve"> </w:t>
            </w:r>
            <w:r w:rsidR="00672CDF" w:rsidRPr="00A76723">
              <w:rPr>
                <w:rFonts w:eastAsia="Calibri" w:cs="Calibri"/>
                <w:rtl/>
                <w:lang w:bidi="he-IL"/>
              </w:rPr>
              <w:t>Set</w:t>
            </w:r>
            <w:r w:rsidR="00672CDF" w:rsidRPr="00A76723">
              <w:rPr>
                <w:rFonts w:eastAsia="Calibri" w:cs="Calibri"/>
              </w:rPr>
              <w:t xml:space="preserve"> 1:</w:t>
            </w:r>
            <w:r w:rsidR="00672CDF" w:rsidRPr="009B36F6">
              <w:rPr>
                <w:rFonts w:eastAsia="Calibri" w:cs="Calibri"/>
              </w:rPr>
              <w:t xml:space="preserve">  </w:t>
            </w:r>
            <w:hyperlink r:id="rId79" w:history="1">
              <w:r w:rsidR="00672CDF" w:rsidRPr="0095313F">
                <w:rPr>
                  <w:rStyle w:val="Hyperlink"/>
                  <w:rFonts w:cstheme="minorHAnsi"/>
                  <w:lang w:val="en-GB"/>
                </w:rPr>
                <w:t>Investing in Smallholder Agriculture for Food Security and Nutrition</w:t>
              </w:r>
              <w:r w:rsidR="00672CDF" w:rsidRPr="009B36F6">
                <w:rPr>
                  <w:rFonts w:eastAsia="Calibri" w:cs="Calibri"/>
                  <w:color w:val="0563C1"/>
                  <w:u w:val="single"/>
                </w:rPr>
                <w:t xml:space="preserve"> </w:t>
              </w:r>
            </w:hyperlink>
            <w:r w:rsidR="00672CDF" w:rsidRPr="009B36F6">
              <w:rPr>
                <w:rFonts w:eastAsia="Calibri" w:cs="Calibri"/>
              </w:rPr>
              <w:t xml:space="preserve"> </w:t>
            </w:r>
          </w:p>
          <w:p w14:paraId="38D2DA50" w14:textId="77777777" w:rsidR="00672CDF" w:rsidRPr="009B36F6" w:rsidRDefault="00672CDF" w:rsidP="008D344E">
            <w:pPr>
              <w:ind w:left="795" w:hanging="360"/>
              <w:contextualSpacing/>
              <w:jc w:val="left"/>
              <w:rPr>
                <w:rFonts w:eastAsia="Calibri" w:cs="Calibri"/>
              </w:rPr>
            </w:pPr>
            <w:r w:rsidRPr="009B36F6">
              <w:rPr>
                <w:rFonts w:eastAsia="Calibri" w:cs="Calibri"/>
              </w:rPr>
              <w:t xml:space="preserve">Main purpose(s): </w:t>
            </w:r>
          </w:p>
          <w:p w14:paraId="0C0DF8F2" w14:textId="77777777" w:rsidR="00672CDF" w:rsidRPr="009B36F6" w:rsidRDefault="00672CDF" w:rsidP="008D344E">
            <w:pPr>
              <w:ind w:left="795" w:hanging="360"/>
              <w:contextualSpacing/>
              <w:jc w:val="left"/>
              <w:rPr>
                <w:rFonts w:eastAsia="Calibri" w:cs="Calibri"/>
              </w:rPr>
            </w:pPr>
          </w:p>
          <w:p w14:paraId="0F141324" w14:textId="77777777" w:rsidR="00672CDF" w:rsidRPr="009B36F6" w:rsidRDefault="00691329" w:rsidP="008D344E">
            <w:pPr>
              <w:ind w:left="795" w:hanging="360"/>
              <w:contextualSpacing/>
              <w:jc w:val="left"/>
              <w:rPr>
                <w:rFonts w:eastAsia="Calibri" w:cs="Calibri"/>
                <w:lang w:bidi="he-IL"/>
              </w:rPr>
            </w:pPr>
            <w:sdt>
              <w:sdtPr>
                <w:rPr>
                  <w:rFonts w:eastAsia="Calibri" w:cs="Calibri"/>
                  <w:lang w:bidi="he-IL"/>
                </w:rPr>
                <w:id w:val="1407958624"/>
                <w14:checkbox>
                  <w14:checked w14:val="1"/>
                  <w14:checkedState w14:val="2612" w14:font="MS Gothic"/>
                  <w14:uncheckedState w14:val="2610" w14:font="MS Gothic"/>
                </w14:checkbox>
              </w:sdtPr>
              <w:sdtEndPr/>
              <w:sdtContent>
                <w:r w:rsidR="00672CDF">
                  <w:rPr>
                    <w:rFonts w:ascii="MS Gothic" w:eastAsia="MS Gothic" w:hAnsi="MS Gothic" w:cs="Calibri" w:hint="eastAsia"/>
                    <w:lang w:bidi="he-IL"/>
                  </w:rPr>
                  <w:t>☒</w:t>
                </w:r>
              </w:sdtContent>
            </w:sdt>
            <w:r w:rsidR="00672CDF" w:rsidRPr="009B36F6">
              <w:rPr>
                <w:rFonts w:eastAsia="Calibri" w:cs="Calibri"/>
                <w:lang w:bidi="he-IL"/>
              </w:rPr>
              <w:t xml:space="preserve"> </w:t>
            </w:r>
            <w:r w:rsidR="00672CDF" w:rsidRPr="009B36F6">
              <w:rPr>
                <w:rFonts w:eastAsia="Calibri" w:cs="Calibri"/>
                <w:rtl/>
                <w:lang w:bidi="he-IL"/>
              </w:rPr>
              <w:t>Set</w:t>
            </w:r>
            <w:r w:rsidR="00672CDF" w:rsidRPr="009B36F6">
              <w:rPr>
                <w:rFonts w:eastAsia="Calibri" w:cs="Calibri"/>
                <w:lang w:bidi="he-IL"/>
              </w:rPr>
              <w:t xml:space="preserve"> 2: </w:t>
            </w:r>
            <w:hyperlink r:id="rId80" w:history="1">
              <w:r w:rsidR="00672CDF" w:rsidRPr="0095313F">
                <w:rPr>
                  <w:rStyle w:val="Hyperlink"/>
                  <w:rFonts w:cstheme="minorHAnsi"/>
                  <w:lang w:val="en-GB"/>
                </w:rPr>
                <w:t>Connecting Smallholders to Markets</w:t>
              </w:r>
            </w:hyperlink>
          </w:p>
          <w:p w14:paraId="102EFA89" w14:textId="77777777" w:rsidR="00672CDF" w:rsidRPr="009B36F6" w:rsidRDefault="00672CDF"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754E24EB" w14:textId="77777777" w:rsidR="00672CDF" w:rsidRPr="009B36F6" w:rsidRDefault="00672CDF" w:rsidP="008D344E">
            <w:pPr>
              <w:ind w:left="795" w:hanging="360"/>
              <w:contextualSpacing/>
              <w:jc w:val="left"/>
              <w:rPr>
                <w:rFonts w:eastAsia="Calibri" w:cs="Calibri"/>
                <w:lang w:bidi="he-IL"/>
              </w:rPr>
            </w:pPr>
          </w:p>
          <w:p w14:paraId="51EB52B1" w14:textId="77777777" w:rsidR="00672CDF" w:rsidRPr="009B36F6" w:rsidRDefault="00672CDF"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81" w:history="1">
              <w:r w:rsidRPr="0095313F">
                <w:rPr>
                  <w:rStyle w:val="Hyperlink"/>
                  <w:rFonts w:cstheme="minorHAnsi"/>
                  <w:lang w:val="en-GB"/>
                </w:rPr>
                <w:t>Sustainable Agricultural Development for Food Security and Nutrition: What Roles for Livestock?</w:t>
              </w:r>
            </w:hyperlink>
          </w:p>
          <w:p w14:paraId="4BD02BF0" w14:textId="77777777" w:rsidR="00672CDF" w:rsidRPr="009B36F6" w:rsidRDefault="00672CDF" w:rsidP="008D344E">
            <w:pPr>
              <w:ind w:left="795" w:hanging="360"/>
              <w:contextualSpacing/>
              <w:jc w:val="left"/>
              <w:rPr>
                <w:rFonts w:eastAsia="Calibri" w:cs="Calibri"/>
                <w:lang w:bidi="he-IL"/>
              </w:rPr>
            </w:pPr>
            <w:r w:rsidRPr="009B36F6">
              <w:rPr>
                <w:rFonts w:eastAsia="Calibri" w:cs="Calibri"/>
              </w:rPr>
              <w:t>Main purpose(s):</w:t>
            </w:r>
          </w:p>
          <w:p w14:paraId="0C3275A6" w14:textId="77777777" w:rsidR="00672CDF" w:rsidRPr="009B36F6" w:rsidRDefault="00672CDF" w:rsidP="008D344E">
            <w:pPr>
              <w:ind w:left="795" w:hanging="360"/>
              <w:contextualSpacing/>
              <w:jc w:val="left"/>
              <w:rPr>
                <w:rFonts w:eastAsia="Calibri" w:cs="Calibri"/>
                <w:lang w:bidi="he-IL"/>
              </w:rPr>
            </w:pPr>
            <w:r w:rsidRPr="009B36F6">
              <w:rPr>
                <w:rFonts w:eastAsia="Calibri" w:cs="Calibri"/>
                <w:lang w:bidi="he-IL"/>
              </w:rPr>
              <w:t xml:space="preserve">     </w:t>
            </w:r>
          </w:p>
          <w:p w14:paraId="06D82485" w14:textId="77777777" w:rsidR="00672CDF" w:rsidRPr="009B36F6" w:rsidRDefault="00672CDF" w:rsidP="008D344E">
            <w:pPr>
              <w:ind w:left="432"/>
              <w:contextualSpacing/>
              <w:jc w:val="left"/>
              <w:rPr>
                <w:rFonts w:eastAsia="Calibri" w:cs="Calibri"/>
                <w:lang w:bidi="he-IL"/>
              </w:rPr>
            </w:pPr>
          </w:p>
          <w:p w14:paraId="2CFDB32C" w14:textId="77777777" w:rsidR="00672CDF" w:rsidRDefault="00672CDF"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1BCF62F2" w14:textId="77777777" w:rsidR="00672CDF" w:rsidRDefault="00672CDF" w:rsidP="008D344E">
            <w:pPr>
              <w:autoSpaceDE w:val="0"/>
              <w:autoSpaceDN w:val="0"/>
              <w:adjustRightInd w:val="0"/>
              <w:spacing w:after="0"/>
              <w:jc w:val="left"/>
              <w:rPr>
                <w:rFonts w:ascii="Times New Roman" w:eastAsia="Calibri" w:hAnsi="Times New Roman"/>
              </w:rPr>
            </w:pPr>
          </w:p>
          <w:p w14:paraId="7E13AE15" w14:textId="77777777" w:rsidR="00672CDF" w:rsidRPr="00041AD4" w:rsidRDefault="00672CDF" w:rsidP="008D344E">
            <w:pPr>
              <w:autoSpaceDE w:val="0"/>
              <w:autoSpaceDN w:val="0"/>
              <w:adjustRightInd w:val="0"/>
              <w:spacing w:after="0"/>
              <w:jc w:val="left"/>
              <w:rPr>
                <w:rFonts w:eastAsia="Calibri"/>
                <w:i/>
              </w:rPr>
            </w:pPr>
            <w:r w:rsidRPr="00041AD4">
              <w:rPr>
                <w:rFonts w:eastAsia="Calibri"/>
                <w:i/>
              </w:rPr>
              <w:t>The recognition that: “Globally more than 80% of smallholders operate in local and domestic food markets… that the food concerned is produced, processed, and traded within these systems… They perform multiple functions beyond commodity exchange, acting as a space for social interaction and exchange of knowledge. Despite their importance, these markets are often overlooked in data collection systems”.</w:t>
            </w:r>
          </w:p>
          <w:p w14:paraId="540A6978" w14:textId="77777777" w:rsidR="00672CDF" w:rsidRPr="00041AD4" w:rsidRDefault="00672CDF" w:rsidP="008D344E">
            <w:pPr>
              <w:autoSpaceDE w:val="0"/>
              <w:autoSpaceDN w:val="0"/>
              <w:adjustRightInd w:val="0"/>
              <w:spacing w:after="0"/>
              <w:jc w:val="left"/>
              <w:rPr>
                <w:rFonts w:eastAsia="Calibri"/>
                <w:i/>
              </w:rPr>
            </w:pPr>
          </w:p>
          <w:p w14:paraId="2E7CF497" w14:textId="77777777" w:rsidR="00672CDF" w:rsidRPr="00041AD4" w:rsidRDefault="00672CDF" w:rsidP="008D344E">
            <w:pPr>
              <w:autoSpaceDE w:val="0"/>
              <w:autoSpaceDN w:val="0"/>
              <w:adjustRightInd w:val="0"/>
              <w:spacing w:after="0"/>
              <w:jc w:val="left"/>
              <w:rPr>
                <w:rFonts w:eastAsia="Calibri"/>
                <w:i/>
              </w:rPr>
            </w:pPr>
            <w:r w:rsidRPr="00041AD4">
              <w:rPr>
                <w:rFonts w:eastAsia="Calibri"/>
                <w:i/>
              </w:rPr>
              <w:t>“Collect comprehensive data on markets linked to local, national and/or regional food systems– both rural and urban, formal and informal – to improve the evidence base for policies”</w:t>
            </w:r>
          </w:p>
          <w:p w14:paraId="0AC01016" w14:textId="77777777" w:rsidR="00672CDF" w:rsidRPr="00041AD4" w:rsidRDefault="00672CDF" w:rsidP="008D344E">
            <w:pPr>
              <w:autoSpaceDE w:val="0"/>
              <w:autoSpaceDN w:val="0"/>
              <w:adjustRightInd w:val="0"/>
              <w:spacing w:after="0"/>
              <w:jc w:val="left"/>
              <w:rPr>
                <w:rFonts w:eastAsia="Calibri"/>
                <w:i/>
              </w:rPr>
            </w:pPr>
          </w:p>
          <w:p w14:paraId="0535DD8F" w14:textId="77777777" w:rsidR="00672CDF" w:rsidRPr="00041AD4" w:rsidRDefault="00672CDF" w:rsidP="008D344E">
            <w:pPr>
              <w:autoSpaceDE w:val="0"/>
              <w:autoSpaceDN w:val="0"/>
              <w:adjustRightInd w:val="0"/>
              <w:spacing w:after="0"/>
              <w:jc w:val="left"/>
              <w:rPr>
                <w:rFonts w:eastAsia="Calibri"/>
                <w:i/>
              </w:rPr>
            </w:pPr>
            <w:r w:rsidRPr="00041AD4">
              <w:rPr>
                <w:rFonts w:eastAsia="Calibri"/>
                <w:i/>
              </w:rPr>
              <w:lastRenderedPageBreak/>
              <w:t>“Promote inclusive participation in local food systems by encouraging relevant authorities’ engagement with all interested actors, including smallholders”</w:t>
            </w:r>
          </w:p>
          <w:p w14:paraId="7E8167F3" w14:textId="77777777" w:rsidR="00672CDF" w:rsidRPr="00041AD4" w:rsidRDefault="00672CDF" w:rsidP="008D344E">
            <w:pPr>
              <w:autoSpaceDE w:val="0"/>
              <w:autoSpaceDN w:val="0"/>
              <w:adjustRightInd w:val="0"/>
              <w:spacing w:after="0"/>
              <w:jc w:val="left"/>
              <w:rPr>
                <w:rFonts w:eastAsia="Calibri"/>
                <w:i/>
              </w:rPr>
            </w:pPr>
          </w:p>
          <w:p w14:paraId="457DCD8A" w14:textId="77777777" w:rsidR="00672CDF" w:rsidRPr="00041AD4" w:rsidRDefault="00672CDF" w:rsidP="008D344E">
            <w:pPr>
              <w:autoSpaceDE w:val="0"/>
              <w:autoSpaceDN w:val="0"/>
              <w:adjustRightInd w:val="0"/>
              <w:spacing w:after="0"/>
              <w:jc w:val="left"/>
              <w:rPr>
                <w:rFonts w:eastAsia="Calibri"/>
                <w:i/>
              </w:rPr>
            </w:pPr>
            <w:r w:rsidRPr="00041AD4">
              <w:rPr>
                <w:rFonts w:eastAsia="Calibri"/>
                <w:i/>
              </w:rPr>
              <w:t>“Promote integrated and balanced approaches between policies and broader national strategies, including gender targeted interventions, such as those on local economic development and rural-urban planning, to facilitate their support of markets linked to local, national, and regional food systems”</w:t>
            </w:r>
          </w:p>
          <w:p w14:paraId="0642EF25" w14:textId="77777777" w:rsidR="00672CDF" w:rsidRPr="009B36F6" w:rsidRDefault="00672CDF" w:rsidP="008D344E">
            <w:pPr>
              <w:spacing w:before="120" w:after="0"/>
              <w:jc w:val="left"/>
              <w:rPr>
                <w:rFonts w:eastAsia="Calibri" w:cs="Calibri"/>
              </w:rPr>
            </w:pPr>
          </w:p>
        </w:tc>
      </w:tr>
      <w:tr w:rsidR="00672CDF" w:rsidRPr="009B36F6" w14:paraId="393ACBCD" w14:textId="77777777" w:rsidTr="008D344E">
        <w:trPr>
          <w:trHeight w:val="1880"/>
        </w:trPr>
        <w:tc>
          <w:tcPr>
            <w:tcW w:w="2887" w:type="dxa"/>
            <w:vMerge w:val="restart"/>
          </w:tcPr>
          <w:p w14:paraId="4978B366" w14:textId="77777777" w:rsidR="00672CDF" w:rsidRPr="009B36F6" w:rsidRDefault="00672CDF" w:rsidP="00AF11F9">
            <w:pPr>
              <w:numPr>
                <w:ilvl w:val="0"/>
                <w:numId w:val="94"/>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36873835" w14:textId="77777777" w:rsidR="00672CDF" w:rsidRPr="009B36F6" w:rsidRDefault="00672CDF"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7C840F29" w14:textId="77777777" w:rsidR="00672CDF" w:rsidRPr="009B36F6" w:rsidRDefault="00672CDF" w:rsidP="008D344E">
            <w:pPr>
              <w:spacing w:after="160" w:line="259" w:lineRule="auto"/>
              <w:ind w:left="795"/>
              <w:contextualSpacing/>
              <w:jc w:val="left"/>
              <w:rPr>
                <w:rFonts w:eastAsia="Calibri" w:cs="Calibri"/>
                <w:u w:val="single"/>
              </w:rPr>
            </w:pPr>
          </w:p>
        </w:tc>
        <w:tc>
          <w:tcPr>
            <w:tcW w:w="6743" w:type="dxa"/>
          </w:tcPr>
          <w:p w14:paraId="714683CA" w14:textId="77777777" w:rsidR="00672CDF" w:rsidRPr="009B36F6" w:rsidRDefault="00672CDF"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672CDF" w:rsidRPr="009B36F6" w14:paraId="43F2A033" w14:textId="77777777" w:rsidTr="008D344E">
        <w:trPr>
          <w:trHeight w:val="982"/>
        </w:trPr>
        <w:tc>
          <w:tcPr>
            <w:tcW w:w="2887" w:type="dxa"/>
            <w:vMerge/>
          </w:tcPr>
          <w:p w14:paraId="1FA95536" w14:textId="77777777" w:rsidR="00672CDF" w:rsidRPr="009B36F6" w:rsidRDefault="00672CDF" w:rsidP="00AF11F9">
            <w:pPr>
              <w:numPr>
                <w:ilvl w:val="0"/>
                <w:numId w:val="94"/>
              </w:numPr>
              <w:spacing w:before="120" w:after="0"/>
              <w:jc w:val="left"/>
              <w:rPr>
                <w:rFonts w:eastAsia="Calibri" w:cs="Calibri"/>
                <w:u w:val="single"/>
              </w:rPr>
            </w:pPr>
          </w:p>
        </w:tc>
        <w:tc>
          <w:tcPr>
            <w:tcW w:w="6743" w:type="dxa"/>
          </w:tcPr>
          <w:p w14:paraId="3E36B503" w14:textId="77777777" w:rsidR="00672CDF" w:rsidRPr="009B36F6" w:rsidRDefault="00672CDF" w:rsidP="008D344E">
            <w:pPr>
              <w:spacing w:before="120" w:after="0"/>
              <w:ind w:left="360"/>
              <w:jc w:val="left"/>
              <w:rPr>
                <w:rFonts w:eastAsia="Calibri" w:cs="Calibri"/>
              </w:rPr>
            </w:pPr>
            <w:r w:rsidRPr="009B36F6">
              <w:rPr>
                <w:rFonts w:eastAsia="Calibri" w:cs="Calibri"/>
              </w:rPr>
              <w:t>Results in the short term (qualitative and quantitative):</w:t>
            </w:r>
          </w:p>
          <w:p w14:paraId="53CAF700" w14:textId="77777777" w:rsidR="00672CDF" w:rsidRPr="009B36F6" w:rsidRDefault="00672CDF" w:rsidP="008D344E">
            <w:pPr>
              <w:spacing w:before="120" w:after="0"/>
              <w:jc w:val="left"/>
              <w:rPr>
                <w:rFonts w:eastAsia="Calibri" w:cs="Calibri"/>
                <w:i/>
              </w:rPr>
            </w:pPr>
            <w:r>
              <w:rPr>
                <w:rFonts w:eastAsia="Calibri" w:cs="Calibri"/>
                <w:i/>
              </w:rPr>
              <w:t xml:space="preserve">Income for around tens of thousands of small-scale dairy farmers and their families. Income for thousands of traders and retailers. Milk made more accessible to urban residents. </w:t>
            </w:r>
          </w:p>
          <w:p w14:paraId="2C729CB5" w14:textId="77777777" w:rsidR="00672CDF" w:rsidRPr="009B36F6" w:rsidRDefault="00672CDF" w:rsidP="008D344E">
            <w:pPr>
              <w:spacing w:before="120" w:after="0"/>
              <w:jc w:val="left"/>
              <w:rPr>
                <w:rFonts w:eastAsia="Calibri" w:cs="Calibri"/>
              </w:rPr>
            </w:pPr>
          </w:p>
        </w:tc>
      </w:tr>
      <w:tr w:rsidR="00672CDF" w:rsidRPr="009B36F6" w14:paraId="7FA1EDA9" w14:textId="77777777" w:rsidTr="008D344E">
        <w:trPr>
          <w:trHeight w:val="2393"/>
        </w:trPr>
        <w:tc>
          <w:tcPr>
            <w:tcW w:w="2887" w:type="dxa"/>
            <w:vMerge/>
          </w:tcPr>
          <w:p w14:paraId="4DF89334" w14:textId="77777777" w:rsidR="00672CDF" w:rsidRPr="009B36F6" w:rsidDel="00246307" w:rsidRDefault="00672CDF" w:rsidP="00AF11F9">
            <w:pPr>
              <w:numPr>
                <w:ilvl w:val="0"/>
                <w:numId w:val="94"/>
              </w:numPr>
              <w:spacing w:before="120" w:after="0"/>
              <w:jc w:val="left"/>
              <w:rPr>
                <w:rFonts w:eastAsia="Calibri" w:cs="Calibri"/>
                <w:u w:val="single"/>
              </w:rPr>
            </w:pPr>
          </w:p>
        </w:tc>
        <w:tc>
          <w:tcPr>
            <w:tcW w:w="6743" w:type="dxa"/>
          </w:tcPr>
          <w:p w14:paraId="54340117" w14:textId="77777777" w:rsidR="00672CDF" w:rsidRPr="009B36F6" w:rsidRDefault="00672CDF" w:rsidP="008D344E">
            <w:pPr>
              <w:spacing w:before="120" w:after="0"/>
              <w:ind w:left="360"/>
              <w:jc w:val="left"/>
              <w:rPr>
                <w:rFonts w:eastAsia="Calibri" w:cs="Calibri"/>
              </w:rPr>
            </w:pPr>
            <w:r w:rsidRPr="009B36F6">
              <w:rPr>
                <w:rFonts w:eastAsia="Calibri" w:cs="Calibri"/>
              </w:rPr>
              <w:t>Results in the medium to long term (qualitative and quantitative):</w:t>
            </w:r>
          </w:p>
          <w:p w14:paraId="6A1AA8F8" w14:textId="77777777" w:rsidR="00672CDF" w:rsidRDefault="00672CDF" w:rsidP="008D344E">
            <w:pPr>
              <w:spacing w:before="120" w:after="0"/>
              <w:jc w:val="left"/>
              <w:rPr>
                <w:rFonts w:eastAsia="Calibri" w:cs="Calibri"/>
              </w:rPr>
            </w:pPr>
            <w:r>
              <w:rPr>
                <w:rFonts w:eastAsia="Calibri" w:cs="Calibri"/>
              </w:rPr>
              <w:t>As above. See below for explanation.</w:t>
            </w:r>
          </w:p>
          <w:p w14:paraId="1BD1153A" w14:textId="77777777" w:rsidR="00672CDF" w:rsidRDefault="00672CDF" w:rsidP="008D344E">
            <w:pPr>
              <w:spacing w:before="120" w:after="0"/>
              <w:jc w:val="left"/>
              <w:rPr>
                <w:rFonts w:eastAsia="Calibri" w:cs="Calibri"/>
              </w:rPr>
            </w:pPr>
          </w:p>
          <w:p w14:paraId="3F281176" w14:textId="77777777" w:rsidR="00672CDF" w:rsidRDefault="00672CDF" w:rsidP="008D344E">
            <w:pPr>
              <w:pStyle w:val="MDPI31text"/>
            </w:pPr>
            <w:r>
              <w:t xml:space="preserve">A study of </w:t>
            </w:r>
            <w:r w:rsidRPr="00245434">
              <w:t>two models of dairy production and distribution to the large city of Dar es Salaam</w:t>
            </w:r>
            <w:r>
              <w:t xml:space="preserve"> found that the territorial (local) raw milk market outperformed a value chain supply system in that it gave better returns to the primary producers and lower prices to the milk drinkers. The raw milk system relies largely on small-scale dairy farmers in urban, peri urban and surrounding areas. They link with other local production activities, such as through the provision of manure for urban and peri-urban horticulture. The production and distribution takes place within a symbiotic food system with a multitude of small-scale actors from the producers to traders and retailers. These operate through a range of locally and socially embedded relations involving direct selling, local traders, and local markets.</w:t>
            </w:r>
          </w:p>
          <w:p w14:paraId="7F32A8F7" w14:textId="77777777" w:rsidR="00672CDF" w:rsidRDefault="00672CDF" w:rsidP="008D344E">
            <w:pPr>
              <w:pStyle w:val="MDPI31text"/>
            </w:pPr>
            <w:r w:rsidRPr="00245434">
              <w:t xml:space="preserve">The raw milk system is remarkably resilient </w:t>
            </w:r>
            <w:r>
              <w:t xml:space="preserve">having grown in the face of negative policies and with no support, but still comprising the largest single source of fresh milk in the city. The value chain initiative looked at benefitted from donor and development loan finance and does </w:t>
            </w:r>
            <w:r w:rsidRPr="00245434">
              <w:t>provide opportunities for some dairy farmers</w:t>
            </w:r>
            <w:r>
              <w:t>,</w:t>
            </w:r>
            <w:r w:rsidRPr="00245434">
              <w:t xml:space="preserve"> but can’t compete </w:t>
            </w:r>
            <w:r>
              <w:t>with the raw milk system. It</w:t>
            </w:r>
            <w:r w:rsidRPr="00245434">
              <w:t xml:space="preserve"> </w:t>
            </w:r>
            <w:r>
              <w:t xml:space="preserve">also </w:t>
            </w:r>
            <w:r w:rsidRPr="00245434">
              <w:t xml:space="preserve">favors </w:t>
            </w:r>
            <w:r>
              <w:t xml:space="preserve">larger </w:t>
            </w:r>
            <w:r w:rsidRPr="00245434">
              <w:t xml:space="preserve">corporate entities </w:t>
            </w:r>
            <w:r>
              <w:t xml:space="preserve">(such as supermarkets and some of the largest dairy producers) which are </w:t>
            </w:r>
            <w:r w:rsidRPr="00245434">
              <w:t xml:space="preserve">less aligned with </w:t>
            </w:r>
            <w:r>
              <w:t xml:space="preserve">the needs </w:t>
            </w:r>
            <w:r>
              <w:lastRenderedPageBreak/>
              <w:t>of the majority of small-scale</w:t>
            </w:r>
            <w:r w:rsidRPr="00245434">
              <w:t xml:space="preserve"> farmers’ and city residents. Policy maker’s preference for value chain interventions appears to be ideological as it is not justified by the outcomes</w:t>
            </w:r>
            <w:r>
              <w:t xml:space="preserve">. </w:t>
            </w:r>
          </w:p>
          <w:p w14:paraId="55890869" w14:textId="77777777" w:rsidR="00672CDF" w:rsidRPr="00245434" w:rsidRDefault="00672CDF" w:rsidP="008D344E">
            <w:pPr>
              <w:pStyle w:val="MDPI31text"/>
            </w:pPr>
            <w:r>
              <w:t>Raw milk is preferred by many people and usable for things like the making of sour milk at home in a way the pasteurized milk is not. The raw milk supply is supportive of a range of small enterprises, notably market women who use and sell the raw milk.</w:t>
            </w:r>
          </w:p>
          <w:p w14:paraId="05148794" w14:textId="77777777" w:rsidR="00672CDF" w:rsidRPr="00274FEE" w:rsidDel="009E3122" w:rsidRDefault="00672CDF" w:rsidP="008D344E">
            <w:pPr>
              <w:pStyle w:val="MDPI31text"/>
              <w:ind w:firstLine="0"/>
              <w:rPr>
                <w:b/>
                <w:sz w:val="18"/>
              </w:rPr>
            </w:pPr>
          </w:p>
        </w:tc>
      </w:tr>
      <w:tr w:rsidR="00672CDF" w:rsidRPr="009B36F6" w14:paraId="2633F730" w14:textId="77777777" w:rsidTr="008D344E">
        <w:trPr>
          <w:trHeight w:val="1410"/>
        </w:trPr>
        <w:tc>
          <w:tcPr>
            <w:tcW w:w="2887" w:type="dxa"/>
          </w:tcPr>
          <w:p w14:paraId="022775BE" w14:textId="77777777" w:rsidR="00672CDF" w:rsidRPr="009B36F6" w:rsidRDefault="00672CDF" w:rsidP="00AF11F9">
            <w:pPr>
              <w:numPr>
                <w:ilvl w:val="0"/>
                <w:numId w:val="94"/>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3EDCAB8D" w14:textId="77777777" w:rsidR="00672CDF" w:rsidRPr="009B36F6" w:rsidRDefault="00672CDF" w:rsidP="008D344E">
            <w:pPr>
              <w:spacing w:after="160" w:line="259" w:lineRule="auto"/>
              <w:ind w:left="795"/>
              <w:contextualSpacing/>
              <w:jc w:val="left"/>
              <w:rPr>
                <w:rFonts w:eastAsia="Calibri" w:cs="Calibri"/>
                <w:u w:val="single"/>
              </w:rPr>
            </w:pPr>
          </w:p>
        </w:tc>
        <w:tc>
          <w:tcPr>
            <w:tcW w:w="6743" w:type="dxa"/>
          </w:tcPr>
          <w:p w14:paraId="32AE1C8A" w14:textId="77777777" w:rsidR="00672CDF" w:rsidRDefault="00672CDF"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5C899C38" w14:textId="77777777" w:rsidR="00672CDF" w:rsidRPr="001E27AB" w:rsidRDefault="00672CDF" w:rsidP="008D344E">
            <w:pPr>
              <w:spacing w:before="120" w:after="0"/>
              <w:jc w:val="left"/>
              <w:rPr>
                <w:rFonts w:eastAsia="Calibri" w:cs="Calibri"/>
              </w:rPr>
            </w:pPr>
            <w:r w:rsidRPr="00287A57">
              <w:rPr>
                <w:rFonts w:eastAsia="Calibri" w:cs="Calibri"/>
                <w:i/>
              </w:rPr>
              <w:t>Women play a leading role in parts of the raw milks supply, some as dairy farmers, others as traders and street food vendors selling the milk and milky tea</w:t>
            </w:r>
            <w:r>
              <w:rPr>
                <w:rFonts w:eastAsia="Calibri" w:cs="Calibri"/>
              </w:rPr>
              <w:t>.</w:t>
            </w:r>
          </w:p>
          <w:p w14:paraId="263AF221" w14:textId="77777777" w:rsidR="00672CDF" w:rsidRDefault="00672CDF"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3E67910A" w14:textId="77777777" w:rsidR="00672CDF" w:rsidRPr="00287A57" w:rsidRDefault="00672CDF" w:rsidP="008D344E">
            <w:pPr>
              <w:spacing w:before="120" w:after="0"/>
              <w:jc w:val="left"/>
              <w:rPr>
                <w:rFonts w:eastAsia="Calibri" w:cs="Calibri"/>
                <w:i/>
              </w:rPr>
            </w:pPr>
            <w:r>
              <w:rPr>
                <w:rFonts w:eastAsia="Calibri" w:cs="Calibri"/>
                <w:i/>
              </w:rPr>
              <w:t xml:space="preserve">Women small-scale dairy farmers benefit from the sale of milk for a much better price per liter than the value chain or any corporate buyer provides. They also benefit from the social networks involved in the marketing and distribution. </w:t>
            </w:r>
            <w:r w:rsidRPr="00287A57">
              <w:rPr>
                <w:rFonts w:eastAsia="Calibri" w:cs="Calibri"/>
                <w:i/>
              </w:rPr>
              <w:t xml:space="preserve"> </w:t>
            </w:r>
          </w:p>
        </w:tc>
      </w:tr>
      <w:tr w:rsidR="00672CDF" w:rsidRPr="009B36F6" w14:paraId="57364004" w14:textId="77777777" w:rsidTr="008D344E">
        <w:trPr>
          <w:trHeight w:val="2790"/>
        </w:trPr>
        <w:tc>
          <w:tcPr>
            <w:tcW w:w="2887" w:type="dxa"/>
          </w:tcPr>
          <w:p w14:paraId="329EBC03" w14:textId="77777777" w:rsidR="00672CDF" w:rsidRPr="009B36F6" w:rsidRDefault="00672CDF" w:rsidP="00AF11F9">
            <w:pPr>
              <w:numPr>
                <w:ilvl w:val="0"/>
                <w:numId w:val="94"/>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0E9F9530" w14:textId="77777777" w:rsidR="00672CDF" w:rsidRPr="009B36F6" w:rsidRDefault="00672CDF"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B2AFA9A" w14:textId="77777777" w:rsidR="00672CDF" w:rsidRPr="00FF607B" w:rsidRDefault="00672CDF" w:rsidP="008D344E">
            <w:pPr>
              <w:spacing w:before="120" w:after="0"/>
              <w:rPr>
                <w:rFonts w:eastAsia="Calibri" w:cs="Calibri"/>
                <w:i/>
              </w:rPr>
            </w:pPr>
            <w:r w:rsidRPr="00FF607B">
              <w:rPr>
                <w:rFonts w:eastAsia="Calibri" w:cs="Calibri"/>
                <w:i/>
              </w:rPr>
              <w:t>Youth are involved in parts of the raw milk supply, some as dairy farmers. Youth are particularly involved in the collection of feed for dairy cows and in the milk distribution. Young women play a large role in markets as food vendors selling milk.</w:t>
            </w:r>
          </w:p>
          <w:p w14:paraId="5ADCA735" w14:textId="77777777" w:rsidR="00672CDF" w:rsidRDefault="00672CDF"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5E077E1C" w14:textId="77777777" w:rsidR="00672CDF" w:rsidRPr="00FF607B" w:rsidRDefault="00672CDF" w:rsidP="008D344E">
            <w:pPr>
              <w:spacing w:before="120" w:after="0"/>
              <w:jc w:val="left"/>
              <w:rPr>
                <w:rFonts w:eastAsia="Calibri" w:cs="Calibri"/>
                <w:i/>
              </w:rPr>
            </w:pPr>
            <w:r w:rsidRPr="00FF607B">
              <w:rPr>
                <w:rFonts w:eastAsia="Calibri" w:cs="Calibri"/>
                <w:i/>
              </w:rPr>
              <w:t>Through earning income.</w:t>
            </w:r>
          </w:p>
          <w:p w14:paraId="607DDA8D" w14:textId="77777777" w:rsidR="00672CDF" w:rsidRPr="009B36F6" w:rsidRDefault="00672CDF" w:rsidP="008D344E">
            <w:pPr>
              <w:spacing w:before="120" w:after="0"/>
              <w:ind w:left="360"/>
              <w:rPr>
                <w:rFonts w:eastAsia="Calibri" w:cs="Calibri"/>
              </w:rPr>
            </w:pPr>
          </w:p>
        </w:tc>
      </w:tr>
      <w:tr w:rsidR="00672CDF" w:rsidRPr="009B36F6" w14:paraId="15598390" w14:textId="77777777" w:rsidTr="008D344E">
        <w:trPr>
          <w:trHeight w:val="620"/>
        </w:trPr>
        <w:tc>
          <w:tcPr>
            <w:tcW w:w="2887" w:type="dxa"/>
          </w:tcPr>
          <w:p w14:paraId="5742CFC4" w14:textId="77777777" w:rsidR="00672CDF" w:rsidRPr="009B36F6" w:rsidRDefault="00672CDF" w:rsidP="00AF11F9">
            <w:pPr>
              <w:numPr>
                <w:ilvl w:val="0"/>
                <w:numId w:val="94"/>
              </w:numPr>
              <w:jc w:val="left"/>
              <w:rPr>
                <w:rFonts w:eastAsia="Calibri" w:cs="Calibri"/>
                <w:u w:val="single"/>
              </w:rPr>
            </w:pPr>
            <w:r w:rsidRPr="009B36F6">
              <w:rPr>
                <w:rFonts w:eastAsia="Calibri" w:cs="Calibri"/>
                <w:u w:val="single"/>
              </w:rPr>
              <w:t>Contribution of the use of these policy recommendations to SDGs</w:t>
            </w:r>
          </w:p>
          <w:p w14:paraId="392964C6" w14:textId="77777777" w:rsidR="00672CDF" w:rsidRPr="009B36F6" w:rsidRDefault="00672CDF" w:rsidP="008D344E">
            <w:pPr>
              <w:rPr>
                <w:rFonts w:eastAsia="Calibri" w:cs="Calibri"/>
                <w:u w:val="single"/>
              </w:rPr>
            </w:pPr>
          </w:p>
        </w:tc>
        <w:tc>
          <w:tcPr>
            <w:tcW w:w="6743" w:type="dxa"/>
          </w:tcPr>
          <w:p w14:paraId="040BE037" w14:textId="77777777" w:rsidR="00672CDF" w:rsidRPr="009B36F6" w:rsidRDefault="00672CDF"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6A5611D" w14:textId="77777777" w:rsidR="00672CDF" w:rsidRPr="009B36F6" w:rsidRDefault="00691329" w:rsidP="008D344E">
            <w:pPr>
              <w:spacing w:after="0"/>
              <w:ind w:left="360"/>
              <w:contextualSpacing/>
              <w:rPr>
                <w:rFonts w:eastAsia="Calibri" w:cs="Calibri"/>
              </w:rPr>
            </w:pPr>
            <w:sdt>
              <w:sdtPr>
                <w:rPr>
                  <w:rFonts w:eastAsia="Calibri" w:cs="Calibri"/>
                </w:rPr>
                <w:id w:val="-1026634556"/>
                <w14:checkbox>
                  <w14:checked w14:val="1"/>
                  <w14:checkedState w14:val="2612" w14:font="MS Gothic"/>
                  <w14:uncheckedState w14:val="2610" w14:font="MS Gothic"/>
                </w14:checkbox>
              </w:sdtPr>
              <w:sdtEndPr/>
              <w:sdtContent>
                <w:r w:rsidR="00672CDF">
                  <w:rPr>
                    <w:rFonts w:ascii="MS Gothic" w:eastAsia="MS Gothic" w:hAnsi="MS Gothic" w:cs="Calibri" w:hint="eastAsia"/>
                  </w:rPr>
                  <w:t>☒</w:t>
                </w:r>
              </w:sdtContent>
            </w:sdt>
            <w:r w:rsidR="00672CDF" w:rsidRPr="009B36F6">
              <w:rPr>
                <w:rFonts w:eastAsia="Calibri" w:cs="Calibri"/>
              </w:rPr>
              <w:t xml:space="preserve">  SDG 1 (no poverty)</w:t>
            </w:r>
          </w:p>
          <w:p w14:paraId="218B8C26" w14:textId="77777777" w:rsidR="00672CDF" w:rsidRPr="009B36F6" w:rsidRDefault="00672CDF" w:rsidP="008D344E">
            <w:pPr>
              <w:spacing w:after="0"/>
              <w:ind w:left="360"/>
              <w:rPr>
                <w:rFonts w:eastAsia="Calibri" w:cs="Calibri"/>
              </w:rPr>
            </w:pPr>
            <w:r w:rsidRPr="009B36F6">
              <w:rPr>
                <w:rFonts w:eastAsia="Calibri" w:cs="Calibri"/>
              </w:rPr>
              <w:lastRenderedPageBreak/>
              <w:t>Please explain:</w:t>
            </w:r>
            <w:r>
              <w:rPr>
                <w:rFonts w:eastAsia="Calibri" w:cs="Calibri"/>
              </w:rPr>
              <w:t xml:space="preserve"> Large creation of income earning and ownership opportunities.</w:t>
            </w:r>
          </w:p>
          <w:p w14:paraId="018C55E4" w14:textId="77777777" w:rsidR="00672CDF" w:rsidRPr="009B36F6" w:rsidRDefault="00691329" w:rsidP="008D344E">
            <w:pPr>
              <w:spacing w:before="120" w:after="0"/>
              <w:ind w:left="360"/>
              <w:rPr>
                <w:rFonts w:eastAsia="Calibri" w:cs="Calibri"/>
              </w:rPr>
            </w:pPr>
            <w:sdt>
              <w:sdtPr>
                <w:rPr>
                  <w:rFonts w:eastAsia="Calibri" w:cs="Calibri"/>
                </w:rPr>
                <w:id w:val="-281036620"/>
                <w14:checkbox>
                  <w14:checked w14:val="1"/>
                  <w14:checkedState w14:val="2612" w14:font="MS Gothic"/>
                  <w14:uncheckedState w14:val="2610" w14:font="MS Gothic"/>
                </w14:checkbox>
              </w:sdtPr>
              <w:sdtEndPr/>
              <w:sdtContent>
                <w:r w:rsidR="00672CDF">
                  <w:rPr>
                    <w:rFonts w:ascii="MS Gothic" w:eastAsia="MS Gothic" w:hAnsi="MS Gothic" w:cs="Calibri" w:hint="eastAsia"/>
                  </w:rPr>
                  <w:t>☒</w:t>
                </w:r>
              </w:sdtContent>
            </w:sdt>
            <w:r w:rsidR="00672CDF" w:rsidRPr="009B36F6">
              <w:rPr>
                <w:rFonts w:eastAsia="Calibri" w:cs="Calibri"/>
              </w:rPr>
              <w:t xml:space="preserve">  SDG 2 (zero hunger)</w:t>
            </w:r>
          </w:p>
          <w:p w14:paraId="7FC7B543" w14:textId="77777777" w:rsidR="00672CDF" w:rsidRPr="009B36F6" w:rsidRDefault="00672CDF" w:rsidP="008D344E">
            <w:pPr>
              <w:spacing w:after="0"/>
              <w:ind w:left="360"/>
              <w:contextualSpacing/>
              <w:rPr>
                <w:rFonts w:eastAsia="Calibri" w:cs="Calibri"/>
              </w:rPr>
            </w:pPr>
            <w:r w:rsidRPr="009B36F6">
              <w:rPr>
                <w:rFonts w:eastAsia="Calibri" w:cs="Calibri"/>
              </w:rPr>
              <w:t>Please explain:</w:t>
            </w:r>
            <w:r>
              <w:rPr>
                <w:rFonts w:eastAsia="Calibri" w:cs="Calibri"/>
              </w:rPr>
              <w:t xml:space="preserve"> Provides income to tens of thousands of small-scale farmers, traders, processors, transporters and retailers. Delivers milk in an accessible way to urban residents. </w:t>
            </w:r>
          </w:p>
          <w:p w14:paraId="2B81B657" w14:textId="77777777" w:rsidR="00672CDF" w:rsidRPr="009B36F6" w:rsidRDefault="00691329" w:rsidP="008D344E">
            <w:pPr>
              <w:spacing w:before="120" w:after="0"/>
              <w:ind w:left="360"/>
              <w:rPr>
                <w:rFonts w:eastAsia="Calibri" w:cs="Calibri"/>
              </w:rPr>
            </w:pPr>
            <w:sdt>
              <w:sdtPr>
                <w:rPr>
                  <w:rFonts w:eastAsia="Calibri" w:cs="Calibri"/>
                </w:rPr>
                <w:id w:val="638230623"/>
                <w14:checkbox>
                  <w14:checked w14:val="1"/>
                  <w14:checkedState w14:val="2612" w14:font="MS Gothic"/>
                  <w14:uncheckedState w14:val="2610" w14:font="MS Gothic"/>
                </w14:checkbox>
              </w:sdtPr>
              <w:sdtEndPr/>
              <w:sdtContent>
                <w:r w:rsidR="00672CDF">
                  <w:rPr>
                    <w:rFonts w:ascii="MS Gothic" w:eastAsia="MS Gothic" w:hAnsi="MS Gothic" w:cs="Calibri" w:hint="eastAsia"/>
                  </w:rPr>
                  <w:t>☒</w:t>
                </w:r>
              </w:sdtContent>
            </w:sdt>
            <w:r w:rsidR="00672CDF" w:rsidRPr="009B36F6">
              <w:rPr>
                <w:rFonts w:eastAsia="Calibri" w:cs="Calibri"/>
              </w:rPr>
              <w:t xml:space="preserve">   SDG 8 (decent work and economic growth)</w:t>
            </w:r>
          </w:p>
          <w:p w14:paraId="2A3CF54F" w14:textId="77777777" w:rsidR="00672CDF" w:rsidRPr="009B36F6" w:rsidRDefault="00672CDF" w:rsidP="008D344E">
            <w:pPr>
              <w:spacing w:after="0"/>
              <w:ind w:left="360"/>
              <w:contextualSpacing/>
              <w:rPr>
                <w:rFonts w:eastAsia="Calibri" w:cs="Calibri"/>
              </w:rPr>
            </w:pPr>
            <w:r w:rsidRPr="009B36F6">
              <w:rPr>
                <w:rFonts w:eastAsia="Calibri" w:cs="Calibri"/>
              </w:rPr>
              <w:t xml:space="preserve">Please explain: </w:t>
            </w:r>
            <w:r>
              <w:rPr>
                <w:rFonts w:eastAsia="Calibri" w:cs="Calibri"/>
              </w:rPr>
              <w:t>As above, tens of thousands of enterprises involved and production is growing.</w:t>
            </w:r>
          </w:p>
          <w:p w14:paraId="7F9B9908" w14:textId="77777777" w:rsidR="00672CDF" w:rsidRPr="009B36F6" w:rsidRDefault="00691329" w:rsidP="008D344E">
            <w:pPr>
              <w:spacing w:before="120" w:after="0"/>
              <w:ind w:left="360"/>
              <w:rPr>
                <w:rFonts w:eastAsia="Calibri" w:cs="Calibri"/>
              </w:rPr>
            </w:pPr>
            <w:sdt>
              <w:sdtPr>
                <w:rPr>
                  <w:rFonts w:eastAsia="Calibri" w:cs="Calibri"/>
                </w:rPr>
                <w:id w:val="-1414386938"/>
                <w14:checkbox>
                  <w14:checked w14:val="1"/>
                  <w14:checkedState w14:val="2612" w14:font="MS Gothic"/>
                  <w14:uncheckedState w14:val="2610" w14:font="MS Gothic"/>
                </w14:checkbox>
              </w:sdtPr>
              <w:sdtEndPr/>
              <w:sdtContent>
                <w:r w:rsidR="00672CDF">
                  <w:rPr>
                    <w:rFonts w:ascii="MS Gothic" w:eastAsia="MS Gothic" w:hAnsi="MS Gothic" w:cs="Calibri" w:hint="eastAsia"/>
                  </w:rPr>
                  <w:t>☒</w:t>
                </w:r>
              </w:sdtContent>
            </w:sdt>
            <w:r w:rsidR="00672CDF" w:rsidRPr="009B36F6">
              <w:rPr>
                <w:rFonts w:eastAsia="Calibri" w:cs="Calibri"/>
              </w:rPr>
              <w:t xml:space="preserve">   SDG 10 (reduced inequalities)</w:t>
            </w:r>
          </w:p>
          <w:p w14:paraId="0F4AD719" w14:textId="77777777" w:rsidR="00672CDF" w:rsidRPr="009B36F6" w:rsidRDefault="00672CDF" w:rsidP="008D344E">
            <w:pPr>
              <w:spacing w:after="0"/>
              <w:ind w:left="360"/>
              <w:contextualSpacing/>
              <w:rPr>
                <w:rFonts w:eastAsia="Calibri" w:cs="Calibri"/>
              </w:rPr>
            </w:pPr>
            <w:r w:rsidRPr="009B36F6">
              <w:rPr>
                <w:rFonts w:eastAsia="Calibri" w:cs="Calibri"/>
              </w:rPr>
              <w:t xml:space="preserve">Please explain: </w:t>
            </w:r>
            <w:r>
              <w:rPr>
                <w:rFonts w:eastAsia="Calibri" w:cs="Calibri"/>
              </w:rPr>
              <w:t>It is a highly equitable system with many actors owning their own enterprises.</w:t>
            </w:r>
          </w:p>
          <w:p w14:paraId="452A920E" w14:textId="77777777" w:rsidR="00672CDF" w:rsidRPr="009B36F6" w:rsidRDefault="00691329" w:rsidP="008D344E">
            <w:pPr>
              <w:spacing w:before="120" w:after="0"/>
              <w:ind w:left="360"/>
              <w:rPr>
                <w:rFonts w:eastAsia="Calibri" w:cs="Calibri"/>
              </w:rPr>
            </w:pPr>
            <w:sdt>
              <w:sdtPr>
                <w:rPr>
                  <w:rFonts w:eastAsia="Calibri" w:cs="Calibri"/>
                </w:rPr>
                <w:id w:val="-989779480"/>
                <w14:checkbox>
                  <w14:checked w14:val="1"/>
                  <w14:checkedState w14:val="2612" w14:font="MS Gothic"/>
                  <w14:uncheckedState w14:val="2610" w14:font="MS Gothic"/>
                </w14:checkbox>
              </w:sdtPr>
              <w:sdtEndPr/>
              <w:sdtContent>
                <w:r w:rsidR="00672CDF">
                  <w:rPr>
                    <w:rFonts w:ascii="MS Gothic" w:eastAsia="MS Gothic" w:hAnsi="MS Gothic" w:cs="Calibri" w:hint="eastAsia"/>
                  </w:rPr>
                  <w:t>☒</w:t>
                </w:r>
              </w:sdtContent>
            </w:sdt>
            <w:r w:rsidR="00672CDF" w:rsidRPr="009B36F6">
              <w:rPr>
                <w:rFonts w:eastAsia="Calibri" w:cs="Calibri"/>
              </w:rPr>
              <w:t xml:space="preserve">  SDG 13 (climate action) </w:t>
            </w:r>
          </w:p>
          <w:p w14:paraId="0D31F0DD" w14:textId="77777777" w:rsidR="00672CDF" w:rsidRPr="009B36F6" w:rsidRDefault="00672CDF" w:rsidP="008D344E">
            <w:pPr>
              <w:spacing w:after="0"/>
              <w:ind w:left="360"/>
              <w:contextualSpacing/>
              <w:rPr>
                <w:rFonts w:eastAsia="Calibri" w:cs="Calibri"/>
              </w:rPr>
            </w:pPr>
            <w:r w:rsidRPr="009B36F6">
              <w:rPr>
                <w:rFonts w:eastAsia="Calibri" w:cs="Calibri"/>
              </w:rPr>
              <w:t>Please explain:</w:t>
            </w:r>
            <w:r>
              <w:rPr>
                <w:rFonts w:eastAsia="Calibri" w:cs="Calibri"/>
              </w:rPr>
              <w:t xml:space="preserve"> Low external input production practices, provision of manure for horticulture, and local low emission distribution (a lot on foot and bicycle). </w:t>
            </w:r>
          </w:p>
          <w:p w14:paraId="4FF21697" w14:textId="77777777" w:rsidR="00672CDF" w:rsidRPr="009B36F6" w:rsidRDefault="00672CDF" w:rsidP="008D344E">
            <w:pPr>
              <w:spacing w:before="120" w:after="0"/>
              <w:rPr>
                <w:rFonts w:eastAsia="Calibri" w:cs="Calibri"/>
              </w:rPr>
            </w:pPr>
          </w:p>
        </w:tc>
      </w:tr>
      <w:tr w:rsidR="00672CDF" w:rsidRPr="009B36F6" w14:paraId="12BB4F3B" w14:textId="77777777" w:rsidTr="008D344E">
        <w:trPr>
          <w:trHeight w:val="2730"/>
        </w:trPr>
        <w:tc>
          <w:tcPr>
            <w:tcW w:w="2887" w:type="dxa"/>
          </w:tcPr>
          <w:p w14:paraId="2618E396" w14:textId="77777777" w:rsidR="00672CDF" w:rsidRPr="009B36F6" w:rsidRDefault="00672CDF" w:rsidP="00AF11F9">
            <w:pPr>
              <w:numPr>
                <w:ilvl w:val="0"/>
                <w:numId w:val="94"/>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82"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83"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23DFB4C8" w14:textId="77777777" w:rsidR="00672CDF" w:rsidRPr="009B36F6" w:rsidRDefault="00672CDF" w:rsidP="008D344E">
            <w:pPr>
              <w:spacing w:after="0"/>
              <w:ind w:left="720"/>
              <w:rPr>
                <w:rFonts w:eastAsia="Calibri" w:cs="Calibri"/>
                <w:highlight w:val="yellow"/>
                <w:u w:val="single"/>
                <w:lang w:bidi="he-IL"/>
              </w:rPr>
            </w:pPr>
          </w:p>
        </w:tc>
        <w:tc>
          <w:tcPr>
            <w:tcW w:w="6743" w:type="dxa"/>
          </w:tcPr>
          <w:p w14:paraId="5827147A" w14:textId="77777777" w:rsidR="00672CDF" w:rsidRDefault="00672CDF"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6E497285" w14:textId="77777777" w:rsidR="00672CDF" w:rsidRPr="00FF607B" w:rsidRDefault="00672CDF" w:rsidP="008D344E">
            <w:pPr>
              <w:spacing w:before="120" w:after="0"/>
              <w:jc w:val="left"/>
              <w:rPr>
                <w:rFonts w:eastAsia="Calibri" w:cs="Calibri"/>
                <w:i/>
              </w:rPr>
            </w:pPr>
            <w:r w:rsidRPr="00FF607B">
              <w:rPr>
                <w:rFonts w:eastAsia="Calibri" w:cs="Calibri"/>
                <w:i/>
              </w:rPr>
              <w:t>These kind of experiences need to be put at the cent</w:t>
            </w:r>
            <w:r>
              <w:rPr>
                <w:rFonts w:eastAsia="Calibri" w:cs="Calibri"/>
                <w:i/>
              </w:rPr>
              <w:t>e</w:t>
            </w:r>
            <w:r w:rsidRPr="00FF607B">
              <w:rPr>
                <w:rFonts w:eastAsia="Calibri" w:cs="Calibri"/>
                <w:i/>
              </w:rPr>
              <w:t xml:space="preserve">r of discussions on what family farming is and how it can be supported. What is happening within this </w:t>
            </w:r>
            <w:r>
              <w:rPr>
                <w:rFonts w:eastAsia="Calibri" w:cs="Calibri"/>
                <w:i/>
              </w:rPr>
              <w:t>raw milk supply</w:t>
            </w:r>
            <w:r w:rsidRPr="00FF607B">
              <w:rPr>
                <w:rFonts w:eastAsia="Calibri" w:cs="Calibri"/>
                <w:i/>
              </w:rPr>
              <w:t xml:space="preserve"> and its territorial markets needs to be learnt from and built on.</w:t>
            </w:r>
          </w:p>
        </w:tc>
      </w:tr>
      <w:tr w:rsidR="00672CDF" w:rsidRPr="009B36F6" w14:paraId="27DB0610" w14:textId="77777777" w:rsidTr="008D344E">
        <w:trPr>
          <w:trHeight w:val="2730"/>
        </w:trPr>
        <w:tc>
          <w:tcPr>
            <w:tcW w:w="2887" w:type="dxa"/>
          </w:tcPr>
          <w:p w14:paraId="36DB481A" w14:textId="77777777" w:rsidR="00672CDF" w:rsidRPr="009B36F6" w:rsidRDefault="00672CDF" w:rsidP="00AF11F9">
            <w:pPr>
              <w:numPr>
                <w:ilvl w:val="0"/>
                <w:numId w:val="94"/>
              </w:numPr>
              <w:spacing w:before="200" w:after="0"/>
              <w:jc w:val="left"/>
              <w:rPr>
                <w:rFonts w:eastAsia="Calibri" w:cs="Calibri"/>
              </w:rPr>
            </w:pPr>
            <w:r w:rsidRPr="009B36F6">
              <w:rPr>
                <w:rFonts w:eastAsia="Calibri" w:cs="Calibri"/>
                <w:u w:val="single"/>
                <w:lang w:bidi="he-IL"/>
              </w:rPr>
              <w:t>Catalysts and constraints</w:t>
            </w:r>
          </w:p>
          <w:p w14:paraId="1569D3BB" w14:textId="77777777" w:rsidR="00672CDF" w:rsidRPr="009B36F6" w:rsidRDefault="00672CDF" w:rsidP="008D344E">
            <w:pPr>
              <w:spacing w:before="120" w:after="0"/>
              <w:ind w:left="720"/>
              <w:rPr>
                <w:rFonts w:eastAsia="Calibri" w:cs="Calibri"/>
                <w:u w:val="single"/>
                <w:lang w:bidi="he-IL"/>
              </w:rPr>
            </w:pPr>
          </w:p>
        </w:tc>
        <w:tc>
          <w:tcPr>
            <w:tcW w:w="6743" w:type="dxa"/>
          </w:tcPr>
          <w:p w14:paraId="17EC6EF3" w14:textId="77777777" w:rsidR="00672CDF" w:rsidRPr="009B36F6" w:rsidRDefault="00672CDF"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646914BA" w14:textId="77777777" w:rsidR="00672CDF" w:rsidRPr="00F61A00" w:rsidRDefault="00672CDF" w:rsidP="008D344E">
            <w:pPr>
              <w:spacing w:before="200" w:after="0"/>
              <w:rPr>
                <w:rFonts w:eastAsia="Calibri" w:cs="Calibri"/>
                <w:i/>
              </w:rPr>
            </w:pPr>
            <w:r w:rsidRPr="00F61A00">
              <w:rPr>
                <w:rFonts w:eastAsia="Calibri" w:cs="Calibri"/>
                <w:i/>
              </w:rPr>
              <w:t>Historical conditions that limited the possibilities for elite accumulation and encouraged local collaboration.</w:t>
            </w:r>
            <w:r>
              <w:rPr>
                <w:rFonts w:eastAsia="Calibri" w:cs="Calibri"/>
                <w:i/>
              </w:rPr>
              <w:t xml:space="preserve"> Some improved cattle breeds and other technology, such as milk testing.</w:t>
            </w:r>
          </w:p>
          <w:p w14:paraId="2E4D031B" w14:textId="77777777" w:rsidR="00672CDF" w:rsidRDefault="00672CDF"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5B7CECFC" w14:textId="77777777" w:rsidR="00672CDF" w:rsidRPr="00F61A00" w:rsidRDefault="00672CDF" w:rsidP="008D344E">
            <w:pPr>
              <w:spacing w:before="200" w:after="0"/>
              <w:jc w:val="left"/>
              <w:rPr>
                <w:rFonts w:eastAsia="Calibri" w:cs="Calibri"/>
                <w:i/>
              </w:rPr>
            </w:pPr>
            <w:r w:rsidRPr="00F61A00">
              <w:rPr>
                <w:rFonts w:eastAsia="Calibri" w:cs="Calibri"/>
                <w:i/>
              </w:rPr>
              <w:t xml:space="preserve">The intransigence of policy makers </w:t>
            </w:r>
            <w:r>
              <w:rPr>
                <w:rFonts w:eastAsia="Calibri" w:cs="Calibri"/>
                <w:i/>
              </w:rPr>
              <w:t xml:space="preserve">and development practitioners </w:t>
            </w:r>
            <w:r w:rsidRPr="00F61A00">
              <w:rPr>
                <w:rFonts w:eastAsia="Calibri" w:cs="Calibri"/>
                <w:i/>
              </w:rPr>
              <w:t>who</w:t>
            </w:r>
            <w:r>
              <w:rPr>
                <w:rFonts w:eastAsia="Calibri" w:cs="Calibri"/>
                <w:i/>
              </w:rPr>
              <w:t xml:space="preserve"> are locked into a particular modernization paradigm. They blindly promote value chains, ignore the preferences of local people and favor corporations, like foreign owned supermarkets, over local businesses. They do</w:t>
            </w:r>
            <w:r w:rsidRPr="00F61A00">
              <w:rPr>
                <w:rFonts w:eastAsia="Calibri" w:cs="Calibri"/>
                <w:i/>
              </w:rPr>
              <w:t xml:space="preserve"> not </w:t>
            </w:r>
            <w:r>
              <w:rPr>
                <w:rFonts w:eastAsia="Calibri" w:cs="Calibri"/>
                <w:i/>
              </w:rPr>
              <w:t xml:space="preserve">understand or </w:t>
            </w:r>
            <w:r w:rsidRPr="00F61A00">
              <w:rPr>
                <w:rFonts w:eastAsia="Calibri" w:cs="Calibri"/>
                <w:i/>
              </w:rPr>
              <w:t xml:space="preserve">value such territorial and local systems because, although these work well for </w:t>
            </w:r>
            <w:r>
              <w:rPr>
                <w:rFonts w:eastAsia="Calibri" w:cs="Calibri"/>
                <w:i/>
              </w:rPr>
              <w:t>tens of thousands</w:t>
            </w:r>
            <w:r w:rsidRPr="00F61A00">
              <w:rPr>
                <w:rFonts w:eastAsia="Calibri" w:cs="Calibri"/>
                <w:i/>
              </w:rPr>
              <w:t xml:space="preserve"> involved, they do not provide opportunities for large investors to profit, nor do they </w:t>
            </w:r>
            <w:r w:rsidRPr="00F61A00">
              <w:rPr>
                <w:rFonts w:eastAsia="Calibri" w:cs="Calibri"/>
                <w:i/>
              </w:rPr>
              <w:lastRenderedPageBreak/>
              <w:t xml:space="preserve">offer large scale corporate and government rent appropriation opportunities. </w:t>
            </w:r>
          </w:p>
          <w:p w14:paraId="629C7901" w14:textId="77777777" w:rsidR="00672CDF" w:rsidRPr="009B36F6" w:rsidRDefault="00672CDF" w:rsidP="008D344E">
            <w:pPr>
              <w:spacing w:before="200" w:after="0"/>
              <w:jc w:val="left"/>
              <w:rPr>
                <w:rFonts w:eastAsia="Calibri" w:cs="Calibri"/>
              </w:rPr>
            </w:pPr>
          </w:p>
        </w:tc>
      </w:tr>
      <w:tr w:rsidR="00672CDF" w:rsidRPr="009B36F6" w14:paraId="2E0C85E8" w14:textId="77777777" w:rsidTr="008D344E">
        <w:trPr>
          <w:trHeight w:val="1898"/>
        </w:trPr>
        <w:tc>
          <w:tcPr>
            <w:tcW w:w="2887" w:type="dxa"/>
          </w:tcPr>
          <w:p w14:paraId="18846078" w14:textId="77777777" w:rsidR="00672CDF" w:rsidRPr="009B36F6" w:rsidRDefault="00672CDF" w:rsidP="00AF11F9">
            <w:pPr>
              <w:numPr>
                <w:ilvl w:val="0"/>
                <w:numId w:val="94"/>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2975881A" w14:textId="77777777" w:rsidR="00672CDF" w:rsidRPr="009B36F6" w:rsidRDefault="00672CDF" w:rsidP="008D344E">
            <w:pPr>
              <w:spacing w:after="160" w:line="259" w:lineRule="auto"/>
              <w:ind w:left="720"/>
              <w:contextualSpacing/>
              <w:rPr>
                <w:rFonts w:eastAsia="Calibri" w:cs="Calibri"/>
              </w:rPr>
            </w:pPr>
          </w:p>
          <w:p w14:paraId="1CF3233E" w14:textId="77777777" w:rsidR="00672CDF" w:rsidRPr="008577F3" w:rsidRDefault="00672CDF"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369BB42D" w14:textId="77777777" w:rsidR="00672CDF" w:rsidRDefault="00672CDF" w:rsidP="008D344E">
            <w:pPr>
              <w:pStyle w:val="MDPI31text"/>
              <w:ind w:firstLine="0"/>
            </w:pPr>
            <w:r w:rsidRPr="00E46546">
              <w:t>Th</w:t>
            </w:r>
            <w:r>
              <w:t>is</w:t>
            </w:r>
            <w:r w:rsidRPr="00E46546">
              <w:t xml:space="preserve"> </w:t>
            </w:r>
            <w:r>
              <w:t xml:space="preserve">raw milk supply </w:t>
            </w:r>
            <w:r w:rsidRPr="00E46546">
              <w:t xml:space="preserve">system is not the result of direct interventions by the state or other institutions. It has rather evolved </w:t>
            </w:r>
            <w:r>
              <w:t xml:space="preserve">I particular conditions, based on local people’s initiatives. </w:t>
            </w:r>
          </w:p>
          <w:p w14:paraId="0E5BF419" w14:textId="77777777" w:rsidR="00672CDF" w:rsidRDefault="00672CDF" w:rsidP="008D344E">
            <w:pPr>
              <w:pStyle w:val="MDPI31text"/>
              <w:ind w:firstLine="0"/>
            </w:pPr>
          </w:p>
          <w:p w14:paraId="78B01D13" w14:textId="77777777" w:rsidR="00672CDF" w:rsidRDefault="00672CDF" w:rsidP="008D344E">
            <w:pPr>
              <w:pStyle w:val="MDPI31text"/>
              <w:ind w:firstLine="0"/>
            </w:pPr>
            <w:r>
              <w:t xml:space="preserve">Allowing space (in planning and regulations) for urban and peri-urban dairy farming is important. Encouraging circular food systems that include the use of manure for farming and the waste from food processing (such as maize milling) as animal feed is important. </w:t>
            </w:r>
          </w:p>
          <w:p w14:paraId="1758525F" w14:textId="77777777" w:rsidR="00672CDF" w:rsidRDefault="00672CDF" w:rsidP="008D344E">
            <w:pPr>
              <w:pStyle w:val="MDPI31text"/>
              <w:ind w:firstLine="0"/>
            </w:pPr>
          </w:p>
          <w:p w14:paraId="325CD2B7" w14:textId="77777777" w:rsidR="00672CDF" w:rsidRPr="00F17161" w:rsidRDefault="00672CDF" w:rsidP="008D344E">
            <w:pPr>
              <w:pStyle w:val="MDPI31text"/>
              <w:ind w:firstLine="0"/>
            </w:pPr>
            <w:r>
              <w:t xml:space="preserve">Find ways to enable such local practices. Seriously question, by taking a holistic view of what is going on and what other options there are, whether value chain interventions are the best option for development finance and programs. </w:t>
            </w:r>
          </w:p>
        </w:tc>
      </w:tr>
      <w:tr w:rsidR="00672CDF" w:rsidRPr="009B36F6" w14:paraId="0AFE6DD3" w14:textId="77777777" w:rsidTr="008D344E">
        <w:trPr>
          <w:trHeight w:val="1500"/>
        </w:trPr>
        <w:tc>
          <w:tcPr>
            <w:tcW w:w="2887" w:type="dxa"/>
          </w:tcPr>
          <w:p w14:paraId="3179DD70" w14:textId="77777777" w:rsidR="00672CDF" w:rsidRPr="009B36F6" w:rsidRDefault="00672CDF" w:rsidP="00AF11F9">
            <w:pPr>
              <w:numPr>
                <w:ilvl w:val="0"/>
                <w:numId w:val="94"/>
              </w:numPr>
              <w:spacing w:before="200" w:after="0"/>
              <w:jc w:val="left"/>
              <w:rPr>
                <w:rFonts w:eastAsia="Calibri" w:cs="Calibri"/>
                <w:u w:val="single"/>
              </w:rPr>
            </w:pPr>
            <w:r w:rsidRPr="009B36F6">
              <w:rPr>
                <w:rFonts w:eastAsia="Calibri" w:cs="Calibri"/>
                <w:u w:val="single"/>
              </w:rPr>
              <w:t>Lessons learned</w:t>
            </w:r>
          </w:p>
          <w:p w14:paraId="2B30E875" w14:textId="77777777" w:rsidR="00672CDF" w:rsidRPr="009B36F6" w:rsidRDefault="00672CDF" w:rsidP="008D344E">
            <w:pPr>
              <w:spacing w:before="200" w:after="0"/>
              <w:rPr>
                <w:rFonts w:eastAsia="Calibri" w:cs="Calibri"/>
                <w:u w:val="single"/>
                <w:lang w:bidi="he-IL"/>
              </w:rPr>
            </w:pPr>
          </w:p>
        </w:tc>
        <w:tc>
          <w:tcPr>
            <w:tcW w:w="6743" w:type="dxa"/>
          </w:tcPr>
          <w:p w14:paraId="0E529105" w14:textId="77777777" w:rsidR="00672CDF" w:rsidRPr="009B36F6" w:rsidRDefault="00672CDF" w:rsidP="008D344E">
            <w:pPr>
              <w:spacing w:after="160" w:line="259" w:lineRule="auto"/>
              <w:ind w:left="360"/>
              <w:contextualSpacing/>
              <w:rPr>
                <w:rFonts w:eastAsia="Calibri" w:cs="Calibri"/>
              </w:rPr>
            </w:pPr>
          </w:p>
          <w:p w14:paraId="10922F5B" w14:textId="77777777" w:rsidR="00672CDF" w:rsidRDefault="00672CDF"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532F74EC" w14:textId="77777777" w:rsidR="00672CDF" w:rsidRDefault="00672CDF" w:rsidP="008D344E">
            <w:pPr>
              <w:spacing w:after="160" w:line="259" w:lineRule="auto"/>
              <w:contextualSpacing/>
              <w:jc w:val="left"/>
              <w:rPr>
                <w:rFonts w:eastAsia="Calibri" w:cs="Calibri"/>
              </w:rPr>
            </w:pPr>
          </w:p>
          <w:p w14:paraId="5EA56AC8" w14:textId="77777777" w:rsidR="00672CDF" w:rsidRPr="009B36F6" w:rsidRDefault="00672CDF" w:rsidP="008D344E">
            <w:pPr>
              <w:spacing w:after="160" w:line="259" w:lineRule="auto"/>
              <w:contextualSpacing/>
              <w:jc w:val="left"/>
              <w:rPr>
                <w:rFonts w:eastAsia="Calibri" w:cs="Calibri"/>
              </w:rPr>
            </w:pPr>
            <w:r>
              <w:rPr>
                <w:rFonts w:eastAsia="Calibri" w:cs="Calibri"/>
              </w:rPr>
              <w:t>See above</w:t>
            </w:r>
          </w:p>
        </w:tc>
      </w:tr>
      <w:tr w:rsidR="00672CDF" w:rsidRPr="009B36F6" w14:paraId="130DE7D5" w14:textId="77777777" w:rsidTr="008D344E">
        <w:trPr>
          <w:trHeight w:val="1322"/>
        </w:trPr>
        <w:tc>
          <w:tcPr>
            <w:tcW w:w="2887" w:type="dxa"/>
          </w:tcPr>
          <w:p w14:paraId="5DC7F218" w14:textId="77777777" w:rsidR="00672CDF" w:rsidRPr="009B36F6" w:rsidRDefault="00672CDF" w:rsidP="00AF11F9">
            <w:pPr>
              <w:numPr>
                <w:ilvl w:val="0"/>
                <w:numId w:val="94"/>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5A9F76A2" w14:textId="77777777" w:rsidR="00672CDF" w:rsidRDefault="00672CDF"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3296FE9E" w14:textId="77777777" w:rsidR="00672CDF" w:rsidRDefault="00672CDF" w:rsidP="008D344E">
            <w:pPr>
              <w:spacing w:after="160" w:line="259" w:lineRule="auto"/>
              <w:contextualSpacing/>
              <w:jc w:val="left"/>
              <w:rPr>
                <w:rFonts w:eastAsia="Calibri" w:cs="Calibri"/>
              </w:rPr>
            </w:pPr>
          </w:p>
          <w:p w14:paraId="65B2BE1A" w14:textId="77777777" w:rsidR="00672CDF" w:rsidRPr="008577F3" w:rsidRDefault="00672CDF" w:rsidP="008D344E">
            <w:pPr>
              <w:spacing w:after="160" w:line="259" w:lineRule="auto"/>
              <w:contextualSpacing/>
              <w:jc w:val="left"/>
              <w:rPr>
                <w:rFonts w:eastAsia="Calibri" w:cs="Calibri"/>
                <w:i/>
              </w:rPr>
            </w:pPr>
            <w:r w:rsidRPr="008577F3">
              <w:rPr>
                <w:rFonts w:eastAsia="Calibri" w:cs="Calibri"/>
                <w:i/>
              </w:rPr>
              <w:t xml:space="preserve">Respect and learn from what the poorer eaters and food producers are doing. Create an enabling environment for the positive practices, such as collaboration in interdependent relations, to flourish. Avoid interventions, such as capital injections, that create greater inequality and destabilize the symbiotic relations that are central to such food systems working. </w:t>
            </w:r>
          </w:p>
          <w:p w14:paraId="1533C8F5" w14:textId="77777777" w:rsidR="00672CDF" w:rsidRPr="009B36F6" w:rsidRDefault="00672CDF" w:rsidP="008D344E">
            <w:pPr>
              <w:spacing w:after="160" w:line="259" w:lineRule="auto"/>
              <w:ind w:left="360"/>
              <w:contextualSpacing/>
              <w:rPr>
                <w:rFonts w:eastAsia="Calibri" w:cs="Calibri"/>
              </w:rPr>
            </w:pPr>
          </w:p>
          <w:p w14:paraId="7EB12CDA" w14:textId="77777777" w:rsidR="00672CDF" w:rsidRDefault="00672CDF"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6E129CD5" w14:textId="77777777" w:rsidR="00672CDF" w:rsidRDefault="00672CDF" w:rsidP="008D344E">
            <w:pPr>
              <w:ind w:left="357" w:hanging="357"/>
              <w:rPr>
                <w:rFonts w:eastAsia="Calibri" w:cs="Calibri"/>
              </w:rPr>
            </w:pPr>
          </w:p>
          <w:p w14:paraId="5B17781C" w14:textId="77777777" w:rsidR="00672CDF" w:rsidRPr="008577F3" w:rsidRDefault="00672CDF" w:rsidP="008D344E">
            <w:pPr>
              <w:rPr>
                <w:rFonts w:eastAsia="Calibri" w:cs="Calibri"/>
                <w:i/>
              </w:rPr>
            </w:pPr>
            <w:r w:rsidRPr="008577F3">
              <w:rPr>
                <w:rFonts w:eastAsia="Calibri" w:cs="Calibri"/>
                <w:i/>
              </w:rPr>
              <w:t xml:space="preserve">Greater attention in research and interventions to understanding the position of women. Build on the areas where women are already strong in the food system. Look to understand and overcome the constraints that are blocking women from playing a larger role in other areas. </w:t>
            </w:r>
          </w:p>
          <w:p w14:paraId="2E67B732" w14:textId="77777777" w:rsidR="00672CDF" w:rsidRPr="009B36F6" w:rsidRDefault="00672CDF" w:rsidP="008D344E">
            <w:pPr>
              <w:spacing w:after="160" w:line="259" w:lineRule="auto"/>
              <w:ind w:left="720"/>
              <w:contextualSpacing/>
              <w:rPr>
                <w:rFonts w:eastAsia="Calibri" w:cs="Calibri"/>
              </w:rPr>
            </w:pPr>
          </w:p>
          <w:p w14:paraId="5BEBB7A7" w14:textId="77777777" w:rsidR="00672CDF" w:rsidRDefault="00672CDF"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7CF16E3C" w14:textId="77777777" w:rsidR="00672CDF" w:rsidRDefault="00672CDF" w:rsidP="008D344E">
            <w:pPr>
              <w:spacing w:after="160" w:line="259" w:lineRule="auto"/>
              <w:contextualSpacing/>
              <w:jc w:val="left"/>
              <w:rPr>
                <w:rFonts w:eastAsia="Calibri" w:cs="Calibri"/>
              </w:rPr>
            </w:pPr>
          </w:p>
          <w:p w14:paraId="551EFB91" w14:textId="77777777" w:rsidR="00672CDF" w:rsidRPr="008577F3" w:rsidRDefault="00672CDF" w:rsidP="008D344E">
            <w:pPr>
              <w:spacing w:after="160" w:line="259" w:lineRule="auto"/>
              <w:contextualSpacing/>
              <w:jc w:val="left"/>
              <w:rPr>
                <w:rFonts w:eastAsia="Calibri" w:cs="Calibri"/>
                <w:i/>
              </w:rPr>
            </w:pPr>
            <w:r w:rsidRPr="008577F3">
              <w:rPr>
                <w:rFonts w:eastAsia="Calibri" w:cs="Calibri"/>
                <w:i/>
              </w:rPr>
              <w:t>Understand, support and enhance the apprenticeship arrangements that exist.</w:t>
            </w:r>
          </w:p>
          <w:p w14:paraId="20A5C89D" w14:textId="77777777" w:rsidR="00672CDF" w:rsidRPr="009B36F6" w:rsidRDefault="00672CDF" w:rsidP="008D344E">
            <w:pPr>
              <w:spacing w:before="120" w:after="0"/>
              <w:ind w:left="360"/>
              <w:rPr>
                <w:rFonts w:eastAsia="Calibri" w:cs="Calibri"/>
              </w:rPr>
            </w:pPr>
          </w:p>
        </w:tc>
      </w:tr>
      <w:tr w:rsidR="00672CDF" w:rsidRPr="009B36F6" w14:paraId="7FF56AA3" w14:textId="77777777" w:rsidTr="008D344E">
        <w:trPr>
          <w:trHeight w:val="1215"/>
        </w:trPr>
        <w:tc>
          <w:tcPr>
            <w:tcW w:w="2887" w:type="dxa"/>
          </w:tcPr>
          <w:p w14:paraId="1783A415" w14:textId="77777777" w:rsidR="00672CDF" w:rsidRPr="009B36F6" w:rsidRDefault="00672CDF" w:rsidP="00AF11F9">
            <w:pPr>
              <w:numPr>
                <w:ilvl w:val="0"/>
                <w:numId w:val="94"/>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303A7AF8" w14:textId="77777777" w:rsidR="00672CDF" w:rsidRPr="009B36F6" w:rsidRDefault="00672CDF" w:rsidP="008D344E">
            <w:pPr>
              <w:spacing w:before="200" w:after="0"/>
              <w:ind w:left="720"/>
              <w:contextualSpacing/>
              <w:rPr>
                <w:rFonts w:eastAsia="Calibri" w:cs="Calibri"/>
                <w:u w:val="single"/>
              </w:rPr>
            </w:pPr>
          </w:p>
        </w:tc>
        <w:tc>
          <w:tcPr>
            <w:tcW w:w="6743" w:type="dxa"/>
          </w:tcPr>
          <w:p w14:paraId="4E8C3E8E" w14:textId="77777777" w:rsidR="00672CDF" w:rsidRPr="00244814" w:rsidRDefault="00672CDF" w:rsidP="008D344E">
            <w:pPr>
              <w:spacing w:after="160" w:line="259" w:lineRule="auto"/>
              <w:contextualSpacing/>
              <w:jc w:val="left"/>
              <w:rPr>
                <w:rFonts w:eastAsia="Calibri" w:cs="Calibri"/>
              </w:rPr>
            </w:pPr>
            <w:r w:rsidRPr="00244814">
              <w:rPr>
                <w:rFonts w:eastAsia="Calibri" w:cs="Calibri"/>
              </w:rPr>
              <w:t>Wegerif, M. C. A. and R. Martucci (2018). "Milk and the city: Raw milk challenging the value claims of value chains." Agroecology and Sustainable Food Systems 42(10).</w:t>
            </w:r>
          </w:p>
          <w:p w14:paraId="7548ABD8" w14:textId="77777777" w:rsidR="00672CDF" w:rsidRPr="00F17161" w:rsidRDefault="00691329" w:rsidP="008D344E">
            <w:pPr>
              <w:spacing w:after="160" w:line="259" w:lineRule="auto"/>
              <w:contextualSpacing/>
              <w:jc w:val="left"/>
              <w:rPr>
                <w:rFonts w:eastAsia="Calibri" w:cs="Calibri"/>
              </w:rPr>
            </w:pPr>
            <w:hyperlink r:id="rId84" w:history="1">
              <w:r w:rsidR="00672CDF" w:rsidRPr="003523CC">
                <w:rPr>
                  <w:rFonts w:eastAsia="Calibri" w:cs="Calibri"/>
                </w:rPr>
                <w:t>https://www.tandfonline.com/doi/full/10.1080/21683565.2018.1530716</w:t>
              </w:r>
            </w:hyperlink>
          </w:p>
        </w:tc>
      </w:tr>
    </w:tbl>
    <w:p w14:paraId="0508E215" w14:textId="77777777" w:rsidR="00672CDF" w:rsidRPr="00EA6E58" w:rsidRDefault="00672CDF" w:rsidP="00672CDF">
      <w:pPr>
        <w:ind w:left="720" w:hanging="360"/>
        <w:contextualSpacing/>
        <w:rPr>
          <w:rFonts w:ascii="Calibri" w:eastAsia="Calibri" w:hAnsi="Calibri" w:cs="Calibri"/>
        </w:rPr>
      </w:pPr>
    </w:p>
    <w:p w14:paraId="7A5BAE18" w14:textId="5C1059D7" w:rsidR="007F1AA3" w:rsidRPr="00731A5E" w:rsidRDefault="007F1AA3" w:rsidP="007F1AA3">
      <w:pPr>
        <w:pStyle w:val="Heading2"/>
        <w:rPr>
          <w:rFonts w:eastAsia="Calibri"/>
          <w:lang w:val="en-GB" w:bidi="he-IL"/>
        </w:rPr>
      </w:pPr>
      <w:bookmarkStart w:id="25" w:name="_Toc10547135"/>
      <w:r w:rsidRPr="00731A5E">
        <w:rPr>
          <w:rFonts w:eastAsia="Calibri"/>
          <w:lang w:val="en-GB" w:bidi="he-IL"/>
        </w:rPr>
        <w:t>Mahesh Chander, Indian Veterinary Research Institute, India</w:t>
      </w:r>
      <w:bookmarkEnd w:id="25"/>
    </w:p>
    <w:p w14:paraId="4B9D7E2F" w14:textId="77777777" w:rsidR="007F1AA3" w:rsidRDefault="007F1AA3" w:rsidP="007F1AA3">
      <w:pPr>
        <w:rPr>
          <w:lang w:eastAsia="zh-CN"/>
        </w:rPr>
      </w:pPr>
      <w:r>
        <w:rPr>
          <w:lang w:eastAsia="zh-CN"/>
        </w:rPr>
        <w:t>Dear all,</w:t>
      </w:r>
    </w:p>
    <w:p w14:paraId="0C76BE9B" w14:textId="432B9764" w:rsidR="007F1AA3" w:rsidRDefault="007F1AA3" w:rsidP="007F1AA3">
      <w:pPr>
        <w:rPr>
          <w:lang w:eastAsia="zh-CN"/>
        </w:rPr>
      </w:pPr>
      <w:r>
        <w:rPr>
          <w:lang w:eastAsia="zh-CN"/>
        </w:rPr>
        <w:t>In India, over 85% of the small holders own less than 1 ha land, which is further getting fragmented due to division in the family particularly among brothers. This makes mechanization difficult along with problems in Connecting Smallholders to Markets. Moreover, many landless livestock keepers contribute milk, meat &amp; eggs- supplying much needed Animal sourced foods-protein &amp; other micronutrients essential for human health &amp; well being. Can we think of Collective farming, farmer producer organizations to remedy the situation &amp; making agriculture profitable to small holders. I know collective farming is easier to say but difficult to put into practice, unless there is lot of common sense among the stakeholders. We also have problems of small landholding scattered here &amp; there, not at one place, making farming even more stressful. Land consolidation may resolve this, but again it is a teething problem. These are some of the basic issues, if we could resolve them, we can expect contributing to sustainability of small farms.</w:t>
      </w:r>
    </w:p>
    <w:p w14:paraId="0190FB93" w14:textId="77777777" w:rsidR="007F1AA3" w:rsidRDefault="007F1AA3" w:rsidP="007F1AA3">
      <w:pPr>
        <w:rPr>
          <w:lang w:eastAsia="zh-CN"/>
        </w:rPr>
      </w:pPr>
      <w:r>
        <w:rPr>
          <w:lang w:eastAsia="zh-CN"/>
        </w:rPr>
        <w:t>Thanks!</w:t>
      </w:r>
    </w:p>
    <w:p w14:paraId="09A26E21" w14:textId="28C2A072" w:rsidR="00672CDF" w:rsidRDefault="007F1AA3" w:rsidP="007F1AA3">
      <w:pPr>
        <w:rPr>
          <w:lang w:eastAsia="zh-CN"/>
        </w:rPr>
      </w:pPr>
      <w:r>
        <w:rPr>
          <w:lang w:eastAsia="zh-CN"/>
        </w:rPr>
        <w:t>Mahesh Chander</w:t>
      </w:r>
    </w:p>
    <w:p w14:paraId="566EB861" w14:textId="77777777" w:rsidR="00731A5E" w:rsidRDefault="00731A5E" w:rsidP="007F1AA3">
      <w:pPr>
        <w:rPr>
          <w:lang w:eastAsia="zh-CN"/>
        </w:rPr>
      </w:pPr>
    </w:p>
    <w:p w14:paraId="25004B98" w14:textId="77777777" w:rsidR="00731A5E" w:rsidRDefault="00731A5E" w:rsidP="007F1AA3">
      <w:pPr>
        <w:rPr>
          <w:lang w:eastAsia="zh-CN"/>
        </w:rPr>
      </w:pPr>
    </w:p>
    <w:p w14:paraId="1819921A" w14:textId="2BD8629C" w:rsidR="00731A5E" w:rsidRPr="00731A5E" w:rsidRDefault="00731A5E" w:rsidP="00731A5E">
      <w:pPr>
        <w:pStyle w:val="Heading2"/>
        <w:rPr>
          <w:lang w:val="en-GB" w:eastAsia="zh-CN"/>
        </w:rPr>
      </w:pPr>
      <w:bookmarkStart w:id="26" w:name="_Toc10547136"/>
      <w:r w:rsidRPr="00731A5E">
        <w:rPr>
          <w:lang w:val="en-GB" w:eastAsia="zh-CN"/>
        </w:rPr>
        <w:lastRenderedPageBreak/>
        <w:t>Marc Wegerif, Human Economy Programme, CAS, University of Pretoria, South Africa</w:t>
      </w:r>
      <w:bookmarkEnd w:id="26"/>
    </w:p>
    <w:p w14:paraId="367085E2" w14:textId="77777777" w:rsidR="00731A5E" w:rsidRDefault="00731A5E" w:rsidP="00731A5E">
      <w:pPr>
        <w:rPr>
          <w:lang w:eastAsia="zh-CN"/>
        </w:rPr>
      </w:pPr>
      <w:r>
        <w:rPr>
          <w:lang w:eastAsia="zh-CN"/>
        </w:rPr>
        <w:t>Hello All (again)</w:t>
      </w:r>
    </w:p>
    <w:p w14:paraId="77276859" w14:textId="77777777" w:rsidR="00731A5E" w:rsidRDefault="00731A5E" w:rsidP="00731A5E">
      <w:pPr>
        <w:rPr>
          <w:lang w:eastAsia="zh-CN"/>
        </w:rPr>
      </w:pPr>
      <w:r>
        <w:rPr>
          <w:lang w:eastAsia="zh-CN"/>
        </w:rPr>
        <w:t>Small-scale women farmers face substantial obstacles to achieving beneficial access to markets in South Africa with its highly corporate concentrated and male dominated ownership of much agricultural production, processing and retailing. One strategy that a number of women farmers (in different locations with no connection to each other) are using is selling produce to women’s groups, family societies and local undertaker businesses. These groups and small businesses are buying food for community and social events, such as weddings, parties and funerals. At these events there are particular foods that are expected and that the women farmers understand. The farmer has a regular market that they can be prepared for as these clients collect every Friday for events happening over the weekend. As this is a direct sale the farmer gets a much better price than when selling to designated agents, at the large rigidly structured fresh produce markets that dominant in South Africa, or to supermarket and other supply/value chains. The buyers are also getting the food they want at a more reasonable price.</w:t>
      </w:r>
    </w:p>
    <w:p w14:paraId="1815B7A1" w14:textId="77777777" w:rsidR="00731A5E" w:rsidRDefault="00731A5E" w:rsidP="00731A5E">
      <w:pPr>
        <w:rPr>
          <w:lang w:eastAsia="zh-CN"/>
        </w:rPr>
      </w:pPr>
      <w:r>
        <w:rPr>
          <w:lang w:eastAsia="zh-CN"/>
        </w:rPr>
        <w:t>The women farmers in some cases know the members of these societies and businesses personally. In other cases, where they don’t know them personally, they still easily relate with them as people (mostly women) coming from the same or similar communities and cultures.</w:t>
      </w:r>
    </w:p>
    <w:p w14:paraId="697C465B" w14:textId="77777777" w:rsidR="00731A5E" w:rsidRDefault="00731A5E" w:rsidP="00731A5E">
      <w:pPr>
        <w:rPr>
          <w:lang w:eastAsia="zh-CN"/>
        </w:rPr>
      </w:pPr>
      <w:r>
        <w:rPr>
          <w:lang w:eastAsia="zh-CN"/>
        </w:rPr>
        <w:t xml:space="preserve">This is an opportunity for the development of greater autonomy for farmers who are able to sell for better returns through market circuits outside the corporate value chains. It is an example of a local (territorial) market opportunity that could be built on and expanded. </w:t>
      </w:r>
    </w:p>
    <w:p w14:paraId="330EF655" w14:textId="77777777" w:rsidR="00731A5E" w:rsidRDefault="00731A5E" w:rsidP="00731A5E">
      <w:pPr>
        <w:rPr>
          <w:lang w:eastAsia="zh-CN"/>
        </w:rPr>
      </w:pPr>
      <w:r>
        <w:rPr>
          <w:lang w:eastAsia="zh-CN"/>
        </w:rPr>
        <w:t>The value chain approach, with its focus on the narrow economic value of vertical links between actors, does not see these kind of opportunities that are based on social and horizontal relations as much as on the economic part of the transaction. Different approaches to research are needed to understand markets within the wholeness of people’s lives within their contexts, of which the market is just one part.</w:t>
      </w:r>
    </w:p>
    <w:p w14:paraId="6C62A505" w14:textId="77777777" w:rsidR="00731A5E" w:rsidRDefault="00731A5E" w:rsidP="00731A5E">
      <w:pPr>
        <w:rPr>
          <w:lang w:eastAsia="zh-CN"/>
        </w:rPr>
      </w:pPr>
      <w:r>
        <w:rPr>
          <w:lang w:eastAsia="zh-CN"/>
        </w:rPr>
        <w:t>The submission, in the template format, is attached with more information.</w:t>
      </w:r>
    </w:p>
    <w:p w14:paraId="025238AC" w14:textId="77777777" w:rsidR="00731A5E" w:rsidRDefault="00731A5E" w:rsidP="00731A5E">
      <w:pPr>
        <w:rPr>
          <w:lang w:eastAsia="zh-CN"/>
        </w:rPr>
      </w:pPr>
      <w:r>
        <w:rPr>
          <w:lang w:eastAsia="zh-CN"/>
        </w:rPr>
        <w:t>That will be all from me before the Monday deadline. Thanks for the opportunity of sharing.</w:t>
      </w:r>
    </w:p>
    <w:p w14:paraId="28069BA8" w14:textId="7CEAB1D2" w:rsidR="00731A5E" w:rsidRDefault="00731A5E" w:rsidP="00731A5E">
      <w:pPr>
        <w:rPr>
          <w:lang w:eastAsia="zh-CN"/>
        </w:rPr>
      </w:pPr>
      <w:r>
        <w:rPr>
          <w:lang w:eastAsia="zh-CN"/>
        </w:rPr>
        <w:t>Marc...</w:t>
      </w:r>
    </w:p>
    <w:p w14:paraId="1760D040" w14:textId="77777777" w:rsidR="00731A5E" w:rsidRDefault="00731A5E" w:rsidP="00731A5E">
      <w:pPr>
        <w:rPr>
          <w:lang w:eastAsia="zh-CN"/>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731A5E" w:rsidRPr="009B36F6" w14:paraId="50CAEBFE" w14:textId="77777777" w:rsidTr="008D344E">
        <w:trPr>
          <w:trHeight w:val="337"/>
        </w:trPr>
        <w:tc>
          <w:tcPr>
            <w:tcW w:w="2864" w:type="dxa"/>
          </w:tcPr>
          <w:p w14:paraId="2FE669AF" w14:textId="77777777" w:rsidR="00731A5E" w:rsidRPr="009B36F6" w:rsidRDefault="00731A5E" w:rsidP="008D344E">
            <w:pPr>
              <w:bidi/>
              <w:spacing w:after="0"/>
              <w:rPr>
                <w:rFonts w:eastAsia="Calibri" w:cs="Calibri"/>
                <w:b/>
                <w:bCs/>
              </w:rPr>
            </w:pPr>
            <w:r w:rsidRPr="009B36F6">
              <w:rPr>
                <w:rFonts w:eastAsia="Calibri" w:cs="Calibri"/>
                <w:b/>
                <w:bCs/>
              </w:rPr>
              <w:t>Title of your submission*</w:t>
            </w:r>
          </w:p>
        </w:tc>
        <w:tc>
          <w:tcPr>
            <w:tcW w:w="6743" w:type="dxa"/>
          </w:tcPr>
          <w:p w14:paraId="01BE589D" w14:textId="77777777" w:rsidR="000A63E9" w:rsidRDefault="00731A5E" w:rsidP="000A63E9">
            <w:pPr>
              <w:bidi/>
              <w:spacing w:after="0"/>
              <w:rPr>
                <w:rFonts w:eastAsia="Calibri" w:cs="Calibri"/>
                <w:b/>
                <w:bCs/>
                <w:iCs/>
                <w:color w:val="0000FF"/>
              </w:rPr>
            </w:pPr>
            <w:r>
              <w:rPr>
                <w:rFonts w:eastAsia="Calibri" w:cs="Calibri"/>
                <w:b/>
                <w:bCs/>
                <w:iCs/>
                <w:color w:val="0000FF"/>
              </w:rPr>
              <w:t>Women farmers in South Africa drawing on social networks for</w:t>
            </w:r>
          </w:p>
          <w:p w14:paraId="357125FB" w14:textId="7E5A2E03" w:rsidR="00731A5E" w:rsidRPr="009B36F6" w:rsidRDefault="00731A5E" w:rsidP="000A63E9">
            <w:pPr>
              <w:bidi/>
              <w:spacing w:after="0"/>
              <w:rPr>
                <w:rFonts w:eastAsia="Calibri" w:cs="Calibri"/>
                <w:b/>
                <w:bCs/>
                <w:iCs/>
                <w:color w:val="0000FF"/>
              </w:rPr>
            </w:pPr>
            <w:r>
              <w:rPr>
                <w:rFonts w:eastAsia="Calibri" w:cs="Calibri"/>
                <w:b/>
                <w:bCs/>
                <w:iCs/>
                <w:color w:val="0000FF"/>
              </w:rPr>
              <w:t>market opportunities.</w:t>
            </w:r>
          </w:p>
        </w:tc>
      </w:tr>
      <w:tr w:rsidR="00731A5E" w:rsidRPr="009B36F6" w14:paraId="2C62BC28" w14:textId="77777777" w:rsidTr="008D344E">
        <w:trPr>
          <w:trHeight w:val="337"/>
        </w:trPr>
        <w:tc>
          <w:tcPr>
            <w:tcW w:w="2864" w:type="dxa"/>
          </w:tcPr>
          <w:p w14:paraId="13CC5900" w14:textId="77777777" w:rsidR="00731A5E" w:rsidRPr="009B36F6" w:rsidRDefault="00731A5E" w:rsidP="008D344E">
            <w:pPr>
              <w:spacing w:after="0"/>
              <w:jc w:val="left"/>
              <w:rPr>
                <w:rFonts w:eastAsia="Calibri" w:cs="Calibri"/>
                <w:b/>
                <w:bCs/>
              </w:rPr>
            </w:pPr>
            <w:r w:rsidRPr="009B36F6">
              <w:rPr>
                <w:rFonts w:eastAsia="Calibri" w:cs="Calibri"/>
                <w:b/>
                <w:bCs/>
              </w:rPr>
              <w:t>Geographical coverage</w:t>
            </w:r>
          </w:p>
          <w:p w14:paraId="217F13CB" w14:textId="77777777" w:rsidR="00731A5E" w:rsidRPr="009B36F6" w:rsidRDefault="00731A5E"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23270E77" w14:textId="77777777" w:rsidR="00731A5E" w:rsidRPr="009B36F6" w:rsidRDefault="00731A5E" w:rsidP="008D344E">
            <w:pPr>
              <w:spacing w:after="0"/>
              <w:jc w:val="left"/>
              <w:rPr>
                <w:rFonts w:eastAsia="Calibri" w:cs="Calibri"/>
                <w:b/>
                <w:bCs/>
                <w:iCs/>
                <w:color w:val="0000FF"/>
              </w:rPr>
            </w:pPr>
            <w:r>
              <w:rPr>
                <w:rFonts w:eastAsia="MS Mincho" w:cs="Calibri"/>
                <w:i/>
                <w:iCs/>
                <w:lang w:eastAsia="ja-JP" w:bidi="th-TH"/>
              </w:rPr>
              <w:t>National example with potential global relevance</w:t>
            </w:r>
          </w:p>
        </w:tc>
      </w:tr>
      <w:tr w:rsidR="00731A5E" w:rsidRPr="009B36F6" w14:paraId="1B6DDCD3" w14:textId="77777777" w:rsidTr="008D344E">
        <w:trPr>
          <w:trHeight w:val="369"/>
        </w:trPr>
        <w:tc>
          <w:tcPr>
            <w:tcW w:w="2864" w:type="dxa"/>
          </w:tcPr>
          <w:p w14:paraId="62D90499" w14:textId="77777777" w:rsidR="00731A5E" w:rsidRPr="009B36F6" w:rsidRDefault="00731A5E"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3A925905" w14:textId="77777777" w:rsidR="00731A5E" w:rsidRPr="009B36F6" w:rsidRDefault="00731A5E"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i/>
                <w:iCs/>
                <w:lang w:eastAsia="ja-JP" w:bidi="th-TH"/>
              </w:rPr>
              <w:t>South Africa</w:t>
            </w:r>
          </w:p>
        </w:tc>
      </w:tr>
      <w:tr w:rsidR="00731A5E" w:rsidRPr="009B36F6" w14:paraId="7F918408"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60BD537B" w14:textId="77777777" w:rsidR="00731A5E" w:rsidRPr="009B36F6" w:rsidRDefault="00731A5E"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5A3884CD" w14:textId="77777777" w:rsidR="00731A5E" w:rsidRPr="008D344E" w:rsidRDefault="00731A5E" w:rsidP="008D344E">
            <w:pPr>
              <w:spacing w:after="160" w:line="259" w:lineRule="auto"/>
              <w:contextualSpacing/>
              <w:jc w:val="left"/>
              <w:rPr>
                <w:rFonts w:eastAsia="MS Mincho" w:cs="Calibri"/>
                <w:bCs/>
                <w:lang w:val="nl-NL" w:eastAsia="ja-JP" w:bidi="th-TH"/>
              </w:rPr>
            </w:pPr>
            <w:r w:rsidRPr="008D344E">
              <w:rPr>
                <w:rFonts w:eastAsia="MS Mincho" w:cs="Calibri"/>
                <w:bCs/>
                <w:lang w:val="nl-NL" w:eastAsia="ja-JP" w:bidi="th-TH"/>
              </w:rPr>
              <w:t>Name: Dr. Marc C.A. Wegerif</w:t>
            </w:r>
          </w:p>
          <w:p w14:paraId="454B949F" w14:textId="77777777" w:rsidR="00731A5E" w:rsidRPr="009B36F6" w:rsidRDefault="00731A5E"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marc.wegerif@up.ac.za</w:t>
            </w:r>
          </w:p>
        </w:tc>
      </w:tr>
      <w:tr w:rsidR="00731A5E" w:rsidRPr="009B36F6" w14:paraId="2E8B9131" w14:textId="77777777" w:rsidTr="008D344E">
        <w:trPr>
          <w:trHeight w:val="369"/>
        </w:trPr>
        <w:tc>
          <w:tcPr>
            <w:tcW w:w="2864" w:type="dxa"/>
          </w:tcPr>
          <w:p w14:paraId="0C8312CE" w14:textId="77777777" w:rsidR="00731A5E" w:rsidRPr="009B36F6" w:rsidRDefault="00731A5E" w:rsidP="008D344E">
            <w:pPr>
              <w:spacing w:before="60" w:after="60"/>
              <w:jc w:val="left"/>
              <w:rPr>
                <w:rFonts w:eastAsia="Calibri" w:cs="Calibri"/>
                <w:b/>
                <w:bCs/>
              </w:rPr>
            </w:pPr>
            <w:r w:rsidRPr="009B36F6">
              <w:rPr>
                <w:rFonts w:eastAsia="Calibri" w:cs="Calibri"/>
                <w:b/>
                <w:bCs/>
              </w:rPr>
              <w:lastRenderedPageBreak/>
              <w:t>Affiliation (indicate your affiliation)</w:t>
            </w:r>
          </w:p>
        </w:tc>
        <w:tc>
          <w:tcPr>
            <w:tcW w:w="6743" w:type="dxa"/>
          </w:tcPr>
          <w:p w14:paraId="1B7531E5"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A07D57C"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1995F833"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295F83A3"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5049C627" w14:textId="77777777" w:rsidR="00731A5E" w:rsidRPr="009B36F6" w:rsidRDefault="00731A5E" w:rsidP="008D344E">
            <w:pPr>
              <w:shd w:val="clear" w:color="auto" w:fill="FFFFFF"/>
              <w:spacing w:before="60" w:after="60"/>
              <w:jc w:val="left"/>
              <w:rPr>
                <w:rFonts w:eastAsia="MS Mincho" w:cs="Calibri"/>
                <w:bCs/>
                <w:lang w:eastAsia="ja-JP" w:bidi="th-TH"/>
              </w:rPr>
            </w:pPr>
            <w:r w:rsidRPr="00A613F8">
              <w:rPr>
                <w:rFonts w:eastAsia="Calibri" w:cs="Calibri"/>
                <w:bdr w:val="single" w:sz="4" w:space="0" w:color="auto"/>
                <w:lang w:eastAsia="ja-JP" w:bidi="th-TH"/>
              </w:rPr>
              <w:t>X</w:t>
            </w:r>
            <w:r w:rsidRPr="009B36F6">
              <w:rPr>
                <w:rFonts w:eastAsia="Calibri" w:cs="Calibri"/>
                <w:lang w:eastAsia="ja-JP" w:bidi="th-TH"/>
              </w:rPr>
              <w:t xml:space="preserve"> </w:t>
            </w:r>
            <w:r w:rsidRPr="009B36F6">
              <w:rPr>
                <w:rFonts w:eastAsia="MS Mincho" w:cs="Calibri"/>
                <w:bCs/>
                <w:lang w:eastAsia="ja-JP" w:bidi="th-TH"/>
              </w:rPr>
              <w:t>Academia</w:t>
            </w:r>
          </w:p>
          <w:p w14:paraId="39439A03"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17848BE"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3B4DDB7E" w14:textId="77777777" w:rsidR="00731A5E" w:rsidRPr="009B36F6" w:rsidRDefault="00731A5E" w:rsidP="00731A5E">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34EA50AF" w14:textId="77777777" w:rsidR="00731A5E" w:rsidRPr="009B36F6" w:rsidRDefault="00731A5E" w:rsidP="00731A5E">
      <w:pPr>
        <w:spacing w:after="160" w:line="259" w:lineRule="auto"/>
        <w:contextualSpacing/>
        <w:rPr>
          <w:rFonts w:eastAsia="Calibri" w:cs="Calibri"/>
        </w:rPr>
      </w:pPr>
    </w:p>
    <w:p w14:paraId="1C26103C" w14:textId="77777777" w:rsidR="00731A5E" w:rsidRPr="009B36F6" w:rsidRDefault="00731A5E" w:rsidP="00731A5E">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7B498C49" w14:textId="77777777" w:rsidR="00731A5E" w:rsidRPr="009B36F6" w:rsidRDefault="00731A5E" w:rsidP="00731A5E">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731A5E" w:rsidRPr="009B36F6" w14:paraId="53D58E2D" w14:textId="77777777" w:rsidTr="008D344E">
        <w:trPr>
          <w:trHeight w:val="1560"/>
        </w:trPr>
        <w:tc>
          <w:tcPr>
            <w:tcW w:w="2887" w:type="dxa"/>
          </w:tcPr>
          <w:p w14:paraId="4F97B917" w14:textId="77777777" w:rsidR="00731A5E" w:rsidRPr="009B36F6" w:rsidRDefault="00731A5E" w:rsidP="00AF11F9">
            <w:pPr>
              <w:numPr>
                <w:ilvl w:val="0"/>
                <w:numId w:val="95"/>
              </w:numPr>
              <w:spacing w:after="160" w:line="259" w:lineRule="auto"/>
              <w:contextualSpacing/>
              <w:jc w:val="left"/>
              <w:rPr>
                <w:rFonts w:eastAsia="Calibri" w:cs="Calibri"/>
              </w:rPr>
            </w:pPr>
            <w:r w:rsidRPr="009B36F6">
              <w:rPr>
                <w:rFonts w:eastAsia="Calibri" w:cs="Calibri"/>
                <w:u w:val="single"/>
              </w:rPr>
              <w:t>Awareness of CFS policy recommendations</w:t>
            </w:r>
          </w:p>
          <w:p w14:paraId="0AA488D7" w14:textId="77777777" w:rsidR="00731A5E" w:rsidRPr="009B36F6" w:rsidRDefault="00731A5E" w:rsidP="008D344E">
            <w:pPr>
              <w:spacing w:after="160" w:line="259" w:lineRule="auto"/>
              <w:jc w:val="left"/>
              <w:rPr>
                <w:rFonts w:eastAsia="Calibri" w:cs="Calibri"/>
              </w:rPr>
            </w:pPr>
          </w:p>
          <w:p w14:paraId="65225FA5" w14:textId="77777777" w:rsidR="00731A5E" w:rsidRPr="009B36F6" w:rsidRDefault="00731A5E" w:rsidP="008D344E">
            <w:pPr>
              <w:contextualSpacing/>
              <w:jc w:val="left"/>
              <w:rPr>
                <w:rFonts w:eastAsia="Calibri" w:cs="Calibri"/>
                <w:u w:val="single"/>
              </w:rPr>
            </w:pPr>
          </w:p>
        </w:tc>
        <w:tc>
          <w:tcPr>
            <w:tcW w:w="6743" w:type="dxa"/>
          </w:tcPr>
          <w:p w14:paraId="72BC17FA" w14:textId="77777777" w:rsidR="00731A5E" w:rsidRPr="009B36F6" w:rsidRDefault="00731A5E"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34F0C643" w14:textId="77777777" w:rsidR="00731A5E" w:rsidRPr="00A51076" w:rsidRDefault="00731A5E" w:rsidP="008D344E">
            <w:pPr>
              <w:spacing w:before="120" w:after="0"/>
              <w:jc w:val="left"/>
              <w:rPr>
                <w:rFonts w:eastAsia="Calibri" w:cs="Calibri"/>
                <w:i/>
              </w:rPr>
            </w:pPr>
            <w:r w:rsidRPr="00A51076">
              <w:rPr>
                <w:rFonts w:eastAsia="Calibri" w:cs="Calibri"/>
                <w:i/>
              </w:rPr>
              <w:t>Through CFS event and literature.</w:t>
            </w:r>
          </w:p>
          <w:p w14:paraId="13F2B64F" w14:textId="77777777" w:rsidR="00731A5E" w:rsidRPr="009B36F6" w:rsidRDefault="00731A5E"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148B07E" w14:textId="77777777" w:rsidR="00731A5E" w:rsidRPr="009B36F6" w:rsidRDefault="00691329" w:rsidP="008D344E">
            <w:pPr>
              <w:ind w:left="795" w:hanging="360"/>
              <w:contextualSpacing/>
              <w:jc w:val="left"/>
              <w:rPr>
                <w:rFonts w:eastAsia="Calibri" w:cs="Calibri"/>
              </w:rPr>
            </w:pPr>
            <w:sdt>
              <w:sdtPr>
                <w:rPr>
                  <w:rFonts w:eastAsia="Calibri" w:cs="Calibri"/>
                  <w:lang w:bidi="he-IL"/>
                </w:rPr>
                <w:id w:val="732664833"/>
                <w14:checkbox>
                  <w14:checked w14:val="0"/>
                  <w14:checkedState w14:val="2612" w14:font="MS Gothic"/>
                  <w14:uncheckedState w14:val="2610" w14:font="MS Gothic"/>
                </w14:checkbox>
              </w:sdtPr>
              <w:sdtEndPr/>
              <w:sdtContent>
                <w:r w:rsidR="00731A5E" w:rsidRPr="009B36F6">
                  <w:rPr>
                    <w:rFonts w:ascii="Segoe UI Symbol" w:eastAsia="Calibri" w:hAnsi="Segoe UI Symbol" w:cs="Segoe UI Symbol"/>
                    <w:lang w:bidi="he-IL"/>
                  </w:rPr>
                  <w:t>☐</w:t>
                </w:r>
              </w:sdtContent>
            </w:sdt>
            <w:r w:rsidR="00731A5E" w:rsidRPr="009B36F6">
              <w:rPr>
                <w:rFonts w:eastAsia="Calibri" w:cs="Calibri"/>
                <w:lang w:bidi="he-IL"/>
              </w:rPr>
              <w:t xml:space="preserve"> No</w:t>
            </w:r>
          </w:p>
          <w:p w14:paraId="3CA7A9AA" w14:textId="77777777" w:rsidR="00731A5E" w:rsidRPr="009B36F6" w:rsidRDefault="00691329" w:rsidP="008D344E">
            <w:pPr>
              <w:ind w:left="795" w:hanging="360"/>
              <w:contextualSpacing/>
              <w:jc w:val="left"/>
              <w:rPr>
                <w:rFonts w:eastAsia="Calibri" w:cs="Calibri"/>
                <w:lang w:bidi="he-IL"/>
              </w:rPr>
            </w:pPr>
            <w:sdt>
              <w:sdtPr>
                <w:rPr>
                  <w:rFonts w:eastAsia="Calibri" w:cs="Calibri"/>
                  <w:lang w:bidi="he-IL"/>
                </w:rPr>
                <w:id w:val="1121961143"/>
                <w14:checkbox>
                  <w14:checked w14:val="1"/>
                  <w14:checkedState w14:val="2612" w14:font="MS Gothic"/>
                  <w14:uncheckedState w14:val="2610" w14:font="MS Gothic"/>
                </w14:checkbox>
              </w:sdtPr>
              <w:sdtEndPr/>
              <w:sdtContent>
                <w:r w:rsidR="00731A5E">
                  <w:rPr>
                    <w:rFonts w:ascii="MS Gothic" w:eastAsia="MS Gothic" w:hAnsi="MS Gothic" w:cs="Calibri" w:hint="eastAsia"/>
                    <w:lang w:bidi="he-IL"/>
                  </w:rPr>
                  <w:t>☒</w:t>
                </w:r>
              </w:sdtContent>
            </w:sdt>
            <w:r w:rsidR="00731A5E" w:rsidRPr="009B36F6">
              <w:rPr>
                <w:rFonts w:eastAsia="Calibri" w:cs="Calibri"/>
                <w:lang w:bidi="he-IL"/>
              </w:rPr>
              <w:t xml:space="preserve">  Yes </w:t>
            </w:r>
          </w:p>
          <w:p w14:paraId="0724BB13" w14:textId="77777777" w:rsidR="00731A5E" w:rsidRDefault="00731A5E" w:rsidP="008D344E">
            <w:pPr>
              <w:spacing w:before="120" w:after="0"/>
              <w:ind w:left="360"/>
              <w:jc w:val="left"/>
              <w:rPr>
                <w:rFonts w:eastAsia="Calibri" w:cs="Calibri"/>
              </w:rPr>
            </w:pPr>
            <w:r w:rsidRPr="009B36F6">
              <w:rPr>
                <w:rFonts w:eastAsia="Calibri" w:cs="Calibri"/>
              </w:rPr>
              <w:t xml:space="preserve">If yes, please explain: </w:t>
            </w:r>
          </w:p>
          <w:p w14:paraId="272972FD" w14:textId="77777777" w:rsidR="00731A5E" w:rsidRPr="00A51076" w:rsidRDefault="00731A5E" w:rsidP="008D344E">
            <w:pPr>
              <w:spacing w:before="120" w:after="0"/>
              <w:jc w:val="left"/>
              <w:rPr>
                <w:rFonts w:eastAsia="Calibri" w:cs="Calibri"/>
                <w:i/>
              </w:rPr>
            </w:pPr>
            <w:r w:rsidRPr="00A51076">
              <w:rPr>
                <w:rFonts w:eastAsia="Calibri" w:cs="Calibri"/>
                <w:i/>
              </w:rPr>
              <w:t>Research, publication and various presentations.</w:t>
            </w:r>
          </w:p>
          <w:p w14:paraId="7C2D1864" w14:textId="77777777" w:rsidR="00731A5E" w:rsidRPr="009B36F6" w:rsidRDefault="00731A5E" w:rsidP="008D344E">
            <w:pPr>
              <w:spacing w:before="120" w:after="0"/>
              <w:ind w:left="720"/>
              <w:jc w:val="left"/>
              <w:rPr>
                <w:rFonts w:eastAsia="Calibri" w:cs="Calibri"/>
              </w:rPr>
            </w:pPr>
          </w:p>
          <w:p w14:paraId="690DB547" w14:textId="77777777" w:rsidR="00731A5E" w:rsidRDefault="00731A5E"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4DF055DC" w14:textId="77777777" w:rsidR="00731A5E" w:rsidRPr="00A51076" w:rsidRDefault="00731A5E" w:rsidP="008D344E">
            <w:pPr>
              <w:spacing w:before="120" w:after="0"/>
              <w:jc w:val="left"/>
              <w:rPr>
                <w:rFonts w:eastAsia="Calibri" w:cs="Calibri"/>
                <w:i/>
              </w:rPr>
            </w:pPr>
            <w:r w:rsidRPr="00A51076">
              <w:rPr>
                <w:rFonts w:eastAsia="Calibri" w:cs="Calibri"/>
                <w:i/>
              </w:rPr>
              <w:t xml:space="preserve">Support more documentation of </w:t>
            </w:r>
            <w:r>
              <w:rPr>
                <w:rFonts w:eastAsia="Calibri" w:cs="Calibri"/>
                <w:i/>
              </w:rPr>
              <w:t>women</w:t>
            </w:r>
            <w:r w:rsidRPr="00A51076">
              <w:rPr>
                <w:rFonts w:eastAsia="Calibri" w:cs="Calibri"/>
                <w:i/>
              </w:rPr>
              <w:t>’s own grassroots solutions. Make easily available such as through supporting writing up and translating summaries. Support sharing at events. Engage some of the multilateral spaces that are discussing related issues to make them aware of these experiences and solutions form the ground.</w:t>
            </w:r>
          </w:p>
          <w:p w14:paraId="181AB66F" w14:textId="77777777" w:rsidR="00731A5E" w:rsidRPr="009B36F6" w:rsidRDefault="00731A5E" w:rsidP="008D344E">
            <w:pPr>
              <w:spacing w:before="120" w:after="0"/>
              <w:ind w:left="720" w:hanging="360"/>
              <w:jc w:val="left"/>
              <w:rPr>
                <w:rFonts w:eastAsia="Calibri" w:cs="Calibri"/>
              </w:rPr>
            </w:pPr>
          </w:p>
        </w:tc>
      </w:tr>
      <w:tr w:rsidR="00731A5E" w:rsidRPr="009B36F6" w14:paraId="7D372E25" w14:textId="77777777" w:rsidTr="008D344E">
        <w:trPr>
          <w:trHeight w:val="1560"/>
        </w:trPr>
        <w:tc>
          <w:tcPr>
            <w:tcW w:w="2887" w:type="dxa"/>
          </w:tcPr>
          <w:p w14:paraId="42BC239F" w14:textId="77777777" w:rsidR="00731A5E" w:rsidRPr="009B36F6" w:rsidRDefault="00731A5E" w:rsidP="00AF11F9">
            <w:pPr>
              <w:numPr>
                <w:ilvl w:val="0"/>
                <w:numId w:val="95"/>
              </w:numPr>
              <w:ind w:left="795"/>
              <w:jc w:val="left"/>
              <w:rPr>
                <w:rFonts w:eastAsia="Calibri" w:cs="Calibri"/>
                <w:u w:val="single"/>
              </w:rPr>
            </w:pPr>
            <w:r w:rsidRPr="009B36F6">
              <w:rPr>
                <w:rFonts w:eastAsia="Calibri" w:cs="Calibri"/>
                <w:u w:val="single"/>
              </w:rPr>
              <w:t>Use of the three sets of policy recommendations</w:t>
            </w:r>
          </w:p>
          <w:p w14:paraId="46AF6B58" w14:textId="77777777" w:rsidR="00731A5E" w:rsidRPr="009B36F6" w:rsidRDefault="00731A5E" w:rsidP="008D344E">
            <w:pPr>
              <w:ind w:left="720" w:hanging="360"/>
              <w:contextualSpacing/>
              <w:rPr>
                <w:rFonts w:eastAsia="Calibri" w:cs="Calibri"/>
                <w:u w:val="single"/>
              </w:rPr>
            </w:pPr>
            <w:r w:rsidRPr="009B36F6">
              <w:rPr>
                <w:rFonts w:eastAsia="Calibri" w:cs="Calibri"/>
              </w:rPr>
              <w:t xml:space="preserve"> </w:t>
            </w:r>
          </w:p>
          <w:p w14:paraId="52B5EDFA" w14:textId="77777777" w:rsidR="00731A5E" w:rsidRPr="009B36F6" w:rsidRDefault="00731A5E" w:rsidP="008D344E">
            <w:pPr>
              <w:spacing w:after="160" w:line="259" w:lineRule="auto"/>
              <w:ind w:left="795"/>
              <w:contextualSpacing/>
              <w:rPr>
                <w:rFonts w:eastAsia="Calibri" w:cs="Calibri"/>
                <w:u w:val="single"/>
              </w:rPr>
            </w:pPr>
          </w:p>
          <w:p w14:paraId="287775F3" w14:textId="77777777" w:rsidR="00731A5E" w:rsidRPr="009B36F6" w:rsidRDefault="00731A5E" w:rsidP="008D344E">
            <w:pPr>
              <w:spacing w:after="160" w:line="259" w:lineRule="auto"/>
              <w:ind w:left="795"/>
              <w:contextualSpacing/>
              <w:rPr>
                <w:rFonts w:eastAsia="Calibri" w:cs="Calibri"/>
                <w:u w:val="single"/>
              </w:rPr>
            </w:pPr>
          </w:p>
          <w:p w14:paraId="09F4B4DC" w14:textId="77777777" w:rsidR="00731A5E" w:rsidRPr="009B36F6" w:rsidRDefault="00731A5E" w:rsidP="008D344E">
            <w:pPr>
              <w:spacing w:after="160" w:line="259" w:lineRule="auto"/>
              <w:ind w:left="795"/>
              <w:contextualSpacing/>
              <w:rPr>
                <w:rFonts w:eastAsia="Calibri" w:cs="Calibri"/>
                <w:u w:val="single"/>
              </w:rPr>
            </w:pPr>
          </w:p>
          <w:p w14:paraId="0BCB1DA3" w14:textId="77777777" w:rsidR="00731A5E" w:rsidRPr="009B36F6" w:rsidRDefault="00731A5E" w:rsidP="008D344E">
            <w:pPr>
              <w:spacing w:after="160" w:line="259" w:lineRule="auto"/>
              <w:ind w:left="795"/>
              <w:contextualSpacing/>
              <w:rPr>
                <w:rFonts w:eastAsia="Calibri" w:cs="Calibri"/>
                <w:u w:val="single"/>
              </w:rPr>
            </w:pPr>
          </w:p>
          <w:p w14:paraId="0A3CB529" w14:textId="77777777" w:rsidR="00731A5E" w:rsidRPr="009B36F6" w:rsidRDefault="00731A5E" w:rsidP="008D344E">
            <w:pPr>
              <w:spacing w:after="160" w:line="259" w:lineRule="auto"/>
              <w:ind w:left="795"/>
              <w:contextualSpacing/>
              <w:rPr>
                <w:rFonts w:eastAsia="Calibri" w:cs="Calibri"/>
                <w:u w:val="single"/>
              </w:rPr>
            </w:pPr>
          </w:p>
          <w:p w14:paraId="55FE892F" w14:textId="77777777" w:rsidR="00731A5E" w:rsidRPr="009B36F6" w:rsidRDefault="00731A5E" w:rsidP="008D344E">
            <w:pPr>
              <w:spacing w:after="160" w:line="259" w:lineRule="auto"/>
              <w:ind w:left="720"/>
              <w:contextualSpacing/>
              <w:jc w:val="left"/>
              <w:rPr>
                <w:rFonts w:eastAsia="Calibri" w:cs="Calibri"/>
                <w:u w:val="single"/>
              </w:rPr>
            </w:pPr>
          </w:p>
        </w:tc>
        <w:tc>
          <w:tcPr>
            <w:tcW w:w="6743" w:type="dxa"/>
          </w:tcPr>
          <w:p w14:paraId="20E1BF1F"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lastRenderedPageBreak/>
              <w:t>Which set(s) of policy recommendations have been used at sub-national, national, regional or/ and global level to support smallholder agriculture (please tick the answer below)?</w:t>
            </w:r>
          </w:p>
          <w:p w14:paraId="0F6DC315" w14:textId="77777777" w:rsidR="00731A5E" w:rsidRPr="00A51076" w:rsidRDefault="00731A5E" w:rsidP="008D344E">
            <w:pPr>
              <w:spacing w:before="120" w:after="0"/>
              <w:rPr>
                <w:rFonts w:eastAsia="Calibri" w:cs="Calibri"/>
                <w:i/>
              </w:rPr>
            </w:pPr>
            <w:r w:rsidRPr="00A51076">
              <w:rPr>
                <w:rFonts w:eastAsia="Calibri" w:cs="Calibri"/>
                <w:i/>
              </w:rPr>
              <w:t xml:space="preserve">I am sharing experiences that have not arisen through the promotion of the recommendations, but that reflect the importance of the recommendations and people’s practices that are in line with them and from which lessons can be learnt for the future implementation of the </w:t>
            </w:r>
            <w:r w:rsidRPr="00A51076">
              <w:rPr>
                <w:rFonts w:eastAsia="Calibri" w:cs="Calibri"/>
                <w:i/>
              </w:rPr>
              <w:lastRenderedPageBreak/>
              <w:t xml:space="preserve">recommendations. This experience is of direct relevance to the connecting of smallholders to markets through local, national and regional (territorial) markets. </w:t>
            </w:r>
          </w:p>
          <w:p w14:paraId="00E1C6AA" w14:textId="77777777" w:rsidR="00731A5E" w:rsidRPr="009B36F6" w:rsidRDefault="00731A5E" w:rsidP="008D344E">
            <w:pPr>
              <w:spacing w:before="120" w:after="0"/>
              <w:ind w:left="720"/>
              <w:rPr>
                <w:rFonts w:eastAsia="Calibri" w:cs="Calibri"/>
                <w:rtl/>
              </w:rPr>
            </w:pPr>
          </w:p>
          <w:p w14:paraId="708F068D" w14:textId="77777777" w:rsidR="00731A5E" w:rsidRPr="009B36F6" w:rsidRDefault="00691329" w:rsidP="008D344E">
            <w:pPr>
              <w:ind w:left="795" w:hanging="360"/>
              <w:contextualSpacing/>
              <w:rPr>
                <w:rFonts w:eastAsia="Calibri" w:cs="Calibri"/>
              </w:rPr>
            </w:pPr>
            <w:sdt>
              <w:sdtPr>
                <w:rPr>
                  <w:rFonts w:eastAsia="Calibri" w:cs="Calibri"/>
                  <w:lang w:bidi="he-IL"/>
                </w:rPr>
                <w:id w:val="133536457"/>
                <w14:checkbox>
                  <w14:checked w14:val="0"/>
                  <w14:checkedState w14:val="2612" w14:font="MS Gothic"/>
                  <w14:uncheckedState w14:val="2610" w14:font="MS Gothic"/>
                </w14:checkbox>
              </w:sdtPr>
              <w:sdtEndPr/>
              <w:sdtContent>
                <w:r w:rsidR="00731A5E" w:rsidRPr="009B36F6">
                  <w:rPr>
                    <w:rFonts w:ascii="Segoe UI Symbol" w:eastAsia="Calibri" w:hAnsi="Segoe UI Symbol" w:cs="Segoe UI Symbol"/>
                    <w:lang w:bidi="he-IL"/>
                  </w:rPr>
                  <w:t>☐</w:t>
                </w:r>
              </w:sdtContent>
            </w:sdt>
            <w:r w:rsidR="00731A5E" w:rsidRPr="009B36F6">
              <w:rPr>
                <w:rFonts w:eastAsia="Calibri" w:cs="Calibri"/>
                <w:lang w:bidi="he-IL"/>
              </w:rPr>
              <w:t xml:space="preserve"> </w:t>
            </w:r>
            <w:r w:rsidR="00731A5E" w:rsidRPr="00A76723">
              <w:rPr>
                <w:rFonts w:eastAsia="Calibri" w:cs="Calibri"/>
                <w:rtl/>
                <w:lang w:bidi="he-IL"/>
              </w:rPr>
              <w:t>Set</w:t>
            </w:r>
            <w:r w:rsidR="00731A5E" w:rsidRPr="00A76723">
              <w:rPr>
                <w:rFonts w:eastAsia="Calibri" w:cs="Calibri"/>
              </w:rPr>
              <w:t xml:space="preserve"> 1:</w:t>
            </w:r>
            <w:r w:rsidR="00731A5E" w:rsidRPr="009B36F6">
              <w:rPr>
                <w:rFonts w:eastAsia="Calibri" w:cs="Calibri"/>
              </w:rPr>
              <w:t xml:space="preserve">  </w:t>
            </w:r>
            <w:hyperlink r:id="rId85" w:history="1">
              <w:r w:rsidR="00731A5E" w:rsidRPr="0095313F">
                <w:rPr>
                  <w:rStyle w:val="Hyperlink"/>
                  <w:rFonts w:cstheme="minorHAnsi"/>
                  <w:lang w:val="en-GB"/>
                </w:rPr>
                <w:t>Investing in Smallholder Agriculture for Food Security and Nutrition</w:t>
              </w:r>
              <w:r w:rsidR="00731A5E" w:rsidRPr="009B36F6">
                <w:rPr>
                  <w:rFonts w:eastAsia="Calibri" w:cs="Calibri"/>
                  <w:color w:val="0563C1"/>
                  <w:u w:val="single"/>
                </w:rPr>
                <w:t xml:space="preserve"> </w:t>
              </w:r>
            </w:hyperlink>
            <w:r w:rsidR="00731A5E" w:rsidRPr="009B36F6">
              <w:rPr>
                <w:rFonts w:eastAsia="Calibri" w:cs="Calibri"/>
              </w:rPr>
              <w:t xml:space="preserve"> </w:t>
            </w:r>
          </w:p>
          <w:p w14:paraId="39FB422A" w14:textId="77777777" w:rsidR="00731A5E" w:rsidRPr="009B36F6" w:rsidRDefault="00731A5E" w:rsidP="008D344E">
            <w:pPr>
              <w:ind w:left="795" w:hanging="360"/>
              <w:contextualSpacing/>
              <w:jc w:val="left"/>
              <w:rPr>
                <w:rFonts w:eastAsia="Calibri" w:cs="Calibri"/>
              </w:rPr>
            </w:pPr>
            <w:r w:rsidRPr="009B36F6">
              <w:rPr>
                <w:rFonts w:eastAsia="Calibri" w:cs="Calibri"/>
              </w:rPr>
              <w:t xml:space="preserve">Main purpose(s): </w:t>
            </w:r>
          </w:p>
          <w:p w14:paraId="77261CB2" w14:textId="77777777" w:rsidR="00731A5E" w:rsidRPr="009B36F6" w:rsidRDefault="00731A5E" w:rsidP="008D344E">
            <w:pPr>
              <w:ind w:left="795" w:hanging="360"/>
              <w:contextualSpacing/>
              <w:jc w:val="left"/>
              <w:rPr>
                <w:rFonts w:eastAsia="Calibri" w:cs="Calibri"/>
              </w:rPr>
            </w:pPr>
          </w:p>
          <w:p w14:paraId="0C27D7E5" w14:textId="77777777" w:rsidR="00731A5E" w:rsidRPr="009B36F6" w:rsidRDefault="00691329" w:rsidP="008D344E">
            <w:pPr>
              <w:ind w:left="795" w:hanging="360"/>
              <w:contextualSpacing/>
              <w:jc w:val="left"/>
              <w:rPr>
                <w:rFonts w:eastAsia="Calibri" w:cs="Calibri"/>
                <w:lang w:bidi="he-IL"/>
              </w:rPr>
            </w:pPr>
            <w:sdt>
              <w:sdtPr>
                <w:rPr>
                  <w:rFonts w:eastAsia="Calibri" w:cs="Calibri"/>
                  <w:lang w:bidi="he-IL"/>
                </w:rPr>
                <w:id w:val="1891225090"/>
                <w14:checkbox>
                  <w14:checked w14:val="1"/>
                  <w14:checkedState w14:val="2612" w14:font="MS Gothic"/>
                  <w14:uncheckedState w14:val="2610" w14:font="MS Gothic"/>
                </w14:checkbox>
              </w:sdtPr>
              <w:sdtEndPr/>
              <w:sdtContent>
                <w:r w:rsidR="00731A5E">
                  <w:rPr>
                    <w:rFonts w:ascii="MS Gothic" w:eastAsia="MS Gothic" w:hAnsi="MS Gothic" w:cs="Calibri" w:hint="eastAsia"/>
                    <w:lang w:bidi="he-IL"/>
                  </w:rPr>
                  <w:t>☒</w:t>
                </w:r>
              </w:sdtContent>
            </w:sdt>
            <w:r w:rsidR="00731A5E" w:rsidRPr="009B36F6">
              <w:rPr>
                <w:rFonts w:eastAsia="Calibri" w:cs="Calibri"/>
                <w:lang w:bidi="he-IL"/>
              </w:rPr>
              <w:t xml:space="preserve"> </w:t>
            </w:r>
            <w:r w:rsidR="00731A5E" w:rsidRPr="009B36F6">
              <w:rPr>
                <w:rFonts w:eastAsia="Calibri" w:cs="Calibri"/>
                <w:rtl/>
                <w:lang w:bidi="he-IL"/>
              </w:rPr>
              <w:t>Set</w:t>
            </w:r>
            <w:r w:rsidR="00731A5E" w:rsidRPr="009B36F6">
              <w:rPr>
                <w:rFonts w:eastAsia="Calibri" w:cs="Calibri"/>
                <w:lang w:bidi="he-IL"/>
              </w:rPr>
              <w:t xml:space="preserve"> 2: </w:t>
            </w:r>
            <w:hyperlink r:id="rId86" w:history="1">
              <w:r w:rsidR="00731A5E" w:rsidRPr="0095313F">
                <w:rPr>
                  <w:rStyle w:val="Hyperlink"/>
                  <w:rFonts w:cstheme="minorHAnsi"/>
                  <w:lang w:val="en-GB"/>
                </w:rPr>
                <w:t>Connecting Smallholders to Markets</w:t>
              </w:r>
            </w:hyperlink>
          </w:p>
          <w:p w14:paraId="6F923026" w14:textId="77777777" w:rsidR="00731A5E" w:rsidRPr="009B36F6" w:rsidRDefault="00731A5E"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564E1857" w14:textId="77777777" w:rsidR="00731A5E" w:rsidRPr="009B36F6" w:rsidRDefault="00731A5E" w:rsidP="008D344E">
            <w:pPr>
              <w:ind w:left="795" w:hanging="360"/>
              <w:contextualSpacing/>
              <w:jc w:val="left"/>
              <w:rPr>
                <w:rFonts w:eastAsia="Calibri" w:cs="Calibri"/>
                <w:lang w:bidi="he-IL"/>
              </w:rPr>
            </w:pPr>
          </w:p>
          <w:p w14:paraId="0D08A93C" w14:textId="77777777" w:rsidR="00731A5E" w:rsidRPr="009B36F6" w:rsidRDefault="00731A5E"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87" w:history="1">
              <w:r w:rsidRPr="0095313F">
                <w:rPr>
                  <w:rStyle w:val="Hyperlink"/>
                  <w:rFonts w:cstheme="minorHAnsi"/>
                  <w:lang w:val="en-GB"/>
                </w:rPr>
                <w:t>Sustainable Agricultural Development for Food Security and Nutrition: What Roles for Livestock?</w:t>
              </w:r>
            </w:hyperlink>
          </w:p>
          <w:p w14:paraId="20511E4B" w14:textId="77777777" w:rsidR="00731A5E" w:rsidRPr="009B36F6" w:rsidRDefault="00731A5E" w:rsidP="008D344E">
            <w:pPr>
              <w:ind w:left="795" w:hanging="360"/>
              <w:contextualSpacing/>
              <w:jc w:val="left"/>
              <w:rPr>
                <w:rFonts w:eastAsia="Calibri" w:cs="Calibri"/>
                <w:lang w:bidi="he-IL"/>
              </w:rPr>
            </w:pPr>
            <w:r w:rsidRPr="009B36F6">
              <w:rPr>
                <w:rFonts w:eastAsia="Calibri" w:cs="Calibri"/>
              </w:rPr>
              <w:t>Main purpose(s):</w:t>
            </w:r>
          </w:p>
          <w:p w14:paraId="6303DF43" w14:textId="77777777" w:rsidR="00731A5E" w:rsidRPr="009B36F6" w:rsidRDefault="00731A5E" w:rsidP="008D344E">
            <w:pPr>
              <w:ind w:left="795" w:hanging="360"/>
              <w:contextualSpacing/>
              <w:jc w:val="left"/>
              <w:rPr>
                <w:rFonts w:eastAsia="Calibri" w:cs="Calibri"/>
                <w:lang w:bidi="he-IL"/>
              </w:rPr>
            </w:pPr>
            <w:r w:rsidRPr="009B36F6">
              <w:rPr>
                <w:rFonts w:eastAsia="Calibri" w:cs="Calibri"/>
                <w:lang w:bidi="he-IL"/>
              </w:rPr>
              <w:t xml:space="preserve">     </w:t>
            </w:r>
          </w:p>
          <w:p w14:paraId="2698FA23" w14:textId="77777777" w:rsidR="00731A5E" w:rsidRPr="009B36F6" w:rsidRDefault="00731A5E" w:rsidP="008D344E">
            <w:pPr>
              <w:ind w:left="432"/>
              <w:contextualSpacing/>
              <w:jc w:val="left"/>
              <w:rPr>
                <w:rFonts w:eastAsia="Calibri" w:cs="Calibri"/>
                <w:lang w:bidi="he-IL"/>
              </w:rPr>
            </w:pPr>
          </w:p>
          <w:p w14:paraId="55C0E0AA" w14:textId="77777777" w:rsidR="00731A5E" w:rsidRDefault="00731A5E"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6377AC54" w14:textId="77777777" w:rsidR="00731A5E" w:rsidRDefault="00731A5E" w:rsidP="008D344E">
            <w:pPr>
              <w:autoSpaceDE w:val="0"/>
              <w:autoSpaceDN w:val="0"/>
              <w:adjustRightInd w:val="0"/>
              <w:spacing w:after="0"/>
              <w:jc w:val="left"/>
              <w:rPr>
                <w:rFonts w:ascii="Times New Roman" w:eastAsia="Calibri" w:hAnsi="Times New Roman"/>
              </w:rPr>
            </w:pPr>
          </w:p>
          <w:p w14:paraId="011AF2CD" w14:textId="77777777" w:rsidR="00731A5E" w:rsidRDefault="00731A5E" w:rsidP="008D344E">
            <w:pPr>
              <w:autoSpaceDE w:val="0"/>
              <w:autoSpaceDN w:val="0"/>
              <w:adjustRightInd w:val="0"/>
              <w:spacing w:after="0"/>
              <w:jc w:val="left"/>
              <w:rPr>
                <w:rFonts w:eastAsia="Calibri"/>
                <w:i/>
              </w:rPr>
            </w:pPr>
            <w:r w:rsidRPr="00041AD4">
              <w:rPr>
                <w:rFonts w:eastAsia="Calibri"/>
                <w:i/>
              </w:rPr>
              <w:t>The recognition that: “Globally more than 80% of smallholders operate in local and domestic food markets… that the food concerned is produced, processed, and traded within these systems… They perform multiple functions beyond commodity exchange, acting as a space for social interaction and exchange of knowledge. Despite their importance, these markets are often overlooked in data collection systems”</w:t>
            </w:r>
          </w:p>
          <w:p w14:paraId="01E1659D" w14:textId="77777777" w:rsidR="00731A5E" w:rsidRDefault="00731A5E" w:rsidP="008D344E">
            <w:pPr>
              <w:autoSpaceDE w:val="0"/>
              <w:autoSpaceDN w:val="0"/>
              <w:adjustRightInd w:val="0"/>
              <w:spacing w:after="0"/>
              <w:jc w:val="left"/>
              <w:rPr>
                <w:rFonts w:eastAsia="Calibri"/>
                <w:i/>
              </w:rPr>
            </w:pPr>
          </w:p>
          <w:p w14:paraId="3F03E1EC" w14:textId="77777777" w:rsidR="00731A5E" w:rsidRPr="000003FB" w:rsidRDefault="00731A5E" w:rsidP="008D344E">
            <w:pPr>
              <w:autoSpaceDE w:val="0"/>
              <w:autoSpaceDN w:val="0"/>
              <w:adjustRightInd w:val="0"/>
              <w:spacing w:after="0"/>
              <w:jc w:val="left"/>
              <w:rPr>
                <w:rFonts w:eastAsia="Calibri"/>
                <w:i/>
              </w:rPr>
            </w:pPr>
            <w:r>
              <w:rPr>
                <w:rFonts w:eastAsia="Calibri"/>
                <w:i/>
              </w:rPr>
              <w:t>The reco</w:t>
            </w:r>
            <w:r w:rsidRPr="000003FB">
              <w:rPr>
                <w:rFonts w:eastAsia="Calibri"/>
                <w:i/>
              </w:rPr>
              <w:t>gnition that: “Constraints for women smallholders in accessing markets emerge, amongst others, as a result of time constraints, the frequent concentration of women’s labour on subsistence production, disproportionate responsibility for unpaid work, unequal access to and</w:t>
            </w:r>
          </w:p>
          <w:p w14:paraId="12FEEE51" w14:textId="77777777" w:rsidR="00731A5E" w:rsidRPr="000003FB" w:rsidRDefault="00731A5E" w:rsidP="008D344E">
            <w:pPr>
              <w:autoSpaceDE w:val="0"/>
              <w:autoSpaceDN w:val="0"/>
              <w:adjustRightInd w:val="0"/>
              <w:spacing w:after="0"/>
              <w:jc w:val="left"/>
              <w:rPr>
                <w:rFonts w:eastAsia="Calibri"/>
                <w:i/>
              </w:rPr>
            </w:pPr>
            <w:r w:rsidRPr="000003FB">
              <w:rPr>
                <w:rFonts w:eastAsia="Calibri"/>
                <w:i/>
              </w:rPr>
              <w:t>benefit from: productive assets, technology, finance, education and relevant services, and having limited influence over decision</w:t>
            </w:r>
          </w:p>
          <w:p w14:paraId="590960E8" w14:textId="77777777" w:rsidR="00731A5E" w:rsidRDefault="00731A5E" w:rsidP="008D344E">
            <w:pPr>
              <w:autoSpaceDE w:val="0"/>
              <w:autoSpaceDN w:val="0"/>
              <w:adjustRightInd w:val="0"/>
              <w:spacing w:after="0"/>
              <w:jc w:val="left"/>
              <w:rPr>
                <w:rFonts w:eastAsia="Calibri"/>
                <w:i/>
              </w:rPr>
            </w:pPr>
            <w:r w:rsidRPr="000003FB">
              <w:rPr>
                <w:rFonts w:eastAsia="Calibri"/>
                <w:i/>
              </w:rPr>
              <w:t>making”</w:t>
            </w:r>
          </w:p>
          <w:p w14:paraId="57D7890F" w14:textId="77777777" w:rsidR="00731A5E" w:rsidRDefault="00731A5E" w:rsidP="008D344E">
            <w:pPr>
              <w:autoSpaceDE w:val="0"/>
              <w:autoSpaceDN w:val="0"/>
              <w:adjustRightInd w:val="0"/>
              <w:spacing w:after="0"/>
              <w:jc w:val="left"/>
              <w:rPr>
                <w:rFonts w:eastAsia="Calibri"/>
                <w:i/>
              </w:rPr>
            </w:pPr>
          </w:p>
          <w:p w14:paraId="02B1EA0E" w14:textId="77777777" w:rsidR="00731A5E" w:rsidRPr="000003FB" w:rsidRDefault="00731A5E" w:rsidP="008D344E">
            <w:pPr>
              <w:autoSpaceDE w:val="0"/>
              <w:autoSpaceDN w:val="0"/>
              <w:adjustRightInd w:val="0"/>
              <w:spacing w:after="0"/>
              <w:jc w:val="left"/>
              <w:rPr>
                <w:rFonts w:eastAsia="Calibri"/>
                <w:i/>
              </w:rPr>
            </w:pPr>
            <w:r w:rsidRPr="000003FB">
              <w:rPr>
                <w:rFonts w:eastAsia="Calibri"/>
                <w:i/>
              </w:rPr>
              <w:t xml:space="preserve">“Empower smallholders, especially women” </w:t>
            </w:r>
          </w:p>
          <w:p w14:paraId="7E6CDA3F" w14:textId="77777777" w:rsidR="00731A5E" w:rsidRPr="00041AD4" w:rsidRDefault="00731A5E" w:rsidP="008D344E">
            <w:pPr>
              <w:autoSpaceDE w:val="0"/>
              <w:autoSpaceDN w:val="0"/>
              <w:adjustRightInd w:val="0"/>
              <w:spacing w:after="0"/>
              <w:jc w:val="left"/>
              <w:rPr>
                <w:rFonts w:eastAsia="Calibri"/>
                <w:i/>
              </w:rPr>
            </w:pPr>
          </w:p>
          <w:p w14:paraId="30FDA7D0" w14:textId="77777777" w:rsidR="00731A5E" w:rsidRPr="00041AD4" w:rsidRDefault="00731A5E" w:rsidP="008D344E">
            <w:pPr>
              <w:autoSpaceDE w:val="0"/>
              <w:autoSpaceDN w:val="0"/>
              <w:adjustRightInd w:val="0"/>
              <w:spacing w:after="0"/>
              <w:jc w:val="left"/>
              <w:rPr>
                <w:rFonts w:eastAsia="Calibri"/>
                <w:i/>
              </w:rPr>
            </w:pPr>
            <w:r w:rsidRPr="00041AD4">
              <w:rPr>
                <w:rFonts w:eastAsia="Calibri"/>
                <w:i/>
              </w:rPr>
              <w:t>“Collect comprehensive data on markets linked to local, national and/or regional food systems– both rural and urban, formal and informal – to improve the evidence base for policies”</w:t>
            </w:r>
          </w:p>
          <w:p w14:paraId="0E1BA9F6" w14:textId="77777777" w:rsidR="00731A5E" w:rsidRPr="00041AD4" w:rsidRDefault="00731A5E" w:rsidP="008D344E">
            <w:pPr>
              <w:autoSpaceDE w:val="0"/>
              <w:autoSpaceDN w:val="0"/>
              <w:adjustRightInd w:val="0"/>
              <w:spacing w:after="0"/>
              <w:jc w:val="left"/>
              <w:rPr>
                <w:rFonts w:eastAsia="Calibri"/>
                <w:i/>
              </w:rPr>
            </w:pPr>
          </w:p>
          <w:p w14:paraId="5653FC36" w14:textId="77777777" w:rsidR="00731A5E" w:rsidRPr="00041AD4" w:rsidRDefault="00731A5E" w:rsidP="008D344E">
            <w:pPr>
              <w:autoSpaceDE w:val="0"/>
              <w:autoSpaceDN w:val="0"/>
              <w:adjustRightInd w:val="0"/>
              <w:spacing w:after="0"/>
              <w:jc w:val="left"/>
              <w:rPr>
                <w:rFonts w:eastAsia="Calibri"/>
                <w:i/>
              </w:rPr>
            </w:pPr>
            <w:r w:rsidRPr="00041AD4">
              <w:rPr>
                <w:rFonts w:eastAsia="Calibri"/>
                <w:i/>
              </w:rPr>
              <w:t>“Promote inclusive participation in local food systems by encouraging relevant authorities’ engagement with all interested actors, including smallholders”</w:t>
            </w:r>
          </w:p>
          <w:p w14:paraId="6EFF8625" w14:textId="77777777" w:rsidR="00731A5E" w:rsidRPr="00041AD4" w:rsidRDefault="00731A5E" w:rsidP="008D344E">
            <w:pPr>
              <w:autoSpaceDE w:val="0"/>
              <w:autoSpaceDN w:val="0"/>
              <w:adjustRightInd w:val="0"/>
              <w:spacing w:after="0"/>
              <w:jc w:val="left"/>
              <w:rPr>
                <w:rFonts w:eastAsia="Calibri"/>
                <w:i/>
              </w:rPr>
            </w:pPr>
          </w:p>
          <w:p w14:paraId="5BCA342C" w14:textId="77777777" w:rsidR="00731A5E" w:rsidRPr="00041AD4" w:rsidRDefault="00731A5E" w:rsidP="008D344E">
            <w:pPr>
              <w:autoSpaceDE w:val="0"/>
              <w:autoSpaceDN w:val="0"/>
              <w:adjustRightInd w:val="0"/>
              <w:spacing w:after="0"/>
              <w:jc w:val="left"/>
              <w:rPr>
                <w:rFonts w:eastAsia="Calibri"/>
                <w:i/>
              </w:rPr>
            </w:pPr>
            <w:r w:rsidRPr="00041AD4">
              <w:rPr>
                <w:rFonts w:eastAsia="Calibri"/>
                <w:i/>
              </w:rPr>
              <w:t xml:space="preserve">“Promote integrated and balanced approaches between policies and broader national strategies, including gender targeted interventions, </w:t>
            </w:r>
            <w:r w:rsidRPr="00041AD4">
              <w:rPr>
                <w:rFonts w:eastAsia="Calibri"/>
                <w:i/>
              </w:rPr>
              <w:lastRenderedPageBreak/>
              <w:t>such as those on local economic development and rural-urban planning, to facilitate their support of markets linked to local, national, and regional food systems”</w:t>
            </w:r>
          </w:p>
          <w:p w14:paraId="77406A33" w14:textId="77777777" w:rsidR="00731A5E" w:rsidRPr="009B36F6" w:rsidRDefault="00731A5E" w:rsidP="008D344E">
            <w:pPr>
              <w:spacing w:before="120" w:after="0"/>
              <w:jc w:val="left"/>
              <w:rPr>
                <w:rFonts w:eastAsia="Calibri" w:cs="Calibri"/>
              </w:rPr>
            </w:pPr>
          </w:p>
        </w:tc>
      </w:tr>
      <w:tr w:rsidR="00731A5E" w:rsidRPr="009B36F6" w14:paraId="281002CE" w14:textId="77777777" w:rsidTr="008D344E">
        <w:trPr>
          <w:trHeight w:val="1880"/>
        </w:trPr>
        <w:tc>
          <w:tcPr>
            <w:tcW w:w="2887" w:type="dxa"/>
            <w:vMerge w:val="restart"/>
          </w:tcPr>
          <w:p w14:paraId="48F238F4" w14:textId="77777777" w:rsidR="00731A5E" w:rsidRPr="009B36F6" w:rsidRDefault="00731A5E" w:rsidP="00AF11F9">
            <w:pPr>
              <w:numPr>
                <w:ilvl w:val="0"/>
                <w:numId w:val="95"/>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0F7FB7B1" w14:textId="77777777" w:rsidR="00731A5E" w:rsidRPr="009B36F6" w:rsidRDefault="00731A5E"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31B6CCFB" w14:textId="77777777" w:rsidR="00731A5E" w:rsidRPr="009B36F6" w:rsidRDefault="00731A5E" w:rsidP="008D344E">
            <w:pPr>
              <w:spacing w:after="160" w:line="259" w:lineRule="auto"/>
              <w:ind w:left="795"/>
              <w:contextualSpacing/>
              <w:jc w:val="left"/>
              <w:rPr>
                <w:rFonts w:eastAsia="Calibri" w:cs="Calibri"/>
                <w:u w:val="single"/>
              </w:rPr>
            </w:pPr>
          </w:p>
        </w:tc>
        <w:tc>
          <w:tcPr>
            <w:tcW w:w="6743" w:type="dxa"/>
          </w:tcPr>
          <w:p w14:paraId="4CE27E31" w14:textId="77777777" w:rsidR="00731A5E" w:rsidRPr="009B36F6" w:rsidRDefault="00731A5E"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731A5E" w:rsidRPr="009B36F6" w14:paraId="46FD98E4" w14:textId="77777777" w:rsidTr="008D344E">
        <w:trPr>
          <w:trHeight w:val="982"/>
        </w:trPr>
        <w:tc>
          <w:tcPr>
            <w:tcW w:w="2887" w:type="dxa"/>
            <w:vMerge/>
          </w:tcPr>
          <w:p w14:paraId="09486CFC" w14:textId="77777777" w:rsidR="00731A5E" w:rsidRPr="009B36F6" w:rsidRDefault="00731A5E" w:rsidP="00AF11F9">
            <w:pPr>
              <w:numPr>
                <w:ilvl w:val="0"/>
                <w:numId w:val="95"/>
              </w:numPr>
              <w:spacing w:before="120" w:after="0"/>
              <w:jc w:val="left"/>
              <w:rPr>
                <w:rFonts w:eastAsia="Calibri" w:cs="Calibri"/>
                <w:u w:val="single"/>
              </w:rPr>
            </w:pPr>
          </w:p>
        </w:tc>
        <w:tc>
          <w:tcPr>
            <w:tcW w:w="6743" w:type="dxa"/>
          </w:tcPr>
          <w:p w14:paraId="3A89B259" w14:textId="77777777" w:rsidR="00731A5E" w:rsidRPr="009B36F6" w:rsidRDefault="00731A5E" w:rsidP="008D344E">
            <w:pPr>
              <w:spacing w:before="120" w:after="0"/>
              <w:ind w:left="360"/>
              <w:jc w:val="left"/>
              <w:rPr>
                <w:rFonts w:eastAsia="Calibri" w:cs="Calibri"/>
              </w:rPr>
            </w:pPr>
            <w:r w:rsidRPr="009B36F6">
              <w:rPr>
                <w:rFonts w:eastAsia="Calibri" w:cs="Calibri"/>
              </w:rPr>
              <w:t>Results in the short term (qualitative and quantitative):</w:t>
            </w:r>
          </w:p>
          <w:p w14:paraId="4F8BE004" w14:textId="77777777" w:rsidR="00731A5E" w:rsidRPr="009B36F6" w:rsidRDefault="00731A5E" w:rsidP="008D344E">
            <w:pPr>
              <w:spacing w:before="120" w:after="0"/>
              <w:jc w:val="left"/>
              <w:rPr>
                <w:rFonts w:eastAsia="Calibri" w:cs="Calibri"/>
                <w:i/>
              </w:rPr>
            </w:pPr>
            <w:r>
              <w:rPr>
                <w:rFonts w:eastAsia="Calibri" w:cs="Calibri"/>
                <w:i/>
              </w:rPr>
              <w:t>Market opportunities and income for women small-scale farmers in South Africa who are generally disadvantaged within the dominant and conventional markets. Culturally appropriate fresh food available and affordable to some eaters.</w:t>
            </w:r>
          </w:p>
          <w:p w14:paraId="441DD192" w14:textId="77777777" w:rsidR="00731A5E" w:rsidRPr="009B36F6" w:rsidRDefault="00731A5E" w:rsidP="008D344E">
            <w:pPr>
              <w:spacing w:before="120" w:after="0"/>
              <w:jc w:val="left"/>
              <w:rPr>
                <w:rFonts w:eastAsia="Calibri" w:cs="Calibri"/>
              </w:rPr>
            </w:pPr>
          </w:p>
        </w:tc>
      </w:tr>
      <w:tr w:rsidR="00731A5E" w:rsidRPr="009B36F6" w14:paraId="1F40B83B" w14:textId="77777777" w:rsidTr="008D344E">
        <w:trPr>
          <w:trHeight w:val="843"/>
        </w:trPr>
        <w:tc>
          <w:tcPr>
            <w:tcW w:w="2887" w:type="dxa"/>
            <w:vMerge/>
          </w:tcPr>
          <w:p w14:paraId="09DF4E47" w14:textId="77777777" w:rsidR="00731A5E" w:rsidRPr="009B36F6" w:rsidDel="00246307" w:rsidRDefault="00731A5E" w:rsidP="00AF11F9">
            <w:pPr>
              <w:numPr>
                <w:ilvl w:val="0"/>
                <w:numId w:val="95"/>
              </w:numPr>
              <w:spacing w:before="120" w:after="0"/>
              <w:jc w:val="left"/>
              <w:rPr>
                <w:rFonts w:eastAsia="Calibri" w:cs="Calibri"/>
                <w:u w:val="single"/>
              </w:rPr>
            </w:pPr>
          </w:p>
        </w:tc>
        <w:tc>
          <w:tcPr>
            <w:tcW w:w="6743" w:type="dxa"/>
          </w:tcPr>
          <w:p w14:paraId="56CABF66" w14:textId="77777777" w:rsidR="00731A5E" w:rsidRPr="00AE1F49" w:rsidRDefault="00731A5E" w:rsidP="008D344E">
            <w:pPr>
              <w:pStyle w:val="MDPI31text"/>
            </w:pPr>
            <w:r w:rsidRPr="00AE1F49">
              <w:t>Results in the medium to long term (qualitative and quantitative):</w:t>
            </w:r>
          </w:p>
          <w:p w14:paraId="3B1DA271" w14:textId="77777777" w:rsidR="00731A5E" w:rsidRDefault="00731A5E" w:rsidP="008D344E">
            <w:pPr>
              <w:pStyle w:val="MDPI31text"/>
              <w:ind w:firstLine="0"/>
            </w:pPr>
          </w:p>
          <w:p w14:paraId="7AEDA296" w14:textId="77777777" w:rsidR="00731A5E" w:rsidRPr="00AE1F49" w:rsidRDefault="00731A5E" w:rsidP="008D344E">
            <w:pPr>
              <w:pStyle w:val="MDPI31text"/>
              <w:ind w:firstLine="0"/>
            </w:pPr>
            <w:r w:rsidRPr="00AE1F49">
              <w:t>As above. See below for explanation.</w:t>
            </w:r>
          </w:p>
          <w:p w14:paraId="09835705" w14:textId="77777777" w:rsidR="00731A5E" w:rsidRDefault="00731A5E" w:rsidP="008D344E">
            <w:pPr>
              <w:pStyle w:val="MDPI31text"/>
              <w:ind w:firstLine="0"/>
            </w:pPr>
          </w:p>
          <w:p w14:paraId="0EAE1E7B" w14:textId="77777777" w:rsidR="00731A5E" w:rsidRDefault="00731A5E" w:rsidP="008D344E">
            <w:pPr>
              <w:pStyle w:val="MDPI31text"/>
            </w:pPr>
            <w:r>
              <w:t>Research on how small-scale women farmers access markets in South Africa has identified unexpected local market opportunities.</w:t>
            </w:r>
            <w:r w:rsidRPr="00DA3489">
              <w:t xml:space="preserve"> </w:t>
            </w:r>
            <w:r>
              <w:t>Small-scale women farmers face substantial obstacles to achieving beneficial access to markets in South Africa with its highly corporate concentrated and male dominated ownership of much agricultural production, processing and retailing. One strategy that a number of women farmers (more research is needed to establish the extent of this), in different locations with no connection to each other, are using is selling produce to women’s groups, family societies and local undertaker businesses. These groups and small businesses are buying food for community and social events, such as weddings, parties and funerals. At these events there are particular foods that are expected and that the women farmers understand. The farmer has a regular market that they can be prepared for as these clients collect every Friday for events happening over the weekend. As this is a direct sale the farmer gets a much better price than when selling to designated agents, at the large quite rigidly structured fresh produce markets that dominant in South Africa, or into supermarket and other supply/value chains. The buyers are also getting the food they want at a more reasonable price.</w:t>
            </w:r>
          </w:p>
          <w:p w14:paraId="48D408FC" w14:textId="77777777" w:rsidR="00731A5E" w:rsidRDefault="00731A5E" w:rsidP="008D344E">
            <w:pPr>
              <w:pStyle w:val="MDPI31text"/>
            </w:pPr>
            <w:r>
              <w:t xml:space="preserve">The women farmers in some cases know the members of these societies and businesses personally. In other cases, where they don’t know them personally, they still easily relate with them as people (mostly women) coming from the same or similar communities and cultures. </w:t>
            </w:r>
          </w:p>
          <w:p w14:paraId="09697D26" w14:textId="77777777" w:rsidR="00731A5E" w:rsidRDefault="00731A5E" w:rsidP="008D344E">
            <w:pPr>
              <w:pStyle w:val="MDPI31text"/>
            </w:pPr>
            <w:r>
              <w:lastRenderedPageBreak/>
              <w:t xml:space="preserve">This is an opportunity for the development of greater autonomy for farmers who are able to sell for better returns through market circuits outside the corporate value chains. It is an example of a territorial market opportunity that could be built on and expanded. This also illustrates the social embeddedness of markets in social relations, relations that are missed in typical value chain analysis. </w:t>
            </w:r>
          </w:p>
          <w:p w14:paraId="2EF2C6DD" w14:textId="77777777" w:rsidR="00731A5E" w:rsidRPr="0055424E" w:rsidRDefault="00731A5E" w:rsidP="008D344E">
            <w:pPr>
              <w:pStyle w:val="MDPI31text"/>
            </w:pPr>
            <w:r w:rsidRPr="0055424E">
              <w:t xml:space="preserve">The value chain approach, with its focus on </w:t>
            </w:r>
            <w:r>
              <w:t xml:space="preserve">the </w:t>
            </w:r>
            <w:r w:rsidRPr="0055424E">
              <w:t xml:space="preserve">narrow economic value </w:t>
            </w:r>
            <w:r>
              <w:t xml:space="preserve">of </w:t>
            </w:r>
            <w:r w:rsidRPr="0055424E">
              <w:t>vertical links between actors, does not see these kind of opportunities that are based on social and horizontal relations as much as on the economic part of the transaction. Different approaches to research are needed to understand mark</w:t>
            </w:r>
            <w:r>
              <w:t>e</w:t>
            </w:r>
            <w:r w:rsidRPr="0055424E">
              <w:t>ts within the wholeness of people’s lives within their contexts, of which the market is just one part.</w:t>
            </w:r>
          </w:p>
          <w:p w14:paraId="32C3DEA2" w14:textId="77777777" w:rsidR="00731A5E" w:rsidRPr="00AE1F49" w:rsidDel="009E3122" w:rsidRDefault="00731A5E" w:rsidP="008D344E">
            <w:pPr>
              <w:pStyle w:val="MDPI31text"/>
            </w:pPr>
          </w:p>
        </w:tc>
      </w:tr>
      <w:tr w:rsidR="00731A5E" w:rsidRPr="009B36F6" w14:paraId="02429AA4" w14:textId="77777777" w:rsidTr="008D344E">
        <w:trPr>
          <w:trHeight w:val="1410"/>
        </w:trPr>
        <w:tc>
          <w:tcPr>
            <w:tcW w:w="2887" w:type="dxa"/>
          </w:tcPr>
          <w:p w14:paraId="10E87EF0" w14:textId="77777777" w:rsidR="00731A5E" w:rsidRPr="009B36F6" w:rsidRDefault="00731A5E" w:rsidP="00AF11F9">
            <w:pPr>
              <w:numPr>
                <w:ilvl w:val="0"/>
                <w:numId w:val="95"/>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425A65F3" w14:textId="77777777" w:rsidR="00731A5E" w:rsidRPr="009B36F6" w:rsidRDefault="00731A5E" w:rsidP="008D344E">
            <w:pPr>
              <w:spacing w:after="160" w:line="259" w:lineRule="auto"/>
              <w:ind w:left="795"/>
              <w:contextualSpacing/>
              <w:jc w:val="left"/>
              <w:rPr>
                <w:rFonts w:eastAsia="Calibri" w:cs="Calibri"/>
                <w:u w:val="single"/>
              </w:rPr>
            </w:pPr>
          </w:p>
        </w:tc>
        <w:tc>
          <w:tcPr>
            <w:tcW w:w="6743" w:type="dxa"/>
          </w:tcPr>
          <w:p w14:paraId="2105EDED" w14:textId="77777777" w:rsidR="00731A5E" w:rsidRDefault="00731A5E"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7B855DFB" w14:textId="77777777" w:rsidR="00731A5E" w:rsidRPr="001E27AB" w:rsidRDefault="00731A5E" w:rsidP="008D344E">
            <w:pPr>
              <w:spacing w:before="120" w:after="0"/>
              <w:jc w:val="left"/>
              <w:rPr>
                <w:rFonts w:eastAsia="Calibri" w:cs="Calibri"/>
              </w:rPr>
            </w:pPr>
            <w:r>
              <w:rPr>
                <w:rFonts w:eastAsia="Calibri" w:cs="Calibri"/>
                <w:i/>
              </w:rPr>
              <w:t>This is a specific initiative by women farmers, found in different contexts among unrelated groups of women. They are creating local market links that make their farming more beneficial.</w:t>
            </w:r>
          </w:p>
          <w:p w14:paraId="467371ED" w14:textId="77777777" w:rsidR="00731A5E" w:rsidRDefault="00731A5E"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55E661CB" w14:textId="77777777" w:rsidR="00731A5E" w:rsidRPr="00287A57" w:rsidRDefault="00731A5E" w:rsidP="008D344E">
            <w:pPr>
              <w:spacing w:before="120" w:after="0"/>
              <w:jc w:val="left"/>
              <w:rPr>
                <w:rFonts w:eastAsia="Calibri" w:cs="Calibri"/>
                <w:i/>
              </w:rPr>
            </w:pPr>
            <w:r>
              <w:rPr>
                <w:rFonts w:eastAsia="Calibri" w:cs="Calibri"/>
                <w:i/>
              </w:rPr>
              <w:t>These women farmers are increasing their incomes and the people, mostly women, they are selling to are getting the food they want at lower prices. These kind of social events (e.g. weddings, funerals, unveilings) are also known as occasions where, in most cases, all community members can come and get food.</w:t>
            </w:r>
            <w:r w:rsidRPr="00287A57">
              <w:rPr>
                <w:rFonts w:eastAsia="Calibri" w:cs="Calibri"/>
                <w:i/>
              </w:rPr>
              <w:t xml:space="preserve"> </w:t>
            </w:r>
          </w:p>
        </w:tc>
      </w:tr>
      <w:tr w:rsidR="00731A5E" w:rsidRPr="009B36F6" w14:paraId="17E2C8BA" w14:textId="77777777" w:rsidTr="008D344E">
        <w:trPr>
          <w:trHeight w:val="2790"/>
        </w:trPr>
        <w:tc>
          <w:tcPr>
            <w:tcW w:w="2887" w:type="dxa"/>
          </w:tcPr>
          <w:p w14:paraId="50333CA6" w14:textId="77777777" w:rsidR="00731A5E" w:rsidRPr="009B36F6" w:rsidRDefault="00731A5E" w:rsidP="00AF11F9">
            <w:pPr>
              <w:numPr>
                <w:ilvl w:val="0"/>
                <w:numId w:val="95"/>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58AA998D"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23D1A09F" w14:textId="77777777" w:rsidR="00731A5E" w:rsidRPr="00FF607B" w:rsidRDefault="00731A5E" w:rsidP="008D344E">
            <w:pPr>
              <w:spacing w:before="120" w:after="0"/>
              <w:rPr>
                <w:rFonts w:eastAsia="Calibri" w:cs="Calibri"/>
                <w:i/>
              </w:rPr>
            </w:pPr>
            <w:r>
              <w:rPr>
                <w:rFonts w:eastAsia="Calibri" w:cs="Calibri"/>
                <w:i/>
              </w:rPr>
              <w:t>There is no particular role for youth that has been found in the limited research up to this point.</w:t>
            </w:r>
          </w:p>
          <w:p w14:paraId="3C0BCAE7" w14:textId="77777777" w:rsidR="00731A5E" w:rsidRPr="00806057" w:rsidRDefault="00731A5E"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2B73E346" w14:textId="77777777" w:rsidR="00731A5E" w:rsidRPr="009B36F6" w:rsidRDefault="00731A5E" w:rsidP="008D344E">
            <w:pPr>
              <w:spacing w:before="120" w:after="0"/>
              <w:ind w:left="360"/>
              <w:jc w:val="left"/>
              <w:rPr>
                <w:rFonts w:eastAsia="Calibri" w:cs="Calibri"/>
              </w:rPr>
            </w:pPr>
          </w:p>
        </w:tc>
      </w:tr>
      <w:tr w:rsidR="00731A5E" w:rsidRPr="009B36F6" w14:paraId="1E8F23DD" w14:textId="77777777" w:rsidTr="008D344E">
        <w:trPr>
          <w:trHeight w:val="620"/>
        </w:trPr>
        <w:tc>
          <w:tcPr>
            <w:tcW w:w="2887" w:type="dxa"/>
          </w:tcPr>
          <w:p w14:paraId="723B484E" w14:textId="77777777" w:rsidR="00731A5E" w:rsidRPr="009B36F6" w:rsidRDefault="00731A5E" w:rsidP="00AF11F9">
            <w:pPr>
              <w:numPr>
                <w:ilvl w:val="0"/>
                <w:numId w:val="95"/>
              </w:numPr>
              <w:jc w:val="left"/>
              <w:rPr>
                <w:rFonts w:eastAsia="Calibri" w:cs="Calibri"/>
                <w:u w:val="single"/>
              </w:rPr>
            </w:pPr>
            <w:r w:rsidRPr="009B36F6">
              <w:rPr>
                <w:rFonts w:eastAsia="Calibri" w:cs="Calibri"/>
                <w:u w:val="single"/>
              </w:rPr>
              <w:t>Contribution of the use of these policy recommendations to SDGs</w:t>
            </w:r>
          </w:p>
          <w:p w14:paraId="6751D623" w14:textId="77777777" w:rsidR="00731A5E" w:rsidRPr="009B36F6" w:rsidRDefault="00731A5E" w:rsidP="008D344E">
            <w:pPr>
              <w:rPr>
                <w:rFonts w:eastAsia="Calibri" w:cs="Calibri"/>
                <w:u w:val="single"/>
              </w:rPr>
            </w:pPr>
          </w:p>
        </w:tc>
        <w:tc>
          <w:tcPr>
            <w:tcW w:w="6743" w:type="dxa"/>
          </w:tcPr>
          <w:p w14:paraId="4990FC05" w14:textId="77777777" w:rsidR="00731A5E" w:rsidRPr="009B36F6" w:rsidRDefault="00731A5E" w:rsidP="003B33D3">
            <w:pPr>
              <w:numPr>
                <w:ilvl w:val="0"/>
                <w:numId w:val="8"/>
              </w:numPr>
              <w:suppressAutoHyphens/>
              <w:autoSpaceDN w:val="0"/>
              <w:spacing w:after="0"/>
              <w:jc w:val="left"/>
              <w:textAlignment w:val="baseline"/>
              <w:rPr>
                <w:rFonts w:eastAsia="Calibri" w:cs="Calibri"/>
              </w:rPr>
            </w:pPr>
            <w:r w:rsidRPr="009B36F6">
              <w:rPr>
                <w:rFonts w:eastAsia="Calibri" w:cs="Calibri"/>
              </w:rPr>
              <w:lastRenderedPageBreak/>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A211698" w14:textId="77777777" w:rsidR="00731A5E" w:rsidRPr="009B36F6" w:rsidRDefault="00691329" w:rsidP="008D344E">
            <w:pPr>
              <w:spacing w:after="0"/>
              <w:ind w:left="360"/>
              <w:contextualSpacing/>
              <w:rPr>
                <w:rFonts w:eastAsia="Calibri" w:cs="Calibri"/>
              </w:rPr>
            </w:pPr>
            <w:sdt>
              <w:sdtPr>
                <w:rPr>
                  <w:rFonts w:eastAsia="Calibri" w:cs="Calibri"/>
                </w:rPr>
                <w:id w:val="-1662694447"/>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 (no poverty)</w:t>
            </w:r>
          </w:p>
          <w:p w14:paraId="426CA9B3" w14:textId="77777777" w:rsidR="00731A5E" w:rsidRPr="009B36F6" w:rsidRDefault="00731A5E" w:rsidP="008D344E">
            <w:pPr>
              <w:spacing w:after="0"/>
              <w:ind w:left="360"/>
              <w:rPr>
                <w:rFonts w:eastAsia="Calibri" w:cs="Calibri"/>
              </w:rPr>
            </w:pPr>
            <w:r w:rsidRPr="009B36F6">
              <w:rPr>
                <w:rFonts w:eastAsia="Calibri" w:cs="Calibri"/>
              </w:rPr>
              <w:t>Please explain:</w:t>
            </w:r>
            <w:r>
              <w:rPr>
                <w:rFonts w:eastAsia="Calibri" w:cs="Calibri"/>
              </w:rPr>
              <w:t xml:space="preserve"> Creation of income earning opportunities for women farmers.</w:t>
            </w:r>
          </w:p>
          <w:p w14:paraId="5DB701C1" w14:textId="77777777" w:rsidR="00731A5E" w:rsidRPr="009B36F6" w:rsidRDefault="00691329" w:rsidP="008D344E">
            <w:pPr>
              <w:spacing w:before="120" w:after="0"/>
              <w:ind w:left="360"/>
              <w:rPr>
                <w:rFonts w:eastAsia="Calibri" w:cs="Calibri"/>
              </w:rPr>
            </w:pPr>
            <w:sdt>
              <w:sdtPr>
                <w:rPr>
                  <w:rFonts w:eastAsia="Calibri" w:cs="Calibri"/>
                </w:rPr>
                <w:id w:val="-535034963"/>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2 (zero hunger)</w:t>
            </w:r>
          </w:p>
          <w:p w14:paraId="50CB3F20" w14:textId="77777777" w:rsidR="00731A5E" w:rsidRPr="009B36F6" w:rsidRDefault="00731A5E" w:rsidP="008D344E">
            <w:pPr>
              <w:spacing w:after="0"/>
              <w:ind w:left="360"/>
              <w:contextualSpacing/>
              <w:rPr>
                <w:rFonts w:eastAsia="Calibri" w:cs="Calibri"/>
              </w:rPr>
            </w:pPr>
            <w:r w:rsidRPr="009B36F6">
              <w:rPr>
                <w:rFonts w:eastAsia="Calibri" w:cs="Calibri"/>
              </w:rPr>
              <w:t>Please explain:</w:t>
            </w:r>
            <w:r>
              <w:rPr>
                <w:rFonts w:eastAsia="Calibri" w:cs="Calibri"/>
              </w:rPr>
              <w:t xml:space="preserve"> Provides income to women farmers and accessible food for large social events where many people eat (including community members in poverty). </w:t>
            </w:r>
          </w:p>
          <w:p w14:paraId="20418BB0" w14:textId="77777777" w:rsidR="00731A5E" w:rsidRPr="009B36F6" w:rsidRDefault="00691329" w:rsidP="008D344E">
            <w:pPr>
              <w:spacing w:before="120" w:after="0"/>
              <w:ind w:left="360"/>
              <w:rPr>
                <w:rFonts w:eastAsia="Calibri" w:cs="Calibri"/>
              </w:rPr>
            </w:pPr>
            <w:sdt>
              <w:sdtPr>
                <w:rPr>
                  <w:rFonts w:eastAsia="Calibri" w:cs="Calibri"/>
                </w:rPr>
                <w:id w:val="1253626291"/>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8 (decent work and economic growth)</w:t>
            </w:r>
          </w:p>
          <w:p w14:paraId="0D98A958" w14:textId="77777777" w:rsidR="00731A5E" w:rsidRPr="009B36F6" w:rsidRDefault="00731A5E" w:rsidP="008D344E">
            <w:pPr>
              <w:spacing w:after="0"/>
              <w:ind w:left="360"/>
              <w:contextualSpacing/>
              <w:rPr>
                <w:rFonts w:eastAsia="Calibri" w:cs="Calibri"/>
              </w:rPr>
            </w:pPr>
            <w:r w:rsidRPr="009B36F6">
              <w:rPr>
                <w:rFonts w:eastAsia="Calibri" w:cs="Calibri"/>
              </w:rPr>
              <w:t xml:space="preserve">Please explain: </w:t>
            </w:r>
            <w:r>
              <w:rPr>
                <w:rFonts w:eastAsia="Calibri" w:cs="Calibri"/>
              </w:rPr>
              <w:t>As above,</w:t>
            </w:r>
          </w:p>
          <w:p w14:paraId="34A5569B" w14:textId="77777777" w:rsidR="00731A5E" w:rsidRPr="009B36F6" w:rsidRDefault="00691329" w:rsidP="008D344E">
            <w:pPr>
              <w:spacing w:before="120" w:after="0"/>
              <w:ind w:left="360"/>
              <w:rPr>
                <w:rFonts w:eastAsia="Calibri" w:cs="Calibri"/>
              </w:rPr>
            </w:pPr>
            <w:sdt>
              <w:sdtPr>
                <w:rPr>
                  <w:rFonts w:eastAsia="Calibri" w:cs="Calibri"/>
                </w:rPr>
                <w:id w:val="982591551"/>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10 (reduced inequalities)</w:t>
            </w:r>
          </w:p>
          <w:p w14:paraId="45F856A5" w14:textId="77777777" w:rsidR="00731A5E" w:rsidRPr="009B36F6" w:rsidRDefault="00731A5E" w:rsidP="008D344E">
            <w:pPr>
              <w:spacing w:after="0"/>
              <w:ind w:left="360"/>
              <w:contextualSpacing/>
              <w:rPr>
                <w:rFonts w:eastAsia="Calibri" w:cs="Calibri"/>
              </w:rPr>
            </w:pPr>
            <w:r w:rsidRPr="009B36F6">
              <w:rPr>
                <w:rFonts w:eastAsia="Calibri" w:cs="Calibri"/>
              </w:rPr>
              <w:t xml:space="preserve">Please explain: </w:t>
            </w:r>
            <w:r>
              <w:rPr>
                <w:rFonts w:eastAsia="Calibri" w:cs="Calibri"/>
              </w:rPr>
              <w:t>It is creating opportunities for smaller scale women farmers who are largely excluded from, or suffer bad terms of trade, in conventional value chains. It supports important communal events that are normally open to all.</w:t>
            </w:r>
          </w:p>
          <w:p w14:paraId="6320C5B7" w14:textId="77777777" w:rsidR="00731A5E" w:rsidRPr="009B36F6" w:rsidRDefault="00691329" w:rsidP="008D344E">
            <w:pPr>
              <w:spacing w:before="120" w:after="0"/>
              <w:ind w:left="360"/>
              <w:rPr>
                <w:rFonts w:eastAsia="Calibri" w:cs="Calibri"/>
              </w:rPr>
            </w:pPr>
            <w:sdt>
              <w:sdtPr>
                <w:rPr>
                  <w:rFonts w:eastAsia="Calibri" w:cs="Calibri"/>
                </w:rPr>
                <w:id w:val="1336651750"/>
                <w14:checkbox>
                  <w14:checked w14:val="0"/>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13 (climate action) </w:t>
            </w:r>
          </w:p>
          <w:p w14:paraId="7B4DEC25" w14:textId="77777777" w:rsidR="00731A5E" w:rsidRPr="009B36F6" w:rsidRDefault="00731A5E" w:rsidP="008D344E">
            <w:pPr>
              <w:spacing w:after="0"/>
              <w:ind w:left="360"/>
              <w:contextualSpacing/>
              <w:rPr>
                <w:rFonts w:eastAsia="Calibri" w:cs="Calibri"/>
              </w:rPr>
            </w:pPr>
            <w:r w:rsidRPr="009B36F6">
              <w:rPr>
                <w:rFonts w:eastAsia="Calibri" w:cs="Calibri"/>
              </w:rPr>
              <w:t>Please explain:</w:t>
            </w:r>
            <w:r>
              <w:rPr>
                <w:rFonts w:eastAsia="Calibri" w:cs="Calibri"/>
              </w:rPr>
              <w:t xml:space="preserve"> </w:t>
            </w:r>
          </w:p>
          <w:p w14:paraId="77695281" w14:textId="77777777" w:rsidR="00731A5E" w:rsidRPr="009B36F6" w:rsidRDefault="00731A5E" w:rsidP="008D344E">
            <w:pPr>
              <w:spacing w:before="120" w:after="0"/>
              <w:rPr>
                <w:rFonts w:eastAsia="Calibri" w:cs="Calibri"/>
              </w:rPr>
            </w:pPr>
          </w:p>
        </w:tc>
      </w:tr>
      <w:tr w:rsidR="00731A5E" w:rsidRPr="009B36F6" w14:paraId="2DF898E8" w14:textId="77777777" w:rsidTr="008D344E">
        <w:trPr>
          <w:trHeight w:val="2730"/>
        </w:trPr>
        <w:tc>
          <w:tcPr>
            <w:tcW w:w="2887" w:type="dxa"/>
          </w:tcPr>
          <w:p w14:paraId="745F98A5" w14:textId="77777777" w:rsidR="00731A5E" w:rsidRPr="009B36F6" w:rsidRDefault="00731A5E" w:rsidP="00AF11F9">
            <w:pPr>
              <w:numPr>
                <w:ilvl w:val="0"/>
                <w:numId w:val="95"/>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88"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89"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126FD719" w14:textId="77777777" w:rsidR="00731A5E" w:rsidRPr="009B36F6" w:rsidRDefault="00731A5E" w:rsidP="008D344E">
            <w:pPr>
              <w:spacing w:after="0"/>
              <w:ind w:left="720"/>
              <w:rPr>
                <w:rFonts w:eastAsia="Calibri" w:cs="Calibri"/>
                <w:highlight w:val="yellow"/>
                <w:u w:val="single"/>
                <w:lang w:bidi="he-IL"/>
              </w:rPr>
            </w:pPr>
          </w:p>
        </w:tc>
        <w:tc>
          <w:tcPr>
            <w:tcW w:w="6743" w:type="dxa"/>
          </w:tcPr>
          <w:p w14:paraId="679B95F3" w14:textId="77777777" w:rsidR="00731A5E" w:rsidRDefault="00731A5E"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56D46A23" w14:textId="77777777" w:rsidR="00731A5E" w:rsidRPr="00FF607B" w:rsidRDefault="00731A5E" w:rsidP="008D344E">
            <w:pPr>
              <w:spacing w:before="120" w:after="0"/>
              <w:jc w:val="left"/>
              <w:rPr>
                <w:rFonts w:eastAsia="Calibri" w:cs="Calibri"/>
                <w:i/>
              </w:rPr>
            </w:pPr>
            <w:r w:rsidRPr="00FF607B">
              <w:rPr>
                <w:rFonts w:eastAsia="Calibri" w:cs="Calibri"/>
                <w:i/>
              </w:rPr>
              <w:t>These kind of experiences need to be put at the cent</w:t>
            </w:r>
            <w:r>
              <w:rPr>
                <w:rFonts w:eastAsia="Calibri" w:cs="Calibri"/>
                <w:i/>
              </w:rPr>
              <w:t>e</w:t>
            </w:r>
            <w:r w:rsidRPr="00FF607B">
              <w:rPr>
                <w:rFonts w:eastAsia="Calibri" w:cs="Calibri"/>
                <w:i/>
              </w:rPr>
              <w:t xml:space="preserve">r of discussions on what family farming is and how </w:t>
            </w:r>
            <w:r>
              <w:rPr>
                <w:rFonts w:eastAsia="Calibri" w:cs="Calibri"/>
                <w:i/>
              </w:rPr>
              <w:t xml:space="preserve">women farmers </w:t>
            </w:r>
            <w:r w:rsidRPr="00FF607B">
              <w:rPr>
                <w:rFonts w:eastAsia="Calibri" w:cs="Calibri"/>
                <w:i/>
              </w:rPr>
              <w:t xml:space="preserve">can be supported. </w:t>
            </w:r>
            <w:r>
              <w:rPr>
                <w:rFonts w:eastAsia="Calibri" w:cs="Calibri"/>
                <w:i/>
              </w:rPr>
              <w:t>This needs to be learnt from and built on in practical projects and in theorizing markets.</w:t>
            </w:r>
          </w:p>
        </w:tc>
      </w:tr>
      <w:tr w:rsidR="00731A5E" w:rsidRPr="009B36F6" w14:paraId="6F2E082D" w14:textId="77777777" w:rsidTr="008D344E">
        <w:trPr>
          <w:trHeight w:val="2730"/>
        </w:trPr>
        <w:tc>
          <w:tcPr>
            <w:tcW w:w="2887" w:type="dxa"/>
          </w:tcPr>
          <w:p w14:paraId="350ECE1B" w14:textId="77777777" w:rsidR="00731A5E" w:rsidRPr="009B36F6" w:rsidRDefault="00731A5E" w:rsidP="00AF11F9">
            <w:pPr>
              <w:numPr>
                <w:ilvl w:val="0"/>
                <w:numId w:val="95"/>
              </w:numPr>
              <w:spacing w:before="200" w:after="0"/>
              <w:jc w:val="left"/>
              <w:rPr>
                <w:rFonts w:eastAsia="Calibri" w:cs="Calibri"/>
              </w:rPr>
            </w:pPr>
            <w:r w:rsidRPr="009B36F6">
              <w:rPr>
                <w:rFonts w:eastAsia="Calibri" w:cs="Calibri"/>
                <w:u w:val="single"/>
                <w:lang w:bidi="he-IL"/>
              </w:rPr>
              <w:t>Catalysts and constraints</w:t>
            </w:r>
          </w:p>
          <w:p w14:paraId="1405A2C6" w14:textId="77777777" w:rsidR="00731A5E" w:rsidRPr="009B36F6" w:rsidRDefault="00731A5E" w:rsidP="008D344E">
            <w:pPr>
              <w:spacing w:before="120" w:after="0"/>
              <w:ind w:left="720"/>
              <w:rPr>
                <w:rFonts w:eastAsia="Calibri" w:cs="Calibri"/>
                <w:u w:val="single"/>
                <w:lang w:bidi="he-IL"/>
              </w:rPr>
            </w:pPr>
          </w:p>
        </w:tc>
        <w:tc>
          <w:tcPr>
            <w:tcW w:w="6743" w:type="dxa"/>
          </w:tcPr>
          <w:p w14:paraId="37424BEA" w14:textId="77777777" w:rsidR="00731A5E" w:rsidRPr="009B36F6" w:rsidRDefault="00731A5E"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05671C83" w14:textId="77777777" w:rsidR="00731A5E" w:rsidRPr="00F61A00" w:rsidRDefault="00731A5E" w:rsidP="008D344E">
            <w:pPr>
              <w:spacing w:before="200" w:after="0"/>
              <w:rPr>
                <w:rFonts w:eastAsia="Calibri" w:cs="Calibri"/>
                <w:i/>
              </w:rPr>
            </w:pPr>
            <w:r>
              <w:rPr>
                <w:rFonts w:eastAsia="Calibri" w:cs="Calibri"/>
                <w:i/>
              </w:rPr>
              <w:t>Existing social networks.</w:t>
            </w:r>
          </w:p>
          <w:p w14:paraId="5FBD9286" w14:textId="77777777" w:rsidR="00731A5E" w:rsidRDefault="00731A5E"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06AAFCB8" w14:textId="77777777" w:rsidR="00731A5E" w:rsidRPr="00F61A00" w:rsidRDefault="00731A5E" w:rsidP="008D344E">
            <w:pPr>
              <w:spacing w:before="200" w:after="0"/>
              <w:jc w:val="left"/>
              <w:rPr>
                <w:rFonts w:eastAsia="Calibri" w:cs="Calibri"/>
                <w:i/>
              </w:rPr>
            </w:pPr>
            <w:r>
              <w:rPr>
                <w:rFonts w:eastAsia="Calibri" w:cs="Calibri"/>
                <w:i/>
              </w:rPr>
              <w:t>Lack of attention to what people are doing themselves and the limited conceptualization of markets in mainstream development thinking.</w:t>
            </w:r>
          </w:p>
          <w:p w14:paraId="68ADD0BE" w14:textId="77777777" w:rsidR="00731A5E" w:rsidRPr="009B36F6" w:rsidRDefault="00731A5E" w:rsidP="008D344E">
            <w:pPr>
              <w:spacing w:before="200" w:after="0"/>
              <w:jc w:val="left"/>
              <w:rPr>
                <w:rFonts w:eastAsia="Calibri" w:cs="Calibri"/>
              </w:rPr>
            </w:pPr>
          </w:p>
        </w:tc>
      </w:tr>
      <w:tr w:rsidR="00731A5E" w:rsidRPr="009B36F6" w14:paraId="36D08CC0" w14:textId="77777777" w:rsidTr="008D344E">
        <w:trPr>
          <w:trHeight w:val="1898"/>
        </w:trPr>
        <w:tc>
          <w:tcPr>
            <w:tcW w:w="2887" w:type="dxa"/>
          </w:tcPr>
          <w:p w14:paraId="53FC898D" w14:textId="77777777" w:rsidR="00731A5E" w:rsidRPr="009B36F6" w:rsidRDefault="00731A5E" w:rsidP="00AF11F9">
            <w:pPr>
              <w:numPr>
                <w:ilvl w:val="0"/>
                <w:numId w:val="95"/>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1A35D2F2" w14:textId="77777777" w:rsidR="00731A5E" w:rsidRPr="009B36F6" w:rsidRDefault="00731A5E" w:rsidP="008D344E">
            <w:pPr>
              <w:spacing w:after="160" w:line="259" w:lineRule="auto"/>
              <w:ind w:left="720"/>
              <w:contextualSpacing/>
              <w:rPr>
                <w:rFonts w:eastAsia="Calibri" w:cs="Calibri"/>
              </w:rPr>
            </w:pPr>
          </w:p>
          <w:p w14:paraId="1DEA56E6" w14:textId="77777777" w:rsidR="00731A5E" w:rsidRPr="008577F3" w:rsidRDefault="00731A5E"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421465E2" w14:textId="77777777" w:rsidR="00731A5E" w:rsidRPr="00FE62ED" w:rsidRDefault="00731A5E" w:rsidP="008D344E">
            <w:pPr>
              <w:spacing w:before="200" w:after="0"/>
              <w:jc w:val="left"/>
              <w:rPr>
                <w:i/>
              </w:rPr>
            </w:pPr>
            <w:r w:rsidRPr="00FE62ED">
              <w:rPr>
                <w:rFonts w:eastAsia="Calibri" w:cs="Calibri"/>
                <w:i/>
              </w:rPr>
              <w:t>Understand</w:t>
            </w:r>
            <w:r w:rsidRPr="00FE62ED">
              <w:rPr>
                <w:i/>
              </w:rPr>
              <w:t xml:space="preserve"> and build on the way markets are and can be embedded in social relations, which extend far beyond and are shaped by the wider context. Find ways to enable such local practices.</w:t>
            </w:r>
          </w:p>
          <w:p w14:paraId="23956F03" w14:textId="77777777" w:rsidR="00731A5E" w:rsidRPr="00C3362D" w:rsidRDefault="00731A5E" w:rsidP="008D344E">
            <w:pPr>
              <w:spacing w:before="200" w:after="0"/>
              <w:jc w:val="left"/>
              <w:rPr>
                <w:i/>
              </w:rPr>
            </w:pPr>
          </w:p>
        </w:tc>
      </w:tr>
      <w:tr w:rsidR="00731A5E" w:rsidRPr="009B36F6" w14:paraId="465E88EE" w14:textId="77777777" w:rsidTr="008D344E">
        <w:trPr>
          <w:trHeight w:val="1500"/>
        </w:trPr>
        <w:tc>
          <w:tcPr>
            <w:tcW w:w="2887" w:type="dxa"/>
          </w:tcPr>
          <w:p w14:paraId="79B4603D" w14:textId="77777777" w:rsidR="00731A5E" w:rsidRPr="009B36F6" w:rsidRDefault="00731A5E" w:rsidP="00AF11F9">
            <w:pPr>
              <w:numPr>
                <w:ilvl w:val="0"/>
                <w:numId w:val="95"/>
              </w:numPr>
              <w:spacing w:before="200" w:after="0"/>
              <w:jc w:val="left"/>
              <w:rPr>
                <w:rFonts w:eastAsia="Calibri" w:cs="Calibri"/>
                <w:u w:val="single"/>
              </w:rPr>
            </w:pPr>
            <w:r w:rsidRPr="009B36F6">
              <w:rPr>
                <w:rFonts w:eastAsia="Calibri" w:cs="Calibri"/>
                <w:u w:val="single"/>
              </w:rPr>
              <w:t>Lessons learned</w:t>
            </w:r>
          </w:p>
          <w:p w14:paraId="17DCF0BC" w14:textId="77777777" w:rsidR="00731A5E" w:rsidRPr="009B36F6" w:rsidRDefault="00731A5E" w:rsidP="008D344E">
            <w:pPr>
              <w:spacing w:before="200" w:after="0"/>
              <w:rPr>
                <w:rFonts w:eastAsia="Calibri" w:cs="Calibri"/>
                <w:u w:val="single"/>
                <w:lang w:bidi="he-IL"/>
              </w:rPr>
            </w:pPr>
          </w:p>
        </w:tc>
        <w:tc>
          <w:tcPr>
            <w:tcW w:w="6743" w:type="dxa"/>
          </w:tcPr>
          <w:p w14:paraId="120C176B" w14:textId="77777777" w:rsidR="00731A5E" w:rsidRPr="009B36F6" w:rsidRDefault="00731A5E" w:rsidP="008D344E">
            <w:pPr>
              <w:spacing w:after="160" w:line="259" w:lineRule="auto"/>
              <w:ind w:left="360"/>
              <w:contextualSpacing/>
              <w:rPr>
                <w:rFonts w:eastAsia="Calibri" w:cs="Calibri"/>
              </w:rPr>
            </w:pPr>
          </w:p>
          <w:p w14:paraId="74EB2368"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7BBA4E2E" w14:textId="77777777" w:rsidR="00731A5E" w:rsidRDefault="00731A5E" w:rsidP="008D344E">
            <w:pPr>
              <w:spacing w:after="160" w:line="259" w:lineRule="auto"/>
              <w:contextualSpacing/>
              <w:jc w:val="left"/>
              <w:rPr>
                <w:rFonts w:eastAsia="Calibri" w:cs="Calibri"/>
              </w:rPr>
            </w:pPr>
          </w:p>
          <w:p w14:paraId="35562F3A" w14:textId="77777777" w:rsidR="00731A5E" w:rsidRPr="009B36F6" w:rsidRDefault="00731A5E" w:rsidP="008D344E">
            <w:pPr>
              <w:spacing w:after="160" w:line="259" w:lineRule="auto"/>
              <w:contextualSpacing/>
              <w:jc w:val="left"/>
              <w:rPr>
                <w:rFonts w:eastAsia="Calibri" w:cs="Calibri"/>
              </w:rPr>
            </w:pPr>
            <w:r>
              <w:rPr>
                <w:rFonts w:eastAsia="Calibri" w:cs="Calibri"/>
              </w:rPr>
              <w:t>See above</w:t>
            </w:r>
          </w:p>
        </w:tc>
      </w:tr>
      <w:tr w:rsidR="00731A5E" w:rsidRPr="009B36F6" w14:paraId="65B443EE" w14:textId="77777777" w:rsidTr="008D344E">
        <w:trPr>
          <w:trHeight w:val="1322"/>
        </w:trPr>
        <w:tc>
          <w:tcPr>
            <w:tcW w:w="2887" w:type="dxa"/>
          </w:tcPr>
          <w:p w14:paraId="33B7E987" w14:textId="77777777" w:rsidR="00731A5E" w:rsidRPr="009B36F6" w:rsidRDefault="00731A5E" w:rsidP="00AF11F9">
            <w:pPr>
              <w:numPr>
                <w:ilvl w:val="0"/>
                <w:numId w:val="95"/>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3186BC6E"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18F7A061" w14:textId="77777777" w:rsidR="00731A5E" w:rsidRDefault="00731A5E" w:rsidP="008D344E">
            <w:pPr>
              <w:spacing w:after="160" w:line="259" w:lineRule="auto"/>
              <w:contextualSpacing/>
              <w:jc w:val="left"/>
              <w:rPr>
                <w:rFonts w:eastAsia="Calibri" w:cs="Calibri"/>
              </w:rPr>
            </w:pPr>
          </w:p>
          <w:p w14:paraId="6ED06999" w14:textId="77777777" w:rsidR="00731A5E" w:rsidRPr="008577F3" w:rsidRDefault="00731A5E" w:rsidP="008D344E">
            <w:pPr>
              <w:spacing w:after="160" w:line="259" w:lineRule="auto"/>
              <w:contextualSpacing/>
              <w:jc w:val="left"/>
              <w:rPr>
                <w:rFonts w:eastAsia="Calibri" w:cs="Calibri"/>
                <w:i/>
              </w:rPr>
            </w:pPr>
            <w:r w:rsidRPr="008577F3">
              <w:rPr>
                <w:rFonts w:eastAsia="Calibri" w:cs="Calibri"/>
                <w:i/>
              </w:rPr>
              <w:t xml:space="preserve">Respect and learn from what </w:t>
            </w:r>
            <w:r>
              <w:rPr>
                <w:rFonts w:eastAsia="Calibri" w:cs="Calibri"/>
                <w:i/>
              </w:rPr>
              <w:t>women</w:t>
            </w:r>
            <w:r w:rsidRPr="008577F3">
              <w:rPr>
                <w:rFonts w:eastAsia="Calibri" w:cs="Calibri"/>
                <w:i/>
              </w:rPr>
              <w:t xml:space="preserve"> </w:t>
            </w:r>
            <w:r>
              <w:rPr>
                <w:rFonts w:eastAsia="Calibri" w:cs="Calibri"/>
                <w:i/>
              </w:rPr>
              <w:t xml:space="preserve">small-scale </w:t>
            </w:r>
            <w:r w:rsidRPr="008577F3">
              <w:rPr>
                <w:rFonts w:eastAsia="Calibri" w:cs="Calibri"/>
                <w:i/>
              </w:rPr>
              <w:t xml:space="preserve">food producers are doing. Create an enabling environment for the positive practices, such as collaboration in interdependent relations, </w:t>
            </w:r>
            <w:r>
              <w:rPr>
                <w:rFonts w:eastAsia="Calibri" w:cs="Calibri"/>
                <w:i/>
              </w:rPr>
              <w:t xml:space="preserve">and links to wider social practices, </w:t>
            </w:r>
            <w:r w:rsidRPr="008577F3">
              <w:rPr>
                <w:rFonts w:eastAsia="Calibri" w:cs="Calibri"/>
                <w:i/>
              </w:rPr>
              <w:t xml:space="preserve">to flourish. </w:t>
            </w:r>
          </w:p>
          <w:p w14:paraId="4C7013E8" w14:textId="77777777" w:rsidR="00731A5E" w:rsidRPr="009B36F6" w:rsidRDefault="00731A5E" w:rsidP="008D344E">
            <w:pPr>
              <w:spacing w:after="160" w:line="259" w:lineRule="auto"/>
              <w:ind w:left="360"/>
              <w:contextualSpacing/>
              <w:rPr>
                <w:rFonts w:eastAsia="Calibri" w:cs="Calibri"/>
              </w:rPr>
            </w:pPr>
          </w:p>
          <w:p w14:paraId="02B898E8"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7ECEA5CA" w14:textId="77777777" w:rsidR="00731A5E" w:rsidRDefault="00731A5E" w:rsidP="008D344E">
            <w:pPr>
              <w:ind w:left="357" w:hanging="357"/>
              <w:rPr>
                <w:rFonts w:eastAsia="Calibri" w:cs="Calibri"/>
              </w:rPr>
            </w:pPr>
          </w:p>
          <w:p w14:paraId="58BB285A" w14:textId="77777777" w:rsidR="00731A5E" w:rsidRPr="008577F3" w:rsidRDefault="00731A5E" w:rsidP="008D344E">
            <w:pPr>
              <w:rPr>
                <w:rFonts w:eastAsia="Calibri" w:cs="Calibri"/>
                <w:i/>
              </w:rPr>
            </w:pPr>
            <w:r w:rsidRPr="008577F3">
              <w:rPr>
                <w:rFonts w:eastAsia="Calibri" w:cs="Calibri"/>
                <w:i/>
              </w:rPr>
              <w:t xml:space="preserve">Greater attention in research and interventions to understanding the position of women. Build on the areas where women are already strong in the food system. Look to understand and overcome the constraints that are blocking women from playing a larger role in other areas. </w:t>
            </w:r>
          </w:p>
          <w:p w14:paraId="1F07D9BE" w14:textId="77777777" w:rsidR="00731A5E" w:rsidRPr="009B36F6" w:rsidRDefault="00731A5E" w:rsidP="008D344E">
            <w:pPr>
              <w:spacing w:after="160" w:line="259" w:lineRule="auto"/>
              <w:ind w:left="720"/>
              <w:contextualSpacing/>
              <w:rPr>
                <w:rFonts w:eastAsia="Calibri" w:cs="Calibri"/>
              </w:rPr>
            </w:pPr>
          </w:p>
          <w:p w14:paraId="0B3907B9"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25E9F271" w14:textId="77777777" w:rsidR="00731A5E" w:rsidRDefault="00731A5E" w:rsidP="008D344E">
            <w:pPr>
              <w:spacing w:after="160" w:line="259" w:lineRule="auto"/>
              <w:contextualSpacing/>
              <w:jc w:val="left"/>
              <w:rPr>
                <w:rFonts w:eastAsia="Calibri" w:cs="Calibri"/>
              </w:rPr>
            </w:pPr>
          </w:p>
          <w:p w14:paraId="1B068F4D" w14:textId="77777777" w:rsidR="00731A5E" w:rsidRPr="009B36F6" w:rsidRDefault="00731A5E" w:rsidP="008D344E">
            <w:pPr>
              <w:spacing w:after="160" w:line="259" w:lineRule="auto"/>
              <w:contextualSpacing/>
              <w:jc w:val="left"/>
              <w:rPr>
                <w:rFonts w:eastAsia="Calibri" w:cs="Calibri"/>
              </w:rPr>
            </w:pPr>
          </w:p>
        </w:tc>
      </w:tr>
      <w:tr w:rsidR="00731A5E" w:rsidRPr="009B36F6" w14:paraId="7328DD85" w14:textId="77777777" w:rsidTr="008D344E">
        <w:trPr>
          <w:trHeight w:val="1215"/>
        </w:trPr>
        <w:tc>
          <w:tcPr>
            <w:tcW w:w="2887" w:type="dxa"/>
          </w:tcPr>
          <w:p w14:paraId="4F9EDBD3" w14:textId="77777777" w:rsidR="00731A5E" w:rsidRPr="009B36F6" w:rsidRDefault="00731A5E" w:rsidP="00AF11F9">
            <w:pPr>
              <w:numPr>
                <w:ilvl w:val="0"/>
                <w:numId w:val="95"/>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1C6409BE" w14:textId="77777777" w:rsidR="00731A5E" w:rsidRPr="009B36F6" w:rsidRDefault="00731A5E" w:rsidP="008D344E">
            <w:pPr>
              <w:spacing w:before="200" w:after="0"/>
              <w:ind w:left="720"/>
              <w:contextualSpacing/>
              <w:rPr>
                <w:rFonts w:eastAsia="Calibri" w:cs="Calibri"/>
                <w:u w:val="single"/>
              </w:rPr>
            </w:pPr>
          </w:p>
        </w:tc>
        <w:tc>
          <w:tcPr>
            <w:tcW w:w="6743" w:type="dxa"/>
          </w:tcPr>
          <w:p w14:paraId="44D67A91" w14:textId="77777777" w:rsidR="00731A5E" w:rsidRPr="00F17161" w:rsidRDefault="00731A5E" w:rsidP="008D344E">
            <w:pPr>
              <w:spacing w:after="160" w:line="259" w:lineRule="auto"/>
              <w:contextualSpacing/>
              <w:jc w:val="left"/>
              <w:rPr>
                <w:rFonts w:eastAsia="Calibri" w:cs="Calibri"/>
              </w:rPr>
            </w:pPr>
            <w:r>
              <w:rPr>
                <w:rFonts w:eastAsia="Calibri" w:cs="Calibri"/>
              </w:rPr>
              <w:t>This submission is based on continuing research that is not yet published. For more information contact Marc Wegerif, email: marc.wegerif@up.ac.za</w:t>
            </w:r>
          </w:p>
        </w:tc>
      </w:tr>
    </w:tbl>
    <w:p w14:paraId="01C73726" w14:textId="77777777" w:rsidR="00731A5E" w:rsidRPr="00EA6E58" w:rsidRDefault="00731A5E" w:rsidP="00731A5E">
      <w:pPr>
        <w:ind w:left="720" w:hanging="360"/>
        <w:contextualSpacing/>
        <w:rPr>
          <w:rFonts w:ascii="Calibri" w:eastAsia="Calibri" w:hAnsi="Calibri" w:cs="Calibri"/>
        </w:rPr>
      </w:pPr>
    </w:p>
    <w:p w14:paraId="7821EC68" w14:textId="18645AF4" w:rsidR="00731A5E" w:rsidRPr="00731A5E" w:rsidRDefault="00731A5E" w:rsidP="00731A5E">
      <w:pPr>
        <w:pStyle w:val="Heading2"/>
        <w:rPr>
          <w:lang w:val="en-GB" w:eastAsia="zh-CN"/>
        </w:rPr>
      </w:pPr>
      <w:bookmarkStart w:id="27" w:name="_Toc10547137"/>
      <w:r w:rsidRPr="00731A5E">
        <w:rPr>
          <w:lang w:val="en-GB" w:eastAsia="zh-CN"/>
        </w:rPr>
        <w:t>Anisah Madden, Australian Food Sovereignty Alliance, Australia</w:t>
      </w:r>
      <w:bookmarkEnd w:id="27"/>
    </w:p>
    <w:p w14:paraId="25BCBFD0" w14:textId="77777777" w:rsidR="003B33D3" w:rsidRPr="003B33D3" w:rsidRDefault="003B33D3" w:rsidP="003B33D3">
      <w:pPr>
        <w:rPr>
          <w:rFonts w:eastAsia="Calibri"/>
        </w:rPr>
      </w:pPr>
      <w:r w:rsidRPr="003B33D3">
        <w:rPr>
          <w:rFonts w:eastAsia="Calibri"/>
        </w:rPr>
        <w:t>Please find attached the Australian Food Sovereignty Alliance submission in response to the call: Monitoring CFS Policy Recommendations.</w:t>
      </w:r>
    </w:p>
    <w:p w14:paraId="7D0A54BA" w14:textId="77777777" w:rsidR="003B33D3" w:rsidRPr="003B33D3" w:rsidRDefault="003B33D3" w:rsidP="003B33D3">
      <w:pPr>
        <w:rPr>
          <w:rFonts w:eastAsia="Calibri"/>
        </w:rPr>
      </w:pPr>
      <w:r w:rsidRPr="003B33D3">
        <w:rPr>
          <w:rFonts w:eastAsia="Calibri"/>
        </w:rPr>
        <w:t>We hope it will be helpful, please contact us if you have any questions.</w:t>
      </w:r>
    </w:p>
    <w:p w14:paraId="01438B71" w14:textId="77777777" w:rsidR="003B33D3" w:rsidRPr="003B33D3" w:rsidRDefault="003B33D3" w:rsidP="003B33D3">
      <w:pPr>
        <w:rPr>
          <w:rFonts w:eastAsia="Calibri"/>
        </w:rPr>
      </w:pPr>
      <w:r w:rsidRPr="003B33D3">
        <w:rPr>
          <w:rFonts w:eastAsia="Calibri"/>
        </w:rPr>
        <w:t>Many thanks,</w:t>
      </w:r>
    </w:p>
    <w:p w14:paraId="6C0824AB" w14:textId="77777777" w:rsidR="003B33D3" w:rsidRPr="003B33D3" w:rsidRDefault="003B33D3" w:rsidP="003B33D3">
      <w:pPr>
        <w:rPr>
          <w:rFonts w:eastAsia="Calibri"/>
        </w:rPr>
      </w:pPr>
      <w:r w:rsidRPr="003B33D3">
        <w:rPr>
          <w:rFonts w:eastAsia="Calibri"/>
        </w:rPr>
        <w:t>Anisah Madden</w:t>
      </w:r>
    </w:p>
    <w:p w14:paraId="0FFF5F62" w14:textId="0F73B81C" w:rsidR="00731A5E" w:rsidRDefault="003B33D3" w:rsidP="003B33D3">
      <w:pPr>
        <w:rPr>
          <w:rFonts w:eastAsia="Calibri"/>
        </w:rPr>
      </w:pPr>
      <w:r w:rsidRPr="003B33D3">
        <w:rPr>
          <w:rFonts w:eastAsia="Calibri"/>
        </w:rPr>
        <w:t>AFSA International Liaison</w:t>
      </w:r>
    </w:p>
    <w:p w14:paraId="656ACF54" w14:textId="77777777" w:rsidR="003B33D3" w:rsidRDefault="003B33D3" w:rsidP="003B33D3">
      <w:pPr>
        <w:rPr>
          <w:rFonts w:eastAsia="Calibri"/>
        </w:rPr>
      </w:pPr>
    </w:p>
    <w:p w14:paraId="4EB3B277" w14:textId="77777777" w:rsidR="003B33D3" w:rsidRPr="00EA6E58" w:rsidRDefault="003B33D3" w:rsidP="00731A5E">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731A5E" w:rsidRPr="009B36F6" w14:paraId="4DB3FB42" w14:textId="77777777" w:rsidTr="008D344E">
        <w:trPr>
          <w:trHeight w:val="337"/>
        </w:trPr>
        <w:tc>
          <w:tcPr>
            <w:tcW w:w="2864" w:type="dxa"/>
          </w:tcPr>
          <w:p w14:paraId="52FADD63" w14:textId="77777777" w:rsidR="00731A5E" w:rsidRPr="009B36F6" w:rsidRDefault="00731A5E" w:rsidP="008D344E">
            <w:pPr>
              <w:spacing w:after="0"/>
              <w:rPr>
                <w:rFonts w:eastAsia="Calibri" w:cs="Calibri"/>
                <w:b/>
                <w:bCs/>
              </w:rPr>
            </w:pPr>
            <w:r w:rsidRPr="009B36F6">
              <w:rPr>
                <w:rFonts w:eastAsia="Calibri" w:cs="Calibri"/>
                <w:b/>
                <w:bCs/>
              </w:rPr>
              <w:t>Title of your submission*</w:t>
            </w:r>
          </w:p>
        </w:tc>
        <w:tc>
          <w:tcPr>
            <w:tcW w:w="6743" w:type="dxa"/>
          </w:tcPr>
          <w:p w14:paraId="7D0BEDF0" w14:textId="77777777" w:rsidR="00731A5E" w:rsidRPr="009B36F6" w:rsidRDefault="00731A5E" w:rsidP="008D344E">
            <w:pPr>
              <w:spacing w:after="0"/>
              <w:rPr>
                <w:rFonts w:eastAsia="Calibri" w:cs="Calibri"/>
                <w:b/>
                <w:bCs/>
                <w:iCs/>
                <w:color w:val="0000FF"/>
              </w:rPr>
            </w:pPr>
            <w:r>
              <w:rPr>
                <w:rFonts w:eastAsia="Calibri" w:cs="Calibri"/>
                <w:b/>
                <w:bCs/>
                <w:iCs/>
                <w:color w:val="0000FF"/>
              </w:rPr>
              <w:t>Australian Food Sovereignty Alliance (AFSA) Submission</w:t>
            </w:r>
          </w:p>
        </w:tc>
      </w:tr>
      <w:tr w:rsidR="00731A5E" w:rsidRPr="009B36F6" w14:paraId="657EE340" w14:textId="77777777" w:rsidTr="008D344E">
        <w:trPr>
          <w:trHeight w:val="337"/>
        </w:trPr>
        <w:tc>
          <w:tcPr>
            <w:tcW w:w="2864" w:type="dxa"/>
          </w:tcPr>
          <w:p w14:paraId="0CBB028C" w14:textId="77777777" w:rsidR="00731A5E" w:rsidRPr="009B36F6" w:rsidRDefault="00731A5E" w:rsidP="008D344E">
            <w:pPr>
              <w:spacing w:after="0"/>
              <w:jc w:val="left"/>
              <w:rPr>
                <w:rFonts w:eastAsia="Calibri" w:cs="Calibri"/>
                <w:b/>
                <w:bCs/>
              </w:rPr>
            </w:pPr>
            <w:r w:rsidRPr="009B36F6">
              <w:rPr>
                <w:rFonts w:eastAsia="Calibri" w:cs="Calibri"/>
                <w:b/>
                <w:bCs/>
              </w:rPr>
              <w:t>Geographical coverage</w:t>
            </w:r>
          </w:p>
          <w:p w14:paraId="7D5D7A17" w14:textId="77777777" w:rsidR="00731A5E" w:rsidRPr="009B36F6" w:rsidRDefault="00731A5E"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0621BE45" w14:textId="77777777" w:rsidR="00731A5E" w:rsidRDefault="00731A5E" w:rsidP="008D344E">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578CFE8F" w14:textId="77777777" w:rsidR="00731A5E" w:rsidRDefault="00731A5E" w:rsidP="008D344E">
            <w:pPr>
              <w:spacing w:after="0"/>
              <w:jc w:val="left"/>
              <w:rPr>
                <w:rFonts w:eastAsia="MS Mincho" w:cs="Calibri"/>
                <w:i/>
                <w:iCs/>
                <w:lang w:eastAsia="ja-JP" w:bidi="th-TH"/>
              </w:rPr>
            </w:pPr>
          </w:p>
          <w:p w14:paraId="570E9534" w14:textId="77777777" w:rsidR="00731A5E" w:rsidRPr="009B36F6" w:rsidRDefault="00731A5E" w:rsidP="008D344E">
            <w:pPr>
              <w:spacing w:after="0"/>
              <w:jc w:val="left"/>
              <w:rPr>
                <w:rFonts w:eastAsia="Calibri" w:cs="Calibri"/>
                <w:b/>
                <w:bCs/>
                <w:iCs/>
                <w:color w:val="0000FF"/>
              </w:rPr>
            </w:pPr>
            <w:r>
              <w:rPr>
                <w:rFonts w:eastAsia="MS Mincho" w:cs="Calibri"/>
                <w:i/>
                <w:iCs/>
                <w:lang w:eastAsia="ja-JP" w:bidi="th-TH"/>
              </w:rPr>
              <w:t>National</w:t>
            </w:r>
          </w:p>
        </w:tc>
      </w:tr>
      <w:tr w:rsidR="00731A5E" w:rsidRPr="009B36F6" w14:paraId="2CB5A025" w14:textId="77777777" w:rsidTr="008D344E">
        <w:trPr>
          <w:trHeight w:val="369"/>
        </w:trPr>
        <w:tc>
          <w:tcPr>
            <w:tcW w:w="2864" w:type="dxa"/>
          </w:tcPr>
          <w:p w14:paraId="4FE0F5A7" w14:textId="77777777" w:rsidR="00731A5E" w:rsidRPr="009B36F6" w:rsidRDefault="00731A5E"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043CD4A0" w14:textId="77777777" w:rsidR="00731A5E" w:rsidRPr="009B36F6" w:rsidRDefault="00731A5E" w:rsidP="008D344E">
            <w:pPr>
              <w:shd w:val="clear" w:color="auto" w:fill="FFFFFF"/>
              <w:spacing w:before="60" w:after="60"/>
              <w:contextualSpacing/>
              <w:jc w:val="left"/>
              <w:rPr>
                <w:rFonts w:eastAsia="MS Mincho" w:cs="Calibri"/>
                <w:b/>
                <w:bCs/>
                <w:color w:val="0070C0"/>
                <w:lang w:eastAsia="ja-JP" w:bidi="th-TH"/>
              </w:rPr>
            </w:pPr>
            <w:r>
              <w:rPr>
                <w:rFonts w:eastAsia="MS Mincho" w:cs="Calibri"/>
                <w:bCs/>
                <w:i/>
                <w:iCs/>
                <w:lang w:eastAsia="ja-JP" w:bidi="th-TH"/>
              </w:rPr>
              <w:t>Australia</w:t>
            </w:r>
            <w:r w:rsidRPr="009B36F6">
              <w:rPr>
                <w:rFonts w:eastAsia="MS Mincho" w:cs="Calibri"/>
                <w:bCs/>
                <w:lang w:eastAsia="ja-JP" w:bidi="th-TH"/>
              </w:rPr>
              <w:t xml:space="preserve"> </w:t>
            </w:r>
          </w:p>
        </w:tc>
      </w:tr>
      <w:tr w:rsidR="00731A5E" w:rsidRPr="009B36F6" w14:paraId="22FB3E73"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4ECD70C0" w14:textId="77777777" w:rsidR="00731A5E" w:rsidRPr="009B36F6" w:rsidRDefault="00731A5E"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3A6B5044" w14:textId="77777777" w:rsidR="00731A5E" w:rsidRPr="009B36F6" w:rsidRDefault="00731A5E"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Anisah Madden (AFSA Int’l Liaison) and Tammi Jonas (AFSA President)</w:t>
            </w:r>
          </w:p>
          <w:p w14:paraId="41F3045D" w14:textId="77777777" w:rsidR="00731A5E" w:rsidRPr="009B36F6" w:rsidRDefault="00731A5E"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w:t>
            </w:r>
            <w:hyperlink r:id="rId90" w:history="1">
              <w:r w:rsidRPr="007D6F67">
                <w:rPr>
                  <w:rStyle w:val="Hyperlink"/>
                  <w:rFonts w:eastAsia="MS Mincho" w:cs="Calibri"/>
                  <w:bCs/>
                  <w:lang w:eastAsia="ja-JP" w:bidi="th-TH"/>
                </w:rPr>
                <w:t>international@afsa.org.au</w:t>
              </w:r>
            </w:hyperlink>
            <w:r>
              <w:rPr>
                <w:rFonts w:eastAsia="MS Mincho" w:cs="Calibri"/>
                <w:bCs/>
                <w:lang w:eastAsia="ja-JP" w:bidi="th-TH"/>
              </w:rPr>
              <w:t xml:space="preserve">  </w:t>
            </w:r>
            <w:hyperlink r:id="rId91" w:history="1">
              <w:r w:rsidRPr="007D6F67">
                <w:rPr>
                  <w:rStyle w:val="Hyperlink"/>
                  <w:rFonts w:eastAsia="MS Mincho" w:cs="Calibri"/>
                  <w:bCs/>
                  <w:lang w:eastAsia="ja-JP" w:bidi="th-TH"/>
                </w:rPr>
                <w:t>president@afsa.org.au</w:t>
              </w:r>
            </w:hyperlink>
            <w:r>
              <w:rPr>
                <w:rFonts w:eastAsia="MS Mincho" w:cs="Calibri"/>
                <w:bCs/>
                <w:lang w:eastAsia="ja-JP" w:bidi="th-TH"/>
              </w:rPr>
              <w:t xml:space="preserve"> </w:t>
            </w:r>
          </w:p>
        </w:tc>
      </w:tr>
      <w:tr w:rsidR="00731A5E" w:rsidRPr="009B36F6" w14:paraId="77B43507" w14:textId="77777777" w:rsidTr="008D344E">
        <w:trPr>
          <w:trHeight w:val="369"/>
        </w:trPr>
        <w:tc>
          <w:tcPr>
            <w:tcW w:w="2864" w:type="dxa"/>
          </w:tcPr>
          <w:p w14:paraId="1B979360" w14:textId="77777777" w:rsidR="00731A5E" w:rsidRPr="009B36F6" w:rsidRDefault="00731A5E"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20FD9C4C"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3C61E1F5"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12263F63" w14:textId="77777777" w:rsidR="00731A5E" w:rsidRPr="00B4086A" w:rsidRDefault="00731A5E" w:rsidP="008D344E">
            <w:pPr>
              <w:shd w:val="clear" w:color="auto" w:fill="FFFFFF"/>
              <w:spacing w:before="60" w:after="60"/>
              <w:jc w:val="left"/>
              <w:rPr>
                <w:rFonts w:eastAsia="MS Mincho" w:cs="Calibri"/>
                <w:b/>
                <w:bCs/>
                <w:lang w:eastAsia="ja-JP" w:bidi="th-TH"/>
              </w:rPr>
            </w:pPr>
            <w:r w:rsidRPr="00B4086A">
              <w:rPr>
                <w:rFonts w:eastAsia="Calibri" w:cs="Calibri"/>
                <w:b/>
                <w:highlight w:val="yellow"/>
                <w:lang w:eastAsia="ja-JP" w:bidi="th-TH"/>
              </w:rPr>
              <w:sym w:font="Symbol" w:char="F080"/>
            </w:r>
            <w:r w:rsidRPr="00B4086A">
              <w:rPr>
                <w:rFonts w:eastAsia="Calibri" w:cs="Calibri"/>
                <w:b/>
                <w:highlight w:val="yellow"/>
                <w:lang w:eastAsia="ja-JP" w:bidi="th-TH"/>
              </w:rPr>
              <w:t xml:space="preserve"> </w:t>
            </w:r>
            <w:r w:rsidRPr="00B4086A">
              <w:rPr>
                <w:rFonts w:eastAsia="MS Mincho" w:cs="Calibri"/>
                <w:b/>
                <w:bCs/>
                <w:highlight w:val="yellow"/>
                <w:lang w:eastAsia="ja-JP" w:bidi="th-TH"/>
              </w:rPr>
              <w:t>Civil Society / NGO</w:t>
            </w:r>
          </w:p>
          <w:p w14:paraId="605A6219"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06724E93"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6A3D09AF"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42A965D3" w14:textId="77777777" w:rsidR="00731A5E" w:rsidRPr="009B36F6" w:rsidRDefault="00731A5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57634487" w14:textId="77777777" w:rsidR="00731A5E" w:rsidRPr="009B36F6" w:rsidRDefault="00731A5E" w:rsidP="00731A5E">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1648D9F8" w14:textId="77777777" w:rsidR="00731A5E" w:rsidRPr="009B36F6" w:rsidRDefault="00731A5E" w:rsidP="00731A5E">
      <w:pPr>
        <w:spacing w:after="160" w:line="259" w:lineRule="auto"/>
        <w:contextualSpacing/>
        <w:rPr>
          <w:rFonts w:eastAsia="Calibri" w:cs="Calibri"/>
        </w:rPr>
      </w:pPr>
    </w:p>
    <w:p w14:paraId="03DEBA4B" w14:textId="77777777" w:rsidR="00731A5E" w:rsidRPr="009B36F6" w:rsidRDefault="00731A5E" w:rsidP="00731A5E">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129D6F65" w14:textId="77777777" w:rsidR="00731A5E" w:rsidRPr="009B36F6" w:rsidRDefault="00731A5E" w:rsidP="00731A5E">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731A5E" w:rsidRPr="009B36F6" w14:paraId="6CF04488" w14:textId="77777777" w:rsidTr="008D344E">
        <w:trPr>
          <w:trHeight w:val="1560"/>
        </w:trPr>
        <w:tc>
          <w:tcPr>
            <w:tcW w:w="2887" w:type="dxa"/>
          </w:tcPr>
          <w:p w14:paraId="3CC7263F" w14:textId="77777777" w:rsidR="00731A5E" w:rsidRPr="009B36F6" w:rsidRDefault="00731A5E" w:rsidP="00AF11F9">
            <w:pPr>
              <w:numPr>
                <w:ilvl w:val="0"/>
                <w:numId w:val="96"/>
              </w:numPr>
              <w:spacing w:after="160" w:line="259" w:lineRule="auto"/>
              <w:contextualSpacing/>
              <w:jc w:val="left"/>
              <w:rPr>
                <w:rFonts w:eastAsia="Calibri" w:cs="Calibri"/>
              </w:rPr>
            </w:pPr>
            <w:r w:rsidRPr="009B36F6">
              <w:rPr>
                <w:rFonts w:eastAsia="Calibri" w:cs="Calibri"/>
                <w:u w:val="single"/>
              </w:rPr>
              <w:lastRenderedPageBreak/>
              <w:t>Awareness of CFS policy recommendations</w:t>
            </w:r>
          </w:p>
          <w:p w14:paraId="3F130D56" w14:textId="77777777" w:rsidR="00731A5E" w:rsidRPr="009B36F6" w:rsidRDefault="00731A5E" w:rsidP="008D344E">
            <w:pPr>
              <w:spacing w:after="160" w:line="259" w:lineRule="auto"/>
              <w:jc w:val="left"/>
              <w:rPr>
                <w:rFonts w:eastAsia="Calibri" w:cs="Calibri"/>
              </w:rPr>
            </w:pPr>
          </w:p>
          <w:p w14:paraId="58F37CE6" w14:textId="77777777" w:rsidR="00731A5E" w:rsidRPr="009B36F6" w:rsidRDefault="00731A5E" w:rsidP="008D344E">
            <w:pPr>
              <w:contextualSpacing/>
              <w:jc w:val="left"/>
              <w:rPr>
                <w:rFonts w:eastAsia="Calibri" w:cs="Calibri"/>
                <w:u w:val="single"/>
              </w:rPr>
            </w:pPr>
          </w:p>
        </w:tc>
        <w:tc>
          <w:tcPr>
            <w:tcW w:w="6743" w:type="dxa"/>
          </w:tcPr>
          <w:p w14:paraId="100B6989" w14:textId="77777777" w:rsidR="00731A5E" w:rsidRPr="009B36F6" w:rsidRDefault="00731A5E"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20DC686A" w14:textId="77777777" w:rsidR="00731A5E" w:rsidRPr="009B36F6" w:rsidRDefault="00731A5E" w:rsidP="008D344E">
            <w:pPr>
              <w:spacing w:before="120" w:after="0"/>
              <w:jc w:val="left"/>
              <w:rPr>
                <w:rFonts w:eastAsia="Calibri" w:cs="Calibri"/>
              </w:rPr>
            </w:pPr>
            <w:r>
              <w:rPr>
                <w:rFonts w:eastAsia="Calibri" w:cs="Calibri"/>
              </w:rPr>
              <w:t xml:space="preserve">Through active participation in the International Planning Committee for Food Sovereignty (IPC) (multiple ongoing processes) and CSM work (Australasia sub regional inputs; Agroecology WG; ad-hoc Evaluation WG). However, we have not participated in Monitoring WG activities. </w:t>
            </w:r>
          </w:p>
          <w:p w14:paraId="429E7476" w14:textId="77777777" w:rsidR="00731A5E" w:rsidRPr="009B36F6" w:rsidRDefault="00731A5E"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53E6B76C" w14:textId="77777777" w:rsidR="00731A5E" w:rsidRPr="009B36F6" w:rsidRDefault="00691329" w:rsidP="008D344E">
            <w:pPr>
              <w:ind w:left="795" w:hanging="360"/>
              <w:contextualSpacing/>
              <w:jc w:val="left"/>
              <w:rPr>
                <w:rFonts w:eastAsia="Calibri" w:cs="Calibri"/>
              </w:rPr>
            </w:pPr>
            <w:sdt>
              <w:sdtPr>
                <w:rPr>
                  <w:rFonts w:eastAsia="Calibri" w:cs="Calibri"/>
                  <w:lang w:bidi="he-IL"/>
                </w:rPr>
                <w:id w:val="479661625"/>
                <w14:checkbox>
                  <w14:checked w14:val="0"/>
                  <w14:checkedState w14:val="2612" w14:font="MS Gothic"/>
                  <w14:uncheckedState w14:val="2610" w14:font="MS Gothic"/>
                </w14:checkbox>
              </w:sdtPr>
              <w:sdtEndPr/>
              <w:sdtContent>
                <w:r w:rsidR="00731A5E">
                  <w:rPr>
                    <w:rFonts w:ascii="MS Gothic" w:eastAsia="MS Gothic" w:hAnsi="MS Gothic" w:cs="Calibri" w:hint="eastAsia"/>
                    <w:lang w:bidi="he-IL"/>
                  </w:rPr>
                  <w:t>☐</w:t>
                </w:r>
              </w:sdtContent>
            </w:sdt>
            <w:r w:rsidR="00731A5E" w:rsidRPr="009B36F6">
              <w:rPr>
                <w:rFonts w:eastAsia="Calibri" w:cs="Calibri"/>
                <w:lang w:bidi="he-IL"/>
              </w:rPr>
              <w:t xml:space="preserve"> No</w:t>
            </w:r>
          </w:p>
          <w:p w14:paraId="55177AEE" w14:textId="77777777" w:rsidR="00731A5E" w:rsidRPr="009B36F6" w:rsidRDefault="00691329" w:rsidP="008D344E">
            <w:pPr>
              <w:ind w:left="795" w:hanging="360"/>
              <w:contextualSpacing/>
              <w:jc w:val="left"/>
              <w:rPr>
                <w:rFonts w:eastAsia="Calibri" w:cs="Calibri"/>
                <w:lang w:bidi="he-IL"/>
              </w:rPr>
            </w:pPr>
            <w:sdt>
              <w:sdtPr>
                <w:rPr>
                  <w:rFonts w:eastAsia="Calibri" w:cs="Calibri"/>
                  <w:lang w:bidi="he-IL"/>
                </w:rPr>
                <w:id w:val="-481628198"/>
                <w14:checkbox>
                  <w14:checked w14:val="1"/>
                  <w14:checkedState w14:val="2612" w14:font="MS Gothic"/>
                  <w14:uncheckedState w14:val="2610" w14:font="MS Gothic"/>
                </w14:checkbox>
              </w:sdtPr>
              <w:sdtEndPr/>
              <w:sdtContent>
                <w:r w:rsidR="00731A5E">
                  <w:rPr>
                    <w:rFonts w:ascii="MS Gothic" w:eastAsia="MS Gothic" w:hAnsi="MS Gothic" w:cs="Calibri" w:hint="eastAsia"/>
                    <w:lang w:bidi="he-IL"/>
                  </w:rPr>
                  <w:t>☒</w:t>
                </w:r>
              </w:sdtContent>
            </w:sdt>
            <w:r w:rsidR="00731A5E" w:rsidRPr="009B36F6">
              <w:rPr>
                <w:rFonts w:eastAsia="Calibri" w:cs="Calibri"/>
                <w:lang w:bidi="he-IL"/>
              </w:rPr>
              <w:t xml:space="preserve">  Yes </w:t>
            </w:r>
          </w:p>
          <w:p w14:paraId="00D3EE5B" w14:textId="77777777" w:rsidR="00731A5E" w:rsidRDefault="00731A5E" w:rsidP="008D344E">
            <w:pPr>
              <w:spacing w:before="120" w:after="0"/>
              <w:ind w:left="360"/>
              <w:jc w:val="left"/>
              <w:rPr>
                <w:rFonts w:eastAsia="Calibri" w:cs="Calibri"/>
              </w:rPr>
            </w:pPr>
            <w:r w:rsidRPr="009B36F6">
              <w:rPr>
                <w:rFonts w:eastAsia="Calibri" w:cs="Calibri"/>
              </w:rPr>
              <w:t xml:space="preserve">If yes, please explain: </w:t>
            </w:r>
          </w:p>
          <w:p w14:paraId="5D6BD021" w14:textId="77777777" w:rsidR="00731A5E" w:rsidRPr="00DB4867" w:rsidRDefault="00731A5E" w:rsidP="003B33D3">
            <w:pPr>
              <w:pStyle w:val="ListParagraph"/>
              <w:numPr>
                <w:ilvl w:val="0"/>
                <w:numId w:val="17"/>
              </w:numPr>
              <w:spacing w:before="120" w:after="0"/>
              <w:jc w:val="left"/>
              <w:rPr>
                <w:rFonts w:cs="Calibri"/>
              </w:rPr>
            </w:pPr>
            <w:r w:rsidRPr="00DB4867">
              <w:rPr>
                <w:rFonts w:cs="Calibri"/>
              </w:rPr>
              <w:t xml:space="preserve">AFSA has not directly used CFS policy recommendations for </w:t>
            </w:r>
            <w:r w:rsidRPr="00DB4867">
              <w:rPr>
                <w:rFonts w:cs="Calibri"/>
                <w:b/>
              </w:rPr>
              <w:t>Investing in Smallholders (2013)</w:t>
            </w:r>
            <w:r w:rsidRPr="00DB4867">
              <w:rPr>
                <w:rFonts w:cs="Calibri"/>
              </w:rPr>
              <w:t xml:space="preserve"> as at the time of its release, we were just beginning to actively participate in international policy fora.</w:t>
            </w:r>
          </w:p>
          <w:p w14:paraId="0C1C6F3D" w14:textId="77777777" w:rsidR="00731A5E" w:rsidRPr="00DB4867" w:rsidRDefault="00731A5E" w:rsidP="003B33D3">
            <w:pPr>
              <w:pStyle w:val="ListParagraph"/>
              <w:numPr>
                <w:ilvl w:val="0"/>
                <w:numId w:val="17"/>
              </w:numPr>
              <w:spacing w:before="120" w:after="0"/>
              <w:jc w:val="left"/>
              <w:rPr>
                <w:rFonts w:cs="Calibri"/>
              </w:rPr>
            </w:pPr>
            <w:r w:rsidRPr="00DB4867">
              <w:rPr>
                <w:rFonts w:cs="Calibri"/>
              </w:rPr>
              <w:t xml:space="preserve">AFSA has </w:t>
            </w:r>
            <w:r>
              <w:rPr>
                <w:rFonts w:cs="Calibri"/>
              </w:rPr>
              <w:t xml:space="preserve">shared </w:t>
            </w:r>
            <w:r w:rsidRPr="00DB4867">
              <w:rPr>
                <w:rFonts w:cs="Calibri"/>
                <w:b/>
              </w:rPr>
              <w:t>What Roles for Livestock (2016)</w:t>
            </w:r>
            <w:r>
              <w:rPr>
                <w:rFonts w:cs="Calibri"/>
              </w:rPr>
              <w:t xml:space="preserve"> with our members, followers, and the broader public, but have </w:t>
            </w:r>
            <w:r w:rsidRPr="00DB4867">
              <w:rPr>
                <w:rFonts w:cs="Calibri"/>
              </w:rPr>
              <w:t xml:space="preserve">not directly used </w:t>
            </w:r>
            <w:r>
              <w:rPr>
                <w:rFonts w:cs="Calibri"/>
              </w:rPr>
              <w:t xml:space="preserve">them, </w:t>
            </w:r>
            <w:r w:rsidRPr="00DB4867">
              <w:rPr>
                <w:rFonts w:cs="Calibri"/>
              </w:rPr>
              <w:t xml:space="preserve">as we have </w:t>
            </w:r>
            <w:r>
              <w:rPr>
                <w:rFonts w:cs="Calibri"/>
              </w:rPr>
              <w:t>only recently</w:t>
            </w:r>
            <w:r w:rsidRPr="00DB4867">
              <w:rPr>
                <w:rFonts w:cs="Calibri"/>
              </w:rPr>
              <w:t xml:space="preserve"> become aware of </w:t>
            </w:r>
            <w:r>
              <w:rPr>
                <w:rFonts w:cs="Calibri"/>
              </w:rPr>
              <w:t>these recommendations</w:t>
            </w:r>
            <w:r w:rsidRPr="00DB4867">
              <w:rPr>
                <w:rFonts w:cs="Calibri"/>
              </w:rPr>
              <w:t xml:space="preserve"> through our revived participation in the CSM as of 2018</w:t>
            </w:r>
            <w:r>
              <w:rPr>
                <w:rFonts w:cs="Calibri"/>
              </w:rPr>
              <w:t xml:space="preserve">. </w:t>
            </w:r>
            <w:r w:rsidRPr="00DB4867">
              <w:rPr>
                <w:rFonts w:cs="Calibri"/>
              </w:rPr>
              <w:t>This set of policy recommendations will be very useful to our advocacy work</w:t>
            </w:r>
            <w:r>
              <w:rPr>
                <w:rFonts w:cs="Calibri"/>
              </w:rPr>
              <w:t xml:space="preserve">, </w:t>
            </w:r>
            <w:r w:rsidRPr="00DB4867">
              <w:rPr>
                <w:rFonts w:cs="Calibri"/>
              </w:rPr>
              <w:t>as livestock comprise a significant part of Australia</w:t>
            </w:r>
            <w:r>
              <w:rPr>
                <w:rFonts w:cs="Calibri"/>
              </w:rPr>
              <w:t>n</w:t>
            </w:r>
            <w:r w:rsidRPr="00DB4867">
              <w:rPr>
                <w:rFonts w:cs="Calibri"/>
              </w:rPr>
              <w:t xml:space="preserve"> agricultur</w:t>
            </w:r>
            <w:r>
              <w:rPr>
                <w:rFonts w:cs="Calibri"/>
              </w:rPr>
              <w:t>e.</w:t>
            </w:r>
          </w:p>
          <w:p w14:paraId="39E42FA8" w14:textId="77777777" w:rsidR="00731A5E" w:rsidRDefault="00731A5E" w:rsidP="008D344E">
            <w:pPr>
              <w:spacing w:before="120" w:after="0"/>
              <w:jc w:val="left"/>
              <w:rPr>
                <w:rFonts w:eastAsia="Calibri" w:cs="Calibri"/>
              </w:rPr>
            </w:pPr>
            <w:r>
              <w:rPr>
                <w:rFonts w:eastAsia="Calibri" w:cs="Calibri"/>
              </w:rPr>
              <w:t>However, we have always lobbied for the kinds of recommendations in both of these documents, and will now be engaging with the policy recommendations directly in our advocacy work with and for members, in partnership with allied organisations, in our work with local, state and federal governments, and internationally.</w:t>
            </w:r>
          </w:p>
          <w:p w14:paraId="0205183A" w14:textId="77777777" w:rsidR="00731A5E" w:rsidRPr="00DB4867" w:rsidRDefault="00731A5E" w:rsidP="008D344E">
            <w:pPr>
              <w:spacing w:before="120" w:after="0"/>
              <w:jc w:val="left"/>
              <w:rPr>
                <w:rFonts w:eastAsia="Calibri" w:cs="Calibri"/>
              </w:rPr>
            </w:pPr>
          </w:p>
          <w:p w14:paraId="187F1488" w14:textId="77777777" w:rsidR="00731A5E" w:rsidRPr="00175FE3" w:rsidRDefault="00731A5E" w:rsidP="003B33D3">
            <w:pPr>
              <w:pStyle w:val="Body"/>
              <w:numPr>
                <w:ilvl w:val="0"/>
                <w:numId w:val="17"/>
              </w:numPr>
              <w:spacing w:after="120" w:line="240" w:lineRule="auto"/>
              <w:rPr>
                <w:szCs w:val="22"/>
              </w:rPr>
            </w:pPr>
            <w:r>
              <w:rPr>
                <w:rFonts w:eastAsia="Calibri" w:cs="Calibri"/>
              </w:rPr>
              <w:t xml:space="preserve">AFSA has been aware of, promoting, and using for lobbying activities the CFS policy recommendations on </w:t>
            </w:r>
            <w:r w:rsidRPr="00DB4867">
              <w:rPr>
                <w:rFonts w:eastAsia="Calibri" w:cs="Calibri"/>
                <w:b/>
              </w:rPr>
              <w:t>Connecting Smallholders to Markets since their release in 2015.</w:t>
            </w:r>
            <w:r>
              <w:rPr>
                <w:rFonts w:eastAsia="Calibri" w:cs="Calibri"/>
              </w:rPr>
              <w:t xml:space="preserve"> </w:t>
            </w:r>
          </w:p>
          <w:p w14:paraId="5E43665F" w14:textId="77777777" w:rsidR="00731A5E" w:rsidRDefault="00731A5E" w:rsidP="003B33D3">
            <w:pPr>
              <w:pStyle w:val="Body"/>
              <w:numPr>
                <w:ilvl w:val="1"/>
                <w:numId w:val="17"/>
              </w:numPr>
              <w:spacing w:after="120" w:line="240" w:lineRule="auto"/>
              <w:rPr>
                <w:szCs w:val="22"/>
              </w:rPr>
            </w:pPr>
            <w:r>
              <w:rPr>
                <w:rFonts w:eastAsia="Calibri" w:cs="Calibri"/>
              </w:rPr>
              <w:t>We have shared them with our national farmer and allied organisation member base (</w:t>
            </w:r>
            <w:r>
              <w:rPr>
                <w:szCs w:val="22"/>
              </w:rPr>
              <w:t>w</w:t>
            </w:r>
            <w:r w:rsidRPr="00FE35B9">
              <w:rPr>
                <w:szCs w:val="22"/>
              </w:rPr>
              <w:t>e have more than 700 individual, organisational, business, and farm members</w:t>
            </w:r>
            <w:r>
              <w:rPr>
                <w:szCs w:val="22"/>
              </w:rPr>
              <w:t>), and have encouraged our members and allies to use them in their lobbying efforts</w:t>
            </w:r>
          </w:p>
          <w:p w14:paraId="5ABB277F" w14:textId="77777777" w:rsidR="00731A5E" w:rsidRDefault="00731A5E" w:rsidP="003B33D3">
            <w:pPr>
              <w:pStyle w:val="Body"/>
              <w:numPr>
                <w:ilvl w:val="1"/>
                <w:numId w:val="17"/>
              </w:numPr>
              <w:spacing w:after="120" w:line="240" w:lineRule="auto"/>
              <w:rPr>
                <w:szCs w:val="22"/>
              </w:rPr>
            </w:pPr>
            <w:r w:rsidRPr="00DB4867">
              <w:rPr>
                <w:szCs w:val="22"/>
              </w:rPr>
              <w:t>We ha</w:t>
            </w:r>
            <w:r>
              <w:rPr>
                <w:szCs w:val="22"/>
              </w:rPr>
              <w:t xml:space="preserve">ve met with a number of federal, </w:t>
            </w:r>
            <w:r w:rsidRPr="00DB4867">
              <w:rPr>
                <w:szCs w:val="22"/>
              </w:rPr>
              <w:t>state</w:t>
            </w:r>
            <w:r>
              <w:rPr>
                <w:szCs w:val="22"/>
              </w:rPr>
              <w:t>, and local</w:t>
            </w:r>
            <w:r w:rsidRPr="00DB4867">
              <w:rPr>
                <w:szCs w:val="22"/>
              </w:rPr>
              <w:t xml:space="preserve"> politicians to discus</w:t>
            </w:r>
            <w:r>
              <w:rPr>
                <w:szCs w:val="22"/>
              </w:rPr>
              <w:t>s</w:t>
            </w:r>
            <w:r w:rsidRPr="00DB4867">
              <w:rPr>
                <w:szCs w:val="22"/>
              </w:rPr>
              <w:t xml:space="preserve"> and share these policy recommendations.</w:t>
            </w:r>
            <w:r>
              <w:rPr>
                <w:szCs w:val="22"/>
              </w:rPr>
              <w:t xml:space="preserve"> We have not received any responses from these discussions.</w:t>
            </w:r>
          </w:p>
          <w:p w14:paraId="58E71CEF" w14:textId="77777777" w:rsidR="00731A5E" w:rsidRPr="00175FE3" w:rsidRDefault="00731A5E" w:rsidP="003B33D3">
            <w:pPr>
              <w:pStyle w:val="Body"/>
              <w:numPr>
                <w:ilvl w:val="1"/>
                <w:numId w:val="17"/>
              </w:numPr>
              <w:spacing w:after="120" w:line="240" w:lineRule="auto"/>
              <w:rPr>
                <w:szCs w:val="22"/>
              </w:rPr>
            </w:pPr>
            <w:r w:rsidRPr="00175FE3">
              <w:rPr>
                <w:rFonts w:eastAsia="Calibri" w:cs="Calibri"/>
              </w:rPr>
              <w:lastRenderedPageBreak/>
              <w:t xml:space="preserve">We have </w:t>
            </w:r>
            <w:r>
              <w:rPr>
                <w:rFonts w:eastAsia="Calibri" w:cs="Calibri"/>
              </w:rPr>
              <w:t>used these recommendations to successfully lobby for reforms to both food safety and land use legislation in the state of Victoria (a state in South Eastern Australia) to support small-scale livestock producers by improving infrastructure and access to markets. See details below.</w:t>
            </w:r>
          </w:p>
          <w:p w14:paraId="354DE8F2" w14:textId="77777777" w:rsidR="00731A5E" w:rsidRDefault="00731A5E" w:rsidP="008D344E">
            <w:pPr>
              <w:pStyle w:val="Body"/>
              <w:spacing w:after="120" w:line="240" w:lineRule="auto"/>
              <w:rPr>
                <w:szCs w:val="22"/>
              </w:rPr>
            </w:pPr>
          </w:p>
          <w:p w14:paraId="08EE69E1" w14:textId="77777777" w:rsidR="00731A5E" w:rsidRPr="009762CA" w:rsidRDefault="00731A5E" w:rsidP="003B33D3">
            <w:pPr>
              <w:pStyle w:val="ListParagraph"/>
              <w:numPr>
                <w:ilvl w:val="0"/>
                <w:numId w:val="11"/>
              </w:numPr>
              <w:spacing w:before="120" w:after="0"/>
              <w:jc w:val="left"/>
              <w:rPr>
                <w:rFonts w:cs="Calibri"/>
              </w:rPr>
            </w:pPr>
            <w:r w:rsidRPr="009762CA">
              <w:rPr>
                <w:rFonts w:cs="Calibri"/>
              </w:rPr>
              <w:t>What would you recommend to CFS member states, Rome-based Agencies or/ and other stakeholders to make CFS policy products more widely known? Please explain:</w:t>
            </w:r>
          </w:p>
          <w:p w14:paraId="3D6087AC" w14:textId="77777777" w:rsidR="00731A5E" w:rsidRPr="001A55CB" w:rsidRDefault="00731A5E" w:rsidP="008D344E">
            <w:pPr>
              <w:spacing w:before="120" w:after="0"/>
              <w:jc w:val="left"/>
              <w:rPr>
                <w:rFonts w:eastAsia="Calibri" w:cs="Calibri"/>
                <w:lang w:val="en-GB"/>
              </w:rPr>
            </w:pPr>
            <w:r>
              <w:rPr>
                <w:rFonts w:eastAsia="Calibri" w:cs="Calibri"/>
              </w:rPr>
              <w:t>All levels of Australian government should mainstream CFS recommendations in any policies related to the food and agriculture sector, and use them to guide legislative reforms, change and develop policies, and create programs to support small farmers, processors, and the right to food for all (RtF), guided by and in partnership with those same constituencies.</w:t>
            </w:r>
          </w:p>
          <w:p w14:paraId="3B41AE65" w14:textId="77777777" w:rsidR="00731A5E" w:rsidRPr="001A55CB" w:rsidRDefault="00731A5E" w:rsidP="008D344E">
            <w:pPr>
              <w:spacing w:before="120" w:after="0"/>
              <w:jc w:val="left"/>
              <w:rPr>
                <w:rFonts w:eastAsia="Calibri" w:cs="Calibri"/>
                <w:lang w:val="en-GB"/>
              </w:rPr>
            </w:pPr>
            <w:r>
              <w:rPr>
                <w:rFonts w:eastAsia="Calibri" w:cs="Calibri"/>
              </w:rPr>
              <w:t>State and municipal governments should also consider CFS recommendations in relation to strategic land use planning and rural economic development, to ensure the protection of agricultural land and improvement of livelihoods for smallholder farmers, particularly women and youth, according to our needs and preferences.</w:t>
            </w:r>
          </w:p>
          <w:p w14:paraId="61CC3B85" w14:textId="77777777" w:rsidR="00731A5E" w:rsidRPr="001A55CB" w:rsidRDefault="00731A5E" w:rsidP="008D344E">
            <w:pPr>
              <w:spacing w:before="120" w:after="0"/>
              <w:jc w:val="left"/>
              <w:rPr>
                <w:rFonts w:eastAsia="Calibri" w:cs="Calibri"/>
                <w:lang w:val="en-GB"/>
              </w:rPr>
            </w:pPr>
            <w:r>
              <w:rPr>
                <w:rFonts w:eastAsia="Calibri" w:cs="Calibri"/>
              </w:rPr>
              <w:t xml:space="preserve">Finally, the federal government should use the CFS policy recommendations to guide its national science research agency: the </w:t>
            </w:r>
            <w:r w:rsidRPr="001A55CB">
              <w:rPr>
                <w:rFonts w:eastAsia="Calibri" w:cs="Calibri"/>
                <w:lang w:val="en-GB"/>
              </w:rPr>
              <w:t>Commonwealth Scientific and Industrial Research Organisation (CSIRO)</w:t>
            </w:r>
            <w:r>
              <w:rPr>
                <w:rFonts w:eastAsia="Calibri" w:cs="Calibri"/>
                <w:lang w:val="en-GB"/>
              </w:rPr>
              <w:t xml:space="preserve"> to develop research programs that are led by and benefit the needs of smallholder, agroecological and regenerative farmers in Australia.</w:t>
            </w:r>
          </w:p>
          <w:p w14:paraId="73144D8E" w14:textId="77777777" w:rsidR="00731A5E" w:rsidRPr="009762CA" w:rsidRDefault="00731A5E" w:rsidP="008D344E">
            <w:pPr>
              <w:spacing w:before="120" w:after="0"/>
              <w:ind w:left="360"/>
              <w:jc w:val="left"/>
              <w:rPr>
                <w:rFonts w:eastAsia="Calibri" w:cs="Calibri"/>
              </w:rPr>
            </w:pPr>
          </w:p>
        </w:tc>
      </w:tr>
      <w:tr w:rsidR="00731A5E" w:rsidRPr="009B36F6" w14:paraId="09886ECA" w14:textId="77777777" w:rsidTr="008D344E">
        <w:trPr>
          <w:trHeight w:val="1560"/>
        </w:trPr>
        <w:tc>
          <w:tcPr>
            <w:tcW w:w="2887" w:type="dxa"/>
          </w:tcPr>
          <w:p w14:paraId="588210AA" w14:textId="77777777" w:rsidR="00731A5E" w:rsidRPr="009B36F6" w:rsidRDefault="00731A5E" w:rsidP="00AF11F9">
            <w:pPr>
              <w:numPr>
                <w:ilvl w:val="0"/>
                <w:numId w:val="96"/>
              </w:numPr>
              <w:ind w:left="795"/>
              <w:jc w:val="left"/>
              <w:rPr>
                <w:rFonts w:eastAsia="Calibri" w:cs="Calibri"/>
                <w:u w:val="single"/>
              </w:rPr>
            </w:pPr>
            <w:r w:rsidRPr="009B36F6">
              <w:rPr>
                <w:rFonts w:eastAsia="Calibri" w:cs="Calibri"/>
                <w:u w:val="single"/>
              </w:rPr>
              <w:lastRenderedPageBreak/>
              <w:t>Use of the three sets of policy recommendations</w:t>
            </w:r>
          </w:p>
          <w:p w14:paraId="10C61BF5" w14:textId="77777777" w:rsidR="00731A5E" w:rsidRPr="009B36F6" w:rsidRDefault="00731A5E" w:rsidP="008D344E">
            <w:pPr>
              <w:ind w:left="720" w:hanging="360"/>
              <w:contextualSpacing/>
              <w:rPr>
                <w:rFonts w:eastAsia="Calibri" w:cs="Calibri"/>
                <w:u w:val="single"/>
              </w:rPr>
            </w:pPr>
            <w:r w:rsidRPr="009B36F6">
              <w:rPr>
                <w:rFonts w:eastAsia="Calibri" w:cs="Calibri"/>
              </w:rPr>
              <w:t xml:space="preserve"> </w:t>
            </w:r>
          </w:p>
          <w:p w14:paraId="1B2B4373" w14:textId="77777777" w:rsidR="00731A5E" w:rsidRPr="009B36F6" w:rsidRDefault="00731A5E" w:rsidP="008D344E">
            <w:pPr>
              <w:spacing w:after="160" w:line="259" w:lineRule="auto"/>
              <w:ind w:left="795"/>
              <w:contextualSpacing/>
              <w:rPr>
                <w:rFonts w:eastAsia="Calibri" w:cs="Calibri"/>
                <w:u w:val="single"/>
              </w:rPr>
            </w:pPr>
          </w:p>
          <w:p w14:paraId="65C74427" w14:textId="77777777" w:rsidR="00731A5E" w:rsidRPr="009B36F6" w:rsidRDefault="00731A5E" w:rsidP="008D344E">
            <w:pPr>
              <w:spacing w:after="160" w:line="259" w:lineRule="auto"/>
              <w:ind w:left="795"/>
              <w:contextualSpacing/>
              <w:rPr>
                <w:rFonts w:eastAsia="Calibri" w:cs="Calibri"/>
                <w:u w:val="single"/>
              </w:rPr>
            </w:pPr>
          </w:p>
          <w:p w14:paraId="288E80E8" w14:textId="77777777" w:rsidR="00731A5E" w:rsidRPr="009B36F6" w:rsidRDefault="00731A5E" w:rsidP="008D344E">
            <w:pPr>
              <w:spacing w:after="160" w:line="259" w:lineRule="auto"/>
              <w:ind w:left="795"/>
              <w:contextualSpacing/>
              <w:rPr>
                <w:rFonts w:eastAsia="Calibri" w:cs="Calibri"/>
                <w:u w:val="single"/>
              </w:rPr>
            </w:pPr>
          </w:p>
          <w:p w14:paraId="7DF41DF8" w14:textId="77777777" w:rsidR="00731A5E" w:rsidRPr="009B36F6" w:rsidRDefault="00731A5E" w:rsidP="008D344E">
            <w:pPr>
              <w:spacing w:after="160" w:line="259" w:lineRule="auto"/>
              <w:ind w:left="795"/>
              <w:contextualSpacing/>
              <w:rPr>
                <w:rFonts w:eastAsia="Calibri" w:cs="Calibri"/>
                <w:u w:val="single"/>
              </w:rPr>
            </w:pPr>
          </w:p>
          <w:p w14:paraId="192E9D32" w14:textId="77777777" w:rsidR="00731A5E" w:rsidRPr="009B36F6" w:rsidRDefault="00731A5E" w:rsidP="008D344E">
            <w:pPr>
              <w:spacing w:after="160" w:line="259" w:lineRule="auto"/>
              <w:ind w:left="795"/>
              <w:contextualSpacing/>
              <w:rPr>
                <w:rFonts w:eastAsia="Calibri" w:cs="Calibri"/>
                <w:u w:val="single"/>
              </w:rPr>
            </w:pPr>
          </w:p>
          <w:p w14:paraId="2C51426F" w14:textId="77777777" w:rsidR="00731A5E" w:rsidRPr="009B36F6" w:rsidRDefault="00731A5E" w:rsidP="008D344E">
            <w:pPr>
              <w:spacing w:after="160" w:line="259" w:lineRule="auto"/>
              <w:ind w:left="720"/>
              <w:contextualSpacing/>
              <w:jc w:val="left"/>
              <w:rPr>
                <w:rFonts w:eastAsia="Calibri" w:cs="Calibri"/>
                <w:u w:val="single"/>
              </w:rPr>
            </w:pPr>
          </w:p>
        </w:tc>
        <w:tc>
          <w:tcPr>
            <w:tcW w:w="6743" w:type="dxa"/>
          </w:tcPr>
          <w:p w14:paraId="446E69CD"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5ADDB044" w14:textId="77777777" w:rsidR="00731A5E" w:rsidRPr="009B36F6" w:rsidRDefault="00731A5E"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05C015E5"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3514A8F7" w14:textId="77777777" w:rsidR="00731A5E" w:rsidRPr="009B36F6" w:rsidRDefault="00731A5E"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74A2DD1A" w14:textId="77777777" w:rsidR="00731A5E" w:rsidRPr="009B36F6" w:rsidRDefault="00731A5E" w:rsidP="008D344E">
            <w:pPr>
              <w:spacing w:before="120" w:after="0"/>
              <w:ind w:left="720"/>
              <w:rPr>
                <w:rFonts w:eastAsia="Calibri" w:cs="Calibri"/>
                <w:rtl/>
              </w:rPr>
            </w:pPr>
          </w:p>
          <w:p w14:paraId="27091254" w14:textId="77777777" w:rsidR="00731A5E" w:rsidRPr="009B36F6" w:rsidRDefault="00691329" w:rsidP="008D344E">
            <w:pPr>
              <w:ind w:left="795" w:hanging="360"/>
              <w:contextualSpacing/>
              <w:rPr>
                <w:rFonts w:eastAsia="Calibri" w:cs="Calibri"/>
              </w:rPr>
            </w:pPr>
            <w:sdt>
              <w:sdtPr>
                <w:rPr>
                  <w:rFonts w:eastAsia="Calibri" w:cs="Calibri"/>
                  <w:lang w:bidi="he-IL"/>
                </w:rPr>
                <w:id w:val="-499741336"/>
                <w14:checkbox>
                  <w14:checked w14:val="0"/>
                  <w14:checkedState w14:val="2612" w14:font="MS Gothic"/>
                  <w14:uncheckedState w14:val="2610" w14:font="MS Gothic"/>
                </w14:checkbox>
              </w:sdtPr>
              <w:sdtEndPr/>
              <w:sdtContent>
                <w:r w:rsidR="00731A5E" w:rsidRPr="009B36F6">
                  <w:rPr>
                    <w:rFonts w:ascii="Segoe UI Symbol" w:eastAsia="Calibri" w:hAnsi="Segoe UI Symbol" w:cs="Segoe UI Symbol"/>
                    <w:lang w:bidi="he-IL"/>
                  </w:rPr>
                  <w:t>☐</w:t>
                </w:r>
              </w:sdtContent>
            </w:sdt>
            <w:r w:rsidR="00731A5E" w:rsidRPr="009B36F6">
              <w:rPr>
                <w:rFonts w:eastAsia="Calibri" w:cs="Calibri"/>
                <w:lang w:bidi="he-IL"/>
              </w:rPr>
              <w:t xml:space="preserve"> </w:t>
            </w:r>
            <w:r w:rsidR="00731A5E" w:rsidRPr="00A76723">
              <w:rPr>
                <w:rFonts w:eastAsia="Calibri" w:cs="Calibri"/>
                <w:rtl/>
                <w:lang w:bidi="he-IL"/>
              </w:rPr>
              <w:t>Set</w:t>
            </w:r>
            <w:r w:rsidR="00731A5E" w:rsidRPr="00A76723">
              <w:rPr>
                <w:rFonts w:eastAsia="Calibri" w:cs="Calibri"/>
              </w:rPr>
              <w:t xml:space="preserve"> 1:</w:t>
            </w:r>
            <w:r w:rsidR="00731A5E" w:rsidRPr="009B36F6">
              <w:rPr>
                <w:rFonts w:eastAsia="Calibri" w:cs="Calibri"/>
              </w:rPr>
              <w:t xml:space="preserve">  </w:t>
            </w:r>
            <w:hyperlink r:id="rId92" w:history="1">
              <w:r w:rsidR="00731A5E" w:rsidRPr="0095313F">
                <w:rPr>
                  <w:rStyle w:val="Hyperlink"/>
                  <w:rFonts w:cstheme="minorHAnsi"/>
                  <w:lang w:val="en-GB"/>
                </w:rPr>
                <w:t>Investing in Smallholder Agriculture for Food Security and Nutrition</w:t>
              </w:r>
              <w:r w:rsidR="00731A5E" w:rsidRPr="009B36F6">
                <w:rPr>
                  <w:rFonts w:eastAsia="Calibri" w:cs="Calibri"/>
                  <w:color w:val="0563C1"/>
                  <w:u w:val="single"/>
                </w:rPr>
                <w:t xml:space="preserve"> </w:t>
              </w:r>
            </w:hyperlink>
            <w:r w:rsidR="00731A5E" w:rsidRPr="009B36F6">
              <w:rPr>
                <w:rFonts w:eastAsia="Calibri" w:cs="Calibri"/>
              </w:rPr>
              <w:t xml:space="preserve"> </w:t>
            </w:r>
          </w:p>
          <w:p w14:paraId="2210D8F0" w14:textId="77777777" w:rsidR="00731A5E" w:rsidRPr="009B36F6" w:rsidRDefault="00731A5E" w:rsidP="008D344E">
            <w:pPr>
              <w:ind w:left="795" w:hanging="360"/>
              <w:contextualSpacing/>
              <w:jc w:val="left"/>
              <w:rPr>
                <w:rFonts w:eastAsia="Calibri" w:cs="Calibri"/>
              </w:rPr>
            </w:pPr>
            <w:r w:rsidRPr="009B36F6">
              <w:rPr>
                <w:rFonts w:eastAsia="Calibri" w:cs="Calibri"/>
              </w:rPr>
              <w:t xml:space="preserve">Main purpose(s): </w:t>
            </w:r>
          </w:p>
          <w:p w14:paraId="7B5F4068" w14:textId="77777777" w:rsidR="00731A5E" w:rsidRPr="009B36F6" w:rsidRDefault="00731A5E" w:rsidP="008D344E">
            <w:pPr>
              <w:ind w:left="795" w:hanging="360"/>
              <w:contextualSpacing/>
              <w:jc w:val="left"/>
              <w:rPr>
                <w:rFonts w:eastAsia="Calibri" w:cs="Calibri"/>
              </w:rPr>
            </w:pPr>
          </w:p>
          <w:p w14:paraId="1036D217" w14:textId="77777777" w:rsidR="00731A5E" w:rsidRPr="009B36F6" w:rsidRDefault="00691329" w:rsidP="008D344E">
            <w:pPr>
              <w:ind w:left="795" w:hanging="360"/>
              <w:contextualSpacing/>
              <w:jc w:val="left"/>
              <w:rPr>
                <w:rFonts w:eastAsia="Calibri" w:cs="Calibri"/>
                <w:lang w:bidi="he-IL"/>
              </w:rPr>
            </w:pPr>
            <w:sdt>
              <w:sdtPr>
                <w:rPr>
                  <w:rFonts w:eastAsia="Calibri" w:cs="Calibri"/>
                  <w:lang w:bidi="he-IL"/>
                </w:rPr>
                <w:id w:val="842438091"/>
                <w14:checkbox>
                  <w14:checked w14:val="1"/>
                  <w14:checkedState w14:val="2612" w14:font="MS Gothic"/>
                  <w14:uncheckedState w14:val="2610" w14:font="MS Gothic"/>
                </w14:checkbox>
              </w:sdtPr>
              <w:sdtEndPr/>
              <w:sdtContent>
                <w:r w:rsidR="00731A5E">
                  <w:rPr>
                    <w:rFonts w:ascii="MS Gothic" w:eastAsia="MS Gothic" w:hAnsi="MS Gothic" w:cs="Calibri" w:hint="eastAsia"/>
                    <w:lang w:bidi="he-IL"/>
                  </w:rPr>
                  <w:t>☒</w:t>
                </w:r>
              </w:sdtContent>
            </w:sdt>
            <w:r w:rsidR="00731A5E" w:rsidRPr="009B36F6">
              <w:rPr>
                <w:rFonts w:eastAsia="Calibri" w:cs="Calibri"/>
                <w:lang w:bidi="he-IL"/>
              </w:rPr>
              <w:t xml:space="preserve"> </w:t>
            </w:r>
            <w:r w:rsidR="00731A5E" w:rsidRPr="009B36F6">
              <w:rPr>
                <w:rFonts w:eastAsia="Calibri" w:cs="Calibri"/>
                <w:rtl/>
                <w:lang w:bidi="he-IL"/>
              </w:rPr>
              <w:t>Set</w:t>
            </w:r>
            <w:r w:rsidR="00731A5E" w:rsidRPr="009B36F6">
              <w:rPr>
                <w:rFonts w:eastAsia="Calibri" w:cs="Calibri"/>
                <w:lang w:bidi="he-IL"/>
              </w:rPr>
              <w:t xml:space="preserve"> 2: </w:t>
            </w:r>
            <w:hyperlink r:id="rId93" w:history="1">
              <w:r w:rsidR="00731A5E" w:rsidRPr="0095313F">
                <w:rPr>
                  <w:rStyle w:val="Hyperlink"/>
                  <w:rFonts w:cstheme="minorHAnsi"/>
                  <w:lang w:val="en-GB"/>
                </w:rPr>
                <w:t>Connecting Smallholders to Markets</w:t>
              </w:r>
            </w:hyperlink>
          </w:p>
          <w:p w14:paraId="22267D05" w14:textId="77777777" w:rsidR="00731A5E" w:rsidRDefault="00731A5E" w:rsidP="008D344E">
            <w:pPr>
              <w:ind w:left="795" w:hanging="360"/>
              <w:contextualSpacing/>
              <w:jc w:val="left"/>
              <w:rPr>
                <w:rFonts w:eastAsia="Calibri" w:cs="Calibri"/>
                <w:lang w:bidi="he-IL"/>
              </w:rPr>
            </w:pPr>
            <w:r w:rsidRPr="009B36F6">
              <w:rPr>
                <w:rFonts w:eastAsia="Calibri" w:cs="Calibri"/>
              </w:rPr>
              <w:t>Main purpose(s</w:t>
            </w:r>
            <w:r w:rsidRPr="00C96469">
              <w:rPr>
                <w:rFonts w:eastAsia="Calibri" w:cs="Calibri"/>
              </w:rPr>
              <w:t>):</w:t>
            </w:r>
            <w:r w:rsidRPr="00C96469">
              <w:rPr>
                <w:rFonts w:eastAsia="Calibri" w:cs="Calibri"/>
                <w:lang w:bidi="he-IL"/>
              </w:rPr>
              <w:t xml:space="preserve"> </w:t>
            </w:r>
          </w:p>
          <w:p w14:paraId="3996F94A" w14:textId="77777777" w:rsidR="00731A5E" w:rsidRDefault="00731A5E" w:rsidP="008D344E">
            <w:pPr>
              <w:ind w:left="795" w:hanging="360"/>
              <w:contextualSpacing/>
              <w:jc w:val="left"/>
              <w:rPr>
                <w:rFonts w:eastAsia="Calibri" w:cs="Calibri"/>
              </w:rPr>
            </w:pPr>
          </w:p>
          <w:p w14:paraId="6FE668DE" w14:textId="77777777" w:rsidR="00731A5E" w:rsidRPr="008C5AB3" w:rsidRDefault="00731A5E" w:rsidP="003B33D3">
            <w:pPr>
              <w:pStyle w:val="ListParagraph"/>
              <w:numPr>
                <w:ilvl w:val="0"/>
                <w:numId w:val="18"/>
              </w:numPr>
              <w:contextualSpacing/>
              <w:jc w:val="left"/>
              <w:rPr>
                <w:rFonts w:cs="Calibri"/>
                <w:i/>
              </w:rPr>
            </w:pPr>
            <w:r w:rsidRPr="008C5AB3">
              <w:rPr>
                <w:rFonts w:cs="Calibri"/>
                <w:i/>
              </w:rPr>
              <w:t>awareness raising; capacity development; petitions, smallholder round tables, development/ assessment of planning reforms at state level (Victoria, NSW), state level funding program for small artisanal producers. From 2017-present.</w:t>
            </w:r>
          </w:p>
          <w:p w14:paraId="7551F672" w14:textId="77777777" w:rsidR="00731A5E" w:rsidRDefault="00731A5E" w:rsidP="003B33D3">
            <w:pPr>
              <w:pStyle w:val="ListParagraph"/>
              <w:numPr>
                <w:ilvl w:val="1"/>
                <w:numId w:val="18"/>
              </w:numPr>
              <w:contextualSpacing/>
              <w:jc w:val="left"/>
              <w:rPr>
                <w:rFonts w:cs="Calibri"/>
              </w:rPr>
            </w:pPr>
            <w:r w:rsidRPr="00CD73BB">
              <w:rPr>
                <w:rFonts w:cs="Calibri"/>
                <w:lang w:bidi="he-IL"/>
              </w:rPr>
              <w:t xml:space="preserve">AFSA created an e-petition and </w:t>
            </w:r>
            <w:r>
              <w:rPr>
                <w:rFonts w:cs="Calibri"/>
                <w:lang w:bidi="he-IL"/>
              </w:rPr>
              <w:t>paper</w:t>
            </w:r>
            <w:r w:rsidRPr="00CD73BB">
              <w:rPr>
                <w:rFonts w:cs="Calibri"/>
                <w:lang w:bidi="he-IL"/>
              </w:rPr>
              <w:t xml:space="preserve"> petition to lobby for scale-appropriate regulation for small-scale pastured pig and poultry farmers, and delivered this to the Victorian Parliament.</w:t>
            </w:r>
          </w:p>
          <w:p w14:paraId="64685F89" w14:textId="77777777" w:rsidR="00731A5E" w:rsidRDefault="00731A5E" w:rsidP="003B33D3">
            <w:pPr>
              <w:pStyle w:val="ListParagraph"/>
              <w:numPr>
                <w:ilvl w:val="1"/>
                <w:numId w:val="18"/>
              </w:numPr>
              <w:contextualSpacing/>
              <w:jc w:val="left"/>
              <w:rPr>
                <w:rFonts w:cs="Calibri"/>
              </w:rPr>
            </w:pPr>
            <w:r w:rsidRPr="00CD73BB">
              <w:rPr>
                <w:rFonts w:cs="Calibri"/>
                <w:lang w:bidi="he-IL"/>
              </w:rPr>
              <w:t>We also lobbied the Municipal Association of Victoria (the peak body for local councils in the state) and they put forward a motion to the Victorian government to support AFSA</w:t>
            </w:r>
            <w:r>
              <w:rPr>
                <w:rFonts w:cs="Calibri"/>
                <w:lang w:bidi="he-IL"/>
              </w:rPr>
              <w:t>’s recommendations for scale-</w:t>
            </w:r>
            <w:r w:rsidRPr="00CD73BB">
              <w:rPr>
                <w:rFonts w:cs="Calibri"/>
                <w:lang w:bidi="he-IL"/>
              </w:rPr>
              <w:t>appropriate regulation for smallholder farmers.</w:t>
            </w:r>
          </w:p>
          <w:p w14:paraId="1325E8CF" w14:textId="77777777" w:rsidR="00731A5E" w:rsidRDefault="00731A5E" w:rsidP="003B33D3">
            <w:pPr>
              <w:pStyle w:val="ListParagraph"/>
              <w:numPr>
                <w:ilvl w:val="1"/>
                <w:numId w:val="18"/>
              </w:numPr>
              <w:contextualSpacing/>
              <w:jc w:val="left"/>
              <w:rPr>
                <w:rFonts w:cs="Calibri"/>
              </w:rPr>
            </w:pPr>
            <w:r w:rsidRPr="00CD73BB">
              <w:rPr>
                <w:rFonts w:cs="Calibri"/>
                <w:lang w:bidi="he-IL"/>
              </w:rPr>
              <w:t>Through forming alliances with other non-partisan stakeholders, we were able to galvanise broad support for these lobbying activities. We collectively made over 270 submissions to Agriculture Victoria in 2017 calling for scale-appropriate, risk-based planning provisions (AFSA Submission to Draft State Planning Policies for South Australia, 2018) which resulted in successful outcomes</w:t>
            </w:r>
            <w:r>
              <w:rPr>
                <w:rFonts w:cs="Calibri"/>
                <w:lang w:bidi="he-IL"/>
              </w:rPr>
              <w:t>:</w:t>
            </w:r>
          </w:p>
          <w:p w14:paraId="3060FF1A" w14:textId="77777777" w:rsidR="00731A5E" w:rsidRDefault="00731A5E" w:rsidP="003B33D3">
            <w:pPr>
              <w:pStyle w:val="ListParagraph"/>
              <w:numPr>
                <w:ilvl w:val="0"/>
                <w:numId w:val="18"/>
              </w:numPr>
              <w:contextualSpacing/>
              <w:jc w:val="left"/>
              <w:rPr>
                <w:rFonts w:cs="Calibri"/>
              </w:rPr>
            </w:pPr>
            <w:r w:rsidRPr="009B36F6">
              <w:rPr>
                <w:rFonts w:cs="Calibri"/>
                <w:i/>
              </w:rPr>
              <w:t xml:space="preserve">development of </w:t>
            </w:r>
            <w:r>
              <w:rPr>
                <w:rFonts w:cs="Calibri"/>
                <w:i/>
              </w:rPr>
              <w:t xml:space="preserve">funding programs </w:t>
            </w:r>
            <w:r w:rsidRPr="009B36F6">
              <w:rPr>
                <w:rFonts w:cs="Calibri"/>
                <w:i/>
              </w:rPr>
              <w:t>that are more favourable to small-scale producers</w:t>
            </w:r>
            <w:r>
              <w:rPr>
                <w:rFonts w:cs="Calibri"/>
              </w:rPr>
              <w:t xml:space="preserve">; </w:t>
            </w:r>
            <w:r w:rsidRPr="008C5AB3">
              <w:rPr>
                <w:rFonts w:cs="Calibri"/>
                <w:i/>
              </w:rPr>
              <w:t>awareness building, capacity and infrastructure development.</w:t>
            </w:r>
          </w:p>
          <w:p w14:paraId="1427613D" w14:textId="77777777" w:rsidR="00731A5E" w:rsidRDefault="00731A5E" w:rsidP="003B33D3">
            <w:pPr>
              <w:pStyle w:val="ListParagraph"/>
              <w:numPr>
                <w:ilvl w:val="1"/>
                <w:numId w:val="18"/>
              </w:numPr>
              <w:contextualSpacing/>
              <w:jc w:val="left"/>
              <w:rPr>
                <w:rFonts w:cs="Calibri"/>
              </w:rPr>
            </w:pPr>
            <w:r>
              <w:rPr>
                <w:rFonts w:cs="Calibri"/>
              </w:rPr>
              <w:t>The federal government partnered with Southern Cross University to develop a 3-year program called Farming Together. Farming Together was designed to help farmers at all scales (broadacre to smallholder) develop collaborations and cooperative business models to support shared distribution and processing. AFSA has been involved in Farming Together with smallholder producers:</w:t>
            </w:r>
          </w:p>
          <w:p w14:paraId="45CA1E00" w14:textId="77777777" w:rsidR="00731A5E" w:rsidRDefault="00731A5E" w:rsidP="003B33D3">
            <w:pPr>
              <w:pStyle w:val="ListParagraph"/>
              <w:numPr>
                <w:ilvl w:val="1"/>
                <w:numId w:val="18"/>
              </w:numPr>
              <w:contextualSpacing/>
              <w:jc w:val="left"/>
              <w:rPr>
                <w:rFonts w:cs="Calibri"/>
              </w:rPr>
            </w:pPr>
            <w:r>
              <w:rPr>
                <w:rFonts w:cs="Calibri"/>
              </w:rPr>
              <w:t xml:space="preserve">Following a loss of local and regional abattoirs, AFSA organized multiple “Slow Meat” symposia over the past two years, which featured abattoir roundtables, bringing small-scale pastured pig and poultry producers together from across Australia and the USA, to facilitate farmer-to-farmer knowledge sharing and solidarity building. As a result, there has been increased engagement in efforts to </w:t>
            </w:r>
            <w:r>
              <w:rPr>
                <w:rFonts w:cs="Calibri"/>
              </w:rPr>
              <w:lastRenderedPageBreak/>
              <w:t>facilitate the construction of on-farm and small-scale regional abattoirs; a number of these are currently under construction, some supported by Farming Together program.</w:t>
            </w:r>
          </w:p>
          <w:p w14:paraId="75EDD2B8" w14:textId="77777777" w:rsidR="00731A5E" w:rsidRPr="00CD73BB" w:rsidRDefault="00731A5E" w:rsidP="003B33D3">
            <w:pPr>
              <w:pStyle w:val="ListParagraph"/>
              <w:numPr>
                <w:ilvl w:val="1"/>
                <w:numId w:val="18"/>
              </w:numPr>
              <w:contextualSpacing/>
              <w:jc w:val="left"/>
              <w:rPr>
                <w:rFonts w:cs="Calibri"/>
              </w:rPr>
            </w:pPr>
            <w:r>
              <w:rPr>
                <w:rFonts w:cs="Calibri"/>
              </w:rPr>
              <w:t>AFSA’s involvement in this program has also allowed us and our members to have conversations with broadacre farmers who want to transition out of the destructive practices of industrial agriculture to regenerative /agroecological farming practices. These conversations facilitate knowledge sharing and collaboration, supporting wider transitions to more sustainable agricultural practices across the country.</w:t>
            </w:r>
          </w:p>
          <w:p w14:paraId="3FB9CC30" w14:textId="77777777" w:rsidR="00731A5E" w:rsidRDefault="00731A5E" w:rsidP="008D344E">
            <w:pPr>
              <w:ind w:left="795" w:hanging="360"/>
              <w:contextualSpacing/>
              <w:jc w:val="left"/>
              <w:rPr>
                <w:rFonts w:eastAsia="Calibri" w:cs="Calibri"/>
                <w:lang w:bidi="he-IL"/>
              </w:rPr>
            </w:pPr>
          </w:p>
          <w:p w14:paraId="55DB2447" w14:textId="77777777" w:rsidR="00731A5E" w:rsidRPr="00C96469" w:rsidRDefault="00731A5E" w:rsidP="008D344E">
            <w:pPr>
              <w:contextualSpacing/>
              <w:jc w:val="left"/>
              <w:rPr>
                <w:rFonts w:eastAsia="Calibri" w:cs="Calibri"/>
                <w:lang w:bidi="he-IL"/>
              </w:rPr>
            </w:pPr>
          </w:p>
          <w:p w14:paraId="530BA5A3" w14:textId="77777777" w:rsidR="00731A5E" w:rsidRPr="009B36F6" w:rsidRDefault="00731A5E" w:rsidP="008D344E">
            <w:pPr>
              <w:ind w:left="795" w:hanging="360"/>
              <w:contextualSpacing/>
              <w:jc w:val="left"/>
              <w:rPr>
                <w:rFonts w:eastAsia="Calibri" w:cs="Calibri"/>
                <w:lang w:bidi="he-IL"/>
              </w:rPr>
            </w:pPr>
          </w:p>
          <w:p w14:paraId="00DE42FF" w14:textId="77777777" w:rsidR="00731A5E" w:rsidRPr="009B36F6" w:rsidRDefault="00731A5E"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94" w:history="1">
              <w:r w:rsidRPr="0095313F">
                <w:rPr>
                  <w:rStyle w:val="Hyperlink"/>
                  <w:rFonts w:cstheme="minorHAnsi"/>
                  <w:lang w:val="en-GB"/>
                </w:rPr>
                <w:t>Sustainable Agricultural Development for Food Security and Nutrition: What Roles for Livestock?</w:t>
              </w:r>
            </w:hyperlink>
          </w:p>
          <w:p w14:paraId="69BCEFE0" w14:textId="77777777" w:rsidR="00731A5E" w:rsidRPr="009B36F6" w:rsidRDefault="00731A5E" w:rsidP="008D344E">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awareness raising</w:t>
            </w:r>
          </w:p>
          <w:p w14:paraId="104B49E8" w14:textId="77777777" w:rsidR="00731A5E" w:rsidRPr="009B36F6" w:rsidRDefault="00731A5E" w:rsidP="008D344E">
            <w:pPr>
              <w:ind w:left="795" w:hanging="360"/>
              <w:contextualSpacing/>
              <w:jc w:val="left"/>
              <w:rPr>
                <w:rFonts w:eastAsia="Calibri" w:cs="Calibri"/>
                <w:lang w:bidi="he-IL"/>
              </w:rPr>
            </w:pPr>
            <w:r w:rsidRPr="009B36F6">
              <w:rPr>
                <w:rFonts w:eastAsia="Calibri" w:cs="Calibri"/>
                <w:lang w:bidi="he-IL"/>
              </w:rPr>
              <w:t xml:space="preserve">     </w:t>
            </w:r>
          </w:p>
          <w:p w14:paraId="335F0CF1" w14:textId="77777777" w:rsidR="00731A5E" w:rsidRPr="009B36F6" w:rsidRDefault="00731A5E" w:rsidP="008D344E">
            <w:pPr>
              <w:ind w:left="432"/>
              <w:contextualSpacing/>
              <w:jc w:val="left"/>
              <w:rPr>
                <w:rFonts w:eastAsia="Calibri" w:cs="Calibri"/>
                <w:lang w:bidi="he-IL"/>
              </w:rPr>
            </w:pPr>
          </w:p>
          <w:p w14:paraId="60805436" w14:textId="77777777" w:rsidR="00731A5E" w:rsidRDefault="00731A5E" w:rsidP="003B33D3">
            <w:pPr>
              <w:numPr>
                <w:ilvl w:val="0"/>
                <w:numId w:val="8"/>
              </w:numPr>
              <w:spacing w:before="120" w:after="0"/>
              <w:jc w:val="left"/>
              <w:rPr>
                <w:rFonts w:eastAsia="Calibri" w:cs="Calibri"/>
                <w:lang w:bidi="he-IL"/>
              </w:rPr>
            </w:pPr>
            <w:r w:rsidRPr="008C5AB3">
              <w:rPr>
                <w:rFonts w:eastAsia="Calibri" w:cs="Calibri"/>
                <w:lang w:bidi="he-IL"/>
              </w:rPr>
              <w:t>Which policy recommendations</w:t>
            </w:r>
            <w:r w:rsidRPr="009B36F6">
              <w:rPr>
                <w:rFonts w:eastAsia="Calibri" w:cs="Calibri"/>
                <w:lang w:bidi="he-IL"/>
              </w:rPr>
              <w:t xml:space="preserve"> were found particularly useful to support smallholders and their food and nutrition security? Please explain:</w:t>
            </w:r>
          </w:p>
          <w:p w14:paraId="362B9394" w14:textId="77777777" w:rsidR="00731A5E" w:rsidRPr="009B36F6" w:rsidRDefault="00731A5E" w:rsidP="003B33D3">
            <w:pPr>
              <w:numPr>
                <w:ilvl w:val="0"/>
                <w:numId w:val="8"/>
              </w:numPr>
              <w:spacing w:before="120" w:after="0"/>
              <w:jc w:val="left"/>
              <w:rPr>
                <w:rFonts w:eastAsia="Calibri" w:cs="Calibri"/>
                <w:lang w:bidi="he-IL"/>
              </w:rPr>
            </w:pPr>
            <w:r>
              <w:rPr>
                <w:rFonts w:eastAsia="Calibri" w:cs="Calibri"/>
                <w:lang w:bidi="he-IL"/>
              </w:rPr>
              <w:t xml:space="preserve">As the Australian government has continuously demonstrated strong support to enable GM developments in livestock (with recent approvals for CRISPR and other genetic techniques in pigs), AFSA is increasingly using the recommendations to preserve biodiversity in our lobbying efforts with government. We also use the data and arguments from the livestock report to support small-scale livestock farmers in their efforts to raise heritage breeds of livestock. </w:t>
            </w:r>
          </w:p>
          <w:p w14:paraId="40C96730" w14:textId="77777777" w:rsidR="00731A5E" w:rsidRPr="009B36F6" w:rsidRDefault="00731A5E" w:rsidP="008D344E">
            <w:pPr>
              <w:spacing w:before="120" w:after="0"/>
              <w:jc w:val="left"/>
              <w:rPr>
                <w:rFonts w:eastAsia="Calibri" w:cs="Calibri"/>
              </w:rPr>
            </w:pPr>
          </w:p>
        </w:tc>
      </w:tr>
      <w:tr w:rsidR="00731A5E" w:rsidRPr="009B36F6" w14:paraId="0ADD7618" w14:textId="77777777" w:rsidTr="008D344E">
        <w:trPr>
          <w:trHeight w:val="1880"/>
        </w:trPr>
        <w:tc>
          <w:tcPr>
            <w:tcW w:w="2887" w:type="dxa"/>
            <w:vMerge w:val="restart"/>
          </w:tcPr>
          <w:p w14:paraId="520EE066" w14:textId="77777777" w:rsidR="00731A5E" w:rsidRPr="009B36F6" w:rsidRDefault="00731A5E" w:rsidP="00AF11F9">
            <w:pPr>
              <w:numPr>
                <w:ilvl w:val="0"/>
                <w:numId w:val="96"/>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1FC3788E" w14:textId="77777777" w:rsidR="00731A5E" w:rsidRPr="009B36F6" w:rsidRDefault="00731A5E"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w:t>
            </w:r>
            <w:r w:rsidRPr="009B36F6">
              <w:rPr>
                <w:rFonts w:eastAsia="Calibri" w:cs="Calibri"/>
                <w:i/>
              </w:rPr>
              <w:lastRenderedPageBreak/>
              <w:t xml:space="preserve">or are expected to be affected) </w:t>
            </w:r>
          </w:p>
          <w:p w14:paraId="28F4AEB6" w14:textId="77777777" w:rsidR="00731A5E" w:rsidRPr="009B36F6" w:rsidRDefault="00731A5E" w:rsidP="008D344E">
            <w:pPr>
              <w:spacing w:after="160" w:line="259" w:lineRule="auto"/>
              <w:ind w:left="795"/>
              <w:contextualSpacing/>
              <w:jc w:val="left"/>
              <w:rPr>
                <w:rFonts w:eastAsia="Calibri" w:cs="Calibri"/>
                <w:u w:val="single"/>
              </w:rPr>
            </w:pPr>
          </w:p>
        </w:tc>
        <w:tc>
          <w:tcPr>
            <w:tcW w:w="6743" w:type="dxa"/>
          </w:tcPr>
          <w:p w14:paraId="4DDF4EC3" w14:textId="77777777" w:rsidR="00731A5E" w:rsidRPr="009B36F6" w:rsidRDefault="00731A5E" w:rsidP="008D344E">
            <w:pPr>
              <w:spacing w:before="120"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731A5E" w:rsidRPr="009B36F6" w14:paraId="025107F1" w14:textId="77777777" w:rsidTr="008D344E">
        <w:trPr>
          <w:trHeight w:val="982"/>
        </w:trPr>
        <w:tc>
          <w:tcPr>
            <w:tcW w:w="2887" w:type="dxa"/>
            <w:vMerge/>
          </w:tcPr>
          <w:p w14:paraId="6D0835BB" w14:textId="77777777" w:rsidR="00731A5E" w:rsidRPr="009B36F6" w:rsidRDefault="00731A5E" w:rsidP="00AF11F9">
            <w:pPr>
              <w:numPr>
                <w:ilvl w:val="0"/>
                <w:numId w:val="96"/>
              </w:numPr>
              <w:spacing w:before="120" w:after="0"/>
              <w:jc w:val="left"/>
              <w:rPr>
                <w:rFonts w:eastAsia="Calibri" w:cs="Calibri"/>
                <w:u w:val="single"/>
              </w:rPr>
            </w:pPr>
          </w:p>
        </w:tc>
        <w:tc>
          <w:tcPr>
            <w:tcW w:w="6743" w:type="dxa"/>
          </w:tcPr>
          <w:p w14:paraId="6F023DEB" w14:textId="77777777" w:rsidR="00731A5E" w:rsidRPr="009B36F6" w:rsidRDefault="00731A5E" w:rsidP="008D344E">
            <w:pPr>
              <w:spacing w:before="120" w:after="0"/>
              <w:ind w:left="360"/>
              <w:jc w:val="left"/>
              <w:rPr>
                <w:rFonts w:eastAsia="Calibri" w:cs="Calibri"/>
              </w:rPr>
            </w:pPr>
            <w:r w:rsidRPr="009B36F6">
              <w:rPr>
                <w:rFonts w:eastAsia="Calibri" w:cs="Calibri"/>
              </w:rPr>
              <w:t>Results in the short term (qualitative and quantitative):</w:t>
            </w:r>
          </w:p>
          <w:p w14:paraId="440E4B4B" w14:textId="77777777" w:rsidR="00731A5E" w:rsidRDefault="00731A5E" w:rsidP="008D344E">
            <w:pPr>
              <w:spacing w:before="120" w:after="0"/>
              <w:ind w:left="360"/>
              <w:jc w:val="left"/>
              <w:rPr>
                <w:rFonts w:eastAsia="Calibri" w:cs="Calibri"/>
                <w:i/>
              </w:rPr>
            </w:pPr>
            <w:r w:rsidRPr="009B36F6">
              <w:rPr>
                <w:rFonts w:eastAsia="Calibri" w:cs="Calibri"/>
                <w:i/>
              </w:rPr>
              <w:t xml:space="preserve">(In addition to providing a qualitative assessment, please indicate where feasible the </w:t>
            </w:r>
            <w:r w:rsidRPr="008C5AB3">
              <w:rPr>
                <w:rFonts w:eastAsia="Calibri" w:cs="Calibri"/>
                <w:i/>
              </w:rPr>
              <w:t>number of smallholders that</w:t>
            </w:r>
            <w:r w:rsidRPr="009B36F6">
              <w:rPr>
                <w:rFonts w:eastAsia="Calibri" w:cs="Calibri"/>
                <w:i/>
              </w:rPr>
              <w:t xml:space="preserve"> have been directly involved in activities, e.g. six training involving a total of 250 people)</w:t>
            </w:r>
          </w:p>
          <w:p w14:paraId="736B5DE0" w14:textId="77777777" w:rsidR="00731A5E" w:rsidRPr="008C5AB3" w:rsidRDefault="00731A5E" w:rsidP="008D344E">
            <w:pPr>
              <w:spacing w:after="0"/>
              <w:jc w:val="left"/>
            </w:pPr>
            <w:r w:rsidRPr="008C5AB3">
              <w:lastRenderedPageBreak/>
              <w:t xml:space="preserve">AFSA used Connecting Smallholders to Markets to successfully lobby for planning reforms in the state of Victoria. The Victorian government responded to the collective efforts of our members and allied organisations. They have streamlined regulations and made them scale-appropriate for small-scale pastured pig and poultry producers, removing unnecessary red tape and restrictions on smallholder farmers (who had been inaccurately classified as “intensive” livestock farmers). </w:t>
            </w:r>
          </w:p>
          <w:p w14:paraId="78FD4E36" w14:textId="77777777" w:rsidR="00731A5E" w:rsidRPr="008C5AB3" w:rsidRDefault="00731A5E" w:rsidP="008D344E">
            <w:pPr>
              <w:spacing w:after="0"/>
              <w:jc w:val="left"/>
            </w:pPr>
          </w:p>
          <w:p w14:paraId="28AE66EE" w14:textId="77777777" w:rsidR="00731A5E" w:rsidRPr="008C5AB3" w:rsidRDefault="00731A5E" w:rsidP="008D344E">
            <w:pPr>
              <w:spacing w:after="0"/>
              <w:jc w:val="left"/>
            </w:pPr>
            <w:r w:rsidRPr="008C5AB3">
              <w:t>AFSA and its allies, a variety of non-partisan stakeholders, also used these policy recommendations to lobby for funding support for smallholders. These advocacy activities contributed to the creation of a $2 million, state-level Artisanal Agriculture Grants program in 2018. Through this program smallholders have access to funding for infrastructure development – for example, on-farm infrastructure (e.g. boning rooms, farm gate shops, and possibly abattoirs) to support ethical and ecological agricultural production. By supporting producers to control the means of production from farm to plate, and reducing unnecessary and costly regulatory requirements, these reforms and programs are improving smallholder access to territorial markets of their choice.</w:t>
            </w:r>
          </w:p>
          <w:p w14:paraId="45AF6EEF" w14:textId="77777777" w:rsidR="00731A5E" w:rsidRPr="008C5AB3" w:rsidRDefault="00731A5E" w:rsidP="008D344E">
            <w:pPr>
              <w:spacing w:before="120" w:after="0"/>
              <w:jc w:val="left"/>
              <w:rPr>
                <w:rFonts w:eastAsia="Calibri" w:cs="Calibri"/>
              </w:rPr>
            </w:pPr>
            <w:r w:rsidRPr="008C5AB3">
              <w:rPr>
                <w:rFonts w:eastAsia="Calibri" w:cs="Calibri"/>
              </w:rPr>
              <w:t>While the exact number of smallholders affected by these reforms is not known, based on AFSA’s membership and regular engagements, we believe there are at least 100 smallholder livestock farms in Victoria benefiting from the reforms and the artisanal agriculture grants.</w:t>
            </w:r>
          </w:p>
          <w:p w14:paraId="763FA2AF" w14:textId="77777777" w:rsidR="00731A5E" w:rsidRPr="009B36F6" w:rsidRDefault="00731A5E" w:rsidP="008D344E">
            <w:pPr>
              <w:spacing w:before="120" w:after="0"/>
              <w:jc w:val="left"/>
              <w:rPr>
                <w:rFonts w:eastAsia="Calibri" w:cs="Calibri"/>
              </w:rPr>
            </w:pPr>
          </w:p>
        </w:tc>
      </w:tr>
      <w:tr w:rsidR="00731A5E" w:rsidRPr="009B36F6" w14:paraId="21A974A1" w14:textId="77777777" w:rsidTr="008D344E">
        <w:trPr>
          <w:trHeight w:val="2393"/>
        </w:trPr>
        <w:tc>
          <w:tcPr>
            <w:tcW w:w="2887" w:type="dxa"/>
            <w:vMerge/>
          </w:tcPr>
          <w:p w14:paraId="79AA5F78" w14:textId="77777777" w:rsidR="00731A5E" w:rsidRPr="009B36F6" w:rsidDel="00246307" w:rsidRDefault="00731A5E" w:rsidP="00AF11F9">
            <w:pPr>
              <w:numPr>
                <w:ilvl w:val="0"/>
                <w:numId w:val="96"/>
              </w:numPr>
              <w:spacing w:before="120" w:after="0"/>
              <w:jc w:val="left"/>
              <w:rPr>
                <w:rFonts w:eastAsia="Calibri" w:cs="Calibri"/>
                <w:u w:val="single"/>
              </w:rPr>
            </w:pPr>
          </w:p>
        </w:tc>
        <w:tc>
          <w:tcPr>
            <w:tcW w:w="6743" w:type="dxa"/>
          </w:tcPr>
          <w:p w14:paraId="181D8445" w14:textId="77777777" w:rsidR="00731A5E" w:rsidRPr="009B36F6" w:rsidRDefault="00731A5E" w:rsidP="008D344E">
            <w:pPr>
              <w:spacing w:before="120" w:after="0"/>
              <w:ind w:left="360"/>
              <w:jc w:val="left"/>
              <w:rPr>
                <w:rFonts w:eastAsia="Calibri" w:cs="Calibri"/>
              </w:rPr>
            </w:pPr>
            <w:r w:rsidRPr="009B36F6">
              <w:rPr>
                <w:rFonts w:eastAsia="Calibri" w:cs="Calibri"/>
              </w:rPr>
              <w:t>Results in the medium to long term (qualitative and quantitative):</w:t>
            </w:r>
          </w:p>
          <w:p w14:paraId="3F68176B" w14:textId="77777777" w:rsidR="00731A5E" w:rsidRDefault="00731A5E" w:rsidP="008D344E">
            <w:pPr>
              <w:spacing w:before="120" w:after="0"/>
              <w:ind w:left="360"/>
              <w:jc w:val="left"/>
              <w:rPr>
                <w:rFonts w:eastAsia="Calibri" w:cs="Calibri"/>
              </w:rPr>
            </w:pPr>
            <w:r w:rsidRPr="009B36F6">
              <w:rPr>
                <w:rFonts w:eastAsia="Calibri" w:cs="Calibri"/>
              </w:rPr>
              <w:t>(</w:t>
            </w:r>
            <w:r w:rsidRPr="009B36F6">
              <w:rPr>
                <w:rFonts w:eastAsia="Calibri" w:cs="Calibri"/>
                <w:i/>
              </w:rPr>
              <w:t xml:space="preserve">In addition to providing a qualitative assessment, please indicate where feasible the </w:t>
            </w:r>
            <w:r w:rsidRPr="008C5AB3">
              <w:rPr>
                <w:rFonts w:eastAsia="Calibri" w:cs="Calibri"/>
                <w:i/>
              </w:rPr>
              <w:t>number of smallholders</w:t>
            </w:r>
            <w:r w:rsidRPr="009B36F6">
              <w:rPr>
                <w:rFonts w:eastAsia="Calibri" w:cs="Calibri"/>
                <w:i/>
              </w:rPr>
              <w:t xml:space="preserve"> that have been or are expected to be indirectly affected by activities, e.g. training leading to development of local plan of action expected to affect 1,000 smallholders</w:t>
            </w:r>
            <w:r w:rsidRPr="009B36F6">
              <w:rPr>
                <w:rFonts w:eastAsia="Calibri" w:cs="Calibri"/>
              </w:rPr>
              <w:t>)</w:t>
            </w:r>
          </w:p>
          <w:p w14:paraId="1757413C" w14:textId="77777777" w:rsidR="00731A5E" w:rsidRDefault="00731A5E" w:rsidP="008D344E">
            <w:pPr>
              <w:spacing w:before="120" w:after="0"/>
              <w:ind w:left="360"/>
              <w:jc w:val="left"/>
              <w:rPr>
                <w:rFonts w:eastAsia="Calibri" w:cs="Calibri"/>
              </w:rPr>
            </w:pPr>
            <w:r>
              <w:rPr>
                <w:rFonts w:eastAsia="Calibri" w:cs="Calibri"/>
              </w:rPr>
              <w:t>We foresee the above programs and reforms will benefit existing farmers in Victoria and hopefully encourage new smallholder farmers to start ethical and ecological farming activities in our region.</w:t>
            </w:r>
          </w:p>
          <w:p w14:paraId="096E5AB7" w14:textId="77777777" w:rsidR="00731A5E" w:rsidRDefault="00731A5E" w:rsidP="008D344E">
            <w:pPr>
              <w:spacing w:before="120" w:after="0"/>
              <w:ind w:left="360"/>
              <w:jc w:val="left"/>
              <w:rPr>
                <w:rFonts w:eastAsia="Calibri" w:cs="Calibri"/>
              </w:rPr>
            </w:pPr>
            <w:r>
              <w:rPr>
                <w:rFonts w:eastAsia="Calibri" w:cs="Calibri"/>
              </w:rPr>
              <w:t>We hope to use the victories outlined above to continue lobbying for similar reforms in other states and at the federal level.</w:t>
            </w:r>
          </w:p>
          <w:p w14:paraId="699ACFA2" w14:textId="77777777" w:rsidR="00731A5E" w:rsidRPr="009B36F6" w:rsidRDefault="00731A5E" w:rsidP="008D344E">
            <w:pPr>
              <w:spacing w:before="120" w:after="0"/>
              <w:ind w:left="360"/>
              <w:jc w:val="left"/>
              <w:rPr>
                <w:rFonts w:eastAsia="Calibri" w:cs="Calibri"/>
              </w:rPr>
            </w:pPr>
            <w:r>
              <w:rPr>
                <w:rFonts w:eastAsia="Calibri" w:cs="Calibri"/>
              </w:rPr>
              <w:t>As there is no reliable data on how many smallholder farmers there are in Australia, it is difficult to estimate how many might benefit in the medium to long term.</w:t>
            </w:r>
          </w:p>
          <w:p w14:paraId="731C59AF" w14:textId="77777777" w:rsidR="00731A5E" w:rsidRPr="009B36F6" w:rsidDel="009E3122" w:rsidRDefault="00731A5E" w:rsidP="008D344E">
            <w:pPr>
              <w:spacing w:before="120" w:after="0"/>
              <w:ind w:left="360"/>
              <w:jc w:val="left"/>
              <w:rPr>
                <w:rFonts w:eastAsia="Calibri" w:cs="Calibri"/>
              </w:rPr>
            </w:pPr>
          </w:p>
        </w:tc>
      </w:tr>
      <w:tr w:rsidR="00731A5E" w:rsidRPr="009B36F6" w14:paraId="6174BD9D" w14:textId="77777777" w:rsidTr="008D344E">
        <w:trPr>
          <w:trHeight w:val="2535"/>
        </w:trPr>
        <w:tc>
          <w:tcPr>
            <w:tcW w:w="2887" w:type="dxa"/>
          </w:tcPr>
          <w:p w14:paraId="7CEC073F" w14:textId="77777777" w:rsidR="00731A5E" w:rsidRPr="003264C1" w:rsidRDefault="00731A5E" w:rsidP="00AF11F9">
            <w:pPr>
              <w:numPr>
                <w:ilvl w:val="0"/>
                <w:numId w:val="96"/>
              </w:numPr>
              <w:spacing w:after="160" w:line="259" w:lineRule="auto"/>
              <w:contextualSpacing/>
              <w:jc w:val="left"/>
              <w:rPr>
                <w:rFonts w:eastAsia="Calibri" w:cs="Calibri"/>
                <w:highlight w:val="yellow"/>
                <w:u w:val="single"/>
                <w:lang w:bidi="he-IL"/>
              </w:rPr>
            </w:pPr>
            <w:r w:rsidRPr="008C5AB3">
              <w:rPr>
                <w:rFonts w:eastAsia="Calibri" w:cs="Calibri"/>
                <w:u w:val="single"/>
                <w:lang w:bidi="he-IL"/>
              </w:rPr>
              <w:lastRenderedPageBreak/>
              <w:t>Present and  expected benefits for female smallholders</w:t>
            </w:r>
          </w:p>
          <w:p w14:paraId="05DEF606" w14:textId="77777777" w:rsidR="00731A5E" w:rsidRPr="009B36F6" w:rsidRDefault="00731A5E" w:rsidP="008D344E">
            <w:pPr>
              <w:spacing w:after="160" w:line="259" w:lineRule="auto"/>
              <w:ind w:left="795"/>
              <w:contextualSpacing/>
              <w:jc w:val="left"/>
              <w:rPr>
                <w:rFonts w:eastAsia="Calibri" w:cs="Calibri"/>
                <w:u w:val="single"/>
              </w:rPr>
            </w:pPr>
          </w:p>
        </w:tc>
        <w:tc>
          <w:tcPr>
            <w:tcW w:w="6743" w:type="dxa"/>
          </w:tcPr>
          <w:p w14:paraId="5590FAA7"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35ECB488" w14:textId="77777777" w:rsidR="00731A5E" w:rsidRPr="009B36F6" w:rsidRDefault="00731A5E" w:rsidP="008D344E">
            <w:pPr>
              <w:spacing w:before="120" w:after="0"/>
              <w:ind w:left="360"/>
              <w:jc w:val="left"/>
              <w:rPr>
                <w:rFonts w:eastAsia="Calibri" w:cs="Calibri"/>
              </w:rPr>
            </w:pPr>
          </w:p>
          <w:p w14:paraId="54D69368" w14:textId="77777777" w:rsidR="00731A5E" w:rsidRDefault="00731A5E"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46E1D9FE" w14:textId="77777777" w:rsidR="00731A5E" w:rsidRPr="009B36F6" w:rsidRDefault="00731A5E" w:rsidP="008D344E">
            <w:pPr>
              <w:spacing w:before="120" w:after="0"/>
              <w:jc w:val="left"/>
              <w:rPr>
                <w:rFonts w:eastAsia="Calibri" w:cs="Calibri"/>
              </w:rPr>
            </w:pPr>
            <w:r>
              <w:rPr>
                <w:rFonts w:eastAsia="Calibri" w:cs="Calibri"/>
              </w:rPr>
              <w:t xml:space="preserve">While there is no significant institutional policy platform to empower women in agriculture, anecdotally we can say we are witnessing the visibility of women in small-scale agriculture increasing rapidly, and women’s leadership appears to be a key factor in the sharp growth of the small-scale agroecological farming movement in Australia. </w:t>
            </w:r>
          </w:p>
        </w:tc>
      </w:tr>
      <w:tr w:rsidR="00731A5E" w:rsidRPr="009B36F6" w14:paraId="468D5994" w14:textId="77777777" w:rsidTr="008D344E">
        <w:trPr>
          <w:trHeight w:val="2790"/>
        </w:trPr>
        <w:tc>
          <w:tcPr>
            <w:tcW w:w="2887" w:type="dxa"/>
          </w:tcPr>
          <w:p w14:paraId="569B0FCB" w14:textId="77777777" w:rsidR="00731A5E" w:rsidRPr="009B36F6" w:rsidRDefault="00731A5E" w:rsidP="00AF11F9">
            <w:pPr>
              <w:numPr>
                <w:ilvl w:val="0"/>
                <w:numId w:val="96"/>
              </w:numPr>
              <w:spacing w:after="160"/>
              <w:contextualSpacing/>
              <w:jc w:val="left"/>
              <w:rPr>
                <w:rFonts w:eastAsia="Calibri" w:cs="Calibri"/>
                <w:u w:val="single"/>
              </w:rPr>
            </w:pPr>
            <w:r w:rsidRPr="008C5AB3">
              <w:rPr>
                <w:rFonts w:eastAsia="Calibri" w:cs="Calibri"/>
                <w:u w:val="single"/>
              </w:rPr>
              <w:t>Present and  expected benefits for the youth</w:t>
            </w:r>
          </w:p>
        </w:tc>
        <w:tc>
          <w:tcPr>
            <w:tcW w:w="6743" w:type="dxa"/>
          </w:tcPr>
          <w:p w14:paraId="15B9BDD5" w14:textId="77777777" w:rsidR="00731A5E" w:rsidRPr="009B36F6" w:rsidRDefault="00731A5E"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1B45B1D" w14:textId="77777777" w:rsidR="00731A5E" w:rsidRPr="009B36F6" w:rsidRDefault="00731A5E" w:rsidP="008D344E">
            <w:pPr>
              <w:spacing w:before="120" w:after="0"/>
              <w:ind w:left="360"/>
              <w:rPr>
                <w:rFonts w:eastAsia="Calibri" w:cs="Calibri"/>
              </w:rPr>
            </w:pPr>
          </w:p>
          <w:p w14:paraId="4F182CFE" w14:textId="77777777" w:rsidR="00731A5E" w:rsidRDefault="00731A5E"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6D82F4B9" w14:textId="77777777" w:rsidR="00731A5E" w:rsidRDefault="00731A5E" w:rsidP="008D344E">
            <w:pPr>
              <w:spacing w:before="120" w:after="0"/>
              <w:jc w:val="left"/>
              <w:rPr>
                <w:rFonts w:eastAsia="Calibri" w:cs="Calibri"/>
              </w:rPr>
            </w:pPr>
          </w:p>
          <w:p w14:paraId="53F33EFD" w14:textId="77777777" w:rsidR="00731A5E" w:rsidRPr="009B36F6" w:rsidRDefault="00731A5E" w:rsidP="008D344E">
            <w:pPr>
              <w:spacing w:before="120" w:after="0"/>
              <w:jc w:val="left"/>
              <w:rPr>
                <w:rFonts w:eastAsia="Calibri" w:cs="Calibri"/>
              </w:rPr>
            </w:pPr>
            <w:r>
              <w:rPr>
                <w:rFonts w:eastAsia="Calibri" w:cs="Calibri"/>
              </w:rPr>
              <w:t>While we do not have data on benefits to youth and none of the current reforms that benefit smallholders are specifically designed to support youth, anecdotally we have witnessed a resurgence of interest in farming among youth within the small-scale farming movement in Australia. We believe that the reduction in regulatory and financial barriers is assisting (though admittedly marginally) with the increase in young farmers, but that it is primarily a consequence of young peoples’ concerns about climate change and desire to be part of the solution.</w:t>
            </w:r>
          </w:p>
          <w:p w14:paraId="35C44B66" w14:textId="77777777" w:rsidR="00731A5E" w:rsidRPr="009B36F6" w:rsidRDefault="00731A5E" w:rsidP="008D344E">
            <w:pPr>
              <w:spacing w:before="120" w:after="0"/>
              <w:ind w:left="360"/>
              <w:rPr>
                <w:rFonts w:eastAsia="Calibri" w:cs="Calibri"/>
              </w:rPr>
            </w:pPr>
          </w:p>
        </w:tc>
      </w:tr>
      <w:tr w:rsidR="00731A5E" w:rsidRPr="009B36F6" w14:paraId="18DB8A6C" w14:textId="77777777" w:rsidTr="008D344E">
        <w:trPr>
          <w:trHeight w:val="620"/>
        </w:trPr>
        <w:tc>
          <w:tcPr>
            <w:tcW w:w="2887" w:type="dxa"/>
          </w:tcPr>
          <w:p w14:paraId="37B24E38" w14:textId="77777777" w:rsidR="00731A5E" w:rsidRPr="009B36F6" w:rsidRDefault="00731A5E" w:rsidP="00AF11F9">
            <w:pPr>
              <w:numPr>
                <w:ilvl w:val="0"/>
                <w:numId w:val="96"/>
              </w:numPr>
              <w:jc w:val="left"/>
              <w:rPr>
                <w:rFonts w:eastAsia="Calibri" w:cs="Calibri"/>
                <w:u w:val="single"/>
              </w:rPr>
            </w:pPr>
            <w:r w:rsidRPr="009B36F6">
              <w:rPr>
                <w:rFonts w:eastAsia="Calibri" w:cs="Calibri"/>
                <w:u w:val="single"/>
              </w:rPr>
              <w:t>Contribution of the use of these policy recommendations to SDGs</w:t>
            </w:r>
          </w:p>
          <w:p w14:paraId="4E6F90CF" w14:textId="77777777" w:rsidR="00731A5E" w:rsidRPr="009B36F6" w:rsidRDefault="00731A5E" w:rsidP="008D344E">
            <w:pPr>
              <w:rPr>
                <w:rFonts w:eastAsia="Calibri" w:cs="Calibri"/>
                <w:u w:val="single"/>
              </w:rPr>
            </w:pPr>
          </w:p>
        </w:tc>
        <w:tc>
          <w:tcPr>
            <w:tcW w:w="6743" w:type="dxa"/>
          </w:tcPr>
          <w:p w14:paraId="29134691" w14:textId="77777777" w:rsidR="00731A5E" w:rsidRPr="009B36F6" w:rsidRDefault="00731A5E"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6386FBB2" w14:textId="77777777" w:rsidR="00731A5E" w:rsidRPr="009B36F6" w:rsidRDefault="00691329" w:rsidP="008D344E">
            <w:pPr>
              <w:spacing w:after="0"/>
              <w:ind w:left="360"/>
              <w:contextualSpacing/>
              <w:rPr>
                <w:rFonts w:eastAsia="Calibri" w:cs="Calibri"/>
              </w:rPr>
            </w:pPr>
            <w:sdt>
              <w:sdtPr>
                <w:rPr>
                  <w:rFonts w:eastAsia="Calibri" w:cs="Calibri"/>
                </w:rPr>
                <w:id w:val="-110281372"/>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 (no poverty)</w:t>
            </w:r>
          </w:p>
          <w:p w14:paraId="4C72BF65" w14:textId="77777777" w:rsidR="00731A5E" w:rsidRDefault="00731A5E" w:rsidP="008D344E">
            <w:pPr>
              <w:spacing w:after="0"/>
              <w:ind w:left="360"/>
              <w:rPr>
                <w:rFonts w:eastAsia="Calibri" w:cs="Calibri"/>
              </w:rPr>
            </w:pPr>
            <w:r w:rsidRPr="009B36F6">
              <w:rPr>
                <w:rFonts w:eastAsia="Calibri" w:cs="Calibri"/>
              </w:rPr>
              <w:t>Please explain:</w:t>
            </w:r>
          </w:p>
          <w:p w14:paraId="69255676" w14:textId="77777777" w:rsidR="00731A5E" w:rsidRPr="009B36F6" w:rsidRDefault="00731A5E" w:rsidP="008D344E">
            <w:pPr>
              <w:spacing w:after="0"/>
              <w:rPr>
                <w:rFonts w:eastAsia="Calibri" w:cs="Calibri"/>
              </w:rPr>
            </w:pPr>
            <w:r>
              <w:rPr>
                <w:rFonts w:eastAsia="Calibri" w:cs="Calibri"/>
              </w:rPr>
              <w:t xml:space="preserve">AFSA’s use of Connecting Smallholders to Markets has supported policy, planning, and funding programs that help to improve the livelihoods of smallholder farmers in Australia, many of whom are </w:t>
            </w:r>
            <w:r>
              <w:rPr>
                <w:rFonts w:eastAsia="Calibri" w:cs="Calibri"/>
              </w:rPr>
              <w:lastRenderedPageBreak/>
              <w:t>living below the poverty line and must engage in a variety of income-generating activities beyond the farm to survive.</w:t>
            </w:r>
          </w:p>
          <w:p w14:paraId="5872E5BA" w14:textId="77777777" w:rsidR="00731A5E" w:rsidRPr="009B36F6" w:rsidRDefault="00691329" w:rsidP="008D344E">
            <w:pPr>
              <w:spacing w:before="120" w:after="0"/>
              <w:ind w:left="360"/>
              <w:rPr>
                <w:rFonts w:eastAsia="Calibri" w:cs="Calibri"/>
              </w:rPr>
            </w:pPr>
            <w:sdt>
              <w:sdtPr>
                <w:rPr>
                  <w:rFonts w:eastAsia="Calibri" w:cs="Calibri"/>
                </w:rPr>
                <w:id w:val="1784065825"/>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2 (zero hunger)</w:t>
            </w:r>
          </w:p>
          <w:p w14:paraId="4AE3E9E2" w14:textId="77777777" w:rsidR="00731A5E" w:rsidRDefault="00731A5E" w:rsidP="008D344E">
            <w:pPr>
              <w:spacing w:after="0"/>
              <w:ind w:left="360"/>
              <w:contextualSpacing/>
              <w:rPr>
                <w:rFonts w:eastAsia="Calibri" w:cs="Calibri"/>
              </w:rPr>
            </w:pPr>
            <w:r w:rsidRPr="009B36F6">
              <w:rPr>
                <w:rFonts w:eastAsia="Calibri" w:cs="Calibri"/>
              </w:rPr>
              <w:t>Please explain:</w:t>
            </w:r>
          </w:p>
          <w:p w14:paraId="249070B9" w14:textId="77777777" w:rsidR="00731A5E" w:rsidRDefault="00731A5E" w:rsidP="008D344E">
            <w:pPr>
              <w:spacing w:after="0"/>
              <w:ind w:left="360"/>
              <w:contextualSpacing/>
              <w:rPr>
                <w:rFonts w:eastAsia="Calibri" w:cs="Calibri"/>
              </w:rPr>
            </w:pPr>
          </w:p>
          <w:p w14:paraId="54413914" w14:textId="77777777" w:rsidR="00731A5E" w:rsidRDefault="00731A5E" w:rsidP="008D344E">
            <w:pPr>
              <w:spacing w:after="0"/>
              <w:contextualSpacing/>
              <w:rPr>
                <w:rFonts w:eastAsia="Calibri" w:cs="Calibri"/>
              </w:rPr>
            </w:pPr>
            <w:r>
              <w:rPr>
                <w:rFonts w:eastAsia="Calibri" w:cs="Calibri"/>
              </w:rPr>
              <w:t>These recommendations are supporting AFSA’s work to build a fair and food secure future for all Australians, through the promotion and development of agroecological farming. By lobbying for governance systems to support smallholders and encourage broadacre farmers to transition to more sustainable practices, we are collectively making healthy, nutritious, ethical, and sustainable foods available to more people across the country.</w:t>
            </w:r>
          </w:p>
          <w:p w14:paraId="6537A63B" w14:textId="77777777" w:rsidR="00731A5E" w:rsidRPr="009B36F6" w:rsidRDefault="00731A5E" w:rsidP="008D344E">
            <w:pPr>
              <w:spacing w:after="0"/>
              <w:ind w:left="360"/>
              <w:contextualSpacing/>
              <w:rPr>
                <w:rFonts w:eastAsia="Calibri" w:cs="Calibri"/>
              </w:rPr>
            </w:pPr>
          </w:p>
          <w:p w14:paraId="22F109D7" w14:textId="77777777" w:rsidR="00731A5E" w:rsidRPr="009B36F6" w:rsidRDefault="00691329" w:rsidP="008D344E">
            <w:pPr>
              <w:spacing w:before="120" w:after="0"/>
              <w:ind w:left="360"/>
              <w:rPr>
                <w:rFonts w:eastAsia="Calibri" w:cs="Calibri"/>
              </w:rPr>
            </w:pPr>
            <w:sdt>
              <w:sdtPr>
                <w:rPr>
                  <w:rFonts w:eastAsia="Calibri" w:cs="Calibri"/>
                </w:rPr>
                <w:id w:val="-475370375"/>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8 (decent work and economic growth)</w:t>
            </w:r>
          </w:p>
          <w:p w14:paraId="14133FDF" w14:textId="77777777" w:rsidR="00731A5E" w:rsidRDefault="00731A5E" w:rsidP="008D344E">
            <w:pPr>
              <w:spacing w:after="0"/>
              <w:ind w:left="360"/>
              <w:contextualSpacing/>
              <w:rPr>
                <w:rFonts w:eastAsia="Calibri" w:cs="Calibri"/>
              </w:rPr>
            </w:pPr>
            <w:r w:rsidRPr="009B36F6">
              <w:rPr>
                <w:rFonts w:eastAsia="Calibri" w:cs="Calibri"/>
              </w:rPr>
              <w:t xml:space="preserve">Please explain: </w:t>
            </w:r>
          </w:p>
          <w:p w14:paraId="4185FB6B" w14:textId="77777777" w:rsidR="00731A5E" w:rsidRPr="008C5AB3" w:rsidRDefault="00731A5E" w:rsidP="008D344E">
            <w:pPr>
              <w:spacing w:after="0"/>
              <w:jc w:val="left"/>
            </w:pPr>
            <w:r w:rsidRPr="008C5AB3">
              <w:t>Research shows that there has been a 25% decline in the number of farms in Australia over the last 25 years (Alston, 2004), with a growing differentiation between wealthy and poor farming families. The top 20% of farms report income of over $100,000 while the bottom 20% report incomes of less than $10,000 (in Alston, 2004: p39). The middle 50–60% of farm families survive by diversifying their income generating strategies. Using the Connecting Smallholders to Markets policy guidelines has helped AFSA successfully lobby the Victorian government to streamline regulations and make them scale appropriate, develop infrastructure tailored to the needs of smallholders, and provide funding opportunities for smallholders. All of these initiatives help to reduce unnecessary stress, financial costs, time spent navigating regulatory red tape, and improve farmers’ livelihoods and ability to focus on farming and distributing their products to consumers.</w:t>
            </w:r>
          </w:p>
          <w:p w14:paraId="4C0B148F" w14:textId="77777777" w:rsidR="00731A5E" w:rsidRPr="009B36F6" w:rsidRDefault="00731A5E" w:rsidP="008D344E">
            <w:pPr>
              <w:spacing w:after="0"/>
              <w:ind w:left="360"/>
              <w:contextualSpacing/>
              <w:rPr>
                <w:rFonts w:eastAsia="Calibri" w:cs="Calibri"/>
              </w:rPr>
            </w:pPr>
          </w:p>
          <w:p w14:paraId="60207FDF" w14:textId="77777777" w:rsidR="00731A5E" w:rsidRPr="009B36F6" w:rsidRDefault="00691329" w:rsidP="008D344E">
            <w:pPr>
              <w:spacing w:before="120" w:after="0"/>
              <w:ind w:left="360"/>
              <w:rPr>
                <w:rFonts w:eastAsia="Calibri" w:cs="Calibri"/>
              </w:rPr>
            </w:pPr>
            <w:sdt>
              <w:sdtPr>
                <w:rPr>
                  <w:rFonts w:eastAsia="Calibri" w:cs="Calibri"/>
                </w:rPr>
                <w:id w:val="16044374"/>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10 (reduced inequalities)</w:t>
            </w:r>
          </w:p>
          <w:p w14:paraId="59D68A9E" w14:textId="77777777" w:rsidR="00731A5E" w:rsidRPr="009B36F6" w:rsidRDefault="00731A5E" w:rsidP="008D344E">
            <w:pPr>
              <w:spacing w:after="0"/>
              <w:ind w:left="360"/>
              <w:contextualSpacing/>
              <w:rPr>
                <w:rFonts w:eastAsia="Calibri" w:cs="Calibri"/>
              </w:rPr>
            </w:pPr>
            <w:r w:rsidRPr="009B36F6">
              <w:rPr>
                <w:rFonts w:eastAsia="Calibri" w:cs="Calibri"/>
              </w:rPr>
              <w:t xml:space="preserve">Please explain: </w:t>
            </w:r>
            <w:r>
              <w:rPr>
                <w:rFonts w:eastAsia="Calibri" w:cs="Calibri"/>
              </w:rPr>
              <w:t>Please see above comment under SDG8</w:t>
            </w:r>
          </w:p>
          <w:p w14:paraId="1690ABDD" w14:textId="77777777" w:rsidR="00731A5E" w:rsidRPr="009B36F6" w:rsidRDefault="00691329" w:rsidP="008D344E">
            <w:pPr>
              <w:spacing w:before="120" w:after="0"/>
              <w:ind w:left="360"/>
              <w:rPr>
                <w:rFonts w:eastAsia="Calibri" w:cs="Calibri"/>
              </w:rPr>
            </w:pPr>
            <w:sdt>
              <w:sdtPr>
                <w:rPr>
                  <w:rFonts w:eastAsia="Calibri" w:cs="Calibri"/>
                </w:rPr>
                <w:id w:val="-989704373"/>
                <w14:checkbox>
                  <w14:checked w14:val="1"/>
                  <w14:checkedState w14:val="2612" w14:font="MS Gothic"/>
                  <w14:uncheckedState w14:val="2610" w14:font="MS Gothic"/>
                </w14:checkbox>
              </w:sdtPr>
              <w:sdtEndPr/>
              <w:sdtContent>
                <w:r w:rsidR="00731A5E">
                  <w:rPr>
                    <w:rFonts w:ascii="MS Gothic" w:eastAsia="MS Gothic" w:hAnsi="MS Gothic" w:cs="Calibri" w:hint="eastAsia"/>
                  </w:rPr>
                  <w:t>☒</w:t>
                </w:r>
              </w:sdtContent>
            </w:sdt>
            <w:r w:rsidR="00731A5E" w:rsidRPr="009B36F6">
              <w:rPr>
                <w:rFonts w:eastAsia="Calibri" w:cs="Calibri"/>
              </w:rPr>
              <w:t xml:space="preserve"> SDG 13 (climate action) </w:t>
            </w:r>
          </w:p>
          <w:p w14:paraId="471DF64E" w14:textId="77777777" w:rsidR="00731A5E" w:rsidRDefault="00731A5E" w:rsidP="008D344E">
            <w:pPr>
              <w:spacing w:after="0"/>
              <w:ind w:left="360"/>
              <w:contextualSpacing/>
              <w:rPr>
                <w:rFonts w:eastAsia="Calibri" w:cs="Calibri"/>
              </w:rPr>
            </w:pPr>
            <w:r w:rsidRPr="009B36F6">
              <w:rPr>
                <w:rFonts w:eastAsia="Calibri" w:cs="Calibri"/>
              </w:rPr>
              <w:t>Please explain:</w:t>
            </w:r>
          </w:p>
          <w:p w14:paraId="637EF0F1" w14:textId="77777777" w:rsidR="00731A5E" w:rsidRDefault="00731A5E" w:rsidP="008D344E">
            <w:pPr>
              <w:spacing w:after="0"/>
              <w:ind w:left="360"/>
              <w:contextualSpacing/>
              <w:rPr>
                <w:rFonts w:eastAsia="Calibri" w:cs="Calibri"/>
              </w:rPr>
            </w:pPr>
          </w:p>
          <w:p w14:paraId="17EE28E4" w14:textId="77777777" w:rsidR="00731A5E" w:rsidRDefault="00731A5E" w:rsidP="008D344E">
            <w:pPr>
              <w:ind w:left="357" w:hanging="357"/>
              <w:contextualSpacing/>
              <w:jc w:val="left"/>
              <w:rPr>
                <w:rFonts w:eastAsia="Calibri" w:cs="Calibri"/>
              </w:rPr>
            </w:pPr>
            <w:r w:rsidRPr="00203047">
              <w:rPr>
                <w:rFonts w:eastAsia="Calibri" w:cs="Calibri"/>
              </w:rPr>
              <w:t>AFSA’s involvement in this program has also allowed us and our</w:t>
            </w:r>
          </w:p>
          <w:p w14:paraId="26A3766A" w14:textId="77777777" w:rsidR="00731A5E" w:rsidRDefault="00731A5E" w:rsidP="008D344E">
            <w:pPr>
              <w:ind w:left="357" w:hanging="357"/>
              <w:contextualSpacing/>
              <w:jc w:val="left"/>
              <w:rPr>
                <w:rFonts w:eastAsia="Calibri" w:cs="Calibri"/>
              </w:rPr>
            </w:pPr>
            <w:r w:rsidRPr="00203047">
              <w:rPr>
                <w:rFonts w:eastAsia="Calibri" w:cs="Calibri"/>
              </w:rPr>
              <w:t>members to have conversations with broadacre farmers who want to</w:t>
            </w:r>
          </w:p>
          <w:p w14:paraId="68029433" w14:textId="77777777" w:rsidR="00731A5E" w:rsidRDefault="00731A5E" w:rsidP="008D344E">
            <w:pPr>
              <w:ind w:left="357" w:hanging="357"/>
              <w:contextualSpacing/>
              <w:jc w:val="left"/>
              <w:rPr>
                <w:rFonts w:eastAsia="Calibri" w:cs="Calibri"/>
              </w:rPr>
            </w:pPr>
            <w:r w:rsidRPr="00203047">
              <w:rPr>
                <w:rFonts w:eastAsia="Calibri" w:cs="Calibri"/>
              </w:rPr>
              <w:t xml:space="preserve">transition out of long commodity chains and industrial practices to </w:t>
            </w:r>
          </w:p>
          <w:p w14:paraId="45FC649C" w14:textId="77777777" w:rsidR="00731A5E" w:rsidRDefault="00731A5E" w:rsidP="008D344E">
            <w:pPr>
              <w:ind w:left="357" w:hanging="357"/>
              <w:contextualSpacing/>
              <w:jc w:val="left"/>
              <w:rPr>
                <w:rFonts w:eastAsia="Calibri" w:cs="Calibri"/>
              </w:rPr>
            </w:pPr>
            <w:r w:rsidRPr="00203047">
              <w:rPr>
                <w:rFonts w:eastAsia="Calibri" w:cs="Calibri"/>
              </w:rPr>
              <w:t xml:space="preserve">regenerative /agroecological farming practices. These conversations </w:t>
            </w:r>
          </w:p>
          <w:p w14:paraId="7EAC86B7" w14:textId="77777777" w:rsidR="00731A5E" w:rsidRDefault="00731A5E" w:rsidP="008D344E">
            <w:pPr>
              <w:ind w:left="357" w:hanging="357"/>
              <w:contextualSpacing/>
              <w:jc w:val="left"/>
              <w:rPr>
                <w:rFonts w:eastAsia="Calibri" w:cs="Calibri"/>
              </w:rPr>
            </w:pPr>
            <w:r w:rsidRPr="00203047">
              <w:rPr>
                <w:rFonts w:eastAsia="Calibri" w:cs="Calibri"/>
              </w:rPr>
              <w:t xml:space="preserve">facilitate knowledge sharing and collaboration, supporting wider </w:t>
            </w:r>
          </w:p>
          <w:p w14:paraId="3BB916B6" w14:textId="77777777" w:rsidR="00731A5E" w:rsidRDefault="00731A5E" w:rsidP="008D344E">
            <w:pPr>
              <w:ind w:left="357" w:hanging="357"/>
              <w:contextualSpacing/>
              <w:jc w:val="left"/>
              <w:rPr>
                <w:rFonts w:eastAsia="Calibri" w:cs="Calibri"/>
              </w:rPr>
            </w:pPr>
            <w:r w:rsidRPr="00203047">
              <w:rPr>
                <w:rFonts w:eastAsia="Calibri" w:cs="Calibri"/>
              </w:rPr>
              <w:t xml:space="preserve">transitions to more sustainable agricultural practices across the </w:t>
            </w:r>
          </w:p>
          <w:p w14:paraId="46A92440" w14:textId="77777777" w:rsidR="00731A5E" w:rsidRPr="00203047" w:rsidRDefault="00731A5E" w:rsidP="008D344E">
            <w:pPr>
              <w:ind w:left="357" w:hanging="357"/>
              <w:contextualSpacing/>
              <w:jc w:val="left"/>
              <w:rPr>
                <w:rFonts w:eastAsia="Calibri" w:cs="Calibri"/>
              </w:rPr>
            </w:pPr>
            <w:r w:rsidRPr="00203047">
              <w:rPr>
                <w:rFonts w:eastAsia="Calibri" w:cs="Calibri"/>
              </w:rPr>
              <w:t>country.</w:t>
            </w:r>
          </w:p>
          <w:p w14:paraId="61E086D0" w14:textId="77777777" w:rsidR="00731A5E" w:rsidRPr="009B36F6" w:rsidRDefault="00731A5E" w:rsidP="008D344E">
            <w:pPr>
              <w:spacing w:after="0"/>
              <w:ind w:left="360"/>
              <w:contextualSpacing/>
              <w:rPr>
                <w:rFonts w:eastAsia="Calibri" w:cs="Calibri"/>
              </w:rPr>
            </w:pPr>
          </w:p>
          <w:p w14:paraId="7DA0B20D" w14:textId="77777777" w:rsidR="00731A5E" w:rsidRPr="009B36F6" w:rsidRDefault="00731A5E" w:rsidP="008D344E">
            <w:pPr>
              <w:spacing w:before="120" w:after="0"/>
              <w:rPr>
                <w:rFonts w:eastAsia="Calibri" w:cs="Calibri"/>
              </w:rPr>
            </w:pPr>
          </w:p>
        </w:tc>
      </w:tr>
      <w:tr w:rsidR="00731A5E" w:rsidRPr="009B36F6" w14:paraId="2355BA87" w14:textId="77777777" w:rsidTr="008D344E">
        <w:trPr>
          <w:trHeight w:val="2730"/>
        </w:trPr>
        <w:tc>
          <w:tcPr>
            <w:tcW w:w="2887" w:type="dxa"/>
          </w:tcPr>
          <w:p w14:paraId="395A01B7" w14:textId="77777777" w:rsidR="00731A5E" w:rsidRPr="009B36F6" w:rsidRDefault="00731A5E" w:rsidP="00AF11F9">
            <w:pPr>
              <w:numPr>
                <w:ilvl w:val="0"/>
                <w:numId w:val="96"/>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95"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96"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4D0090F6" w14:textId="77777777" w:rsidR="00731A5E" w:rsidRPr="009B36F6" w:rsidRDefault="00731A5E" w:rsidP="008D344E">
            <w:pPr>
              <w:spacing w:after="0"/>
              <w:ind w:left="720"/>
              <w:rPr>
                <w:rFonts w:eastAsia="Calibri" w:cs="Calibri"/>
                <w:highlight w:val="yellow"/>
                <w:u w:val="single"/>
                <w:lang w:bidi="he-IL"/>
              </w:rPr>
            </w:pPr>
          </w:p>
        </w:tc>
        <w:tc>
          <w:tcPr>
            <w:tcW w:w="6743" w:type="dxa"/>
          </w:tcPr>
          <w:p w14:paraId="29C61226" w14:textId="77777777" w:rsidR="00731A5E" w:rsidRDefault="00731A5E"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2EB2FB0C" w14:textId="77777777" w:rsidR="00731A5E" w:rsidRPr="009B36F6" w:rsidRDefault="00731A5E" w:rsidP="008D344E">
            <w:pPr>
              <w:spacing w:before="120" w:after="0"/>
              <w:jc w:val="left"/>
              <w:rPr>
                <w:rFonts w:eastAsia="Calibri" w:cs="Calibri"/>
              </w:rPr>
            </w:pPr>
            <w:r>
              <w:rPr>
                <w:rFonts w:eastAsia="Calibri" w:cs="Calibri"/>
              </w:rPr>
              <w:t>These policy recommendations offer guidance to governments, civil society, and other stakeholders to address policy and legislative barriers for smallholders, implement reforms, and develop concrete programs to support smallholders through investments in infrastructure and developing territorial markets.</w:t>
            </w:r>
          </w:p>
        </w:tc>
      </w:tr>
      <w:tr w:rsidR="00731A5E" w:rsidRPr="009B36F6" w14:paraId="13FE12DB" w14:textId="77777777" w:rsidTr="008D344E">
        <w:trPr>
          <w:trHeight w:val="2730"/>
        </w:trPr>
        <w:tc>
          <w:tcPr>
            <w:tcW w:w="2887" w:type="dxa"/>
          </w:tcPr>
          <w:p w14:paraId="2AE1853E" w14:textId="77777777" w:rsidR="00731A5E" w:rsidRPr="009B36F6" w:rsidRDefault="00731A5E" w:rsidP="00AF11F9">
            <w:pPr>
              <w:numPr>
                <w:ilvl w:val="0"/>
                <w:numId w:val="96"/>
              </w:numPr>
              <w:spacing w:before="200" w:after="0"/>
              <w:jc w:val="left"/>
              <w:rPr>
                <w:rFonts w:eastAsia="Calibri" w:cs="Calibri"/>
              </w:rPr>
            </w:pPr>
            <w:r w:rsidRPr="009B36F6">
              <w:rPr>
                <w:rFonts w:eastAsia="Calibri" w:cs="Calibri"/>
                <w:u w:val="single"/>
                <w:lang w:bidi="he-IL"/>
              </w:rPr>
              <w:t>Catalysts and constraints</w:t>
            </w:r>
          </w:p>
          <w:p w14:paraId="28C157D8" w14:textId="77777777" w:rsidR="00731A5E" w:rsidRPr="009B36F6" w:rsidRDefault="00731A5E" w:rsidP="008D344E">
            <w:pPr>
              <w:spacing w:before="120" w:after="0"/>
              <w:ind w:left="720"/>
              <w:rPr>
                <w:rFonts w:eastAsia="Calibri" w:cs="Calibri"/>
                <w:u w:val="single"/>
                <w:lang w:bidi="he-IL"/>
              </w:rPr>
            </w:pPr>
          </w:p>
        </w:tc>
        <w:tc>
          <w:tcPr>
            <w:tcW w:w="6743" w:type="dxa"/>
          </w:tcPr>
          <w:p w14:paraId="1C53B56A" w14:textId="77777777" w:rsidR="00731A5E" w:rsidRPr="009B36F6" w:rsidRDefault="00731A5E"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526362F9" w14:textId="77777777" w:rsidR="00731A5E" w:rsidRPr="009B36F6" w:rsidRDefault="00731A5E" w:rsidP="008D344E">
            <w:pPr>
              <w:spacing w:before="200" w:after="0"/>
              <w:rPr>
                <w:rFonts w:eastAsia="Calibri" w:cs="Calibri"/>
              </w:rPr>
            </w:pPr>
            <w:r>
              <w:rPr>
                <w:rFonts w:eastAsia="Calibri" w:cs="Calibri"/>
              </w:rPr>
              <w:t>AFSA’s awareness of them and collective uptake and use by civil society partners and other stakeholders in lobbying for planning and policy change (which we are already actively involved in on an ongoing basis).</w:t>
            </w:r>
          </w:p>
          <w:p w14:paraId="49D8BE87" w14:textId="77777777" w:rsidR="00731A5E" w:rsidRDefault="00731A5E"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1B12133E" w14:textId="77777777" w:rsidR="00731A5E" w:rsidRDefault="00731A5E" w:rsidP="008D344E">
            <w:pPr>
              <w:spacing w:after="160" w:line="259" w:lineRule="auto"/>
              <w:contextualSpacing/>
              <w:jc w:val="left"/>
              <w:rPr>
                <w:rFonts w:eastAsia="Calibri" w:cs="Calibri"/>
              </w:rPr>
            </w:pPr>
          </w:p>
          <w:p w14:paraId="1F78EEF8" w14:textId="77777777" w:rsidR="00731A5E" w:rsidRDefault="00731A5E" w:rsidP="008D344E">
            <w:pPr>
              <w:spacing w:after="0"/>
              <w:jc w:val="left"/>
              <w:rPr>
                <w:rFonts w:eastAsia="Calibri" w:cs="Calibri"/>
              </w:rPr>
            </w:pPr>
            <w:r>
              <w:rPr>
                <w:rFonts w:eastAsia="Calibri" w:cs="Calibri"/>
              </w:rPr>
              <w:t>Australia currently takes an export-oriented approach to agriculture. Almost 97% of Australian farms are family owned (Alston, 2004) and are classified as small businesses (with an annual turnover of less than $2 million), (Australian Government,2015). The majority of farming in Australia consists of broadacre</w:t>
            </w:r>
            <w:r>
              <w:rPr>
                <w:rStyle w:val="FootnoteReference"/>
                <w:rFonts w:eastAsia="Calibri" w:cs="Calibri"/>
              </w:rPr>
              <w:footnoteReference w:id="1"/>
            </w:r>
            <w:r>
              <w:rPr>
                <w:rFonts w:eastAsia="Calibri" w:cs="Calibri"/>
              </w:rPr>
              <w:t xml:space="preserve"> and dairy farms. Around 65% of agricultural production is exported (top 3 markets are China, Japan, and the US). The Government’s 2015 Agricultural Competitiveness White Paper outlines policies focused on improving the efficiency and competitiveness of export-oriented producers. </w:t>
            </w:r>
          </w:p>
          <w:p w14:paraId="7D745178" w14:textId="77777777" w:rsidR="00731A5E" w:rsidRDefault="00731A5E" w:rsidP="008D344E">
            <w:pPr>
              <w:spacing w:after="0"/>
              <w:jc w:val="left"/>
              <w:rPr>
                <w:rFonts w:eastAsia="Calibri" w:cs="Calibri"/>
              </w:rPr>
            </w:pPr>
          </w:p>
          <w:p w14:paraId="72665D54" w14:textId="77777777" w:rsidR="00731A5E" w:rsidRDefault="00731A5E" w:rsidP="008D344E">
            <w:pPr>
              <w:spacing w:after="0"/>
              <w:jc w:val="left"/>
              <w:rPr>
                <w:rFonts w:eastAsia="Calibri" w:cs="Calibri"/>
              </w:rPr>
            </w:pPr>
            <w:r>
              <w:rPr>
                <w:rFonts w:eastAsia="Calibri" w:cs="Calibri"/>
              </w:rPr>
              <w:t xml:space="preserve">The government’s White Paper also recognises the challenges faced by farmers who sell to domestic markets, noting the declining terms of trade that put farmers under increased pressure to reduce costs in a highly competitive market. It notes the concentration of power over supply chains by major supermarket chains increases vulnerabilities faced by growers who have fewer and fewer options to get their product to market. Despite a 2015 Competition Policy Review which found laws to prevent the misuse of market power were not working as well as they should, the government’s will to address this is limited. It maintains that ultimately, market operation relies on </w:t>
            </w:r>
            <w:r>
              <w:rPr>
                <w:rFonts w:eastAsia="Calibri" w:cs="Calibri"/>
              </w:rPr>
              <w:lastRenderedPageBreak/>
              <w:t>negotiations between buyers and sellers (p28), leaving small producers to fend for themselves. To increase competitiveness, small producers are encouraged to form cooperatives, so they can “scale up” and compete in highly concentrated domestic and export markets. If they cannot manage to do that, they are told to sell their farms, seek counselling, and apply for welfare payments (Alston, 2004).</w:t>
            </w:r>
          </w:p>
          <w:p w14:paraId="5C175FB7" w14:textId="77777777" w:rsidR="00731A5E" w:rsidRDefault="00731A5E" w:rsidP="008D344E">
            <w:pPr>
              <w:spacing w:after="0"/>
              <w:jc w:val="left"/>
              <w:rPr>
                <w:rFonts w:eastAsia="Calibri" w:cs="Calibri"/>
              </w:rPr>
            </w:pPr>
          </w:p>
          <w:p w14:paraId="07BFE798" w14:textId="77777777" w:rsidR="00731A5E" w:rsidRPr="00234A55" w:rsidRDefault="00731A5E" w:rsidP="008D344E">
            <w:pPr>
              <w:spacing w:after="0"/>
              <w:jc w:val="left"/>
              <w:rPr>
                <w:rFonts w:eastAsia="Calibri" w:cs="Calibri"/>
                <w:b/>
              </w:rPr>
            </w:pPr>
            <w:r>
              <w:rPr>
                <w:rFonts w:eastAsia="Calibri" w:cs="Calibri"/>
              </w:rPr>
              <w:t xml:space="preserve">However, smallholders farming in inland rural and remote areas are structurally disadvantaged through a lack of infrastructure, education, and services, and cannot compete in these markets. When agriculture is only seen as viable if it is producing for export or supermarket chains, the economic, social, and environmental benefits provided by smallholder farms are not seen. The development of and participation in territorial markets by smallholders, processors, distributors, and eaters across Australia do not feature in these discussions, and </w:t>
            </w:r>
            <w:r w:rsidRPr="00234A55">
              <w:rPr>
                <w:rFonts w:eastAsia="Calibri" w:cs="Calibri"/>
                <w:b/>
              </w:rPr>
              <w:t>there is little to no data on smallholder territorial markets in Australia.</w:t>
            </w:r>
          </w:p>
          <w:p w14:paraId="68246C36" w14:textId="77777777" w:rsidR="00731A5E" w:rsidRDefault="00731A5E" w:rsidP="008D344E">
            <w:pPr>
              <w:spacing w:after="0"/>
              <w:jc w:val="left"/>
              <w:rPr>
                <w:rFonts w:ascii="Times New Roman" w:hAnsi="Times New Roman"/>
                <w:szCs w:val="24"/>
              </w:rPr>
            </w:pPr>
          </w:p>
          <w:p w14:paraId="58584415" w14:textId="77777777" w:rsidR="00731A5E" w:rsidRDefault="00731A5E" w:rsidP="008D344E">
            <w:pPr>
              <w:rPr>
                <w:rFonts w:eastAsia="Calibri" w:cs="Calibri"/>
              </w:rPr>
            </w:pPr>
            <w:r>
              <w:rPr>
                <w:rFonts w:eastAsia="Calibri" w:cs="Calibri"/>
              </w:rPr>
              <w:t xml:space="preserve">In Australia’s food and agriculture policies, there is a lack of </w:t>
            </w:r>
            <w:r w:rsidRPr="006F4F61">
              <w:rPr>
                <w:rFonts w:eastAsia="Calibri" w:cs="Calibri"/>
              </w:rPr>
              <w:t>recognition of the social, environmental, economic and</w:t>
            </w:r>
            <w:r>
              <w:rPr>
                <w:rFonts w:eastAsia="Calibri" w:cs="Calibri"/>
              </w:rPr>
              <w:t xml:space="preserve"> </w:t>
            </w:r>
            <w:r w:rsidRPr="006F4F61">
              <w:rPr>
                <w:rFonts w:eastAsia="Calibri" w:cs="Calibri"/>
              </w:rPr>
              <w:t>cultural contributions of smallholder regenerative agriculture and Aboriginal foodways to Australian food security</w:t>
            </w:r>
            <w:r>
              <w:rPr>
                <w:rFonts w:eastAsia="Calibri" w:cs="Calibri"/>
              </w:rPr>
              <w:t xml:space="preserve"> and the progressive realisation of the RtF.</w:t>
            </w:r>
            <w:r w:rsidRPr="006F4F61">
              <w:rPr>
                <w:rFonts w:eastAsia="Calibri" w:cs="Calibri"/>
              </w:rPr>
              <w:t xml:space="preserve"> Despite the recognition that sustainable land use and agricultural practices are key to improving food security and mitigating climate change, smallholder farmers, fisherfolk, and other small scale food producers, processors and distributors remain conspicuously absent from national and state-level policy discussions and directions.</w:t>
            </w:r>
            <w:r>
              <w:rPr>
                <w:rFonts w:eastAsia="Calibri" w:cs="Calibri"/>
              </w:rPr>
              <w:t xml:space="preserve"> Aboriginal agricultural systems and sustainable land and water management practices, developed over thousands of years, remain under-researched and under-valued. When smallholder agriculture is mentioned, it is in regard to “scaling up” their operations so they can compete in long supply chains in domestic and export markets.</w:t>
            </w:r>
          </w:p>
          <w:p w14:paraId="4D38CC1E" w14:textId="77777777" w:rsidR="00731A5E" w:rsidRDefault="00731A5E" w:rsidP="008D344E">
            <w:pPr>
              <w:rPr>
                <w:rFonts w:eastAsia="Calibri" w:cs="Calibri"/>
              </w:rPr>
            </w:pPr>
            <w:r>
              <w:rPr>
                <w:rFonts w:eastAsia="Calibri" w:cs="Calibri"/>
              </w:rPr>
              <w:t>“</w:t>
            </w:r>
            <w:r w:rsidRPr="00FE6D47">
              <w:rPr>
                <w:rFonts w:eastAsia="Calibri" w:cs="Calibri"/>
              </w:rPr>
              <w:t>Farmers are stewards of 53 per cent of Australia’s landmass (ABS 2015b), use 65 per cent</w:t>
            </w:r>
            <w:r>
              <w:rPr>
                <w:rFonts w:eastAsia="Calibri" w:cs="Calibri"/>
              </w:rPr>
              <w:t xml:space="preserve"> </w:t>
            </w:r>
            <w:r w:rsidRPr="00FE6D47">
              <w:rPr>
                <w:rFonts w:eastAsia="Calibri" w:cs="Calibri"/>
              </w:rPr>
              <w:t>of consumed water (ABS 2014c) and are the front line natural resource managers in Australia</w:t>
            </w:r>
            <w:r>
              <w:rPr>
                <w:rFonts w:eastAsia="Calibri" w:cs="Calibri"/>
              </w:rPr>
              <w:t>” (in Australian government, 2015: p95)</w:t>
            </w:r>
            <w:r w:rsidRPr="00FE6D47">
              <w:rPr>
                <w:rFonts w:eastAsia="Calibri" w:cs="Calibri"/>
              </w:rPr>
              <w:t>.</w:t>
            </w:r>
            <w:r>
              <w:rPr>
                <w:rFonts w:eastAsia="Calibri" w:cs="Calibri"/>
              </w:rPr>
              <w:t xml:space="preserve"> However, Australian government policy continues to promote chemical-dependent industrial farming models, monoculture cropping systems, and individualized approaches to water management and drought preparation. Australia’s relatively fragile dry landmass is constantly threatened by fires, floods, and drought. Drought is a significant issue for smallholders in Australia. Instead of working to change practices that are exacerbating drought, learning from Australian Aboriginal traditional owners and regenerative farmer land and water management practices, government policies focus on how individuals can prepare for and </w:t>
            </w:r>
            <w:r>
              <w:rPr>
                <w:rFonts w:eastAsia="Calibri" w:cs="Calibri"/>
              </w:rPr>
              <w:lastRenderedPageBreak/>
              <w:t xml:space="preserve">manage drought and mitigate risk through commercial insurance products. </w:t>
            </w:r>
          </w:p>
          <w:p w14:paraId="16FB89B8" w14:textId="77777777" w:rsidR="00731A5E" w:rsidRDefault="00731A5E" w:rsidP="008D344E">
            <w:pPr>
              <w:rPr>
                <w:rFonts w:eastAsia="Calibri" w:cs="Calibri"/>
              </w:rPr>
            </w:pPr>
          </w:p>
          <w:p w14:paraId="4ADF241F" w14:textId="77777777" w:rsidR="00731A5E" w:rsidRDefault="00731A5E" w:rsidP="008D344E">
            <w:pPr>
              <w:rPr>
                <w:rFonts w:eastAsia="Calibri" w:cs="Calibri"/>
              </w:rPr>
            </w:pPr>
            <w:r>
              <w:rPr>
                <w:rFonts w:eastAsia="Calibri" w:cs="Calibri"/>
              </w:rPr>
              <w:t>Although the government recognises the economic, emotional, and social hardship faced by farmers in climate changing times, with increased frequency of extreme and unpredictable weather events, their approach is one of farmer adaptation rather than system adaptation and mitigation. The government provides concessional loans, counselling, and social safety nets for small farmers who lose their farms due to prolonged drought. There is little in the way of policies to conserve and manage land and water to support system-wide adaptations to sustainable management or policies to mitigate drought.</w:t>
            </w:r>
          </w:p>
          <w:p w14:paraId="6D798FA7" w14:textId="77777777" w:rsidR="00731A5E" w:rsidRDefault="00731A5E" w:rsidP="008D344E">
            <w:pPr>
              <w:rPr>
                <w:rFonts w:eastAsia="Calibri" w:cs="Calibri"/>
              </w:rPr>
            </w:pPr>
            <w:r>
              <w:rPr>
                <w:rFonts w:eastAsia="Calibri" w:cs="Calibri"/>
              </w:rPr>
              <w:t>The government has invested $1billion for a National Landcare Program and $700 million to the Green Army to deliver training in conservation management (Australian Government, 2015). While the need to address water and land use and management policies is recognised in principle, much more needs to be done in practice. Regenerative farmer and Aboriginal traditional owners’ land and water management strategies need to be sufficiently recognised and integrated into national and state policies.</w:t>
            </w:r>
          </w:p>
          <w:p w14:paraId="6B88E410" w14:textId="77777777" w:rsidR="00731A5E" w:rsidRDefault="00731A5E" w:rsidP="008D344E">
            <w:pPr>
              <w:rPr>
                <w:rFonts w:eastAsia="Calibri" w:cs="Calibri"/>
              </w:rPr>
            </w:pPr>
            <w:r>
              <w:rPr>
                <w:rFonts w:eastAsia="Calibri" w:cs="Calibri"/>
              </w:rPr>
              <w:t>Investment in agricultural R&amp;D is focused on industry partnerships to foster technological innovation to improve competitiveness. Genetic improvements in livestock, pasture research for dairy producers, minimum tillage and genetic modification in the grains industry, and selective breeding of sheep (p96) are designed to benefit large producers and are directly at odds with the recent FAO report on the State of the World’s Biodiversity in Food &amp; Agriculture. Innovations in digital technology, sensor technology, robotics, communications and management of natural resources are geared towards increasing productivity and market competitiveness. These technologies could be oriented to support small scale farmers and food producers’ regenerative farming practices, investments in smallholder production systems, and support for the establishment and development of territorial markets.</w:t>
            </w:r>
          </w:p>
          <w:p w14:paraId="7DA23750" w14:textId="77777777" w:rsidR="00731A5E" w:rsidRDefault="00731A5E" w:rsidP="008D344E">
            <w:pPr>
              <w:rPr>
                <w:rFonts w:eastAsia="Calibri" w:cs="Calibri"/>
              </w:rPr>
            </w:pPr>
          </w:p>
          <w:p w14:paraId="533101DB" w14:textId="77777777" w:rsidR="00731A5E" w:rsidRDefault="00731A5E" w:rsidP="008D344E">
            <w:pPr>
              <w:rPr>
                <w:rFonts w:eastAsia="Calibri" w:cs="Calibri"/>
              </w:rPr>
            </w:pPr>
            <w:r>
              <w:rPr>
                <w:rFonts w:eastAsia="Calibri" w:cs="Calibri"/>
              </w:rPr>
              <w:t xml:space="preserve">Citations: </w:t>
            </w:r>
          </w:p>
          <w:p w14:paraId="1A2109E6" w14:textId="77777777" w:rsidR="00731A5E" w:rsidRPr="00DA028C" w:rsidRDefault="00731A5E" w:rsidP="008D344E">
            <w:pPr>
              <w:rPr>
                <w:rFonts w:eastAsia="Calibri" w:cs="Calibri"/>
                <w:lang w:val="en-GB"/>
              </w:rPr>
            </w:pPr>
            <w:r w:rsidRPr="00DA028C">
              <w:rPr>
                <w:rFonts w:eastAsia="Calibri" w:cs="Calibri"/>
                <w:lang w:val="en-GB"/>
              </w:rPr>
              <w:t>Alston, M. (2004). Who is down on the farm? Social aspects of Australian agriculture in the 21st century. </w:t>
            </w:r>
            <w:r w:rsidRPr="00DA028C">
              <w:rPr>
                <w:rFonts w:eastAsia="Calibri" w:cs="Calibri"/>
                <w:i/>
                <w:iCs/>
                <w:lang w:val="en-GB"/>
              </w:rPr>
              <w:t>Agriculture and Human Values</w:t>
            </w:r>
            <w:r w:rsidRPr="00DA028C">
              <w:rPr>
                <w:rFonts w:eastAsia="Calibri" w:cs="Calibri"/>
                <w:lang w:val="en-GB"/>
              </w:rPr>
              <w:t>, </w:t>
            </w:r>
            <w:r w:rsidRPr="00DA028C">
              <w:rPr>
                <w:rFonts w:eastAsia="Calibri" w:cs="Calibri"/>
                <w:i/>
                <w:iCs/>
                <w:lang w:val="en-GB"/>
              </w:rPr>
              <w:t>21</w:t>
            </w:r>
            <w:r w:rsidRPr="00DA028C">
              <w:rPr>
                <w:rFonts w:eastAsia="Calibri" w:cs="Calibri"/>
                <w:lang w:val="en-GB"/>
              </w:rPr>
              <w:t>(1), 37-46.</w:t>
            </w:r>
          </w:p>
          <w:p w14:paraId="00858025" w14:textId="77777777" w:rsidR="00731A5E" w:rsidRDefault="00731A5E" w:rsidP="008D344E">
            <w:r>
              <w:rPr>
                <w:rFonts w:eastAsia="Calibri" w:cs="Calibri"/>
              </w:rPr>
              <w:t xml:space="preserve">Australian Government (2015). Agricultural Competitiveness White Paper. Retrieved from  </w:t>
            </w:r>
            <w:hyperlink r:id="rId97" w:history="1">
              <w:r w:rsidRPr="007D6F67">
                <w:rPr>
                  <w:rStyle w:val="Hyperlink"/>
                </w:rPr>
                <w:t>https://agwhitepaper.agriculture.gov.au/white-paper</w:t>
              </w:r>
            </w:hyperlink>
            <w:r>
              <w:t xml:space="preserve"> </w:t>
            </w:r>
          </w:p>
          <w:p w14:paraId="1C91B8C7" w14:textId="77777777" w:rsidR="00731A5E" w:rsidRPr="00E70E16" w:rsidRDefault="00731A5E" w:rsidP="008D344E">
            <w:pPr>
              <w:rPr>
                <w:rFonts w:eastAsia="Calibri" w:cs="Calibri"/>
                <w:lang w:val="en-GB"/>
              </w:rPr>
            </w:pPr>
            <w:r w:rsidRPr="00E70E16">
              <w:rPr>
                <w:rFonts w:eastAsia="Calibri" w:cs="Calibri"/>
                <w:lang w:val="en-GB"/>
              </w:rPr>
              <w:lastRenderedPageBreak/>
              <w:t>Luhrs, D. E. (2018). Australia's family farms and farming communities: Interdependent, reconstituted, threatened spaces. </w:t>
            </w:r>
            <w:r w:rsidRPr="00E70E16">
              <w:rPr>
                <w:rFonts w:eastAsia="Calibri" w:cs="Calibri"/>
                <w:i/>
                <w:iCs/>
                <w:lang w:val="en-GB"/>
              </w:rPr>
              <w:t>Journal of Rural Studies</w:t>
            </w:r>
            <w:r w:rsidRPr="00E70E16">
              <w:rPr>
                <w:rFonts w:eastAsia="Calibri" w:cs="Calibri"/>
                <w:lang w:val="en-GB"/>
              </w:rPr>
              <w:t>, </w:t>
            </w:r>
            <w:r w:rsidRPr="00E70E16">
              <w:rPr>
                <w:rFonts w:eastAsia="Calibri" w:cs="Calibri"/>
                <w:i/>
                <w:iCs/>
                <w:lang w:val="en-GB"/>
              </w:rPr>
              <w:t>62</w:t>
            </w:r>
            <w:r w:rsidRPr="00E70E16">
              <w:rPr>
                <w:rFonts w:eastAsia="Calibri" w:cs="Calibri"/>
                <w:lang w:val="en-GB"/>
              </w:rPr>
              <w:t>, 77-86.</w:t>
            </w:r>
          </w:p>
          <w:p w14:paraId="1D6A59A7" w14:textId="77777777" w:rsidR="00731A5E" w:rsidRPr="006F4F61" w:rsidRDefault="00731A5E" w:rsidP="008D344E">
            <w:pPr>
              <w:rPr>
                <w:rFonts w:eastAsia="Calibri" w:cs="Calibri"/>
              </w:rPr>
            </w:pPr>
          </w:p>
        </w:tc>
      </w:tr>
      <w:tr w:rsidR="00731A5E" w:rsidRPr="009B36F6" w14:paraId="6921EE3C" w14:textId="77777777" w:rsidTr="008D344E">
        <w:trPr>
          <w:trHeight w:val="1898"/>
        </w:trPr>
        <w:tc>
          <w:tcPr>
            <w:tcW w:w="2887" w:type="dxa"/>
          </w:tcPr>
          <w:p w14:paraId="152619B7" w14:textId="77777777" w:rsidR="00731A5E" w:rsidRPr="009B36F6" w:rsidRDefault="00731A5E" w:rsidP="00AF11F9">
            <w:pPr>
              <w:numPr>
                <w:ilvl w:val="0"/>
                <w:numId w:val="96"/>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71B53B82" w14:textId="77777777" w:rsidR="00731A5E" w:rsidRPr="009B36F6" w:rsidRDefault="00731A5E" w:rsidP="008D344E">
            <w:pPr>
              <w:spacing w:after="160" w:line="259" w:lineRule="auto"/>
              <w:ind w:left="720"/>
              <w:contextualSpacing/>
              <w:rPr>
                <w:rFonts w:eastAsia="Calibri" w:cs="Calibri"/>
              </w:rPr>
            </w:pPr>
          </w:p>
          <w:p w14:paraId="50B8F15C" w14:textId="77777777" w:rsidR="00731A5E" w:rsidRDefault="00731A5E"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621033B5" w14:textId="77777777" w:rsidR="00731A5E" w:rsidRDefault="00731A5E" w:rsidP="008D344E">
            <w:pPr>
              <w:spacing w:after="160" w:line="259" w:lineRule="auto"/>
              <w:contextualSpacing/>
              <w:rPr>
                <w:rFonts w:eastAsia="Calibri" w:cs="Calibri"/>
              </w:rPr>
            </w:pPr>
          </w:p>
          <w:p w14:paraId="229C8611" w14:textId="77777777" w:rsidR="00731A5E" w:rsidRPr="009B36F6" w:rsidRDefault="00731A5E" w:rsidP="008D344E">
            <w:pPr>
              <w:spacing w:after="160" w:line="259" w:lineRule="auto"/>
              <w:contextualSpacing/>
              <w:rPr>
                <w:rFonts w:eastAsia="Calibri" w:cs="Calibri"/>
              </w:rPr>
            </w:pPr>
            <w:r>
              <w:rPr>
                <w:rFonts w:eastAsia="Calibri" w:cs="Calibri"/>
              </w:rPr>
              <w:t>Comprehensive engagement with smallholder farmers, and civil society organisations by local, state, and federal government to identify specific barriers and opportunities to smallholders in realizing the aims of these recommendations. Collaboratively create and implement plans of action that integrate and streamline policy and regulations through all levels of government. Recognise the contributions of smallholders to Australian economic, ecological, and social well-being, and seek to build on these to develop resilient, ecological, and ethical food and agriculture systems.</w:t>
            </w:r>
          </w:p>
          <w:p w14:paraId="69CFEF73" w14:textId="77777777" w:rsidR="00731A5E" w:rsidRPr="009B36F6" w:rsidRDefault="00731A5E" w:rsidP="008D344E">
            <w:pPr>
              <w:spacing w:after="160" w:line="259" w:lineRule="auto"/>
              <w:rPr>
                <w:rFonts w:eastAsia="Calibri"/>
              </w:rPr>
            </w:pPr>
          </w:p>
        </w:tc>
      </w:tr>
      <w:tr w:rsidR="00731A5E" w:rsidRPr="009B36F6" w14:paraId="480146EA" w14:textId="77777777" w:rsidTr="008D344E">
        <w:trPr>
          <w:trHeight w:val="1500"/>
        </w:trPr>
        <w:tc>
          <w:tcPr>
            <w:tcW w:w="2887" w:type="dxa"/>
          </w:tcPr>
          <w:p w14:paraId="55BD5D5F" w14:textId="77777777" w:rsidR="00731A5E" w:rsidRPr="009B36F6" w:rsidRDefault="00731A5E" w:rsidP="00AF11F9">
            <w:pPr>
              <w:numPr>
                <w:ilvl w:val="0"/>
                <w:numId w:val="96"/>
              </w:numPr>
              <w:spacing w:before="200" w:after="0"/>
              <w:jc w:val="left"/>
              <w:rPr>
                <w:rFonts w:eastAsia="Calibri" w:cs="Calibri"/>
                <w:u w:val="single"/>
              </w:rPr>
            </w:pPr>
            <w:r w:rsidRPr="009B36F6">
              <w:rPr>
                <w:rFonts w:eastAsia="Calibri" w:cs="Calibri"/>
                <w:u w:val="single"/>
              </w:rPr>
              <w:t>Lessons learned</w:t>
            </w:r>
          </w:p>
          <w:p w14:paraId="5CB3DCBA" w14:textId="77777777" w:rsidR="00731A5E" w:rsidRPr="009B36F6" w:rsidRDefault="00731A5E" w:rsidP="008D344E">
            <w:pPr>
              <w:spacing w:before="200" w:after="0"/>
              <w:rPr>
                <w:rFonts w:eastAsia="Calibri" w:cs="Calibri"/>
                <w:u w:val="single"/>
                <w:lang w:bidi="he-IL"/>
              </w:rPr>
            </w:pPr>
          </w:p>
        </w:tc>
        <w:tc>
          <w:tcPr>
            <w:tcW w:w="6743" w:type="dxa"/>
          </w:tcPr>
          <w:p w14:paraId="7B27B5E4" w14:textId="77777777" w:rsidR="00731A5E" w:rsidRPr="009B36F6" w:rsidRDefault="00731A5E" w:rsidP="008D344E">
            <w:pPr>
              <w:spacing w:after="160" w:line="259" w:lineRule="auto"/>
              <w:ind w:left="360"/>
              <w:contextualSpacing/>
              <w:rPr>
                <w:rFonts w:eastAsia="Calibri" w:cs="Calibri"/>
              </w:rPr>
            </w:pPr>
          </w:p>
          <w:p w14:paraId="3D79E25D"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07EDF16A" w14:textId="77777777" w:rsidR="00731A5E" w:rsidRDefault="00731A5E" w:rsidP="008D344E">
            <w:pPr>
              <w:spacing w:after="160" w:line="259" w:lineRule="auto"/>
              <w:contextualSpacing/>
              <w:jc w:val="left"/>
              <w:rPr>
                <w:rFonts w:eastAsia="Calibri" w:cs="Calibri"/>
              </w:rPr>
            </w:pPr>
          </w:p>
          <w:p w14:paraId="4E532B00" w14:textId="77777777" w:rsidR="00731A5E" w:rsidRDefault="00731A5E" w:rsidP="008D344E">
            <w:pPr>
              <w:spacing w:after="160" w:line="259" w:lineRule="auto"/>
              <w:contextualSpacing/>
              <w:jc w:val="left"/>
              <w:rPr>
                <w:rFonts w:eastAsia="Calibri" w:cs="Calibri"/>
              </w:rPr>
            </w:pPr>
            <w:r>
              <w:rPr>
                <w:rFonts w:eastAsia="Calibri" w:cs="Calibri"/>
              </w:rPr>
              <w:t>Provide funding and technical support through the CSM to smallholder and other civil society organisations at sub-regional and national levels to facilitate outreach activities to build awareness of the CFS policies and facilitate collaborative action.</w:t>
            </w:r>
          </w:p>
          <w:p w14:paraId="67A58161" w14:textId="77777777" w:rsidR="00731A5E" w:rsidRDefault="00731A5E" w:rsidP="008D344E">
            <w:pPr>
              <w:spacing w:after="160" w:line="259" w:lineRule="auto"/>
              <w:contextualSpacing/>
              <w:jc w:val="left"/>
              <w:rPr>
                <w:rFonts w:eastAsia="Calibri" w:cs="Calibri"/>
              </w:rPr>
            </w:pPr>
          </w:p>
          <w:p w14:paraId="53615309" w14:textId="77777777" w:rsidR="00731A5E" w:rsidRPr="009B36F6" w:rsidRDefault="00731A5E" w:rsidP="008D344E">
            <w:pPr>
              <w:spacing w:after="160" w:line="259" w:lineRule="auto"/>
              <w:contextualSpacing/>
              <w:jc w:val="left"/>
              <w:rPr>
                <w:rFonts w:eastAsia="Calibri" w:cs="Calibri"/>
              </w:rPr>
            </w:pPr>
            <w:r>
              <w:rPr>
                <w:rFonts w:eastAsia="Calibri" w:cs="Calibri"/>
              </w:rPr>
              <w:t xml:space="preserve">Facilitate engagement of smallholders and civil society organisations with their national governments to further implement these policy recommendations at the national level. </w:t>
            </w:r>
          </w:p>
          <w:p w14:paraId="57BB5038" w14:textId="77777777" w:rsidR="00731A5E" w:rsidRPr="009B36F6" w:rsidRDefault="00731A5E" w:rsidP="008D344E">
            <w:pPr>
              <w:spacing w:before="200" w:after="0"/>
              <w:ind w:left="360"/>
              <w:rPr>
                <w:rFonts w:eastAsia="Calibri" w:cs="Calibri"/>
              </w:rPr>
            </w:pPr>
          </w:p>
        </w:tc>
      </w:tr>
      <w:tr w:rsidR="00731A5E" w:rsidRPr="009B36F6" w14:paraId="1E2E48B9" w14:textId="77777777" w:rsidTr="008D344E">
        <w:trPr>
          <w:trHeight w:val="1322"/>
        </w:trPr>
        <w:tc>
          <w:tcPr>
            <w:tcW w:w="2887" w:type="dxa"/>
          </w:tcPr>
          <w:p w14:paraId="740A5F4A" w14:textId="77777777" w:rsidR="00731A5E" w:rsidRPr="009B36F6" w:rsidRDefault="00731A5E" w:rsidP="00AF11F9">
            <w:pPr>
              <w:numPr>
                <w:ilvl w:val="0"/>
                <w:numId w:val="96"/>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CF68362"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281B16DA" w14:textId="77777777" w:rsidR="00731A5E" w:rsidRDefault="00731A5E" w:rsidP="008D344E">
            <w:pPr>
              <w:spacing w:after="160" w:line="259" w:lineRule="auto"/>
              <w:contextualSpacing/>
              <w:jc w:val="left"/>
              <w:rPr>
                <w:rFonts w:eastAsia="Calibri" w:cs="Calibri"/>
              </w:rPr>
            </w:pPr>
          </w:p>
          <w:p w14:paraId="32487147" w14:textId="77777777" w:rsidR="00731A5E" w:rsidRDefault="00731A5E" w:rsidP="008D344E">
            <w:pPr>
              <w:spacing w:after="160" w:line="259" w:lineRule="auto"/>
              <w:contextualSpacing/>
              <w:jc w:val="left"/>
              <w:rPr>
                <w:rFonts w:eastAsia="Calibri" w:cs="Calibri"/>
              </w:rPr>
            </w:pPr>
            <w:r>
              <w:rPr>
                <w:rFonts w:eastAsia="Calibri" w:cs="Calibri"/>
              </w:rPr>
              <w:lastRenderedPageBreak/>
              <w:t xml:space="preserve">Smallholder food and agriculture production systems and markets should be properly recognised as distinct from industrial farming systems and long-chain domestic and export-oriented markets in legislation, policy, and regulations. </w:t>
            </w:r>
          </w:p>
          <w:p w14:paraId="202E8098" w14:textId="77777777" w:rsidR="00731A5E" w:rsidRDefault="00731A5E" w:rsidP="008D344E">
            <w:pPr>
              <w:spacing w:after="160" w:line="259" w:lineRule="auto"/>
              <w:contextualSpacing/>
              <w:jc w:val="left"/>
              <w:rPr>
                <w:rFonts w:eastAsia="Calibri" w:cs="Calibri"/>
              </w:rPr>
            </w:pPr>
          </w:p>
          <w:p w14:paraId="33080BDB" w14:textId="77777777" w:rsidR="00731A5E" w:rsidRDefault="00731A5E" w:rsidP="008D344E">
            <w:pPr>
              <w:spacing w:after="160" w:line="259" w:lineRule="auto"/>
              <w:contextualSpacing/>
              <w:jc w:val="left"/>
              <w:rPr>
                <w:rFonts w:eastAsia="Calibri" w:cs="Calibri"/>
              </w:rPr>
            </w:pPr>
            <w:r>
              <w:rPr>
                <w:rFonts w:eastAsia="Calibri" w:cs="Calibri"/>
              </w:rPr>
              <w:t>Unfortunately, small farms in Australia are subject to many of the same regulations as industrial farms, leading to an enormous and unnecessary regulatory burden. Unfortunately, most existing planning provisions are designed to manage risks identified in industrial livestock farming operations, which have vastly different production, processing, and distribution systems to small scale systems. These differences should be reflected in terminology and legislative and policy development, to facilitate recommendations 17 (promote investment of and for smallholders) and 18 (Access to markets) in CFS policy recommendations for Investing in Smallholders.</w:t>
            </w:r>
          </w:p>
          <w:p w14:paraId="56BB92B8" w14:textId="77777777" w:rsidR="00731A5E" w:rsidRDefault="00731A5E" w:rsidP="008D344E">
            <w:pPr>
              <w:spacing w:after="160" w:line="259" w:lineRule="auto"/>
              <w:contextualSpacing/>
              <w:jc w:val="left"/>
              <w:rPr>
                <w:rFonts w:eastAsia="Calibri" w:cs="Calibri"/>
              </w:rPr>
            </w:pPr>
          </w:p>
          <w:p w14:paraId="74F88597" w14:textId="77777777" w:rsidR="00731A5E" w:rsidRDefault="00731A5E" w:rsidP="008D344E">
            <w:pPr>
              <w:spacing w:after="160" w:line="259" w:lineRule="auto"/>
              <w:contextualSpacing/>
              <w:jc w:val="left"/>
              <w:rPr>
                <w:rFonts w:eastAsia="Calibri" w:cs="Calibri"/>
              </w:rPr>
            </w:pPr>
            <w:r>
              <w:rPr>
                <w:rFonts w:eastAsia="Calibri" w:cs="Calibri"/>
              </w:rPr>
              <w:t xml:space="preserve">In regards to improving the sustainability of agricultural systems, smallholders’ and Aboriginal traditional owners’ attention to ecological feedback cycles should be recognised as a highly knowledge-intensive and technical innovation that provides essential information to foster the sustainable management of land, water, crops, and animals. </w:t>
            </w:r>
          </w:p>
          <w:p w14:paraId="7D29EF82" w14:textId="77777777" w:rsidR="00731A5E" w:rsidRDefault="00731A5E" w:rsidP="008D344E">
            <w:pPr>
              <w:spacing w:after="160" w:line="259" w:lineRule="auto"/>
              <w:contextualSpacing/>
              <w:jc w:val="left"/>
              <w:rPr>
                <w:rFonts w:eastAsia="Calibri" w:cs="Calibri"/>
              </w:rPr>
            </w:pPr>
          </w:p>
          <w:p w14:paraId="4CD63F98" w14:textId="77777777" w:rsidR="00731A5E" w:rsidRDefault="00731A5E" w:rsidP="008D344E">
            <w:pPr>
              <w:spacing w:after="160" w:line="259" w:lineRule="auto"/>
              <w:contextualSpacing/>
              <w:jc w:val="left"/>
              <w:rPr>
                <w:rFonts w:eastAsia="Calibri" w:cs="Calibri"/>
              </w:rPr>
            </w:pPr>
            <w:r>
              <w:rPr>
                <w:rFonts w:eastAsia="Calibri" w:cs="Calibri"/>
              </w:rPr>
              <w:t>AFSA’s submission to the Australian Productivity Commission in August 2016 requested the Commission broaden its perspective on the benefits of rural production systems. Currently, the Commission narrowly focuses on financial gains. AFSA has lobbied the Commission to take into account the broader social, economic, and environmental benefits that regenerative smallholders working in rural production systems provide to the wider Australian community. These benefits contribute to multiple SDGs, by reducing poverty and hunger, improving livelihoods and wellbeing, and fostering sustainability.</w:t>
            </w:r>
          </w:p>
          <w:p w14:paraId="52527D50" w14:textId="77777777" w:rsidR="00731A5E" w:rsidRDefault="00731A5E" w:rsidP="008D344E">
            <w:pPr>
              <w:spacing w:after="160" w:line="259" w:lineRule="auto"/>
              <w:contextualSpacing/>
              <w:jc w:val="left"/>
              <w:rPr>
                <w:rFonts w:eastAsia="Calibri" w:cs="Calibri"/>
              </w:rPr>
            </w:pPr>
          </w:p>
          <w:p w14:paraId="419E50C3" w14:textId="77777777" w:rsidR="00731A5E" w:rsidRDefault="00731A5E" w:rsidP="008D344E">
            <w:pPr>
              <w:spacing w:after="160" w:line="259" w:lineRule="auto"/>
              <w:contextualSpacing/>
              <w:jc w:val="left"/>
              <w:rPr>
                <w:rFonts w:eastAsia="Calibri" w:cs="Calibri"/>
              </w:rPr>
            </w:pPr>
            <w:r>
              <w:rPr>
                <w:rFonts w:eastAsia="Calibri" w:cs="Calibri"/>
              </w:rPr>
              <w:t xml:space="preserve">In regards to biosecurity risks, </w:t>
            </w:r>
            <w:r w:rsidRPr="000553B9">
              <w:rPr>
                <w:rFonts w:eastAsia="Calibri" w:cs="Calibri"/>
                <w:iCs/>
                <w:lang w:val="en-AU"/>
              </w:rPr>
              <w:t xml:space="preserve">Australia </w:t>
            </w:r>
            <w:r>
              <w:rPr>
                <w:rFonts w:eastAsia="Calibri" w:cs="Calibri"/>
                <w:iCs/>
                <w:lang w:val="en-AU"/>
              </w:rPr>
              <w:t xml:space="preserve">should shift its narrow </w:t>
            </w:r>
            <w:r w:rsidRPr="000553B9">
              <w:rPr>
                <w:rFonts w:eastAsia="Calibri" w:cs="Calibri"/>
                <w:iCs/>
                <w:lang w:val="en-AU"/>
              </w:rPr>
              <w:t>focusing on treating the consequences of avoidable risks, and instead work to improve</w:t>
            </w:r>
            <w:r>
              <w:rPr>
                <w:rFonts w:eastAsia="Calibri" w:cs="Calibri"/>
                <w:iCs/>
                <w:lang w:val="en-AU"/>
              </w:rPr>
              <w:t xml:space="preserve"> food and agriculture</w:t>
            </w:r>
            <w:r w:rsidRPr="000553B9">
              <w:rPr>
                <w:rFonts w:eastAsia="Calibri" w:cs="Calibri"/>
                <w:iCs/>
                <w:lang w:val="en-AU"/>
              </w:rPr>
              <w:t xml:space="preserve"> systems so that they are healthy and resilient</w:t>
            </w:r>
            <w:r>
              <w:rPr>
                <w:rFonts w:eastAsia="Calibri" w:cs="Calibri"/>
                <w:iCs/>
                <w:lang w:val="en-AU"/>
              </w:rPr>
              <w:t xml:space="preserve"> to pests and diseases.</w:t>
            </w:r>
          </w:p>
          <w:p w14:paraId="718D157D" w14:textId="77777777" w:rsidR="00731A5E" w:rsidRPr="009B36F6" w:rsidRDefault="00731A5E" w:rsidP="008D344E">
            <w:pPr>
              <w:spacing w:after="160" w:line="259" w:lineRule="auto"/>
              <w:ind w:left="360"/>
              <w:contextualSpacing/>
              <w:rPr>
                <w:rFonts w:eastAsia="Calibri" w:cs="Calibri"/>
              </w:rPr>
            </w:pPr>
          </w:p>
          <w:p w14:paraId="4C7E55A5"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25A870E3" w14:textId="77777777" w:rsidR="00731A5E" w:rsidRDefault="00731A5E" w:rsidP="008D344E">
            <w:pPr>
              <w:spacing w:after="160" w:line="259" w:lineRule="auto"/>
              <w:contextualSpacing/>
              <w:jc w:val="left"/>
              <w:rPr>
                <w:rFonts w:eastAsia="Calibri" w:cs="Calibri"/>
              </w:rPr>
            </w:pPr>
          </w:p>
          <w:p w14:paraId="49FF750E" w14:textId="77777777" w:rsidR="00731A5E" w:rsidRDefault="00731A5E" w:rsidP="008D344E">
            <w:pPr>
              <w:spacing w:after="160" w:line="259" w:lineRule="auto"/>
              <w:contextualSpacing/>
              <w:jc w:val="left"/>
              <w:rPr>
                <w:rFonts w:eastAsia="Calibri" w:cs="Calibri"/>
              </w:rPr>
            </w:pPr>
            <w:r>
              <w:rPr>
                <w:rFonts w:eastAsia="Calibri" w:cs="Calibri"/>
              </w:rPr>
              <w:lastRenderedPageBreak/>
              <w:t xml:space="preserve">Both women and men work in agriculture in Australia. In 1998, research demonstrated that, women contribute 48% of real farm income through both on and off farm labour (Alston, 2004;40). However, gender inequities in the division of household labour persists, with women still performing the majority of domestic and childcare tasks (Alston, 2004). Gender sensitive public and private investments in child-care, health-care, nutrition and education (as per Investing in Smallholders recommendation #14) particularly for rural and remote areas, could significantly improve women’s rights and gender equality. Recommendation 20 – investing beyond the farm, could also be taken up to promote public investment to develop a decentralized, rural, non-farm economy to support smallholders’ access to alternative sources of income. </w:t>
            </w:r>
          </w:p>
          <w:p w14:paraId="683A6397" w14:textId="77777777" w:rsidR="00731A5E" w:rsidRDefault="00731A5E" w:rsidP="008D344E">
            <w:pPr>
              <w:spacing w:after="160" w:line="259" w:lineRule="auto"/>
              <w:contextualSpacing/>
              <w:jc w:val="left"/>
              <w:rPr>
                <w:rFonts w:eastAsia="Calibri" w:cs="Calibri"/>
              </w:rPr>
            </w:pPr>
          </w:p>
          <w:p w14:paraId="230B78F7" w14:textId="77777777" w:rsidR="00731A5E" w:rsidRPr="009B36F6" w:rsidRDefault="00731A5E" w:rsidP="008D344E">
            <w:pPr>
              <w:spacing w:after="160" w:line="259" w:lineRule="auto"/>
              <w:contextualSpacing/>
              <w:jc w:val="left"/>
              <w:rPr>
                <w:rFonts w:eastAsia="Calibri" w:cs="Calibri"/>
              </w:rPr>
            </w:pPr>
            <w:r>
              <w:rPr>
                <w:rFonts w:eastAsia="Calibri" w:cs="Calibri"/>
              </w:rPr>
              <w:t>In addition, investing in participatory research, extension and farming service systems, particularly those that respond to the needs of smallholders and women farmers, should be prioritized as per Investing in Smallholders recommendation #15. The integration of regenerative farmers’ and Aboriginal traditional owners’ knowledge with western scientific research should be oriented to benefit sustainable, democratic food and farming systems.</w:t>
            </w:r>
          </w:p>
          <w:p w14:paraId="0A2C5ECB" w14:textId="77777777" w:rsidR="00731A5E" w:rsidRPr="009B36F6" w:rsidRDefault="00731A5E" w:rsidP="008D344E">
            <w:pPr>
              <w:spacing w:after="160" w:line="259" w:lineRule="auto"/>
              <w:ind w:left="720"/>
              <w:contextualSpacing/>
              <w:rPr>
                <w:rFonts w:eastAsia="Calibri" w:cs="Calibri"/>
              </w:rPr>
            </w:pPr>
          </w:p>
          <w:p w14:paraId="633D5B06" w14:textId="77777777" w:rsidR="00731A5E" w:rsidRDefault="00731A5E"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43D9E7BF" w14:textId="77777777" w:rsidR="00731A5E" w:rsidRDefault="00731A5E" w:rsidP="008D344E">
            <w:pPr>
              <w:spacing w:after="160" w:line="259" w:lineRule="auto"/>
              <w:contextualSpacing/>
              <w:jc w:val="left"/>
              <w:rPr>
                <w:rFonts w:eastAsia="Calibri" w:cs="Calibri"/>
              </w:rPr>
            </w:pPr>
          </w:p>
          <w:p w14:paraId="199C59D0" w14:textId="77777777" w:rsidR="00731A5E" w:rsidRPr="009B36F6" w:rsidRDefault="00731A5E" w:rsidP="008D344E">
            <w:pPr>
              <w:spacing w:after="160" w:line="259" w:lineRule="auto"/>
              <w:contextualSpacing/>
              <w:jc w:val="left"/>
              <w:rPr>
                <w:rFonts w:eastAsia="Calibri" w:cs="Calibri"/>
              </w:rPr>
            </w:pPr>
            <w:r>
              <w:rPr>
                <w:rFonts w:eastAsia="Calibri" w:cs="Calibri"/>
              </w:rPr>
              <w:t>The Australian government is investing $664.1 million in the Industry Skills Fund to support up to 250,000 training places and support services for businesses (Australian government, 2015). The food and agribusiness sector has priority access to this programme. This programme and others should be focused on helping youth build skills in agriculture, not only for the agribusiness sector but for the rural sector more generally, and specifically to support regenerative farming practices. Youth are only mentioned a handful of times in the government White paper, and only in regard to access to higher education. No mention of encouraging young people to take up farming is made, which is surprising given that Australian farmers are aging overall (in line with trends in other industrialised countries). Who, then, will be growing our food in the future?</w:t>
            </w:r>
          </w:p>
        </w:tc>
      </w:tr>
      <w:tr w:rsidR="00731A5E" w:rsidRPr="009B36F6" w14:paraId="76A7E293" w14:textId="77777777" w:rsidTr="008D344E">
        <w:trPr>
          <w:trHeight w:val="1215"/>
        </w:trPr>
        <w:tc>
          <w:tcPr>
            <w:tcW w:w="2887" w:type="dxa"/>
          </w:tcPr>
          <w:p w14:paraId="70A8919C" w14:textId="77777777" w:rsidR="00731A5E" w:rsidRPr="009B36F6" w:rsidRDefault="00731A5E" w:rsidP="00AF11F9">
            <w:pPr>
              <w:numPr>
                <w:ilvl w:val="0"/>
                <w:numId w:val="96"/>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0DE6F48D" w14:textId="77777777" w:rsidR="00731A5E" w:rsidRPr="009B36F6" w:rsidRDefault="00731A5E" w:rsidP="008D344E">
            <w:pPr>
              <w:spacing w:before="200" w:after="0"/>
              <w:ind w:left="720"/>
              <w:contextualSpacing/>
              <w:rPr>
                <w:rFonts w:eastAsia="Calibri" w:cs="Calibri"/>
                <w:u w:val="single"/>
              </w:rPr>
            </w:pPr>
          </w:p>
        </w:tc>
        <w:tc>
          <w:tcPr>
            <w:tcW w:w="6743" w:type="dxa"/>
          </w:tcPr>
          <w:p w14:paraId="704087D5" w14:textId="77777777" w:rsidR="00731A5E" w:rsidRPr="009B36F6" w:rsidRDefault="00691329" w:rsidP="008D344E">
            <w:pPr>
              <w:spacing w:before="200" w:after="0"/>
              <w:ind w:left="720"/>
              <w:contextualSpacing/>
              <w:rPr>
                <w:rFonts w:eastAsia="Calibri" w:cs="Calibri"/>
              </w:rPr>
            </w:pPr>
            <w:hyperlink r:id="rId98" w:history="1">
              <w:r w:rsidR="00731A5E" w:rsidRPr="007D6F67">
                <w:rPr>
                  <w:rStyle w:val="Hyperlink"/>
                  <w:rFonts w:eastAsia="Calibri" w:cs="Calibri"/>
                </w:rPr>
                <w:t>https://afsa.org.au/</w:t>
              </w:r>
            </w:hyperlink>
            <w:r w:rsidR="00731A5E">
              <w:rPr>
                <w:rFonts w:eastAsia="Calibri" w:cs="Calibri"/>
              </w:rPr>
              <w:t xml:space="preserve"> </w:t>
            </w:r>
          </w:p>
        </w:tc>
      </w:tr>
    </w:tbl>
    <w:p w14:paraId="21AC0655" w14:textId="77777777" w:rsidR="00731A5E" w:rsidRPr="00EA6E58" w:rsidRDefault="00731A5E" w:rsidP="00731A5E">
      <w:pPr>
        <w:ind w:left="720" w:hanging="360"/>
        <w:contextualSpacing/>
        <w:rPr>
          <w:rFonts w:ascii="Calibri" w:eastAsia="Calibri" w:hAnsi="Calibri" w:cs="Calibri"/>
        </w:rPr>
      </w:pPr>
    </w:p>
    <w:p w14:paraId="5F7BB821" w14:textId="77777777" w:rsidR="00731A5E" w:rsidRPr="00EA6E58" w:rsidRDefault="00731A5E" w:rsidP="00731A5E">
      <w:pPr>
        <w:spacing w:after="160" w:line="259" w:lineRule="auto"/>
        <w:ind w:left="720"/>
        <w:contextualSpacing/>
        <w:rPr>
          <w:rFonts w:ascii="Calibri" w:eastAsia="Calibri" w:hAnsi="Calibri" w:cs="Calibri"/>
          <w:u w:val="single"/>
          <w:lang w:bidi="he-IL"/>
        </w:rPr>
      </w:pPr>
    </w:p>
    <w:p w14:paraId="2853AE3E" w14:textId="77777777" w:rsidR="00731A5E" w:rsidRPr="00A76723" w:rsidRDefault="00731A5E" w:rsidP="00731A5E">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2D505BB6" w14:textId="77777777" w:rsidR="00731A5E" w:rsidRPr="00A76723" w:rsidRDefault="00731A5E" w:rsidP="00731A5E">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731A5E" w:rsidRPr="00A76723" w14:paraId="115C4B25" w14:textId="77777777" w:rsidTr="008D344E">
        <w:tc>
          <w:tcPr>
            <w:tcW w:w="2835" w:type="dxa"/>
          </w:tcPr>
          <w:p w14:paraId="7EDB3120" w14:textId="77777777" w:rsidR="00731A5E" w:rsidRPr="00A76723" w:rsidRDefault="00731A5E" w:rsidP="008D344E">
            <w:pPr>
              <w:spacing w:after="0"/>
              <w:jc w:val="left"/>
              <w:rPr>
                <w:b/>
                <w:bCs/>
              </w:rPr>
            </w:pPr>
            <w:r w:rsidRPr="008C5AB3">
              <w:rPr>
                <w:b/>
                <w:bCs/>
              </w:rPr>
              <w:t>Date of the multistakeholder event</w:t>
            </w:r>
          </w:p>
        </w:tc>
        <w:tc>
          <w:tcPr>
            <w:tcW w:w="6515" w:type="dxa"/>
          </w:tcPr>
          <w:p w14:paraId="39F89AED" w14:textId="77777777" w:rsidR="00731A5E" w:rsidRPr="00A76723" w:rsidRDefault="00731A5E" w:rsidP="008D344E">
            <w:pPr>
              <w:spacing w:after="0"/>
              <w:jc w:val="left"/>
              <w:rPr>
                <w:b/>
                <w:bCs/>
              </w:rPr>
            </w:pPr>
          </w:p>
        </w:tc>
      </w:tr>
      <w:tr w:rsidR="00731A5E" w:rsidRPr="00A76723" w14:paraId="1B2A3E50" w14:textId="77777777" w:rsidTr="008D344E">
        <w:tc>
          <w:tcPr>
            <w:tcW w:w="2835" w:type="dxa"/>
          </w:tcPr>
          <w:p w14:paraId="1CBB8424" w14:textId="77777777" w:rsidR="00731A5E" w:rsidRPr="00A76723" w:rsidRDefault="00731A5E" w:rsidP="008D344E">
            <w:pPr>
              <w:spacing w:after="0"/>
              <w:jc w:val="left"/>
              <w:rPr>
                <w:b/>
                <w:bCs/>
              </w:rPr>
            </w:pPr>
            <w:r w:rsidRPr="00A76723">
              <w:rPr>
                <w:b/>
                <w:bCs/>
              </w:rPr>
              <w:t>Location of the event</w:t>
            </w:r>
          </w:p>
        </w:tc>
        <w:tc>
          <w:tcPr>
            <w:tcW w:w="6515" w:type="dxa"/>
          </w:tcPr>
          <w:p w14:paraId="60C9074F" w14:textId="77777777" w:rsidR="00731A5E" w:rsidRPr="00A76723" w:rsidRDefault="00731A5E" w:rsidP="008D344E">
            <w:pPr>
              <w:spacing w:after="0"/>
              <w:jc w:val="left"/>
              <w:rPr>
                <w:b/>
                <w:bCs/>
              </w:rPr>
            </w:pPr>
          </w:p>
        </w:tc>
      </w:tr>
      <w:tr w:rsidR="00731A5E" w:rsidRPr="00A76723" w14:paraId="00D6B86F" w14:textId="77777777" w:rsidTr="008D344E">
        <w:tc>
          <w:tcPr>
            <w:tcW w:w="2835" w:type="dxa"/>
          </w:tcPr>
          <w:p w14:paraId="3EA54A05" w14:textId="77777777" w:rsidR="00731A5E" w:rsidRPr="00A76723" w:rsidRDefault="00731A5E"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66157C2E"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149CCCC"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7429103"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FC2174C"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404BE70"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550AA408"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14439C7A" w14:textId="77777777" w:rsidR="00731A5E" w:rsidRPr="00A76723" w:rsidRDefault="00731A5E"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731A5E" w:rsidRPr="00A76723" w14:paraId="30A1DCAA" w14:textId="77777777" w:rsidTr="008D344E">
        <w:tc>
          <w:tcPr>
            <w:tcW w:w="2835" w:type="dxa"/>
          </w:tcPr>
          <w:p w14:paraId="486E3212" w14:textId="77777777" w:rsidR="00731A5E" w:rsidRPr="00A76723" w:rsidRDefault="00731A5E" w:rsidP="008D344E">
            <w:pPr>
              <w:spacing w:after="0"/>
              <w:jc w:val="left"/>
              <w:rPr>
                <w:b/>
                <w:bCs/>
              </w:rPr>
            </w:pPr>
            <w:r w:rsidRPr="00A76723">
              <w:rPr>
                <w:b/>
                <w:bCs/>
              </w:rPr>
              <w:t>Who organized the event?</w:t>
            </w:r>
          </w:p>
        </w:tc>
        <w:tc>
          <w:tcPr>
            <w:tcW w:w="6515" w:type="dxa"/>
          </w:tcPr>
          <w:p w14:paraId="4683BBC6"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46C77B10"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DC8F05F"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50BA6B5D"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1AB5BC8F"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490F7165" w14:textId="77777777" w:rsidR="00731A5E" w:rsidRPr="00A76723" w:rsidRDefault="00731A5E"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707E196A" w14:textId="77777777" w:rsidR="00731A5E" w:rsidRPr="00A76723" w:rsidRDefault="00731A5E"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5D020720" w14:textId="77777777" w:rsidR="00731A5E" w:rsidRDefault="00731A5E" w:rsidP="00731A5E">
      <w:pPr>
        <w:rPr>
          <w:lang w:val="en-GB" w:eastAsia="zh-CN"/>
        </w:rPr>
      </w:pPr>
    </w:p>
    <w:p w14:paraId="77BB8B04" w14:textId="18A5233E" w:rsidR="00E14A1F" w:rsidRDefault="00E14A1F" w:rsidP="00E14A1F">
      <w:pPr>
        <w:pStyle w:val="Heading2"/>
        <w:rPr>
          <w:lang w:val="it-IT" w:eastAsia="zh-CN"/>
        </w:rPr>
      </w:pPr>
      <w:bookmarkStart w:id="28" w:name="_Toc10547138"/>
      <w:r w:rsidRPr="00E14A1F">
        <w:rPr>
          <w:lang w:val="it-IT" w:eastAsia="zh-CN"/>
        </w:rPr>
        <w:t>Paola De Meo, Terra Nuova, Italy</w:t>
      </w:r>
      <w:bookmarkEnd w:id="28"/>
    </w:p>
    <w:p w14:paraId="1F7E85A6" w14:textId="77777777" w:rsidR="003B33D3" w:rsidRPr="003B33D3" w:rsidRDefault="003B33D3" w:rsidP="003B33D3">
      <w:pPr>
        <w:rPr>
          <w:lang w:val="en-GB" w:eastAsia="zh-CN"/>
        </w:rPr>
      </w:pPr>
      <w:r w:rsidRPr="003B33D3">
        <w:rPr>
          <w:lang w:val="en-GB" w:eastAsia="zh-CN"/>
        </w:rPr>
        <w:t>Dear Moderator,</w:t>
      </w:r>
    </w:p>
    <w:p w14:paraId="6A866EAD" w14:textId="77777777" w:rsidR="003B33D3" w:rsidRPr="003B33D3" w:rsidRDefault="003B33D3" w:rsidP="003B33D3">
      <w:pPr>
        <w:rPr>
          <w:lang w:val="en-GB" w:eastAsia="zh-CN"/>
        </w:rPr>
      </w:pPr>
      <w:r w:rsidRPr="003B33D3">
        <w:rPr>
          <w:lang w:val="en-GB" w:eastAsia="zh-CN"/>
        </w:rPr>
        <w:t>Please find enclosed the submission on behalf of Terra Nuova</w:t>
      </w:r>
    </w:p>
    <w:p w14:paraId="3414DC0B" w14:textId="77777777" w:rsidR="003B33D3" w:rsidRPr="003B33D3" w:rsidRDefault="003B33D3" w:rsidP="003B33D3">
      <w:pPr>
        <w:rPr>
          <w:lang w:val="it-IT" w:eastAsia="zh-CN"/>
        </w:rPr>
      </w:pPr>
      <w:r w:rsidRPr="003B33D3">
        <w:rPr>
          <w:lang w:val="it-IT" w:eastAsia="zh-CN"/>
        </w:rPr>
        <w:t>Best regards</w:t>
      </w:r>
    </w:p>
    <w:p w14:paraId="292C3261" w14:textId="025D41D8" w:rsidR="003B33D3" w:rsidRPr="003B33D3" w:rsidRDefault="003B33D3" w:rsidP="003B33D3">
      <w:pPr>
        <w:rPr>
          <w:lang w:val="it-IT" w:eastAsia="zh-CN"/>
        </w:rPr>
      </w:pPr>
      <w:r w:rsidRPr="003B33D3">
        <w:rPr>
          <w:lang w:val="it-IT" w:eastAsia="zh-CN"/>
        </w:rPr>
        <w:t>Paola De Meo</w:t>
      </w:r>
    </w:p>
    <w:p w14:paraId="398115D3" w14:textId="77777777" w:rsidR="00E14A1F" w:rsidRPr="00E14A1F" w:rsidRDefault="00E14A1F" w:rsidP="00E14A1F">
      <w:pPr>
        <w:spacing w:after="160" w:line="256" w:lineRule="auto"/>
        <w:ind w:left="720"/>
        <w:contextualSpacing/>
        <w:rPr>
          <w:rFonts w:ascii="Cambria" w:eastAsia="Calibri" w:hAnsi="Cambria" w:cs="Calibri"/>
          <w:b/>
          <w:lang w:val="it-IT"/>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E14A1F" w14:paraId="46F7A5EA" w14:textId="77777777" w:rsidTr="00E14A1F">
        <w:trPr>
          <w:trHeight w:val="337"/>
        </w:trPr>
        <w:tc>
          <w:tcPr>
            <w:tcW w:w="2864" w:type="dxa"/>
            <w:tcBorders>
              <w:top w:val="single" w:sz="4" w:space="0" w:color="auto"/>
              <w:left w:val="single" w:sz="4" w:space="0" w:color="auto"/>
              <w:bottom w:val="single" w:sz="4" w:space="0" w:color="auto"/>
              <w:right w:val="single" w:sz="4" w:space="0" w:color="auto"/>
            </w:tcBorders>
            <w:hideMark/>
          </w:tcPr>
          <w:p w14:paraId="282F1E37" w14:textId="77777777" w:rsidR="00E14A1F" w:rsidRDefault="00E14A1F">
            <w:pPr>
              <w:spacing w:after="0"/>
              <w:rPr>
                <w:rFonts w:eastAsia="Calibri" w:cs="Calibri"/>
                <w:b/>
                <w:bCs/>
                <w:lang w:val="es-ES"/>
              </w:rPr>
            </w:pPr>
            <w:r>
              <w:rPr>
                <w:rFonts w:eastAsia="Calibri" w:cs="Calibri"/>
                <w:b/>
                <w:bCs/>
                <w:lang w:val="es-ES"/>
              </w:rPr>
              <w:t>Título de su presentación</w:t>
            </w:r>
          </w:p>
        </w:tc>
        <w:tc>
          <w:tcPr>
            <w:tcW w:w="6743" w:type="dxa"/>
            <w:tcBorders>
              <w:top w:val="single" w:sz="4" w:space="0" w:color="auto"/>
              <w:left w:val="single" w:sz="4" w:space="0" w:color="auto"/>
              <w:bottom w:val="single" w:sz="4" w:space="0" w:color="auto"/>
              <w:right w:val="single" w:sz="4" w:space="0" w:color="auto"/>
            </w:tcBorders>
            <w:hideMark/>
          </w:tcPr>
          <w:p w14:paraId="32A6E04D" w14:textId="77777777" w:rsidR="00E14A1F" w:rsidRDefault="00E14A1F">
            <w:pPr>
              <w:spacing w:after="0"/>
              <w:rPr>
                <w:rFonts w:eastAsia="Calibri" w:cs="Calibri"/>
                <w:b/>
                <w:bCs/>
                <w:iCs/>
                <w:color w:val="FF0000"/>
                <w:lang w:val="es-ES"/>
              </w:rPr>
            </w:pPr>
            <w:r>
              <w:rPr>
                <w:rFonts w:eastAsia="Calibri" w:cs="Calibri"/>
                <w:b/>
                <w:bCs/>
                <w:iCs/>
                <w:color w:val="FF0000"/>
                <w:lang w:val="es-ES"/>
              </w:rPr>
              <w:t>Concretando las directrices CSA</w:t>
            </w:r>
          </w:p>
        </w:tc>
      </w:tr>
      <w:tr w:rsidR="00E14A1F" w14:paraId="1486B4E6" w14:textId="77777777" w:rsidTr="00E14A1F">
        <w:trPr>
          <w:trHeight w:val="337"/>
        </w:trPr>
        <w:tc>
          <w:tcPr>
            <w:tcW w:w="2864" w:type="dxa"/>
            <w:tcBorders>
              <w:top w:val="single" w:sz="4" w:space="0" w:color="auto"/>
              <w:left w:val="single" w:sz="4" w:space="0" w:color="auto"/>
              <w:bottom w:val="single" w:sz="4" w:space="0" w:color="auto"/>
              <w:right w:val="single" w:sz="4" w:space="0" w:color="auto"/>
            </w:tcBorders>
            <w:hideMark/>
          </w:tcPr>
          <w:p w14:paraId="25A4E7D6" w14:textId="77777777" w:rsidR="00E14A1F" w:rsidRDefault="00E14A1F">
            <w:pPr>
              <w:spacing w:after="0"/>
              <w:jc w:val="left"/>
              <w:rPr>
                <w:rFonts w:eastAsia="Calibri" w:cs="Calibri"/>
                <w:b/>
                <w:bCs/>
                <w:lang w:val="es-ES"/>
              </w:rPr>
            </w:pPr>
            <w:r>
              <w:rPr>
                <w:rFonts w:eastAsia="Calibri" w:cs="Calibri"/>
                <w:b/>
                <w:bCs/>
                <w:lang w:val="es-ES"/>
              </w:rPr>
              <w:t>Ámbito geográfico</w:t>
            </w:r>
          </w:p>
          <w:p w14:paraId="425ED0D0" w14:textId="77777777" w:rsidR="00E14A1F" w:rsidRDefault="00E14A1F">
            <w:pPr>
              <w:spacing w:after="0"/>
              <w:jc w:val="left"/>
              <w:rPr>
                <w:rFonts w:eastAsia="Calibri" w:cs="Calibri"/>
                <w:bCs/>
                <w:i/>
                <w:lang w:val="es-ES"/>
              </w:rPr>
            </w:pPr>
            <w:r>
              <w:rPr>
                <w:rFonts w:eastAsia="Calibri" w:cs="Calibri"/>
                <w:bCs/>
                <w:i/>
                <w:lang w:val="es-ES"/>
              </w:rPr>
              <w:t>Indique si su presentación cubre varios niveles, p.ej.nivel nacional y nivel regional</w:t>
            </w:r>
          </w:p>
        </w:tc>
        <w:tc>
          <w:tcPr>
            <w:tcW w:w="6743" w:type="dxa"/>
            <w:tcBorders>
              <w:top w:val="single" w:sz="4" w:space="0" w:color="auto"/>
              <w:left w:val="single" w:sz="4" w:space="0" w:color="auto"/>
              <w:bottom w:val="single" w:sz="4" w:space="0" w:color="auto"/>
              <w:right w:val="single" w:sz="4" w:space="0" w:color="auto"/>
            </w:tcBorders>
            <w:hideMark/>
          </w:tcPr>
          <w:p w14:paraId="4A7D8DC2" w14:textId="77777777" w:rsidR="00E14A1F" w:rsidRDefault="00E14A1F">
            <w:pPr>
              <w:spacing w:after="0"/>
              <w:jc w:val="left"/>
              <w:rPr>
                <w:rFonts w:eastAsia="MS Mincho" w:cs="Calibri"/>
                <w:i/>
                <w:iCs/>
                <w:lang w:val="es-ES" w:eastAsia="ja-JP" w:bidi="th-TH"/>
              </w:rPr>
            </w:pPr>
            <w:r>
              <w:rPr>
                <w:rFonts w:eastAsia="MS Mincho" w:cs="Calibri"/>
                <w:i/>
                <w:iCs/>
                <w:lang w:val="es-ES" w:eastAsia="ja-JP" w:bidi="th-TH"/>
              </w:rPr>
              <w:t>(p.ej. nacional, regional si hay varios países de la misma región y/o global si hay varios países en más de una región)</w:t>
            </w:r>
          </w:p>
          <w:p w14:paraId="4DB42F48" w14:textId="77777777" w:rsidR="00E14A1F" w:rsidRDefault="00E14A1F">
            <w:pPr>
              <w:spacing w:after="0"/>
              <w:jc w:val="left"/>
              <w:rPr>
                <w:rFonts w:eastAsia="Calibri" w:cs="Calibri"/>
                <w:b/>
                <w:bCs/>
                <w:iCs/>
                <w:color w:val="FF0000"/>
                <w:lang w:val="es-ES" w:eastAsia="en-US"/>
              </w:rPr>
            </w:pPr>
            <w:r>
              <w:rPr>
                <w:rFonts w:eastAsia="MS Mincho" w:cs="Calibri"/>
                <w:iCs/>
                <w:color w:val="FF0000"/>
                <w:lang w:val="es-ES" w:eastAsia="ja-JP" w:bidi="th-TH"/>
              </w:rPr>
              <w:t>Local y nacional</w:t>
            </w:r>
          </w:p>
        </w:tc>
      </w:tr>
      <w:tr w:rsidR="00E14A1F" w14:paraId="23B8BF8D" w14:textId="77777777" w:rsidTr="00E14A1F">
        <w:trPr>
          <w:trHeight w:val="369"/>
        </w:trPr>
        <w:tc>
          <w:tcPr>
            <w:tcW w:w="2864" w:type="dxa"/>
            <w:tcBorders>
              <w:top w:val="single" w:sz="4" w:space="0" w:color="auto"/>
              <w:left w:val="single" w:sz="4" w:space="0" w:color="auto"/>
              <w:bottom w:val="single" w:sz="4" w:space="0" w:color="auto"/>
              <w:right w:val="single" w:sz="4" w:space="0" w:color="auto"/>
            </w:tcBorders>
            <w:hideMark/>
          </w:tcPr>
          <w:p w14:paraId="0ED6A9EF" w14:textId="77777777" w:rsidR="00E14A1F" w:rsidRDefault="00E14A1F">
            <w:pPr>
              <w:spacing w:before="60" w:after="60"/>
              <w:jc w:val="left"/>
              <w:rPr>
                <w:rFonts w:eastAsia="Calibri" w:cs="Calibri"/>
                <w:b/>
                <w:bCs/>
                <w:lang w:val="es-ES"/>
              </w:rPr>
            </w:pPr>
            <w:r>
              <w:rPr>
                <w:rFonts w:eastAsia="Calibri" w:cs="Calibri"/>
                <w:b/>
                <w:bCs/>
                <w:lang w:val="es-ES"/>
              </w:rPr>
              <w:t>País(es)/Región(es) cubierto(s) por su presentación</w:t>
            </w:r>
          </w:p>
        </w:tc>
        <w:tc>
          <w:tcPr>
            <w:tcW w:w="6743" w:type="dxa"/>
            <w:tcBorders>
              <w:top w:val="single" w:sz="4" w:space="0" w:color="auto"/>
              <w:left w:val="single" w:sz="4" w:space="0" w:color="auto"/>
              <w:bottom w:val="single" w:sz="4" w:space="0" w:color="auto"/>
              <w:right w:val="single" w:sz="4" w:space="0" w:color="auto"/>
            </w:tcBorders>
            <w:hideMark/>
          </w:tcPr>
          <w:p w14:paraId="5C41E926" w14:textId="77777777" w:rsidR="00E14A1F" w:rsidRDefault="00E14A1F">
            <w:pPr>
              <w:shd w:val="clear" w:color="auto" w:fill="FFFFFF"/>
              <w:spacing w:before="60" w:after="60"/>
              <w:contextualSpacing/>
              <w:jc w:val="left"/>
              <w:rPr>
                <w:rFonts w:eastAsia="MS Mincho" w:cs="Calibri"/>
                <w:bCs/>
                <w:lang w:val="es-ES" w:eastAsia="ja-JP" w:bidi="th-TH"/>
              </w:rPr>
            </w:pPr>
            <w:r>
              <w:rPr>
                <w:rFonts w:eastAsia="MS Mincho" w:cs="Calibri"/>
                <w:bCs/>
                <w:i/>
                <w:iCs/>
                <w:lang w:val="es-ES" w:eastAsia="ja-JP" w:bidi="th-TH"/>
              </w:rPr>
              <w:t xml:space="preserve"> (</w:t>
            </w:r>
            <w:r>
              <w:rPr>
                <w:rFonts w:eastAsia="MS Mincho" w:cs="Calibri"/>
                <w:i/>
                <w:iCs/>
                <w:lang w:val="es-ES" w:eastAsia="ja-JP" w:bidi="th-TH"/>
              </w:rPr>
              <w:t>p.ej</w:t>
            </w:r>
            <w:r>
              <w:rPr>
                <w:rFonts w:eastAsia="MS Mincho" w:cs="Calibri"/>
                <w:bCs/>
                <w:i/>
                <w:iCs/>
                <w:lang w:val="es-ES" w:eastAsia="ja-JP" w:bidi="th-TH"/>
              </w:rPr>
              <w:t>. Kenya, Tanzania y Malawi)</w:t>
            </w:r>
            <w:r>
              <w:rPr>
                <w:rFonts w:eastAsia="MS Mincho" w:cs="Calibri"/>
                <w:bCs/>
                <w:lang w:val="es-ES" w:eastAsia="ja-JP" w:bidi="th-TH"/>
              </w:rPr>
              <w:t xml:space="preserve"> </w:t>
            </w:r>
          </w:p>
          <w:p w14:paraId="679A40E7" w14:textId="77777777" w:rsidR="00E14A1F" w:rsidRDefault="00E14A1F">
            <w:pPr>
              <w:shd w:val="clear" w:color="auto" w:fill="FFFFFF"/>
              <w:spacing w:before="60" w:after="60"/>
              <w:contextualSpacing/>
              <w:jc w:val="left"/>
              <w:rPr>
                <w:rFonts w:eastAsia="MS Mincho" w:cs="Calibri"/>
                <w:b/>
                <w:bCs/>
                <w:color w:val="FF0000"/>
                <w:lang w:val="es-ES" w:eastAsia="ja-JP" w:bidi="th-TH"/>
              </w:rPr>
            </w:pPr>
            <w:r>
              <w:rPr>
                <w:rFonts w:eastAsia="MS Mincho" w:cs="Calibri"/>
                <w:bCs/>
                <w:color w:val="FF0000"/>
                <w:lang w:val="es-ES" w:eastAsia="ja-JP" w:bidi="th-TH"/>
              </w:rPr>
              <w:t>Perú</w:t>
            </w:r>
          </w:p>
        </w:tc>
      </w:tr>
      <w:tr w:rsidR="00E14A1F" w:rsidRPr="00576581" w14:paraId="56A8EBFE" w14:textId="77777777" w:rsidTr="00E14A1F">
        <w:trPr>
          <w:trHeight w:val="746"/>
        </w:trPr>
        <w:tc>
          <w:tcPr>
            <w:tcW w:w="2864" w:type="dxa"/>
            <w:tcBorders>
              <w:top w:val="single" w:sz="4" w:space="0" w:color="auto"/>
              <w:left w:val="single" w:sz="4" w:space="0" w:color="auto"/>
              <w:bottom w:val="single" w:sz="4" w:space="0" w:color="auto"/>
              <w:right w:val="single" w:sz="4" w:space="0" w:color="auto"/>
            </w:tcBorders>
            <w:hideMark/>
          </w:tcPr>
          <w:p w14:paraId="019951B4" w14:textId="77777777" w:rsidR="00E14A1F" w:rsidRDefault="00E14A1F">
            <w:pPr>
              <w:spacing w:before="60" w:after="60"/>
              <w:jc w:val="left"/>
              <w:rPr>
                <w:rFonts w:eastAsia="Calibri" w:cs="Calibri"/>
                <w:b/>
                <w:bCs/>
                <w:lang w:val="es-ES" w:eastAsia="en-US"/>
              </w:rPr>
            </w:pPr>
            <w:r>
              <w:rPr>
                <w:rFonts w:eastAsia="Calibri" w:cs="Calibri"/>
                <w:b/>
                <w:bCs/>
                <w:lang w:val="es-ES"/>
              </w:rPr>
              <w:lastRenderedPageBreak/>
              <w:t>Persona de contacto</w:t>
            </w:r>
          </w:p>
        </w:tc>
        <w:tc>
          <w:tcPr>
            <w:tcW w:w="6743" w:type="dxa"/>
            <w:tcBorders>
              <w:top w:val="single" w:sz="4" w:space="0" w:color="auto"/>
              <w:left w:val="single" w:sz="4" w:space="0" w:color="auto"/>
              <w:bottom w:val="single" w:sz="4" w:space="0" w:color="auto"/>
              <w:right w:val="single" w:sz="4" w:space="0" w:color="auto"/>
            </w:tcBorders>
            <w:hideMark/>
          </w:tcPr>
          <w:p w14:paraId="71E012D2" w14:textId="77777777" w:rsidR="00E14A1F" w:rsidRDefault="00E14A1F">
            <w:pPr>
              <w:spacing w:after="160" w:line="256" w:lineRule="auto"/>
              <w:contextualSpacing/>
              <w:jc w:val="left"/>
              <w:rPr>
                <w:rFonts w:eastAsia="MS Mincho" w:cs="Calibri"/>
                <w:bCs/>
                <w:lang w:val="es-ES" w:eastAsia="ja-JP" w:bidi="th-TH"/>
              </w:rPr>
            </w:pPr>
            <w:r>
              <w:rPr>
                <w:rFonts w:eastAsia="MS Mincho" w:cs="Calibri"/>
                <w:bCs/>
                <w:lang w:val="es-ES" w:eastAsia="ja-JP" w:bidi="th-TH"/>
              </w:rPr>
              <w:t xml:space="preserve">Nombre: </w:t>
            </w:r>
            <w:r>
              <w:rPr>
                <w:rFonts w:eastAsia="MS Mincho" w:cs="Calibri"/>
                <w:bCs/>
                <w:color w:val="FF0000"/>
                <w:lang w:val="es-ES" w:eastAsia="ja-JP" w:bidi="th-TH"/>
              </w:rPr>
              <w:t>Carlo Prodezza</w:t>
            </w:r>
          </w:p>
          <w:p w14:paraId="3C3EF77B" w14:textId="77777777" w:rsidR="00E14A1F" w:rsidRDefault="00E14A1F">
            <w:pPr>
              <w:spacing w:after="160" w:line="256" w:lineRule="auto"/>
              <w:contextualSpacing/>
              <w:jc w:val="left"/>
              <w:rPr>
                <w:rFonts w:eastAsia="MS Mincho" w:cs="Calibri"/>
                <w:bCs/>
                <w:color w:val="0070C0"/>
                <w:lang w:val="es-ES" w:eastAsia="ja-JP" w:bidi="th-TH"/>
              </w:rPr>
            </w:pPr>
            <w:r>
              <w:rPr>
                <w:rFonts w:eastAsia="MS Mincho" w:cs="Calibri"/>
                <w:bCs/>
                <w:lang w:val="es-ES" w:eastAsia="ja-JP" w:bidi="th-TH"/>
              </w:rPr>
              <w:t xml:space="preserve">Dirección de correo electrónico: </w:t>
            </w:r>
            <w:r>
              <w:rPr>
                <w:rFonts w:eastAsia="MS Mincho" w:cs="Calibri"/>
                <w:bCs/>
                <w:color w:val="FF0000"/>
                <w:lang w:val="es-ES" w:eastAsia="ja-JP" w:bidi="th-TH"/>
              </w:rPr>
              <w:t>coordinacionlima@terranuova.org.pe</w:t>
            </w:r>
          </w:p>
        </w:tc>
      </w:tr>
      <w:tr w:rsidR="00E14A1F" w:rsidRPr="00057FFD" w14:paraId="3CD6CC43" w14:textId="77777777" w:rsidTr="00E14A1F">
        <w:trPr>
          <w:trHeight w:val="369"/>
        </w:trPr>
        <w:tc>
          <w:tcPr>
            <w:tcW w:w="2864" w:type="dxa"/>
            <w:tcBorders>
              <w:top w:val="single" w:sz="4" w:space="0" w:color="auto"/>
              <w:left w:val="single" w:sz="4" w:space="0" w:color="auto"/>
              <w:bottom w:val="single" w:sz="4" w:space="0" w:color="auto"/>
              <w:right w:val="single" w:sz="4" w:space="0" w:color="auto"/>
            </w:tcBorders>
            <w:hideMark/>
          </w:tcPr>
          <w:p w14:paraId="297265F6" w14:textId="77777777" w:rsidR="00E14A1F" w:rsidRDefault="00E14A1F">
            <w:pPr>
              <w:spacing w:before="60" w:after="60"/>
              <w:jc w:val="left"/>
              <w:rPr>
                <w:rFonts w:eastAsia="Calibri" w:cs="Calibri"/>
                <w:b/>
                <w:bCs/>
                <w:lang w:val="es-ES" w:eastAsia="en-US"/>
              </w:rPr>
            </w:pPr>
            <w:r>
              <w:rPr>
                <w:rFonts w:eastAsia="Calibri" w:cs="Calibri"/>
                <w:b/>
                <w:bCs/>
                <w:lang w:val="es-ES"/>
              </w:rPr>
              <w:t>Afiliación (indique su afiliación)</w:t>
            </w:r>
          </w:p>
        </w:tc>
        <w:tc>
          <w:tcPr>
            <w:tcW w:w="6743" w:type="dxa"/>
            <w:tcBorders>
              <w:top w:val="single" w:sz="4" w:space="0" w:color="auto"/>
              <w:left w:val="single" w:sz="4" w:space="0" w:color="auto"/>
              <w:bottom w:val="single" w:sz="4" w:space="0" w:color="auto"/>
              <w:right w:val="single" w:sz="4" w:space="0" w:color="auto"/>
            </w:tcBorders>
            <w:hideMark/>
          </w:tcPr>
          <w:p w14:paraId="24BE5D6B"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Gobierno</w:t>
            </w:r>
          </w:p>
          <w:p w14:paraId="36129D8D"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Organización de la ONU</w:t>
            </w:r>
          </w:p>
          <w:p w14:paraId="0332EF3C"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color w:val="FF0000"/>
                <w:lang w:val="es-ES" w:eastAsia="ja-JP" w:bidi="th-TH"/>
              </w:rPr>
              <w:t>X</w:t>
            </w:r>
            <w:r>
              <w:rPr>
                <w:rFonts w:eastAsia="Calibri" w:cs="Calibri"/>
                <w:lang w:val="es-ES" w:eastAsia="ja-JP" w:bidi="th-TH"/>
              </w:rPr>
              <w:t xml:space="preserve"> </w:t>
            </w:r>
            <w:r>
              <w:rPr>
                <w:rFonts w:eastAsia="MS Mincho" w:cs="Calibri"/>
                <w:bCs/>
                <w:lang w:val="es-ES" w:eastAsia="ja-JP" w:bidi="th-TH"/>
              </w:rPr>
              <w:t>Sociedad Civil / ONG</w:t>
            </w:r>
          </w:p>
          <w:p w14:paraId="54108F70"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Sector privado</w:t>
            </w:r>
          </w:p>
          <w:p w14:paraId="1A5B8FD6"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Mundo académico</w:t>
            </w:r>
          </w:p>
          <w:p w14:paraId="45A9CE8C"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Donantes</w:t>
            </w:r>
          </w:p>
          <w:p w14:paraId="1E65A77B" w14:textId="77777777" w:rsidR="00E14A1F" w:rsidRDefault="00E14A1F">
            <w:pPr>
              <w:shd w:val="clear" w:color="auto" w:fill="FFFFFF"/>
              <w:spacing w:before="60" w:after="60"/>
              <w:jc w:val="left"/>
              <w:rPr>
                <w:rFonts w:eastAsia="MS Mincho" w:cs="Calibri"/>
                <w:bCs/>
                <w:lang w:val="es-ES" w:eastAsia="ja-JP" w:bidi="th-TH"/>
              </w:rPr>
            </w:pPr>
            <w:r>
              <w:rPr>
                <w:rFonts w:eastAsia="Calibri" w:cs="Calibri"/>
                <w:lang w:val="es-ES" w:eastAsia="ja-JP" w:bidi="th-TH"/>
              </w:rPr>
              <w:sym w:font="Symbol" w:char="F080"/>
            </w:r>
            <w:r>
              <w:rPr>
                <w:rFonts w:eastAsia="Calibri" w:cs="Calibri"/>
                <w:lang w:val="es-ES" w:eastAsia="ja-JP" w:bidi="th-TH"/>
              </w:rPr>
              <w:t xml:space="preserve"> </w:t>
            </w:r>
            <w:r>
              <w:rPr>
                <w:rFonts w:eastAsia="MS Mincho" w:cs="Calibri"/>
                <w:bCs/>
                <w:lang w:val="es-ES" w:eastAsia="ja-JP" w:bidi="th-TH"/>
              </w:rPr>
              <w:t>Otro …………………………………………………………</w:t>
            </w:r>
          </w:p>
        </w:tc>
      </w:tr>
    </w:tbl>
    <w:p w14:paraId="1766F11F" w14:textId="77777777" w:rsidR="00E14A1F" w:rsidRDefault="00E14A1F" w:rsidP="00E14A1F">
      <w:pPr>
        <w:spacing w:after="160" w:line="256" w:lineRule="auto"/>
        <w:contextualSpacing/>
        <w:rPr>
          <w:rFonts w:ascii="Cambria" w:eastAsia="Calibri" w:hAnsi="Cambria" w:cs="Calibri"/>
          <w:i/>
          <w:lang w:val="es-ES" w:eastAsia="en-US"/>
        </w:rPr>
      </w:pPr>
      <w:r>
        <w:rPr>
          <w:rFonts w:eastAsia="Calibri" w:cs="Calibri"/>
          <w:i/>
          <w:lang w:val="es-ES"/>
        </w:rPr>
        <w:t>*</w:t>
      </w:r>
      <w:r>
        <w:rPr>
          <w:lang w:val="es-ES"/>
        </w:rPr>
        <w:t xml:space="preserve"> </w:t>
      </w:r>
      <w:r>
        <w:rPr>
          <w:rFonts w:eastAsia="Calibri" w:cs="Calibri"/>
          <w:i/>
          <w:lang w:val="es-ES"/>
        </w:rPr>
        <w:t>Elija un título para su presentación, que se refiera, p.ej. a su organización y/o ámbito geográfico.</w:t>
      </w:r>
    </w:p>
    <w:p w14:paraId="633CF060" w14:textId="77777777" w:rsidR="00E14A1F" w:rsidRDefault="00E14A1F" w:rsidP="00E14A1F">
      <w:pPr>
        <w:spacing w:after="160" w:line="256" w:lineRule="auto"/>
        <w:contextualSpacing/>
        <w:rPr>
          <w:rFonts w:eastAsia="Calibri" w:cs="Calibri"/>
          <w:lang w:val="es-ES"/>
        </w:rPr>
      </w:pPr>
    </w:p>
    <w:p w14:paraId="33DE82F8" w14:textId="77777777" w:rsidR="00E14A1F" w:rsidRDefault="00E14A1F" w:rsidP="00E14A1F">
      <w:pPr>
        <w:spacing w:after="160" w:line="256" w:lineRule="auto"/>
        <w:contextualSpacing/>
        <w:rPr>
          <w:rFonts w:eastAsia="Calibri" w:cs="Calibri"/>
          <w:b/>
          <w:lang w:val="es-ES"/>
        </w:rPr>
      </w:pPr>
      <w:r>
        <w:rPr>
          <w:rFonts w:eastAsia="Calibri" w:cs="Calibri"/>
          <w:b/>
          <w:lang w:val="es-ES"/>
        </w:rPr>
        <w:t>Si la información proporcionada en su presentación es el resultado de una consulta de múltiples partes interesadas, complete también la tabla en el anexo.</w:t>
      </w:r>
    </w:p>
    <w:p w14:paraId="7A5333BD" w14:textId="77777777" w:rsidR="00E14A1F" w:rsidRDefault="00E14A1F" w:rsidP="00E14A1F">
      <w:pPr>
        <w:spacing w:after="160" w:line="256" w:lineRule="auto"/>
        <w:contextualSpacing/>
        <w:rPr>
          <w:rFonts w:eastAsia="Calibri" w:cs="Calibri"/>
          <w:lang w:val="es-ES"/>
        </w:rPr>
      </w:pPr>
    </w:p>
    <w:tbl>
      <w:tblPr>
        <w:tblW w:w="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6750"/>
      </w:tblGrid>
      <w:tr w:rsidR="00E14A1F" w:rsidRPr="00576581" w14:paraId="7997015B" w14:textId="77777777" w:rsidTr="00E14A1F">
        <w:trPr>
          <w:trHeight w:val="1560"/>
        </w:trPr>
        <w:tc>
          <w:tcPr>
            <w:tcW w:w="2880" w:type="dxa"/>
            <w:tcBorders>
              <w:top w:val="single" w:sz="4" w:space="0" w:color="auto"/>
              <w:left w:val="single" w:sz="4" w:space="0" w:color="auto"/>
              <w:bottom w:val="single" w:sz="4" w:space="0" w:color="auto"/>
              <w:right w:val="single" w:sz="4" w:space="0" w:color="auto"/>
            </w:tcBorders>
          </w:tcPr>
          <w:p w14:paraId="64F4DD15" w14:textId="77777777" w:rsidR="00E14A1F" w:rsidRDefault="00E14A1F" w:rsidP="003B33D3">
            <w:pPr>
              <w:numPr>
                <w:ilvl w:val="0"/>
                <w:numId w:val="19"/>
              </w:numPr>
              <w:spacing w:after="160" w:line="256" w:lineRule="auto"/>
              <w:ind w:left="360" w:hanging="360"/>
              <w:contextualSpacing/>
              <w:jc w:val="left"/>
              <w:rPr>
                <w:rFonts w:eastAsia="Calibri" w:cs="Calibri"/>
                <w:lang w:val="es-ES"/>
              </w:rPr>
            </w:pPr>
            <w:r>
              <w:rPr>
                <w:rFonts w:eastAsia="Calibri" w:cs="Calibri"/>
                <w:u w:val="single"/>
                <w:lang w:val="es-ES"/>
              </w:rPr>
              <w:t>Conocimiento de las recomendaciones de política del CSA</w:t>
            </w:r>
          </w:p>
          <w:p w14:paraId="20D25F8C" w14:textId="77777777" w:rsidR="00E14A1F" w:rsidRDefault="00E14A1F">
            <w:pPr>
              <w:spacing w:after="160" w:line="256" w:lineRule="auto"/>
              <w:rPr>
                <w:rFonts w:eastAsia="Calibri" w:cs="Calibri"/>
                <w:lang w:val="es-ES"/>
              </w:rPr>
            </w:pPr>
          </w:p>
          <w:p w14:paraId="41A84D6F" w14:textId="77777777" w:rsidR="00E14A1F" w:rsidRDefault="00E14A1F">
            <w:pPr>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tcPr>
          <w:p w14:paraId="70AF716A" w14:textId="77777777" w:rsidR="00E14A1F" w:rsidRDefault="00E14A1F" w:rsidP="003B33D3">
            <w:pPr>
              <w:numPr>
                <w:ilvl w:val="0"/>
                <w:numId w:val="20"/>
              </w:numPr>
              <w:spacing w:before="120" w:after="0"/>
              <w:jc w:val="left"/>
              <w:rPr>
                <w:rFonts w:eastAsia="Calibri" w:cs="Calibri"/>
                <w:lang w:val="es-ES"/>
              </w:rPr>
            </w:pPr>
            <w:r>
              <w:rPr>
                <w:rFonts w:eastAsia="Calibri" w:cs="Calibri"/>
                <w:lang w:val="es-ES"/>
              </w:rPr>
              <w:t xml:space="preserve">¿Cómo se enteró de estas recomendaciones de políticas (p.ej. reunión o evento del CSA, internet, colegas, gobierno, organización de la sociedad civil)? </w:t>
            </w:r>
          </w:p>
          <w:p w14:paraId="159EE466" w14:textId="77777777" w:rsidR="00E14A1F" w:rsidRDefault="00E14A1F">
            <w:pPr>
              <w:spacing w:before="120" w:after="0"/>
              <w:ind w:left="360"/>
              <w:jc w:val="left"/>
              <w:rPr>
                <w:rFonts w:eastAsia="Calibri" w:cs="Calibri"/>
                <w:color w:val="FF0000"/>
                <w:lang w:val="es-ES"/>
              </w:rPr>
            </w:pPr>
            <w:r>
              <w:rPr>
                <w:rFonts w:eastAsia="Calibri" w:cs="Calibri"/>
                <w:color w:val="FF0000"/>
                <w:lang w:val="es-ES"/>
              </w:rPr>
              <w:t>Participación de Terra Nuova  en cuanto entidad de apoyo de las organizaciones de productores en seno del Mecanismo de la Sociedad Civil en el CSA, y por ende mediante las modalidades de comunicación internas de nuestra institución.</w:t>
            </w:r>
          </w:p>
          <w:p w14:paraId="0BACDE52" w14:textId="77777777" w:rsidR="00E14A1F" w:rsidRDefault="00E14A1F" w:rsidP="003B33D3">
            <w:pPr>
              <w:numPr>
                <w:ilvl w:val="0"/>
                <w:numId w:val="20"/>
              </w:numPr>
              <w:spacing w:before="120" w:after="0"/>
              <w:jc w:val="left"/>
              <w:rPr>
                <w:rFonts w:eastAsia="Calibri" w:cs="Calibri"/>
                <w:lang w:val="es-ES"/>
              </w:rPr>
            </w:pPr>
            <w:r>
              <w:rPr>
                <w:rFonts w:eastAsia="Calibri" w:cs="Calibri"/>
                <w:lang w:val="es-ES"/>
              </w:rPr>
              <w:t>¿Ha tomado alguna medida para dar a conocer a los colegas u otras partes interesadas del CSA estas recomendaciones de políticas? (Marque la respuesta a continuación)</w:t>
            </w:r>
          </w:p>
          <w:p w14:paraId="01D9AB49" w14:textId="77777777" w:rsidR="00E14A1F" w:rsidRDefault="00E14A1F">
            <w:pPr>
              <w:ind w:left="795" w:hanging="360"/>
              <w:contextualSpacing/>
              <w:rPr>
                <w:rFonts w:eastAsia="Calibri" w:cs="Calibri"/>
                <w:lang w:val="es-ES"/>
              </w:rPr>
            </w:pPr>
            <w:r>
              <w:rPr>
                <w:rFonts w:ascii="Segoe UI Symbol" w:eastAsia="Calibri" w:hAnsi="Segoe UI Symbol" w:cs="Segoe UI Symbol"/>
                <w:lang w:val="es-ES" w:bidi="he-IL"/>
              </w:rPr>
              <w:t>☐</w:t>
            </w:r>
            <w:r>
              <w:rPr>
                <w:rFonts w:eastAsia="Calibri" w:cs="Calibri"/>
                <w:lang w:val="es-ES" w:bidi="he-IL"/>
              </w:rPr>
              <w:t xml:space="preserve">  No</w:t>
            </w:r>
          </w:p>
          <w:p w14:paraId="168CCB8A" w14:textId="77777777" w:rsidR="00E14A1F" w:rsidRDefault="00E14A1F">
            <w:pPr>
              <w:ind w:left="795" w:hanging="360"/>
              <w:contextualSpacing/>
              <w:rPr>
                <w:rFonts w:eastAsia="Calibri" w:cs="Calibri"/>
                <w:color w:val="FF0000"/>
                <w:lang w:val="es-ES" w:bidi="he-IL"/>
              </w:rPr>
            </w:pPr>
            <w:r>
              <w:rPr>
                <w:rFonts w:eastAsia="MS Mincho" w:cs="Segoe UI Symbol"/>
                <w:color w:val="FF0000"/>
                <w:lang w:val="es-ES" w:bidi="he-IL"/>
              </w:rPr>
              <w:t>X</w:t>
            </w:r>
            <w:r>
              <w:rPr>
                <w:rFonts w:eastAsia="Calibri" w:cs="Calibri"/>
                <w:color w:val="FF0000"/>
                <w:lang w:val="es-ES" w:bidi="he-IL"/>
              </w:rPr>
              <w:t xml:space="preserve"> Sí </w:t>
            </w:r>
          </w:p>
          <w:p w14:paraId="32693392" w14:textId="77777777" w:rsidR="00E14A1F" w:rsidRDefault="00E14A1F">
            <w:pPr>
              <w:spacing w:before="120" w:after="0"/>
              <w:ind w:left="360"/>
              <w:rPr>
                <w:rFonts w:eastAsia="Calibri" w:cs="Calibri"/>
                <w:lang w:val="es-ES"/>
              </w:rPr>
            </w:pPr>
            <w:r>
              <w:rPr>
                <w:rFonts w:eastAsia="Calibri" w:cs="Calibri"/>
                <w:lang w:val="es-ES"/>
              </w:rPr>
              <w:t xml:space="preserve">En caso de responder “sí”, por favor explíquese: </w:t>
            </w:r>
          </w:p>
          <w:p w14:paraId="08EC28A2" w14:textId="77777777" w:rsidR="00E14A1F" w:rsidRDefault="00E14A1F">
            <w:pPr>
              <w:spacing w:before="120" w:after="0"/>
              <w:ind w:left="296"/>
              <w:rPr>
                <w:rFonts w:eastAsia="Calibri" w:cs="Calibri"/>
                <w:color w:val="FF0000"/>
                <w:lang w:val="es-ES"/>
              </w:rPr>
            </w:pPr>
            <w:r>
              <w:rPr>
                <w:rFonts w:eastAsia="Calibri" w:cs="Calibri"/>
                <w:color w:val="FF0000"/>
                <w:lang w:val="es-ES"/>
              </w:rPr>
              <w:t>Difusión mediante las redes sociales (página web, Facebook, instagram, etc.), radios locales e institucionales, mediante presentaciones en actividades públicas, en talleres de capacitación, foros, en reuniones con nuestros partners (ANPE- Asociación Nacional de Productores Ecológicos de Perú; CAP - Consorcio Agroecológico Peruano; AIDESEP-Asociación Interétnica de desarrollo de la selva peruana y, diversas asociaciones y cooperativas indígenas en la Amazonía peruana.</w:t>
            </w:r>
          </w:p>
          <w:p w14:paraId="66DF71FE" w14:textId="77777777" w:rsidR="00E14A1F" w:rsidRDefault="00E14A1F">
            <w:pPr>
              <w:spacing w:before="120" w:after="0"/>
              <w:ind w:left="296"/>
              <w:rPr>
                <w:rFonts w:eastAsia="Calibri" w:cs="Calibri"/>
                <w:color w:val="FF0000"/>
                <w:lang w:val="es-ES"/>
              </w:rPr>
            </w:pPr>
          </w:p>
          <w:p w14:paraId="2524FE62" w14:textId="77777777" w:rsidR="00E14A1F" w:rsidRDefault="00E14A1F">
            <w:pPr>
              <w:spacing w:before="120" w:after="0"/>
              <w:ind w:left="296"/>
              <w:rPr>
                <w:rFonts w:eastAsia="Calibri" w:cs="Calibri"/>
                <w:lang w:val="es-ES"/>
              </w:rPr>
            </w:pPr>
            <w:r>
              <w:rPr>
                <w:rFonts w:eastAsia="Calibri" w:cs="Calibri"/>
                <w:lang w:val="es-ES"/>
              </w:rPr>
              <w:t>¿Qué recomendaría a los estados miembros del CSA, a los organismos con sede en Roma u otras partes interesadas para dar a conocer de forma más amplia el material sobre políticas del CSA? Por favor, explíquese:</w:t>
            </w:r>
          </w:p>
          <w:p w14:paraId="173FB8AA" w14:textId="77777777" w:rsidR="00E14A1F" w:rsidRDefault="00E14A1F">
            <w:pPr>
              <w:spacing w:before="120" w:after="0"/>
              <w:jc w:val="left"/>
              <w:rPr>
                <w:rFonts w:eastAsia="Calibri" w:cs="Calibri"/>
                <w:color w:val="FF0000"/>
                <w:lang w:val="es-ES"/>
              </w:rPr>
            </w:pPr>
            <w:r>
              <w:rPr>
                <w:rFonts w:eastAsia="Calibri" w:cs="Calibri"/>
                <w:color w:val="FF0000"/>
                <w:lang w:val="es-ES"/>
              </w:rPr>
              <w:lastRenderedPageBreak/>
              <w:t>Traducir en idiomas (también: idiomas indígenas) y en materiales divulgativos y ‘amigables’ (también: cartillas con viñetas, infografías etc.), los elementos principales de las ‘</w:t>
            </w:r>
            <w:r>
              <w:rPr>
                <w:rFonts w:eastAsia="Calibri" w:cs="Calibri"/>
                <w:i/>
                <w:color w:val="FF0000"/>
                <w:lang w:val="es-ES"/>
              </w:rPr>
              <w:t>policy raccomandations</w:t>
            </w:r>
            <w:r>
              <w:rPr>
                <w:rFonts w:eastAsia="Calibri" w:cs="Calibri"/>
                <w:color w:val="FF0000"/>
                <w:lang w:val="es-ES"/>
              </w:rPr>
              <w:t>’ CSA.</w:t>
            </w:r>
          </w:p>
          <w:p w14:paraId="029C1B0B" w14:textId="77777777" w:rsidR="00E14A1F" w:rsidRDefault="00E14A1F">
            <w:pPr>
              <w:spacing w:before="120" w:after="0"/>
              <w:jc w:val="left"/>
              <w:rPr>
                <w:rFonts w:eastAsia="Calibri" w:cs="Calibri"/>
                <w:color w:val="FF0000"/>
                <w:lang w:val="es-ES"/>
              </w:rPr>
            </w:pPr>
            <w:r>
              <w:rPr>
                <w:rFonts w:eastAsia="Calibri" w:cs="Calibri"/>
                <w:color w:val="FF0000"/>
                <w:lang w:val="es-ES"/>
              </w:rPr>
              <w:t>Revisar marcos normativos nacionales para asumir las orientaciones que derivan de las ‘</w:t>
            </w:r>
            <w:r>
              <w:rPr>
                <w:rFonts w:eastAsia="Calibri" w:cs="Calibri"/>
                <w:i/>
                <w:color w:val="FF0000"/>
                <w:lang w:val="es-ES"/>
              </w:rPr>
              <w:t>policy raccomandations</w:t>
            </w:r>
            <w:r>
              <w:rPr>
                <w:rFonts w:eastAsia="Calibri" w:cs="Calibri"/>
                <w:color w:val="FF0000"/>
                <w:lang w:val="es-ES"/>
              </w:rPr>
              <w:t>’ CSA.</w:t>
            </w:r>
          </w:p>
          <w:p w14:paraId="39C61AD6" w14:textId="77777777" w:rsidR="00E14A1F" w:rsidRDefault="00E14A1F">
            <w:pPr>
              <w:spacing w:before="120" w:after="0"/>
              <w:jc w:val="left"/>
              <w:rPr>
                <w:rFonts w:eastAsia="Calibri" w:cs="Calibri"/>
                <w:color w:val="FF0000"/>
                <w:lang w:val="es-ES"/>
              </w:rPr>
            </w:pPr>
            <w:r>
              <w:rPr>
                <w:rFonts w:eastAsia="Calibri" w:cs="Calibri"/>
                <w:color w:val="FF0000"/>
                <w:lang w:val="es-ES"/>
              </w:rPr>
              <w:t>Desde la sede de FAO en Roma, orientar las oficinas FAO en los diferentes países sobre las reflexiones y las ‘</w:t>
            </w:r>
            <w:r>
              <w:rPr>
                <w:rFonts w:eastAsia="Calibri" w:cs="Calibri"/>
                <w:i/>
                <w:color w:val="FF0000"/>
                <w:lang w:val="es-ES"/>
              </w:rPr>
              <w:t>policy raccomandations</w:t>
            </w:r>
            <w:r>
              <w:rPr>
                <w:rFonts w:eastAsia="Calibri" w:cs="Calibri"/>
                <w:color w:val="FF0000"/>
                <w:lang w:val="es-ES"/>
              </w:rPr>
              <w:t>’ CSA, puesto que muchas veces son los mismos funcionarios y oficinas locales FAO que desconocen y no abogan para la aplicación de las ‘</w:t>
            </w:r>
            <w:r>
              <w:rPr>
                <w:rFonts w:eastAsia="Calibri" w:cs="Calibri"/>
                <w:i/>
                <w:color w:val="FF0000"/>
                <w:lang w:val="es-ES"/>
              </w:rPr>
              <w:t>policy raccomandations</w:t>
            </w:r>
            <w:r>
              <w:rPr>
                <w:rFonts w:eastAsia="Calibri" w:cs="Calibri"/>
                <w:color w:val="FF0000"/>
                <w:lang w:val="es-ES"/>
              </w:rPr>
              <w:t>’. Orientar a los representantes de los gobiernos presenes en el CSA, a que como parte de su función y mandato retroalimenten sus funcionarios/instancias superiores a las ‘</w:t>
            </w:r>
            <w:r>
              <w:rPr>
                <w:rFonts w:eastAsia="Calibri" w:cs="Calibri"/>
                <w:i/>
                <w:color w:val="FF0000"/>
                <w:lang w:val="es-ES"/>
              </w:rPr>
              <w:t>policy raccomandations</w:t>
            </w:r>
            <w:r>
              <w:rPr>
                <w:rFonts w:eastAsia="Calibri" w:cs="Calibri"/>
                <w:color w:val="FF0000"/>
                <w:lang w:val="es-ES"/>
              </w:rPr>
              <w:t xml:space="preserve">’ CSA y la necesidad de su aplicación. </w:t>
            </w:r>
          </w:p>
          <w:p w14:paraId="0000532C" w14:textId="77777777" w:rsidR="00E14A1F" w:rsidRDefault="00E14A1F">
            <w:pPr>
              <w:spacing w:before="120" w:after="0"/>
              <w:jc w:val="left"/>
              <w:rPr>
                <w:rFonts w:eastAsia="Calibri" w:cs="Calibri"/>
                <w:lang w:val="es-ES"/>
              </w:rPr>
            </w:pPr>
            <w:r>
              <w:rPr>
                <w:rFonts w:eastAsia="Calibri" w:cs="Calibri"/>
                <w:color w:val="FF0000"/>
                <w:lang w:val="es-ES"/>
              </w:rPr>
              <w:t>Instalar mesas de concertación multiactores (Estado, sociedad civil, empresa privada) para monitorear la aplicación de las ‘</w:t>
            </w:r>
            <w:r>
              <w:rPr>
                <w:rFonts w:eastAsia="Calibri" w:cs="Calibri"/>
                <w:i/>
                <w:color w:val="FF0000"/>
                <w:lang w:val="es-ES"/>
              </w:rPr>
              <w:t>policy raccomandations</w:t>
            </w:r>
            <w:r>
              <w:rPr>
                <w:rFonts w:eastAsia="Calibri" w:cs="Calibri"/>
                <w:color w:val="FF0000"/>
                <w:lang w:val="es-ES"/>
              </w:rPr>
              <w:t>’ CSA en cada País; en este esfuerzo, un rol propulsor podrían jugar las oficinas FAO en cada País. Estas mesas, sería actualizadas de manera sistemática sobre los avances de las labores del CSA global, mediante la retroalimentación de los representantes/delegados del Estado y de las organizaciones de la sociedad civil presentes en el CSA.</w:t>
            </w:r>
          </w:p>
          <w:p w14:paraId="278377C8" w14:textId="77777777" w:rsidR="00E14A1F" w:rsidRDefault="00E14A1F">
            <w:pPr>
              <w:spacing w:before="120" w:after="0"/>
              <w:ind w:left="360"/>
              <w:jc w:val="left"/>
              <w:rPr>
                <w:rFonts w:eastAsia="Calibri" w:cs="Calibri"/>
                <w:lang w:val="es-ES"/>
              </w:rPr>
            </w:pPr>
          </w:p>
        </w:tc>
      </w:tr>
      <w:tr w:rsidR="00E14A1F" w:rsidRPr="00576581" w14:paraId="1BFCD41B" w14:textId="77777777" w:rsidTr="00E14A1F">
        <w:trPr>
          <w:trHeight w:val="1560"/>
        </w:trPr>
        <w:tc>
          <w:tcPr>
            <w:tcW w:w="2880" w:type="dxa"/>
            <w:tcBorders>
              <w:top w:val="single" w:sz="4" w:space="0" w:color="auto"/>
              <w:left w:val="single" w:sz="4" w:space="0" w:color="auto"/>
              <w:bottom w:val="single" w:sz="4" w:space="0" w:color="auto"/>
              <w:right w:val="single" w:sz="4" w:space="0" w:color="auto"/>
            </w:tcBorders>
          </w:tcPr>
          <w:p w14:paraId="311BF58C" w14:textId="77777777" w:rsidR="00E14A1F" w:rsidRDefault="00E14A1F" w:rsidP="003B33D3">
            <w:pPr>
              <w:numPr>
                <w:ilvl w:val="0"/>
                <w:numId w:val="19"/>
              </w:numPr>
              <w:ind w:left="795" w:hanging="360"/>
              <w:jc w:val="left"/>
              <w:rPr>
                <w:rFonts w:eastAsia="Calibri" w:cs="Calibri"/>
                <w:u w:val="single"/>
                <w:lang w:val="es-ES"/>
              </w:rPr>
            </w:pPr>
            <w:r>
              <w:rPr>
                <w:rFonts w:eastAsia="Calibri" w:cs="Calibri"/>
                <w:u w:val="single"/>
                <w:lang w:val="es-ES"/>
              </w:rPr>
              <w:lastRenderedPageBreak/>
              <w:t>Uso de los tres conjuntos de recomendaciones de política.</w:t>
            </w:r>
          </w:p>
          <w:p w14:paraId="18A7CE82" w14:textId="77777777" w:rsidR="00E14A1F" w:rsidRDefault="00E14A1F">
            <w:pPr>
              <w:ind w:left="720" w:hanging="360"/>
              <w:contextualSpacing/>
              <w:rPr>
                <w:rFonts w:eastAsia="Calibri" w:cs="Calibri"/>
                <w:u w:val="single"/>
                <w:lang w:val="es-ES"/>
              </w:rPr>
            </w:pPr>
            <w:r>
              <w:rPr>
                <w:rFonts w:eastAsia="Calibri" w:cs="Calibri"/>
                <w:lang w:val="es-ES"/>
              </w:rPr>
              <w:t xml:space="preserve"> </w:t>
            </w:r>
          </w:p>
          <w:p w14:paraId="78AA121D" w14:textId="77777777" w:rsidR="00E14A1F" w:rsidRDefault="00E14A1F">
            <w:pPr>
              <w:spacing w:after="160" w:line="256" w:lineRule="auto"/>
              <w:ind w:left="795"/>
              <w:contextualSpacing/>
              <w:rPr>
                <w:rFonts w:eastAsia="Calibri" w:cs="Calibri"/>
                <w:u w:val="single"/>
                <w:lang w:val="es-ES"/>
              </w:rPr>
            </w:pPr>
          </w:p>
          <w:p w14:paraId="2F85C7EA" w14:textId="77777777" w:rsidR="00E14A1F" w:rsidRDefault="00E14A1F">
            <w:pPr>
              <w:spacing w:after="160" w:line="256" w:lineRule="auto"/>
              <w:ind w:left="795"/>
              <w:contextualSpacing/>
              <w:rPr>
                <w:rFonts w:eastAsia="Calibri" w:cs="Calibri"/>
                <w:u w:val="single"/>
                <w:lang w:val="es-ES"/>
              </w:rPr>
            </w:pPr>
          </w:p>
          <w:p w14:paraId="3A532CB5" w14:textId="77777777" w:rsidR="00E14A1F" w:rsidRDefault="00E14A1F">
            <w:pPr>
              <w:spacing w:after="160" w:line="256" w:lineRule="auto"/>
              <w:ind w:left="795"/>
              <w:contextualSpacing/>
              <w:rPr>
                <w:rFonts w:eastAsia="Calibri" w:cs="Calibri"/>
                <w:u w:val="single"/>
                <w:lang w:val="es-ES"/>
              </w:rPr>
            </w:pPr>
          </w:p>
          <w:p w14:paraId="23E6E749" w14:textId="77777777" w:rsidR="00E14A1F" w:rsidRDefault="00E14A1F">
            <w:pPr>
              <w:spacing w:after="160" w:line="256" w:lineRule="auto"/>
              <w:ind w:left="795"/>
              <w:contextualSpacing/>
              <w:rPr>
                <w:rFonts w:eastAsia="Calibri" w:cs="Calibri"/>
                <w:u w:val="single"/>
                <w:lang w:val="es-ES"/>
              </w:rPr>
            </w:pPr>
          </w:p>
          <w:p w14:paraId="6C439297" w14:textId="77777777" w:rsidR="00E14A1F" w:rsidRDefault="00E14A1F">
            <w:pPr>
              <w:spacing w:after="160" w:line="256" w:lineRule="auto"/>
              <w:ind w:left="795"/>
              <w:contextualSpacing/>
              <w:rPr>
                <w:rFonts w:eastAsia="Calibri" w:cs="Calibri"/>
                <w:u w:val="single"/>
                <w:lang w:val="es-ES"/>
              </w:rPr>
            </w:pPr>
          </w:p>
          <w:p w14:paraId="775B9819" w14:textId="77777777" w:rsidR="00E14A1F" w:rsidRDefault="00E14A1F">
            <w:pPr>
              <w:spacing w:after="160" w:line="256" w:lineRule="auto"/>
              <w:contextualSpacing/>
              <w:jc w:val="left"/>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tcPr>
          <w:p w14:paraId="0FE6F0FE"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¿Qué conjunto (s) de recomendaciones de políticas se han utilizado a nivel subnacional, nacional, regional y/o global para apoyar la agricultura en pequeña escala? (marque la respuesta a continuación)</w:t>
            </w:r>
          </w:p>
          <w:p w14:paraId="29B80822" w14:textId="77777777" w:rsidR="00E14A1F" w:rsidRDefault="00E14A1F">
            <w:pPr>
              <w:spacing w:before="120" w:after="0"/>
              <w:rPr>
                <w:rFonts w:eastAsia="Calibri" w:cs="Calibri"/>
                <w:b/>
                <w:i/>
                <w:lang w:val="es-ES"/>
              </w:rPr>
            </w:pPr>
            <w:r>
              <w:rPr>
                <w:rFonts w:eastAsia="Calibri" w:cs="Calibri"/>
                <w:b/>
                <w:i/>
                <w:lang w:val="es-ES"/>
              </w:rPr>
              <w:t>[Si estas recomendaciones de política no se han utilizado, vaya directamente a la pregunta (k)]</w:t>
            </w:r>
          </w:p>
          <w:p w14:paraId="141CBB40"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 xml:space="preserve">Para cada conjunto que se ha usado, indique para qué propósitos principales se ha utilizado </w:t>
            </w:r>
          </w:p>
          <w:p w14:paraId="2D4830E3" w14:textId="77777777" w:rsidR="00E14A1F" w:rsidRDefault="00E14A1F">
            <w:pPr>
              <w:spacing w:before="120" w:after="0"/>
              <w:ind w:left="360"/>
              <w:rPr>
                <w:rFonts w:eastAsia="Calibri" w:cs="Calibri"/>
                <w:lang w:val="es-ES"/>
              </w:rPr>
            </w:pPr>
            <w:r>
              <w:rPr>
                <w:rFonts w:eastAsia="Calibri" w:cs="Calibri"/>
                <w:lang w:val="es-ES"/>
              </w:rPr>
              <w:t>(</w:t>
            </w:r>
            <w:r>
              <w:rPr>
                <w:rFonts w:eastAsia="Calibri" w:cs="Calibri"/>
                <w:i/>
                <w:lang w:val="es-ES"/>
              </w:rPr>
              <w:t>por ejemplo, formación; sensibilización; desarrollo de capacidad; desarrollo/evaluación de proyectos, estrategias nacionales, planes de acción, marco legislativo o de políticas; inversiones de los gobiernos nacionales o las instituciones financieras internacionales en favor de los pequeños agricultores; desarrollo de propuestas de financiación que sean más favorables para los pequeños campesinos; formulación e implementación de estrategias nacionales específicas a favor de la agricultura en pequeña escala; otro</w:t>
            </w:r>
            <w:r>
              <w:rPr>
                <w:rFonts w:eastAsia="Calibri" w:cs="Calibri"/>
                <w:lang w:val="es-ES"/>
              </w:rPr>
              <w:t xml:space="preserve">) </w:t>
            </w:r>
          </w:p>
          <w:p w14:paraId="45883581" w14:textId="77777777" w:rsidR="00E14A1F" w:rsidRDefault="00E14A1F">
            <w:pPr>
              <w:spacing w:before="120" w:after="0"/>
              <w:ind w:left="720"/>
              <w:rPr>
                <w:rFonts w:eastAsia="Calibri" w:cs="Calibri"/>
                <w:lang w:val="es-ES"/>
              </w:rPr>
            </w:pPr>
          </w:p>
          <w:p w14:paraId="157962D1" w14:textId="77777777" w:rsidR="00E14A1F" w:rsidRDefault="00E14A1F">
            <w:pPr>
              <w:ind w:left="795" w:hanging="360"/>
              <w:contextualSpacing/>
              <w:rPr>
                <w:rFonts w:eastAsia="Calibri" w:cs="Calibri"/>
                <w:rtl/>
                <w:lang w:val="es-ES"/>
              </w:rPr>
            </w:pPr>
            <w:r>
              <w:rPr>
                <w:rFonts w:ascii="Segoe UI Symbol" w:eastAsia="Calibri" w:hAnsi="Segoe UI Symbol" w:cs="Segoe UI Symbol"/>
                <w:lang w:val="es-ES" w:bidi="he-IL"/>
              </w:rPr>
              <w:t>☐</w:t>
            </w:r>
            <w:r>
              <w:rPr>
                <w:rFonts w:eastAsia="Calibri" w:cs="Calibri"/>
                <w:lang w:val="es-ES" w:bidi="he-IL"/>
              </w:rPr>
              <w:t xml:space="preserve">   </w:t>
            </w:r>
            <w:r>
              <w:rPr>
                <w:rFonts w:cs="Calibri"/>
                <w:lang w:val="es-ES"/>
              </w:rPr>
              <w:t xml:space="preserve">Conjunto 1: </w:t>
            </w:r>
            <w:hyperlink r:id="rId99" w:history="1">
              <w:r>
                <w:rPr>
                  <w:rStyle w:val="Hyperlink"/>
                  <w:rFonts w:cs="Calibri"/>
                  <w:lang w:val="es-ES"/>
                </w:rPr>
                <w:t>Inversión en la agricultura a pequeña escala en favor de la seguridad alimentaria y la nutrición</w:t>
              </w:r>
            </w:hyperlink>
            <w:r>
              <w:rPr>
                <w:rFonts w:eastAsia="Calibri" w:cs="Calibri"/>
                <w:lang w:val="es-ES"/>
              </w:rPr>
              <w:t xml:space="preserve"> </w:t>
            </w:r>
          </w:p>
          <w:p w14:paraId="6CD0B44E" w14:textId="77777777" w:rsidR="00E14A1F" w:rsidRDefault="00E14A1F">
            <w:pPr>
              <w:ind w:left="795" w:hanging="360"/>
              <w:contextualSpacing/>
              <w:rPr>
                <w:rFonts w:eastAsia="Calibri" w:cs="Calibri"/>
                <w:lang w:val="es-ES"/>
              </w:rPr>
            </w:pPr>
            <w:r>
              <w:rPr>
                <w:rFonts w:eastAsia="Calibri" w:cs="Calibri"/>
                <w:lang w:val="es-ES"/>
              </w:rPr>
              <w:t xml:space="preserve">Principal(es) objetivo(s): </w:t>
            </w:r>
          </w:p>
          <w:p w14:paraId="1DA20003" w14:textId="77777777" w:rsidR="00E14A1F" w:rsidRDefault="00E14A1F">
            <w:pPr>
              <w:autoSpaceDE w:val="0"/>
              <w:autoSpaceDN w:val="0"/>
              <w:adjustRightInd w:val="0"/>
              <w:spacing w:after="0"/>
              <w:jc w:val="left"/>
              <w:rPr>
                <w:rFonts w:eastAsia="Calibri" w:cs="Calibri"/>
                <w:color w:val="FF0000"/>
                <w:lang w:val="es-ES" w:eastAsia="es-ES"/>
              </w:rPr>
            </w:pPr>
            <w:r>
              <w:rPr>
                <w:rFonts w:eastAsia="Calibri" w:cs="Calibri"/>
                <w:color w:val="FF0000"/>
                <w:lang w:val="es-ES" w:eastAsia="es-ES"/>
              </w:rPr>
              <w:t xml:space="preserve">Gracias al año internacional de la agricultura familiar 2014, en el Perú no sólo se realizaron acciones para visibilizar a este importante </w:t>
            </w:r>
            <w:r>
              <w:rPr>
                <w:rFonts w:eastAsia="Calibri" w:cs="Calibri"/>
                <w:color w:val="FF0000"/>
                <w:lang w:val="es-ES" w:eastAsia="es-ES"/>
              </w:rPr>
              <w:lastRenderedPageBreak/>
              <w:t>segmento de los productores agrarios, sino que los actores involucrados impulsaron una serie de iniciativas para posicionar el tema en la agenda nacional y aprobar un conjunto de normas que actualmente constituyen la política nacional sobre agricultura nacional y seguridad alimentaria. Los resultados se expresan en la Ley de Promoción y Desarrollo de la Agricultura Familiar, su Reglamento y la Estrategia Nacional de Agricultura Familiar 2015-2021. Asimismo, se logró la aprobación del Plan nacional de Seguridad alimentaria y nutricional 2015-2021 y en el 2017 el Reglamento de la ley 30021 de Promoción de la alimentación saludable.</w:t>
            </w:r>
          </w:p>
          <w:p w14:paraId="6AE72750" w14:textId="77777777" w:rsidR="00E14A1F" w:rsidRDefault="00E14A1F">
            <w:pPr>
              <w:rPr>
                <w:rFonts w:eastAsia="Calibri" w:cs="Calibri"/>
                <w:color w:val="FF0000"/>
                <w:lang w:val="es-ES" w:eastAsia="en-US"/>
              </w:rPr>
            </w:pPr>
            <w:r>
              <w:rPr>
                <w:rFonts w:eastAsia="Calibri" w:cs="Calibri"/>
                <w:color w:val="FF0000"/>
                <w:lang w:val="es-ES"/>
              </w:rPr>
              <w:t>Para ello se ha realizado: Producción de materiales de sensibilización y divulgación; formación y capacitación; reuniones con comisiones en el congreso, pronunciamientos, interviniendo en la elaboración de los proyectos, implementando herramienta de incidencia política/</w:t>
            </w:r>
            <w:r>
              <w:rPr>
                <w:rFonts w:eastAsia="Calibri" w:cs="Calibri"/>
                <w:i/>
                <w:color w:val="FF0000"/>
                <w:lang w:val="es-ES"/>
              </w:rPr>
              <w:t>advocacy</w:t>
            </w:r>
            <w:r>
              <w:rPr>
                <w:rFonts w:eastAsia="Calibri" w:cs="Calibri"/>
                <w:color w:val="FF0000"/>
                <w:lang w:val="es-ES"/>
              </w:rPr>
              <w:t>.</w:t>
            </w:r>
          </w:p>
          <w:p w14:paraId="40DC190E" w14:textId="77777777" w:rsidR="00E14A1F" w:rsidRDefault="00E14A1F">
            <w:pPr>
              <w:rPr>
                <w:rFonts w:eastAsia="Calibri" w:cs="Calibri"/>
                <w:color w:val="FF0000"/>
                <w:lang w:val="es-ES"/>
              </w:rPr>
            </w:pPr>
          </w:p>
          <w:p w14:paraId="56BA04A1" w14:textId="77777777" w:rsidR="00E14A1F" w:rsidRPr="00E14A1F" w:rsidRDefault="00E14A1F">
            <w:pPr>
              <w:ind w:left="795" w:hanging="360"/>
              <w:contextualSpacing/>
              <w:rPr>
                <w:rStyle w:val="Hyperlink"/>
                <w:lang w:val="es-ES"/>
              </w:rPr>
            </w:pPr>
            <w:r>
              <w:rPr>
                <w:rFonts w:ascii="Segoe UI Symbol" w:eastAsia="Calibri" w:hAnsi="Segoe UI Symbol" w:cs="Segoe UI Symbol"/>
                <w:lang w:val="es-ES" w:bidi="he-IL"/>
              </w:rPr>
              <w:t>☐</w:t>
            </w:r>
            <w:r>
              <w:rPr>
                <w:rFonts w:eastAsia="Calibri" w:cs="Calibri"/>
                <w:lang w:val="es-ES" w:bidi="he-IL"/>
              </w:rPr>
              <w:t xml:space="preserve">   Conjunto 2:</w:t>
            </w:r>
            <w:r>
              <w:rPr>
                <w:rFonts w:cs="Calibri"/>
                <w:lang w:val="es-ES"/>
              </w:rPr>
              <w:t xml:space="preserve"> </w:t>
            </w:r>
            <w:hyperlink r:id="rId100" w:history="1">
              <w:r>
                <w:rPr>
                  <w:rStyle w:val="Hyperlink"/>
                  <w:rFonts w:cs="Calibri"/>
                  <w:lang w:val="es-ES"/>
                </w:rPr>
                <w:t>Vinculación de los pequeños productores con los mercados</w:t>
              </w:r>
            </w:hyperlink>
            <w:r>
              <w:rPr>
                <w:rStyle w:val="Hyperlink"/>
                <w:rFonts w:cs="Calibri"/>
                <w:lang w:val="es-ES"/>
              </w:rPr>
              <w:t xml:space="preserve"> </w:t>
            </w:r>
          </w:p>
          <w:p w14:paraId="39506676" w14:textId="77777777" w:rsidR="00E14A1F" w:rsidRPr="00E14A1F" w:rsidRDefault="00E14A1F">
            <w:pPr>
              <w:ind w:left="795" w:hanging="360"/>
              <w:contextualSpacing/>
              <w:rPr>
                <w:rFonts w:eastAsia="Calibri"/>
                <w:lang w:val="es-ES"/>
              </w:rPr>
            </w:pPr>
            <w:r>
              <w:rPr>
                <w:rFonts w:eastAsia="Calibri" w:cs="Calibri"/>
                <w:lang w:val="es-ES"/>
              </w:rPr>
              <w:t xml:space="preserve">Principal(es) objetivo(s): </w:t>
            </w:r>
          </w:p>
          <w:p w14:paraId="5C778BC4" w14:textId="77777777" w:rsidR="00E14A1F" w:rsidRDefault="00E14A1F">
            <w:pPr>
              <w:rPr>
                <w:rFonts w:cs="Times New Roman"/>
                <w:color w:val="FF0000"/>
                <w:sz w:val="24"/>
                <w:lang w:val="es-PE"/>
              </w:rPr>
            </w:pPr>
            <w:r>
              <w:rPr>
                <w:rFonts w:eastAsia="Calibri" w:cs="Calibri"/>
                <w:color w:val="FF0000"/>
                <w:lang w:val="es-ES"/>
              </w:rPr>
              <w:t>Desde el Estado se vienen haciendo algunos esfuerzos,  por ejemplo el</w:t>
            </w:r>
            <w:r>
              <w:rPr>
                <w:color w:val="FF0000"/>
                <w:lang w:val="es-ES"/>
              </w:rPr>
              <w:t xml:space="preserve"> </w:t>
            </w:r>
            <w:r>
              <w:rPr>
                <w:color w:val="FF0000"/>
                <w:lang w:val="es-PE"/>
              </w:rPr>
              <w:t xml:space="preserve">Ministerio de Agricultura y Riego peruano, en el marco de los ejes de la Política Nacional Agraria (Eje 10 “Acceso a Mercados y Cadenas Productivas”, Eje 06 “Innovación y Tecnificación Agraria”, Eje 08 “Desarrollo de Capacidades” y Eje 09 “Reconversión Productiva”), ha presentado el Programa Presupuestal 2019 para la “Mejora de la Articulación de los Pequeños Productores a los Mercados”, el cual se encuentra enmarcado dentro de los Objetivos Nacionales y Sectoriales que busca contribuir con el incremento de la Productividad, Competitividad, Sostenibilidad, Inclusión y Seguridad Alimentaria del País. </w:t>
            </w:r>
          </w:p>
          <w:p w14:paraId="7139C24E" w14:textId="77777777" w:rsidR="00E14A1F" w:rsidRDefault="00E14A1F">
            <w:pPr>
              <w:autoSpaceDE w:val="0"/>
              <w:autoSpaceDN w:val="0"/>
              <w:adjustRightInd w:val="0"/>
              <w:spacing w:after="0"/>
              <w:rPr>
                <w:rFonts w:cs="Calibri"/>
                <w:color w:val="FF0000"/>
                <w:lang w:val="es-PE"/>
              </w:rPr>
            </w:pPr>
            <w:r w:rsidRPr="00E14A1F">
              <w:rPr>
                <w:rFonts w:cs="Calibri"/>
                <w:color w:val="FF0000"/>
                <w:lang w:val="es-ES"/>
              </w:rPr>
              <w:t xml:space="preserve">Con respect a la </w:t>
            </w:r>
            <w:r>
              <w:rPr>
                <w:rFonts w:cs="Calibri"/>
                <w:color w:val="FF0000"/>
                <w:lang w:val="es-PE"/>
              </w:rPr>
              <w:t>Estrategia Nacional de Desarrollo e Inclusión Social (Incluir para crecer), es importante destacar que en el</w:t>
            </w:r>
            <w:r>
              <w:rPr>
                <w:rFonts w:cs="Calibri"/>
                <w:color w:val="FF0000"/>
                <w:sz w:val="11"/>
                <w:szCs w:val="11"/>
                <w:lang w:val="es-PE"/>
              </w:rPr>
              <w:t xml:space="preserve"> </w:t>
            </w:r>
            <w:r>
              <w:rPr>
                <w:rFonts w:cs="Calibri"/>
                <w:color w:val="FF0000"/>
                <w:lang w:val="es-PE"/>
              </w:rPr>
              <w:t xml:space="preserve">cuarto eje, sobre inclusión económica, está implícitamente asociado a la actividad productiva que realizan los agricultores familiares, contemplándose intervenciones sobre asistencia técnica, diversificación de cultivos y crianzas, promoción de nuevos emprendimientos, acceso a servicios financieros de calidad, mejora de la eficiencia de los sistemas de riego, uso de tecnologías que permitan el acceso a nichos de mercado, entre otros. </w:t>
            </w:r>
          </w:p>
          <w:p w14:paraId="4FE01DF3" w14:textId="77777777" w:rsidR="00E14A1F" w:rsidRDefault="00E14A1F">
            <w:pPr>
              <w:autoSpaceDE w:val="0"/>
              <w:autoSpaceDN w:val="0"/>
              <w:adjustRightInd w:val="0"/>
              <w:spacing w:after="0"/>
              <w:rPr>
                <w:rFonts w:cs="Calibri"/>
                <w:color w:val="FF0000"/>
                <w:lang w:val="es-PE"/>
              </w:rPr>
            </w:pPr>
          </w:p>
          <w:p w14:paraId="63E9D79B" w14:textId="77777777" w:rsidR="00E14A1F" w:rsidRDefault="00E14A1F">
            <w:pPr>
              <w:autoSpaceDE w:val="0"/>
              <w:autoSpaceDN w:val="0"/>
              <w:adjustRightInd w:val="0"/>
              <w:spacing w:after="0"/>
              <w:rPr>
                <w:rFonts w:eastAsia="Calibri" w:cs="Calibri"/>
                <w:color w:val="FF0000"/>
                <w:lang w:val="es-ES"/>
              </w:rPr>
            </w:pPr>
            <w:r>
              <w:rPr>
                <w:rFonts w:cs="Calibri"/>
                <w:color w:val="FF0000"/>
                <w:lang w:val="es-PE"/>
              </w:rPr>
              <w:t>Sin embargo todo esto aún no se implementa y para ello es</w:t>
            </w:r>
            <w:r>
              <w:rPr>
                <w:rFonts w:eastAsia="Calibri" w:cs="Calibri"/>
                <w:color w:val="FF0000"/>
                <w:lang w:val="es-ES"/>
              </w:rPr>
              <w:t xml:space="preserve"> importante la producción de materiales de sensibilización y divulgación; reuniones con gremios agrarios, participar en comisiones en el Congreso de la República (Parlamento) , formación y capacitación; herramientas de incidencia política/</w:t>
            </w:r>
            <w:r>
              <w:rPr>
                <w:rFonts w:eastAsia="Calibri" w:cs="Calibri"/>
                <w:i/>
                <w:color w:val="FF0000"/>
                <w:lang w:val="es-ES"/>
              </w:rPr>
              <w:t>advocacy</w:t>
            </w:r>
            <w:r>
              <w:rPr>
                <w:rFonts w:eastAsia="Calibri" w:cs="Calibri"/>
                <w:color w:val="FF0000"/>
                <w:lang w:val="es-ES"/>
              </w:rPr>
              <w:t>; formulación y realización de proyectos de cooperación para potenciar las  ‘</w:t>
            </w:r>
            <w:r>
              <w:rPr>
                <w:rFonts w:eastAsia="Calibri" w:cs="Calibri"/>
                <w:i/>
                <w:color w:val="FF0000"/>
                <w:lang w:val="es-ES"/>
              </w:rPr>
              <w:t>policy raccomandations</w:t>
            </w:r>
            <w:r>
              <w:rPr>
                <w:rFonts w:eastAsia="Calibri" w:cs="Calibri"/>
                <w:color w:val="FF0000"/>
                <w:lang w:val="es-ES"/>
              </w:rPr>
              <w:t>’ CSA</w:t>
            </w:r>
          </w:p>
          <w:p w14:paraId="1D013778" w14:textId="77777777" w:rsidR="00E14A1F" w:rsidRDefault="00E14A1F">
            <w:pPr>
              <w:rPr>
                <w:rFonts w:eastAsia="Calibri" w:cs="Calibri"/>
                <w:lang w:val="es-ES" w:bidi="he-IL"/>
              </w:rPr>
            </w:pPr>
          </w:p>
          <w:p w14:paraId="52B9A81F" w14:textId="77777777" w:rsidR="00E14A1F" w:rsidRDefault="00E14A1F">
            <w:pPr>
              <w:ind w:left="795" w:hanging="360"/>
              <w:contextualSpacing/>
              <w:rPr>
                <w:rFonts w:eastAsia="Calibri" w:cs="Calibri"/>
                <w:lang w:val="es-ES" w:bidi="he-IL"/>
              </w:rPr>
            </w:pPr>
            <w:r>
              <w:rPr>
                <w:rFonts w:ascii="Segoe UI Symbol" w:eastAsia="Calibri" w:hAnsi="Segoe UI Symbol" w:cs="Segoe UI Symbol"/>
                <w:lang w:val="es-ES" w:bidi="he-IL"/>
              </w:rPr>
              <w:t>☐</w:t>
            </w:r>
            <w:r>
              <w:rPr>
                <w:rFonts w:eastAsia="Calibri" w:cs="Calibri"/>
                <w:lang w:val="es-ES" w:bidi="he-IL"/>
              </w:rPr>
              <w:t xml:space="preserve">   </w:t>
            </w:r>
            <w:r>
              <w:rPr>
                <w:rFonts w:cs="Calibri"/>
                <w:lang w:val="es-ES"/>
              </w:rPr>
              <w:t xml:space="preserve">Conjunto 3: </w:t>
            </w:r>
            <w:hyperlink r:id="rId101" w:history="1">
              <w:r>
                <w:rPr>
                  <w:rStyle w:val="Hyperlink"/>
                  <w:rFonts w:cs="Calibri"/>
                  <w:lang w:val="es-ES"/>
                </w:rPr>
                <w:t>Desarrollo agrícola sostenible para la seguridad alimentaria y la nutrición: ¿qué función desempeña la ganadería?</w:t>
              </w:r>
            </w:hyperlink>
          </w:p>
          <w:p w14:paraId="37738993" w14:textId="77777777" w:rsidR="00E14A1F" w:rsidRDefault="00E14A1F">
            <w:pPr>
              <w:ind w:left="795" w:hanging="360"/>
              <w:contextualSpacing/>
              <w:rPr>
                <w:rFonts w:eastAsia="Calibri" w:cs="Calibri"/>
                <w:lang w:val="es-ES"/>
              </w:rPr>
            </w:pPr>
            <w:r>
              <w:rPr>
                <w:rFonts w:eastAsia="Calibri" w:cs="Calibri"/>
                <w:lang w:val="es-ES"/>
              </w:rPr>
              <w:t>Principal(es) objetivo(s):</w:t>
            </w:r>
          </w:p>
          <w:p w14:paraId="66719DD9" w14:textId="77777777" w:rsidR="00E14A1F" w:rsidRDefault="00E14A1F">
            <w:pPr>
              <w:ind w:left="795" w:hanging="360"/>
              <w:contextualSpacing/>
              <w:rPr>
                <w:rFonts w:eastAsia="Calibri" w:cs="Calibri"/>
                <w:lang w:val="es-ES" w:bidi="he-IL"/>
              </w:rPr>
            </w:pPr>
            <w:r>
              <w:rPr>
                <w:rFonts w:eastAsia="Calibri" w:cs="Calibri"/>
                <w:lang w:val="es-ES" w:bidi="he-IL"/>
              </w:rPr>
              <w:t xml:space="preserve">     </w:t>
            </w:r>
          </w:p>
          <w:p w14:paraId="2FC178AE" w14:textId="77777777" w:rsidR="00E14A1F" w:rsidRDefault="00E14A1F" w:rsidP="003B33D3">
            <w:pPr>
              <w:numPr>
                <w:ilvl w:val="0"/>
                <w:numId w:val="20"/>
              </w:numPr>
              <w:spacing w:before="120" w:after="0"/>
              <w:jc w:val="left"/>
              <w:rPr>
                <w:rFonts w:eastAsia="Calibri" w:cs="Calibri"/>
                <w:lang w:val="es-ES"/>
              </w:rPr>
            </w:pPr>
            <w:r>
              <w:rPr>
                <w:rFonts w:eastAsia="Calibri" w:cs="Calibri"/>
                <w:lang w:val="es-ES" w:bidi="he-IL"/>
              </w:rPr>
              <w:t>¿Qué recomendaciones de políticas se consideraron particularmente útiles para apoyar a los pequeños agricultores y su seguridad alimentaria y nutricional? Por favor, explíquese:</w:t>
            </w:r>
          </w:p>
          <w:p w14:paraId="2C3F85CD" w14:textId="77777777" w:rsidR="00E14A1F" w:rsidRDefault="00E14A1F">
            <w:pPr>
              <w:spacing w:before="120" w:after="0"/>
              <w:ind w:left="360"/>
              <w:jc w:val="left"/>
              <w:rPr>
                <w:rFonts w:eastAsia="Calibri" w:cs="Calibri"/>
                <w:color w:val="FF0000"/>
                <w:lang w:val="es-ES"/>
              </w:rPr>
            </w:pPr>
            <w:r>
              <w:rPr>
                <w:rFonts w:eastAsia="Calibri" w:cs="Calibri"/>
                <w:color w:val="FF0000"/>
                <w:lang w:val="es-ES"/>
              </w:rPr>
              <w:t>Todos estos instrumentos son útiles. Evidentemente, consideramos central la aprobación de la Directrices voluntarias sobre la gobernanza responsable de la tenencia de la tierra, la pesca y los bosques en el contexto de la seguridad alimentaria, por su importancia en el acceso al recurso fundamental tierra. Entre los tres conjuntos de recomendaciones analizados en este documento, consideramos  relevante el tema (y las recomendaciones) sobre ‘inversión en agricultura’ por demostrar la subestimación que hubo del peso real del sector campesino como primer inversor; pero de mayor utilidad para estimular y promover políticas y programas, acciones e iniciativas concretas, son las recomendaciones referidas a facilitar la vinculación entre pequeños productores y la población local, mediante el acceso a mercados territoriales. Este tema nos parece central para asegurar salidas a la producción campesina y abastecimiento de los mercados locales con alimentos locales, haciendo realidad el derecho a la alimentación y la seguridad alimentaria.</w:t>
            </w:r>
          </w:p>
        </w:tc>
      </w:tr>
      <w:tr w:rsidR="00E14A1F" w14:paraId="64B2180F" w14:textId="77777777" w:rsidTr="00E14A1F">
        <w:trPr>
          <w:trHeight w:val="1880"/>
        </w:trPr>
        <w:tc>
          <w:tcPr>
            <w:tcW w:w="2880" w:type="dxa"/>
            <w:vMerge w:val="restart"/>
            <w:tcBorders>
              <w:top w:val="single" w:sz="4" w:space="0" w:color="auto"/>
              <w:left w:val="single" w:sz="4" w:space="0" w:color="auto"/>
              <w:bottom w:val="single" w:sz="4" w:space="0" w:color="auto"/>
              <w:right w:val="single" w:sz="4" w:space="0" w:color="auto"/>
            </w:tcBorders>
          </w:tcPr>
          <w:p w14:paraId="4D61BFFD" w14:textId="77777777" w:rsidR="00E14A1F" w:rsidRDefault="00E14A1F" w:rsidP="003B33D3">
            <w:pPr>
              <w:numPr>
                <w:ilvl w:val="0"/>
                <w:numId w:val="19"/>
              </w:numPr>
              <w:spacing w:before="120" w:after="0"/>
              <w:ind w:left="360" w:hanging="360"/>
              <w:jc w:val="left"/>
              <w:rPr>
                <w:rFonts w:eastAsia="Calibri" w:cs="Calibri"/>
                <w:u w:val="single"/>
                <w:lang w:val="es-ES"/>
              </w:rPr>
            </w:pPr>
            <w:r>
              <w:rPr>
                <w:rFonts w:eastAsia="Calibri" w:cs="Calibri"/>
                <w:u w:val="single"/>
                <w:lang w:val="es-ES"/>
              </w:rPr>
              <w:lastRenderedPageBreak/>
              <w:t>Beneficios presentes y esperados para los pequeños agricultores.</w:t>
            </w:r>
          </w:p>
          <w:p w14:paraId="3A0F1EE2" w14:textId="77777777" w:rsidR="00E14A1F" w:rsidRDefault="00E14A1F">
            <w:pPr>
              <w:spacing w:before="120" w:after="0"/>
              <w:jc w:val="left"/>
              <w:rPr>
                <w:rFonts w:eastAsia="Calibri" w:cs="Calibri"/>
                <w:i/>
                <w:lang w:val="es-ES"/>
              </w:rPr>
            </w:pPr>
            <w:r>
              <w:rPr>
                <w:rFonts w:eastAsia="Calibri" w:cs="Calibri"/>
                <w:i/>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71209300" w14:textId="77777777" w:rsidR="00E14A1F" w:rsidRDefault="00E14A1F">
            <w:pPr>
              <w:spacing w:after="160" w:line="256" w:lineRule="auto"/>
              <w:ind w:left="795"/>
              <w:contextualSpacing/>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hideMark/>
          </w:tcPr>
          <w:p w14:paraId="09B44B1C" w14:textId="77777777" w:rsidR="00E14A1F" w:rsidRDefault="00E14A1F">
            <w:pPr>
              <w:spacing w:before="120" w:after="0"/>
              <w:ind w:left="360"/>
              <w:jc w:val="left"/>
              <w:rPr>
                <w:rFonts w:eastAsia="Calibri" w:cs="Calibri"/>
                <w:i/>
                <w:lang w:val="es-ES"/>
              </w:rPr>
            </w:pPr>
            <w:r>
              <w:rPr>
                <w:rFonts w:eastAsia="Calibri" w:cs="Calibri"/>
                <w:lang w:val="es-ES"/>
              </w:rPr>
              <w:t xml:space="preserve">¿Cómo se han beneficiado (o se espera que se beneficien) los pequeños agricultores con el uso de estas recomendaciones de políticas para la seguridad alimentaria y la nutrición a corto y de mediano a largo plazo? ¿Cómo han contribuido a la realización progresiva del derecho a la alimentación? </w:t>
            </w:r>
            <w:r>
              <w:rPr>
                <w:rFonts w:eastAsia="Calibri" w:cs="Calibri"/>
                <w:i/>
                <w:lang w:val="es-ES"/>
              </w:rPr>
              <w:t>(Por favor, responda en los dos cuadros más abajo)</w:t>
            </w:r>
          </w:p>
        </w:tc>
      </w:tr>
      <w:tr w:rsidR="00E14A1F" w:rsidRPr="00576581" w14:paraId="3C92EE04" w14:textId="77777777" w:rsidTr="00E14A1F">
        <w:trPr>
          <w:trHeight w:val="982"/>
        </w:trPr>
        <w:tc>
          <w:tcPr>
            <w:tcW w:w="2880" w:type="dxa"/>
            <w:vMerge/>
            <w:tcBorders>
              <w:top w:val="single" w:sz="4" w:space="0" w:color="auto"/>
              <w:left w:val="single" w:sz="4" w:space="0" w:color="auto"/>
              <w:bottom w:val="single" w:sz="4" w:space="0" w:color="auto"/>
              <w:right w:val="single" w:sz="4" w:space="0" w:color="auto"/>
            </w:tcBorders>
            <w:vAlign w:val="center"/>
            <w:hideMark/>
          </w:tcPr>
          <w:p w14:paraId="1F51DBB5" w14:textId="77777777" w:rsidR="00E14A1F" w:rsidRDefault="00E14A1F">
            <w:pPr>
              <w:spacing w:after="0"/>
              <w:jc w:val="left"/>
              <w:rPr>
                <w:rFonts w:ascii="Cambria" w:eastAsia="Calibri" w:hAnsi="Cambria" w:cs="Calibri"/>
                <w:u w:val="single"/>
                <w:lang w:val="es-ES" w:eastAsia="en-US"/>
              </w:rPr>
            </w:pPr>
          </w:p>
        </w:tc>
        <w:tc>
          <w:tcPr>
            <w:tcW w:w="6750" w:type="dxa"/>
            <w:tcBorders>
              <w:top w:val="single" w:sz="4" w:space="0" w:color="auto"/>
              <w:left w:val="single" w:sz="4" w:space="0" w:color="auto"/>
              <w:bottom w:val="single" w:sz="4" w:space="0" w:color="auto"/>
              <w:right w:val="single" w:sz="4" w:space="0" w:color="auto"/>
            </w:tcBorders>
          </w:tcPr>
          <w:p w14:paraId="22666395" w14:textId="77777777" w:rsidR="00E14A1F" w:rsidRDefault="00E14A1F">
            <w:pPr>
              <w:spacing w:before="120" w:after="0"/>
              <w:ind w:left="360"/>
              <w:jc w:val="left"/>
              <w:rPr>
                <w:rFonts w:eastAsia="Calibri" w:cs="Calibri"/>
                <w:lang w:val="es-ES"/>
              </w:rPr>
            </w:pPr>
            <w:r>
              <w:rPr>
                <w:rFonts w:eastAsia="Calibri" w:cs="Calibri"/>
                <w:lang w:val="es-ES"/>
              </w:rPr>
              <w:t>Resultados a corto plazo (cualitativos y cuantitativos):</w:t>
            </w:r>
          </w:p>
          <w:p w14:paraId="4D0700C7" w14:textId="77777777" w:rsidR="00E14A1F" w:rsidRDefault="00E14A1F">
            <w:pPr>
              <w:spacing w:before="120" w:after="0"/>
              <w:ind w:left="360"/>
              <w:jc w:val="left"/>
              <w:rPr>
                <w:rFonts w:eastAsia="Calibri" w:cs="Calibri"/>
                <w:i/>
                <w:lang w:val="es-ES"/>
              </w:rPr>
            </w:pPr>
            <w:r>
              <w:rPr>
                <w:rFonts w:eastAsia="Calibri" w:cs="Calibri"/>
                <w:i/>
                <w:lang w:val="es-ES"/>
              </w:rPr>
              <w:t>(Además de proporcionar una evaluación cualitativa, indique dónde sea factible el número de pequeños agricultores que han participado directamente en las actividades, p. ej. seis capacitaciones con un total de 250 personas)</w:t>
            </w:r>
          </w:p>
          <w:p w14:paraId="20B5AE3B" w14:textId="77777777" w:rsidR="00E14A1F" w:rsidRDefault="00E14A1F">
            <w:pPr>
              <w:autoSpaceDE w:val="0"/>
              <w:autoSpaceDN w:val="0"/>
              <w:adjustRightInd w:val="0"/>
              <w:spacing w:after="0"/>
              <w:rPr>
                <w:rFonts w:eastAsia="Calibri" w:cs="Calibri"/>
                <w:color w:val="FF0000"/>
                <w:lang w:val="es-ES" w:eastAsia="es-ES"/>
              </w:rPr>
            </w:pPr>
            <w:r>
              <w:rPr>
                <w:rFonts w:eastAsia="Calibri" w:cs="Calibri"/>
                <w:color w:val="FF0000"/>
                <w:lang w:val="es-ES" w:eastAsia="es-ES"/>
              </w:rPr>
              <w:t xml:space="preserve">Actualmente están vigentes un conjunto de políticas formalmente aprobadas que establecen la obligación de los tres niveles de gobierno (gobierno central, gobiernos regionales, gobiernos locales) para atender prioritariamente los temas de seguridad alimentaria y nutricional, permitiendo el monitoreo y la exigibilidad de derechos por parte de la sociedad. Una adecuada información a la ciudadanía permitiría que ésta cuente con un documento de referencia para formular sus demandas y, al mismo tiempo, tenga el sustento para exigir su cumplimiento. A través de las intervenciones que viene </w:t>
            </w:r>
            <w:r>
              <w:rPr>
                <w:rFonts w:eastAsia="Calibri" w:cs="Calibri"/>
                <w:color w:val="FF0000"/>
                <w:lang w:val="es-ES" w:eastAsia="es-ES"/>
              </w:rPr>
              <w:lastRenderedPageBreak/>
              <w:t>realizando Terra Nuova, especialmente en las regiones de la Amazonía y con productores indígenas, venimos desarrollando actividades de capacitación y formación en temas relacionados a seguridad alimentaria y nutrición de sus familias.</w:t>
            </w:r>
          </w:p>
          <w:p w14:paraId="74E9E266" w14:textId="77777777" w:rsidR="00E14A1F" w:rsidRDefault="00E14A1F">
            <w:pPr>
              <w:autoSpaceDE w:val="0"/>
              <w:autoSpaceDN w:val="0"/>
              <w:adjustRightInd w:val="0"/>
              <w:spacing w:after="0"/>
              <w:rPr>
                <w:rFonts w:eastAsia="Calibri" w:cs="Calibri"/>
                <w:color w:val="FF0000"/>
                <w:lang w:val="es-ES" w:eastAsia="es-ES"/>
              </w:rPr>
            </w:pPr>
            <w:r>
              <w:rPr>
                <w:rFonts w:eastAsia="Calibri" w:cs="Calibri"/>
                <w:color w:val="FF0000"/>
                <w:lang w:val="es-ES" w:eastAsia="es-ES"/>
              </w:rPr>
              <w:t>Donde se benefician directamente 2,585 productores, de los cuales el 48% son mujeres.</w:t>
            </w:r>
          </w:p>
          <w:p w14:paraId="4B9F6282" w14:textId="77777777" w:rsidR="00E14A1F" w:rsidRDefault="00E14A1F">
            <w:pPr>
              <w:autoSpaceDE w:val="0"/>
              <w:autoSpaceDN w:val="0"/>
              <w:adjustRightInd w:val="0"/>
              <w:spacing w:after="0"/>
              <w:rPr>
                <w:rFonts w:eastAsia="Calibri" w:cs="Calibri"/>
                <w:lang w:val="es-ES" w:eastAsia="en-US"/>
              </w:rPr>
            </w:pPr>
          </w:p>
        </w:tc>
      </w:tr>
      <w:tr w:rsidR="00E14A1F" w:rsidRPr="00576581" w14:paraId="33963F07" w14:textId="77777777" w:rsidTr="00E14A1F">
        <w:trPr>
          <w:trHeight w:val="2393"/>
        </w:trPr>
        <w:tc>
          <w:tcPr>
            <w:tcW w:w="2880" w:type="dxa"/>
            <w:vMerge/>
            <w:tcBorders>
              <w:top w:val="single" w:sz="4" w:space="0" w:color="auto"/>
              <w:left w:val="single" w:sz="4" w:space="0" w:color="auto"/>
              <w:bottom w:val="single" w:sz="4" w:space="0" w:color="auto"/>
              <w:right w:val="single" w:sz="4" w:space="0" w:color="auto"/>
            </w:tcBorders>
            <w:vAlign w:val="center"/>
            <w:hideMark/>
          </w:tcPr>
          <w:p w14:paraId="6BC1F2A8" w14:textId="77777777" w:rsidR="00E14A1F" w:rsidRDefault="00E14A1F">
            <w:pPr>
              <w:spacing w:after="0"/>
              <w:jc w:val="left"/>
              <w:rPr>
                <w:rFonts w:ascii="Cambria" w:eastAsia="Calibri" w:hAnsi="Cambria" w:cs="Calibri"/>
                <w:u w:val="single"/>
                <w:lang w:val="es-ES" w:eastAsia="en-US"/>
              </w:rPr>
            </w:pPr>
          </w:p>
        </w:tc>
        <w:tc>
          <w:tcPr>
            <w:tcW w:w="6750" w:type="dxa"/>
            <w:tcBorders>
              <w:top w:val="single" w:sz="4" w:space="0" w:color="auto"/>
              <w:left w:val="single" w:sz="4" w:space="0" w:color="auto"/>
              <w:bottom w:val="single" w:sz="4" w:space="0" w:color="auto"/>
              <w:right w:val="single" w:sz="4" w:space="0" w:color="auto"/>
            </w:tcBorders>
          </w:tcPr>
          <w:p w14:paraId="0A8703C1" w14:textId="77777777" w:rsidR="00E14A1F" w:rsidRDefault="00E14A1F">
            <w:pPr>
              <w:spacing w:before="120" w:after="0"/>
              <w:ind w:left="360"/>
              <w:jc w:val="left"/>
              <w:rPr>
                <w:rFonts w:eastAsia="Calibri" w:cs="Calibri"/>
                <w:lang w:val="es-ES"/>
              </w:rPr>
            </w:pPr>
            <w:r>
              <w:rPr>
                <w:rFonts w:eastAsia="Calibri" w:cs="Calibri"/>
                <w:lang w:val="es-ES"/>
              </w:rPr>
              <w:t>Resultados de medio a largo plazo (cualitativos y cuantitativos):</w:t>
            </w:r>
          </w:p>
          <w:p w14:paraId="78A7CC2A" w14:textId="77777777" w:rsidR="00E14A1F" w:rsidRDefault="00E14A1F">
            <w:pPr>
              <w:spacing w:before="120" w:after="0"/>
              <w:ind w:left="360"/>
              <w:jc w:val="left"/>
              <w:rPr>
                <w:rFonts w:eastAsia="Calibri" w:cs="Calibri"/>
                <w:i/>
                <w:lang w:val="es-ES"/>
              </w:rPr>
            </w:pPr>
            <w:r>
              <w:rPr>
                <w:rFonts w:eastAsia="Calibri" w:cs="Calibri"/>
                <w:i/>
                <w:lang w:val="es-ES"/>
              </w:rPr>
              <w:t>(Además de proporcionar una evaluación cualitativa, indique dónde sea factible la cantidad de pequeños agricultores que se han visto o se espera que se vean afectados indirectamente por las actividades, p.ej. capacitación que conduzca al desarrollo del plan de acción local que afectará a 1 000 pequeños agricultores)</w:t>
            </w:r>
          </w:p>
          <w:p w14:paraId="58506B48" w14:textId="77777777" w:rsidR="00E14A1F" w:rsidRDefault="00E14A1F">
            <w:pPr>
              <w:autoSpaceDE w:val="0"/>
              <w:autoSpaceDN w:val="0"/>
              <w:adjustRightInd w:val="0"/>
              <w:spacing w:after="0"/>
              <w:rPr>
                <w:rFonts w:eastAsia="Calibri" w:cs="Calibri"/>
                <w:color w:val="241F1F"/>
                <w:highlight w:val="yellow"/>
                <w:lang w:val="es-ES" w:eastAsia="es-ES"/>
              </w:rPr>
            </w:pPr>
          </w:p>
          <w:p w14:paraId="20308518" w14:textId="77777777" w:rsidR="00E14A1F" w:rsidRDefault="00E14A1F">
            <w:pPr>
              <w:autoSpaceDE w:val="0"/>
              <w:autoSpaceDN w:val="0"/>
              <w:adjustRightInd w:val="0"/>
              <w:spacing w:after="0"/>
              <w:rPr>
                <w:rFonts w:eastAsia="Calibri" w:cs="Calibri"/>
                <w:color w:val="FF0000"/>
                <w:lang w:val="es-ES" w:eastAsia="es-ES"/>
              </w:rPr>
            </w:pPr>
            <w:r>
              <w:rPr>
                <w:rFonts w:eastAsia="Calibri" w:cs="Calibri"/>
                <w:color w:val="FF0000"/>
                <w:lang w:val="es-ES" w:eastAsia="es-ES"/>
              </w:rPr>
              <w:t xml:space="preserve">Consideramos importante trabajar de manera articulada con las distintas instancias de gobierno y además aprovechar los espacios ya creados para fortalecerlos y instar que cumplan así con sus objetivos, como son la Comisión Multisectorial de Promoción y Desarrollo de la Agricultura Familiar, la Plataforma de Alimentación Saludable, los Consejos Regionales de Seguridad Alimentaria, la Mesa Nacional de Lucha Contra la Pobreza, etc. donde participan varios gremios agrarios como la Asociación Nacional de Productores Ecológicos – ANPE,   que agrupa a 32,000 pequeños agricultores de 20 regiones del País y que Terra Nuova viene acompañando. </w:t>
            </w:r>
          </w:p>
          <w:p w14:paraId="006EBEB1" w14:textId="77777777" w:rsidR="00E14A1F" w:rsidRDefault="00E14A1F">
            <w:pPr>
              <w:autoSpaceDE w:val="0"/>
              <w:autoSpaceDN w:val="0"/>
              <w:adjustRightInd w:val="0"/>
              <w:spacing w:after="0"/>
              <w:rPr>
                <w:rFonts w:eastAsia="Calibri" w:cs="Calibri"/>
                <w:color w:val="241F1F"/>
                <w:highlight w:val="yellow"/>
                <w:lang w:val="es-ES" w:eastAsia="es-ES"/>
              </w:rPr>
            </w:pPr>
            <w:r>
              <w:rPr>
                <w:rFonts w:eastAsia="Calibri" w:cs="Calibri"/>
                <w:color w:val="FF0000"/>
                <w:lang w:val="es-ES" w:eastAsia="es-ES"/>
              </w:rPr>
              <w:t>Asimismo, es necesario realizar seguimiento y vigilancia a la implementación de las políticas públicas sobre estos temas para que realmente se implementen.</w:t>
            </w:r>
          </w:p>
        </w:tc>
      </w:tr>
      <w:tr w:rsidR="00E14A1F" w:rsidRPr="00576581" w14:paraId="6D164EC2" w14:textId="77777777" w:rsidTr="00E14A1F">
        <w:trPr>
          <w:trHeight w:val="2535"/>
        </w:trPr>
        <w:tc>
          <w:tcPr>
            <w:tcW w:w="2880" w:type="dxa"/>
            <w:tcBorders>
              <w:top w:val="single" w:sz="4" w:space="0" w:color="auto"/>
              <w:left w:val="single" w:sz="4" w:space="0" w:color="auto"/>
              <w:bottom w:val="single" w:sz="4" w:space="0" w:color="auto"/>
              <w:right w:val="single" w:sz="4" w:space="0" w:color="auto"/>
            </w:tcBorders>
          </w:tcPr>
          <w:p w14:paraId="25FCC843" w14:textId="77777777" w:rsidR="00E14A1F" w:rsidRDefault="00E14A1F" w:rsidP="003B33D3">
            <w:pPr>
              <w:numPr>
                <w:ilvl w:val="0"/>
                <w:numId w:val="19"/>
              </w:numPr>
              <w:spacing w:after="160" w:line="256" w:lineRule="auto"/>
              <w:ind w:left="360" w:hanging="360"/>
              <w:contextualSpacing/>
              <w:jc w:val="left"/>
              <w:rPr>
                <w:rFonts w:eastAsia="Calibri" w:cs="Calibri"/>
                <w:u w:val="single"/>
                <w:lang w:val="es-ES" w:eastAsia="en-US" w:bidi="he-IL"/>
              </w:rPr>
            </w:pPr>
            <w:r>
              <w:rPr>
                <w:rFonts w:eastAsia="Calibri" w:cs="Calibri"/>
                <w:u w:val="single"/>
                <w:lang w:val="es-ES"/>
              </w:rPr>
              <w:t>Beneficios presentes y esperados para las pequeñas campesinas</w:t>
            </w:r>
          </w:p>
          <w:p w14:paraId="6D9B73B6" w14:textId="77777777" w:rsidR="00E14A1F" w:rsidRDefault="00E14A1F">
            <w:pPr>
              <w:spacing w:after="160" w:line="256" w:lineRule="auto"/>
              <w:ind w:left="795"/>
              <w:contextualSpacing/>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tcPr>
          <w:p w14:paraId="7FB30C9B"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p>
          <w:p w14:paraId="12F785BB" w14:textId="77777777" w:rsidR="00E14A1F" w:rsidRDefault="00E14A1F">
            <w:pPr>
              <w:spacing w:before="120" w:after="0"/>
              <w:ind w:left="360"/>
              <w:rPr>
                <w:rFonts w:cs="Times New Roman"/>
                <w:color w:val="FF0000"/>
                <w:lang w:val="es-PE"/>
              </w:rPr>
            </w:pPr>
            <w:r>
              <w:rPr>
                <w:rFonts w:eastAsia="Calibri" w:cs="Calibri"/>
                <w:color w:val="FF0000"/>
                <w:lang w:val="es-ES"/>
              </w:rPr>
              <w:t>Desde el Estado se cuenta con la ley de Igualdad de oportunidades entre hombres y mujeres, el Plan Nacional de Igualdad de Género y un plan de acción de género frente al cambio climático y que en estos meses está en proceso de reglamentación. Sin embargo, en el marco</w:t>
            </w:r>
            <w:r>
              <w:rPr>
                <w:color w:val="FF0000"/>
                <w:lang w:val="es-PE"/>
              </w:rPr>
              <w:t xml:space="preserve"> institucional que compone el sector agropecuario, la seguridad alimentaria, la planeación para el desarrollo en el Perú sigue sin incorporar integralmente el enfoque de género en sus políticas públicas. En algunos casos en los documentos de política se menciona el enfoque de género como parte de los principios transversales, pero revisando dichas políticas se puede concluir que aún no se asignan recursos para promover el empoderamiento de las mujeres en el sector de la agricultura, no se formulan actividades concretas que le aporten a este objetivo y tampoco existe un sistema de seguimiento y evaluación propio del enfoque de género.</w:t>
            </w:r>
          </w:p>
          <w:p w14:paraId="3CD20E4E" w14:textId="77777777" w:rsidR="00E14A1F" w:rsidRDefault="00E14A1F">
            <w:pPr>
              <w:spacing w:before="120" w:after="0"/>
              <w:ind w:left="360"/>
              <w:rPr>
                <w:color w:val="FF0000"/>
                <w:lang w:val="es-PE"/>
              </w:rPr>
            </w:pPr>
            <w:r>
              <w:rPr>
                <w:color w:val="FF0000"/>
                <w:lang w:val="es-PE"/>
              </w:rPr>
              <w:lastRenderedPageBreak/>
              <w:t>Es necesario continuar reforzando los procesos de incidencia involucrando a todos los sectores para que se logre implementar políticas y programas específicos relacionados a promover el empoderamiento de las mujeres, sus derechos y la igualdad de genero en el contexto de la pequeña agricultura.</w:t>
            </w:r>
          </w:p>
          <w:p w14:paraId="617BA917"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¿Cómo se han beneficiado (o se espera que se beneficien) las pequeñas campesinas de estas acciones en términos de seguridad alimentaria y nutrición y la realización progresiva del derecho a la alimentación? Por favor, explíquese:</w:t>
            </w:r>
          </w:p>
          <w:p w14:paraId="6012C0A1" w14:textId="77777777" w:rsidR="00E14A1F" w:rsidRDefault="00E14A1F">
            <w:pPr>
              <w:spacing w:after="160" w:line="256" w:lineRule="auto"/>
              <w:ind w:left="75"/>
              <w:rPr>
                <w:rFonts w:cs="Times New Roman"/>
                <w:sz w:val="24"/>
              </w:rPr>
            </w:pPr>
          </w:p>
          <w:p w14:paraId="4A74C232" w14:textId="77777777" w:rsidR="00E14A1F" w:rsidRDefault="00E14A1F">
            <w:pPr>
              <w:spacing w:after="160" w:line="256" w:lineRule="auto"/>
              <w:rPr>
                <w:color w:val="FF0000"/>
                <w:lang w:val="es-PE"/>
              </w:rPr>
            </w:pPr>
            <w:r>
              <w:rPr>
                <w:color w:val="FF0000"/>
                <w:lang w:val="es-PE"/>
              </w:rPr>
              <w:t>Con la Estrategia Nacional de Desarrollo e Inclusión Social "Incluir para Crecer" del Ministerio de Desarrollo e Inclusión Social, el Gobierno ha mostrado que es posible acordar e implementar estrategias intersectoriales. En este sentido, se necesita definir enfoques a largo plazo con inclusión de perspectiva de género, que busquen revitalizar de manera sostenible la economía rural y mejorar el acceso a los servicios esenciales, con recursos para producir y mercados donde comercializar.</w:t>
            </w:r>
          </w:p>
          <w:p w14:paraId="7C4ACC9B" w14:textId="77777777" w:rsidR="00E14A1F" w:rsidRDefault="00E14A1F">
            <w:pPr>
              <w:spacing w:after="160" w:line="256" w:lineRule="auto"/>
              <w:ind w:left="75"/>
              <w:rPr>
                <w:color w:val="FF0000"/>
                <w:lang w:val="es-PE"/>
              </w:rPr>
            </w:pPr>
            <w:r>
              <w:rPr>
                <w:color w:val="FF0000"/>
                <w:lang w:val="es-PE"/>
              </w:rPr>
              <w:t>Mejorar la implementación de los programas presupuestales, en específico del Programa Articulado Nutricional, dentro del ciclo de la política pública, es necesario que las regiones tomen una mayor participación en el diseño y formulación de estas políticas. La etapa de evaluación debería permitir la retroalimentación que conlleve a una mejor implementación</w:t>
            </w:r>
          </w:p>
          <w:p w14:paraId="5C984B58" w14:textId="77777777" w:rsidR="00E14A1F" w:rsidRDefault="00E14A1F">
            <w:pPr>
              <w:spacing w:after="160" w:line="256" w:lineRule="auto"/>
              <w:ind w:left="75"/>
              <w:rPr>
                <w:color w:val="FF0000"/>
                <w:lang w:val="es-PE"/>
              </w:rPr>
            </w:pPr>
            <w:r>
              <w:rPr>
                <w:color w:val="FF0000"/>
                <w:lang w:val="es-PE"/>
              </w:rPr>
              <w:t>Promover una mayor participación de la sociedad civil en las labores de vigilancia. Esta participación no solo se debe dar a través de la Mesa de Concertación de Lucha contra la Pobreza, sino también debería darse en las Asociaciones de Padres y Madres de Familia de las escuelas y en las propias comunidades campesinas y nativas.</w:t>
            </w:r>
          </w:p>
          <w:p w14:paraId="598F64AE" w14:textId="77777777" w:rsidR="00E14A1F" w:rsidRDefault="00E14A1F">
            <w:pPr>
              <w:spacing w:after="160" w:line="256" w:lineRule="auto"/>
              <w:ind w:left="75"/>
              <w:rPr>
                <w:rFonts w:eastAsia="Calibri" w:cs="Calibri"/>
                <w:lang w:val="es-ES"/>
              </w:rPr>
            </w:pPr>
            <w:r>
              <w:rPr>
                <w:color w:val="FF0000"/>
                <w:lang w:val="es-PE"/>
              </w:rPr>
              <w:t>Promover acciones productivas que mejoren la disponibilidad de alimentos para lograr una canasta alimentaria completa, pero también para generar ingresos que les permita a las familias diversificar la alimentación, sin descuidar el balance nutricional que deben tener las preparaciones que ellos realizan.</w:t>
            </w:r>
          </w:p>
        </w:tc>
      </w:tr>
      <w:tr w:rsidR="00E14A1F" w:rsidRPr="00576581" w14:paraId="7E147DA7" w14:textId="77777777" w:rsidTr="00E14A1F">
        <w:trPr>
          <w:trHeight w:val="2790"/>
        </w:trPr>
        <w:tc>
          <w:tcPr>
            <w:tcW w:w="2880" w:type="dxa"/>
            <w:tcBorders>
              <w:top w:val="single" w:sz="4" w:space="0" w:color="auto"/>
              <w:left w:val="single" w:sz="4" w:space="0" w:color="auto"/>
              <w:bottom w:val="single" w:sz="4" w:space="0" w:color="auto"/>
              <w:right w:val="single" w:sz="4" w:space="0" w:color="auto"/>
            </w:tcBorders>
            <w:hideMark/>
          </w:tcPr>
          <w:p w14:paraId="0BD869BB" w14:textId="77777777" w:rsidR="00E14A1F" w:rsidRDefault="00E14A1F" w:rsidP="003B33D3">
            <w:pPr>
              <w:numPr>
                <w:ilvl w:val="0"/>
                <w:numId w:val="19"/>
              </w:numPr>
              <w:spacing w:after="160"/>
              <w:ind w:left="360" w:hanging="360"/>
              <w:contextualSpacing/>
              <w:jc w:val="left"/>
              <w:rPr>
                <w:rFonts w:eastAsia="Calibri" w:cs="Calibri"/>
                <w:u w:val="single"/>
                <w:lang w:val="es-ES"/>
              </w:rPr>
            </w:pPr>
            <w:r>
              <w:rPr>
                <w:rFonts w:eastAsia="Calibri" w:cs="Calibri"/>
                <w:u w:val="single"/>
                <w:lang w:val="es-ES"/>
              </w:rPr>
              <w:lastRenderedPageBreak/>
              <w:t>Beneficios presentes y esperados para los jóvenes</w:t>
            </w:r>
          </w:p>
        </w:tc>
        <w:tc>
          <w:tcPr>
            <w:tcW w:w="6750" w:type="dxa"/>
            <w:tcBorders>
              <w:top w:val="single" w:sz="4" w:space="0" w:color="auto"/>
              <w:left w:val="single" w:sz="4" w:space="0" w:color="auto"/>
              <w:bottom w:val="single" w:sz="4" w:space="0" w:color="auto"/>
              <w:right w:val="single" w:sz="4" w:space="0" w:color="auto"/>
            </w:tcBorders>
          </w:tcPr>
          <w:p w14:paraId="085CEB27"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p>
          <w:p w14:paraId="6FB5DDD4" w14:textId="77777777" w:rsidR="00E14A1F" w:rsidRDefault="00E14A1F">
            <w:pPr>
              <w:rPr>
                <w:rFonts w:cs="Times New Roman"/>
                <w:color w:val="FF0000"/>
                <w:sz w:val="24"/>
                <w:lang w:val="es-PE"/>
              </w:rPr>
            </w:pPr>
            <w:r>
              <w:rPr>
                <w:rFonts w:eastAsia="Calibri" w:cs="Calibri"/>
                <w:color w:val="FF0000"/>
                <w:lang w:val="es-ES"/>
              </w:rPr>
              <w:t>Los jóvenes agricultores en las zonas rurales, son uno de los sectores olvidados y excluidos en el Perú. En la Política Nacional Agraria, en el eje 8 referido al desarrollo de capacidades, en uno de sus lineamientos estratégicos plantea:</w:t>
            </w:r>
            <w:r w:rsidRPr="00E14A1F">
              <w:rPr>
                <w:color w:val="FF0000"/>
                <w:lang w:val="es-ES"/>
              </w:rPr>
              <w:t xml:space="preserve"> “</w:t>
            </w:r>
            <w:r>
              <w:rPr>
                <w:color w:val="FF0000"/>
                <w:lang w:val="es-PE"/>
              </w:rPr>
              <w:t xml:space="preserve">En coordinación con otros sectores y gobiernos regionales y locales promover la capacitación de las mujeres y los jóvenes rurales para desarrollar emprendimientos rurales en forma sostenible”. Lo que se está implementando desde el Ministerio de Agricultura y Riego, es el programa Projoven, que busca contribuir a la mejora de capacidades y de desempeño de los estudiantes egresados, fomentando la participación de los jóvenes en el campo y aumentando su conocimiento y experiencia en las diferentes actividades agrarias. La cobertura de este programa es muy limitado y solo está dirigido a jóvenes profesionales. Como Estado, falta un programa específico dirigido a los jóvenes agricultores rurales y menos aún para los jóvenes indígenas. </w:t>
            </w:r>
          </w:p>
          <w:p w14:paraId="2F0C03BB"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 xml:space="preserve">¿Cómo se han beneficiado (o se espera que se beneficien) los jóvenes con estas medidas en términos de seguridad alimentaria y nutrición y la realización progresiva del derecho a la alimentación para los jóvenes? Por favor, explíquese: </w:t>
            </w:r>
          </w:p>
          <w:p w14:paraId="7AF7DE31" w14:textId="77777777" w:rsidR="00E14A1F" w:rsidRDefault="00E14A1F">
            <w:pPr>
              <w:rPr>
                <w:rFonts w:cs="Times New Roman"/>
                <w:sz w:val="24"/>
              </w:rPr>
            </w:pPr>
          </w:p>
          <w:p w14:paraId="12140606" w14:textId="77777777" w:rsidR="00E14A1F" w:rsidRDefault="00E14A1F">
            <w:pPr>
              <w:rPr>
                <w:color w:val="FF0000"/>
                <w:lang w:val="es-PE"/>
              </w:rPr>
            </w:pPr>
            <w:r>
              <w:rPr>
                <w:color w:val="FF0000"/>
                <w:lang w:val="es-PE"/>
              </w:rPr>
              <w:t>Existen problemas estructurales que limitan la efectividad de políticas que favorezcan el arraigo de los jóvenes rurales en sus zonas de origen, permitiéndoles ser actores de sistemas agroalimentarios inclusivos, con dignidad, y que produzcan alimentos sanos: la tenencia de la tierra es un factor obstaculizante determinante; los problemas de titulación de propiedades agrarias; las dificultades de acceso al crédito adecuado a las condiciones de estos usuarios;  la baja rentabilidad de muchas producciones agropecuarias a las cuales se añade, en un País como Perú, las dificultades y costos de transporte de las cosechas; políticas con eficacia durante el periodo de gobierno de un partido político, para ser desactivadas con el siguiente. Consideramos necesario que las intervenciones con los jóvenes se orienten a:</w:t>
            </w:r>
          </w:p>
          <w:p w14:paraId="2537D059" w14:textId="77777777" w:rsidR="00E14A1F" w:rsidRDefault="00E14A1F">
            <w:pPr>
              <w:rPr>
                <w:color w:val="FF0000"/>
                <w:sz w:val="24"/>
                <w:lang w:val="es-PE"/>
              </w:rPr>
            </w:pPr>
            <w:r>
              <w:rPr>
                <w:color w:val="FF0000"/>
                <w:lang w:val="es-PE"/>
              </w:rPr>
              <w:t>Promover y ampliar la participación de los jóvenes agricultores en los procesos de construcción de políticas públicas sobre el agro, seguridad alimentaria y nutrición, fortaleciendo sus capacidades para que participen de manera adecuada en los espacios de incidencia.</w:t>
            </w:r>
          </w:p>
          <w:p w14:paraId="6940BAB3" w14:textId="77777777" w:rsidR="00E14A1F" w:rsidRDefault="00E14A1F">
            <w:pPr>
              <w:rPr>
                <w:color w:val="FF0000"/>
                <w:lang w:val="es-PE"/>
              </w:rPr>
            </w:pPr>
            <w:r>
              <w:rPr>
                <w:color w:val="FF0000"/>
                <w:lang w:val="es-PE"/>
              </w:rPr>
              <w:t>Impulsar la certificación de competencias y el desarrollo de habilidades técnicas, desde la educación formal y no formal, orientada al empoderamiento económico de las juventudes rurales en sus territorios.</w:t>
            </w:r>
          </w:p>
          <w:p w14:paraId="73475318" w14:textId="77777777" w:rsidR="00E14A1F" w:rsidRDefault="00E14A1F">
            <w:pPr>
              <w:rPr>
                <w:color w:val="FF0000"/>
                <w:lang w:val="es-PE"/>
              </w:rPr>
            </w:pPr>
            <w:r>
              <w:rPr>
                <w:color w:val="FF0000"/>
                <w:lang w:val="es-PE"/>
              </w:rPr>
              <w:lastRenderedPageBreak/>
              <w:t>Apoyar los emprendimientos juveniles rurales, el mejoramiento de la cadena productiva agropecuaria y el acceso a mercados utilizando modelos agroecológicos y amigables con el medio ambiente.</w:t>
            </w:r>
          </w:p>
          <w:p w14:paraId="124BB968" w14:textId="77777777" w:rsidR="00E14A1F" w:rsidRDefault="00E14A1F">
            <w:pPr>
              <w:spacing w:before="120" w:after="0"/>
              <w:ind w:left="360"/>
              <w:rPr>
                <w:rFonts w:eastAsia="Calibri" w:cs="Calibri"/>
                <w:lang w:val="es-ES"/>
              </w:rPr>
            </w:pPr>
          </w:p>
        </w:tc>
      </w:tr>
      <w:tr w:rsidR="00E14A1F" w14:paraId="283BBC8D" w14:textId="77777777" w:rsidTr="00E14A1F">
        <w:trPr>
          <w:trHeight w:val="620"/>
        </w:trPr>
        <w:tc>
          <w:tcPr>
            <w:tcW w:w="2880" w:type="dxa"/>
            <w:tcBorders>
              <w:top w:val="single" w:sz="4" w:space="0" w:color="auto"/>
              <w:left w:val="single" w:sz="4" w:space="0" w:color="auto"/>
              <w:bottom w:val="single" w:sz="4" w:space="0" w:color="auto"/>
              <w:right w:val="single" w:sz="4" w:space="0" w:color="auto"/>
            </w:tcBorders>
          </w:tcPr>
          <w:p w14:paraId="73257CAE" w14:textId="77777777" w:rsidR="00E14A1F" w:rsidRDefault="00E14A1F" w:rsidP="003B33D3">
            <w:pPr>
              <w:numPr>
                <w:ilvl w:val="0"/>
                <w:numId w:val="19"/>
              </w:numPr>
              <w:ind w:left="360" w:hanging="360"/>
              <w:jc w:val="left"/>
              <w:rPr>
                <w:rFonts w:eastAsia="Calibri" w:cs="Calibri"/>
                <w:u w:val="single"/>
                <w:lang w:val="es-ES"/>
              </w:rPr>
            </w:pPr>
            <w:r>
              <w:rPr>
                <w:rFonts w:eastAsia="Calibri" w:cs="Calibri"/>
                <w:u w:val="single"/>
                <w:lang w:val="es-ES"/>
              </w:rPr>
              <w:lastRenderedPageBreak/>
              <w:t>Contribución del uso de estas recomendaciones de políticas a los ODS</w:t>
            </w:r>
          </w:p>
          <w:p w14:paraId="002D19B9" w14:textId="77777777" w:rsidR="00E14A1F" w:rsidRDefault="00E14A1F">
            <w:pPr>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tcPr>
          <w:p w14:paraId="5D408115" w14:textId="77777777" w:rsidR="00E14A1F" w:rsidRDefault="00E14A1F" w:rsidP="003B33D3">
            <w:pPr>
              <w:numPr>
                <w:ilvl w:val="0"/>
                <w:numId w:val="21"/>
              </w:numPr>
              <w:suppressAutoHyphens/>
              <w:autoSpaceDN w:val="0"/>
              <w:spacing w:after="0"/>
              <w:jc w:val="left"/>
              <w:textAlignment w:val="baseline"/>
              <w:rPr>
                <w:rFonts w:eastAsia="Calibri" w:cs="Calibri"/>
                <w:lang w:val="es-ES"/>
              </w:rPr>
            </w:pPr>
            <w:r>
              <w:rPr>
                <w:rFonts w:eastAsia="Calibri" w:cs="Calibri"/>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0EA4E949" w14:textId="77777777" w:rsidR="00E14A1F" w:rsidRDefault="00E14A1F">
            <w:pPr>
              <w:suppressAutoHyphens/>
              <w:autoSpaceDN w:val="0"/>
              <w:spacing w:after="0"/>
              <w:textAlignment w:val="baseline"/>
              <w:rPr>
                <w:rFonts w:eastAsia="Calibri" w:cs="Calibri"/>
                <w:lang w:val="es-ES"/>
              </w:rPr>
            </w:pPr>
          </w:p>
          <w:p w14:paraId="67965189" w14:textId="77777777" w:rsidR="00E14A1F" w:rsidRDefault="00E14A1F">
            <w:pPr>
              <w:spacing w:after="0"/>
              <w:ind w:left="360"/>
              <w:contextualSpacing/>
              <w:rPr>
                <w:rFonts w:eastAsia="Calibri" w:cs="Calibri"/>
                <w:lang w:val="es-ES"/>
              </w:rPr>
            </w:pPr>
            <w:r>
              <w:rPr>
                <w:rFonts w:ascii="Segoe UI Symbol" w:eastAsia="Calibri" w:hAnsi="Segoe UI Symbol" w:cs="Segoe UI Symbol"/>
                <w:lang w:val="es-ES"/>
              </w:rPr>
              <w:t>☐</w:t>
            </w:r>
            <w:r>
              <w:rPr>
                <w:rFonts w:eastAsia="Calibri" w:cs="Calibri"/>
                <w:lang w:val="es-ES"/>
              </w:rPr>
              <w:t xml:space="preserve">  ODS 1 (poner fin a la pobreza)</w:t>
            </w:r>
          </w:p>
          <w:p w14:paraId="0CC2E192" w14:textId="77777777" w:rsidR="00E14A1F" w:rsidRDefault="00E14A1F">
            <w:pPr>
              <w:spacing w:after="0"/>
              <w:ind w:left="360"/>
              <w:rPr>
                <w:rFonts w:eastAsia="Calibri" w:cs="Calibri"/>
                <w:lang w:val="es-ES"/>
              </w:rPr>
            </w:pPr>
            <w:r>
              <w:rPr>
                <w:rFonts w:eastAsia="Calibri" w:cs="Calibri"/>
                <w:lang w:val="es-ES"/>
              </w:rPr>
              <w:t>Por favor, explíquese:</w:t>
            </w:r>
          </w:p>
          <w:p w14:paraId="2B5447A0" w14:textId="77777777" w:rsidR="00E14A1F" w:rsidRDefault="00E14A1F">
            <w:pPr>
              <w:spacing w:after="0"/>
              <w:ind w:left="360"/>
              <w:rPr>
                <w:rFonts w:eastAsia="Calibri" w:cs="Calibri"/>
                <w:lang w:val="es-ES"/>
              </w:rPr>
            </w:pPr>
          </w:p>
          <w:p w14:paraId="5B4C97B2" w14:textId="77777777" w:rsidR="00E14A1F" w:rsidRDefault="00E14A1F">
            <w:pPr>
              <w:spacing w:after="0"/>
              <w:ind w:left="360"/>
              <w:rPr>
                <w:rFonts w:eastAsia="Calibri" w:cs="Calibri"/>
                <w:lang w:val="es-ES"/>
              </w:rPr>
            </w:pPr>
            <w:r>
              <w:rPr>
                <w:rFonts w:ascii="Segoe UI Symbol" w:eastAsia="Calibri" w:hAnsi="Segoe UI Symbol" w:cs="Segoe UI Symbol"/>
                <w:lang w:val="es-ES"/>
              </w:rPr>
              <w:t>☐</w:t>
            </w:r>
            <w:r>
              <w:rPr>
                <w:rFonts w:eastAsia="Calibri" w:cs="Calibri"/>
                <w:lang w:val="es-ES"/>
              </w:rPr>
              <w:t xml:space="preserve">  ODS 2 (hambre cero)</w:t>
            </w:r>
          </w:p>
          <w:p w14:paraId="246467F3" w14:textId="77777777" w:rsidR="00E14A1F" w:rsidRDefault="00E14A1F">
            <w:pPr>
              <w:spacing w:after="0"/>
              <w:ind w:left="360"/>
              <w:contextualSpacing/>
              <w:rPr>
                <w:rFonts w:eastAsia="Calibri" w:cs="Calibri"/>
                <w:lang w:val="es-ES"/>
              </w:rPr>
            </w:pPr>
            <w:r>
              <w:rPr>
                <w:rFonts w:eastAsia="Calibri" w:cs="Calibri"/>
                <w:lang w:val="es-ES"/>
              </w:rPr>
              <w:t>Por favor, explíquese:</w:t>
            </w:r>
          </w:p>
          <w:p w14:paraId="3AF4986A" w14:textId="77777777" w:rsidR="00E14A1F" w:rsidRDefault="00E14A1F">
            <w:pPr>
              <w:spacing w:after="0"/>
              <w:ind w:left="360"/>
              <w:contextualSpacing/>
              <w:rPr>
                <w:rFonts w:eastAsia="Calibri" w:cs="Calibri"/>
                <w:lang w:val="es-ES"/>
              </w:rPr>
            </w:pPr>
          </w:p>
          <w:p w14:paraId="5487EAC1" w14:textId="77777777" w:rsidR="00E14A1F" w:rsidRDefault="00E14A1F">
            <w:pPr>
              <w:spacing w:after="0"/>
              <w:ind w:left="360"/>
              <w:contextualSpacing/>
              <w:rPr>
                <w:rFonts w:eastAsia="Calibri" w:cs="Calibri"/>
                <w:lang w:val="es-ES"/>
              </w:rPr>
            </w:pPr>
            <w:r>
              <w:rPr>
                <w:rFonts w:ascii="Segoe UI Symbol" w:eastAsia="Calibri" w:hAnsi="Segoe UI Symbol" w:cs="Segoe UI Symbol"/>
                <w:lang w:val="es-ES"/>
              </w:rPr>
              <w:t>☐</w:t>
            </w:r>
            <w:r>
              <w:rPr>
                <w:rFonts w:eastAsia="Calibri" w:cs="Calibri"/>
                <w:lang w:val="es-ES"/>
              </w:rPr>
              <w:t xml:space="preserve">  ODS 8 (trabajo decente y crecimiento económico)</w:t>
            </w:r>
          </w:p>
          <w:p w14:paraId="7D45DC8E" w14:textId="77777777" w:rsidR="00E14A1F" w:rsidRDefault="00E14A1F">
            <w:pPr>
              <w:spacing w:after="0"/>
              <w:ind w:left="360"/>
              <w:contextualSpacing/>
              <w:rPr>
                <w:rFonts w:eastAsia="Calibri" w:cs="Calibri"/>
                <w:lang w:val="es-ES"/>
              </w:rPr>
            </w:pPr>
            <w:r>
              <w:rPr>
                <w:rFonts w:eastAsia="Calibri" w:cs="Calibri"/>
                <w:lang w:val="es-ES"/>
              </w:rPr>
              <w:t xml:space="preserve">Por favor, explíquese: </w:t>
            </w:r>
          </w:p>
          <w:p w14:paraId="7C2B29BF" w14:textId="77777777" w:rsidR="00E14A1F" w:rsidRDefault="00E14A1F">
            <w:pPr>
              <w:spacing w:after="0"/>
              <w:ind w:left="360"/>
              <w:contextualSpacing/>
              <w:rPr>
                <w:rFonts w:eastAsia="Calibri" w:cs="Calibri"/>
                <w:lang w:val="es-ES"/>
              </w:rPr>
            </w:pPr>
          </w:p>
          <w:p w14:paraId="1EED6F76" w14:textId="77777777" w:rsidR="00E14A1F" w:rsidRDefault="00E14A1F">
            <w:pPr>
              <w:spacing w:after="0"/>
              <w:ind w:left="360"/>
              <w:contextualSpacing/>
              <w:rPr>
                <w:rFonts w:eastAsia="Calibri" w:cs="Calibri"/>
                <w:lang w:val="es-ES"/>
              </w:rPr>
            </w:pPr>
            <w:r>
              <w:rPr>
                <w:rFonts w:ascii="Segoe UI Symbol" w:eastAsia="MS Mincho" w:hAnsi="Segoe UI Symbol" w:cs="Segoe UI Symbol"/>
                <w:lang w:val="es-ES"/>
              </w:rPr>
              <w:t>☐</w:t>
            </w:r>
            <w:r>
              <w:rPr>
                <w:rFonts w:eastAsia="Calibri" w:cs="Calibri"/>
                <w:lang w:val="es-ES"/>
              </w:rPr>
              <w:t>ODS 10 (reducción de las desigualdades)</w:t>
            </w:r>
          </w:p>
          <w:p w14:paraId="15D9CB13" w14:textId="77777777" w:rsidR="00E14A1F" w:rsidRDefault="00E14A1F">
            <w:pPr>
              <w:spacing w:after="0"/>
              <w:ind w:left="360"/>
              <w:contextualSpacing/>
              <w:rPr>
                <w:rFonts w:eastAsia="Calibri" w:cs="Calibri"/>
                <w:lang w:val="es-ES"/>
              </w:rPr>
            </w:pPr>
            <w:r>
              <w:rPr>
                <w:rFonts w:eastAsia="Calibri" w:cs="Calibri"/>
                <w:lang w:val="es-ES"/>
              </w:rPr>
              <w:t xml:space="preserve">Por favor, explíquese: </w:t>
            </w:r>
          </w:p>
          <w:p w14:paraId="5F505D22" w14:textId="77777777" w:rsidR="00E14A1F" w:rsidRDefault="00E14A1F">
            <w:pPr>
              <w:spacing w:after="0"/>
              <w:ind w:left="360"/>
              <w:contextualSpacing/>
              <w:rPr>
                <w:rFonts w:eastAsia="Calibri" w:cs="Calibri"/>
                <w:lang w:val="es-ES"/>
              </w:rPr>
            </w:pPr>
          </w:p>
          <w:p w14:paraId="2911DB43" w14:textId="77777777" w:rsidR="00E14A1F" w:rsidRDefault="00E14A1F">
            <w:pPr>
              <w:spacing w:after="0"/>
              <w:ind w:left="360"/>
              <w:contextualSpacing/>
              <w:rPr>
                <w:rFonts w:eastAsia="Calibri" w:cs="Calibri"/>
                <w:lang w:val="es-ES"/>
              </w:rPr>
            </w:pPr>
            <w:r>
              <w:rPr>
                <w:rFonts w:ascii="Segoe UI Symbol" w:eastAsia="MS Mincho" w:hAnsi="Segoe UI Symbol" w:cs="Segoe UI Symbol"/>
                <w:lang w:val="es-ES"/>
              </w:rPr>
              <w:t>☐</w:t>
            </w:r>
            <w:r>
              <w:rPr>
                <w:rFonts w:eastAsia="Calibri" w:cs="Calibri"/>
                <w:lang w:val="es-ES"/>
              </w:rPr>
              <w:t xml:space="preserve">ODS 13 (acción climática) </w:t>
            </w:r>
          </w:p>
          <w:p w14:paraId="2D15611F" w14:textId="77777777" w:rsidR="00E14A1F" w:rsidRDefault="00E14A1F">
            <w:pPr>
              <w:spacing w:after="0"/>
              <w:ind w:left="360"/>
              <w:contextualSpacing/>
              <w:rPr>
                <w:rFonts w:eastAsia="Calibri" w:cs="Calibri"/>
                <w:lang w:val="es-ES"/>
              </w:rPr>
            </w:pPr>
            <w:r>
              <w:rPr>
                <w:rFonts w:eastAsia="Calibri" w:cs="Calibri"/>
                <w:lang w:val="es-ES"/>
              </w:rPr>
              <w:t>Por favor, explíquese:</w:t>
            </w:r>
          </w:p>
        </w:tc>
      </w:tr>
      <w:tr w:rsidR="00E14A1F" w:rsidRPr="00576581" w14:paraId="20E38242" w14:textId="77777777" w:rsidTr="00E14A1F">
        <w:trPr>
          <w:trHeight w:val="2730"/>
        </w:trPr>
        <w:tc>
          <w:tcPr>
            <w:tcW w:w="2880" w:type="dxa"/>
            <w:tcBorders>
              <w:top w:val="single" w:sz="4" w:space="0" w:color="auto"/>
              <w:left w:val="single" w:sz="4" w:space="0" w:color="auto"/>
              <w:bottom w:val="single" w:sz="4" w:space="0" w:color="auto"/>
              <w:right w:val="single" w:sz="4" w:space="0" w:color="auto"/>
            </w:tcBorders>
          </w:tcPr>
          <w:p w14:paraId="16BD4258" w14:textId="77777777" w:rsidR="00E14A1F" w:rsidRDefault="00E14A1F" w:rsidP="003B33D3">
            <w:pPr>
              <w:numPr>
                <w:ilvl w:val="0"/>
                <w:numId w:val="19"/>
              </w:numPr>
              <w:spacing w:before="120" w:after="0"/>
              <w:ind w:left="511" w:hanging="511"/>
              <w:jc w:val="left"/>
              <w:rPr>
                <w:rFonts w:eastAsia="Calibri" w:cs="Calibri"/>
                <w:u w:val="single"/>
                <w:lang w:val="es-ES" w:bidi="he-IL"/>
              </w:rPr>
            </w:pPr>
            <w:r>
              <w:rPr>
                <w:rFonts w:eastAsia="Calibri" w:cs="Calibri"/>
                <w:u w:val="single"/>
                <w:lang w:val="es-ES" w:bidi="he-IL"/>
              </w:rPr>
              <w:t xml:space="preserve">Relevancia y beneficios esperados del uso de estas recomendaciones de políticas para el </w:t>
            </w:r>
            <w:hyperlink r:id="rId102" w:history="1">
              <w:r>
                <w:rPr>
                  <w:rStyle w:val="Hyperlink"/>
                  <w:rFonts w:eastAsia="Calibri" w:cs="Calibri"/>
                  <w:lang w:val="es-ES" w:bidi="he-IL"/>
                </w:rPr>
                <w:t>Decenio de las Naciones Unidas de la Agricultura Familiar</w:t>
              </w:r>
            </w:hyperlink>
            <w:r>
              <w:rPr>
                <w:rFonts w:eastAsia="Calibri" w:cs="Calibri"/>
                <w:u w:val="single"/>
                <w:lang w:val="es-ES" w:bidi="he-IL"/>
              </w:rPr>
              <w:t xml:space="preserve"> y el </w:t>
            </w:r>
            <w:hyperlink r:id="rId103" w:history="1">
              <w:r>
                <w:rPr>
                  <w:rStyle w:val="Hyperlink"/>
                  <w:rFonts w:eastAsia="Calibri" w:cs="Calibri"/>
                  <w:lang w:val="es-ES" w:bidi="he-IL"/>
                </w:rPr>
                <w:t>Decenio de las Naciones Unidas de Acción sobre la Nutrición</w:t>
              </w:r>
            </w:hyperlink>
            <w:r>
              <w:rPr>
                <w:rFonts w:eastAsia="Calibri" w:cs="Calibri"/>
                <w:u w:val="single"/>
                <w:lang w:val="es-ES" w:bidi="he-IL"/>
              </w:rPr>
              <w:t xml:space="preserve"> </w:t>
            </w:r>
          </w:p>
          <w:p w14:paraId="75A6EAA1" w14:textId="77777777" w:rsidR="00E14A1F" w:rsidRDefault="00E14A1F">
            <w:pPr>
              <w:spacing w:after="0"/>
              <w:ind w:left="720"/>
              <w:rPr>
                <w:rFonts w:eastAsia="Calibri" w:cs="Calibri"/>
                <w:highlight w:val="yellow"/>
                <w:u w:val="single"/>
                <w:lang w:val="es-ES" w:bidi="he-IL"/>
              </w:rPr>
            </w:pPr>
          </w:p>
        </w:tc>
        <w:tc>
          <w:tcPr>
            <w:tcW w:w="6750" w:type="dxa"/>
            <w:tcBorders>
              <w:top w:val="single" w:sz="4" w:space="0" w:color="auto"/>
              <w:left w:val="single" w:sz="4" w:space="0" w:color="auto"/>
              <w:bottom w:val="single" w:sz="4" w:space="0" w:color="auto"/>
              <w:right w:val="single" w:sz="4" w:space="0" w:color="auto"/>
            </w:tcBorders>
            <w:hideMark/>
          </w:tcPr>
          <w:p w14:paraId="1F841954" w14:textId="77777777" w:rsidR="00E14A1F" w:rsidRDefault="00E14A1F" w:rsidP="003B33D3">
            <w:pPr>
              <w:numPr>
                <w:ilvl w:val="0"/>
                <w:numId w:val="21"/>
              </w:numPr>
              <w:spacing w:before="120" w:after="0"/>
              <w:jc w:val="left"/>
              <w:rPr>
                <w:rFonts w:eastAsia="Calibri" w:cs="Calibri"/>
                <w:lang w:val="es-ES"/>
              </w:rPr>
            </w:pPr>
            <w:r>
              <w:rPr>
                <w:rFonts w:eastAsia="Calibri" w:cs="Calibri"/>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p>
          <w:p w14:paraId="29CC624A" w14:textId="77777777" w:rsidR="00E14A1F" w:rsidRDefault="00E14A1F">
            <w:pPr>
              <w:spacing w:before="120" w:after="0"/>
              <w:ind w:left="360"/>
              <w:jc w:val="left"/>
              <w:rPr>
                <w:rFonts w:eastAsia="Calibri" w:cs="Calibri"/>
                <w:color w:val="FF0000"/>
                <w:lang w:val="es-ES"/>
              </w:rPr>
            </w:pPr>
            <w:r>
              <w:rPr>
                <w:rFonts w:eastAsia="Calibri" w:cs="Calibri"/>
                <w:color w:val="FF0000"/>
                <w:lang w:val="es-ES"/>
              </w:rPr>
              <w:t>Si las principales recomendaciones aprobadas por el CSA fuesen asumidas por el Estado peruano, seguramente hubiera un avance considerable en la coherencia e implementación en políticas públicas nacionales</w:t>
            </w:r>
          </w:p>
        </w:tc>
      </w:tr>
      <w:tr w:rsidR="00E14A1F" w:rsidRPr="00576581" w14:paraId="1FFE5146" w14:textId="77777777" w:rsidTr="00E14A1F">
        <w:trPr>
          <w:trHeight w:val="2730"/>
        </w:trPr>
        <w:tc>
          <w:tcPr>
            <w:tcW w:w="2880" w:type="dxa"/>
            <w:tcBorders>
              <w:top w:val="single" w:sz="4" w:space="0" w:color="auto"/>
              <w:left w:val="single" w:sz="4" w:space="0" w:color="auto"/>
              <w:bottom w:val="single" w:sz="4" w:space="0" w:color="auto"/>
              <w:right w:val="single" w:sz="4" w:space="0" w:color="auto"/>
            </w:tcBorders>
          </w:tcPr>
          <w:p w14:paraId="5308DB7E" w14:textId="77777777" w:rsidR="00E14A1F" w:rsidRDefault="00E14A1F" w:rsidP="003B33D3">
            <w:pPr>
              <w:numPr>
                <w:ilvl w:val="0"/>
                <w:numId w:val="19"/>
              </w:numPr>
              <w:spacing w:before="200" w:after="0"/>
              <w:ind w:left="511" w:hanging="511"/>
              <w:jc w:val="left"/>
              <w:rPr>
                <w:rFonts w:eastAsia="Calibri" w:cs="Calibri"/>
                <w:lang w:val="es-ES"/>
              </w:rPr>
            </w:pPr>
            <w:r>
              <w:rPr>
                <w:rFonts w:eastAsia="Calibri" w:cs="Calibri"/>
                <w:u w:val="single"/>
                <w:lang w:val="es-ES" w:bidi="he-IL"/>
              </w:rPr>
              <w:lastRenderedPageBreak/>
              <w:t>Catalizadores y limitaciones</w:t>
            </w:r>
          </w:p>
          <w:p w14:paraId="15D94F7C" w14:textId="77777777" w:rsidR="00E14A1F" w:rsidRDefault="00E14A1F">
            <w:pPr>
              <w:spacing w:before="120" w:after="0"/>
              <w:ind w:left="720"/>
              <w:rPr>
                <w:rFonts w:eastAsia="Calibri" w:cs="Calibri"/>
                <w:u w:val="single"/>
                <w:lang w:val="es-ES" w:bidi="he-IL"/>
              </w:rPr>
            </w:pPr>
          </w:p>
        </w:tc>
        <w:tc>
          <w:tcPr>
            <w:tcW w:w="6750" w:type="dxa"/>
            <w:tcBorders>
              <w:top w:val="single" w:sz="4" w:space="0" w:color="auto"/>
              <w:left w:val="single" w:sz="4" w:space="0" w:color="auto"/>
              <w:bottom w:val="single" w:sz="4" w:space="0" w:color="auto"/>
              <w:right w:val="single" w:sz="4" w:space="0" w:color="auto"/>
            </w:tcBorders>
            <w:hideMark/>
          </w:tcPr>
          <w:p w14:paraId="4CCB124D" w14:textId="77777777" w:rsidR="00E14A1F" w:rsidRDefault="00E14A1F" w:rsidP="003B33D3">
            <w:pPr>
              <w:numPr>
                <w:ilvl w:val="0"/>
                <w:numId w:val="21"/>
              </w:numPr>
              <w:spacing w:before="200" w:after="0"/>
              <w:jc w:val="left"/>
              <w:rPr>
                <w:rFonts w:eastAsia="Calibri" w:cs="Calibri"/>
                <w:lang w:val="es-ES"/>
              </w:rPr>
            </w:pPr>
            <w:r>
              <w:rPr>
                <w:rFonts w:eastAsia="Calibri" w:cs="Calibri"/>
                <w:lang w:val="es-ES"/>
              </w:rPr>
              <w:t>¿Cuáles fueron los catalizadores clave que influyeron positivamente en el uso de estas recomendaciones de políticas para mejorar la seguridad alimentaria y la nutrición de los pequeños campesinos?</w:t>
            </w:r>
          </w:p>
          <w:p w14:paraId="2589EE0A" w14:textId="77777777" w:rsidR="00E14A1F" w:rsidRDefault="00E14A1F">
            <w:pPr>
              <w:spacing w:before="200" w:after="0"/>
              <w:ind w:left="360"/>
              <w:jc w:val="left"/>
              <w:rPr>
                <w:rFonts w:eastAsia="Calibri" w:cs="Calibri"/>
                <w:color w:val="FF0000"/>
                <w:lang w:val="es-ES"/>
              </w:rPr>
            </w:pPr>
            <w:r>
              <w:rPr>
                <w:rFonts w:eastAsia="Calibri" w:cs="Calibri"/>
                <w:color w:val="FF0000"/>
                <w:lang w:val="es-ES"/>
              </w:rPr>
              <w:t>La coincidencia temporal entre la aprobación de las recomendaciones acerca de “Como conectar los pequeños productres a los mercados”, con el debate en el Perú sobre la certificación de productos para los mercados territoriales y nacional con el sistema SGP; la determinación de ANPE para asumir y ‘aprovechar’ las recomendacioens de CSA para sus planteamientos en la incidencia política hacia los decisores.</w:t>
            </w:r>
          </w:p>
          <w:p w14:paraId="377DB5D9" w14:textId="77777777" w:rsidR="00E14A1F" w:rsidRDefault="00E14A1F" w:rsidP="003B33D3">
            <w:pPr>
              <w:numPr>
                <w:ilvl w:val="0"/>
                <w:numId w:val="21"/>
              </w:numPr>
              <w:spacing w:before="200" w:after="0"/>
              <w:jc w:val="left"/>
              <w:rPr>
                <w:rFonts w:eastAsia="Calibri" w:cs="Calibri"/>
                <w:lang w:val="es-ES"/>
              </w:rPr>
            </w:pPr>
            <w:r>
              <w:rPr>
                <w:rFonts w:eastAsia="Calibri" w:cs="Calibri"/>
                <w:lang w:val="es-ES"/>
              </w:rPr>
              <w:t xml:space="preserve">¿Cuáles fueron las principales limitaciones y desafíos en el uso de estas recomendaciones de políticas del CSA para mejorar la seguridad alimentaria y la nutrición de los pequeños agricultores? </w:t>
            </w:r>
          </w:p>
          <w:p w14:paraId="6CB612DB" w14:textId="77777777" w:rsidR="00E14A1F" w:rsidRDefault="00E14A1F">
            <w:pPr>
              <w:spacing w:before="200" w:after="0"/>
              <w:ind w:left="296"/>
              <w:rPr>
                <w:rFonts w:eastAsia="Calibri" w:cs="Calibri"/>
                <w:color w:val="FF0000"/>
                <w:lang w:val="es-ES"/>
              </w:rPr>
            </w:pPr>
            <w:r>
              <w:rPr>
                <w:rFonts w:eastAsia="Calibri" w:cs="Calibri"/>
                <w:color w:val="FF0000"/>
                <w:lang w:val="es-ES"/>
              </w:rPr>
              <w:t xml:space="preserve">Las oficinas de FAO en el Perú no son una instancia que promueva o incentive la divulgación de las citas, de las agendas, de las recomendacioens del CSA. </w:t>
            </w:r>
          </w:p>
        </w:tc>
      </w:tr>
      <w:tr w:rsidR="00E14A1F" w:rsidRPr="00576581" w14:paraId="1062BF10" w14:textId="77777777" w:rsidTr="00E14A1F">
        <w:trPr>
          <w:trHeight w:val="1898"/>
        </w:trPr>
        <w:tc>
          <w:tcPr>
            <w:tcW w:w="2880" w:type="dxa"/>
            <w:tcBorders>
              <w:top w:val="single" w:sz="4" w:space="0" w:color="auto"/>
              <w:left w:val="single" w:sz="4" w:space="0" w:color="auto"/>
              <w:bottom w:val="single" w:sz="4" w:space="0" w:color="auto"/>
              <w:right w:val="single" w:sz="4" w:space="0" w:color="auto"/>
            </w:tcBorders>
            <w:hideMark/>
          </w:tcPr>
          <w:p w14:paraId="7A80ABB0" w14:textId="77777777" w:rsidR="00E14A1F" w:rsidRDefault="00E14A1F" w:rsidP="003B33D3">
            <w:pPr>
              <w:numPr>
                <w:ilvl w:val="0"/>
                <w:numId w:val="19"/>
              </w:numPr>
              <w:spacing w:before="200" w:after="0"/>
              <w:ind w:left="360" w:hanging="360"/>
              <w:jc w:val="left"/>
              <w:rPr>
                <w:rFonts w:eastAsia="Calibri" w:cs="Calibri"/>
                <w:u w:val="single"/>
                <w:lang w:val="es-ES" w:bidi="he-IL"/>
              </w:rPr>
            </w:pPr>
            <w:r>
              <w:rPr>
                <w:rFonts w:eastAsia="Calibri" w:cs="Calibri"/>
                <w:u w:val="single"/>
                <w:lang w:val="es-ES" w:bidi="he-IL"/>
              </w:rPr>
              <w:t>Buenas practicas</w:t>
            </w:r>
          </w:p>
        </w:tc>
        <w:tc>
          <w:tcPr>
            <w:tcW w:w="6750" w:type="dxa"/>
            <w:tcBorders>
              <w:top w:val="single" w:sz="4" w:space="0" w:color="auto"/>
              <w:left w:val="single" w:sz="4" w:space="0" w:color="auto"/>
              <w:bottom w:val="single" w:sz="4" w:space="0" w:color="auto"/>
              <w:right w:val="single" w:sz="4" w:space="0" w:color="auto"/>
            </w:tcBorders>
          </w:tcPr>
          <w:p w14:paraId="35478728" w14:textId="77777777" w:rsidR="00E14A1F" w:rsidRDefault="00E14A1F">
            <w:pPr>
              <w:spacing w:after="160" w:line="256" w:lineRule="auto"/>
              <w:ind w:left="720"/>
              <w:contextualSpacing/>
              <w:rPr>
                <w:rFonts w:eastAsia="Calibri" w:cs="Calibri"/>
                <w:lang w:val="es-ES"/>
              </w:rPr>
            </w:pPr>
          </w:p>
          <w:p w14:paraId="1418EC11" w14:textId="77777777" w:rsidR="00E14A1F" w:rsidRDefault="00E14A1F" w:rsidP="003B33D3">
            <w:pPr>
              <w:numPr>
                <w:ilvl w:val="0"/>
                <w:numId w:val="22"/>
              </w:numPr>
              <w:spacing w:after="160" w:line="256" w:lineRule="auto"/>
              <w:contextualSpacing/>
              <w:jc w:val="left"/>
              <w:rPr>
                <w:rFonts w:eastAsia="Calibri" w:cs="Calibri"/>
                <w:lang w:val="es-ES"/>
              </w:rPr>
            </w:pPr>
            <w:r>
              <w:rPr>
                <w:rFonts w:eastAsia="Calibri" w:cs="Calibri"/>
                <w:lang w:val="es-ES"/>
              </w:rPr>
              <w:t>¿Qué buenas prácticas recomendaría para el uso exitoso de estas recomendaciones de políticas?</w:t>
            </w:r>
          </w:p>
          <w:p w14:paraId="1B24F62F" w14:textId="77777777" w:rsidR="00E14A1F" w:rsidRDefault="00E14A1F">
            <w:pPr>
              <w:spacing w:after="160" w:line="256" w:lineRule="auto"/>
              <w:ind w:left="360"/>
              <w:contextualSpacing/>
              <w:rPr>
                <w:rFonts w:eastAsia="Calibri" w:cs="Calibri"/>
                <w:color w:val="FF0000"/>
                <w:lang w:val="es-ES"/>
              </w:rPr>
            </w:pPr>
            <w:r>
              <w:rPr>
                <w:rFonts w:eastAsia="Calibri" w:cs="Calibri"/>
                <w:color w:val="FF0000"/>
                <w:lang w:val="es-ES"/>
              </w:rPr>
              <w:t xml:space="preserve">Iniciativas para dar a conocer, analizar y proponer como una herramienta de incidencia política sobre los decisores nacionales, convocando y coordinando con las Organizaciones de Productores, en cada País donde sea posible. </w:t>
            </w:r>
          </w:p>
          <w:p w14:paraId="740530C7" w14:textId="77777777" w:rsidR="00E14A1F" w:rsidRDefault="00E14A1F">
            <w:pPr>
              <w:spacing w:after="160" w:line="256" w:lineRule="auto"/>
              <w:ind w:left="360"/>
              <w:contextualSpacing/>
              <w:rPr>
                <w:rFonts w:eastAsia="Calibri" w:cs="Calibri"/>
                <w:color w:val="FF0000"/>
                <w:lang w:val="es-ES"/>
              </w:rPr>
            </w:pPr>
            <w:r>
              <w:rPr>
                <w:rFonts w:eastAsia="Calibri" w:cs="Calibri"/>
                <w:color w:val="FF0000"/>
                <w:lang w:val="es-ES"/>
              </w:rPr>
              <w:t xml:space="preserve">Elaboración, impresión y publicación en revistas o medios de comunicación (por ej, en “La Revista Agraria” de CEPES) de adaptaciones en viñetas de las </w:t>
            </w:r>
            <w:r>
              <w:rPr>
                <w:rFonts w:eastAsia="Calibri" w:cs="Calibri"/>
                <w:i/>
                <w:color w:val="FF0000"/>
                <w:lang w:val="es-ES"/>
              </w:rPr>
              <w:t>‘policy reccomendations’</w:t>
            </w:r>
          </w:p>
          <w:p w14:paraId="062D3BFB" w14:textId="77777777" w:rsidR="00E14A1F" w:rsidRDefault="00E14A1F">
            <w:pPr>
              <w:spacing w:after="160" w:line="256" w:lineRule="auto"/>
              <w:ind w:left="360"/>
              <w:contextualSpacing/>
              <w:rPr>
                <w:rFonts w:eastAsia="Calibri" w:cs="Calibri"/>
                <w:color w:val="FF0000"/>
                <w:lang w:val="es-ES"/>
              </w:rPr>
            </w:pPr>
            <w:r>
              <w:rPr>
                <w:rFonts w:eastAsia="Calibri" w:cs="Calibri"/>
                <w:color w:val="FF0000"/>
                <w:lang w:val="es-ES"/>
              </w:rPr>
              <w:t>Iniciativas a nivel regional, en espacios ya existentes de integración regional (como CEDEAO en Africa occidental o Comunidad Andina de Naciones), para dar a conocer las ‘</w:t>
            </w:r>
            <w:r>
              <w:rPr>
                <w:rFonts w:eastAsia="Calibri" w:cs="Calibri"/>
                <w:i/>
                <w:color w:val="FF0000"/>
                <w:lang w:val="es-ES"/>
              </w:rPr>
              <w:t>policy reccomendations</w:t>
            </w:r>
            <w:r>
              <w:rPr>
                <w:rFonts w:eastAsia="Calibri" w:cs="Calibri"/>
                <w:color w:val="FF0000"/>
                <w:lang w:val="es-ES"/>
              </w:rPr>
              <w:t>’ de CSA y proponer asumir en las orientaciones y políticas, las recomendaciones más pertinentes.</w:t>
            </w:r>
          </w:p>
        </w:tc>
      </w:tr>
      <w:tr w:rsidR="00E14A1F" w:rsidRPr="00576581" w14:paraId="67580E83" w14:textId="77777777" w:rsidTr="00E14A1F">
        <w:trPr>
          <w:trHeight w:val="1500"/>
        </w:trPr>
        <w:tc>
          <w:tcPr>
            <w:tcW w:w="2880" w:type="dxa"/>
            <w:tcBorders>
              <w:top w:val="single" w:sz="4" w:space="0" w:color="auto"/>
              <w:left w:val="single" w:sz="4" w:space="0" w:color="auto"/>
              <w:bottom w:val="single" w:sz="4" w:space="0" w:color="auto"/>
              <w:right w:val="single" w:sz="4" w:space="0" w:color="auto"/>
            </w:tcBorders>
          </w:tcPr>
          <w:p w14:paraId="3748891A" w14:textId="77777777" w:rsidR="00E14A1F" w:rsidRDefault="00E14A1F" w:rsidP="003B33D3">
            <w:pPr>
              <w:numPr>
                <w:ilvl w:val="0"/>
                <w:numId w:val="19"/>
              </w:numPr>
              <w:spacing w:before="200" w:after="0"/>
              <w:ind w:left="360" w:hanging="360"/>
              <w:jc w:val="left"/>
              <w:rPr>
                <w:rFonts w:eastAsia="Calibri" w:cs="Calibri"/>
                <w:u w:val="single"/>
                <w:lang w:val="es-ES"/>
              </w:rPr>
            </w:pPr>
            <w:r>
              <w:rPr>
                <w:rFonts w:eastAsia="Calibri" w:cs="Calibri"/>
                <w:u w:val="single"/>
                <w:lang w:val="es-ES"/>
              </w:rPr>
              <w:t>Lecciones aprendidas</w:t>
            </w:r>
          </w:p>
          <w:p w14:paraId="74C07E70" w14:textId="77777777" w:rsidR="00E14A1F" w:rsidRDefault="00E14A1F">
            <w:pPr>
              <w:spacing w:before="200" w:after="0"/>
              <w:rPr>
                <w:rFonts w:eastAsia="Calibri" w:cs="Calibri"/>
                <w:u w:val="single"/>
                <w:lang w:val="es-ES" w:bidi="he-IL"/>
              </w:rPr>
            </w:pPr>
          </w:p>
        </w:tc>
        <w:tc>
          <w:tcPr>
            <w:tcW w:w="6750" w:type="dxa"/>
            <w:tcBorders>
              <w:top w:val="single" w:sz="4" w:space="0" w:color="auto"/>
              <w:left w:val="single" w:sz="4" w:space="0" w:color="auto"/>
              <w:bottom w:val="single" w:sz="4" w:space="0" w:color="auto"/>
              <w:right w:val="single" w:sz="4" w:space="0" w:color="auto"/>
            </w:tcBorders>
          </w:tcPr>
          <w:p w14:paraId="17BF8048" w14:textId="77777777" w:rsidR="00E14A1F" w:rsidRDefault="00E14A1F">
            <w:pPr>
              <w:spacing w:after="160" w:line="256" w:lineRule="auto"/>
              <w:ind w:left="360"/>
              <w:contextualSpacing/>
              <w:rPr>
                <w:rFonts w:eastAsia="Calibri" w:cs="Calibri"/>
                <w:lang w:val="es-ES"/>
              </w:rPr>
            </w:pPr>
          </w:p>
          <w:p w14:paraId="28A90BB8" w14:textId="77777777" w:rsidR="00E14A1F" w:rsidRDefault="00E14A1F" w:rsidP="003B33D3">
            <w:pPr>
              <w:numPr>
                <w:ilvl w:val="0"/>
                <w:numId w:val="21"/>
              </w:numPr>
              <w:spacing w:after="160" w:line="256" w:lineRule="auto"/>
              <w:contextualSpacing/>
              <w:jc w:val="left"/>
              <w:rPr>
                <w:rFonts w:eastAsia="Calibri" w:cs="Calibri"/>
                <w:lang w:val="es-ES"/>
              </w:rPr>
            </w:pPr>
            <w:r>
              <w:rPr>
                <w:rFonts w:eastAsia="Calibri" w:cs="Calibri"/>
                <w:lang w:val="es-ES"/>
              </w:rPr>
              <w:t xml:space="preserve">¿Tiene alguna sugerencia que hacer al CSA para mejorar el uso de estas recomendaciones de políticas para mejorar la seguridad alimentaria y la nutrición de los pequeños campesinos? </w:t>
            </w:r>
          </w:p>
          <w:p w14:paraId="78336935" w14:textId="77777777" w:rsidR="00E14A1F" w:rsidRDefault="00E14A1F">
            <w:pPr>
              <w:spacing w:before="200" w:after="0"/>
              <w:ind w:left="360"/>
              <w:rPr>
                <w:rFonts w:eastAsia="Calibri" w:cs="Calibri"/>
                <w:color w:val="FF0000"/>
                <w:lang w:val="es-ES"/>
              </w:rPr>
            </w:pPr>
            <w:r>
              <w:rPr>
                <w:rFonts w:eastAsia="Calibri" w:cs="Calibri"/>
                <w:color w:val="FF0000"/>
                <w:lang w:val="es-ES"/>
              </w:rPr>
              <w:t xml:space="preserve">La difusión y sensibilización de los decisores de políticas a nivel de cada país, se debería generar primeramente vía canales oficiales del Embajador del respectivo País presente en FAO (y por ende, en el CSA); esto permitiría abrir un canal y un espacio de diálogo con las organizaciones de la sociedad civil. </w:t>
            </w:r>
          </w:p>
        </w:tc>
      </w:tr>
      <w:tr w:rsidR="00E14A1F" w14:paraId="6DA9225B" w14:textId="77777777" w:rsidTr="00E14A1F">
        <w:trPr>
          <w:trHeight w:val="1322"/>
        </w:trPr>
        <w:tc>
          <w:tcPr>
            <w:tcW w:w="2880" w:type="dxa"/>
            <w:tcBorders>
              <w:top w:val="single" w:sz="4" w:space="0" w:color="auto"/>
              <w:left w:val="single" w:sz="4" w:space="0" w:color="auto"/>
              <w:bottom w:val="single" w:sz="4" w:space="0" w:color="auto"/>
              <w:right w:val="single" w:sz="4" w:space="0" w:color="auto"/>
            </w:tcBorders>
            <w:hideMark/>
          </w:tcPr>
          <w:p w14:paraId="3831A5F6" w14:textId="77777777" w:rsidR="00E14A1F" w:rsidRDefault="00E14A1F" w:rsidP="003B33D3">
            <w:pPr>
              <w:numPr>
                <w:ilvl w:val="0"/>
                <w:numId w:val="19"/>
              </w:numPr>
              <w:spacing w:after="160"/>
              <w:ind w:left="360" w:hanging="360"/>
              <w:contextualSpacing/>
              <w:jc w:val="left"/>
              <w:rPr>
                <w:rFonts w:eastAsia="Calibri" w:cs="Calibri"/>
                <w:u w:val="single"/>
                <w:lang w:val="es-ES"/>
              </w:rPr>
            </w:pPr>
            <w:r>
              <w:rPr>
                <w:rFonts w:eastAsia="Calibri" w:cs="Calibri"/>
                <w:u w:val="single"/>
                <w:lang w:val="es-ES"/>
              </w:rPr>
              <w:lastRenderedPageBreak/>
              <w:t xml:space="preserve">Uso potencial de las recomendaciones de políticas para mejorar la seguridad alimentaria y la nutrición de los pequeños agricultores </w:t>
            </w:r>
          </w:p>
        </w:tc>
        <w:tc>
          <w:tcPr>
            <w:tcW w:w="6750" w:type="dxa"/>
            <w:tcBorders>
              <w:top w:val="single" w:sz="4" w:space="0" w:color="auto"/>
              <w:left w:val="single" w:sz="4" w:space="0" w:color="auto"/>
              <w:bottom w:val="single" w:sz="4" w:space="0" w:color="auto"/>
              <w:right w:val="single" w:sz="4" w:space="0" w:color="auto"/>
            </w:tcBorders>
          </w:tcPr>
          <w:p w14:paraId="63B89732" w14:textId="77777777" w:rsidR="00E14A1F" w:rsidRDefault="00E14A1F" w:rsidP="003B33D3">
            <w:pPr>
              <w:numPr>
                <w:ilvl w:val="0"/>
                <w:numId w:val="21"/>
              </w:numPr>
              <w:spacing w:after="160" w:line="256" w:lineRule="auto"/>
              <w:contextualSpacing/>
              <w:jc w:val="left"/>
              <w:rPr>
                <w:rFonts w:eastAsia="Calibri" w:cs="Calibri"/>
                <w:lang w:val="es-ES"/>
              </w:rPr>
            </w:pPr>
            <w:r>
              <w:rPr>
                <w:rFonts w:eastAsia="Calibri" w:cs="Calibri"/>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p>
          <w:p w14:paraId="3B8D4849" w14:textId="77777777" w:rsidR="00E14A1F" w:rsidRDefault="00E14A1F">
            <w:pPr>
              <w:spacing w:after="160" w:line="256" w:lineRule="auto"/>
              <w:ind w:left="360"/>
              <w:contextualSpacing/>
              <w:rPr>
                <w:rFonts w:eastAsia="Calibri" w:cs="Calibri"/>
                <w:color w:val="FF0000"/>
                <w:lang w:val="es-ES"/>
              </w:rPr>
            </w:pPr>
            <w:r>
              <w:rPr>
                <w:rFonts w:eastAsia="Calibri" w:cs="Calibri"/>
                <w:color w:val="FF0000"/>
                <w:lang w:val="es-ES"/>
              </w:rPr>
              <w:t xml:space="preserve">La aplicación de estas recomendaciones del CSA sólo puede generarse por dos esfuerzos simultáneos: la incorporación en los marcos legales y normativos de un País de estas orientaciones y la participación, el interés y la determinación de las organizaciones de productores, de consumidores, de ciudadanos en su real aplicación. Ni nuevas leyes pueden servir, si no generan al mismo tiempo la necesaria revisión de coherencia con el marco normativo pre-existente, evitando contradicciones, duplicaciones, vacíos, o simplemente que los funcionarios en las zonas rurales desconozcan los cam,bios introducidos, ni el accionar de la sociedad civil de manera aislada y reivindicativa, pero sin diálogo con las autoridades nacionales y municipales. En este sentido, el CSA debería sugerir y/o acompañar, la creación de momentos de concertación y compromiso mutuo entre todos los actores (representantes del gobierno, de la sociedad civil, de la empresa privada) de la misma nación presente en las sesiones, para definir objetivos, mecanismos, planes de trabajo para la implementación de las recomendaciones. </w:t>
            </w:r>
          </w:p>
          <w:p w14:paraId="361ADA4F" w14:textId="77777777" w:rsidR="00E14A1F" w:rsidRDefault="00E14A1F" w:rsidP="003B33D3">
            <w:pPr>
              <w:numPr>
                <w:ilvl w:val="0"/>
                <w:numId w:val="21"/>
              </w:numPr>
              <w:spacing w:after="160" w:line="256" w:lineRule="auto"/>
              <w:contextualSpacing/>
              <w:jc w:val="left"/>
              <w:rPr>
                <w:rFonts w:eastAsia="Calibri" w:cs="Calibri"/>
                <w:lang w:val="es-ES"/>
              </w:rPr>
            </w:pPr>
            <w:r>
              <w:rPr>
                <w:rFonts w:eastAsia="Calibri" w:cs="Calibri"/>
                <w:lang w:val="es-ES"/>
              </w:rPr>
              <w:t>¿Qué medidas podrían tomarse (en línea con estas recomendaciones de políticas) para promover la realización del empoderamiento de las mujeres, sus derechos y la igualdad de género en el contexto de la agricultura en pequeña escala? Por favor, explíquese:</w:t>
            </w:r>
          </w:p>
          <w:p w14:paraId="3F35CE9C" w14:textId="77777777" w:rsidR="00E14A1F" w:rsidRDefault="00E14A1F">
            <w:pPr>
              <w:spacing w:after="160" w:line="256" w:lineRule="auto"/>
              <w:ind w:left="360"/>
              <w:contextualSpacing/>
              <w:rPr>
                <w:rFonts w:eastAsia="Calibri" w:cs="Calibri"/>
                <w:lang w:val="es-ES"/>
              </w:rPr>
            </w:pPr>
          </w:p>
          <w:p w14:paraId="0E43FC35" w14:textId="77777777" w:rsidR="00E14A1F" w:rsidRDefault="00E14A1F" w:rsidP="003B33D3">
            <w:pPr>
              <w:numPr>
                <w:ilvl w:val="0"/>
                <w:numId w:val="21"/>
              </w:numPr>
              <w:spacing w:after="160" w:line="256" w:lineRule="auto"/>
              <w:contextualSpacing/>
              <w:jc w:val="left"/>
              <w:rPr>
                <w:rFonts w:eastAsia="Calibri" w:cs="Calibri"/>
                <w:lang w:val="es-ES"/>
              </w:rPr>
            </w:pPr>
            <w:r>
              <w:rPr>
                <w:rFonts w:eastAsia="Calibri" w:cs="Calibri"/>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p>
          <w:p w14:paraId="612F464F" w14:textId="77777777" w:rsidR="00E14A1F" w:rsidRDefault="00E14A1F">
            <w:pPr>
              <w:spacing w:before="120" w:after="0"/>
              <w:ind w:left="360"/>
              <w:rPr>
                <w:rFonts w:eastAsia="Calibri" w:cs="Calibri"/>
                <w:lang w:val="es-ES"/>
              </w:rPr>
            </w:pPr>
          </w:p>
        </w:tc>
      </w:tr>
      <w:tr w:rsidR="00E14A1F" w14:paraId="50D23731" w14:textId="77777777" w:rsidTr="00E14A1F">
        <w:trPr>
          <w:trHeight w:val="1215"/>
        </w:trPr>
        <w:tc>
          <w:tcPr>
            <w:tcW w:w="2880" w:type="dxa"/>
            <w:tcBorders>
              <w:top w:val="single" w:sz="4" w:space="0" w:color="auto"/>
              <w:left w:val="single" w:sz="4" w:space="0" w:color="auto"/>
              <w:bottom w:val="single" w:sz="4" w:space="0" w:color="auto"/>
              <w:right w:val="single" w:sz="4" w:space="0" w:color="auto"/>
            </w:tcBorders>
          </w:tcPr>
          <w:p w14:paraId="0C97FF36" w14:textId="77777777" w:rsidR="00E14A1F" w:rsidRDefault="00E14A1F" w:rsidP="003B33D3">
            <w:pPr>
              <w:numPr>
                <w:ilvl w:val="0"/>
                <w:numId w:val="19"/>
              </w:numPr>
              <w:spacing w:after="160" w:line="256" w:lineRule="auto"/>
              <w:ind w:left="511" w:hanging="511"/>
              <w:contextualSpacing/>
              <w:jc w:val="left"/>
              <w:rPr>
                <w:rFonts w:eastAsia="Calibri" w:cs="Calibri"/>
                <w:u w:val="single"/>
                <w:lang w:val="es-ES"/>
              </w:rPr>
            </w:pPr>
            <w:r>
              <w:rPr>
                <w:rFonts w:eastAsia="Calibri" w:cs="Calibri"/>
                <w:u w:val="single"/>
                <w:lang w:val="es-ES"/>
              </w:rPr>
              <w:t>Enlace para información adicional</w:t>
            </w:r>
          </w:p>
          <w:p w14:paraId="3E2681B9" w14:textId="77777777" w:rsidR="00E14A1F" w:rsidRDefault="00E14A1F">
            <w:pPr>
              <w:spacing w:before="200" w:after="0"/>
              <w:ind w:left="720"/>
              <w:contextualSpacing/>
              <w:rPr>
                <w:rFonts w:eastAsia="Calibri" w:cs="Calibri"/>
                <w:u w:val="single"/>
                <w:lang w:val="es-ES"/>
              </w:rPr>
            </w:pPr>
          </w:p>
        </w:tc>
        <w:tc>
          <w:tcPr>
            <w:tcW w:w="6750" w:type="dxa"/>
            <w:tcBorders>
              <w:top w:val="single" w:sz="4" w:space="0" w:color="auto"/>
              <w:left w:val="single" w:sz="4" w:space="0" w:color="auto"/>
              <w:bottom w:val="single" w:sz="4" w:space="0" w:color="auto"/>
              <w:right w:val="single" w:sz="4" w:space="0" w:color="auto"/>
            </w:tcBorders>
            <w:hideMark/>
          </w:tcPr>
          <w:p w14:paraId="664B7E81" w14:textId="77777777" w:rsidR="00E14A1F" w:rsidRDefault="00691329">
            <w:pPr>
              <w:spacing w:before="200" w:after="0"/>
              <w:ind w:left="720"/>
              <w:contextualSpacing/>
              <w:rPr>
                <w:rFonts w:eastAsia="Calibri" w:cs="Calibri"/>
                <w:color w:val="FF0000"/>
                <w:lang w:val="es-ES"/>
              </w:rPr>
            </w:pPr>
            <w:hyperlink r:id="rId104" w:history="1">
              <w:r w:rsidR="00E14A1F">
                <w:rPr>
                  <w:rStyle w:val="Hyperlink"/>
                  <w:rFonts w:eastAsia="Calibri" w:cs="Calibri"/>
                  <w:color w:val="FF0000"/>
                  <w:lang w:val="es-ES"/>
                </w:rPr>
                <w:t>www.terranuova.org</w:t>
              </w:r>
            </w:hyperlink>
          </w:p>
          <w:p w14:paraId="79411511" w14:textId="77777777" w:rsidR="00E14A1F" w:rsidRDefault="00691329">
            <w:pPr>
              <w:spacing w:before="200" w:after="0"/>
              <w:ind w:left="720"/>
              <w:contextualSpacing/>
              <w:rPr>
                <w:rFonts w:eastAsia="Calibri" w:cs="Calibri"/>
                <w:lang w:val="es-ES"/>
              </w:rPr>
            </w:pPr>
            <w:hyperlink r:id="rId105" w:history="1">
              <w:r w:rsidR="00E14A1F">
                <w:rPr>
                  <w:rStyle w:val="Hyperlink"/>
                  <w:rFonts w:eastAsia="Calibri" w:cs="Calibri"/>
                  <w:lang w:val="es-ES"/>
                </w:rPr>
                <w:t>www.terranuova.org.pe</w:t>
              </w:r>
            </w:hyperlink>
          </w:p>
        </w:tc>
      </w:tr>
    </w:tbl>
    <w:p w14:paraId="2B9C431F" w14:textId="77777777" w:rsidR="00E14A1F" w:rsidRDefault="00E14A1F" w:rsidP="00E14A1F">
      <w:pPr>
        <w:rPr>
          <w:rFonts w:ascii="Cambria" w:hAnsi="Cambria" w:cs="Times New Roman"/>
          <w:lang w:val="es-ES" w:eastAsia="en-US"/>
        </w:rPr>
      </w:pPr>
    </w:p>
    <w:p w14:paraId="24C7BA74" w14:textId="77777777" w:rsidR="00E14A1F" w:rsidRDefault="00E14A1F" w:rsidP="00E14A1F">
      <w:pPr>
        <w:spacing w:after="160" w:line="256" w:lineRule="auto"/>
        <w:rPr>
          <w:rFonts w:eastAsia="Calibri" w:cs="Calibri"/>
          <w:b/>
          <w:lang w:val="es-ES"/>
        </w:rPr>
      </w:pPr>
      <w:r>
        <w:rPr>
          <w:rFonts w:eastAsia="Calibri" w:cs="Calibri"/>
          <w:b/>
          <w:lang w:val="es-ES"/>
        </w:rPr>
        <w:t>Anexo: completar si la información aportada procede de una consulta de múltiples partes interesadas</w:t>
      </w:r>
    </w:p>
    <w:p w14:paraId="1D48C4D7" w14:textId="77777777" w:rsidR="00E14A1F" w:rsidRDefault="00E14A1F" w:rsidP="00E14A1F">
      <w:pPr>
        <w:spacing w:before="200" w:after="0"/>
        <w:ind w:left="720" w:hanging="360"/>
        <w:rPr>
          <w:rFonts w:eastAsia="Calibri" w:cs="Calibri"/>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235"/>
      </w:tblGrid>
      <w:tr w:rsidR="00E14A1F" w:rsidRPr="00576581" w14:paraId="410820C4" w14:textId="77777777" w:rsidTr="00E14A1F">
        <w:tc>
          <w:tcPr>
            <w:tcW w:w="2826" w:type="dxa"/>
            <w:tcBorders>
              <w:top w:val="single" w:sz="4" w:space="0" w:color="auto"/>
              <w:left w:val="single" w:sz="4" w:space="0" w:color="auto"/>
              <w:bottom w:val="single" w:sz="4" w:space="0" w:color="auto"/>
              <w:right w:val="single" w:sz="4" w:space="0" w:color="auto"/>
            </w:tcBorders>
            <w:hideMark/>
          </w:tcPr>
          <w:p w14:paraId="0BB437A3" w14:textId="77777777" w:rsidR="00E14A1F" w:rsidRDefault="00E14A1F">
            <w:pPr>
              <w:spacing w:after="0"/>
              <w:jc w:val="left"/>
              <w:rPr>
                <w:rFonts w:eastAsia="Calibri" w:cs="Times New Roman"/>
                <w:b/>
                <w:bCs/>
                <w:lang w:val="es-ES"/>
              </w:rPr>
            </w:pPr>
            <w:r>
              <w:rPr>
                <w:rFonts w:eastAsia="Calibri"/>
                <w:b/>
                <w:bCs/>
                <w:lang w:val="es-ES"/>
              </w:rPr>
              <w:lastRenderedPageBreak/>
              <w:t xml:space="preserve">Fecha del evento </w:t>
            </w:r>
            <w:r>
              <w:rPr>
                <w:rFonts w:eastAsia="Calibri" w:cs="Calibri"/>
                <w:b/>
                <w:lang w:val="es-ES"/>
              </w:rPr>
              <w:t>de múltiples partes interesadas</w:t>
            </w:r>
          </w:p>
        </w:tc>
        <w:tc>
          <w:tcPr>
            <w:tcW w:w="6235" w:type="dxa"/>
            <w:tcBorders>
              <w:top w:val="single" w:sz="4" w:space="0" w:color="auto"/>
              <w:left w:val="single" w:sz="4" w:space="0" w:color="auto"/>
              <w:bottom w:val="single" w:sz="4" w:space="0" w:color="auto"/>
              <w:right w:val="single" w:sz="4" w:space="0" w:color="auto"/>
            </w:tcBorders>
          </w:tcPr>
          <w:p w14:paraId="1BC71F4A" w14:textId="77777777" w:rsidR="00E14A1F" w:rsidRDefault="00E14A1F">
            <w:pPr>
              <w:spacing w:after="0"/>
              <w:rPr>
                <w:rFonts w:eastAsia="Calibri"/>
                <w:b/>
                <w:bCs/>
                <w:lang w:val="es-ES"/>
              </w:rPr>
            </w:pPr>
          </w:p>
        </w:tc>
      </w:tr>
      <w:tr w:rsidR="00E14A1F" w14:paraId="0ECE82EB" w14:textId="77777777" w:rsidTr="00E14A1F">
        <w:tc>
          <w:tcPr>
            <w:tcW w:w="2826" w:type="dxa"/>
            <w:tcBorders>
              <w:top w:val="single" w:sz="4" w:space="0" w:color="auto"/>
              <w:left w:val="single" w:sz="4" w:space="0" w:color="auto"/>
              <w:bottom w:val="single" w:sz="4" w:space="0" w:color="auto"/>
              <w:right w:val="single" w:sz="4" w:space="0" w:color="auto"/>
            </w:tcBorders>
            <w:hideMark/>
          </w:tcPr>
          <w:p w14:paraId="6FDDD299" w14:textId="77777777" w:rsidR="00E14A1F" w:rsidRDefault="00E14A1F">
            <w:pPr>
              <w:spacing w:after="0"/>
              <w:jc w:val="left"/>
              <w:rPr>
                <w:rFonts w:eastAsia="Calibri"/>
                <w:b/>
                <w:bCs/>
                <w:lang w:val="es-ES"/>
              </w:rPr>
            </w:pPr>
            <w:r>
              <w:rPr>
                <w:rFonts w:eastAsia="Calibri"/>
                <w:b/>
                <w:bCs/>
                <w:lang w:val="es-ES"/>
              </w:rPr>
              <w:t>Lugar del evento</w:t>
            </w:r>
          </w:p>
        </w:tc>
        <w:tc>
          <w:tcPr>
            <w:tcW w:w="6235" w:type="dxa"/>
            <w:tcBorders>
              <w:top w:val="single" w:sz="4" w:space="0" w:color="auto"/>
              <w:left w:val="single" w:sz="4" w:space="0" w:color="auto"/>
              <w:bottom w:val="single" w:sz="4" w:space="0" w:color="auto"/>
              <w:right w:val="single" w:sz="4" w:space="0" w:color="auto"/>
            </w:tcBorders>
          </w:tcPr>
          <w:p w14:paraId="2BE517CB" w14:textId="77777777" w:rsidR="00E14A1F" w:rsidRDefault="00E14A1F">
            <w:pPr>
              <w:spacing w:after="0"/>
              <w:rPr>
                <w:rFonts w:eastAsia="Calibri"/>
                <w:b/>
                <w:bCs/>
                <w:lang w:val="es-ES"/>
              </w:rPr>
            </w:pPr>
          </w:p>
        </w:tc>
      </w:tr>
      <w:tr w:rsidR="00E14A1F" w:rsidRPr="00057FFD" w14:paraId="5D4D81A7" w14:textId="77777777" w:rsidTr="00E14A1F">
        <w:tc>
          <w:tcPr>
            <w:tcW w:w="2826" w:type="dxa"/>
            <w:tcBorders>
              <w:top w:val="single" w:sz="4" w:space="0" w:color="auto"/>
              <w:left w:val="single" w:sz="4" w:space="0" w:color="auto"/>
              <w:bottom w:val="single" w:sz="4" w:space="0" w:color="auto"/>
              <w:right w:val="single" w:sz="4" w:space="0" w:color="auto"/>
            </w:tcBorders>
            <w:hideMark/>
          </w:tcPr>
          <w:p w14:paraId="23811F61" w14:textId="77777777" w:rsidR="00E14A1F" w:rsidRDefault="00E14A1F">
            <w:pPr>
              <w:spacing w:after="0"/>
              <w:jc w:val="left"/>
              <w:rPr>
                <w:rFonts w:eastAsia="Calibri"/>
                <w:b/>
                <w:bCs/>
                <w:lang w:val="es-ES"/>
              </w:rPr>
            </w:pPr>
            <w:r>
              <w:rPr>
                <w:rFonts w:eastAsia="Calibri"/>
                <w:b/>
                <w:bCs/>
                <w:lang w:val="es-ES"/>
              </w:rPr>
              <w:t xml:space="preserve">¿Qué grupos de partes interesadas participaron en el evento? </w:t>
            </w:r>
          </w:p>
        </w:tc>
        <w:tc>
          <w:tcPr>
            <w:tcW w:w="6235" w:type="dxa"/>
            <w:tcBorders>
              <w:top w:val="single" w:sz="4" w:space="0" w:color="auto"/>
              <w:left w:val="single" w:sz="4" w:space="0" w:color="auto"/>
              <w:bottom w:val="single" w:sz="4" w:space="0" w:color="auto"/>
              <w:right w:val="single" w:sz="4" w:space="0" w:color="auto"/>
            </w:tcBorders>
            <w:hideMark/>
          </w:tcPr>
          <w:p w14:paraId="2B9D93F2"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Gobierno</w:t>
            </w:r>
          </w:p>
          <w:p w14:paraId="57417E3C"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Organización de la ONU</w:t>
            </w:r>
          </w:p>
          <w:p w14:paraId="06949D0A"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Sociedad Civil / ONG</w:t>
            </w:r>
          </w:p>
          <w:p w14:paraId="0E5948ED"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Sector privado</w:t>
            </w:r>
          </w:p>
          <w:p w14:paraId="124F59BB"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Mundo académico</w:t>
            </w:r>
          </w:p>
          <w:p w14:paraId="0932262A"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Donantes</w:t>
            </w:r>
          </w:p>
          <w:p w14:paraId="63EEDAD1" w14:textId="77777777" w:rsidR="00E14A1F" w:rsidRDefault="00E14A1F">
            <w:pPr>
              <w:spacing w:after="0"/>
              <w:rPr>
                <w:rFonts w:eastAsia="Calibri"/>
                <w:b/>
                <w:bCs/>
                <w:lang w:val="es-ES" w:eastAsia="en-US"/>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Otro …………………………………………………………</w:t>
            </w:r>
          </w:p>
        </w:tc>
      </w:tr>
      <w:tr w:rsidR="00E14A1F" w:rsidRPr="00057FFD" w14:paraId="085F11CA" w14:textId="77777777" w:rsidTr="00E14A1F">
        <w:tc>
          <w:tcPr>
            <w:tcW w:w="2826" w:type="dxa"/>
            <w:tcBorders>
              <w:top w:val="single" w:sz="4" w:space="0" w:color="auto"/>
              <w:left w:val="single" w:sz="4" w:space="0" w:color="auto"/>
              <w:bottom w:val="single" w:sz="4" w:space="0" w:color="auto"/>
              <w:right w:val="single" w:sz="4" w:space="0" w:color="auto"/>
            </w:tcBorders>
            <w:hideMark/>
          </w:tcPr>
          <w:p w14:paraId="0173DBEF" w14:textId="77777777" w:rsidR="00E14A1F" w:rsidRDefault="00E14A1F">
            <w:pPr>
              <w:spacing w:after="0"/>
              <w:jc w:val="left"/>
              <w:rPr>
                <w:rFonts w:eastAsia="Calibri"/>
                <w:b/>
                <w:bCs/>
                <w:lang w:val="es-ES"/>
              </w:rPr>
            </w:pPr>
            <w:r>
              <w:rPr>
                <w:rFonts w:eastAsia="Calibri"/>
                <w:b/>
                <w:bCs/>
                <w:lang w:val="es-ES"/>
              </w:rPr>
              <w:t>¿Quién organizó el evento?</w:t>
            </w:r>
          </w:p>
        </w:tc>
        <w:tc>
          <w:tcPr>
            <w:tcW w:w="6235" w:type="dxa"/>
            <w:tcBorders>
              <w:top w:val="single" w:sz="4" w:space="0" w:color="auto"/>
              <w:left w:val="single" w:sz="4" w:space="0" w:color="auto"/>
              <w:bottom w:val="single" w:sz="4" w:space="0" w:color="auto"/>
              <w:right w:val="single" w:sz="4" w:space="0" w:color="auto"/>
            </w:tcBorders>
            <w:hideMark/>
          </w:tcPr>
          <w:p w14:paraId="54C90164"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Gobierno</w:t>
            </w:r>
          </w:p>
          <w:p w14:paraId="3E47418E"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Organización de la ONU</w:t>
            </w:r>
          </w:p>
          <w:p w14:paraId="4EAABCED"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Sociedad Civil / ONG</w:t>
            </w:r>
          </w:p>
          <w:p w14:paraId="071EAFDC"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Sector privado</w:t>
            </w:r>
          </w:p>
          <w:p w14:paraId="3F4D43A5"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Mundo académico</w:t>
            </w:r>
          </w:p>
          <w:p w14:paraId="1228D7AD" w14:textId="77777777" w:rsidR="00E14A1F" w:rsidRDefault="00E14A1F">
            <w:pPr>
              <w:shd w:val="clear" w:color="auto" w:fill="FFFFFF"/>
              <w:spacing w:before="60" w:after="60"/>
              <w:rPr>
                <w:rFonts w:eastAsia="Calibri"/>
                <w:bCs/>
                <w:lang w:val="es-ES" w:eastAsia="ja-JP" w:bidi="th-TH"/>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Donantes</w:t>
            </w:r>
          </w:p>
          <w:p w14:paraId="43E6CD4E" w14:textId="77777777" w:rsidR="00E14A1F" w:rsidRDefault="00E14A1F">
            <w:pPr>
              <w:spacing w:after="0"/>
              <w:rPr>
                <w:rFonts w:eastAsia="Calibri"/>
                <w:b/>
                <w:bCs/>
                <w:lang w:val="es-ES" w:eastAsia="en-US"/>
              </w:rPr>
            </w:pPr>
            <w:r>
              <w:rPr>
                <w:rFonts w:eastAsia="Calibri"/>
                <w:lang w:val="es-ES" w:eastAsia="ja-JP" w:bidi="th-TH"/>
              </w:rPr>
              <w:sym w:font="Symbol" w:char="F080"/>
            </w:r>
            <w:r>
              <w:rPr>
                <w:rFonts w:eastAsia="Calibri"/>
                <w:lang w:val="es-ES" w:eastAsia="ja-JP" w:bidi="th-TH"/>
              </w:rPr>
              <w:t xml:space="preserve"> </w:t>
            </w:r>
            <w:r>
              <w:rPr>
                <w:rFonts w:eastAsia="Calibri"/>
                <w:bCs/>
                <w:lang w:val="es-ES" w:eastAsia="ja-JP" w:bidi="th-TH"/>
              </w:rPr>
              <w:t>Otro …………………………………………………………</w:t>
            </w:r>
          </w:p>
        </w:tc>
      </w:tr>
    </w:tbl>
    <w:p w14:paraId="423A2DCD" w14:textId="77777777" w:rsidR="00E14A1F" w:rsidRDefault="00E14A1F" w:rsidP="00E14A1F">
      <w:pPr>
        <w:rPr>
          <w:rFonts w:ascii="Cambria" w:hAnsi="Cambria"/>
          <w:sz w:val="24"/>
          <w:lang w:val="es-ES" w:eastAsia="en-US"/>
        </w:rPr>
      </w:pPr>
    </w:p>
    <w:p w14:paraId="27BDD886" w14:textId="77777777" w:rsidR="000A63E9" w:rsidRDefault="000A63E9" w:rsidP="00E14A1F">
      <w:pPr>
        <w:rPr>
          <w:rFonts w:ascii="Cambria" w:hAnsi="Cambria"/>
          <w:sz w:val="24"/>
          <w:lang w:val="es-ES" w:eastAsia="en-US"/>
        </w:rPr>
      </w:pPr>
    </w:p>
    <w:p w14:paraId="7F6DE406" w14:textId="1EAF1D41" w:rsidR="00E14A1F" w:rsidRDefault="00E14A1F" w:rsidP="00E14A1F">
      <w:pPr>
        <w:pStyle w:val="Heading2"/>
        <w:rPr>
          <w:lang w:eastAsia="zh-CN"/>
        </w:rPr>
      </w:pPr>
      <w:bookmarkStart w:id="29" w:name="_Toc10547139"/>
      <w:r w:rsidRPr="00E14A1F">
        <w:rPr>
          <w:lang w:eastAsia="zh-CN"/>
        </w:rPr>
        <w:t>Marcello Vicovaro</w:t>
      </w:r>
      <w:r>
        <w:rPr>
          <w:lang w:eastAsia="zh-CN"/>
        </w:rPr>
        <w:t xml:space="preserve">, </w:t>
      </w:r>
      <w:r w:rsidRPr="00E14A1F">
        <w:rPr>
          <w:lang w:eastAsia="zh-CN"/>
        </w:rPr>
        <w:t>FAO</w:t>
      </w:r>
      <w:r>
        <w:rPr>
          <w:lang w:eastAsia="zh-CN"/>
        </w:rPr>
        <w:t xml:space="preserve">, </w:t>
      </w:r>
      <w:r w:rsidRPr="00E14A1F">
        <w:rPr>
          <w:lang w:eastAsia="zh-CN"/>
        </w:rPr>
        <w:t>Italy</w:t>
      </w:r>
      <w:bookmarkEnd w:id="29"/>
    </w:p>
    <w:p w14:paraId="0F08BC7C" w14:textId="77777777" w:rsidR="003B33D3" w:rsidRPr="003B33D3" w:rsidRDefault="003B33D3" w:rsidP="003B33D3">
      <w:pPr>
        <w:rPr>
          <w:lang w:val="en-GB" w:eastAsia="zh-CN"/>
        </w:rPr>
      </w:pPr>
      <w:r w:rsidRPr="003B33D3">
        <w:rPr>
          <w:lang w:val="en-GB" w:eastAsia="zh-CN"/>
        </w:rPr>
        <w:t>Dear Moderator,</w:t>
      </w:r>
    </w:p>
    <w:p w14:paraId="1EE6E994" w14:textId="77777777" w:rsidR="003B33D3" w:rsidRPr="003B33D3" w:rsidRDefault="003B33D3" w:rsidP="003B33D3">
      <w:pPr>
        <w:rPr>
          <w:lang w:val="en-GB" w:eastAsia="zh-CN"/>
        </w:rPr>
      </w:pPr>
      <w:r w:rsidRPr="003B33D3">
        <w:rPr>
          <w:lang w:val="en-GB" w:eastAsia="zh-CN"/>
        </w:rPr>
        <w:t>Please find attached the filled template with inputs to monitor the use and application of CFS Policy Recommendations. The information refer to FAO experience in implementing the activity ‘Mapping of Territorial markets’.</w:t>
      </w:r>
    </w:p>
    <w:p w14:paraId="3A73B36F" w14:textId="77777777" w:rsidR="003B33D3" w:rsidRPr="003B33D3" w:rsidRDefault="003B33D3" w:rsidP="003B33D3">
      <w:pPr>
        <w:rPr>
          <w:lang w:val="en-GB" w:eastAsia="zh-CN"/>
        </w:rPr>
      </w:pPr>
      <w:r w:rsidRPr="003B33D3">
        <w:rPr>
          <w:lang w:val="en-GB" w:eastAsia="zh-CN"/>
        </w:rPr>
        <w:t>Best regards,</w:t>
      </w:r>
    </w:p>
    <w:p w14:paraId="32A86E80" w14:textId="77777777" w:rsidR="003B33D3" w:rsidRPr="003B33D3" w:rsidRDefault="003B33D3" w:rsidP="003B33D3">
      <w:pPr>
        <w:rPr>
          <w:lang w:val="en-GB" w:eastAsia="zh-CN"/>
        </w:rPr>
      </w:pPr>
      <w:r w:rsidRPr="003B33D3">
        <w:rPr>
          <w:lang w:val="en-GB" w:eastAsia="zh-CN"/>
        </w:rPr>
        <w:t>Marcello Vicovaro</w:t>
      </w:r>
    </w:p>
    <w:p w14:paraId="655EC3EF" w14:textId="77777777" w:rsidR="003B33D3" w:rsidRPr="003B33D3" w:rsidRDefault="003B33D3" w:rsidP="003B33D3">
      <w:pPr>
        <w:rPr>
          <w:lang w:val="en-GB" w:eastAsia="zh-CN"/>
        </w:rPr>
      </w:pPr>
      <w:r w:rsidRPr="003B33D3">
        <w:rPr>
          <w:lang w:val="en-GB" w:eastAsia="zh-CN"/>
        </w:rPr>
        <w:t>Sustainable Markets Consultant</w:t>
      </w:r>
    </w:p>
    <w:p w14:paraId="34BDFF48" w14:textId="43E64BF6" w:rsidR="003B33D3" w:rsidRPr="003B33D3" w:rsidRDefault="003B33D3" w:rsidP="003B33D3">
      <w:pPr>
        <w:rPr>
          <w:lang w:val="en-GB" w:eastAsia="zh-CN"/>
        </w:rPr>
      </w:pPr>
      <w:r w:rsidRPr="003B33D3">
        <w:rPr>
          <w:lang w:val="en-GB" w:eastAsia="zh-CN"/>
        </w:rPr>
        <w:t>Nutrition and Food Systems Division</w:t>
      </w:r>
    </w:p>
    <w:p w14:paraId="74FCF634" w14:textId="77777777" w:rsidR="003B33D3" w:rsidRDefault="003B33D3" w:rsidP="00E14A1F">
      <w:pPr>
        <w:spacing w:after="160" w:line="259" w:lineRule="auto"/>
        <w:ind w:left="720"/>
        <w:contextualSpacing/>
        <w:rPr>
          <w:rFonts w:ascii="Calibri" w:eastAsia="Calibri" w:hAnsi="Calibri" w:cs="Calibri"/>
          <w:b/>
        </w:rPr>
      </w:pPr>
    </w:p>
    <w:p w14:paraId="277E20ED" w14:textId="77777777" w:rsidR="003B33D3" w:rsidRPr="00EA6E58" w:rsidRDefault="003B33D3" w:rsidP="00E14A1F">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E14A1F" w:rsidRPr="009B36F6" w14:paraId="2B36C1C1" w14:textId="77777777" w:rsidTr="008D344E">
        <w:trPr>
          <w:trHeight w:val="337"/>
        </w:trPr>
        <w:tc>
          <w:tcPr>
            <w:tcW w:w="2864" w:type="dxa"/>
          </w:tcPr>
          <w:p w14:paraId="18044EFA" w14:textId="77777777" w:rsidR="00E14A1F" w:rsidRPr="009B36F6" w:rsidRDefault="00E14A1F" w:rsidP="008D344E">
            <w:pPr>
              <w:spacing w:after="0"/>
              <w:rPr>
                <w:rFonts w:eastAsia="Calibri" w:cs="Calibri"/>
                <w:b/>
                <w:bCs/>
              </w:rPr>
            </w:pPr>
            <w:r w:rsidRPr="009B36F6">
              <w:rPr>
                <w:rFonts w:eastAsia="Calibri" w:cs="Calibri"/>
                <w:b/>
                <w:bCs/>
              </w:rPr>
              <w:t>Title of your submission*</w:t>
            </w:r>
          </w:p>
        </w:tc>
        <w:tc>
          <w:tcPr>
            <w:tcW w:w="6743" w:type="dxa"/>
          </w:tcPr>
          <w:p w14:paraId="78568B9B" w14:textId="77777777" w:rsidR="00E14A1F" w:rsidRPr="009B36F6" w:rsidRDefault="00E14A1F" w:rsidP="008D344E">
            <w:pPr>
              <w:spacing w:after="0"/>
              <w:rPr>
                <w:rFonts w:eastAsia="Calibri" w:cs="Calibri"/>
                <w:b/>
                <w:bCs/>
                <w:iCs/>
                <w:color w:val="0000FF"/>
              </w:rPr>
            </w:pPr>
            <w:r>
              <w:rPr>
                <w:rFonts w:eastAsia="Calibri" w:cs="Calibri"/>
                <w:b/>
                <w:bCs/>
                <w:iCs/>
                <w:color w:val="0000FF"/>
              </w:rPr>
              <w:t>Mapping of Territorial Markets</w:t>
            </w:r>
          </w:p>
        </w:tc>
      </w:tr>
      <w:tr w:rsidR="00E14A1F" w:rsidRPr="009B36F6" w14:paraId="02EE5272" w14:textId="77777777" w:rsidTr="008D344E">
        <w:trPr>
          <w:trHeight w:val="337"/>
        </w:trPr>
        <w:tc>
          <w:tcPr>
            <w:tcW w:w="2864" w:type="dxa"/>
          </w:tcPr>
          <w:p w14:paraId="6EB3DA1C" w14:textId="77777777" w:rsidR="00E14A1F" w:rsidRPr="009B36F6" w:rsidRDefault="00E14A1F" w:rsidP="008D344E">
            <w:pPr>
              <w:spacing w:after="0"/>
              <w:jc w:val="left"/>
              <w:rPr>
                <w:rFonts w:eastAsia="Calibri" w:cs="Calibri"/>
                <w:b/>
                <w:bCs/>
              </w:rPr>
            </w:pPr>
            <w:r w:rsidRPr="009B36F6">
              <w:rPr>
                <w:rFonts w:eastAsia="Calibri" w:cs="Calibri"/>
                <w:b/>
                <w:bCs/>
              </w:rPr>
              <w:t>Geographical coverage</w:t>
            </w:r>
          </w:p>
          <w:p w14:paraId="04C34B94" w14:textId="77777777" w:rsidR="00E14A1F" w:rsidRPr="009B36F6" w:rsidRDefault="00E14A1F"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5337135A" w14:textId="77777777" w:rsidR="00E14A1F" w:rsidRPr="009B36F6" w:rsidRDefault="00E14A1F" w:rsidP="008D344E">
            <w:pPr>
              <w:spacing w:after="0"/>
              <w:jc w:val="left"/>
              <w:rPr>
                <w:rFonts w:eastAsia="Calibri" w:cs="Calibri"/>
                <w:b/>
                <w:bCs/>
                <w:iCs/>
                <w:color w:val="0000FF"/>
              </w:rPr>
            </w:pPr>
            <w:r w:rsidRPr="00F72881">
              <w:rPr>
                <w:rFonts w:eastAsia="MS Mincho" w:cs="Calibri"/>
                <w:i/>
                <w:iCs/>
                <w:color w:val="FF0000"/>
                <w:lang w:eastAsia="ja-JP" w:bidi="th-TH"/>
              </w:rPr>
              <w:t>Global</w:t>
            </w:r>
          </w:p>
        </w:tc>
      </w:tr>
      <w:tr w:rsidR="00E14A1F" w:rsidRPr="009B36F6" w14:paraId="40FDF6D7" w14:textId="77777777" w:rsidTr="008D344E">
        <w:trPr>
          <w:trHeight w:val="369"/>
        </w:trPr>
        <w:tc>
          <w:tcPr>
            <w:tcW w:w="2864" w:type="dxa"/>
          </w:tcPr>
          <w:p w14:paraId="0BDD7E5D" w14:textId="77777777" w:rsidR="00E14A1F" w:rsidRPr="009B36F6" w:rsidRDefault="00E14A1F" w:rsidP="008D344E">
            <w:pPr>
              <w:spacing w:before="60" w:after="60"/>
              <w:jc w:val="left"/>
              <w:rPr>
                <w:rFonts w:eastAsia="Calibri" w:cs="Calibri"/>
                <w:b/>
                <w:bCs/>
              </w:rPr>
            </w:pPr>
            <w:r w:rsidRPr="009B36F6">
              <w:rPr>
                <w:rFonts w:eastAsia="Calibri" w:cs="Calibri"/>
                <w:b/>
                <w:bCs/>
              </w:rPr>
              <w:lastRenderedPageBreak/>
              <w:t>Country(ies)/ Region(s) covered by your submission</w:t>
            </w:r>
          </w:p>
        </w:tc>
        <w:tc>
          <w:tcPr>
            <w:tcW w:w="6743" w:type="dxa"/>
          </w:tcPr>
          <w:p w14:paraId="4B4569F0" w14:textId="77777777" w:rsidR="00E14A1F" w:rsidRPr="009B36F6" w:rsidRDefault="00E14A1F" w:rsidP="008D344E">
            <w:pPr>
              <w:shd w:val="clear" w:color="auto" w:fill="FFFFFF"/>
              <w:spacing w:before="60" w:after="60"/>
              <w:contextualSpacing/>
              <w:jc w:val="left"/>
              <w:rPr>
                <w:rFonts w:eastAsia="MS Mincho" w:cs="Calibri"/>
                <w:b/>
                <w:bCs/>
                <w:color w:val="0070C0"/>
                <w:lang w:eastAsia="ja-JP" w:bidi="th-TH"/>
              </w:rPr>
            </w:pPr>
            <w:r w:rsidRPr="00F72881">
              <w:rPr>
                <w:rFonts w:eastAsia="MS Mincho" w:cs="Calibri"/>
                <w:bCs/>
                <w:i/>
                <w:iCs/>
                <w:color w:val="FF0000"/>
                <w:lang w:eastAsia="ja-JP" w:bidi="th-TH"/>
              </w:rPr>
              <w:t>Africa, Latin America, Asia, Europe</w:t>
            </w:r>
          </w:p>
        </w:tc>
      </w:tr>
      <w:tr w:rsidR="00E14A1F" w:rsidRPr="009B36F6" w14:paraId="40DF837A"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69F37EC7" w14:textId="77777777" w:rsidR="00E14A1F" w:rsidRPr="009B36F6" w:rsidRDefault="00E14A1F"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3D538EFB" w14:textId="77777777" w:rsidR="00E14A1F" w:rsidRPr="009B36F6" w:rsidRDefault="00E14A1F"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r>
              <w:rPr>
                <w:rFonts w:eastAsia="MS Mincho" w:cs="Calibri"/>
                <w:bCs/>
                <w:lang w:eastAsia="ja-JP" w:bidi="th-TH"/>
              </w:rPr>
              <w:t>Ms. Florence Tartanac</w:t>
            </w:r>
          </w:p>
          <w:p w14:paraId="49A1023C" w14:textId="77777777" w:rsidR="00E14A1F" w:rsidRPr="009B36F6" w:rsidRDefault="00E14A1F"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Florence.Tartanac@fao.org</w:t>
            </w:r>
          </w:p>
        </w:tc>
      </w:tr>
      <w:tr w:rsidR="00E14A1F" w:rsidRPr="009B36F6" w14:paraId="5C4071A9" w14:textId="77777777" w:rsidTr="008D344E">
        <w:trPr>
          <w:trHeight w:val="369"/>
        </w:trPr>
        <w:tc>
          <w:tcPr>
            <w:tcW w:w="2864" w:type="dxa"/>
          </w:tcPr>
          <w:p w14:paraId="59C3A454" w14:textId="77777777" w:rsidR="00E14A1F" w:rsidRPr="009B36F6" w:rsidRDefault="00E14A1F"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41840F85"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02543577" w14:textId="77777777" w:rsidR="00E14A1F" w:rsidRPr="009B36F6" w:rsidRDefault="00E14A1F" w:rsidP="008D344E">
            <w:pPr>
              <w:shd w:val="clear" w:color="auto" w:fill="FFFFFF"/>
              <w:spacing w:before="60" w:after="60"/>
              <w:jc w:val="left"/>
              <w:rPr>
                <w:rFonts w:eastAsia="MS Mincho" w:cs="Calibri"/>
                <w:bCs/>
                <w:lang w:eastAsia="ja-JP" w:bidi="th-TH"/>
              </w:rPr>
            </w:pPr>
            <w:r>
              <w:rPr>
                <w:rFonts w:eastAsia="Calibri" w:cs="Calibri"/>
                <w:lang w:eastAsia="ja-JP" w:bidi="th-TH"/>
              </w:rPr>
              <w:t>∎</w:t>
            </w:r>
            <w:r w:rsidRPr="009B36F6">
              <w:rPr>
                <w:rFonts w:eastAsia="Calibri" w:cs="Calibri"/>
                <w:lang w:eastAsia="ja-JP" w:bidi="th-TH"/>
              </w:rPr>
              <w:t xml:space="preserve"> </w:t>
            </w:r>
            <w:r w:rsidRPr="009B36F6">
              <w:rPr>
                <w:rFonts w:eastAsia="MS Mincho" w:cs="Calibri"/>
                <w:bCs/>
                <w:lang w:eastAsia="ja-JP" w:bidi="th-TH"/>
              </w:rPr>
              <w:t>UN organization</w:t>
            </w:r>
          </w:p>
          <w:p w14:paraId="7393C907"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07941799"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5759EAF9"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2F983A9C"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E0D3894" w14:textId="77777777" w:rsidR="00E14A1F" w:rsidRPr="009B36F6" w:rsidRDefault="00E14A1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2F554FD0" w14:textId="77777777" w:rsidR="00E14A1F" w:rsidRPr="009B36F6" w:rsidRDefault="00E14A1F" w:rsidP="00E14A1F">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76E3BC38" w14:textId="77777777" w:rsidR="00E14A1F" w:rsidRPr="009B36F6" w:rsidRDefault="00E14A1F" w:rsidP="00E14A1F">
      <w:pPr>
        <w:spacing w:after="160" w:line="259" w:lineRule="auto"/>
        <w:contextualSpacing/>
        <w:rPr>
          <w:rFonts w:eastAsia="Calibri" w:cs="Calibri"/>
        </w:rPr>
      </w:pPr>
    </w:p>
    <w:p w14:paraId="19B8B27F" w14:textId="77777777" w:rsidR="00E14A1F" w:rsidRPr="009B36F6" w:rsidRDefault="00E14A1F" w:rsidP="00E14A1F">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5DA4793E" w14:textId="77777777" w:rsidR="00E14A1F" w:rsidRPr="009B36F6" w:rsidRDefault="00E14A1F" w:rsidP="00E14A1F">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E14A1F" w:rsidRPr="009B36F6" w14:paraId="5E17C60E" w14:textId="77777777" w:rsidTr="008D344E">
        <w:trPr>
          <w:trHeight w:val="1560"/>
        </w:trPr>
        <w:tc>
          <w:tcPr>
            <w:tcW w:w="2887" w:type="dxa"/>
          </w:tcPr>
          <w:p w14:paraId="09CC27D4" w14:textId="77777777" w:rsidR="00E14A1F" w:rsidRPr="009B36F6" w:rsidRDefault="00E14A1F" w:rsidP="00AF11F9">
            <w:pPr>
              <w:numPr>
                <w:ilvl w:val="0"/>
                <w:numId w:val="97"/>
              </w:numPr>
              <w:spacing w:after="160" w:line="259" w:lineRule="auto"/>
              <w:contextualSpacing/>
              <w:jc w:val="left"/>
              <w:rPr>
                <w:rFonts w:eastAsia="Calibri" w:cs="Calibri"/>
              </w:rPr>
            </w:pPr>
            <w:r w:rsidRPr="009B36F6">
              <w:rPr>
                <w:rFonts w:eastAsia="Calibri" w:cs="Calibri"/>
                <w:u w:val="single"/>
              </w:rPr>
              <w:t>Awareness of CFS policy recommendations</w:t>
            </w:r>
          </w:p>
          <w:p w14:paraId="78209D7E" w14:textId="77777777" w:rsidR="00E14A1F" w:rsidRPr="009B36F6" w:rsidRDefault="00E14A1F" w:rsidP="008D344E">
            <w:pPr>
              <w:spacing w:after="160" w:line="259" w:lineRule="auto"/>
              <w:jc w:val="left"/>
              <w:rPr>
                <w:rFonts w:eastAsia="Calibri" w:cs="Calibri"/>
              </w:rPr>
            </w:pPr>
          </w:p>
          <w:p w14:paraId="1646F4CB" w14:textId="77777777" w:rsidR="00E14A1F" w:rsidRPr="009B36F6" w:rsidRDefault="00E14A1F" w:rsidP="008D344E">
            <w:pPr>
              <w:contextualSpacing/>
              <w:jc w:val="left"/>
              <w:rPr>
                <w:rFonts w:eastAsia="Calibri" w:cs="Calibri"/>
                <w:u w:val="single"/>
              </w:rPr>
            </w:pPr>
          </w:p>
        </w:tc>
        <w:tc>
          <w:tcPr>
            <w:tcW w:w="6743" w:type="dxa"/>
          </w:tcPr>
          <w:p w14:paraId="3B29D9B3" w14:textId="77777777" w:rsidR="00E14A1F" w:rsidRPr="009B36F6" w:rsidRDefault="00E14A1F"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4F918C95"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CFS meeting and civil society organization.</w:t>
            </w:r>
          </w:p>
          <w:p w14:paraId="1DCB00D4" w14:textId="77777777" w:rsidR="00E14A1F" w:rsidRPr="009B36F6" w:rsidRDefault="00E14A1F"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0FEB908C" w14:textId="77777777" w:rsidR="00E14A1F" w:rsidRPr="009B36F6" w:rsidRDefault="00691329" w:rsidP="008D344E">
            <w:pPr>
              <w:ind w:left="795" w:hanging="360"/>
              <w:contextualSpacing/>
              <w:jc w:val="left"/>
              <w:rPr>
                <w:rFonts w:eastAsia="Calibri" w:cs="Calibri"/>
              </w:rPr>
            </w:pPr>
            <w:sdt>
              <w:sdtPr>
                <w:rPr>
                  <w:rFonts w:eastAsia="Calibri" w:cs="Calibri"/>
                  <w:lang w:bidi="he-IL"/>
                </w:rPr>
                <w:id w:val="-1828893848"/>
                <w14:checkbox>
                  <w14:checked w14:val="0"/>
                  <w14:checkedState w14:val="2612" w14:font="MS Gothic"/>
                  <w14:uncheckedState w14:val="2610" w14:font="MS Gothic"/>
                </w14:checkbox>
              </w:sdtPr>
              <w:sdtEndPr/>
              <w:sdtContent>
                <w:r w:rsidR="00E14A1F" w:rsidRPr="009B36F6">
                  <w:rPr>
                    <w:rFonts w:ascii="Segoe UI Symbol" w:eastAsia="Calibri" w:hAnsi="Segoe UI Symbol" w:cs="Segoe UI Symbol"/>
                    <w:lang w:bidi="he-IL"/>
                  </w:rPr>
                  <w:t>☐</w:t>
                </w:r>
              </w:sdtContent>
            </w:sdt>
            <w:r w:rsidR="00E14A1F" w:rsidRPr="009B36F6">
              <w:rPr>
                <w:rFonts w:eastAsia="Calibri" w:cs="Calibri"/>
                <w:lang w:bidi="he-IL"/>
              </w:rPr>
              <w:t xml:space="preserve"> No</w:t>
            </w:r>
          </w:p>
          <w:p w14:paraId="5B1501EE" w14:textId="77777777" w:rsidR="00E14A1F" w:rsidRPr="009B36F6" w:rsidRDefault="00691329" w:rsidP="008D344E">
            <w:pPr>
              <w:ind w:left="795" w:hanging="360"/>
              <w:contextualSpacing/>
              <w:jc w:val="left"/>
              <w:rPr>
                <w:rFonts w:eastAsia="Calibri" w:cs="Calibri"/>
                <w:lang w:bidi="he-IL"/>
              </w:rPr>
            </w:pPr>
            <w:sdt>
              <w:sdtPr>
                <w:rPr>
                  <w:rFonts w:eastAsia="Calibri" w:cs="Calibri"/>
                  <w:lang w:bidi="he-IL"/>
                </w:rPr>
                <w:id w:val="637532525"/>
                <w14:checkbox>
                  <w14:checked w14:val="1"/>
                  <w14:checkedState w14:val="2612" w14:font="MS Gothic"/>
                  <w14:uncheckedState w14:val="2610" w14:font="MS Gothic"/>
                </w14:checkbox>
              </w:sdtPr>
              <w:sdtEndPr/>
              <w:sdtContent>
                <w:r w:rsidR="00E14A1F">
                  <w:rPr>
                    <w:rFonts w:ascii="MS Gothic" w:eastAsia="MS Gothic" w:hAnsi="MS Gothic" w:cs="Calibri" w:hint="eastAsia"/>
                    <w:lang w:bidi="he-IL"/>
                  </w:rPr>
                  <w:t>☒</w:t>
                </w:r>
              </w:sdtContent>
            </w:sdt>
            <w:r w:rsidR="00E14A1F" w:rsidRPr="009B36F6">
              <w:rPr>
                <w:rFonts w:eastAsia="Calibri" w:cs="Calibri"/>
                <w:lang w:bidi="he-IL"/>
              </w:rPr>
              <w:t xml:space="preserve">  Yes </w:t>
            </w:r>
          </w:p>
          <w:p w14:paraId="4FF7F4B5" w14:textId="77777777" w:rsidR="00E14A1F" w:rsidRPr="009B36F6" w:rsidRDefault="00E14A1F" w:rsidP="008D344E">
            <w:pPr>
              <w:spacing w:before="120" w:after="0"/>
              <w:ind w:left="360"/>
              <w:jc w:val="left"/>
              <w:rPr>
                <w:rFonts w:eastAsia="Calibri" w:cs="Calibri"/>
              </w:rPr>
            </w:pPr>
            <w:r w:rsidRPr="009B36F6">
              <w:rPr>
                <w:rFonts w:eastAsia="Calibri" w:cs="Calibri"/>
              </w:rPr>
              <w:t xml:space="preserve">If yes, please explain: </w:t>
            </w:r>
          </w:p>
          <w:p w14:paraId="76739725"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The activity ‘Mapping of Territorial Markets’ is intended to respond to CFS recommendations on connecting smallholders to markets so, through the activity, CFS recommendation have be further shared with other FAO colleagues and other civil society organizations.</w:t>
            </w:r>
          </w:p>
          <w:p w14:paraId="4B7A6D03" w14:textId="77777777" w:rsidR="00E14A1F" w:rsidRDefault="00E14A1F"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32B4EE9F"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The recommendation</w:t>
            </w:r>
            <w:r>
              <w:rPr>
                <w:rFonts w:eastAsia="Calibri" w:cs="Calibri"/>
                <w:i/>
                <w:color w:val="FF0000"/>
              </w:rPr>
              <w:t xml:space="preserve"> to CFS member states</w:t>
            </w:r>
            <w:r w:rsidRPr="00F72881">
              <w:rPr>
                <w:rFonts w:eastAsia="Calibri" w:cs="Calibri"/>
                <w:i/>
                <w:color w:val="FF0000"/>
              </w:rPr>
              <w:t xml:space="preserve"> is to put more efforts </w:t>
            </w:r>
            <w:r>
              <w:rPr>
                <w:rFonts w:eastAsia="Calibri" w:cs="Calibri"/>
                <w:i/>
                <w:color w:val="FF0000"/>
              </w:rPr>
              <w:t>supporting</w:t>
            </w:r>
            <w:r w:rsidRPr="00F72881">
              <w:rPr>
                <w:rFonts w:eastAsia="Calibri" w:cs="Calibri"/>
                <w:i/>
                <w:color w:val="FF0000"/>
              </w:rPr>
              <w:t xml:space="preserve"> and funding programmes and activities that respond to CFS recommendation</w:t>
            </w:r>
            <w:r>
              <w:rPr>
                <w:rFonts w:eastAsia="Calibri" w:cs="Calibri"/>
                <w:i/>
                <w:color w:val="FF0000"/>
              </w:rPr>
              <w:t>s</w:t>
            </w:r>
            <w:r w:rsidRPr="00F72881">
              <w:rPr>
                <w:rFonts w:eastAsia="Calibri" w:cs="Calibri"/>
                <w:i/>
                <w:color w:val="FF0000"/>
              </w:rPr>
              <w:t xml:space="preserve">, thus to </w:t>
            </w:r>
            <w:r>
              <w:rPr>
                <w:rFonts w:eastAsia="Calibri" w:cs="Calibri"/>
                <w:i/>
                <w:color w:val="FF0000"/>
              </w:rPr>
              <w:t xml:space="preserve">concretely apply the </w:t>
            </w:r>
            <w:r w:rsidRPr="00F72881">
              <w:rPr>
                <w:rFonts w:eastAsia="Calibri" w:cs="Calibri"/>
                <w:i/>
                <w:color w:val="FF0000"/>
              </w:rPr>
              <w:t>recommendations</w:t>
            </w:r>
            <w:r>
              <w:rPr>
                <w:rFonts w:eastAsia="Calibri" w:cs="Calibri"/>
                <w:i/>
                <w:color w:val="FF0000"/>
              </w:rPr>
              <w:t xml:space="preserve"> and to respond to urgent needs</w:t>
            </w:r>
            <w:r w:rsidRPr="00F72881">
              <w:rPr>
                <w:rFonts w:eastAsia="Calibri" w:cs="Calibri"/>
                <w:i/>
                <w:color w:val="FF0000"/>
              </w:rPr>
              <w:t xml:space="preserve">. </w:t>
            </w:r>
          </w:p>
          <w:p w14:paraId="62331E21" w14:textId="77777777" w:rsidR="00E14A1F" w:rsidRPr="009B36F6" w:rsidRDefault="00E14A1F" w:rsidP="008D344E">
            <w:pPr>
              <w:spacing w:before="120" w:after="0"/>
              <w:ind w:left="720" w:hanging="360"/>
              <w:jc w:val="left"/>
              <w:rPr>
                <w:rFonts w:eastAsia="Calibri" w:cs="Calibri"/>
              </w:rPr>
            </w:pPr>
          </w:p>
        </w:tc>
      </w:tr>
      <w:tr w:rsidR="00E14A1F" w:rsidRPr="009B36F6" w14:paraId="51E19505" w14:textId="77777777" w:rsidTr="008D344E">
        <w:trPr>
          <w:trHeight w:val="1560"/>
        </w:trPr>
        <w:tc>
          <w:tcPr>
            <w:tcW w:w="2887" w:type="dxa"/>
          </w:tcPr>
          <w:p w14:paraId="511600C5" w14:textId="77777777" w:rsidR="00E14A1F" w:rsidRPr="009B36F6" w:rsidRDefault="00E14A1F" w:rsidP="00AF11F9">
            <w:pPr>
              <w:numPr>
                <w:ilvl w:val="0"/>
                <w:numId w:val="97"/>
              </w:numPr>
              <w:ind w:left="795"/>
              <w:jc w:val="left"/>
              <w:rPr>
                <w:rFonts w:eastAsia="Calibri" w:cs="Calibri"/>
                <w:u w:val="single"/>
              </w:rPr>
            </w:pPr>
            <w:r w:rsidRPr="009B36F6">
              <w:rPr>
                <w:rFonts w:eastAsia="Calibri" w:cs="Calibri"/>
                <w:u w:val="single"/>
              </w:rPr>
              <w:lastRenderedPageBreak/>
              <w:t>Use of the three sets of policy recommendations</w:t>
            </w:r>
          </w:p>
          <w:p w14:paraId="54285ECE" w14:textId="77777777" w:rsidR="00E14A1F" w:rsidRPr="009B36F6" w:rsidRDefault="00E14A1F" w:rsidP="008D344E">
            <w:pPr>
              <w:ind w:left="720" w:hanging="360"/>
              <w:contextualSpacing/>
              <w:rPr>
                <w:rFonts w:eastAsia="Calibri" w:cs="Calibri"/>
                <w:u w:val="single"/>
              </w:rPr>
            </w:pPr>
            <w:r w:rsidRPr="009B36F6">
              <w:rPr>
                <w:rFonts w:eastAsia="Calibri" w:cs="Calibri"/>
              </w:rPr>
              <w:t xml:space="preserve"> </w:t>
            </w:r>
          </w:p>
          <w:p w14:paraId="2BC9EB7D" w14:textId="77777777" w:rsidR="00E14A1F" w:rsidRPr="009B36F6" w:rsidRDefault="00E14A1F" w:rsidP="008D344E">
            <w:pPr>
              <w:spacing w:after="160" w:line="259" w:lineRule="auto"/>
              <w:ind w:left="795"/>
              <w:contextualSpacing/>
              <w:rPr>
                <w:rFonts w:eastAsia="Calibri" w:cs="Calibri"/>
                <w:u w:val="single"/>
              </w:rPr>
            </w:pPr>
          </w:p>
          <w:p w14:paraId="7C5BEE67" w14:textId="77777777" w:rsidR="00E14A1F" w:rsidRPr="009B36F6" w:rsidRDefault="00E14A1F" w:rsidP="008D344E">
            <w:pPr>
              <w:spacing w:after="160" w:line="259" w:lineRule="auto"/>
              <w:ind w:left="795"/>
              <w:contextualSpacing/>
              <w:rPr>
                <w:rFonts w:eastAsia="Calibri" w:cs="Calibri"/>
                <w:u w:val="single"/>
              </w:rPr>
            </w:pPr>
          </w:p>
          <w:p w14:paraId="6DD5D702" w14:textId="77777777" w:rsidR="00E14A1F" w:rsidRPr="009B36F6" w:rsidRDefault="00E14A1F" w:rsidP="008D344E">
            <w:pPr>
              <w:spacing w:after="160" w:line="259" w:lineRule="auto"/>
              <w:ind w:left="795"/>
              <w:contextualSpacing/>
              <w:rPr>
                <w:rFonts w:eastAsia="Calibri" w:cs="Calibri"/>
                <w:u w:val="single"/>
              </w:rPr>
            </w:pPr>
          </w:p>
          <w:p w14:paraId="3FA64FA7" w14:textId="77777777" w:rsidR="00E14A1F" w:rsidRPr="009B36F6" w:rsidRDefault="00E14A1F" w:rsidP="008D344E">
            <w:pPr>
              <w:spacing w:after="160" w:line="259" w:lineRule="auto"/>
              <w:ind w:left="795"/>
              <w:contextualSpacing/>
              <w:rPr>
                <w:rFonts w:eastAsia="Calibri" w:cs="Calibri"/>
                <w:u w:val="single"/>
              </w:rPr>
            </w:pPr>
          </w:p>
          <w:p w14:paraId="6A4A911B" w14:textId="77777777" w:rsidR="00E14A1F" w:rsidRPr="009B36F6" w:rsidRDefault="00E14A1F" w:rsidP="008D344E">
            <w:pPr>
              <w:spacing w:after="160" w:line="259" w:lineRule="auto"/>
              <w:ind w:left="795"/>
              <w:contextualSpacing/>
              <w:rPr>
                <w:rFonts w:eastAsia="Calibri" w:cs="Calibri"/>
                <w:u w:val="single"/>
              </w:rPr>
            </w:pPr>
          </w:p>
          <w:p w14:paraId="49ADB809" w14:textId="77777777" w:rsidR="00E14A1F" w:rsidRPr="009B36F6" w:rsidRDefault="00E14A1F" w:rsidP="008D344E">
            <w:pPr>
              <w:spacing w:after="160" w:line="259" w:lineRule="auto"/>
              <w:ind w:left="720"/>
              <w:contextualSpacing/>
              <w:jc w:val="left"/>
              <w:rPr>
                <w:rFonts w:eastAsia="Calibri" w:cs="Calibri"/>
                <w:u w:val="single"/>
              </w:rPr>
            </w:pPr>
          </w:p>
        </w:tc>
        <w:tc>
          <w:tcPr>
            <w:tcW w:w="6743" w:type="dxa"/>
          </w:tcPr>
          <w:p w14:paraId="287A1B72" w14:textId="77777777" w:rsidR="00E14A1F" w:rsidRPr="009B36F6" w:rsidRDefault="00E14A1F"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6F7BA6A6" w14:textId="77777777" w:rsidR="00E14A1F" w:rsidRPr="00F72881" w:rsidRDefault="00E14A1F" w:rsidP="008D344E">
            <w:pPr>
              <w:spacing w:before="120" w:after="0"/>
              <w:ind w:left="360"/>
              <w:rPr>
                <w:rFonts w:eastAsia="Calibri" w:cs="Calibri"/>
                <w:i/>
                <w:color w:val="FF0000"/>
              </w:rPr>
            </w:pPr>
            <w:r w:rsidRPr="00F72881">
              <w:rPr>
                <w:rFonts w:eastAsia="Calibri" w:cs="Calibri"/>
                <w:i/>
                <w:color w:val="FF0000"/>
              </w:rPr>
              <w:t>Connecting Smallholders to Markets.</w:t>
            </w:r>
          </w:p>
          <w:p w14:paraId="75B51E05" w14:textId="77777777" w:rsidR="00E14A1F" w:rsidRDefault="00E14A1F"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404D9F6D" w14:textId="77777777" w:rsidR="00E14A1F" w:rsidRPr="009C3923" w:rsidRDefault="00E14A1F" w:rsidP="008D344E">
            <w:pPr>
              <w:spacing w:before="120" w:after="0"/>
              <w:jc w:val="left"/>
              <w:rPr>
                <w:rFonts w:eastAsia="Calibri" w:cs="Calibri"/>
                <w:rtl/>
              </w:rPr>
            </w:pPr>
          </w:p>
          <w:p w14:paraId="7CE9EAF1" w14:textId="77777777" w:rsidR="00E14A1F" w:rsidRPr="009B36F6" w:rsidRDefault="00691329" w:rsidP="008D344E">
            <w:pPr>
              <w:ind w:left="795" w:hanging="360"/>
              <w:contextualSpacing/>
              <w:rPr>
                <w:rFonts w:eastAsia="Calibri" w:cs="Calibri"/>
              </w:rPr>
            </w:pPr>
            <w:sdt>
              <w:sdtPr>
                <w:rPr>
                  <w:rFonts w:eastAsia="Calibri" w:cs="Calibri"/>
                  <w:lang w:bidi="he-IL"/>
                </w:rPr>
                <w:id w:val="878284547"/>
                <w14:checkbox>
                  <w14:checked w14:val="0"/>
                  <w14:checkedState w14:val="2612" w14:font="MS Gothic"/>
                  <w14:uncheckedState w14:val="2610" w14:font="MS Gothic"/>
                </w14:checkbox>
              </w:sdtPr>
              <w:sdtEndPr/>
              <w:sdtContent>
                <w:r w:rsidR="00E14A1F" w:rsidRPr="009B36F6">
                  <w:rPr>
                    <w:rFonts w:ascii="Segoe UI Symbol" w:eastAsia="Calibri" w:hAnsi="Segoe UI Symbol" w:cs="Segoe UI Symbol"/>
                    <w:lang w:bidi="he-IL"/>
                  </w:rPr>
                  <w:t>☐</w:t>
                </w:r>
              </w:sdtContent>
            </w:sdt>
            <w:r w:rsidR="00E14A1F" w:rsidRPr="009B36F6">
              <w:rPr>
                <w:rFonts w:eastAsia="Calibri" w:cs="Calibri"/>
                <w:lang w:bidi="he-IL"/>
              </w:rPr>
              <w:t xml:space="preserve"> </w:t>
            </w:r>
            <w:r w:rsidR="00E14A1F" w:rsidRPr="00A76723">
              <w:rPr>
                <w:rFonts w:eastAsia="Calibri" w:cs="Calibri"/>
                <w:rtl/>
                <w:lang w:bidi="he-IL"/>
              </w:rPr>
              <w:t>Set</w:t>
            </w:r>
            <w:r w:rsidR="00E14A1F" w:rsidRPr="00A76723">
              <w:rPr>
                <w:rFonts w:eastAsia="Calibri" w:cs="Calibri"/>
              </w:rPr>
              <w:t xml:space="preserve"> 1:</w:t>
            </w:r>
            <w:r w:rsidR="00E14A1F" w:rsidRPr="009B36F6">
              <w:rPr>
                <w:rFonts w:eastAsia="Calibri" w:cs="Calibri"/>
              </w:rPr>
              <w:t xml:space="preserve">  </w:t>
            </w:r>
            <w:hyperlink r:id="rId106" w:history="1">
              <w:r w:rsidR="00E14A1F" w:rsidRPr="0095313F">
                <w:rPr>
                  <w:rStyle w:val="Hyperlink"/>
                  <w:rFonts w:cstheme="minorHAnsi"/>
                  <w:lang w:val="en-GB"/>
                </w:rPr>
                <w:t>Investing in Smallholder Agriculture for Food Security and Nutrition</w:t>
              </w:r>
              <w:r w:rsidR="00E14A1F" w:rsidRPr="009B36F6">
                <w:rPr>
                  <w:rFonts w:eastAsia="Calibri" w:cs="Calibri"/>
                  <w:color w:val="0563C1"/>
                  <w:u w:val="single"/>
                </w:rPr>
                <w:t xml:space="preserve"> </w:t>
              </w:r>
            </w:hyperlink>
            <w:r w:rsidR="00E14A1F" w:rsidRPr="009B36F6">
              <w:rPr>
                <w:rFonts w:eastAsia="Calibri" w:cs="Calibri"/>
              </w:rPr>
              <w:t xml:space="preserve"> </w:t>
            </w:r>
          </w:p>
          <w:p w14:paraId="34E7114B" w14:textId="77777777" w:rsidR="00E14A1F" w:rsidRPr="009B36F6" w:rsidRDefault="00E14A1F" w:rsidP="008D344E">
            <w:pPr>
              <w:ind w:left="795" w:hanging="360"/>
              <w:contextualSpacing/>
              <w:jc w:val="left"/>
              <w:rPr>
                <w:rFonts w:eastAsia="Calibri" w:cs="Calibri"/>
              </w:rPr>
            </w:pPr>
            <w:r w:rsidRPr="009B36F6">
              <w:rPr>
                <w:rFonts w:eastAsia="Calibri" w:cs="Calibri"/>
              </w:rPr>
              <w:t xml:space="preserve">Main purpose(s): </w:t>
            </w:r>
          </w:p>
          <w:p w14:paraId="1F8F39E6" w14:textId="77777777" w:rsidR="00E14A1F" w:rsidRPr="009B36F6" w:rsidRDefault="00E14A1F" w:rsidP="008D344E">
            <w:pPr>
              <w:ind w:left="795" w:hanging="360"/>
              <w:contextualSpacing/>
              <w:jc w:val="left"/>
              <w:rPr>
                <w:rFonts w:eastAsia="Calibri" w:cs="Calibri"/>
              </w:rPr>
            </w:pPr>
          </w:p>
          <w:p w14:paraId="54ACE340" w14:textId="77777777" w:rsidR="00E14A1F" w:rsidRPr="009B36F6" w:rsidRDefault="00691329" w:rsidP="008D344E">
            <w:pPr>
              <w:ind w:left="795" w:hanging="360"/>
              <w:contextualSpacing/>
              <w:jc w:val="left"/>
              <w:rPr>
                <w:rFonts w:eastAsia="Calibri" w:cs="Calibri"/>
                <w:lang w:bidi="he-IL"/>
              </w:rPr>
            </w:pPr>
            <w:sdt>
              <w:sdtPr>
                <w:rPr>
                  <w:rFonts w:eastAsia="Calibri" w:cs="Calibri"/>
                  <w:lang w:bidi="he-IL"/>
                </w:rPr>
                <w:id w:val="-1197935060"/>
                <w14:checkbox>
                  <w14:checked w14:val="1"/>
                  <w14:checkedState w14:val="2612" w14:font="MS Gothic"/>
                  <w14:uncheckedState w14:val="2610" w14:font="MS Gothic"/>
                </w14:checkbox>
              </w:sdtPr>
              <w:sdtEndPr/>
              <w:sdtContent>
                <w:r w:rsidR="00E14A1F">
                  <w:rPr>
                    <w:rFonts w:ascii="MS Gothic" w:eastAsia="MS Gothic" w:hAnsi="MS Gothic" w:cs="Calibri" w:hint="eastAsia"/>
                    <w:lang w:bidi="he-IL"/>
                  </w:rPr>
                  <w:t>☒</w:t>
                </w:r>
              </w:sdtContent>
            </w:sdt>
            <w:r w:rsidR="00E14A1F" w:rsidRPr="009B36F6">
              <w:rPr>
                <w:rFonts w:eastAsia="Calibri" w:cs="Calibri"/>
                <w:lang w:bidi="he-IL"/>
              </w:rPr>
              <w:t xml:space="preserve"> </w:t>
            </w:r>
            <w:r w:rsidR="00E14A1F" w:rsidRPr="009B36F6">
              <w:rPr>
                <w:rFonts w:eastAsia="Calibri" w:cs="Calibri"/>
                <w:rtl/>
                <w:lang w:bidi="he-IL"/>
              </w:rPr>
              <w:t>Set</w:t>
            </w:r>
            <w:r w:rsidR="00E14A1F" w:rsidRPr="009B36F6">
              <w:rPr>
                <w:rFonts w:eastAsia="Calibri" w:cs="Calibri"/>
                <w:lang w:bidi="he-IL"/>
              </w:rPr>
              <w:t xml:space="preserve"> 2: </w:t>
            </w:r>
            <w:hyperlink r:id="rId107" w:history="1">
              <w:r w:rsidR="00E14A1F" w:rsidRPr="0095313F">
                <w:rPr>
                  <w:rStyle w:val="Hyperlink"/>
                  <w:rFonts w:cstheme="minorHAnsi"/>
                  <w:lang w:val="en-GB"/>
                </w:rPr>
                <w:t>Connecting Smallholders to Markets</w:t>
              </w:r>
            </w:hyperlink>
          </w:p>
          <w:p w14:paraId="0796FF05" w14:textId="77777777" w:rsidR="00E14A1F" w:rsidRDefault="00E14A1F"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46C22474"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Collect data on markets linked to loc</w:t>
            </w:r>
            <w:r>
              <w:rPr>
                <w:rFonts w:eastAsia="Calibri" w:cs="Calibri"/>
                <w:i/>
                <w:color w:val="FF0000"/>
              </w:rPr>
              <w:t xml:space="preserve">al and territorial food systems </w:t>
            </w:r>
            <w:r w:rsidRPr="00F72881">
              <w:rPr>
                <w:rFonts w:eastAsia="Calibri" w:cs="Calibri"/>
                <w:i/>
                <w:color w:val="FF0000"/>
              </w:rPr>
              <w:t>to improve the evidence base for policies.</w:t>
            </w:r>
          </w:p>
          <w:p w14:paraId="20FD547A" w14:textId="77777777" w:rsidR="00E14A1F" w:rsidRPr="009B36F6" w:rsidRDefault="00E14A1F" w:rsidP="008D344E">
            <w:pPr>
              <w:ind w:left="795" w:hanging="360"/>
              <w:contextualSpacing/>
              <w:jc w:val="left"/>
              <w:rPr>
                <w:rFonts w:eastAsia="Calibri" w:cs="Calibri"/>
                <w:lang w:bidi="he-IL"/>
              </w:rPr>
            </w:pPr>
          </w:p>
          <w:p w14:paraId="319E9A19" w14:textId="77777777" w:rsidR="00E14A1F" w:rsidRPr="009B36F6" w:rsidRDefault="00E14A1F"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108" w:history="1">
              <w:r w:rsidRPr="0095313F">
                <w:rPr>
                  <w:rStyle w:val="Hyperlink"/>
                  <w:rFonts w:cstheme="minorHAnsi"/>
                  <w:lang w:val="en-GB"/>
                </w:rPr>
                <w:t>Sustainable Agricultural Development for Food Security and Nutrition: What Roles for Livestock?</w:t>
              </w:r>
            </w:hyperlink>
          </w:p>
          <w:p w14:paraId="2C8A7964" w14:textId="77777777" w:rsidR="00E14A1F" w:rsidRPr="009B36F6" w:rsidRDefault="00E14A1F" w:rsidP="008D344E">
            <w:pPr>
              <w:ind w:left="795" w:hanging="360"/>
              <w:contextualSpacing/>
              <w:jc w:val="left"/>
              <w:rPr>
                <w:rFonts w:eastAsia="Calibri" w:cs="Calibri"/>
                <w:lang w:bidi="he-IL"/>
              </w:rPr>
            </w:pPr>
            <w:r w:rsidRPr="009B36F6">
              <w:rPr>
                <w:rFonts w:eastAsia="Calibri" w:cs="Calibri"/>
              </w:rPr>
              <w:t>Main purpose(s):</w:t>
            </w:r>
          </w:p>
          <w:p w14:paraId="575FAFAB" w14:textId="77777777" w:rsidR="00E14A1F" w:rsidRPr="009B36F6" w:rsidRDefault="00E14A1F" w:rsidP="008D344E">
            <w:pPr>
              <w:ind w:left="795" w:hanging="360"/>
              <w:contextualSpacing/>
              <w:jc w:val="left"/>
              <w:rPr>
                <w:rFonts w:eastAsia="Calibri" w:cs="Calibri"/>
                <w:lang w:bidi="he-IL"/>
              </w:rPr>
            </w:pPr>
            <w:r w:rsidRPr="009B36F6">
              <w:rPr>
                <w:rFonts w:eastAsia="Calibri" w:cs="Calibri"/>
                <w:lang w:bidi="he-IL"/>
              </w:rPr>
              <w:t xml:space="preserve">     </w:t>
            </w:r>
          </w:p>
          <w:p w14:paraId="0CE311C2" w14:textId="77777777" w:rsidR="00E14A1F" w:rsidRPr="009B36F6" w:rsidRDefault="00E14A1F" w:rsidP="008D344E">
            <w:pPr>
              <w:ind w:left="432"/>
              <w:contextualSpacing/>
              <w:jc w:val="left"/>
              <w:rPr>
                <w:rFonts w:eastAsia="Calibri" w:cs="Calibri"/>
                <w:lang w:bidi="he-IL"/>
              </w:rPr>
            </w:pPr>
          </w:p>
          <w:p w14:paraId="7E2D02C2" w14:textId="77777777" w:rsidR="00E14A1F" w:rsidRPr="009B36F6" w:rsidRDefault="00E14A1F" w:rsidP="003B33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1FCFD107"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 xml:space="preserve">Connecting Smallholders to Markets – Recommendation 1: Collect comprehensive data on markets linked to local, national and/or regional food systems– both rural and urban, formal and informal – to improve the evidence base for policies, including age, gender, and geographic-disaggregated data, incorporate this as a regular aspect of data collection systems, and make this information available to smallholders. </w:t>
            </w:r>
          </w:p>
          <w:p w14:paraId="0292B976" w14:textId="77777777" w:rsidR="00E14A1F" w:rsidRPr="009B36F6" w:rsidRDefault="00E14A1F" w:rsidP="008D344E">
            <w:pPr>
              <w:spacing w:before="120" w:after="0"/>
              <w:ind w:left="360"/>
              <w:jc w:val="left"/>
              <w:rPr>
                <w:rFonts w:eastAsia="Calibri" w:cs="Calibri"/>
              </w:rPr>
            </w:pPr>
            <w:r w:rsidRPr="00F72881">
              <w:rPr>
                <w:rFonts w:eastAsia="Calibri" w:cs="Calibri"/>
                <w:i/>
                <w:color w:val="FF0000"/>
              </w:rPr>
              <w:t xml:space="preserve">The activity ‘mapping of territorial markets’ has been designed to respond to the above mentioned recommendation. </w:t>
            </w:r>
          </w:p>
        </w:tc>
      </w:tr>
      <w:tr w:rsidR="00E14A1F" w:rsidRPr="009B36F6" w14:paraId="3C4BC5A0" w14:textId="77777777" w:rsidTr="008D344E">
        <w:trPr>
          <w:trHeight w:val="1522"/>
        </w:trPr>
        <w:tc>
          <w:tcPr>
            <w:tcW w:w="2887" w:type="dxa"/>
            <w:vMerge w:val="restart"/>
          </w:tcPr>
          <w:p w14:paraId="561EC0A7" w14:textId="77777777" w:rsidR="00E14A1F" w:rsidRPr="00DB6460" w:rsidRDefault="00E14A1F" w:rsidP="00AF11F9">
            <w:pPr>
              <w:numPr>
                <w:ilvl w:val="0"/>
                <w:numId w:val="97"/>
              </w:numPr>
              <w:spacing w:before="120" w:after="0"/>
              <w:jc w:val="left"/>
              <w:rPr>
                <w:rFonts w:eastAsia="Calibri" w:cs="Calibri"/>
                <w:u w:val="single"/>
              </w:rPr>
            </w:pPr>
            <w:r w:rsidRPr="00DB6460">
              <w:rPr>
                <w:rFonts w:eastAsia="Calibri" w:cs="Calibri"/>
                <w:u w:val="single"/>
              </w:rPr>
              <w:t>Present and expected benefits for smallholders</w:t>
            </w:r>
          </w:p>
          <w:p w14:paraId="74D19D5B" w14:textId="77777777" w:rsidR="00E14A1F" w:rsidRPr="009B36F6" w:rsidRDefault="00E14A1F"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w:t>
            </w:r>
            <w:r w:rsidRPr="009B36F6">
              <w:rPr>
                <w:rFonts w:eastAsia="Calibri" w:cs="Calibri"/>
                <w:i/>
              </w:rPr>
              <w:lastRenderedPageBreak/>
              <w:t xml:space="preserve">smallholders that have been or are expected to be affected) </w:t>
            </w:r>
          </w:p>
          <w:p w14:paraId="288EB255" w14:textId="77777777" w:rsidR="00E14A1F" w:rsidRPr="009B36F6" w:rsidRDefault="00E14A1F" w:rsidP="008D344E">
            <w:pPr>
              <w:spacing w:after="160" w:line="259" w:lineRule="auto"/>
              <w:ind w:left="795"/>
              <w:contextualSpacing/>
              <w:jc w:val="left"/>
              <w:rPr>
                <w:rFonts w:eastAsia="Calibri" w:cs="Calibri"/>
                <w:u w:val="single"/>
              </w:rPr>
            </w:pPr>
          </w:p>
        </w:tc>
        <w:tc>
          <w:tcPr>
            <w:tcW w:w="6743" w:type="dxa"/>
          </w:tcPr>
          <w:p w14:paraId="055C2D8A" w14:textId="77777777" w:rsidR="00E14A1F" w:rsidRPr="009C7E40" w:rsidRDefault="00E14A1F" w:rsidP="008D344E">
            <w:pPr>
              <w:spacing w:before="120" w:after="0"/>
              <w:ind w:left="360"/>
              <w:jc w:val="left"/>
              <w:rPr>
                <w:rFonts w:eastAsia="Calibri" w:cs="Calibri"/>
                <w: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E14A1F" w:rsidRPr="009B36F6" w14:paraId="06CD5830" w14:textId="77777777" w:rsidTr="008D344E">
        <w:trPr>
          <w:trHeight w:val="982"/>
        </w:trPr>
        <w:tc>
          <w:tcPr>
            <w:tcW w:w="2887" w:type="dxa"/>
            <w:vMerge/>
          </w:tcPr>
          <w:p w14:paraId="41E95155" w14:textId="77777777" w:rsidR="00E14A1F" w:rsidRPr="009B36F6" w:rsidRDefault="00E14A1F" w:rsidP="00AF11F9">
            <w:pPr>
              <w:numPr>
                <w:ilvl w:val="0"/>
                <w:numId w:val="97"/>
              </w:numPr>
              <w:spacing w:before="120" w:after="0"/>
              <w:jc w:val="left"/>
              <w:rPr>
                <w:rFonts w:eastAsia="Calibri" w:cs="Calibri"/>
                <w:u w:val="single"/>
              </w:rPr>
            </w:pPr>
          </w:p>
        </w:tc>
        <w:tc>
          <w:tcPr>
            <w:tcW w:w="6743" w:type="dxa"/>
          </w:tcPr>
          <w:p w14:paraId="2EE20B49" w14:textId="77777777" w:rsidR="00E14A1F" w:rsidRPr="009B36F6" w:rsidRDefault="00E14A1F" w:rsidP="008D344E">
            <w:pPr>
              <w:spacing w:before="120" w:after="0"/>
              <w:ind w:left="360"/>
              <w:jc w:val="left"/>
              <w:rPr>
                <w:rFonts w:eastAsia="Calibri" w:cs="Calibri"/>
              </w:rPr>
            </w:pPr>
            <w:r w:rsidRPr="009B36F6">
              <w:rPr>
                <w:rFonts w:eastAsia="Calibri" w:cs="Calibri"/>
              </w:rPr>
              <w:t>Results in the short term (qualitative and quantitative):</w:t>
            </w:r>
          </w:p>
          <w:p w14:paraId="30D7CE74" w14:textId="77777777" w:rsidR="00E14A1F" w:rsidRDefault="00E14A1F"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6218174C"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lastRenderedPageBreak/>
              <w:t xml:space="preserve">In the short term. Through the activity ‘mapping of territorial markets’ and the implementation of policy recommendations on “Connecting Smallholders to Markets’, information that can be used by producers’ organizations to better inform both their members and public authorities will be collected thus providing insights on the nutritional, economic and social relevance of these markets and of localized food systems. </w:t>
            </w:r>
          </w:p>
          <w:p w14:paraId="5142B2AC" w14:textId="77777777" w:rsidR="00E14A1F" w:rsidRPr="009C7E40" w:rsidRDefault="00E14A1F" w:rsidP="008D344E">
            <w:pPr>
              <w:spacing w:before="120" w:after="0"/>
              <w:ind w:left="360"/>
              <w:jc w:val="left"/>
              <w:rPr>
                <w:rFonts w:eastAsia="Calibri" w:cs="Calibri"/>
                <w:i/>
              </w:rPr>
            </w:pPr>
            <w:r w:rsidRPr="00F72881">
              <w:rPr>
                <w:rFonts w:eastAsia="Calibri" w:cs="Calibri"/>
                <w:i/>
                <w:color w:val="FF0000"/>
              </w:rPr>
              <w:t>So far, about 40 leaders of producer organizations have been involved in the formulation of the participatory methodology to map territorial markets.</w:t>
            </w:r>
          </w:p>
        </w:tc>
      </w:tr>
      <w:tr w:rsidR="00E14A1F" w:rsidRPr="009B36F6" w14:paraId="554F1D00" w14:textId="77777777" w:rsidTr="008D344E">
        <w:trPr>
          <w:trHeight w:val="2393"/>
        </w:trPr>
        <w:tc>
          <w:tcPr>
            <w:tcW w:w="2887" w:type="dxa"/>
            <w:vMerge/>
          </w:tcPr>
          <w:p w14:paraId="0EBCEBE7" w14:textId="77777777" w:rsidR="00E14A1F" w:rsidRPr="009B36F6" w:rsidDel="00246307" w:rsidRDefault="00E14A1F" w:rsidP="00AF11F9">
            <w:pPr>
              <w:numPr>
                <w:ilvl w:val="0"/>
                <w:numId w:val="97"/>
              </w:numPr>
              <w:spacing w:before="120" w:after="0"/>
              <w:jc w:val="left"/>
              <w:rPr>
                <w:rFonts w:eastAsia="Calibri" w:cs="Calibri"/>
                <w:u w:val="single"/>
              </w:rPr>
            </w:pPr>
          </w:p>
        </w:tc>
        <w:tc>
          <w:tcPr>
            <w:tcW w:w="6743" w:type="dxa"/>
          </w:tcPr>
          <w:p w14:paraId="00B2B4D2" w14:textId="77777777" w:rsidR="00E14A1F" w:rsidRPr="009B36F6" w:rsidRDefault="00E14A1F" w:rsidP="008D344E">
            <w:pPr>
              <w:spacing w:before="120" w:after="0"/>
              <w:ind w:left="360"/>
              <w:jc w:val="left"/>
              <w:rPr>
                <w:rFonts w:eastAsia="Calibri" w:cs="Calibri"/>
              </w:rPr>
            </w:pPr>
            <w:r w:rsidRPr="009B36F6">
              <w:rPr>
                <w:rFonts w:eastAsia="Calibri" w:cs="Calibri"/>
              </w:rPr>
              <w:t>Results in the medium to long term (qualitative and quantitative):</w:t>
            </w:r>
          </w:p>
          <w:p w14:paraId="62CF7CBB" w14:textId="77777777" w:rsidR="00E14A1F" w:rsidRPr="009B36F6" w:rsidRDefault="00E14A1F"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4CF104B9" w14:textId="77777777" w:rsidR="00E14A1F" w:rsidRPr="009C7E40" w:rsidDel="009E3122" w:rsidRDefault="00E14A1F" w:rsidP="008D344E">
            <w:pPr>
              <w:spacing w:before="120" w:after="0"/>
              <w:ind w:left="360"/>
              <w:jc w:val="left"/>
              <w:rPr>
                <w:rFonts w:eastAsia="Calibri" w:cs="Calibri"/>
                <w:i/>
              </w:rPr>
            </w:pPr>
            <w:r w:rsidRPr="00F72881">
              <w:rPr>
                <w:rFonts w:eastAsia="Calibri" w:cs="Calibri"/>
                <w:i/>
                <w:color w:val="FF0000"/>
              </w:rPr>
              <w:t>In the medium to long term, data collected on territorial markets can be used both at national and at global level to advocate for policy support to markets that are the most frequented by small-scale and family farmers producing sustainably;</w:t>
            </w:r>
          </w:p>
        </w:tc>
      </w:tr>
      <w:tr w:rsidR="00E14A1F" w:rsidRPr="009B36F6" w14:paraId="17895FDD" w14:textId="77777777" w:rsidTr="008D344E">
        <w:trPr>
          <w:trHeight w:val="2535"/>
        </w:trPr>
        <w:tc>
          <w:tcPr>
            <w:tcW w:w="2887" w:type="dxa"/>
          </w:tcPr>
          <w:p w14:paraId="57186323" w14:textId="77777777" w:rsidR="00E14A1F" w:rsidRPr="009B36F6" w:rsidRDefault="00E14A1F" w:rsidP="00AF11F9">
            <w:pPr>
              <w:numPr>
                <w:ilvl w:val="0"/>
                <w:numId w:val="97"/>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5DA02342" w14:textId="77777777" w:rsidR="00E14A1F" w:rsidRPr="009B36F6" w:rsidRDefault="00E14A1F" w:rsidP="008D344E">
            <w:pPr>
              <w:spacing w:after="160" w:line="259" w:lineRule="auto"/>
              <w:ind w:left="795"/>
              <w:contextualSpacing/>
              <w:jc w:val="left"/>
              <w:rPr>
                <w:rFonts w:eastAsia="Calibri" w:cs="Calibri"/>
                <w:u w:val="single"/>
              </w:rPr>
            </w:pPr>
          </w:p>
        </w:tc>
        <w:tc>
          <w:tcPr>
            <w:tcW w:w="6743" w:type="dxa"/>
          </w:tcPr>
          <w:p w14:paraId="63758A3E" w14:textId="77777777" w:rsidR="00E14A1F" w:rsidRPr="009B36F6" w:rsidRDefault="00E14A1F"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2F45629D"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There is not a specific focus on gender in the activity ‘mapping of territorial markets’</w:t>
            </w:r>
            <w:r>
              <w:rPr>
                <w:rFonts w:eastAsia="Calibri" w:cs="Calibri"/>
                <w:i/>
                <w:color w:val="FF0000"/>
              </w:rPr>
              <w:t>, even if gender desegregated data can be collected.</w:t>
            </w:r>
          </w:p>
          <w:p w14:paraId="13E4DEB4" w14:textId="77777777" w:rsidR="00E14A1F" w:rsidRDefault="00E14A1F"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4E4065AC" w14:textId="77777777" w:rsidR="00E14A1F" w:rsidRPr="004E4A93" w:rsidRDefault="00E14A1F" w:rsidP="008D344E">
            <w:pPr>
              <w:spacing w:before="120" w:after="0"/>
              <w:ind w:left="360"/>
              <w:jc w:val="left"/>
              <w:rPr>
                <w:rFonts w:eastAsia="Calibri" w:cs="Calibri"/>
                <w:i/>
              </w:rPr>
            </w:pPr>
            <w:r w:rsidRPr="004E4A93">
              <w:rPr>
                <w:rFonts w:eastAsia="Calibri" w:cs="Calibri"/>
                <w:i/>
              </w:rPr>
              <w:t>N.A.</w:t>
            </w:r>
          </w:p>
        </w:tc>
      </w:tr>
      <w:tr w:rsidR="00E14A1F" w:rsidRPr="009B36F6" w14:paraId="342AE730" w14:textId="77777777" w:rsidTr="008D344E">
        <w:trPr>
          <w:trHeight w:val="2790"/>
        </w:trPr>
        <w:tc>
          <w:tcPr>
            <w:tcW w:w="2887" w:type="dxa"/>
          </w:tcPr>
          <w:p w14:paraId="0C2F55BD" w14:textId="77777777" w:rsidR="00E14A1F" w:rsidRPr="009B36F6" w:rsidRDefault="00E14A1F" w:rsidP="00AF11F9">
            <w:pPr>
              <w:numPr>
                <w:ilvl w:val="0"/>
                <w:numId w:val="97"/>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0EF8ECD5" w14:textId="77777777" w:rsidR="00E14A1F" w:rsidRPr="009B36F6" w:rsidRDefault="00E14A1F"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7EA2718E" w14:textId="77777777" w:rsidR="00E14A1F" w:rsidRPr="00F72881" w:rsidRDefault="00E14A1F" w:rsidP="008D344E">
            <w:pPr>
              <w:spacing w:before="120" w:after="0"/>
              <w:ind w:left="360"/>
              <w:rPr>
                <w:rFonts w:eastAsia="Calibri" w:cs="Calibri"/>
                <w:i/>
                <w:color w:val="FF0000"/>
              </w:rPr>
            </w:pPr>
            <w:r w:rsidRPr="00F72881">
              <w:rPr>
                <w:rFonts w:eastAsia="Calibri" w:cs="Calibri"/>
                <w:i/>
                <w:color w:val="FF0000"/>
              </w:rPr>
              <w:t>There is not a specific focus on youth in the activity ‘mapping of territorial markets’, even if specific data on youth contribution to these markets can be collected.</w:t>
            </w:r>
          </w:p>
          <w:p w14:paraId="38EB4E0C" w14:textId="77777777" w:rsidR="00E14A1F" w:rsidRPr="009B36F6" w:rsidRDefault="00E14A1F"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361DE6C5" w14:textId="77777777" w:rsidR="00E14A1F" w:rsidRPr="004E4A93" w:rsidRDefault="00E14A1F" w:rsidP="008D344E">
            <w:pPr>
              <w:spacing w:before="120" w:after="0"/>
              <w:ind w:left="360"/>
              <w:rPr>
                <w:rFonts w:eastAsia="Calibri" w:cs="Calibri"/>
                <w:i/>
              </w:rPr>
            </w:pPr>
            <w:r w:rsidRPr="004E4A93">
              <w:rPr>
                <w:rFonts w:eastAsia="Calibri" w:cs="Calibri"/>
                <w:i/>
              </w:rPr>
              <w:lastRenderedPageBreak/>
              <w:t>N.A.</w:t>
            </w:r>
          </w:p>
        </w:tc>
      </w:tr>
      <w:tr w:rsidR="00E14A1F" w:rsidRPr="009B36F6" w14:paraId="014568FE" w14:textId="77777777" w:rsidTr="008D344E">
        <w:trPr>
          <w:trHeight w:val="620"/>
        </w:trPr>
        <w:tc>
          <w:tcPr>
            <w:tcW w:w="2887" w:type="dxa"/>
          </w:tcPr>
          <w:p w14:paraId="6CF3EB2F" w14:textId="77777777" w:rsidR="00E14A1F" w:rsidRPr="009B36F6" w:rsidRDefault="00E14A1F" w:rsidP="00AF11F9">
            <w:pPr>
              <w:numPr>
                <w:ilvl w:val="0"/>
                <w:numId w:val="97"/>
              </w:numPr>
              <w:jc w:val="left"/>
              <w:rPr>
                <w:rFonts w:eastAsia="Calibri" w:cs="Calibri"/>
                <w:u w:val="single"/>
              </w:rPr>
            </w:pPr>
            <w:r w:rsidRPr="009B36F6">
              <w:rPr>
                <w:rFonts w:eastAsia="Calibri" w:cs="Calibri"/>
                <w:u w:val="single"/>
              </w:rPr>
              <w:lastRenderedPageBreak/>
              <w:t>Contribution of the use of these policy recommendations to SDGs</w:t>
            </w:r>
          </w:p>
          <w:p w14:paraId="6492669A" w14:textId="77777777" w:rsidR="00E14A1F" w:rsidRPr="009B36F6" w:rsidRDefault="00E14A1F" w:rsidP="008D344E">
            <w:pPr>
              <w:rPr>
                <w:rFonts w:eastAsia="Calibri" w:cs="Calibri"/>
                <w:u w:val="single"/>
              </w:rPr>
            </w:pPr>
          </w:p>
        </w:tc>
        <w:tc>
          <w:tcPr>
            <w:tcW w:w="6743" w:type="dxa"/>
          </w:tcPr>
          <w:p w14:paraId="5F771DF3" w14:textId="77777777" w:rsidR="00E14A1F" w:rsidRPr="009B36F6" w:rsidRDefault="00E14A1F"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7C4E4B7" w14:textId="77777777" w:rsidR="00E14A1F" w:rsidRPr="009B36F6" w:rsidRDefault="00691329" w:rsidP="008D344E">
            <w:pPr>
              <w:spacing w:after="0"/>
              <w:ind w:left="360"/>
              <w:contextualSpacing/>
              <w:rPr>
                <w:rFonts w:eastAsia="Calibri" w:cs="Calibri"/>
              </w:rPr>
            </w:pPr>
            <w:sdt>
              <w:sdtPr>
                <w:rPr>
                  <w:rFonts w:eastAsia="Calibri" w:cs="Calibri"/>
                </w:rPr>
                <w:id w:val="1567068292"/>
                <w14:checkbox>
                  <w14:checked w14:val="1"/>
                  <w14:checkedState w14:val="2612" w14:font="MS Gothic"/>
                  <w14:uncheckedState w14:val="2610" w14:font="MS Gothic"/>
                </w14:checkbox>
              </w:sdtPr>
              <w:sdtEndPr/>
              <w:sdtContent>
                <w:r w:rsidR="00E14A1F">
                  <w:rPr>
                    <w:rFonts w:ascii="MS Gothic" w:eastAsia="MS Gothic" w:hAnsi="MS Gothic" w:cs="Calibri" w:hint="eastAsia"/>
                  </w:rPr>
                  <w:t>☒</w:t>
                </w:r>
              </w:sdtContent>
            </w:sdt>
            <w:r w:rsidR="00E14A1F" w:rsidRPr="009B36F6">
              <w:rPr>
                <w:rFonts w:eastAsia="Calibri" w:cs="Calibri"/>
              </w:rPr>
              <w:t xml:space="preserve">  SDG 1 (no poverty)</w:t>
            </w:r>
          </w:p>
          <w:p w14:paraId="578740D5" w14:textId="77777777" w:rsidR="00E14A1F" w:rsidRDefault="00E14A1F" w:rsidP="008D344E">
            <w:pPr>
              <w:spacing w:after="0"/>
              <w:ind w:left="360"/>
              <w:rPr>
                <w:rFonts w:eastAsia="Calibri" w:cs="Calibri"/>
              </w:rPr>
            </w:pPr>
            <w:r w:rsidRPr="009B36F6">
              <w:rPr>
                <w:rFonts w:eastAsia="Calibri" w:cs="Calibri"/>
              </w:rPr>
              <w:t>Please explain:</w:t>
            </w:r>
            <w:r>
              <w:rPr>
                <w:rFonts w:eastAsia="Calibri" w:cs="Calibri"/>
              </w:rPr>
              <w:t xml:space="preserve"> </w:t>
            </w:r>
          </w:p>
          <w:p w14:paraId="7ACF0B0F" w14:textId="77777777" w:rsidR="00E14A1F" w:rsidRPr="00F72881" w:rsidRDefault="00E14A1F" w:rsidP="008D344E">
            <w:pPr>
              <w:spacing w:after="0"/>
              <w:ind w:left="360"/>
              <w:rPr>
                <w:rFonts w:eastAsia="Calibri" w:cs="Calibri"/>
                <w:i/>
                <w:color w:val="FF0000"/>
              </w:rPr>
            </w:pPr>
            <w:r w:rsidRPr="00F72881">
              <w:rPr>
                <w:rFonts w:eastAsia="Calibri" w:cs="Calibri"/>
                <w:i/>
                <w:color w:val="FF0000"/>
              </w:rPr>
              <w:t>Through the activity ‘mapping of territorial markets’ localized food systems are better understood to make these more sustainable and inclusive by supporting markets that benefit smallholders and are more remunerative for them.</w:t>
            </w:r>
          </w:p>
          <w:p w14:paraId="73E83CED" w14:textId="77777777" w:rsidR="00E14A1F" w:rsidRPr="009B36F6" w:rsidRDefault="00691329" w:rsidP="008D344E">
            <w:pPr>
              <w:spacing w:before="120" w:after="0"/>
              <w:ind w:left="360"/>
              <w:rPr>
                <w:rFonts w:eastAsia="Calibri" w:cs="Calibri"/>
              </w:rPr>
            </w:pPr>
            <w:sdt>
              <w:sdtPr>
                <w:rPr>
                  <w:rFonts w:eastAsia="Calibri" w:cs="Calibri"/>
                </w:rPr>
                <w:id w:val="1795635221"/>
                <w14:checkbox>
                  <w14:checked w14:val="1"/>
                  <w14:checkedState w14:val="2612" w14:font="MS Gothic"/>
                  <w14:uncheckedState w14:val="2610" w14:font="MS Gothic"/>
                </w14:checkbox>
              </w:sdtPr>
              <w:sdtEndPr/>
              <w:sdtContent>
                <w:r w:rsidR="00E14A1F">
                  <w:rPr>
                    <w:rFonts w:ascii="MS Gothic" w:eastAsia="MS Gothic" w:hAnsi="MS Gothic" w:cs="Calibri" w:hint="eastAsia"/>
                  </w:rPr>
                  <w:t>☒</w:t>
                </w:r>
              </w:sdtContent>
            </w:sdt>
            <w:r w:rsidR="00E14A1F" w:rsidRPr="009B36F6">
              <w:rPr>
                <w:rFonts w:eastAsia="Calibri" w:cs="Calibri"/>
              </w:rPr>
              <w:t xml:space="preserve">  SDG 2 (zero hunger)</w:t>
            </w:r>
          </w:p>
          <w:p w14:paraId="2F764151" w14:textId="77777777" w:rsidR="00E14A1F" w:rsidRDefault="00E14A1F" w:rsidP="008D344E">
            <w:pPr>
              <w:spacing w:after="0"/>
              <w:ind w:left="360"/>
              <w:contextualSpacing/>
              <w:rPr>
                <w:rFonts w:eastAsia="Calibri" w:cs="Calibri"/>
              </w:rPr>
            </w:pPr>
            <w:r w:rsidRPr="009B36F6">
              <w:rPr>
                <w:rFonts w:eastAsia="Calibri" w:cs="Calibri"/>
              </w:rPr>
              <w:t>Please explain:</w:t>
            </w:r>
          </w:p>
          <w:p w14:paraId="66B48595" w14:textId="77777777" w:rsidR="00E14A1F" w:rsidRPr="00F72881" w:rsidRDefault="00E14A1F" w:rsidP="008D344E">
            <w:pPr>
              <w:spacing w:after="0"/>
              <w:ind w:left="360"/>
              <w:contextualSpacing/>
              <w:rPr>
                <w:rFonts w:eastAsia="Calibri" w:cs="Calibri"/>
                <w:i/>
                <w:color w:val="FF0000"/>
              </w:rPr>
            </w:pPr>
            <w:r w:rsidRPr="00F72881">
              <w:rPr>
                <w:rFonts w:eastAsia="Calibri" w:cs="Calibri"/>
                <w:i/>
                <w:color w:val="FF0000"/>
              </w:rPr>
              <w:t>To collect evidences on where and how smallholders’ products, often fresh and unprocessed food, is made available and accessible to consumers allow to better understand how food systems can improve the nutritional outcomes.</w:t>
            </w:r>
          </w:p>
          <w:p w14:paraId="36759812" w14:textId="77777777" w:rsidR="00E14A1F" w:rsidRPr="009B36F6" w:rsidRDefault="00E14A1F"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5857B671" w14:textId="77777777" w:rsidR="00E14A1F" w:rsidRPr="009B36F6" w:rsidRDefault="00E14A1F" w:rsidP="008D344E">
            <w:pPr>
              <w:spacing w:after="0"/>
              <w:ind w:left="360"/>
              <w:contextualSpacing/>
              <w:rPr>
                <w:rFonts w:eastAsia="Calibri" w:cs="Calibri"/>
              </w:rPr>
            </w:pPr>
            <w:r w:rsidRPr="009B36F6">
              <w:rPr>
                <w:rFonts w:eastAsia="Calibri" w:cs="Calibri"/>
              </w:rPr>
              <w:t xml:space="preserve">Please explain: </w:t>
            </w:r>
          </w:p>
          <w:p w14:paraId="37FEE6F7" w14:textId="77777777" w:rsidR="00E14A1F" w:rsidRPr="009B36F6" w:rsidRDefault="00E14A1F"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48EF6A5F" w14:textId="77777777" w:rsidR="00E14A1F" w:rsidRPr="009B36F6" w:rsidRDefault="00E14A1F" w:rsidP="008D344E">
            <w:pPr>
              <w:spacing w:after="0"/>
              <w:ind w:left="360"/>
              <w:contextualSpacing/>
              <w:rPr>
                <w:rFonts w:eastAsia="Calibri" w:cs="Calibri"/>
              </w:rPr>
            </w:pPr>
            <w:r w:rsidRPr="009B36F6">
              <w:rPr>
                <w:rFonts w:eastAsia="Calibri" w:cs="Calibri"/>
              </w:rPr>
              <w:t xml:space="preserve">Please explain: </w:t>
            </w:r>
          </w:p>
          <w:p w14:paraId="23D093C8" w14:textId="77777777" w:rsidR="00E14A1F" w:rsidRPr="009B36F6" w:rsidRDefault="00E14A1F"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13C22E42" w14:textId="77777777" w:rsidR="00E14A1F" w:rsidRPr="009B36F6" w:rsidRDefault="00E14A1F" w:rsidP="008D344E">
            <w:pPr>
              <w:spacing w:after="0"/>
              <w:ind w:left="360"/>
              <w:contextualSpacing/>
              <w:rPr>
                <w:rFonts w:eastAsia="Calibri" w:cs="Calibri"/>
              </w:rPr>
            </w:pPr>
            <w:r w:rsidRPr="009B36F6">
              <w:rPr>
                <w:rFonts w:eastAsia="Calibri" w:cs="Calibri"/>
              </w:rPr>
              <w:t>Please explain:</w:t>
            </w:r>
          </w:p>
          <w:p w14:paraId="1B756236" w14:textId="77777777" w:rsidR="00E14A1F" w:rsidRPr="009B36F6" w:rsidRDefault="00E14A1F" w:rsidP="008D344E">
            <w:pPr>
              <w:spacing w:before="120" w:after="0"/>
              <w:rPr>
                <w:rFonts w:eastAsia="Calibri" w:cs="Calibri"/>
              </w:rPr>
            </w:pPr>
          </w:p>
        </w:tc>
      </w:tr>
      <w:tr w:rsidR="00E14A1F" w:rsidRPr="009B36F6" w14:paraId="7823B7FB" w14:textId="77777777" w:rsidTr="008D344E">
        <w:trPr>
          <w:trHeight w:val="2730"/>
        </w:trPr>
        <w:tc>
          <w:tcPr>
            <w:tcW w:w="2887" w:type="dxa"/>
          </w:tcPr>
          <w:p w14:paraId="5ED994AA" w14:textId="77777777" w:rsidR="00E14A1F" w:rsidRPr="009B36F6" w:rsidRDefault="00E14A1F" w:rsidP="00AF11F9">
            <w:pPr>
              <w:numPr>
                <w:ilvl w:val="0"/>
                <w:numId w:val="97"/>
              </w:numPr>
              <w:spacing w:before="120" w:after="0"/>
              <w:jc w:val="left"/>
              <w:rPr>
                <w:rFonts w:eastAsia="Calibri" w:cs="Calibri"/>
                <w:u w:val="single"/>
                <w:lang w:bidi="he-IL"/>
              </w:rPr>
            </w:pPr>
            <w:r w:rsidRPr="00743F3B">
              <w:rPr>
                <w:rFonts w:eastAsia="Calibri" w:cs="Calibri"/>
                <w:u w:val="single"/>
                <w:lang w:bidi="he-IL"/>
              </w:rPr>
              <w:t xml:space="preserve">Relevance and expected benefits of the use of these policy recommendations to the </w:t>
            </w:r>
            <w:hyperlink r:id="rId109" w:history="1">
              <w:r w:rsidRPr="00743F3B">
                <w:rPr>
                  <w:rFonts w:eastAsia="Calibri" w:cs="Calibri"/>
                  <w:u w:val="single"/>
                  <w:lang w:bidi="he-IL"/>
                </w:rPr>
                <w:t>UN Decade of Family Farming</w:t>
              </w:r>
            </w:hyperlink>
            <w:r w:rsidRPr="00743F3B">
              <w:rPr>
                <w:rFonts w:eastAsia="Calibri" w:cs="Calibri"/>
                <w:u w:val="single"/>
                <w:lang w:bidi="he-IL"/>
              </w:rPr>
              <w:t xml:space="preserve"> and the </w:t>
            </w:r>
            <w:hyperlink r:id="rId110" w:history="1">
              <w:r w:rsidRPr="00743F3B">
                <w:rPr>
                  <w:rFonts w:eastAsia="Calibri" w:cs="Calibri"/>
                  <w:u w:val="single"/>
                  <w:lang w:bidi="he-IL"/>
                </w:rPr>
                <w:t>UN Decade of Action on Nutrition</w:t>
              </w:r>
            </w:hyperlink>
            <w:r w:rsidRPr="00F921D9">
              <w:rPr>
                <w:rFonts w:eastAsia="Calibri" w:cs="Calibri"/>
                <w:u w:val="single"/>
                <w:lang w:bidi="he-IL"/>
              </w:rPr>
              <w:t xml:space="preserve"> </w:t>
            </w:r>
          </w:p>
          <w:p w14:paraId="5C292708" w14:textId="77777777" w:rsidR="00E14A1F" w:rsidRPr="009B36F6" w:rsidRDefault="00E14A1F" w:rsidP="008D344E">
            <w:pPr>
              <w:spacing w:after="0"/>
              <w:ind w:left="720"/>
              <w:rPr>
                <w:rFonts w:eastAsia="Calibri" w:cs="Calibri"/>
                <w:highlight w:val="yellow"/>
                <w:u w:val="single"/>
                <w:lang w:bidi="he-IL"/>
              </w:rPr>
            </w:pPr>
          </w:p>
        </w:tc>
        <w:tc>
          <w:tcPr>
            <w:tcW w:w="6743" w:type="dxa"/>
          </w:tcPr>
          <w:p w14:paraId="31CB4B14" w14:textId="77777777" w:rsidR="00E14A1F" w:rsidRDefault="00E14A1F"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5F0C0AB1"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 xml:space="preserve">Through the activity ‘mapping of territorial markets’ and the implementation of policy recommendations on ‘Connecting Smallholders to Markets’, enabling market environment for smallholders can be promoted, inclusive and remunerative markets supported and fair and transparent prices set. Furthermore, through a better understanding of localized food systems, these are </w:t>
            </w:r>
            <w:r w:rsidRPr="00F72881">
              <w:rPr>
                <w:rFonts w:eastAsia="Calibri" w:cs="Calibri"/>
                <w:i/>
                <w:color w:val="FF0000"/>
              </w:rPr>
              <w:lastRenderedPageBreak/>
              <w:t>made more sustainable and inclusive. In this sense the policy recommendation can contribute to the UN Decade on Family Farming.</w:t>
            </w:r>
          </w:p>
          <w:p w14:paraId="6C030CA1" w14:textId="77777777" w:rsidR="00E14A1F" w:rsidRPr="00F72881" w:rsidRDefault="00E14A1F" w:rsidP="008D344E">
            <w:pPr>
              <w:spacing w:before="120" w:after="0"/>
              <w:ind w:left="360"/>
              <w:jc w:val="left"/>
              <w:rPr>
                <w:rFonts w:eastAsia="Calibri" w:cs="Calibri"/>
                <w:i/>
                <w:color w:val="FF0000"/>
              </w:rPr>
            </w:pPr>
            <w:r w:rsidRPr="00F72881">
              <w:rPr>
                <w:rFonts w:eastAsia="Calibri" w:cs="Calibri"/>
                <w:i/>
                <w:color w:val="FF0000"/>
              </w:rPr>
              <w:t>Likewise, to collect evidences on where and how smallholders’ products, often fresh and unprocessed food, is made available and accessible to consumers allow to better understand how food systems can improve the nutritional outcomes thus contributing also to the UN decade of Action on Nutrition.</w:t>
            </w:r>
          </w:p>
          <w:p w14:paraId="4C085EA5" w14:textId="77777777" w:rsidR="00E14A1F" w:rsidRPr="009B36F6" w:rsidRDefault="00E14A1F" w:rsidP="008D344E">
            <w:pPr>
              <w:spacing w:before="120" w:after="0"/>
              <w:ind w:left="360"/>
              <w:jc w:val="left"/>
              <w:rPr>
                <w:rFonts w:eastAsia="Calibri" w:cs="Calibri"/>
              </w:rPr>
            </w:pPr>
          </w:p>
        </w:tc>
      </w:tr>
      <w:tr w:rsidR="00E14A1F" w:rsidRPr="009B36F6" w14:paraId="2E877279" w14:textId="77777777" w:rsidTr="008D344E">
        <w:trPr>
          <w:trHeight w:val="919"/>
        </w:trPr>
        <w:tc>
          <w:tcPr>
            <w:tcW w:w="2887" w:type="dxa"/>
          </w:tcPr>
          <w:p w14:paraId="0D56026F" w14:textId="77777777" w:rsidR="00E14A1F" w:rsidRPr="00157341" w:rsidRDefault="00E14A1F" w:rsidP="00AF11F9">
            <w:pPr>
              <w:numPr>
                <w:ilvl w:val="0"/>
                <w:numId w:val="97"/>
              </w:numPr>
              <w:spacing w:before="200" w:after="0"/>
              <w:jc w:val="left"/>
              <w:rPr>
                <w:rFonts w:eastAsia="Calibri" w:cs="Calibri"/>
              </w:rPr>
            </w:pPr>
            <w:r w:rsidRPr="00157341">
              <w:rPr>
                <w:rFonts w:eastAsia="Calibri" w:cs="Calibri"/>
                <w:u w:val="single"/>
                <w:lang w:bidi="he-IL"/>
              </w:rPr>
              <w:lastRenderedPageBreak/>
              <w:t>Catalysts and constraints</w:t>
            </w:r>
          </w:p>
          <w:p w14:paraId="37A825AE" w14:textId="77777777" w:rsidR="00E14A1F" w:rsidRPr="009C7E40" w:rsidRDefault="00E14A1F" w:rsidP="008D344E">
            <w:pPr>
              <w:spacing w:before="120" w:after="0"/>
              <w:ind w:left="720"/>
              <w:rPr>
                <w:rFonts w:eastAsia="Calibri" w:cs="Calibri"/>
                <w:highlight w:val="yellow"/>
                <w:u w:val="single"/>
                <w:lang w:bidi="he-IL"/>
              </w:rPr>
            </w:pPr>
          </w:p>
        </w:tc>
        <w:tc>
          <w:tcPr>
            <w:tcW w:w="6743" w:type="dxa"/>
          </w:tcPr>
          <w:p w14:paraId="48BA5762" w14:textId="77777777" w:rsidR="00E14A1F" w:rsidRPr="009B36F6" w:rsidRDefault="00E14A1F"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2FB715E8" w14:textId="77777777" w:rsidR="00E14A1F" w:rsidRPr="00F72881" w:rsidRDefault="00E14A1F" w:rsidP="008D344E">
            <w:pPr>
              <w:spacing w:before="200" w:after="0"/>
              <w:ind w:left="360"/>
              <w:rPr>
                <w:rFonts w:eastAsia="Calibri" w:cs="Calibri"/>
                <w:i/>
                <w:color w:val="FF0000"/>
              </w:rPr>
            </w:pPr>
            <w:r w:rsidRPr="00F72881">
              <w:rPr>
                <w:rFonts w:eastAsia="Calibri" w:cs="Calibri"/>
                <w:i/>
                <w:color w:val="FF0000"/>
              </w:rPr>
              <w:t>The catalysts that influence positively the use of the policy recommendation was the strong willingness of Civil Society and Producers Organizations to work together with FAO to collectively propose a concrete action in order to respond to the policy recommendations.</w:t>
            </w:r>
          </w:p>
          <w:p w14:paraId="1DD02DD0" w14:textId="77777777" w:rsidR="00E14A1F" w:rsidRDefault="00E14A1F"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567A57CF" w14:textId="77777777" w:rsidR="00E14A1F" w:rsidRPr="00743F3B" w:rsidRDefault="00E14A1F" w:rsidP="008D344E">
            <w:pPr>
              <w:pStyle w:val="ListParagraph"/>
              <w:numPr>
                <w:ilvl w:val="0"/>
                <w:numId w:val="0"/>
              </w:numPr>
              <w:ind w:left="357"/>
              <w:rPr>
                <w:rFonts w:cs="Calibri"/>
                <w:i/>
              </w:rPr>
            </w:pPr>
            <w:r w:rsidRPr="00F72881">
              <w:rPr>
                <w:rFonts w:cs="Calibri"/>
                <w:i/>
                <w:color w:val="FF0000"/>
              </w:rPr>
              <w:t xml:space="preserve">The main challenge is to formulate a methodology for data collection that ensure the ownership of the methodology and collected data both by Civil Society/Producers Organizations and by governmental actors, i.e. to ensure the coordination and mutual trust among these two actors.    </w:t>
            </w:r>
          </w:p>
        </w:tc>
      </w:tr>
      <w:tr w:rsidR="00E14A1F" w:rsidRPr="009B36F6" w14:paraId="37D3FE98" w14:textId="77777777" w:rsidTr="008D344E">
        <w:trPr>
          <w:trHeight w:val="1898"/>
        </w:trPr>
        <w:tc>
          <w:tcPr>
            <w:tcW w:w="2887" w:type="dxa"/>
          </w:tcPr>
          <w:p w14:paraId="1D3F505E" w14:textId="77777777" w:rsidR="00E14A1F" w:rsidRPr="00C76E30" w:rsidRDefault="00E14A1F" w:rsidP="00AF11F9">
            <w:pPr>
              <w:numPr>
                <w:ilvl w:val="0"/>
                <w:numId w:val="97"/>
              </w:numPr>
              <w:spacing w:before="200" w:after="0"/>
              <w:jc w:val="left"/>
              <w:rPr>
                <w:rFonts w:eastAsia="Calibri" w:cs="Calibri"/>
                <w:u w:val="single"/>
                <w:lang w:bidi="he-IL"/>
              </w:rPr>
            </w:pPr>
            <w:r w:rsidRPr="00C76E30">
              <w:rPr>
                <w:rFonts w:eastAsia="Calibri" w:cs="Calibri"/>
                <w:u w:val="single"/>
                <w:lang w:bidi="he-IL"/>
              </w:rPr>
              <w:t>Good practices</w:t>
            </w:r>
          </w:p>
        </w:tc>
        <w:tc>
          <w:tcPr>
            <w:tcW w:w="6743" w:type="dxa"/>
          </w:tcPr>
          <w:p w14:paraId="20FAF9C5" w14:textId="77777777" w:rsidR="00E14A1F" w:rsidRPr="009B36F6" w:rsidRDefault="00E14A1F"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574CC951" w14:textId="77777777" w:rsidR="00E14A1F" w:rsidRPr="00E919A7" w:rsidRDefault="00E14A1F" w:rsidP="008D344E">
            <w:pPr>
              <w:spacing w:after="160" w:line="259" w:lineRule="auto"/>
              <w:ind w:left="360"/>
              <w:contextualSpacing/>
              <w:rPr>
                <w:rFonts w:eastAsia="Calibri" w:cs="Calibri"/>
                <w:i/>
              </w:rPr>
            </w:pPr>
            <w:r w:rsidRPr="00F72881">
              <w:rPr>
                <w:rFonts w:eastAsia="Calibri" w:cs="Calibri"/>
                <w:i/>
                <w:color w:val="FF0000"/>
              </w:rPr>
              <w:t>The adoption of a participatory approach that involved Civil Society/Producers Organizations, academia and FAO was of key importance for the development of a methodology to collect data on territorial markets, thus to turn policy recommendations into a concrete action. It’s important to also involve governmental actors in the future, thus to make the activity, and consequently policy recommendation, something that is really shared among all CFS actors.</w:t>
            </w:r>
          </w:p>
        </w:tc>
      </w:tr>
      <w:tr w:rsidR="00E14A1F" w:rsidRPr="009B36F6" w14:paraId="30F12FB1" w14:textId="77777777" w:rsidTr="008D344E">
        <w:trPr>
          <w:trHeight w:val="1500"/>
        </w:trPr>
        <w:tc>
          <w:tcPr>
            <w:tcW w:w="2887" w:type="dxa"/>
          </w:tcPr>
          <w:p w14:paraId="5ADAE2B6" w14:textId="77777777" w:rsidR="00E14A1F" w:rsidRPr="007D4932" w:rsidRDefault="00E14A1F" w:rsidP="00AF11F9">
            <w:pPr>
              <w:numPr>
                <w:ilvl w:val="0"/>
                <w:numId w:val="97"/>
              </w:numPr>
              <w:spacing w:before="200" w:after="0"/>
              <w:jc w:val="left"/>
              <w:rPr>
                <w:rFonts w:eastAsia="Calibri" w:cs="Calibri"/>
                <w:u w:val="single"/>
              </w:rPr>
            </w:pPr>
            <w:r w:rsidRPr="007D4932">
              <w:rPr>
                <w:rFonts w:eastAsia="Calibri" w:cs="Calibri"/>
                <w:u w:val="single"/>
              </w:rPr>
              <w:t>Lessons learned</w:t>
            </w:r>
          </w:p>
          <w:p w14:paraId="1A3843A0" w14:textId="77777777" w:rsidR="00E14A1F" w:rsidRPr="007D4932" w:rsidRDefault="00E14A1F" w:rsidP="008D344E">
            <w:pPr>
              <w:spacing w:before="200" w:after="0"/>
              <w:rPr>
                <w:rFonts w:eastAsia="Calibri" w:cs="Calibri"/>
                <w:u w:val="single"/>
                <w:lang w:bidi="he-IL"/>
              </w:rPr>
            </w:pPr>
          </w:p>
        </w:tc>
        <w:tc>
          <w:tcPr>
            <w:tcW w:w="6743" w:type="dxa"/>
          </w:tcPr>
          <w:p w14:paraId="7B870CFD" w14:textId="77777777" w:rsidR="00E14A1F" w:rsidRPr="009B36F6" w:rsidRDefault="00E14A1F"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070A4B23" w14:textId="77777777" w:rsidR="00E14A1F" w:rsidRPr="00F72881" w:rsidRDefault="00E14A1F" w:rsidP="008D344E">
            <w:pPr>
              <w:spacing w:before="200" w:after="0"/>
              <w:ind w:left="360"/>
              <w:rPr>
                <w:rFonts w:eastAsia="Calibri" w:cs="Calibri"/>
                <w:i/>
                <w:color w:val="FF0000"/>
              </w:rPr>
            </w:pPr>
            <w:r w:rsidRPr="00F72881">
              <w:rPr>
                <w:rFonts w:eastAsia="Calibri" w:cs="Calibri"/>
                <w:i/>
                <w:color w:val="FF0000"/>
              </w:rPr>
              <w:t xml:space="preserve">The CFS could develop a set of guidelines for policy makers and practitioners on concrete actions to be put in pace to respond to policy recommendation, thus making these last more concretely applicable. </w:t>
            </w:r>
          </w:p>
        </w:tc>
      </w:tr>
      <w:tr w:rsidR="00E14A1F" w:rsidRPr="009B36F6" w14:paraId="6F79ADF9" w14:textId="77777777" w:rsidTr="008D344E">
        <w:trPr>
          <w:trHeight w:val="1322"/>
        </w:trPr>
        <w:tc>
          <w:tcPr>
            <w:tcW w:w="2887" w:type="dxa"/>
          </w:tcPr>
          <w:p w14:paraId="2FBF790F" w14:textId="77777777" w:rsidR="00E14A1F" w:rsidRPr="007D4932" w:rsidRDefault="00E14A1F" w:rsidP="00AF11F9">
            <w:pPr>
              <w:numPr>
                <w:ilvl w:val="0"/>
                <w:numId w:val="97"/>
              </w:numPr>
              <w:spacing w:after="160"/>
              <w:contextualSpacing/>
              <w:jc w:val="left"/>
              <w:rPr>
                <w:rFonts w:eastAsia="Calibri" w:cs="Calibri"/>
                <w:u w:val="single"/>
              </w:rPr>
            </w:pPr>
            <w:r w:rsidRPr="007D4932">
              <w:rPr>
                <w:rFonts w:eastAsia="Calibri" w:cs="Calibri"/>
                <w:u w:val="single"/>
              </w:rPr>
              <w:lastRenderedPageBreak/>
              <w:t xml:space="preserve">Potential use of the policy recommendations for improving the food security and nutrition of smallholders </w:t>
            </w:r>
          </w:p>
        </w:tc>
        <w:tc>
          <w:tcPr>
            <w:tcW w:w="6743" w:type="dxa"/>
          </w:tcPr>
          <w:p w14:paraId="5F941388" w14:textId="77777777" w:rsidR="00E14A1F" w:rsidRDefault="00E14A1F"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4EBE3580" w14:textId="77777777" w:rsidR="00E14A1F" w:rsidRPr="00F72881" w:rsidRDefault="00E14A1F" w:rsidP="008D344E">
            <w:pPr>
              <w:spacing w:after="160" w:line="259" w:lineRule="auto"/>
              <w:ind w:left="360"/>
              <w:contextualSpacing/>
              <w:jc w:val="left"/>
              <w:rPr>
                <w:rFonts w:eastAsia="Calibri" w:cs="Calibri"/>
                <w:i/>
                <w:color w:val="FF0000"/>
              </w:rPr>
            </w:pPr>
            <w:r w:rsidRPr="00F72881">
              <w:rPr>
                <w:rFonts w:eastAsia="Calibri" w:cs="Calibri"/>
                <w:i/>
                <w:color w:val="FF0000"/>
              </w:rPr>
              <w:t>In order to further use the policy recommendations on connecting smallholders to markets, Governments and Civil Society/Producers Organizations should further support the activity ‘mapping of territorial markets’ since data collection is the very basis for any kind of further intervention and policy formulation.</w:t>
            </w:r>
          </w:p>
          <w:p w14:paraId="72175B52" w14:textId="77777777" w:rsidR="00E14A1F" w:rsidRPr="009B36F6" w:rsidRDefault="00E14A1F" w:rsidP="008D344E">
            <w:pPr>
              <w:spacing w:after="160" w:line="259" w:lineRule="auto"/>
              <w:ind w:left="360"/>
              <w:contextualSpacing/>
              <w:rPr>
                <w:rFonts w:eastAsia="Calibri" w:cs="Calibri"/>
              </w:rPr>
            </w:pPr>
          </w:p>
          <w:p w14:paraId="0517413E" w14:textId="77777777" w:rsidR="00E14A1F" w:rsidRDefault="00E14A1F"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682EA317" w14:textId="77777777" w:rsidR="00E14A1F" w:rsidRPr="00F72881" w:rsidRDefault="00E14A1F" w:rsidP="008D344E">
            <w:pPr>
              <w:spacing w:after="160" w:line="259" w:lineRule="auto"/>
              <w:ind w:left="360"/>
              <w:contextualSpacing/>
              <w:jc w:val="left"/>
              <w:rPr>
                <w:rFonts w:eastAsia="Calibri" w:cs="Calibri"/>
                <w:i/>
                <w:color w:val="FF0000"/>
              </w:rPr>
            </w:pPr>
            <w:r w:rsidRPr="00F72881">
              <w:rPr>
                <w:rFonts w:eastAsia="Calibri" w:cs="Calibri"/>
                <w:i/>
                <w:color w:val="FF0000"/>
              </w:rPr>
              <w:t>Gender disaggregated data and gender-sensitive analysis should be performed when collecting data on territorial markets and on smallholders’ access to markets thus to identify specific gender-based constraints that hinder women capacity to equally participate to these markets. Concrete guidelines on how to promote gender equality when supporting smallholders’ access to markets could be developed as these would help both policy makers and practitioners.</w:t>
            </w:r>
          </w:p>
          <w:p w14:paraId="603392B4" w14:textId="77777777" w:rsidR="00E14A1F" w:rsidRPr="009B36F6" w:rsidRDefault="00E14A1F" w:rsidP="008D344E">
            <w:pPr>
              <w:spacing w:after="160" w:line="259" w:lineRule="auto"/>
              <w:ind w:left="720"/>
              <w:contextualSpacing/>
              <w:rPr>
                <w:rFonts w:eastAsia="Calibri" w:cs="Calibri"/>
              </w:rPr>
            </w:pPr>
          </w:p>
          <w:p w14:paraId="358FEC11" w14:textId="77777777" w:rsidR="00E14A1F" w:rsidRDefault="00E14A1F"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6D60187F" w14:textId="77777777" w:rsidR="00E14A1F" w:rsidRPr="00F72881" w:rsidRDefault="00E14A1F" w:rsidP="008D344E">
            <w:pPr>
              <w:spacing w:after="160" w:line="259" w:lineRule="auto"/>
              <w:ind w:left="360"/>
              <w:contextualSpacing/>
              <w:jc w:val="left"/>
              <w:rPr>
                <w:rFonts w:eastAsia="Calibri" w:cs="Calibri"/>
                <w:i/>
                <w:color w:val="FF0000"/>
              </w:rPr>
            </w:pPr>
            <w:r w:rsidRPr="00F72881">
              <w:rPr>
                <w:rFonts w:eastAsia="Calibri" w:cs="Calibri"/>
                <w:i/>
                <w:color w:val="FF0000"/>
              </w:rPr>
              <w:t xml:space="preserve">To ensure the existence of markets that are remunerative for smallholders could probably be the best way to ensure youth involvement since the search for a decent work and a decent remuneration are two main drivers to explain youth migration from rural areas to urban ones. To provide economic opportunities to youth is thus of key importance to ensure their involvement in agriculture. </w:t>
            </w:r>
          </w:p>
          <w:p w14:paraId="1A98B58D" w14:textId="77777777" w:rsidR="00E14A1F" w:rsidRPr="009B36F6" w:rsidRDefault="00E14A1F" w:rsidP="008D344E">
            <w:pPr>
              <w:spacing w:before="120" w:after="0"/>
              <w:ind w:left="360"/>
              <w:rPr>
                <w:rFonts w:eastAsia="Calibri" w:cs="Calibri"/>
              </w:rPr>
            </w:pPr>
          </w:p>
        </w:tc>
      </w:tr>
      <w:tr w:rsidR="00E14A1F" w:rsidRPr="009B36F6" w14:paraId="25CFF22C" w14:textId="77777777" w:rsidTr="008D344E">
        <w:trPr>
          <w:trHeight w:val="1215"/>
        </w:trPr>
        <w:tc>
          <w:tcPr>
            <w:tcW w:w="2887" w:type="dxa"/>
          </w:tcPr>
          <w:p w14:paraId="2A141BCD" w14:textId="77777777" w:rsidR="00E14A1F" w:rsidRPr="009B36F6" w:rsidRDefault="00E14A1F" w:rsidP="00AF11F9">
            <w:pPr>
              <w:numPr>
                <w:ilvl w:val="0"/>
                <w:numId w:val="97"/>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607B4224" w14:textId="77777777" w:rsidR="00E14A1F" w:rsidRPr="009B36F6" w:rsidRDefault="00E14A1F" w:rsidP="008D344E">
            <w:pPr>
              <w:spacing w:before="200" w:after="0"/>
              <w:ind w:left="720"/>
              <w:contextualSpacing/>
              <w:rPr>
                <w:rFonts w:eastAsia="Calibri" w:cs="Calibri"/>
                <w:u w:val="single"/>
              </w:rPr>
            </w:pPr>
          </w:p>
        </w:tc>
        <w:tc>
          <w:tcPr>
            <w:tcW w:w="6743" w:type="dxa"/>
          </w:tcPr>
          <w:p w14:paraId="73A54188" w14:textId="77777777" w:rsidR="00E14A1F" w:rsidRPr="009C7E40" w:rsidRDefault="00E14A1F" w:rsidP="008D344E">
            <w:pPr>
              <w:spacing w:before="200" w:after="0"/>
              <w:contextualSpacing/>
              <w:rPr>
                <w:rFonts w:eastAsia="Calibri" w:cs="Calibri"/>
                <w:i/>
              </w:rPr>
            </w:pPr>
            <w:r w:rsidRPr="009C7E40">
              <w:rPr>
                <w:rFonts w:eastAsia="Calibri" w:cs="Calibri"/>
                <w:i/>
              </w:rPr>
              <w:t>N.A.</w:t>
            </w:r>
          </w:p>
        </w:tc>
      </w:tr>
    </w:tbl>
    <w:p w14:paraId="358A4DE3" w14:textId="77777777" w:rsidR="00E14A1F" w:rsidRPr="00EA6E58" w:rsidRDefault="00E14A1F" w:rsidP="00E14A1F">
      <w:pPr>
        <w:ind w:left="720" w:hanging="360"/>
        <w:contextualSpacing/>
        <w:rPr>
          <w:rFonts w:ascii="Calibri" w:eastAsia="Calibri" w:hAnsi="Calibri" w:cs="Calibri"/>
        </w:rPr>
      </w:pPr>
    </w:p>
    <w:p w14:paraId="15DAD762" w14:textId="77777777" w:rsidR="00E14A1F" w:rsidRPr="00EA6E58" w:rsidRDefault="00E14A1F" w:rsidP="00E14A1F">
      <w:pPr>
        <w:spacing w:after="160" w:line="259" w:lineRule="auto"/>
        <w:ind w:left="720"/>
        <w:contextualSpacing/>
        <w:rPr>
          <w:rFonts w:ascii="Calibri" w:eastAsia="Calibri" w:hAnsi="Calibri" w:cs="Calibri"/>
          <w:u w:val="single"/>
          <w:lang w:bidi="he-IL"/>
        </w:rPr>
      </w:pPr>
    </w:p>
    <w:p w14:paraId="07857CE2" w14:textId="77777777" w:rsidR="00E14A1F" w:rsidRPr="00A76723" w:rsidRDefault="00E14A1F" w:rsidP="00E14A1F">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27149902" w14:textId="77777777" w:rsidR="00E14A1F" w:rsidRPr="00A76723" w:rsidRDefault="00E14A1F" w:rsidP="00E14A1F">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E14A1F" w:rsidRPr="00A76723" w14:paraId="3C7CD31F" w14:textId="77777777" w:rsidTr="008D344E">
        <w:tc>
          <w:tcPr>
            <w:tcW w:w="2835" w:type="dxa"/>
          </w:tcPr>
          <w:p w14:paraId="5C3EB053" w14:textId="77777777" w:rsidR="00E14A1F" w:rsidRPr="00A76723" w:rsidRDefault="00E14A1F" w:rsidP="008D344E">
            <w:pPr>
              <w:spacing w:after="0"/>
              <w:jc w:val="left"/>
              <w:rPr>
                <w:b/>
                <w:bCs/>
              </w:rPr>
            </w:pPr>
            <w:r w:rsidRPr="00A76723">
              <w:rPr>
                <w:b/>
                <w:bCs/>
              </w:rPr>
              <w:lastRenderedPageBreak/>
              <w:t>Date of the multistakeholder event</w:t>
            </w:r>
          </w:p>
        </w:tc>
        <w:tc>
          <w:tcPr>
            <w:tcW w:w="6515" w:type="dxa"/>
          </w:tcPr>
          <w:p w14:paraId="6BFF4EBF" w14:textId="77777777" w:rsidR="00E14A1F" w:rsidRPr="00A76723" w:rsidRDefault="00E14A1F" w:rsidP="008D344E">
            <w:pPr>
              <w:spacing w:after="0"/>
              <w:jc w:val="left"/>
              <w:rPr>
                <w:b/>
                <w:bCs/>
              </w:rPr>
            </w:pPr>
          </w:p>
        </w:tc>
      </w:tr>
      <w:tr w:rsidR="00E14A1F" w:rsidRPr="00A76723" w14:paraId="25174C2B" w14:textId="77777777" w:rsidTr="008D344E">
        <w:tc>
          <w:tcPr>
            <w:tcW w:w="2835" w:type="dxa"/>
          </w:tcPr>
          <w:p w14:paraId="1BBC2F18" w14:textId="77777777" w:rsidR="00E14A1F" w:rsidRPr="00A76723" w:rsidRDefault="00E14A1F" w:rsidP="008D344E">
            <w:pPr>
              <w:spacing w:after="0"/>
              <w:jc w:val="left"/>
              <w:rPr>
                <w:b/>
                <w:bCs/>
              </w:rPr>
            </w:pPr>
            <w:r w:rsidRPr="00A76723">
              <w:rPr>
                <w:b/>
                <w:bCs/>
              </w:rPr>
              <w:t>Location of the event</w:t>
            </w:r>
          </w:p>
        </w:tc>
        <w:tc>
          <w:tcPr>
            <w:tcW w:w="6515" w:type="dxa"/>
          </w:tcPr>
          <w:p w14:paraId="1D67759A" w14:textId="77777777" w:rsidR="00E14A1F" w:rsidRPr="00A76723" w:rsidRDefault="00E14A1F" w:rsidP="008D344E">
            <w:pPr>
              <w:spacing w:after="0"/>
              <w:jc w:val="left"/>
              <w:rPr>
                <w:b/>
                <w:bCs/>
              </w:rPr>
            </w:pPr>
          </w:p>
        </w:tc>
      </w:tr>
      <w:tr w:rsidR="00E14A1F" w:rsidRPr="00A76723" w14:paraId="181480ED" w14:textId="77777777" w:rsidTr="008D344E">
        <w:tc>
          <w:tcPr>
            <w:tcW w:w="2835" w:type="dxa"/>
          </w:tcPr>
          <w:p w14:paraId="09D1E272" w14:textId="77777777" w:rsidR="00E14A1F" w:rsidRPr="00A76723" w:rsidRDefault="00E14A1F"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53E8D434" w14:textId="77777777" w:rsidR="00E14A1F" w:rsidRPr="00A76723" w:rsidRDefault="00E14A1F" w:rsidP="008D344E">
            <w:pPr>
              <w:shd w:val="clear" w:color="auto" w:fill="FFFFFF"/>
              <w:spacing w:before="60" w:after="60"/>
              <w:jc w:val="left"/>
              <w:rPr>
                <w:bCs/>
                <w:lang w:eastAsia="ja-JP" w:bidi="th-TH"/>
              </w:rPr>
            </w:pPr>
            <w:r>
              <w:rPr>
                <w:lang w:eastAsia="ja-JP" w:bidi="th-TH"/>
              </w:rPr>
              <w:sym w:font="Symbol" w:char="F080"/>
            </w:r>
            <w:r w:rsidRPr="00A76723">
              <w:rPr>
                <w:lang w:eastAsia="ja-JP" w:bidi="th-TH"/>
              </w:rPr>
              <w:t xml:space="preserve"> </w:t>
            </w:r>
            <w:r w:rsidRPr="00A76723">
              <w:rPr>
                <w:bCs/>
                <w:lang w:eastAsia="ja-JP" w:bidi="th-TH"/>
              </w:rPr>
              <w:t>Government</w:t>
            </w:r>
          </w:p>
          <w:p w14:paraId="2621AFDA" w14:textId="77777777" w:rsidR="00E14A1F" w:rsidRPr="00A76723" w:rsidRDefault="00E14A1F" w:rsidP="008D344E">
            <w:pPr>
              <w:shd w:val="clear" w:color="auto" w:fill="FFFFFF"/>
              <w:spacing w:before="60" w:after="60"/>
              <w:jc w:val="left"/>
              <w:rPr>
                <w:bCs/>
                <w:lang w:eastAsia="ja-JP" w:bidi="th-TH"/>
              </w:rPr>
            </w:pPr>
            <w:r>
              <w:rPr>
                <w:lang w:eastAsia="ja-JP" w:bidi="th-TH"/>
              </w:rPr>
              <w:sym w:font="Symbol" w:char="F080"/>
            </w:r>
            <w:r w:rsidRPr="00A76723">
              <w:rPr>
                <w:lang w:eastAsia="ja-JP" w:bidi="th-TH"/>
              </w:rPr>
              <w:t xml:space="preserve"> </w:t>
            </w:r>
            <w:r w:rsidRPr="00A76723">
              <w:rPr>
                <w:bCs/>
                <w:lang w:eastAsia="ja-JP" w:bidi="th-TH"/>
              </w:rPr>
              <w:t>UN organization</w:t>
            </w:r>
          </w:p>
          <w:p w14:paraId="7563F351" w14:textId="77777777" w:rsidR="00E14A1F" w:rsidRPr="00A76723" w:rsidRDefault="00E14A1F" w:rsidP="008D344E">
            <w:pPr>
              <w:shd w:val="clear" w:color="auto" w:fill="FFFFFF"/>
              <w:spacing w:before="60" w:after="60"/>
              <w:jc w:val="left"/>
              <w:rPr>
                <w:bCs/>
                <w:lang w:eastAsia="ja-JP" w:bidi="th-TH"/>
              </w:rPr>
            </w:pPr>
            <w:r>
              <w:rPr>
                <w:lang w:eastAsia="ja-JP" w:bidi="th-TH"/>
              </w:rPr>
              <w:sym w:font="Symbol" w:char="F080"/>
            </w:r>
            <w:r w:rsidRPr="00A76723">
              <w:rPr>
                <w:lang w:eastAsia="ja-JP" w:bidi="th-TH"/>
              </w:rPr>
              <w:t xml:space="preserve"> </w:t>
            </w:r>
            <w:r w:rsidRPr="00A76723">
              <w:rPr>
                <w:bCs/>
                <w:lang w:eastAsia="ja-JP" w:bidi="th-TH"/>
              </w:rPr>
              <w:t>Civil Society / NGO</w:t>
            </w:r>
          </w:p>
          <w:p w14:paraId="167A6250"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701A6283" w14:textId="77777777" w:rsidR="00E14A1F" w:rsidRPr="00A76723" w:rsidRDefault="00E14A1F" w:rsidP="008D344E">
            <w:pPr>
              <w:shd w:val="clear" w:color="auto" w:fill="FFFFFF"/>
              <w:spacing w:before="60" w:after="60"/>
              <w:jc w:val="left"/>
              <w:rPr>
                <w:bCs/>
                <w:lang w:eastAsia="ja-JP" w:bidi="th-TH"/>
              </w:rPr>
            </w:pPr>
            <w:r>
              <w:rPr>
                <w:lang w:eastAsia="ja-JP" w:bidi="th-TH"/>
              </w:rPr>
              <w:sym w:font="Symbol" w:char="F080"/>
            </w:r>
            <w:r w:rsidRPr="00A76723">
              <w:rPr>
                <w:lang w:eastAsia="ja-JP" w:bidi="th-TH"/>
              </w:rPr>
              <w:t xml:space="preserve"> </w:t>
            </w:r>
            <w:r w:rsidRPr="00A76723">
              <w:rPr>
                <w:bCs/>
                <w:lang w:eastAsia="ja-JP" w:bidi="th-TH"/>
              </w:rPr>
              <w:t>Academia</w:t>
            </w:r>
          </w:p>
          <w:p w14:paraId="3F42386C"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6A7B5263" w14:textId="77777777" w:rsidR="00E14A1F" w:rsidRPr="00A76723" w:rsidRDefault="00E14A1F"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E14A1F" w:rsidRPr="00A76723" w14:paraId="5EA74FA1" w14:textId="77777777" w:rsidTr="008D344E">
        <w:tc>
          <w:tcPr>
            <w:tcW w:w="2835" w:type="dxa"/>
          </w:tcPr>
          <w:p w14:paraId="65A2B938" w14:textId="77777777" w:rsidR="00E14A1F" w:rsidRPr="00A76723" w:rsidRDefault="00E14A1F" w:rsidP="008D344E">
            <w:pPr>
              <w:spacing w:after="0"/>
              <w:jc w:val="left"/>
              <w:rPr>
                <w:b/>
                <w:bCs/>
              </w:rPr>
            </w:pPr>
            <w:r w:rsidRPr="00A76723">
              <w:rPr>
                <w:b/>
                <w:bCs/>
              </w:rPr>
              <w:t>Who organized the event?</w:t>
            </w:r>
          </w:p>
        </w:tc>
        <w:tc>
          <w:tcPr>
            <w:tcW w:w="6515" w:type="dxa"/>
          </w:tcPr>
          <w:p w14:paraId="2EA8913B"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13D84FE4"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C7D8DEE" w14:textId="77777777" w:rsidR="00E14A1F" w:rsidRPr="00A76723" w:rsidRDefault="00E14A1F" w:rsidP="008D344E">
            <w:pPr>
              <w:shd w:val="clear" w:color="auto" w:fill="FFFFFF"/>
              <w:spacing w:before="60" w:after="60"/>
              <w:jc w:val="left"/>
              <w:rPr>
                <w:bCs/>
                <w:lang w:eastAsia="ja-JP" w:bidi="th-TH"/>
              </w:rPr>
            </w:pPr>
            <w:r>
              <w:rPr>
                <w:lang w:eastAsia="ja-JP" w:bidi="th-TH"/>
              </w:rPr>
              <w:sym w:font="Symbol" w:char="F080"/>
            </w:r>
            <w:r w:rsidRPr="00A76723">
              <w:rPr>
                <w:lang w:eastAsia="ja-JP" w:bidi="th-TH"/>
              </w:rPr>
              <w:t xml:space="preserve"> </w:t>
            </w:r>
            <w:r w:rsidRPr="00A76723">
              <w:rPr>
                <w:bCs/>
                <w:lang w:eastAsia="ja-JP" w:bidi="th-TH"/>
              </w:rPr>
              <w:t>Civil Society / NGO</w:t>
            </w:r>
          </w:p>
          <w:p w14:paraId="27BAD4D4"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45839C1C"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508C8DE" w14:textId="77777777" w:rsidR="00E14A1F" w:rsidRPr="00A76723" w:rsidRDefault="00E14A1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1D0EDFAA" w14:textId="77777777" w:rsidR="00E14A1F" w:rsidRPr="00A76723" w:rsidRDefault="00E14A1F"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3F02167D" w14:textId="586FFDBE" w:rsidR="00E14A1F" w:rsidRDefault="00D8090D" w:rsidP="00D8090D">
      <w:pPr>
        <w:tabs>
          <w:tab w:val="left" w:pos="930"/>
        </w:tabs>
        <w:rPr>
          <w:lang w:val="es-ES" w:eastAsia="zh-CN"/>
        </w:rPr>
      </w:pPr>
      <w:r>
        <w:rPr>
          <w:lang w:val="es-ES" w:eastAsia="zh-CN"/>
        </w:rPr>
        <w:tab/>
      </w:r>
    </w:p>
    <w:p w14:paraId="5B665530" w14:textId="77777777" w:rsidR="00D8090D" w:rsidRDefault="00D8090D" w:rsidP="00D8090D">
      <w:pPr>
        <w:tabs>
          <w:tab w:val="left" w:pos="930"/>
        </w:tabs>
        <w:rPr>
          <w:lang w:val="es-ES" w:eastAsia="zh-CN"/>
        </w:rPr>
      </w:pPr>
    </w:p>
    <w:p w14:paraId="632944BB" w14:textId="2961E8D7" w:rsidR="00E14A1F" w:rsidRPr="00E14A1F" w:rsidRDefault="00E14A1F" w:rsidP="00E14A1F">
      <w:pPr>
        <w:pStyle w:val="Heading2"/>
        <w:rPr>
          <w:lang w:eastAsia="zh-CN"/>
        </w:rPr>
      </w:pPr>
      <w:bookmarkStart w:id="30" w:name="_Toc10547140"/>
      <w:r>
        <w:rPr>
          <w:lang w:eastAsia="zh-CN"/>
        </w:rPr>
        <w:t>N</w:t>
      </w:r>
      <w:r w:rsidRPr="00E14A1F">
        <w:rPr>
          <w:lang w:eastAsia="zh-CN"/>
        </w:rPr>
        <w:t xml:space="preserve">aghmeh </w:t>
      </w:r>
      <w:r>
        <w:rPr>
          <w:lang w:eastAsia="zh-CN"/>
        </w:rPr>
        <w:t>M</w:t>
      </w:r>
      <w:r w:rsidRPr="00E14A1F">
        <w:rPr>
          <w:lang w:eastAsia="zh-CN"/>
        </w:rPr>
        <w:t>ohamadiee</w:t>
      </w:r>
      <w:r>
        <w:rPr>
          <w:lang w:eastAsia="zh-CN"/>
        </w:rPr>
        <w:t xml:space="preserve">, Golpakhsh Sobhemrooz, </w:t>
      </w:r>
      <w:r w:rsidRPr="00E14A1F">
        <w:rPr>
          <w:lang w:eastAsia="zh-CN"/>
        </w:rPr>
        <w:t>Iran (Islamic Republic of)</w:t>
      </w:r>
      <w:bookmarkEnd w:id="30"/>
    </w:p>
    <w:p w14:paraId="65A495E0" w14:textId="77777777" w:rsidR="00E14A1F" w:rsidRPr="00E14A1F" w:rsidRDefault="00E14A1F" w:rsidP="00E14A1F">
      <w:pPr>
        <w:rPr>
          <w:lang w:val="en-GB" w:eastAsia="zh-CN"/>
        </w:rPr>
      </w:pPr>
      <w:r w:rsidRPr="00E14A1F">
        <w:rPr>
          <w:lang w:val="en-GB" w:eastAsia="zh-CN"/>
        </w:rPr>
        <w:t>In the name of god</w:t>
      </w:r>
    </w:p>
    <w:p w14:paraId="5DCB2096" w14:textId="77777777" w:rsidR="00E14A1F" w:rsidRPr="00E14A1F" w:rsidRDefault="00E14A1F" w:rsidP="00E14A1F">
      <w:pPr>
        <w:rPr>
          <w:lang w:val="en-GB" w:eastAsia="zh-CN"/>
        </w:rPr>
      </w:pPr>
      <w:r w:rsidRPr="00E14A1F">
        <w:rPr>
          <w:lang w:val="en-GB" w:eastAsia="zh-CN"/>
        </w:rPr>
        <w:t>In my opinion, one of the food supply solutions in the country is for food security, the production of advanced planting skills and at home, so that every citizen interested in planting vegetables and fruits, and buds tends to, and even in schools</w:t>
      </w:r>
    </w:p>
    <w:p w14:paraId="54ADFCB9" w14:textId="77777777" w:rsidR="00E14A1F" w:rsidRPr="00E14A1F" w:rsidRDefault="00E14A1F" w:rsidP="00E14A1F">
      <w:pPr>
        <w:rPr>
          <w:lang w:val="en-GB" w:eastAsia="zh-CN"/>
        </w:rPr>
      </w:pPr>
      <w:r w:rsidRPr="00E14A1F">
        <w:rPr>
          <w:lang w:val="en-GB" w:eastAsia="zh-CN"/>
        </w:rPr>
        <w:t>We have experienced that women are very much interested</w:t>
      </w:r>
    </w:p>
    <w:p w14:paraId="7305785D" w14:textId="77777777" w:rsidR="00E14A1F" w:rsidRPr="00E14A1F" w:rsidRDefault="00E14A1F" w:rsidP="00E14A1F">
      <w:pPr>
        <w:rPr>
          <w:lang w:val="en-GB" w:eastAsia="zh-CN"/>
        </w:rPr>
      </w:pPr>
      <w:r w:rsidRPr="00E14A1F">
        <w:rPr>
          <w:lang w:val="en-GB" w:eastAsia="zh-CN"/>
        </w:rPr>
        <w:t>Healthy food and healthy food is one of the most basic and most important human needs, and this important is important because its impact will lead to healthy lives and healthy children, and eventually to future generations.</w:t>
      </w:r>
    </w:p>
    <w:p w14:paraId="33E77FF9" w14:textId="77777777" w:rsidR="00E14A1F" w:rsidRPr="00E14A1F" w:rsidRDefault="00E14A1F" w:rsidP="00E14A1F">
      <w:pPr>
        <w:rPr>
          <w:lang w:val="en-GB" w:eastAsia="zh-CN"/>
        </w:rPr>
      </w:pPr>
      <w:r w:rsidRPr="00E14A1F">
        <w:rPr>
          <w:lang w:val="en-GB" w:eastAsia="zh-CN"/>
        </w:rPr>
        <w:t>If any person has a thorough understanding of the subject, the lack of reflection and death will give them the training needed to understand it so that others will understand it too.</w:t>
      </w:r>
    </w:p>
    <w:p w14:paraId="5325346B" w14:textId="77777777" w:rsidR="00E14A1F" w:rsidRPr="00E14A1F" w:rsidRDefault="00E14A1F" w:rsidP="00E14A1F">
      <w:pPr>
        <w:rPr>
          <w:lang w:val="en-GB" w:eastAsia="zh-CN"/>
        </w:rPr>
      </w:pPr>
      <w:r w:rsidRPr="00E14A1F">
        <w:rPr>
          <w:lang w:val="en-GB" w:eastAsia="zh-CN"/>
        </w:rPr>
        <w:t>This is not just an experience or science, but an understanding of the facts that, along with the modern science of agriculture, must understand a concept. When we understand the subject with all its elements, then we will come to the consequences.</w:t>
      </w:r>
    </w:p>
    <w:p w14:paraId="5558D937" w14:textId="77777777" w:rsidR="00E14A1F" w:rsidRPr="00E14A1F" w:rsidRDefault="00E14A1F" w:rsidP="00E14A1F">
      <w:pPr>
        <w:rPr>
          <w:lang w:val="en-GB" w:eastAsia="zh-CN"/>
        </w:rPr>
      </w:pPr>
      <w:r w:rsidRPr="00E14A1F">
        <w:rPr>
          <w:lang w:val="en-GB" w:eastAsia="zh-CN"/>
        </w:rPr>
        <w:t>I have a suggestion that could be implemented with the help of NGOs, FAO and the UN.</w:t>
      </w:r>
    </w:p>
    <w:p w14:paraId="4C9205D8" w14:textId="77777777" w:rsidR="00E14A1F" w:rsidRPr="00E14A1F" w:rsidRDefault="00E14A1F" w:rsidP="00E14A1F">
      <w:pPr>
        <w:rPr>
          <w:lang w:val="en-GB" w:eastAsia="zh-CN"/>
        </w:rPr>
      </w:pPr>
      <w:r w:rsidRPr="00E14A1F">
        <w:rPr>
          <w:lang w:val="en-GB" w:eastAsia="zh-CN"/>
        </w:rPr>
        <w:t>Small Organic Greenhouses Organic Batch Bags &amp; Carriers</w:t>
      </w:r>
    </w:p>
    <w:p w14:paraId="18F71AC5" w14:textId="77777777" w:rsidR="00E14A1F" w:rsidRPr="00E14A1F" w:rsidRDefault="00E14A1F" w:rsidP="00E14A1F">
      <w:pPr>
        <w:rPr>
          <w:lang w:val="en-GB" w:eastAsia="zh-CN"/>
        </w:rPr>
      </w:pPr>
      <w:r w:rsidRPr="00E14A1F">
        <w:rPr>
          <w:lang w:val="en-GB" w:eastAsia="zh-CN"/>
        </w:rPr>
        <w:t>These packages include small household greenhouses with the following resources:</w:t>
      </w:r>
    </w:p>
    <w:p w14:paraId="5ACAAF3D" w14:textId="77777777" w:rsidR="00E14A1F" w:rsidRPr="00E14A1F" w:rsidRDefault="00E14A1F" w:rsidP="00E14A1F">
      <w:pPr>
        <w:rPr>
          <w:lang w:val="en-GB" w:eastAsia="zh-CN"/>
        </w:rPr>
      </w:pPr>
      <w:r w:rsidRPr="00E14A1F">
        <w:rPr>
          <w:lang w:val="en-GB" w:eastAsia="zh-CN"/>
        </w:rPr>
        <w:lastRenderedPageBreak/>
        <w:t>Organic soil and fertilizers necessary for the growth of each plant</w:t>
      </w:r>
    </w:p>
    <w:p w14:paraId="2CB18F6D" w14:textId="77777777" w:rsidR="00E14A1F" w:rsidRPr="00E14A1F" w:rsidRDefault="00E14A1F" w:rsidP="00E14A1F">
      <w:pPr>
        <w:rPr>
          <w:lang w:val="en-GB" w:eastAsia="zh-CN"/>
        </w:rPr>
      </w:pPr>
      <w:r w:rsidRPr="00E14A1F">
        <w:rPr>
          <w:lang w:val="en-GB" w:eastAsia="zh-CN"/>
        </w:rPr>
        <w:t>2. Vermicompost</w:t>
      </w:r>
    </w:p>
    <w:p w14:paraId="32D82164" w14:textId="77777777" w:rsidR="00E14A1F" w:rsidRPr="00E14A1F" w:rsidRDefault="00E14A1F" w:rsidP="00E14A1F">
      <w:pPr>
        <w:rPr>
          <w:lang w:val="en-GB" w:eastAsia="zh-CN"/>
        </w:rPr>
      </w:pPr>
      <w:r w:rsidRPr="00E14A1F">
        <w:rPr>
          <w:lang w:val="en-GB" w:eastAsia="zh-CN"/>
        </w:rPr>
        <w:t>3- Seeds of plants</w:t>
      </w:r>
    </w:p>
    <w:p w14:paraId="2885B62C" w14:textId="77777777" w:rsidR="00E14A1F" w:rsidRPr="00E14A1F" w:rsidRDefault="00E14A1F" w:rsidP="00E14A1F">
      <w:pPr>
        <w:rPr>
          <w:lang w:val="en-GB" w:eastAsia="zh-CN"/>
        </w:rPr>
      </w:pPr>
      <w:r w:rsidRPr="00E14A1F">
        <w:rPr>
          <w:lang w:val="en-GB" w:eastAsia="zh-CN"/>
        </w:rPr>
        <w:t>4- Small greenhouse with artificial light and automatic irrigation or osmosis</w:t>
      </w:r>
    </w:p>
    <w:p w14:paraId="2CAA7C58" w14:textId="77777777" w:rsidR="00E14A1F" w:rsidRPr="00E14A1F" w:rsidRDefault="00E14A1F" w:rsidP="00E14A1F">
      <w:pPr>
        <w:rPr>
          <w:lang w:val="en-GB" w:eastAsia="zh-CN"/>
        </w:rPr>
      </w:pPr>
      <w:r w:rsidRPr="00E14A1F">
        <w:rPr>
          <w:lang w:val="en-GB" w:eastAsia="zh-CN"/>
        </w:rPr>
        <w:t>5- Timer for different plants selected for planting</w:t>
      </w:r>
    </w:p>
    <w:p w14:paraId="237104F3" w14:textId="77777777" w:rsidR="00E14A1F" w:rsidRPr="00E14A1F" w:rsidRDefault="00E14A1F" w:rsidP="00E14A1F">
      <w:pPr>
        <w:rPr>
          <w:lang w:val="en-GB" w:eastAsia="zh-CN"/>
        </w:rPr>
      </w:pPr>
      <w:r w:rsidRPr="00E14A1F">
        <w:rPr>
          <w:lang w:val="en-GB" w:eastAsia="zh-CN"/>
        </w:rPr>
        <w:t>6. Other items required</w:t>
      </w:r>
    </w:p>
    <w:p w14:paraId="41D7B4F8" w14:textId="77777777" w:rsidR="00E14A1F" w:rsidRPr="00E14A1F" w:rsidRDefault="00E14A1F" w:rsidP="00E14A1F">
      <w:pPr>
        <w:rPr>
          <w:lang w:val="en-GB" w:eastAsia="zh-CN"/>
        </w:rPr>
      </w:pPr>
    </w:p>
    <w:p w14:paraId="0B466E01" w14:textId="77777777" w:rsidR="00E14A1F" w:rsidRPr="00E14A1F" w:rsidRDefault="00E14A1F" w:rsidP="00E14A1F">
      <w:pPr>
        <w:rPr>
          <w:lang w:val="en-GB" w:eastAsia="zh-CN"/>
        </w:rPr>
      </w:pPr>
      <w:r w:rsidRPr="00E14A1F">
        <w:rPr>
          <w:lang w:val="en-GB" w:eastAsia="zh-CN"/>
        </w:rPr>
        <w:t>If you make these packages at the right price and give the people you want, we will take advantage of it:</w:t>
      </w:r>
    </w:p>
    <w:p w14:paraId="27F6E306" w14:textId="77777777" w:rsidR="00E14A1F" w:rsidRPr="00E14A1F" w:rsidRDefault="00E14A1F" w:rsidP="00E14A1F">
      <w:pPr>
        <w:rPr>
          <w:lang w:val="en-GB" w:eastAsia="zh-CN"/>
        </w:rPr>
      </w:pPr>
      <w:r w:rsidRPr="00E14A1F">
        <w:rPr>
          <w:lang w:val="en-GB" w:eastAsia="zh-CN"/>
        </w:rPr>
        <w:t>1. Save time</w:t>
      </w:r>
    </w:p>
    <w:p w14:paraId="45701BAB" w14:textId="77777777" w:rsidR="00E14A1F" w:rsidRPr="00E14A1F" w:rsidRDefault="00E14A1F" w:rsidP="00E14A1F">
      <w:pPr>
        <w:rPr>
          <w:lang w:val="en-GB" w:eastAsia="zh-CN"/>
        </w:rPr>
      </w:pPr>
      <w:r w:rsidRPr="00E14A1F">
        <w:rPr>
          <w:lang w:val="en-GB" w:eastAsia="zh-CN"/>
        </w:rPr>
        <w:t>2- Save water</w:t>
      </w:r>
    </w:p>
    <w:p w14:paraId="78E25BB0" w14:textId="77777777" w:rsidR="00E14A1F" w:rsidRPr="00E14A1F" w:rsidRDefault="00E14A1F" w:rsidP="00E14A1F">
      <w:pPr>
        <w:rPr>
          <w:lang w:val="en-GB" w:eastAsia="zh-CN"/>
        </w:rPr>
      </w:pPr>
      <w:r w:rsidRPr="00E14A1F">
        <w:rPr>
          <w:lang w:val="en-GB" w:eastAsia="zh-CN"/>
        </w:rPr>
        <w:t>3. Save the place and soil</w:t>
      </w:r>
    </w:p>
    <w:p w14:paraId="1EE476B6" w14:textId="77777777" w:rsidR="00E14A1F" w:rsidRPr="00E14A1F" w:rsidRDefault="00E14A1F" w:rsidP="00E14A1F">
      <w:pPr>
        <w:rPr>
          <w:lang w:val="en-GB" w:eastAsia="zh-CN"/>
        </w:rPr>
      </w:pPr>
      <w:r w:rsidRPr="00E14A1F">
        <w:rPr>
          <w:lang w:val="en-GB" w:eastAsia="zh-CN"/>
        </w:rPr>
        <w:t>4. Energy saving</w:t>
      </w:r>
    </w:p>
    <w:p w14:paraId="3DAADCB0" w14:textId="77777777" w:rsidR="00E14A1F" w:rsidRPr="00E14A1F" w:rsidRDefault="00E14A1F" w:rsidP="00E14A1F">
      <w:pPr>
        <w:rPr>
          <w:lang w:val="en-GB" w:eastAsia="zh-CN"/>
        </w:rPr>
      </w:pPr>
      <w:r w:rsidRPr="00E14A1F">
        <w:rPr>
          <w:lang w:val="en-GB" w:eastAsia="zh-CN"/>
        </w:rPr>
        <w:t>5. All people in the community will share in the plant nutrition needed by the body and at least in life, and anyone who wants to earn money can grow more in these greenhouses and earn sales.</w:t>
      </w:r>
    </w:p>
    <w:p w14:paraId="5EE12B18" w14:textId="77777777" w:rsidR="00E14A1F" w:rsidRPr="00E14A1F" w:rsidRDefault="00E14A1F" w:rsidP="00E14A1F">
      <w:pPr>
        <w:rPr>
          <w:lang w:val="en-GB" w:eastAsia="zh-CN"/>
        </w:rPr>
      </w:pPr>
      <w:r w:rsidRPr="00E14A1F">
        <w:rPr>
          <w:lang w:val="en-GB" w:eastAsia="zh-CN"/>
        </w:rPr>
        <w:t>6- Creating training classes for the use and production of home-made herbs in modern and simple ways</w:t>
      </w:r>
    </w:p>
    <w:p w14:paraId="7F3F2BC7" w14:textId="77777777" w:rsidR="00E14A1F" w:rsidRDefault="00E14A1F" w:rsidP="00E14A1F">
      <w:pPr>
        <w:rPr>
          <w:lang w:val="en-GB" w:eastAsia="zh-CN"/>
        </w:rPr>
      </w:pPr>
      <w:r w:rsidRPr="00E14A1F">
        <w:rPr>
          <w:lang w:val="en-GB" w:eastAsia="zh-CN"/>
        </w:rPr>
        <w:t>7- Manufacturing processes such as turning buds into children's chores and ...</w:t>
      </w:r>
    </w:p>
    <w:p w14:paraId="06AB4F15" w14:textId="77777777" w:rsidR="00E14A1F" w:rsidRPr="00E14A1F" w:rsidRDefault="00E14A1F" w:rsidP="00E14A1F">
      <w:pPr>
        <w:rPr>
          <w:lang w:val="en-GB" w:eastAsia="zh-CN"/>
        </w:rPr>
      </w:pPr>
    </w:p>
    <w:p w14:paraId="2B011894" w14:textId="75058775" w:rsidR="00E14A1F" w:rsidRPr="00E14A1F" w:rsidRDefault="00E14A1F" w:rsidP="00E14A1F">
      <w:pPr>
        <w:rPr>
          <w:lang w:val="en-GB" w:eastAsia="zh-CN"/>
        </w:rPr>
      </w:pPr>
      <w:r w:rsidRPr="00E14A1F">
        <w:rPr>
          <w:lang w:val="en-GB" w:eastAsia="zh-CN"/>
        </w:rPr>
        <w:t>Naghmeh  Mohamadiee</w:t>
      </w:r>
    </w:p>
    <w:p w14:paraId="357F7F5C" w14:textId="6683A3A1" w:rsidR="00E14A1F" w:rsidRDefault="00E14A1F" w:rsidP="00E14A1F">
      <w:pPr>
        <w:rPr>
          <w:lang w:val="en-GB" w:eastAsia="zh-CN"/>
        </w:rPr>
      </w:pPr>
      <w:r>
        <w:rPr>
          <w:lang w:val="en-GB" w:eastAsia="zh-CN"/>
        </w:rPr>
        <w:t>G</w:t>
      </w:r>
      <w:r w:rsidRPr="00E14A1F">
        <w:rPr>
          <w:lang w:val="en-GB" w:eastAsia="zh-CN"/>
        </w:rPr>
        <w:t>olpakhsh sobhemrooz  Cooperative</w:t>
      </w:r>
    </w:p>
    <w:p w14:paraId="0BD9F388" w14:textId="77777777" w:rsidR="00D8090D" w:rsidRDefault="00D8090D" w:rsidP="00E14A1F">
      <w:pPr>
        <w:rPr>
          <w:lang w:val="en-GB" w:eastAsia="zh-CN"/>
        </w:rPr>
      </w:pPr>
    </w:p>
    <w:p w14:paraId="2C2E3F1F" w14:textId="64E34B31" w:rsidR="00E14A1F" w:rsidRPr="003B33D3" w:rsidRDefault="00E14A1F" w:rsidP="00E14A1F">
      <w:pPr>
        <w:pStyle w:val="Heading2"/>
        <w:rPr>
          <w:lang w:val="fr-FR" w:eastAsia="zh-CN"/>
        </w:rPr>
      </w:pPr>
      <w:bookmarkStart w:id="31" w:name="_Toc10547141"/>
      <w:r w:rsidRPr="003B33D3">
        <w:rPr>
          <w:lang w:val="fr-FR" w:eastAsia="zh-CN"/>
        </w:rPr>
        <w:t>Adèle Irénée Grembombo, Association des Femmes Centrafricaines Ingénieurs du Développement Rural (AFCIDR), Central African Republic</w:t>
      </w:r>
      <w:bookmarkEnd w:id="31"/>
    </w:p>
    <w:p w14:paraId="2EC8E1A7" w14:textId="77777777" w:rsidR="00E14A1F" w:rsidRPr="00E14A1F" w:rsidRDefault="00E14A1F" w:rsidP="00E14A1F">
      <w:pPr>
        <w:rPr>
          <w:lang w:val="fr-FR" w:eastAsia="zh-CN"/>
        </w:rPr>
      </w:pPr>
      <w:r w:rsidRPr="00E14A1F">
        <w:rPr>
          <w:lang w:val="fr-FR" w:eastAsia="zh-CN"/>
        </w:rPr>
        <w:t>Bonjour</w:t>
      </w:r>
    </w:p>
    <w:p w14:paraId="00C18CDA" w14:textId="77777777" w:rsidR="00E14A1F" w:rsidRPr="00E14A1F" w:rsidRDefault="00E14A1F" w:rsidP="00E14A1F">
      <w:pPr>
        <w:rPr>
          <w:lang w:val="fr-FR" w:eastAsia="zh-CN"/>
        </w:rPr>
      </w:pPr>
      <w:r w:rsidRPr="00E14A1F">
        <w:rPr>
          <w:lang w:val="fr-FR" w:eastAsia="zh-CN"/>
        </w:rPr>
        <w:t>Veuillez trouver ci-joint la contribution de l'Association des Femmes Centrafricaines Ingénieurs du Dévéloppement Rural (AFCIDR) et AFCIDR-EUROPE.</w:t>
      </w:r>
    </w:p>
    <w:p w14:paraId="23DACD56" w14:textId="77777777" w:rsidR="00E14A1F" w:rsidRPr="00E14A1F" w:rsidRDefault="00E14A1F" w:rsidP="00E14A1F">
      <w:pPr>
        <w:rPr>
          <w:lang w:val="fr-FR" w:eastAsia="zh-CN"/>
        </w:rPr>
      </w:pPr>
      <w:r w:rsidRPr="00E14A1F">
        <w:rPr>
          <w:lang w:val="fr-FR" w:eastAsia="zh-CN"/>
        </w:rPr>
        <w:t>Bonne réception;</w:t>
      </w:r>
    </w:p>
    <w:p w14:paraId="65C5C5F4" w14:textId="77777777" w:rsidR="00E14A1F" w:rsidRPr="00E14A1F" w:rsidRDefault="00E14A1F" w:rsidP="00E14A1F">
      <w:pPr>
        <w:rPr>
          <w:lang w:val="fr-FR" w:eastAsia="zh-CN"/>
        </w:rPr>
      </w:pPr>
      <w:r w:rsidRPr="00E14A1F">
        <w:rPr>
          <w:lang w:val="fr-FR" w:eastAsia="zh-CN"/>
        </w:rPr>
        <w:t>Cordialement,</w:t>
      </w:r>
    </w:p>
    <w:p w14:paraId="7EC88192" w14:textId="3B0C96DA" w:rsidR="00E14A1F" w:rsidRPr="00E14A1F" w:rsidRDefault="00E14A1F" w:rsidP="00E14A1F">
      <w:pPr>
        <w:rPr>
          <w:lang w:val="fr-FR" w:eastAsia="zh-CN"/>
        </w:rPr>
      </w:pPr>
      <w:r w:rsidRPr="00E14A1F">
        <w:rPr>
          <w:lang w:val="fr-FR" w:eastAsia="zh-CN"/>
        </w:rPr>
        <w:t>Adèle Grembombo</w:t>
      </w:r>
    </w:p>
    <w:p w14:paraId="6D1FB805" w14:textId="1F34D406" w:rsidR="00E14A1F" w:rsidRPr="003B33D3" w:rsidRDefault="00691329" w:rsidP="00E14A1F">
      <w:pPr>
        <w:rPr>
          <w:lang w:val="fr-FR"/>
        </w:rPr>
      </w:pPr>
      <w:hyperlink r:id="rId111" w:history="1">
        <w:r w:rsidR="00E14A1F" w:rsidRPr="003B33D3">
          <w:rPr>
            <w:rStyle w:val="Hyperlink"/>
            <w:lang w:val="fr-FR"/>
          </w:rPr>
          <w:t>http://www.fao.org/fsnforum/sites/default/files/discussions/contributions/Contribution_AFCIDR_CFS.pdf</w:t>
        </w:r>
      </w:hyperlink>
      <w:r w:rsidR="00E14A1F" w:rsidRPr="003B33D3">
        <w:rPr>
          <w:lang w:val="fr-FR"/>
        </w:rPr>
        <w:t xml:space="preserve"> </w:t>
      </w:r>
    </w:p>
    <w:p w14:paraId="79007BA6" w14:textId="748944AE" w:rsidR="00E14A1F" w:rsidRDefault="003B33D3" w:rsidP="003B33D3">
      <w:pPr>
        <w:pStyle w:val="Heading2"/>
        <w:rPr>
          <w:lang w:eastAsia="zh-CN"/>
        </w:rPr>
      </w:pPr>
      <w:bookmarkStart w:id="32" w:name="_Toc10547142"/>
      <w:r w:rsidRPr="003B33D3">
        <w:rPr>
          <w:lang w:eastAsia="zh-CN"/>
        </w:rPr>
        <w:t>Joana Rocha Dias</w:t>
      </w:r>
      <w:r>
        <w:rPr>
          <w:lang w:eastAsia="zh-CN"/>
        </w:rPr>
        <w:t xml:space="preserve">, </w:t>
      </w:r>
      <w:r w:rsidRPr="003B33D3">
        <w:rPr>
          <w:lang w:eastAsia="zh-CN"/>
        </w:rPr>
        <w:t>ACTUAR</w:t>
      </w:r>
      <w:r>
        <w:rPr>
          <w:lang w:eastAsia="zh-CN"/>
        </w:rPr>
        <w:t xml:space="preserve">, </w:t>
      </w:r>
      <w:r w:rsidRPr="003B33D3">
        <w:rPr>
          <w:lang w:eastAsia="zh-CN"/>
        </w:rPr>
        <w:t>Portugal</w:t>
      </w:r>
      <w:bookmarkEnd w:id="32"/>
    </w:p>
    <w:p w14:paraId="66BBC970" w14:textId="77777777" w:rsidR="003B33D3" w:rsidRPr="003B33D3" w:rsidRDefault="003B33D3" w:rsidP="003B33D3">
      <w:pPr>
        <w:rPr>
          <w:lang w:val="fr-FR" w:eastAsia="zh-CN"/>
        </w:rPr>
      </w:pPr>
      <w:r w:rsidRPr="003B33D3">
        <w:rPr>
          <w:lang w:val="fr-FR" w:eastAsia="zh-CN"/>
        </w:rPr>
        <w:t>Dear Sir / Madam,</w:t>
      </w:r>
    </w:p>
    <w:p w14:paraId="4D2BCE57" w14:textId="77777777" w:rsidR="003B33D3" w:rsidRPr="00037A20" w:rsidRDefault="003B33D3" w:rsidP="003B33D3">
      <w:pPr>
        <w:rPr>
          <w:lang w:val="en-GB" w:eastAsia="zh-CN"/>
        </w:rPr>
      </w:pPr>
      <w:r w:rsidRPr="00037A20">
        <w:rPr>
          <w:lang w:val="en-GB" w:eastAsia="zh-CN"/>
        </w:rPr>
        <w:t xml:space="preserve">following you call for experiences, please find attached the contributions from Civil Society Mechanism at the Regional Council on Food Security and Nutrition at the Community of Portuguese Speaking </w:t>
      </w:r>
      <w:r w:rsidRPr="00037A20">
        <w:rPr>
          <w:lang w:val="en-GB" w:eastAsia="zh-CN"/>
        </w:rPr>
        <w:lastRenderedPageBreak/>
        <w:t>Countries (MSC-CONSAN-CPLP) concerning the use and application of CFS policy recommendations on smallholder agriculture in the CPLP region.</w:t>
      </w:r>
    </w:p>
    <w:p w14:paraId="2497B4BA" w14:textId="77777777" w:rsidR="003B33D3" w:rsidRPr="00037A20" w:rsidRDefault="003B33D3" w:rsidP="003B33D3">
      <w:pPr>
        <w:rPr>
          <w:lang w:val="en-GB" w:eastAsia="zh-CN"/>
        </w:rPr>
      </w:pPr>
      <w:r w:rsidRPr="00037A20">
        <w:rPr>
          <w:lang w:val="en-GB" w:eastAsia="zh-CN"/>
        </w:rPr>
        <w:t>In case you need further information and / or clarification, please do not hesitate to contact us.</w:t>
      </w:r>
    </w:p>
    <w:p w14:paraId="6AFD043B" w14:textId="77777777" w:rsidR="003B33D3" w:rsidRPr="00037A20" w:rsidRDefault="003B33D3" w:rsidP="003B33D3">
      <w:pPr>
        <w:rPr>
          <w:lang w:val="en-GB" w:eastAsia="zh-CN"/>
        </w:rPr>
      </w:pPr>
      <w:r w:rsidRPr="00037A20">
        <w:rPr>
          <w:lang w:val="en-GB" w:eastAsia="zh-CN"/>
        </w:rPr>
        <w:t>With best regards on behalf of MSC-CONSAN-CPLP Secretariat,</w:t>
      </w:r>
    </w:p>
    <w:p w14:paraId="07984246" w14:textId="06DBAE65" w:rsidR="003B33D3" w:rsidRPr="003B33D3" w:rsidRDefault="003B33D3" w:rsidP="003B33D3">
      <w:pPr>
        <w:rPr>
          <w:lang w:val="fr-FR" w:eastAsia="zh-CN"/>
        </w:rPr>
      </w:pPr>
      <w:r>
        <w:rPr>
          <w:lang w:val="fr-FR" w:eastAsia="zh-CN"/>
        </w:rPr>
        <w:t>J</w:t>
      </w:r>
      <w:r w:rsidRPr="003B33D3">
        <w:rPr>
          <w:lang w:val="fr-FR" w:eastAsia="zh-CN"/>
        </w:rPr>
        <w:t>o</w:t>
      </w:r>
    </w:p>
    <w:p w14:paraId="013AAE52" w14:textId="77777777" w:rsidR="003B33D3" w:rsidRDefault="003B33D3" w:rsidP="003B33D3">
      <w:pPr>
        <w:pStyle w:val="CorpoA"/>
        <w:spacing w:after="160" w:line="259" w:lineRule="auto"/>
        <w:rPr>
          <w:rFonts w:ascii="Calibri" w:eastAsia="Calibri" w:hAnsi="Calibri" w:cs="Calibri"/>
          <w:b/>
          <w:bCs/>
          <w:sz w:val="22"/>
          <w:szCs w:val="22"/>
        </w:rPr>
      </w:pPr>
    </w:p>
    <w:tbl>
      <w:tblPr>
        <w:tblW w:w="960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64"/>
        <w:gridCol w:w="6743"/>
      </w:tblGrid>
      <w:tr w:rsidR="003B33D3" w14:paraId="4AB0F1A0" w14:textId="77777777" w:rsidTr="008D344E">
        <w:trPr>
          <w:trHeight w:val="971"/>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C015B" w14:textId="77777777" w:rsidR="003B33D3" w:rsidRDefault="003B33D3" w:rsidP="008D344E">
            <w:pPr>
              <w:pStyle w:val="CorpoA"/>
              <w:spacing w:after="0"/>
            </w:pPr>
            <w:r>
              <w:rPr>
                <w:rStyle w:val="NenhumA"/>
                <w:b/>
                <w:bCs/>
                <w:sz w:val="22"/>
                <w:szCs w:val="22"/>
                <w:lang w:val="en-US"/>
              </w:rPr>
              <w:t>Title of your submission*</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CCEA8" w14:textId="77777777" w:rsidR="003B33D3" w:rsidRDefault="003B33D3" w:rsidP="008D344E">
            <w:pPr>
              <w:pStyle w:val="CorpoA"/>
              <w:spacing w:after="0"/>
              <w:jc w:val="left"/>
            </w:pPr>
            <w:r>
              <w:rPr>
                <w:rStyle w:val="NenhumA"/>
                <w:i/>
                <w:iCs/>
                <w:sz w:val="22"/>
                <w:szCs w:val="22"/>
                <w:lang w:val="en-US"/>
              </w:rPr>
              <w:t>MSC-CONSAN-CPLP contribution on the assessment on the use and application of CFS policy recommendations on smallholder agriculture in the context of FSN in CPLP (Community of Portuguese Speaking Countries)</w:t>
            </w:r>
          </w:p>
        </w:tc>
      </w:tr>
      <w:tr w:rsidR="003B33D3" w14:paraId="62FF6E77" w14:textId="77777777" w:rsidTr="008D344E">
        <w:trPr>
          <w:trHeight w:val="1211"/>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264DD" w14:textId="77777777" w:rsidR="003B33D3" w:rsidRDefault="003B33D3" w:rsidP="008D344E">
            <w:pPr>
              <w:pStyle w:val="CorpoA"/>
              <w:spacing w:after="0"/>
              <w:jc w:val="left"/>
              <w:rPr>
                <w:rStyle w:val="NenhumA"/>
                <w:b/>
                <w:bCs/>
                <w:sz w:val="22"/>
                <w:szCs w:val="22"/>
              </w:rPr>
            </w:pPr>
            <w:r>
              <w:rPr>
                <w:rStyle w:val="Hyperlink50"/>
                <w:b/>
                <w:bCs/>
                <w:sz w:val="22"/>
                <w:szCs w:val="22"/>
              </w:rPr>
              <w:t>Geographical coverage</w:t>
            </w:r>
          </w:p>
          <w:p w14:paraId="05542EAE" w14:textId="77777777" w:rsidR="003B33D3" w:rsidRDefault="003B33D3" w:rsidP="008D344E">
            <w:pPr>
              <w:pStyle w:val="CorpoA"/>
              <w:spacing w:after="0"/>
              <w:jc w:val="left"/>
            </w:pPr>
            <w:r>
              <w:rPr>
                <w:rStyle w:val="NenhumA"/>
                <w:i/>
                <w:iCs/>
                <w:sz w:val="22"/>
                <w:szCs w:val="22"/>
                <w:lang w:val="en-US"/>
              </w:rPr>
              <w:t>Indicate if your submission covers several levels, e.g. national level and regional level</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F8C20" w14:textId="77777777" w:rsidR="003B33D3" w:rsidRDefault="003B33D3" w:rsidP="008D344E">
            <w:pPr>
              <w:pStyle w:val="CorpoA"/>
              <w:spacing w:after="0"/>
              <w:jc w:val="left"/>
            </w:pPr>
            <w:r>
              <w:rPr>
                <w:rStyle w:val="NenhumA"/>
                <w:i/>
                <w:iCs/>
                <w:sz w:val="22"/>
                <w:szCs w:val="22"/>
                <w:lang w:val="en-US"/>
              </w:rPr>
              <w:t>Regional level (CPLP region)</w:t>
            </w:r>
          </w:p>
        </w:tc>
      </w:tr>
      <w:tr w:rsidR="003B33D3" w14:paraId="4603A92C" w14:textId="77777777" w:rsidTr="008D344E">
        <w:trPr>
          <w:trHeight w:val="1211"/>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DA6B2" w14:textId="77777777" w:rsidR="003B33D3" w:rsidRDefault="003B33D3" w:rsidP="008D344E">
            <w:pPr>
              <w:pStyle w:val="CorpoA"/>
              <w:spacing w:before="60" w:after="60"/>
              <w:jc w:val="left"/>
            </w:pPr>
            <w:r>
              <w:rPr>
                <w:rStyle w:val="NenhumA"/>
                <w:b/>
                <w:bCs/>
                <w:sz w:val="22"/>
                <w:szCs w:val="22"/>
                <w:lang w:val="en-US"/>
              </w:rPr>
              <w:t>Country(ies)/ Region(s) covered by your submission</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0FA6A" w14:textId="77777777" w:rsidR="003B33D3" w:rsidRDefault="003B33D3" w:rsidP="008D344E">
            <w:pPr>
              <w:pStyle w:val="CorpoA"/>
              <w:spacing w:after="0"/>
              <w:jc w:val="left"/>
            </w:pPr>
            <w:r>
              <w:rPr>
                <w:rStyle w:val="NenhumA"/>
                <w:i/>
                <w:iCs/>
                <w:sz w:val="22"/>
                <w:szCs w:val="22"/>
                <w:lang w:val="en-US"/>
              </w:rPr>
              <w:t>MSC-CONSAN (Civil Society Mechanism at the CPLP Regional Council on FSN) incorporates in its Coordination Committee participants / organizations form the following Portuguese Speaking Countries: Angola, Brazil, Cabo Verde, Guiné-Bissau, Mozambique, Portugal, Sao Tome e Principe, Timor-Leste</w:t>
            </w:r>
          </w:p>
        </w:tc>
      </w:tr>
      <w:tr w:rsidR="003B33D3" w14:paraId="4C0E8275" w14:textId="77777777" w:rsidTr="008D344E">
        <w:trPr>
          <w:trHeight w:val="669"/>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DCFB5" w14:textId="77777777" w:rsidR="003B33D3" w:rsidRDefault="003B33D3" w:rsidP="008D344E">
            <w:pPr>
              <w:pStyle w:val="CorpoA"/>
              <w:spacing w:before="60" w:after="60"/>
              <w:jc w:val="left"/>
            </w:pPr>
            <w:r>
              <w:rPr>
                <w:rStyle w:val="NenhumA"/>
                <w:b/>
                <w:bCs/>
                <w:sz w:val="22"/>
                <w:szCs w:val="22"/>
                <w:lang w:val="en-US"/>
              </w:rPr>
              <w:t xml:space="preserve">Contact person </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61A9D" w14:textId="77777777" w:rsidR="003B33D3" w:rsidRDefault="003B33D3" w:rsidP="008D344E">
            <w:pPr>
              <w:pStyle w:val="CorpoA"/>
              <w:spacing w:after="160" w:line="259" w:lineRule="auto"/>
              <w:jc w:val="left"/>
              <w:rPr>
                <w:rStyle w:val="NenhumA"/>
                <w:sz w:val="22"/>
                <w:szCs w:val="22"/>
              </w:rPr>
            </w:pPr>
            <w:r>
              <w:rPr>
                <w:rStyle w:val="Hyperlink50"/>
                <w:sz w:val="22"/>
                <w:szCs w:val="22"/>
              </w:rPr>
              <w:t>Name:</w:t>
            </w:r>
            <w:r>
              <w:rPr>
                <w:rStyle w:val="NenhumA"/>
                <w:sz w:val="22"/>
                <w:szCs w:val="22"/>
              </w:rPr>
              <w:t xml:space="preserve"> Joana Dias, MSC-CONSAN Secretariat </w:t>
            </w:r>
          </w:p>
          <w:p w14:paraId="1787B3EE" w14:textId="77777777" w:rsidR="003B33D3" w:rsidRDefault="003B33D3" w:rsidP="008D344E">
            <w:pPr>
              <w:pStyle w:val="CorpoA"/>
              <w:spacing w:after="160" w:line="259" w:lineRule="auto"/>
              <w:jc w:val="left"/>
            </w:pPr>
            <w:r>
              <w:rPr>
                <w:rStyle w:val="NenhumA"/>
                <w:sz w:val="22"/>
                <w:szCs w:val="22"/>
                <w:lang w:val="en-US"/>
              </w:rPr>
              <w:t>Email address:</w:t>
            </w:r>
            <w:r>
              <w:rPr>
                <w:rStyle w:val="NenhumA"/>
                <w:sz w:val="22"/>
                <w:szCs w:val="22"/>
              </w:rPr>
              <w:t xml:space="preserve"> </w:t>
            </w:r>
            <w:hyperlink r:id="rId112" w:history="1">
              <w:r>
                <w:rPr>
                  <w:rStyle w:val="Hyperlink6"/>
                </w:rPr>
                <w:t>joana.dias@actuar-acd.org</w:t>
              </w:r>
            </w:hyperlink>
            <w:r>
              <w:rPr>
                <w:rStyle w:val="NenhumA"/>
                <w:sz w:val="22"/>
                <w:szCs w:val="22"/>
              </w:rPr>
              <w:t xml:space="preserve"> </w:t>
            </w:r>
          </w:p>
        </w:tc>
      </w:tr>
      <w:tr w:rsidR="003B33D3" w14:paraId="1694242E" w14:textId="77777777" w:rsidTr="008D344E">
        <w:trPr>
          <w:trHeight w:val="491"/>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FA9E7" w14:textId="77777777" w:rsidR="003B33D3" w:rsidRDefault="003B33D3" w:rsidP="008D344E">
            <w:pPr>
              <w:pStyle w:val="CorpoA"/>
              <w:spacing w:before="60" w:after="60"/>
              <w:jc w:val="left"/>
            </w:pPr>
            <w:r>
              <w:rPr>
                <w:rStyle w:val="NenhumA"/>
                <w:b/>
                <w:bCs/>
                <w:sz w:val="22"/>
                <w:szCs w:val="22"/>
                <w:lang w:val="en-US"/>
              </w:rPr>
              <w:t>Affiliation (indicate your affiliation)</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5F63B" w14:textId="77777777" w:rsidR="003B33D3" w:rsidRDefault="003B33D3" w:rsidP="008D344E">
            <w:pPr>
              <w:pStyle w:val="CorpoA"/>
              <w:shd w:val="clear" w:color="auto" w:fill="FFFFFF"/>
              <w:spacing w:before="60" w:after="60"/>
              <w:jc w:val="left"/>
            </w:pPr>
            <w:r>
              <w:rPr>
                <w:rStyle w:val="NenhumA"/>
                <w:sz w:val="22"/>
                <w:szCs w:val="22"/>
                <w:lang w:val="en-US"/>
              </w:rPr>
              <w:t>Civil Society / NGO</w:t>
            </w:r>
          </w:p>
        </w:tc>
      </w:tr>
    </w:tbl>
    <w:p w14:paraId="4C3CBE05" w14:textId="77777777" w:rsidR="003B33D3" w:rsidRDefault="003B33D3" w:rsidP="003B33D3">
      <w:pPr>
        <w:pStyle w:val="CorpoA"/>
        <w:widowControl w:val="0"/>
        <w:spacing w:after="160"/>
        <w:ind w:left="216" w:hanging="216"/>
        <w:rPr>
          <w:rFonts w:ascii="Calibri" w:eastAsia="Calibri" w:hAnsi="Calibri" w:cs="Calibri"/>
          <w:b/>
          <w:bCs/>
          <w:sz w:val="22"/>
          <w:szCs w:val="22"/>
        </w:rPr>
      </w:pPr>
    </w:p>
    <w:p w14:paraId="7664A8CB" w14:textId="77777777" w:rsidR="003B33D3" w:rsidRDefault="003B33D3" w:rsidP="003B33D3">
      <w:pPr>
        <w:pStyle w:val="CorpoA"/>
        <w:spacing w:after="160" w:line="259" w:lineRule="auto"/>
        <w:rPr>
          <w:rStyle w:val="NenhumA"/>
          <w:b/>
          <w:bCs/>
          <w:sz w:val="22"/>
          <w:szCs w:val="22"/>
          <w:lang w:val="en-US"/>
        </w:rPr>
      </w:pPr>
      <w:r>
        <w:rPr>
          <w:rStyle w:val="NenhumA"/>
          <w:b/>
          <w:bCs/>
          <w:sz w:val="22"/>
          <w:szCs w:val="22"/>
          <w:lang w:val="en-US"/>
        </w:rPr>
        <w:t>If the information provided in your submission results from a multistakeholder consultation, please also fill the table in annex.</w:t>
      </w:r>
    </w:p>
    <w:p w14:paraId="0EAC6BB6" w14:textId="77777777" w:rsidR="003B33D3" w:rsidRDefault="003B33D3" w:rsidP="003B33D3">
      <w:pPr>
        <w:pStyle w:val="PlainText"/>
        <w:rPr>
          <w:rFonts w:ascii="Cambria" w:eastAsia="Cambria" w:hAnsi="Cambria" w:cs="Cambria"/>
        </w:rPr>
      </w:pPr>
    </w:p>
    <w:tbl>
      <w:tblPr>
        <w:tblW w:w="9630" w:type="dxa"/>
        <w:tblInd w:w="3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87"/>
        <w:gridCol w:w="6743"/>
      </w:tblGrid>
      <w:tr w:rsidR="003B33D3" w14:paraId="39F4A77C" w14:textId="77777777" w:rsidTr="008D344E">
        <w:trPr>
          <w:trHeight w:val="661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CD141" w14:textId="77777777" w:rsidR="003B33D3" w:rsidRDefault="003B33D3" w:rsidP="003B33D3">
            <w:pPr>
              <w:pStyle w:val="CorpoA"/>
              <w:numPr>
                <w:ilvl w:val="0"/>
                <w:numId w:val="23"/>
              </w:numPr>
              <w:spacing w:after="160" w:line="259" w:lineRule="auto"/>
              <w:jc w:val="left"/>
              <w:rPr>
                <w:sz w:val="22"/>
                <w:szCs w:val="22"/>
                <w:lang w:val="en-US"/>
              </w:rPr>
            </w:pPr>
            <w:r>
              <w:rPr>
                <w:rStyle w:val="NenhumA"/>
                <w:sz w:val="22"/>
                <w:szCs w:val="22"/>
                <w:lang w:val="en-US"/>
              </w:rPr>
              <w:lastRenderedPageBreak/>
              <w:t>Awareness of CFS policy recommendations</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45D91" w14:textId="77777777" w:rsidR="003B33D3" w:rsidRDefault="003B33D3" w:rsidP="003B33D3">
            <w:pPr>
              <w:pStyle w:val="CorpoA"/>
              <w:numPr>
                <w:ilvl w:val="0"/>
                <w:numId w:val="24"/>
              </w:numPr>
              <w:spacing w:before="120" w:after="0"/>
              <w:jc w:val="left"/>
              <w:rPr>
                <w:rStyle w:val="NenhumA"/>
                <w:sz w:val="22"/>
                <w:szCs w:val="22"/>
                <w:lang w:val="en-US"/>
              </w:rPr>
            </w:pPr>
            <w:r>
              <w:rPr>
                <w:rStyle w:val="Hyperlink50"/>
                <w:sz w:val="22"/>
                <w:szCs w:val="22"/>
              </w:rPr>
              <w:t>How have you heard of these policy recommendations</w:t>
            </w:r>
          </w:p>
          <w:p w14:paraId="52E64AEF" w14:textId="77777777" w:rsidR="003B33D3" w:rsidRDefault="003B33D3" w:rsidP="008D344E">
            <w:pPr>
              <w:pStyle w:val="CorpoA"/>
              <w:spacing w:before="120" w:after="0"/>
              <w:ind w:left="360"/>
              <w:jc w:val="left"/>
              <w:rPr>
                <w:rStyle w:val="NenhumA"/>
                <w:i/>
                <w:iCs/>
                <w:sz w:val="22"/>
                <w:szCs w:val="22"/>
              </w:rPr>
            </w:pPr>
            <w:r>
              <w:rPr>
                <w:rStyle w:val="NenhumA"/>
                <w:i/>
                <w:iCs/>
                <w:sz w:val="22"/>
                <w:szCs w:val="22"/>
              </w:rPr>
              <w:t xml:space="preserve">Yes, in </w:t>
            </w:r>
            <w:r>
              <w:rPr>
                <w:rStyle w:val="Hyperlink50"/>
                <w:i/>
                <w:iCs/>
                <w:sz w:val="22"/>
                <w:szCs w:val="22"/>
              </w:rPr>
              <w:t xml:space="preserve">CFS </w:t>
            </w:r>
            <w:r>
              <w:rPr>
                <w:rStyle w:val="NenhumA"/>
                <w:i/>
                <w:iCs/>
                <w:sz w:val="22"/>
                <w:szCs w:val="22"/>
              </w:rPr>
              <w:t>events</w:t>
            </w:r>
            <w:r>
              <w:rPr>
                <w:rStyle w:val="Hyperlink50"/>
                <w:i/>
                <w:iCs/>
                <w:sz w:val="22"/>
                <w:szCs w:val="22"/>
              </w:rPr>
              <w:t xml:space="preserve"> </w:t>
            </w:r>
            <w:r>
              <w:rPr>
                <w:rStyle w:val="NenhumA"/>
                <w:i/>
                <w:iCs/>
                <w:sz w:val="22"/>
                <w:szCs w:val="22"/>
              </w:rPr>
              <w:t>and particularly in CSM-CFS</w:t>
            </w:r>
            <w:r>
              <w:rPr>
                <w:rStyle w:val="Hyperlink50"/>
                <w:i/>
                <w:iCs/>
                <w:sz w:val="22"/>
                <w:szCs w:val="22"/>
              </w:rPr>
              <w:t xml:space="preserve"> </w:t>
            </w:r>
            <w:r>
              <w:rPr>
                <w:rStyle w:val="NenhumA"/>
                <w:i/>
                <w:iCs/>
                <w:sz w:val="22"/>
                <w:szCs w:val="22"/>
              </w:rPr>
              <w:t>meetings and initiatives</w:t>
            </w:r>
          </w:p>
          <w:p w14:paraId="67D582B2" w14:textId="77777777" w:rsidR="003B33D3" w:rsidRDefault="003B33D3" w:rsidP="003B33D3">
            <w:pPr>
              <w:pStyle w:val="CorpoA"/>
              <w:numPr>
                <w:ilvl w:val="0"/>
                <w:numId w:val="24"/>
              </w:numPr>
              <w:spacing w:before="120" w:after="0"/>
              <w:jc w:val="left"/>
              <w:rPr>
                <w:rStyle w:val="NenhumA"/>
                <w:sz w:val="22"/>
                <w:szCs w:val="22"/>
                <w:lang w:val="en-US"/>
              </w:rPr>
            </w:pPr>
            <w:r>
              <w:rPr>
                <w:rStyle w:val="Hyperlink50"/>
                <w:sz w:val="22"/>
                <w:szCs w:val="22"/>
              </w:rPr>
              <w:t>Have you taken any actions to make these policy recommendations known to colleagues or other CFS stakeholders (Please tick the answer below)?</w:t>
            </w:r>
          </w:p>
          <w:p w14:paraId="0503D8A2" w14:textId="77777777" w:rsidR="003B33D3" w:rsidRDefault="003B33D3" w:rsidP="008D344E">
            <w:pPr>
              <w:pStyle w:val="CorpoA"/>
              <w:spacing w:before="120" w:after="0"/>
              <w:ind w:left="360"/>
              <w:jc w:val="left"/>
              <w:rPr>
                <w:rStyle w:val="NenhumA"/>
                <w:i/>
                <w:iCs/>
                <w:sz w:val="22"/>
                <w:szCs w:val="22"/>
              </w:rPr>
            </w:pPr>
            <w:r>
              <w:rPr>
                <w:rStyle w:val="NenhumA"/>
                <w:i/>
                <w:iCs/>
                <w:sz w:val="22"/>
                <w:szCs w:val="22"/>
              </w:rPr>
              <w:t>Y</w:t>
            </w:r>
            <w:r>
              <w:rPr>
                <w:rStyle w:val="Hyperlink50"/>
                <w:i/>
                <w:iCs/>
                <w:sz w:val="22"/>
                <w:szCs w:val="22"/>
              </w:rPr>
              <w:t xml:space="preserve">es, </w:t>
            </w:r>
            <w:r>
              <w:rPr>
                <w:rStyle w:val="NenhumA"/>
                <w:i/>
                <w:iCs/>
                <w:sz w:val="22"/>
                <w:szCs w:val="22"/>
              </w:rPr>
              <w:t xml:space="preserve">among the MSC-CONSAN members, which include civil society national networks and family farmers organization from each one of the eight Portuguese speaking countries above-mentioned. </w:t>
            </w:r>
          </w:p>
          <w:p w14:paraId="7F9A7CE3" w14:textId="77777777" w:rsidR="003B33D3" w:rsidRDefault="003B33D3" w:rsidP="003B33D3">
            <w:pPr>
              <w:pStyle w:val="CorpoA"/>
              <w:numPr>
                <w:ilvl w:val="0"/>
                <w:numId w:val="24"/>
              </w:numPr>
              <w:spacing w:before="120" w:after="0"/>
              <w:jc w:val="left"/>
              <w:rPr>
                <w:rStyle w:val="NenhumA"/>
                <w:sz w:val="22"/>
                <w:szCs w:val="22"/>
                <w:lang w:val="en-US"/>
              </w:rPr>
            </w:pPr>
            <w:r>
              <w:rPr>
                <w:rStyle w:val="Hyperlink50"/>
                <w:sz w:val="22"/>
                <w:szCs w:val="22"/>
              </w:rPr>
              <w:t>What would you recommend to CFS member states, Rome-based Agencies or/ and other stakeholders to make CFS policy products more widely known? Please explain:</w:t>
            </w:r>
          </w:p>
          <w:p w14:paraId="64B61FF3" w14:textId="7C2121F0" w:rsidR="003B33D3" w:rsidRDefault="003B33D3" w:rsidP="00D8090D">
            <w:pPr>
              <w:pStyle w:val="CorpoA"/>
              <w:spacing w:before="120" w:after="0"/>
              <w:ind w:left="720" w:hanging="360"/>
              <w:jc w:val="left"/>
            </w:pPr>
            <w:r>
              <w:rPr>
                <w:rStyle w:val="NenhumA"/>
                <w:i/>
                <w:iCs/>
                <w:sz w:val="22"/>
                <w:szCs w:val="22"/>
              </w:rPr>
              <w:t>More smooth and permanent communication between global efforts and regional and national dynamics, ensuring national governments representatives in the different arenas (Rome/CFS, CONSAN-CPLP, etc) are fully aware of the global and regional initiatives ongoing and / or undertaken - e.g. in CPLP region, CONSAN-CPLP was established in 2012, inspired in the Reformed CFS; these articulation spaces should be permanently interconnected ensuring consolidation of synergies between initiatives - ex. guidelines on nutrition and food systems are under construction / discussion either at the CFS and at the CONSAN-CPLP). Participation of CFS representative in CONSAN-CPLP initiatives, for example, would be of great importance, ensuring knowledge and experiences sharing.</w:t>
            </w:r>
          </w:p>
        </w:tc>
      </w:tr>
      <w:tr w:rsidR="003B33D3" w14:paraId="7BDF21BC" w14:textId="77777777" w:rsidTr="008D344E">
        <w:trPr>
          <w:trHeight w:val="11060"/>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A23B3" w14:textId="77777777" w:rsidR="003B33D3" w:rsidRDefault="003B33D3" w:rsidP="003B33D3">
            <w:pPr>
              <w:pStyle w:val="CorpoA"/>
              <w:numPr>
                <w:ilvl w:val="0"/>
                <w:numId w:val="25"/>
              </w:numPr>
              <w:jc w:val="left"/>
              <w:rPr>
                <w:rStyle w:val="NenhumA"/>
                <w:sz w:val="22"/>
                <w:szCs w:val="22"/>
                <w:lang w:val="en-US"/>
              </w:rPr>
            </w:pPr>
            <w:r>
              <w:rPr>
                <w:rStyle w:val="Hyperlink50"/>
                <w:sz w:val="22"/>
                <w:szCs w:val="22"/>
                <w:u w:val="single"/>
              </w:rPr>
              <w:lastRenderedPageBreak/>
              <w:t>Use of the three sets of policy recommendations</w:t>
            </w:r>
          </w:p>
          <w:p w14:paraId="5AC87A32" w14:textId="77777777" w:rsidR="003B33D3" w:rsidRDefault="003B33D3" w:rsidP="008D344E">
            <w:pPr>
              <w:pStyle w:val="CorpoA"/>
              <w:ind w:left="720" w:hanging="360"/>
              <w:rPr>
                <w:rStyle w:val="NenhumA"/>
                <w:sz w:val="22"/>
                <w:szCs w:val="22"/>
              </w:rPr>
            </w:pPr>
            <w:r>
              <w:rPr>
                <w:rStyle w:val="NenhumA"/>
                <w:sz w:val="22"/>
                <w:szCs w:val="22"/>
                <w:lang w:val="en-US"/>
              </w:rPr>
              <w:t xml:space="preserve"> </w:t>
            </w:r>
          </w:p>
          <w:p w14:paraId="5804A6DB" w14:textId="77777777" w:rsidR="003B33D3" w:rsidRDefault="003B33D3" w:rsidP="008D344E">
            <w:pPr>
              <w:pStyle w:val="CorpoA"/>
              <w:spacing w:after="160" w:line="259" w:lineRule="auto"/>
              <w:ind w:left="795"/>
              <w:rPr>
                <w:rStyle w:val="Hyperlink50"/>
                <w:sz w:val="22"/>
                <w:szCs w:val="22"/>
                <w:u w:val="single"/>
              </w:rPr>
            </w:pPr>
          </w:p>
          <w:p w14:paraId="4581FF77" w14:textId="77777777" w:rsidR="003B33D3" w:rsidRDefault="003B33D3" w:rsidP="008D344E">
            <w:pPr>
              <w:pStyle w:val="CorpoA"/>
              <w:spacing w:after="160" w:line="259" w:lineRule="auto"/>
              <w:ind w:left="795"/>
              <w:rPr>
                <w:rStyle w:val="Hyperlink50"/>
                <w:sz w:val="22"/>
                <w:szCs w:val="22"/>
                <w:u w:val="single"/>
              </w:rPr>
            </w:pPr>
          </w:p>
          <w:p w14:paraId="27326541" w14:textId="77777777" w:rsidR="003B33D3" w:rsidRDefault="003B33D3" w:rsidP="008D344E">
            <w:pPr>
              <w:pStyle w:val="CorpoA"/>
              <w:spacing w:after="160" w:line="259" w:lineRule="auto"/>
              <w:ind w:left="795"/>
              <w:rPr>
                <w:rStyle w:val="Hyperlink50"/>
                <w:sz w:val="22"/>
                <w:szCs w:val="22"/>
                <w:u w:val="single"/>
              </w:rPr>
            </w:pPr>
          </w:p>
          <w:p w14:paraId="53632D1A" w14:textId="77777777" w:rsidR="003B33D3" w:rsidRDefault="003B33D3" w:rsidP="008D344E">
            <w:pPr>
              <w:pStyle w:val="CorpoA"/>
              <w:spacing w:after="160" w:line="259" w:lineRule="auto"/>
              <w:ind w:left="795"/>
            </w:pP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62B05" w14:textId="77777777" w:rsidR="003B33D3" w:rsidRDefault="003B33D3" w:rsidP="003B33D3">
            <w:pPr>
              <w:pStyle w:val="CorpoA"/>
              <w:numPr>
                <w:ilvl w:val="0"/>
                <w:numId w:val="26"/>
              </w:numPr>
              <w:spacing w:before="120" w:after="0"/>
              <w:jc w:val="left"/>
              <w:rPr>
                <w:rStyle w:val="NenhumA"/>
                <w:sz w:val="22"/>
                <w:szCs w:val="22"/>
                <w:lang w:val="en-US"/>
              </w:rPr>
            </w:pPr>
            <w:r>
              <w:rPr>
                <w:rStyle w:val="Hyperlink50"/>
                <w:sz w:val="22"/>
                <w:szCs w:val="22"/>
              </w:rPr>
              <w:t>Which set(s) of policy recommendations have been used at sub-national, national, regional or/ and global level to support smallholder agriculture (please tick the answer below)?</w:t>
            </w:r>
          </w:p>
          <w:p w14:paraId="336D19DC" w14:textId="77777777" w:rsidR="003B33D3" w:rsidRDefault="003B33D3" w:rsidP="008D344E">
            <w:pPr>
              <w:pStyle w:val="CorpoA"/>
              <w:ind w:left="795" w:hanging="360"/>
              <w:jc w:val="left"/>
              <w:rPr>
                <w:rStyle w:val="Hyperlink50"/>
                <w:sz w:val="22"/>
                <w:szCs w:val="22"/>
              </w:rPr>
            </w:pPr>
          </w:p>
          <w:p w14:paraId="7B85EBDA" w14:textId="77777777" w:rsidR="003B33D3" w:rsidRDefault="003B33D3" w:rsidP="008D344E">
            <w:pPr>
              <w:pStyle w:val="CorpoA"/>
              <w:ind w:left="795" w:hanging="360"/>
              <w:jc w:val="left"/>
              <w:rPr>
                <w:rStyle w:val="NenhumA"/>
                <w:sz w:val="22"/>
                <w:szCs w:val="22"/>
              </w:rPr>
            </w:pPr>
            <w:r>
              <w:rPr>
                <w:rStyle w:val="NenhumA"/>
                <w:rFonts w:ascii="Calibri" w:eastAsia="Calibri" w:hAnsi="Calibri" w:cs="Calibri"/>
                <w:sz w:val="22"/>
                <w:szCs w:val="22"/>
                <w:rtl/>
                <w:lang w:val="he-IL" w:bidi="he-IL"/>
              </w:rPr>
              <w:t>Set</w:t>
            </w:r>
            <w:r>
              <w:rPr>
                <w:rStyle w:val="Hyperlink50"/>
                <w:sz w:val="22"/>
                <w:szCs w:val="22"/>
              </w:rPr>
              <w:t xml:space="preserve"> 2: </w:t>
            </w:r>
            <w:hyperlink r:id="rId113" w:history="1">
              <w:r>
                <w:rPr>
                  <w:rStyle w:val="Hyperlink7"/>
                  <w:sz w:val="22"/>
                  <w:szCs w:val="22"/>
                </w:rPr>
                <w:t>Connecting Smallholders to Markets</w:t>
              </w:r>
            </w:hyperlink>
          </w:p>
          <w:p w14:paraId="5BB60FB7" w14:textId="77777777" w:rsidR="003B33D3" w:rsidRDefault="003B33D3" w:rsidP="008D344E">
            <w:pPr>
              <w:pStyle w:val="CorpoA"/>
              <w:ind w:left="795" w:hanging="360"/>
              <w:jc w:val="left"/>
              <w:rPr>
                <w:rStyle w:val="NenhumA"/>
                <w:sz w:val="22"/>
                <w:szCs w:val="22"/>
              </w:rPr>
            </w:pPr>
            <w:r>
              <w:rPr>
                <w:rStyle w:val="Hyperlink50"/>
                <w:sz w:val="22"/>
                <w:szCs w:val="22"/>
              </w:rPr>
              <w:t xml:space="preserve">Main purpose(s): </w:t>
            </w:r>
            <w:r>
              <w:rPr>
                <w:rStyle w:val="NenhumA"/>
                <w:i/>
                <w:iCs/>
                <w:sz w:val="22"/>
                <w:szCs w:val="22"/>
                <w:lang w:val="en-US"/>
              </w:rPr>
              <w:t>capacity development; legislative or policy framework;formulation and implementation of specific national strategies in favor of smallholder agriculture;</w:t>
            </w:r>
            <w:r>
              <w:rPr>
                <w:rStyle w:val="NenhumA"/>
                <w:i/>
                <w:iCs/>
                <w:sz w:val="22"/>
                <w:szCs w:val="22"/>
              </w:rPr>
              <w:t xml:space="preserve"> particularly important in the process of building </w:t>
            </w:r>
            <w:r>
              <w:rPr>
                <w:rStyle w:val="NenhumA"/>
                <w:sz w:val="22"/>
                <w:szCs w:val="22"/>
              </w:rPr>
              <w:t xml:space="preserve">family farmers regional guidelines, approved in 2017 (final approved document translated into English is available at </w:t>
            </w:r>
            <w:hyperlink r:id="rId114" w:history="1">
              <w:r>
                <w:rPr>
                  <w:rStyle w:val="Hyperlink8"/>
                  <w:sz w:val="22"/>
                  <w:szCs w:val="22"/>
                </w:rPr>
                <w:t>http://pascal.iseg.utl.pt/~cesa/files/Booklet_ing_v2.pdf</w:t>
              </w:r>
            </w:hyperlink>
            <w:r>
              <w:rPr>
                <w:rStyle w:val="NenhumA"/>
                <w:sz w:val="22"/>
                <w:szCs w:val="22"/>
              </w:rPr>
              <w:t xml:space="preserve">). </w:t>
            </w:r>
          </w:p>
          <w:p w14:paraId="7285D3B1" w14:textId="77777777" w:rsidR="003B33D3" w:rsidRDefault="003B33D3" w:rsidP="008D344E">
            <w:pPr>
              <w:pStyle w:val="CorpoA"/>
              <w:spacing w:before="120" w:after="0"/>
              <w:ind w:left="360"/>
              <w:rPr>
                <w:rStyle w:val="Hyperlink50"/>
                <w:i/>
                <w:iCs/>
                <w:sz w:val="22"/>
                <w:szCs w:val="22"/>
              </w:rPr>
            </w:pPr>
          </w:p>
          <w:p w14:paraId="131722F1" w14:textId="77777777" w:rsidR="003B33D3" w:rsidRDefault="003B33D3" w:rsidP="003B33D3">
            <w:pPr>
              <w:pStyle w:val="CorpoA"/>
              <w:numPr>
                <w:ilvl w:val="0"/>
                <w:numId w:val="26"/>
              </w:numPr>
              <w:spacing w:before="120" w:after="0"/>
              <w:jc w:val="left"/>
              <w:rPr>
                <w:rStyle w:val="NenhumA"/>
                <w:i/>
                <w:iCs/>
                <w:sz w:val="22"/>
                <w:szCs w:val="22"/>
                <w:lang w:val="en-US"/>
              </w:rPr>
            </w:pPr>
            <w:r>
              <w:rPr>
                <w:rStyle w:val="NenhumA"/>
                <w:sz w:val="22"/>
                <w:szCs w:val="22"/>
                <w:lang w:val="en-US"/>
              </w:rPr>
              <w:t>Which policy recommendations were found particularly useful to support smallholders and their food and nutrition security? Please explain:</w:t>
            </w:r>
          </w:p>
          <w:p w14:paraId="79A431EB" w14:textId="77777777" w:rsidR="003B33D3" w:rsidRDefault="003B33D3" w:rsidP="008D344E">
            <w:pPr>
              <w:pStyle w:val="CorpoA"/>
              <w:spacing w:before="120" w:after="0"/>
              <w:ind w:left="360"/>
              <w:rPr>
                <w:rStyle w:val="NenhumA"/>
                <w:i/>
                <w:iCs/>
                <w:sz w:val="22"/>
                <w:szCs w:val="22"/>
              </w:rPr>
            </w:pPr>
            <w:r>
              <w:rPr>
                <w:rStyle w:val="Hyperlink50"/>
                <w:i/>
                <w:iCs/>
                <w:sz w:val="22"/>
                <w:szCs w:val="22"/>
              </w:rPr>
              <w:t>4 Promote and expand opportunities, including implementing institutional procurement programs for public institutions</w:t>
            </w:r>
            <w:r>
              <w:rPr>
                <w:rStyle w:val="NenhumA"/>
                <w:i/>
                <w:iCs/>
                <w:sz w:val="22"/>
                <w:szCs w:val="22"/>
              </w:rPr>
              <w:t xml:space="preserve"> (…)</w:t>
            </w:r>
            <w:r>
              <w:rPr>
                <w:rStyle w:val="Hyperlink50"/>
                <w:i/>
                <w:iCs/>
                <w:sz w:val="22"/>
                <w:szCs w:val="22"/>
              </w:rPr>
              <w:t xml:space="preserve"> school feeding where smallholders are linked to structured demand for food and agricultural products</w:t>
            </w:r>
          </w:p>
          <w:p w14:paraId="2B1BF152" w14:textId="77777777" w:rsidR="003B33D3" w:rsidRDefault="003B33D3" w:rsidP="008D344E">
            <w:pPr>
              <w:pStyle w:val="CorpoA"/>
              <w:spacing w:before="120" w:after="0"/>
              <w:ind w:left="360"/>
              <w:rPr>
                <w:rStyle w:val="NenhumA"/>
                <w:sz w:val="22"/>
                <w:szCs w:val="22"/>
              </w:rPr>
            </w:pPr>
            <w:r>
              <w:rPr>
                <w:rStyle w:val="NenhumA"/>
                <w:sz w:val="22"/>
                <w:szCs w:val="22"/>
              </w:rPr>
              <w:t>(see chapter 5 of CPLP regional guidelines on Family Farmers - access to markets)</w:t>
            </w:r>
          </w:p>
          <w:p w14:paraId="6A058E75" w14:textId="77777777" w:rsidR="003B33D3" w:rsidRDefault="003B33D3" w:rsidP="008D344E">
            <w:pPr>
              <w:pStyle w:val="CorpoA"/>
              <w:spacing w:before="120" w:after="0"/>
              <w:ind w:left="360"/>
              <w:rPr>
                <w:rStyle w:val="NenhumA"/>
                <w:i/>
                <w:iCs/>
                <w:sz w:val="22"/>
                <w:szCs w:val="22"/>
              </w:rPr>
            </w:pPr>
            <w:r>
              <w:rPr>
                <w:rStyle w:val="Hyperlink50"/>
                <w:i/>
                <w:iCs/>
                <w:sz w:val="22"/>
                <w:szCs w:val="22"/>
              </w:rPr>
              <w:t>8 Promote</w:t>
            </w:r>
            <w:r>
              <w:rPr>
                <w:rStyle w:val="NenhumA"/>
                <w:i/>
                <w:iCs/>
                <w:sz w:val="22"/>
                <w:szCs w:val="22"/>
              </w:rPr>
              <w:t xml:space="preserve"> </w:t>
            </w:r>
            <w:r>
              <w:rPr>
                <w:rStyle w:val="Hyperlink50"/>
                <w:i/>
                <w:iCs/>
                <w:sz w:val="22"/>
                <w:szCs w:val="22"/>
              </w:rPr>
              <w:t>inclusive</w:t>
            </w:r>
            <w:r>
              <w:rPr>
                <w:rStyle w:val="NenhumA"/>
                <w:i/>
                <w:iCs/>
                <w:sz w:val="22"/>
                <w:szCs w:val="22"/>
              </w:rPr>
              <w:t xml:space="preserve"> </w:t>
            </w:r>
            <w:r>
              <w:rPr>
                <w:rStyle w:val="Hyperlink50"/>
                <w:i/>
                <w:iCs/>
                <w:sz w:val="22"/>
                <w:szCs w:val="22"/>
              </w:rPr>
              <w:t>participation in local food systems by encouraging relevant authorities’ engagement with all interested actors, including smallholders’ organizations, consumers and producers, especially women and youth;</w:t>
            </w:r>
          </w:p>
          <w:p w14:paraId="72371D21" w14:textId="77777777" w:rsidR="003B33D3" w:rsidRDefault="003B33D3" w:rsidP="008D344E">
            <w:pPr>
              <w:pStyle w:val="CorpoA"/>
              <w:spacing w:before="120" w:after="0"/>
              <w:ind w:left="360"/>
              <w:rPr>
                <w:rStyle w:val="NenhumA"/>
                <w:i/>
                <w:iCs/>
                <w:sz w:val="22"/>
                <w:szCs w:val="22"/>
              </w:rPr>
            </w:pPr>
            <w:r>
              <w:rPr>
                <w:rStyle w:val="NenhumA"/>
                <w:sz w:val="22"/>
                <w:szCs w:val="22"/>
              </w:rPr>
              <w:t>(see chapter 2.3, 2.4. and 2.5 of CPLP regional guidelines on Family Farmers - social participation and institutional frameworks)</w:t>
            </w:r>
          </w:p>
          <w:p w14:paraId="47657A24" w14:textId="77777777" w:rsidR="003B33D3" w:rsidRDefault="003B33D3" w:rsidP="008D344E">
            <w:pPr>
              <w:pStyle w:val="CorpoA"/>
              <w:spacing w:before="120" w:after="0"/>
              <w:ind w:left="360"/>
              <w:rPr>
                <w:rStyle w:val="NenhumA"/>
                <w:i/>
                <w:iCs/>
                <w:sz w:val="22"/>
                <w:szCs w:val="22"/>
              </w:rPr>
            </w:pPr>
            <w:r>
              <w:rPr>
                <w:rStyle w:val="Hyperlink50"/>
                <w:i/>
                <w:iCs/>
                <w:sz w:val="22"/>
                <w:szCs w:val="22"/>
              </w:rPr>
              <w:t>16 Invest in capacity building, research and smallholder adapted innovative technologies, and technology transfe</w:t>
            </w:r>
            <w:r>
              <w:rPr>
                <w:rStyle w:val="NenhumA"/>
                <w:i/>
                <w:iCs/>
                <w:sz w:val="22"/>
                <w:szCs w:val="22"/>
              </w:rPr>
              <w:t>r</w:t>
            </w:r>
          </w:p>
          <w:p w14:paraId="1B0B9A5C" w14:textId="77777777" w:rsidR="003B33D3" w:rsidRDefault="003B33D3" w:rsidP="008D344E">
            <w:pPr>
              <w:pStyle w:val="CorpoA"/>
              <w:spacing w:before="120" w:after="0"/>
              <w:ind w:left="360"/>
              <w:rPr>
                <w:rStyle w:val="NenhumA"/>
                <w:sz w:val="22"/>
                <w:szCs w:val="22"/>
              </w:rPr>
            </w:pPr>
            <w:r>
              <w:rPr>
                <w:rStyle w:val="NenhumA"/>
                <w:sz w:val="22"/>
                <w:szCs w:val="22"/>
              </w:rPr>
              <w:t xml:space="preserve">(see chapter 10.5. 10.6 and 10.7 of CPLP regional guidelines on Family Farmers - </w:t>
            </w:r>
            <w:r>
              <w:rPr>
                <w:rStyle w:val="Hyperlink50"/>
                <w:sz w:val="22"/>
                <w:szCs w:val="22"/>
              </w:rPr>
              <w:t>Educa</w:t>
            </w:r>
            <w:r>
              <w:rPr>
                <w:rStyle w:val="NenhumA"/>
                <w:sz w:val="22"/>
                <w:szCs w:val="22"/>
              </w:rPr>
              <w:t>tion, Research and Extension)</w:t>
            </w:r>
          </w:p>
          <w:p w14:paraId="272D88C0" w14:textId="77777777" w:rsidR="003B33D3" w:rsidRDefault="003B33D3" w:rsidP="008D344E">
            <w:pPr>
              <w:pStyle w:val="CorpoA"/>
              <w:spacing w:before="120" w:after="0"/>
              <w:ind w:left="360"/>
              <w:rPr>
                <w:rStyle w:val="NenhumA"/>
                <w:i/>
                <w:iCs/>
                <w:sz w:val="22"/>
                <w:szCs w:val="22"/>
              </w:rPr>
            </w:pPr>
            <w:r>
              <w:rPr>
                <w:rStyle w:val="Hyperlink50"/>
                <w:i/>
                <w:iCs/>
                <w:sz w:val="22"/>
                <w:szCs w:val="22"/>
              </w:rPr>
              <w:t>19 Empower smallholders, especially women and youth,</w:t>
            </w:r>
            <w:r>
              <w:rPr>
                <w:rStyle w:val="NenhumA"/>
                <w:i/>
                <w:iCs/>
                <w:sz w:val="22"/>
                <w:szCs w:val="22"/>
              </w:rPr>
              <w:t xml:space="preserve"> </w:t>
            </w:r>
            <w:r>
              <w:rPr>
                <w:rStyle w:val="Hyperlink50"/>
                <w:i/>
                <w:iCs/>
                <w:sz w:val="22"/>
                <w:szCs w:val="22"/>
              </w:rPr>
              <w:t>by strengthening their access</w:t>
            </w:r>
            <w:r>
              <w:rPr>
                <w:rStyle w:val="NenhumA"/>
                <w:i/>
                <w:iCs/>
                <w:sz w:val="22"/>
                <w:szCs w:val="22"/>
              </w:rPr>
              <w:t xml:space="preserve"> </w:t>
            </w:r>
            <w:r>
              <w:rPr>
                <w:rStyle w:val="Hyperlink50"/>
                <w:i/>
                <w:iCs/>
                <w:sz w:val="22"/>
                <w:szCs w:val="22"/>
              </w:rPr>
              <w:t>to and control over productive assets and resources, income and employment opportunities, and by facilitating the provision of extension, financial, and business development services, risk management instruments and simplified administrative procedures, which are tailored to their specific needs;</w:t>
            </w:r>
          </w:p>
          <w:p w14:paraId="18E3F29D" w14:textId="77777777" w:rsidR="003B33D3" w:rsidRDefault="003B33D3" w:rsidP="008D344E">
            <w:pPr>
              <w:pStyle w:val="CorpoA"/>
              <w:spacing w:before="120" w:after="0"/>
              <w:ind w:left="360"/>
            </w:pPr>
            <w:r>
              <w:rPr>
                <w:rStyle w:val="NenhumA"/>
                <w:sz w:val="22"/>
                <w:szCs w:val="22"/>
              </w:rPr>
              <w:t>(see chapter 7 of CPLP regional guidelines on Family Farmers -</w:t>
            </w:r>
            <w:r>
              <w:rPr>
                <w:rStyle w:val="NenhumA"/>
                <w:sz w:val="22"/>
                <w:szCs w:val="22"/>
                <w:lang w:val="en-US"/>
              </w:rPr>
              <w:t xml:space="preserve"> </w:t>
            </w:r>
            <w:r>
              <w:rPr>
                <w:rStyle w:val="NenhumA"/>
                <w:sz w:val="22"/>
                <w:szCs w:val="22"/>
              </w:rPr>
              <w:t>Promoting rural women economic autonomy and equality)</w:t>
            </w:r>
          </w:p>
        </w:tc>
      </w:tr>
      <w:tr w:rsidR="003B33D3" w14:paraId="0B24DDE8" w14:textId="77777777" w:rsidTr="008D344E">
        <w:trPr>
          <w:trHeight w:val="565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E2C0C" w14:textId="77777777" w:rsidR="003B33D3" w:rsidRDefault="003B33D3" w:rsidP="003B33D3">
            <w:pPr>
              <w:pStyle w:val="CorpoA"/>
              <w:numPr>
                <w:ilvl w:val="0"/>
                <w:numId w:val="27"/>
              </w:numPr>
              <w:spacing w:before="120" w:after="0"/>
              <w:jc w:val="left"/>
              <w:rPr>
                <w:rStyle w:val="NenhumA"/>
                <w:sz w:val="22"/>
                <w:szCs w:val="22"/>
                <w:lang w:val="en-US"/>
              </w:rPr>
            </w:pPr>
            <w:r>
              <w:rPr>
                <w:rStyle w:val="Hyperlink50"/>
                <w:sz w:val="22"/>
                <w:szCs w:val="22"/>
                <w:u w:val="single"/>
              </w:rPr>
              <w:lastRenderedPageBreak/>
              <w:t>Present and expected benefits for smallholders</w:t>
            </w:r>
          </w:p>
          <w:p w14:paraId="328CA0DA" w14:textId="77777777" w:rsidR="003B33D3" w:rsidRDefault="003B33D3" w:rsidP="008D344E">
            <w:pPr>
              <w:pStyle w:val="CorpoA"/>
              <w:spacing w:before="120" w:after="0"/>
              <w:jc w:val="left"/>
            </w:pPr>
            <w:r>
              <w:rPr>
                <w:rStyle w:val="NenhumA"/>
                <w:i/>
                <w:iCs/>
                <w:sz w:val="22"/>
                <w:szCs w:val="22"/>
                <w:lang w:val="en-US"/>
              </w:rPr>
              <w:t xml:space="preserve">Indicate the results obtained/ expected in the short term and in the medium-to-long term, with quantitative indications where feasible (i.e. estimate of the number of smallholders that have been or are expected to be affected) </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8039287" w14:textId="77777777" w:rsidR="003B33D3" w:rsidRDefault="003B33D3" w:rsidP="008D344E">
            <w:pPr>
              <w:pStyle w:val="CorpoA"/>
              <w:spacing w:before="120" w:after="0"/>
              <w:ind w:left="360"/>
              <w:jc w:val="left"/>
              <w:rPr>
                <w:rStyle w:val="NenhumA"/>
                <w:i/>
                <w:iCs/>
                <w:sz w:val="22"/>
                <w:szCs w:val="22"/>
              </w:rPr>
            </w:pPr>
            <w:r>
              <w:rPr>
                <w:rStyle w:val="NenhumA"/>
                <w:sz w:val="22"/>
                <w:szCs w:val="22"/>
                <w:lang w:val="en-US"/>
              </w:rPr>
              <w:t>How have smallholders benefitted (or are expected to benefit) from the use of these policy recommendations for food security and nutrition in the short and medium to long-term? How have they contributed to the progressive realization of the right to food?</w:t>
            </w:r>
          </w:p>
          <w:p w14:paraId="1C191BE3" w14:textId="77777777" w:rsidR="003B33D3" w:rsidRDefault="003B33D3" w:rsidP="008D344E">
            <w:pPr>
              <w:pStyle w:val="CorpoA"/>
              <w:spacing w:before="120" w:after="0"/>
              <w:ind w:left="360"/>
              <w:jc w:val="left"/>
              <w:rPr>
                <w:rStyle w:val="Hyperlink50"/>
                <w:i/>
                <w:iCs/>
                <w:sz w:val="22"/>
                <w:szCs w:val="22"/>
              </w:rPr>
            </w:pPr>
          </w:p>
          <w:p w14:paraId="0A4F9AF3" w14:textId="77777777" w:rsidR="003B33D3" w:rsidRDefault="003B33D3" w:rsidP="008D344E">
            <w:pPr>
              <w:pStyle w:val="CorpoA"/>
              <w:spacing w:before="120" w:after="0"/>
              <w:ind w:left="360"/>
              <w:jc w:val="left"/>
              <w:rPr>
                <w:rStyle w:val="NenhumA"/>
                <w:i/>
                <w:iCs/>
                <w:sz w:val="22"/>
                <w:szCs w:val="22"/>
              </w:rPr>
            </w:pPr>
            <w:r>
              <w:rPr>
                <w:rStyle w:val="NenhumA"/>
                <w:i/>
                <w:iCs/>
                <w:sz w:val="22"/>
                <w:szCs w:val="22"/>
              </w:rPr>
              <w:t xml:space="preserve">CPLP Peasants Platform (further informations available at </w:t>
            </w:r>
            <w:hyperlink r:id="rId115" w:history="1">
              <w:r>
                <w:rPr>
                  <w:rStyle w:val="Hyperlink9"/>
                  <w:rFonts w:eastAsia="Cambria"/>
                  <w:sz w:val="22"/>
                  <w:szCs w:val="22"/>
                </w:rPr>
                <w:t>http://www.pccplp.org</w:t>
              </w:r>
            </w:hyperlink>
            <w:r>
              <w:rPr>
                <w:rStyle w:val="NenhumA"/>
                <w:i/>
                <w:iCs/>
                <w:sz w:val="22"/>
                <w:szCs w:val="22"/>
              </w:rPr>
              <w:t xml:space="preserve">) participated actively in the elaboration, discussion and final negotiations for the CPLP Guidelines for Family Farming. The CFS Policy Recommendations on </w:t>
            </w:r>
            <w:r>
              <w:rPr>
                <w:rStyle w:val="Hyperlink50"/>
                <w:i/>
                <w:iCs/>
                <w:sz w:val="22"/>
                <w:szCs w:val="22"/>
              </w:rPr>
              <w:t>Connecting Smallholders to Markets</w:t>
            </w:r>
            <w:r>
              <w:rPr>
                <w:rStyle w:val="NenhumA"/>
                <w:i/>
                <w:iCs/>
                <w:sz w:val="22"/>
                <w:szCs w:val="22"/>
              </w:rPr>
              <w:t xml:space="preserve"> inspired the process of elaboration and discussion of the regional guidelines above-mentioned (see interconnections among the different documents in item (ii) above). </w:t>
            </w:r>
          </w:p>
          <w:p w14:paraId="2AF81AB2" w14:textId="77777777" w:rsidR="003B33D3" w:rsidRDefault="003B33D3" w:rsidP="008D344E">
            <w:pPr>
              <w:pStyle w:val="CorpoA"/>
              <w:spacing w:before="120" w:after="0"/>
              <w:ind w:left="360"/>
              <w:jc w:val="left"/>
            </w:pPr>
            <w:r>
              <w:rPr>
                <w:rStyle w:val="NenhumA"/>
                <w:i/>
                <w:iCs/>
                <w:sz w:val="22"/>
                <w:szCs w:val="22"/>
              </w:rPr>
              <w:t xml:space="preserve">Also, at national efforts, efforts are being made in the different countries to approve national statutes / policies specifically to family farmers. This is the case, for example, in Portugal, where the national Statutes for Family Farming were approved in 2018, and include references to some of the CFS policy recommendations on access to markets, namely, in which concerns </w:t>
            </w:r>
            <w:r>
              <w:rPr>
                <w:rStyle w:val="NenhumA"/>
                <w:i/>
                <w:iCs/>
                <w:sz w:val="22"/>
                <w:szCs w:val="22"/>
                <w:lang w:val="en-US"/>
              </w:rPr>
              <w:t>short food supply chains that enable smallholders to obtain a better income from their production</w:t>
            </w:r>
            <w:r>
              <w:rPr>
                <w:rStyle w:val="NenhumA"/>
                <w:i/>
                <w:iCs/>
                <w:sz w:val="22"/>
                <w:szCs w:val="22"/>
              </w:rPr>
              <w:t xml:space="preserve"> (see for example art 6.1.e and 2.c - see further information in </w:t>
            </w:r>
            <w:hyperlink r:id="rId116" w:history="1">
              <w:r>
                <w:rPr>
                  <w:rStyle w:val="Hyperlink10"/>
                  <w:rFonts w:eastAsia="Cambria"/>
                  <w:i w:val="0"/>
                  <w:iCs w:val="0"/>
                </w:rPr>
                <w:t>https://www.portugal2020.pt/Portal2020/Media/Default/Docs/Legislacao/Nacional/DecLei64-2018.pdf</w:t>
              </w:r>
            </w:hyperlink>
            <w:r>
              <w:rPr>
                <w:rStyle w:val="NenhumA"/>
                <w:i/>
                <w:iCs/>
                <w:sz w:val="22"/>
                <w:szCs w:val="22"/>
              </w:rPr>
              <w:t xml:space="preserve"> ). </w:t>
            </w:r>
          </w:p>
        </w:tc>
      </w:tr>
      <w:tr w:rsidR="003B33D3" w14:paraId="17F3F8A6" w14:textId="77777777" w:rsidTr="008D344E">
        <w:trPr>
          <w:trHeight w:val="361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1CC73" w14:textId="77777777" w:rsidR="003B33D3" w:rsidRDefault="003B33D3" w:rsidP="003B33D3">
            <w:pPr>
              <w:pStyle w:val="CorpoA"/>
              <w:numPr>
                <w:ilvl w:val="0"/>
                <w:numId w:val="28"/>
              </w:numPr>
              <w:spacing w:after="160" w:line="259" w:lineRule="auto"/>
              <w:jc w:val="left"/>
              <w:rPr>
                <w:sz w:val="22"/>
                <w:szCs w:val="22"/>
                <w:u w:val="single"/>
                <w:lang w:val="en-US"/>
              </w:rPr>
            </w:pPr>
            <w:r>
              <w:rPr>
                <w:rStyle w:val="Hyperlink50"/>
                <w:sz w:val="22"/>
                <w:szCs w:val="22"/>
                <w:u w:val="single"/>
              </w:rPr>
              <w:t>Present and  expected benefits for female smallholders</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D0FF9" w14:textId="77777777" w:rsidR="003B33D3" w:rsidRDefault="003B33D3" w:rsidP="003B33D3">
            <w:pPr>
              <w:pStyle w:val="CorpoA"/>
              <w:numPr>
                <w:ilvl w:val="0"/>
                <w:numId w:val="29"/>
              </w:numPr>
              <w:spacing w:before="120" w:after="0"/>
              <w:jc w:val="left"/>
              <w:rPr>
                <w:rStyle w:val="NenhumA"/>
                <w:sz w:val="22"/>
                <w:szCs w:val="22"/>
                <w:lang w:val="en-US"/>
              </w:rPr>
            </w:pPr>
            <w:r>
              <w:rPr>
                <w:rStyle w:val="Hyperlink50"/>
                <w:sz w:val="22"/>
                <w:szCs w:val="22"/>
              </w:rPr>
              <w:t>Have any specific actions been taken (in line with these policy recommendations) to</w:t>
            </w:r>
            <w:r>
              <w:rPr>
                <w:rStyle w:val="NenhumA"/>
                <w:b/>
                <w:bCs/>
                <w:sz w:val="22"/>
                <w:szCs w:val="22"/>
                <w:lang w:val="en-US"/>
              </w:rPr>
              <w:t xml:space="preserve"> </w:t>
            </w:r>
            <w:r>
              <w:rPr>
                <w:rStyle w:val="Hyperlink50"/>
                <w:sz w:val="22"/>
                <w:szCs w:val="22"/>
              </w:rPr>
              <w:t xml:space="preserve">promote the realization of women’s empowerment, women’s rights and gender equality in the context of smallholder agriculture? Please explain: </w:t>
            </w:r>
          </w:p>
          <w:p w14:paraId="3B8AA623" w14:textId="77777777" w:rsidR="003B33D3" w:rsidRDefault="003B33D3" w:rsidP="008D344E">
            <w:pPr>
              <w:pStyle w:val="CorpoA"/>
              <w:spacing w:before="120" w:after="0"/>
              <w:ind w:left="360"/>
              <w:jc w:val="left"/>
              <w:rPr>
                <w:rStyle w:val="NenhumA"/>
                <w:i/>
                <w:iCs/>
                <w:sz w:val="22"/>
                <w:szCs w:val="22"/>
              </w:rPr>
            </w:pPr>
            <w:r>
              <w:rPr>
                <w:rStyle w:val="NenhumA"/>
                <w:i/>
                <w:iCs/>
                <w:sz w:val="22"/>
                <w:szCs w:val="22"/>
              </w:rPr>
              <w:t xml:space="preserve">Efforts are being made in the region to ensure women’s rights (and particularly rural women’s rights) are put in the political regional agenda. In this sense, the Rede das Margaridas da CPLP, a regional space of articulation and mobilization for rural women’s rights, is consolidating its regional role, in interconnection with national and sub-national efforts. </w:t>
            </w:r>
          </w:p>
          <w:p w14:paraId="51146F05" w14:textId="77777777" w:rsidR="003B33D3" w:rsidRDefault="003B33D3" w:rsidP="008D344E">
            <w:pPr>
              <w:pStyle w:val="CorpoA"/>
              <w:spacing w:before="120" w:after="0"/>
              <w:ind w:left="360"/>
              <w:jc w:val="left"/>
            </w:pPr>
            <w:r>
              <w:rPr>
                <w:rStyle w:val="NenhumA"/>
                <w:i/>
                <w:iCs/>
                <w:sz w:val="22"/>
                <w:szCs w:val="22"/>
              </w:rPr>
              <w:t>CPLP regional guidelines for family farming integrate in its chapter 5 specific reference to women’s rights namely concerning access to markets, credit, technical assistance and rural extension and other infra-structures</w:t>
            </w:r>
          </w:p>
        </w:tc>
      </w:tr>
      <w:tr w:rsidR="003B33D3" w14:paraId="2036B6E5" w14:textId="77777777" w:rsidTr="008D344E">
        <w:trPr>
          <w:trHeight w:val="181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6A604" w14:textId="77777777" w:rsidR="003B33D3" w:rsidRDefault="003B33D3" w:rsidP="003B33D3">
            <w:pPr>
              <w:pStyle w:val="CorpoA"/>
              <w:numPr>
                <w:ilvl w:val="0"/>
                <w:numId w:val="30"/>
              </w:numPr>
              <w:spacing w:after="160"/>
              <w:jc w:val="left"/>
              <w:rPr>
                <w:sz w:val="22"/>
                <w:szCs w:val="22"/>
                <w:u w:val="single"/>
                <w:lang w:val="en-US"/>
              </w:rPr>
            </w:pPr>
            <w:r>
              <w:rPr>
                <w:rStyle w:val="Hyperlink50"/>
                <w:sz w:val="22"/>
                <w:szCs w:val="22"/>
                <w:u w:val="single"/>
              </w:rPr>
              <w:lastRenderedPageBreak/>
              <w:t>Present and  expected benefits for the youth</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B9348" w14:textId="77777777" w:rsidR="003B33D3" w:rsidRDefault="003B33D3" w:rsidP="003B33D3">
            <w:pPr>
              <w:pStyle w:val="CorpoA"/>
              <w:numPr>
                <w:ilvl w:val="0"/>
                <w:numId w:val="31"/>
              </w:numPr>
              <w:spacing w:before="120" w:after="0"/>
              <w:jc w:val="left"/>
              <w:rPr>
                <w:rStyle w:val="NenhumA"/>
                <w:sz w:val="22"/>
                <w:szCs w:val="22"/>
                <w:lang w:val="en-US"/>
              </w:rPr>
            </w:pPr>
            <w:r>
              <w:rPr>
                <w:rStyle w:val="Hyperlink50"/>
                <w:sz w:val="22"/>
                <w:szCs w:val="22"/>
              </w:rPr>
              <w:t xml:space="preserve">Have any specific actions been taken (in line with these policy recommendations) to promote the involvement of youth in agriculture and related activities in the context of smallholder agriculture? Please explain: </w:t>
            </w:r>
          </w:p>
          <w:p w14:paraId="5CFE3B53" w14:textId="77777777" w:rsidR="003B33D3" w:rsidRDefault="003B33D3" w:rsidP="008D344E">
            <w:pPr>
              <w:pStyle w:val="CorpoA"/>
              <w:spacing w:before="120" w:after="0"/>
              <w:ind w:left="360"/>
              <w:jc w:val="left"/>
            </w:pPr>
            <w:r>
              <w:rPr>
                <w:rStyle w:val="NenhumA"/>
                <w:i/>
                <w:iCs/>
                <w:sz w:val="22"/>
                <w:szCs w:val="22"/>
              </w:rPr>
              <w:t>CPLP regional guidelines for family farming integrate in its chapter 8 specific reference to youth namely concerning youth and generation</w:t>
            </w:r>
          </w:p>
        </w:tc>
      </w:tr>
      <w:tr w:rsidR="003B33D3" w14:paraId="0BB2302C" w14:textId="77777777" w:rsidTr="008D344E">
        <w:trPr>
          <w:trHeight w:val="5613"/>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33D90" w14:textId="77777777" w:rsidR="003B33D3" w:rsidRDefault="003B33D3" w:rsidP="003B33D3">
            <w:pPr>
              <w:pStyle w:val="CorpoA"/>
              <w:numPr>
                <w:ilvl w:val="0"/>
                <w:numId w:val="32"/>
              </w:numPr>
              <w:jc w:val="left"/>
              <w:rPr>
                <w:sz w:val="22"/>
                <w:szCs w:val="22"/>
                <w:u w:val="single"/>
                <w:lang w:val="en-US"/>
              </w:rPr>
            </w:pPr>
            <w:r>
              <w:rPr>
                <w:rStyle w:val="Hyperlink50"/>
                <w:sz w:val="22"/>
                <w:szCs w:val="22"/>
                <w:u w:val="single"/>
              </w:rPr>
              <w:t>Contribution of the use of these policy recommendations to SDGs</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DBD5D" w14:textId="77777777" w:rsidR="003B33D3" w:rsidRDefault="003B33D3" w:rsidP="003B33D3">
            <w:pPr>
              <w:pStyle w:val="CorpoA"/>
              <w:numPr>
                <w:ilvl w:val="0"/>
                <w:numId w:val="33"/>
              </w:numPr>
              <w:suppressAutoHyphens/>
              <w:spacing w:after="0"/>
              <w:jc w:val="left"/>
              <w:rPr>
                <w:rStyle w:val="NenhumA"/>
                <w:sz w:val="22"/>
                <w:szCs w:val="22"/>
                <w:lang w:val="en-US"/>
              </w:rPr>
            </w:pPr>
            <w:r>
              <w:rPr>
                <w:rStyle w:val="Hyperlink50"/>
                <w:sz w:val="22"/>
                <w:szCs w:val="22"/>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3CC682F6" w14:textId="77777777" w:rsidR="003B33D3" w:rsidRDefault="003B33D3" w:rsidP="008D344E">
            <w:pPr>
              <w:pStyle w:val="CorpoA"/>
              <w:spacing w:after="0"/>
              <w:ind w:left="360"/>
              <w:rPr>
                <w:rStyle w:val="NenhumA"/>
                <w:sz w:val="22"/>
                <w:szCs w:val="22"/>
              </w:rPr>
            </w:pPr>
            <w:r>
              <w:rPr>
                <w:rStyle w:val="NenhumA"/>
                <w:rFonts w:ascii="Segoe UI Symbol" w:eastAsia="Segoe UI Symbol" w:hAnsi="Segoe UI Symbol" w:cs="Segoe UI Symbol"/>
                <w:sz w:val="22"/>
                <w:szCs w:val="22"/>
                <w:lang w:val="en-US"/>
              </w:rPr>
              <w:t>☐</w:t>
            </w:r>
            <w:r>
              <w:rPr>
                <w:rStyle w:val="Hyperlink50"/>
                <w:sz w:val="22"/>
                <w:szCs w:val="22"/>
              </w:rPr>
              <w:t xml:space="preserve">  SDG 1 (no poverty)</w:t>
            </w:r>
          </w:p>
          <w:p w14:paraId="269AD9AE" w14:textId="77777777" w:rsidR="003B33D3" w:rsidRDefault="003B33D3" w:rsidP="008D344E">
            <w:pPr>
              <w:pStyle w:val="CorpoA"/>
              <w:spacing w:after="0"/>
              <w:ind w:left="360"/>
              <w:rPr>
                <w:rStyle w:val="NenhumA"/>
                <w:sz w:val="22"/>
                <w:szCs w:val="22"/>
              </w:rPr>
            </w:pPr>
            <w:r>
              <w:rPr>
                <w:rStyle w:val="Hyperlink50"/>
                <w:sz w:val="22"/>
                <w:szCs w:val="22"/>
              </w:rPr>
              <w:t>Please explain:</w:t>
            </w:r>
            <w:r>
              <w:rPr>
                <w:rStyle w:val="NenhumA"/>
                <w:sz w:val="22"/>
                <w:szCs w:val="22"/>
              </w:rPr>
              <w:t xml:space="preserve"> reduction of poverty through ensuring access to </w:t>
            </w:r>
            <w:r>
              <w:rPr>
                <w:rStyle w:val="Hyperlink50"/>
                <w:sz w:val="22"/>
                <w:szCs w:val="22"/>
              </w:rPr>
              <w:t>markets</w:t>
            </w:r>
            <w:r>
              <w:rPr>
                <w:rStyle w:val="NenhumA"/>
                <w:sz w:val="22"/>
                <w:szCs w:val="22"/>
              </w:rPr>
              <w:t xml:space="preserve"> and d</w:t>
            </w:r>
            <w:r>
              <w:rPr>
                <w:rStyle w:val="Hyperlink50"/>
                <w:sz w:val="22"/>
                <w:szCs w:val="22"/>
              </w:rPr>
              <w:t>iversification</w:t>
            </w:r>
            <w:r>
              <w:rPr>
                <w:rStyle w:val="NenhumA"/>
                <w:sz w:val="22"/>
                <w:szCs w:val="22"/>
              </w:rPr>
              <w:t xml:space="preserve"> of income</w:t>
            </w:r>
          </w:p>
          <w:p w14:paraId="1D9DB889" w14:textId="77777777" w:rsidR="003B33D3" w:rsidRDefault="003B33D3" w:rsidP="008D344E">
            <w:pPr>
              <w:pStyle w:val="CorpoA"/>
              <w:spacing w:before="120" w:after="0"/>
              <w:ind w:left="360"/>
              <w:rPr>
                <w:rStyle w:val="NenhumA"/>
                <w:sz w:val="22"/>
                <w:szCs w:val="22"/>
              </w:rPr>
            </w:pPr>
            <w:r>
              <w:rPr>
                <w:rStyle w:val="NenhumA"/>
                <w:rFonts w:ascii="Segoe UI Symbol" w:eastAsia="Segoe UI Symbol" w:hAnsi="Segoe UI Symbol" w:cs="Segoe UI Symbol"/>
                <w:sz w:val="22"/>
                <w:szCs w:val="22"/>
                <w:lang w:val="en-US"/>
              </w:rPr>
              <w:t>☐</w:t>
            </w:r>
            <w:r>
              <w:rPr>
                <w:rStyle w:val="Hyperlink50"/>
                <w:sz w:val="22"/>
                <w:szCs w:val="22"/>
              </w:rPr>
              <w:t xml:space="preserve">  SDG 2 (zero hunger)</w:t>
            </w:r>
          </w:p>
          <w:p w14:paraId="46BD2ED2" w14:textId="77777777" w:rsidR="003B33D3" w:rsidRDefault="003B33D3" w:rsidP="008D344E">
            <w:pPr>
              <w:pStyle w:val="CorpoA"/>
              <w:spacing w:after="0"/>
              <w:ind w:left="360"/>
              <w:rPr>
                <w:rStyle w:val="NenhumA"/>
                <w:sz w:val="22"/>
                <w:szCs w:val="22"/>
              </w:rPr>
            </w:pPr>
            <w:r>
              <w:rPr>
                <w:rStyle w:val="Hyperlink50"/>
                <w:sz w:val="22"/>
                <w:szCs w:val="22"/>
              </w:rPr>
              <w:t>Please explain:</w:t>
            </w:r>
            <w:r>
              <w:rPr>
                <w:rStyle w:val="NenhumA"/>
                <w:sz w:val="22"/>
                <w:szCs w:val="22"/>
              </w:rPr>
              <w:t xml:space="preserve"> ensure access to food to all the population, and particularly to family farmers </w:t>
            </w:r>
          </w:p>
          <w:p w14:paraId="62B9F9F7" w14:textId="77777777" w:rsidR="003B33D3" w:rsidRDefault="003B33D3" w:rsidP="008D344E">
            <w:pPr>
              <w:pStyle w:val="CorpoA"/>
              <w:spacing w:before="120" w:after="0"/>
              <w:ind w:left="360"/>
              <w:rPr>
                <w:rStyle w:val="NenhumA"/>
                <w:sz w:val="22"/>
                <w:szCs w:val="22"/>
              </w:rPr>
            </w:pPr>
            <w:r>
              <w:rPr>
                <w:rStyle w:val="NenhumA"/>
                <w:rFonts w:ascii="Segoe UI Symbol" w:eastAsia="Segoe UI Symbol" w:hAnsi="Segoe UI Symbol" w:cs="Segoe UI Symbol"/>
                <w:sz w:val="22"/>
                <w:szCs w:val="22"/>
                <w:lang w:val="en-US"/>
              </w:rPr>
              <w:t>☐</w:t>
            </w:r>
            <w:r>
              <w:rPr>
                <w:rStyle w:val="Hyperlink50"/>
                <w:sz w:val="22"/>
                <w:szCs w:val="22"/>
              </w:rPr>
              <w:t xml:space="preserve">   SDG 8 (decent work and economic growth)</w:t>
            </w:r>
          </w:p>
          <w:p w14:paraId="13B7641B" w14:textId="77777777" w:rsidR="003B33D3" w:rsidRDefault="003B33D3" w:rsidP="008D344E">
            <w:pPr>
              <w:pStyle w:val="CorpoA"/>
              <w:spacing w:after="0"/>
              <w:ind w:left="360"/>
              <w:rPr>
                <w:rStyle w:val="NenhumA"/>
                <w:sz w:val="22"/>
                <w:szCs w:val="22"/>
              </w:rPr>
            </w:pPr>
            <w:r>
              <w:rPr>
                <w:rStyle w:val="Hyperlink50"/>
                <w:sz w:val="22"/>
                <w:szCs w:val="22"/>
              </w:rPr>
              <w:t xml:space="preserve">Please explain: </w:t>
            </w:r>
            <w:r>
              <w:rPr>
                <w:rStyle w:val="NenhumA"/>
                <w:sz w:val="22"/>
                <w:szCs w:val="22"/>
              </w:rPr>
              <w:t xml:space="preserve">access to markets through public procurement and school feeding programs, for example. </w:t>
            </w:r>
          </w:p>
          <w:p w14:paraId="7D881E72" w14:textId="77777777" w:rsidR="003B33D3" w:rsidRDefault="003B33D3" w:rsidP="008D344E">
            <w:pPr>
              <w:pStyle w:val="CorpoA"/>
              <w:spacing w:before="120" w:after="0"/>
              <w:ind w:left="360"/>
              <w:rPr>
                <w:rStyle w:val="NenhumA"/>
                <w:sz w:val="22"/>
                <w:szCs w:val="22"/>
              </w:rPr>
            </w:pPr>
            <w:r>
              <w:rPr>
                <w:rStyle w:val="NenhumA"/>
                <w:rFonts w:ascii="Segoe UI Symbol" w:eastAsia="Segoe UI Symbol" w:hAnsi="Segoe UI Symbol" w:cs="Segoe UI Symbol"/>
                <w:sz w:val="22"/>
                <w:szCs w:val="22"/>
                <w:lang w:val="en-US"/>
              </w:rPr>
              <w:t>☐</w:t>
            </w:r>
            <w:r>
              <w:rPr>
                <w:rStyle w:val="Hyperlink50"/>
                <w:sz w:val="22"/>
                <w:szCs w:val="22"/>
              </w:rPr>
              <w:t xml:space="preserve">   SDG 10 (reduced inequalities)</w:t>
            </w:r>
          </w:p>
          <w:p w14:paraId="6A04F5EB" w14:textId="77777777" w:rsidR="003B33D3" w:rsidRDefault="003B33D3" w:rsidP="008D344E">
            <w:pPr>
              <w:pStyle w:val="CorpoA"/>
              <w:spacing w:after="0"/>
              <w:ind w:left="360"/>
              <w:rPr>
                <w:rStyle w:val="NenhumA"/>
                <w:sz w:val="22"/>
                <w:szCs w:val="22"/>
              </w:rPr>
            </w:pPr>
            <w:r>
              <w:rPr>
                <w:rStyle w:val="Hyperlink50"/>
                <w:sz w:val="22"/>
                <w:szCs w:val="22"/>
              </w:rPr>
              <w:t xml:space="preserve">Please explain: </w:t>
            </w:r>
            <w:r>
              <w:rPr>
                <w:rStyle w:val="NenhumA"/>
                <w:sz w:val="22"/>
                <w:szCs w:val="22"/>
              </w:rPr>
              <w:t xml:space="preserve">promote public policies to ensuring access to </w:t>
            </w:r>
            <w:r>
              <w:rPr>
                <w:rStyle w:val="Hyperlink50"/>
                <w:sz w:val="22"/>
                <w:szCs w:val="22"/>
              </w:rPr>
              <w:t xml:space="preserve">new </w:t>
            </w:r>
            <w:r>
              <w:rPr>
                <w:rStyle w:val="NenhumA"/>
                <w:sz w:val="22"/>
                <w:szCs w:val="22"/>
              </w:rPr>
              <w:t>/</w:t>
            </w:r>
            <w:r>
              <w:rPr>
                <w:rStyle w:val="Hyperlink50"/>
                <w:sz w:val="22"/>
                <w:szCs w:val="22"/>
              </w:rPr>
              <w:t xml:space="preserve"> higher value markets, advanc</w:t>
            </w:r>
            <w:r>
              <w:rPr>
                <w:rStyle w:val="NenhumA"/>
                <w:sz w:val="22"/>
                <w:szCs w:val="22"/>
              </w:rPr>
              <w:t>e</w:t>
            </w:r>
            <w:r>
              <w:rPr>
                <w:rStyle w:val="Hyperlink50"/>
                <w:sz w:val="22"/>
                <w:szCs w:val="22"/>
              </w:rPr>
              <w:t xml:space="preserve"> income diversification, and improve social, economic and environmental sustainability</w:t>
            </w:r>
          </w:p>
          <w:p w14:paraId="5B5B37F9" w14:textId="77777777" w:rsidR="003B33D3" w:rsidRDefault="003B33D3" w:rsidP="008D344E">
            <w:pPr>
              <w:pStyle w:val="CorpoA"/>
              <w:spacing w:before="120" w:after="0"/>
              <w:ind w:left="360"/>
              <w:rPr>
                <w:rStyle w:val="NenhumA"/>
                <w:sz w:val="22"/>
                <w:szCs w:val="22"/>
              </w:rPr>
            </w:pPr>
            <w:r>
              <w:rPr>
                <w:rStyle w:val="NenhumA"/>
                <w:rFonts w:ascii="Segoe UI Symbol" w:eastAsia="Segoe UI Symbol" w:hAnsi="Segoe UI Symbol" w:cs="Segoe UI Symbol"/>
                <w:sz w:val="22"/>
                <w:szCs w:val="22"/>
                <w:lang w:val="en-US"/>
              </w:rPr>
              <w:t>☐</w:t>
            </w:r>
            <w:r>
              <w:rPr>
                <w:rStyle w:val="Hyperlink50"/>
                <w:sz w:val="22"/>
                <w:szCs w:val="22"/>
              </w:rPr>
              <w:t xml:space="preserve">  SDG 13 (climate action) </w:t>
            </w:r>
          </w:p>
          <w:p w14:paraId="557F321C" w14:textId="77777777" w:rsidR="003B33D3" w:rsidRDefault="003B33D3" w:rsidP="008D344E">
            <w:pPr>
              <w:pStyle w:val="CorpoA"/>
              <w:spacing w:after="0"/>
              <w:ind w:left="360"/>
            </w:pPr>
            <w:r>
              <w:rPr>
                <w:rStyle w:val="NenhumA"/>
                <w:sz w:val="22"/>
                <w:szCs w:val="22"/>
                <w:lang w:val="en-US"/>
              </w:rPr>
              <w:t>Please explain:</w:t>
            </w:r>
            <w:r>
              <w:rPr>
                <w:rStyle w:val="NenhumA"/>
                <w:sz w:val="22"/>
                <w:szCs w:val="22"/>
              </w:rPr>
              <w:t xml:space="preserve"> ensure promotion of sustainable food systems through specific public policies </w:t>
            </w:r>
          </w:p>
        </w:tc>
      </w:tr>
      <w:tr w:rsidR="003B33D3" w14:paraId="7AE3C727" w14:textId="77777777" w:rsidTr="008D344E">
        <w:trPr>
          <w:trHeight w:val="576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EACD9" w14:textId="77777777" w:rsidR="003B33D3" w:rsidRDefault="003B33D3" w:rsidP="003B33D3">
            <w:pPr>
              <w:pStyle w:val="CorpoA"/>
              <w:numPr>
                <w:ilvl w:val="0"/>
                <w:numId w:val="34"/>
              </w:numPr>
              <w:spacing w:before="120" w:after="0"/>
              <w:jc w:val="left"/>
              <w:rPr>
                <w:sz w:val="22"/>
                <w:szCs w:val="22"/>
                <w:u w:val="single"/>
                <w:lang w:val="en-US"/>
              </w:rPr>
            </w:pPr>
            <w:r>
              <w:rPr>
                <w:rStyle w:val="Hyperlink50"/>
                <w:sz w:val="22"/>
                <w:szCs w:val="22"/>
                <w:u w:val="single"/>
              </w:rPr>
              <w:lastRenderedPageBreak/>
              <w:t xml:space="preserve">Relevance and expected benefits of the use of these policy recommendations to the </w:t>
            </w:r>
            <w:hyperlink r:id="rId117" w:history="1">
              <w:r>
                <w:rPr>
                  <w:rStyle w:val="Hyperlink50"/>
                  <w:sz w:val="22"/>
                  <w:szCs w:val="22"/>
                  <w:u w:val="single"/>
                </w:rPr>
                <w:t>UN Decade of Family Farming</w:t>
              </w:r>
            </w:hyperlink>
            <w:r>
              <w:rPr>
                <w:rStyle w:val="Hyperlink50"/>
                <w:sz w:val="22"/>
                <w:szCs w:val="22"/>
                <w:u w:val="single"/>
              </w:rPr>
              <w:t xml:space="preserve"> and the </w:t>
            </w:r>
            <w:hyperlink r:id="rId118" w:history="1">
              <w:r>
                <w:rPr>
                  <w:rStyle w:val="Hyperlink50"/>
                  <w:sz w:val="22"/>
                  <w:szCs w:val="22"/>
                  <w:u w:val="single"/>
                </w:rPr>
                <w:t>UN Decade of Action on Nutrition</w:t>
              </w:r>
            </w:hyperlink>
            <w:r>
              <w:rPr>
                <w:rStyle w:val="Hyperlink50"/>
                <w:sz w:val="22"/>
                <w:szCs w:val="22"/>
                <w:u w:val="single"/>
              </w:rPr>
              <w:t xml:space="preserve"> </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9E8C2" w14:textId="77777777" w:rsidR="003B33D3" w:rsidRDefault="003B33D3" w:rsidP="003B33D3">
            <w:pPr>
              <w:pStyle w:val="CorpoA"/>
              <w:numPr>
                <w:ilvl w:val="0"/>
                <w:numId w:val="35"/>
              </w:numPr>
              <w:spacing w:before="120" w:after="0"/>
              <w:jc w:val="left"/>
              <w:rPr>
                <w:rStyle w:val="NenhumA"/>
                <w:i/>
                <w:iCs/>
                <w:sz w:val="22"/>
                <w:szCs w:val="22"/>
                <w:lang w:val="en-US"/>
              </w:rPr>
            </w:pPr>
            <w:r>
              <w:rPr>
                <w:rStyle w:val="NenhumA"/>
                <w:sz w:val="22"/>
                <w:szCs w:val="22"/>
                <w:lang w:val="en-US"/>
              </w:rPr>
              <w:t>How could these policy recommendations contribute to the UN Decade of Family Farming or (further) contribute to the UN Decade of Action on Nutrition for improving the food security and nutrition of smallholders? Please explain:</w:t>
            </w:r>
          </w:p>
          <w:p w14:paraId="721331D7" w14:textId="77777777" w:rsidR="003B33D3" w:rsidRDefault="003B33D3" w:rsidP="008D344E">
            <w:pPr>
              <w:pStyle w:val="CorpoA"/>
              <w:spacing w:before="120" w:after="0"/>
              <w:ind w:left="360"/>
              <w:rPr>
                <w:rStyle w:val="NenhumA"/>
                <w:i/>
                <w:iCs/>
                <w:sz w:val="22"/>
                <w:szCs w:val="22"/>
              </w:rPr>
            </w:pPr>
            <w:r>
              <w:rPr>
                <w:rStyle w:val="NenhumA"/>
                <w:i/>
                <w:iCs/>
                <w:sz w:val="22"/>
                <w:szCs w:val="22"/>
              </w:rPr>
              <w:t xml:space="preserve">To achieve this contribution, a smooth dialogue is needed to ensure that these recommendations can actively contribute for the UN Decade of Family Farming and also for the implementation of the recently approved UN Declaration of Peasants Rights. Family farmers and peasants need to be, of course, in the centre of this process of dialogue and synergies building. </w:t>
            </w:r>
          </w:p>
          <w:p w14:paraId="656BFD5D" w14:textId="77777777" w:rsidR="003B33D3" w:rsidRDefault="003B33D3" w:rsidP="008D344E">
            <w:pPr>
              <w:pStyle w:val="CorpoA"/>
              <w:spacing w:before="120" w:after="0"/>
              <w:ind w:left="360"/>
            </w:pPr>
            <w:r>
              <w:rPr>
                <w:rStyle w:val="NenhumA"/>
                <w:i/>
                <w:iCs/>
                <w:sz w:val="22"/>
                <w:szCs w:val="22"/>
                <w:lang w:val="en-US"/>
              </w:rPr>
              <w:t>UN Decade of Family Farming</w:t>
            </w:r>
            <w:r>
              <w:rPr>
                <w:rStyle w:val="NenhumA"/>
                <w:i/>
                <w:iCs/>
                <w:sz w:val="22"/>
                <w:szCs w:val="22"/>
              </w:rPr>
              <w:t xml:space="preserve"> may also strongly contribute to promote the mobilization among rural women’s rights (in line of the CFS policy recommendations on access to markets, namely recommendation 19, 22, 24 and others), to promote a transition to more sustainable diets and food systems, and to promote further recognition of the role of family farmers for the dynamic conservation of globally important agricultural heritage systems (GIAHS). In this sense, a CPLP regional initiative on GIAHS (SIPAM-CPLP) was approved unanimously by all CPLP member states in 2018 (in line with the CFS policy recommendations on access to markets, namely recommendation 1</w:t>
            </w:r>
            <w:r>
              <w:rPr>
                <w:rStyle w:val="NenhumA"/>
                <w:i/>
                <w:iCs/>
                <w:sz w:val="22"/>
                <w:szCs w:val="22"/>
                <w:lang w:val="en-US"/>
              </w:rPr>
              <w:t>2)</w:t>
            </w:r>
            <w:r>
              <w:rPr>
                <w:rStyle w:val="NenhumA"/>
                <w:i/>
                <w:iCs/>
                <w:sz w:val="22"/>
                <w:szCs w:val="22"/>
              </w:rPr>
              <w:t xml:space="preserve">, on </w:t>
            </w:r>
            <w:r>
              <w:rPr>
                <w:rStyle w:val="NenhumA"/>
                <w:i/>
                <w:iCs/>
                <w:sz w:val="22"/>
                <w:szCs w:val="22"/>
                <w:lang w:val="en-US"/>
              </w:rPr>
              <w:t>acknowledg</w:t>
            </w:r>
            <w:r>
              <w:rPr>
                <w:rStyle w:val="NenhumA"/>
                <w:i/>
                <w:iCs/>
                <w:sz w:val="22"/>
                <w:szCs w:val="22"/>
              </w:rPr>
              <w:t>ing</w:t>
            </w:r>
            <w:r>
              <w:rPr>
                <w:rStyle w:val="NenhumA"/>
                <w:i/>
                <w:iCs/>
                <w:sz w:val="22"/>
                <w:szCs w:val="22"/>
                <w:lang w:val="en-US"/>
              </w:rPr>
              <w:t xml:space="preserve"> the key role smallholders provide in the sustainable use and management of natural resources</w:t>
            </w:r>
            <w:r>
              <w:rPr>
                <w:rStyle w:val="NenhumA"/>
                <w:i/>
                <w:iCs/>
                <w:sz w:val="22"/>
                <w:szCs w:val="22"/>
              </w:rPr>
              <w:t xml:space="preserve">. </w:t>
            </w:r>
          </w:p>
        </w:tc>
      </w:tr>
      <w:tr w:rsidR="003B33D3" w14:paraId="36872431" w14:textId="77777777" w:rsidTr="008D344E">
        <w:trPr>
          <w:trHeight w:val="373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125D" w14:textId="77777777" w:rsidR="003B33D3" w:rsidRDefault="003B33D3" w:rsidP="003B33D3">
            <w:pPr>
              <w:pStyle w:val="CorpoA"/>
              <w:numPr>
                <w:ilvl w:val="0"/>
                <w:numId w:val="36"/>
              </w:numPr>
              <w:spacing w:before="200" w:after="0"/>
              <w:jc w:val="left"/>
              <w:rPr>
                <w:sz w:val="22"/>
                <w:szCs w:val="22"/>
                <w:lang w:val="en-US"/>
              </w:rPr>
            </w:pPr>
            <w:r>
              <w:rPr>
                <w:rStyle w:val="NenhumA"/>
                <w:sz w:val="22"/>
                <w:szCs w:val="22"/>
                <w:lang w:val="en-US"/>
              </w:rPr>
              <w:t>Catalysts and constraints</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9428A" w14:textId="77777777" w:rsidR="003B33D3" w:rsidRDefault="003B33D3" w:rsidP="003B33D3">
            <w:pPr>
              <w:pStyle w:val="CorpoA"/>
              <w:numPr>
                <w:ilvl w:val="0"/>
                <w:numId w:val="37"/>
              </w:numPr>
              <w:spacing w:before="200" w:after="0"/>
              <w:jc w:val="left"/>
              <w:rPr>
                <w:rStyle w:val="NenhumA"/>
                <w:sz w:val="22"/>
                <w:szCs w:val="22"/>
                <w:lang w:val="en-US"/>
              </w:rPr>
            </w:pPr>
            <w:r>
              <w:rPr>
                <w:rStyle w:val="Hyperlink50"/>
                <w:sz w:val="22"/>
                <w:szCs w:val="22"/>
              </w:rPr>
              <w:t xml:space="preserve">What were the key catalysts that influenced positively the use of these policy recommendations for improving the food security and nutrition of smallholders? </w:t>
            </w:r>
          </w:p>
          <w:p w14:paraId="61BA9048" w14:textId="77777777" w:rsidR="003B33D3" w:rsidRDefault="003B33D3" w:rsidP="008D344E">
            <w:pPr>
              <w:pStyle w:val="CorpoA"/>
              <w:spacing w:before="200" w:after="0"/>
              <w:ind w:left="360"/>
              <w:rPr>
                <w:rStyle w:val="NenhumA"/>
                <w:sz w:val="22"/>
                <w:szCs w:val="22"/>
              </w:rPr>
            </w:pPr>
            <w:r>
              <w:rPr>
                <w:rStyle w:val="NenhumA"/>
                <w:i/>
                <w:iCs/>
                <w:sz w:val="22"/>
                <w:szCs w:val="22"/>
              </w:rPr>
              <w:t>Participation of the MSC-CONSAN (regional space) in global CFS processes, through the participation in the CSM-CFS Coordination Committee</w:t>
            </w:r>
          </w:p>
          <w:p w14:paraId="4D3E066D" w14:textId="77777777" w:rsidR="003B33D3" w:rsidRDefault="003B33D3" w:rsidP="003B33D3">
            <w:pPr>
              <w:pStyle w:val="CorpoA"/>
              <w:numPr>
                <w:ilvl w:val="0"/>
                <w:numId w:val="37"/>
              </w:numPr>
              <w:spacing w:before="200" w:after="0"/>
              <w:jc w:val="left"/>
              <w:rPr>
                <w:rStyle w:val="NenhumA"/>
                <w:sz w:val="22"/>
                <w:szCs w:val="22"/>
                <w:lang w:val="en-US"/>
              </w:rPr>
            </w:pPr>
            <w:r>
              <w:rPr>
                <w:rStyle w:val="Hyperlink50"/>
                <w:sz w:val="22"/>
                <w:szCs w:val="22"/>
              </w:rPr>
              <w:t xml:space="preserve">What were the main constraints and challenges in using these CFS policy recommendations for improving the food security and nutrition smallholders? </w:t>
            </w:r>
          </w:p>
          <w:p w14:paraId="5F896F7E" w14:textId="77777777" w:rsidR="003B33D3" w:rsidRDefault="003B33D3" w:rsidP="008D344E">
            <w:pPr>
              <w:pStyle w:val="CorpoA"/>
              <w:spacing w:before="200" w:after="0"/>
              <w:ind w:left="360"/>
            </w:pPr>
            <w:r>
              <w:rPr>
                <w:rStyle w:val="NenhumA"/>
                <w:i/>
                <w:iCs/>
                <w:sz w:val="22"/>
                <w:szCs w:val="22"/>
              </w:rPr>
              <w:t xml:space="preserve">Insufficient information and dissemination of CFS policy recommendations at regional (CPLP) and national levels. Dialogue national - regional - global still not permanent, particularly in which concerns governments’ representatives. </w:t>
            </w:r>
          </w:p>
        </w:tc>
      </w:tr>
      <w:tr w:rsidR="003B33D3" w14:paraId="4A8D9204" w14:textId="77777777" w:rsidTr="008D344E">
        <w:trPr>
          <w:trHeight w:val="1927"/>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4975" w14:textId="77777777" w:rsidR="003B33D3" w:rsidRDefault="003B33D3" w:rsidP="003B33D3">
            <w:pPr>
              <w:pStyle w:val="CorpoA"/>
              <w:numPr>
                <w:ilvl w:val="0"/>
                <w:numId w:val="38"/>
              </w:numPr>
              <w:spacing w:before="200" w:after="0"/>
              <w:jc w:val="left"/>
              <w:rPr>
                <w:sz w:val="22"/>
                <w:szCs w:val="22"/>
                <w:u w:val="single"/>
                <w:lang w:val="en-US"/>
              </w:rPr>
            </w:pPr>
            <w:r>
              <w:rPr>
                <w:rStyle w:val="Hyperlink50"/>
                <w:sz w:val="22"/>
                <w:szCs w:val="22"/>
                <w:u w:val="single"/>
              </w:rPr>
              <w:lastRenderedPageBreak/>
              <w:t>Good practices</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30FA7" w14:textId="77777777" w:rsidR="003B33D3" w:rsidRDefault="003B33D3" w:rsidP="003B33D3">
            <w:pPr>
              <w:pStyle w:val="CorpoA"/>
              <w:numPr>
                <w:ilvl w:val="0"/>
                <w:numId w:val="39"/>
              </w:numPr>
              <w:spacing w:after="160" w:line="259" w:lineRule="auto"/>
              <w:jc w:val="left"/>
              <w:rPr>
                <w:rStyle w:val="NenhumA"/>
                <w:sz w:val="22"/>
                <w:szCs w:val="22"/>
                <w:lang w:val="en-US"/>
              </w:rPr>
            </w:pPr>
            <w:r>
              <w:rPr>
                <w:rStyle w:val="Hyperlink50"/>
                <w:sz w:val="22"/>
                <w:szCs w:val="22"/>
              </w:rPr>
              <w:t>What good practices would you recommend for successful use of these policy recommendations?</w:t>
            </w:r>
          </w:p>
          <w:p w14:paraId="077C6724" w14:textId="77777777" w:rsidR="003B33D3" w:rsidRDefault="003B33D3" w:rsidP="008D344E">
            <w:pPr>
              <w:pStyle w:val="CorpoA"/>
              <w:spacing w:before="200" w:after="0"/>
              <w:ind w:left="360"/>
            </w:pPr>
            <w:r>
              <w:rPr>
                <w:rStyle w:val="NenhumA"/>
                <w:i/>
                <w:iCs/>
                <w:sz w:val="22"/>
                <w:szCs w:val="22"/>
              </w:rPr>
              <w:t>Promotion of knowledge and experiences exchanges among countries and regions on interpreting and adapting CFS policy recommendations to national and regional policies and programmes (ex. participative and inclusive process of building CPLP regional guidelines on family farming)</w:t>
            </w:r>
          </w:p>
        </w:tc>
      </w:tr>
      <w:tr w:rsidR="003B33D3" w14:paraId="75CD35D7" w14:textId="77777777" w:rsidTr="008D344E">
        <w:trPr>
          <w:trHeight w:val="2185"/>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7774D" w14:textId="77777777" w:rsidR="003B33D3" w:rsidRDefault="003B33D3" w:rsidP="003B33D3">
            <w:pPr>
              <w:pStyle w:val="CorpoA"/>
              <w:numPr>
                <w:ilvl w:val="0"/>
                <w:numId w:val="40"/>
              </w:numPr>
              <w:spacing w:before="200" w:after="0"/>
              <w:jc w:val="left"/>
              <w:rPr>
                <w:sz w:val="22"/>
                <w:szCs w:val="22"/>
                <w:u w:val="single"/>
                <w:lang w:val="en-US"/>
              </w:rPr>
            </w:pPr>
            <w:r>
              <w:rPr>
                <w:rStyle w:val="Hyperlink50"/>
                <w:sz w:val="22"/>
                <w:szCs w:val="22"/>
                <w:u w:val="single"/>
              </w:rPr>
              <w:t>Lessons learned</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88243" w14:textId="77777777" w:rsidR="003B33D3" w:rsidRDefault="003B33D3" w:rsidP="003B33D3">
            <w:pPr>
              <w:pStyle w:val="CorpoA"/>
              <w:numPr>
                <w:ilvl w:val="0"/>
                <w:numId w:val="41"/>
              </w:numPr>
              <w:spacing w:after="160" w:line="259" w:lineRule="auto"/>
              <w:jc w:val="left"/>
              <w:rPr>
                <w:rStyle w:val="NenhumA"/>
                <w:sz w:val="22"/>
                <w:szCs w:val="22"/>
                <w:lang w:val="en-US"/>
              </w:rPr>
            </w:pPr>
            <w:r>
              <w:rPr>
                <w:rStyle w:val="Hyperlink50"/>
                <w:sz w:val="22"/>
                <w:szCs w:val="22"/>
              </w:rPr>
              <w:t xml:space="preserve">Do you have any suggestions to make to CFS in order to enhance the use of these policy recommendations for improving the food security and nutrition of smallholders? </w:t>
            </w:r>
          </w:p>
          <w:p w14:paraId="6C4A3481" w14:textId="77777777" w:rsidR="003B33D3" w:rsidRDefault="003B33D3" w:rsidP="008D344E">
            <w:pPr>
              <w:pStyle w:val="CorpoA"/>
              <w:spacing w:before="200" w:after="0"/>
              <w:ind w:left="360"/>
            </w:pPr>
            <w:r>
              <w:rPr>
                <w:rStyle w:val="NenhumA"/>
                <w:i/>
                <w:iCs/>
                <w:sz w:val="22"/>
                <w:szCs w:val="22"/>
              </w:rPr>
              <w:t xml:space="preserve">good practices exchanges; training and raising awareness at national and local level; involving journalists and parliamentarians; promotion of Rede das Margaridas da CPLP to ensure a interconnected approach to rural women’s rights in the CPLP political agenda; </w:t>
            </w:r>
          </w:p>
        </w:tc>
      </w:tr>
      <w:tr w:rsidR="003B33D3" w14:paraId="16EF58F9" w14:textId="77777777" w:rsidTr="008D344E">
        <w:trPr>
          <w:trHeight w:val="1611"/>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77868" w14:textId="77777777" w:rsidR="003B33D3" w:rsidRDefault="003B33D3" w:rsidP="003B33D3">
            <w:pPr>
              <w:pStyle w:val="CorpoA"/>
              <w:numPr>
                <w:ilvl w:val="0"/>
                <w:numId w:val="42"/>
              </w:numPr>
              <w:spacing w:after="160" w:line="259" w:lineRule="auto"/>
              <w:jc w:val="left"/>
              <w:rPr>
                <w:sz w:val="22"/>
                <w:szCs w:val="22"/>
                <w:u w:val="single"/>
                <w:lang w:val="en-US"/>
              </w:rPr>
            </w:pPr>
            <w:r>
              <w:rPr>
                <w:rStyle w:val="Hyperlink50"/>
                <w:sz w:val="22"/>
                <w:szCs w:val="22"/>
                <w:u w:val="single"/>
              </w:rPr>
              <w:t>Link to additional information</w:t>
            </w:r>
          </w:p>
        </w:tc>
        <w:tc>
          <w:tcPr>
            <w:tcW w:w="6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31F00" w14:textId="77777777" w:rsidR="003B33D3" w:rsidRDefault="003B33D3" w:rsidP="003B33D3">
            <w:pPr>
              <w:pStyle w:val="Corpo"/>
              <w:numPr>
                <w:ilvl w:val="0"/>
                <w:numId w:val="43"/>
              </w:numPr>
              <w:spacing w:before="200"/>
              <w:jc w:val="both"/>
              <w:rPr>
                <w:rFonts w:ascii="Cambria" w:eastAsia="Cambria" w:hAnsi="Cambria" w:cs="Cambria"/>
                <w:sz w:val="22"/>
                <w:szCs w:val="22"/>
              </w:rPr>
            </w:pPr>
            <w:r>
              <w:rPr>
                <w:rStyle w:val="NenhumA"/>
                <w:rFonts w:ascii="Cambria" w:eastAsia="Cambria" w:hAnsi="Cambria" w:cs="Cambria"/>
                <w:sz w:val="22"/>
                <w:szCs w:val="22"/>
              </w:rPr>
              <w:t xml:space="preserve">MSC-CONSAN-CPLP: </w:t>
            </w:r>
            <w:hyperlink r:id="rId119" w:history="1">
              <w:r>
                <w:rPr>
                  <w:rStyle w:val="Hyperlink8"/>
                  <w:rFonts w:ascii="Cambria" w:eastAsia="Cambria" w:hAnsi="Cambria" w:cs="Cambria"/>
                  <w:sz w:val="22"/>
                  <w:szCs w:val="22"/>
                </w:rPr>
                <w:t>https://www.msc-consan.org</w:t>
              </w:r>
            </w:hyperlink>
            <w:r>
              <w:rPr>
                <w:rStyle w:val="NenhumA"/>
                <w:rFonts w:ascii="Cambria" w:eastAsia="Cambria" w:hAnsi="Cambria" w:cs="Cambria"/>
                <w:sz w:val="22"/>
                <w:szCs w:val="22"/>
              </w:rPr>
              <w:t xml:space="preserve"> </w:t>
            </w:r>
          </w:p>
          <w:p w14:paraId="3EF90816" w14:textId="77777777" w:rsidR="003B33D3" w:rsidRDefault="003B33D3" w:rsidP="003B33D3">
            <w:pPr>
              <w:pStyle w:val="Corpo"/>
              <w:numPr>
                <w:ilvl w:val="0"/>
                <w:numId w:val="43"/>
              </w:numPr>
              <w:spacing w:before="200"/>
              <w:jc w:val="both"/>
              <w:rPr>
                <w:rFonts w:ascii="Cambria" w:eastAsia="Cambria" w:hAnsi="Cambria" w:cs="Cambria"/>
                <w:sz w:val="22"/>
                <w:szCs w:val="22"/>
              </w:rPr>
            </w:pPr>
            <w:r>
              <w:rPr>
                <w:rStyle w:val="NenhumA"/>
                <w:rFonts w:ascii="Cambria" w:eastAsia="Cambria" w:hAnsi="Cambria" w:cs="Cambria"/>
                <w:sz w:val="22"/>
                <w:szCs w:val="22"/>
              </w:rPr>
              <w:t xml:space="preserve">CPLP Peasants Platform: </w:t>
            </w:r>
            <w:hyperlink r:id="rId120" w:history="1">
              <w:r>
                <w:rPr>
                  <w:rStyle w:val="Hyperlink8"/>
                  <w:rFonts w:ascii="Cambria" w:eastAsia="Cambria" w:hAnsi="Cambria" w:cs="Cambria"/>
                  <w:sz w:val="22"/>
                  <w:szCs w:val="22"/>
                </w:rPr>
                <w:t>http://www.pccplp.org</w:t>
              </w:r>
            </w:hyperlink>
            <w:r>
              <w:rPr>
                <w:rStyle w:val="NenhumA"/>
                <w:rFonts w:ascii="Cambria" w:eastAsia="Cambria" w:hAnsi="Cambria" w:cs="Cambria"/>
                <w:sz w:val="22"/>
                <w:szCs w:val="22"/>
              </w:rPr>
              <w:t xml:space="preserve"> </w:t>
            </w:r>
          </w:p>
          <w:p w14:paraId="72B7F999" w14:textId="77777777" w:rsidR="003B33D3" w:rsidRDefault="003B33D3" w:rsidP="003B33D3">
            <w:pPr>
              <w:pStyle w:val="Corpo"/>
              <w:numPr>
                <w:ilvl w:val="0"/>
                <w:numId w:val="43"/>
              </w:numPr>
              <w:spacing w:before="200"/>
              <w:rPr>
                <w:rFonts w:ascii="Cambria" w:eastAsia="Cambria" w:hAnsi="Cambria" w:cs="Cambria"/>
                <w:sz w:val="22"/>
                <w:szCs w:val="22"/>
              </w:rPr>
            </w:pPr>
            <w:r>
              <w:rPr>
                <w:rStyle w:val="NenhumA"/>
                <w:rFonts w:ascii="Cambria" w:eastAsia="Cambria" w:hAnsi="Cambria" w:cs="Cambria"/>
                <w:sz w:val="22"/>
                <w:szCs w:val="22"/>
              </w:rPr>
              <w:t xml:space="preserve">CPLP Regional Guidelines on Family Farming: </w:t>
            </w:r>
            <w:hyperlink r:id="rId121" w:history="1">
              <w:r>
                <w:rPr>
                  <w:rStyle w:val="Hyperlink8"/>
                  <w:rFonts w:ascii="Cambria" w:eastAsia="Cambria" w:hAnsi="Cambria" w:cs="Cambria"/>
                  <w:sz w:val="22"/>
                  <w:szCs w:val="22"/>
                </w:rPr>
                <w:t>https://www.cplp.org/id-4691.aspx?Action=1&amp;NewsId=4981&amp;M=NewsV2&amp;PID=11652</w:t>
              </w:r>
            </w:hyperlink>
            <w:r>
              <w:rPr>
                <w:rStyle w:val="NenhumA"/>
                <w:rFonts w:ascii="Cambria" w:eastAsia="Cambria" w:hAnsi="Cambria" w:cs="Cambria"/>
                <w:sz w:val="22"/>
                <w:szCs w:val="22"/>
              </w:rPr>
              <w:t xml:space="preserve"> </w:t>
            </w:r>
          </w:p>
        </w:tc>
      </w:tr>
    </w:tbl>
    <w:p w14:paraId="7734FBA1" w14:textId="77777777" w:rsidR="003B33D3" w:rsidRDefault="003B33D3" w:rsidP="003B33D3">
      <w:pPr>
        <w:pStyle w:val="PlainText"/>
        <w:widowControl w:val="0"/>
        <w:ind w:left="193" w:hanging="193"/>
        <w:rPr>
          <w:rFonts w:ascii="Cambria" w:eastAsia="Cambria" w:hAnsi="Cambria" w:cs="Cambria"/>
        </w:rPr>
      </w:pPr>
    </w:p>
    <w:p w14:paraId="1E1FE7CE" w14:textId="77777777" w:rsidR="00D8090D" w:rsidRDefault="00D8090D" w:rsidP="003B33D3">
      <w:pPr>
        <w:pStyle w:val="PlainText"/>
        <w:widowControl w:val="0"/>
        <w:ind w:left="193" w:hanging="193"/>
        <w:rPr>
          <w:rFonts w:ascii="Cambria" w:eastAsia="Cambria" w:hAnsi="Cambria" w:cs="Cambria"/>
        </w:rPr>
      </w:pPr>
    </w:p>
    <w:p w14:paraId="46A65203" w14:textId="521A67A0" w:rsidR="003B33D3" w:rsidRPr="00037A20" w:rsidRDefault="003B33D3" w:rsidP="003B33D3">
      <w:pPr>
        <w:pStyle w:val="Heading2"/>
        <w:rPr>
          <w:lang w:val="en-GB"/>
        </w:rPr>
      </w:pPr>
      <w:bookmarkStart w:id="33" w:name="_Toc10547143"/>
      <w:r w:rsidRPr="00037A20">
        <w:rPr>
          <w:lang w:val="en-GB"/>
        </w:rPr>
        <w:t>Heather Elaydi, Housing and Land Rights Network, Egypt</w:t>
      </w:r>
      <w:bookmarkEnd w:id="33"/>
    </w:p>
    <w:p w14:paraId="0AC34306" w14:textId="77777777" w:rsidR="003B33D3" w:rsidRPr="003B33D3" w:rsidRDefault="003B33D3" w:rsidP="003B33D3">
      <w:pPr>
        <w:rPr>
          <w:lang w:val="en-GB" w:eastAsia="zh-CN"/>
        </w:rPr>
      </w:pPr>
      <w:r w:rsidRPr="003B33D3">
        <w:rPr>
          <w:lang w:val="en-GB" w:eastAsia="zh-CN"/>
        </w:rPr>
        <w:t>Good afternoon,</w:t>
      </w:r>
    </w:p>
    <w:p w14:paraId="7FEF040F" w14:textId="77777777" w:rsidR="003B33D3" w:rsidRPr="003B33D3" w:rsidRDefault="003B33D3" w:rsidP="003B33D3">
      <w:pPr>
        <w:rPr>
          <w:lang w:val="en-GB" w:eastAsia="zh-CN"/>
        </w:rPr>
      </w:pPr>
      <w:r w:rsidRPr="003B33D3">
        <w:rPr>
          <w:lang w:val="en-GB" w:eastAsia="zh-CN"/>
        </w:rPr>
        <w:t>Attached please find the completed policy recommendations feedback questionnaire from Habitat International Coalition-Housing and Land Rights Network.</w:t>
      </w:r>
    </w:p>
    <w:p w14:paraId="0F7BAD36" w14:textId="77777777" w:rsidR="003B33D3" w:rsidRPr="003B33D3" w:rsidRDefault="003B33D3" w:rsidP="003B33D3">
      <w:pPr>
        <w:rPr>
          <w:lang w:val="en-GB" w:eastAsia="zh-CN"/>
        </w:rPr>
      </w:pPr>
      <w:r w:rsidRPr="003B33D3">
        <w:rPr>
          <w:lang w:val="en-GB" w:eastAsia="zh-CN"/>
        </w:rPr>
        <w:t>Best wishes,</w:t>
      </w:r>
    </w:p>
    <w:p w14:paraId="2E021C8F" w14:textId="128B3346" w:rsidR="003B33D3" w:rsidRPr="003B33D3" w:rsidRDefault="003B33D3" w:rsidP="003B33D3">
      <w:pPr>
        <w:rPr>
          <w:lang w:val="en-GB" w:eastAsia="zh-CN"/>
        </w:rPr>
      </w:pPr>
      <w:r w:rsidRPr="003B33D3">
        <w:rPr>
          <w:lang w:val="en-GB" w:eastAsia="zh-CN"/>
        </w:rPr>
        <w:t>Heather Elaydi</w:t>
      </w:r>
    </w:p>
    <w:p w14:paraId="220E6794" w14:textId="77777777" w:rsidR="003B33D3" w:rsidRPr="00EA6E58" w:rsidRDefault="003B33D3" w:rsidP="003B33D3">
      <w:pPr>
        <w:spacing w:after="160" w:line="259" w:lineRule="auto"/>
        <w:ind w:left="720"/>
        <w:contextualSpacing/>
        <w:rPr>
          <w:rFonts w:ascii="Calibri" w:eastAsia="Calibri" w:hAnsi="Calibri" w:cs="Calibri"/>
          <w:b/>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3B33D3" w:rsidRPr="009B36F6" w14:paraId="18D23D7F" w14:textId="77777777" w:rsidTr="008D344E">
        <w:trPr>
          <w:trHeight w:val="337"/>
          <w:jc w:val="center"/>
        </w:trPr>
        <w:tc>
          <w:tcPr>
            <w:tcW w:w="2864" w:type="dxa"/>
            <w:vAlign w:val="center"/>
          </w:tcPr>
          <w:p w14:paraId="1DA85323" w14:textId="77777777" w:rsidR="003B33D3" w:rsidRPr="009B36F6" w:rsidRDefault="003B33D3" w:rsidP="008D344E">
            <w:pPr>
              <w:spacing w:after="0"/>
              <w:rPr>
                <w:rFonts w:eastAsia="Calibri" w:cs="Calibri"/>
                <w:b/>
                <w:bCs/>
              </w:rPr>
            </w:pPr>
            <w:r w:rsidRPr="009B36F6">
              <w:rPr>
                <w:rFonts w:eastAsia="Calibri" w:cs="Calibri"/>
                <w:b/>
                <w:bCs/>
              </w:rPr>
              <w:t>Title of your submission*</w:t>
            </w:r>
          </w:p>
        </w:tc>
        <w:tc>
          <w:tcPr>
            <w:tcW w:w="6743" w:type="dxa"/>
            <w:vAlign w:val="center"/>
          </w:tcPr>
          <w:p w14:paraId="5D8A2C4C" w14:textId="77777777" w:rsidR="003B33D3" w:rsidRPr="009B36F6" w:rsidRDefault="003B33D3" w:rsidP="008D344E">
            <w:pPr>
              <w:spacing w:after="0"/>
              <w:rPr>
                <w:rFonts w:eastAsia="Calibri" w:cs="Calibri"/>
                <w:b/>
                <w:bCs/>
                <w:iCs/>
                <w:color w:val="0000FF"/>
              </w:rPr>
            </w:pPr>
            <w:r>
              <w:rPr>
                <w:rFonts w:eastAsia="Calibri" w:cs="Calibri"/>
                <w:b/>
                <w:bCs/>
                <w:iCs/>
                <w:color w:val="0000FF"/>
              </w:rPr>
              <w:t>HIC-HLRN Policy Feedback from NE/NA region</w:t>
            </w:r>
          </w:p>
        </w:tc>
      </w:tr>
      <w:tr w:rsidR="003B33D3" w:rsidRPr="009B36F6" w14:paraId="0EDFE883" w14:textId="77777777" w:rsidTr="008D344E">
        <w:trPr>
          <w:trHeight w:val="337"/>
          <w:jc w:val="center"/>
        </w:trPr>
        <w:tc>
          <w:tcPr>
            <w:tcW w:w="2864" w:type="dxa"/>
            <w:vAlign w:val="center"/>
          </w:tcPr>
          <w:p w14:paraId="548DFB77" w14:textId="77777777" w:rsidR="003B33D3" w:rsidRPr="009B36F6" w:rsidRDefault="003B33D3" w:rsidP="008D344E">
            <w:pPr>
              <w:spacing w:after="0"/>
              <w:jc w:val="left"/>
              <w:rPr>
                <w:rFonts w:eastAsia="Calibri" w:cs="Calibri"/>
                <w:b/>
                <w:bCs/>
              </w:rPr>
            </w:pPr>
            <w:r w:rsidRPr="009B36F6">
              <w:rPr>
                <w:rFonts w:eastAsia="Calibri" w:cs="Calibri"/>
                <w:b/>
                <w:bCs/>
              </w:rPr>
              <w:t>Geographical coverage</w:t>
            </w:r>
          </w:p>
          <w:p w14:paraId="65F4E543" w14:textId="77777777" w:rsidR="003B33D3" w:rsidRPr="009B36F6" w:rsidRDefault="003B33D3"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vAlign w:val="center"/>
          </w:tcPr>
          <w:p w14:paraId="7F0C1DCB" w14:textId="77777777" w:rsidR="003B33D3" w:rsidRPr="005F6935" w:rsidRDefault="003B33D3" w:rsidP="008D344E">
            <w:pPr>
              <w:spacing w:after="0"/>
              <w:jc w:val="left"/>
              <w:rPr>
                <w:rFonts w:eastAsia="Calibri" w:cs="Calibri"/>
                <w:b/>
                <w:bCs/>
                <w:color w:val="0000FF"/>
              </w:rPr>
            </w:pPr>
            <w:r w:rsidRPr="005F6935">
              <w:rPr>
                <w:rFonts w:eastAsia="MS Mincho" w:cs="Calibri"/>
                <w:lang w:eastAsia="ja-JP" w:bidi="th-TH"/>
              </w:rPr>
              <w:t>Near East and North Africa</w:t>
            </w:r>
            <w:r>
              <w:rPr>
                <w:rFonts w:eastAsia="MS Mincho" w:cs="Calibri"/>
                <w:lang w:eastAsia="ja-JP" w:bidi="th-TH"/>
              </w:rPr>
              <w:t xml:space="preserve"> (NE/NA)</w:t>
            </w:r>
          </w:p>
        </w:tc>
      </w:tr>
      <w:tr w:rsidR="003B33D3" w:rsidRPr="009B36F6" w14:paraId="2AFE4494" w14:textId="77777777" w:rsidTr="008D344E">
        <w:trPr>
          <w:trHeight w:val="369"/>
          <w:jc w:val="center"/>
        </w:trPr>
        <w:tc>
          <w:tcPr>
            <w:tcW w:w="2864" w:type="dxa"/>
            <w:vAlign w:val="center"/>
          </w:tcPr>
          <w:p w14:paraId="3EE7B57E" w14:textId="77777777" w:rsidR="003B33D3" w:rsidRPr="009B36F6" w:rsidRDefault="003B33D3" w:rsidP="008D344E">
            <w:pPr>
              <w:spacing w:before="60" w:after="60"/>
              <w:jc w:val="left"/>
              <w:rPr>
                <w:rFonts w:eastAsia="Calibri" w:cs="Calibri"/>
                <w:b/>
                <w:bCs/>
              </w:rPr>
            </w:pPr>
            <w:r w:rsidRPr="009B36F6">
              <w:rPr>
                <w:rFonts w:eastAsia="Calibri" w:cs="Calibri"/>
                <w:b/>
                <w:bCs/>
              </w:rPr>
              <w:lastRenderedPageBreak/>
              <w:t>Country(ies)/ Region(s) covered by your submission</w:t>
            </w:r>
          </w:p>
        </w:tc>
        <w:tc>
          <w:tcPr>
            <w:tcW w:w="6743" w:type="dxa"/>
            <w:vAlign w:val="center"/>
          </w:tcPr>
          <w:p w14:paraId="5A2A7CB0" w14:textId="77777777" w:rsidR="003B33D3" w:rsidRPr="005F6935" w:rsidRDefault="003B33D3" w:rsidP="008D344E">
            <w:pPr>
              <w:shd w:val="clear" w:color="auto" w:fill="FFFFFF"/>
              <w:spacing w:before="60" w:after="60"/>
              <w:contextualSpacing/>
              <w:jc w:val="left"/>
              <w:rPr>
                <w:rFonts w:eastAsia="MS Mincho" w:cs="Calibri"/>
                <w:b/>
                <w:bCs/>
                <w:color w:val="0070C0"/>
                <w:lang w:eastAsia="ja-JP" w:bidi="th-TH"/>
              </w:rPr>
            </w:pPr>
            <w:r w:rsidRPr="005F6935">
              <w:rPr>
                <w:rFonts w:eastAsia="MS Mincho" w:cs="Calibri"/>
                <w:bCs/>
                <w:lang w:eastAsia="ja-JP" w:bidi="th-TH"/>
              </w:rPr>
              <w:t>Egypt, Iran</w:t>
            </w:r>
          </w:p>
        </w:tc>
      </w:tr>
      <w:tr w:rsidR="003B33D3" w:rsidRPr="009B36F6" w14:paraId="6253C121" w14:textId="77777777" w:rsidTr="008D344E">
        <w:trPr>
          <w:trHeight w:val="746"/>
          <w:jc w:val="center"/>
        </w:trPr>
        <w:tc>
          <w:tcPr>
            <w:tcW w:w="2864" w:type="dxa"/>
            <w:tcBorders>
              <w:top w:val="single" w:sz="4" w:space="0" w:color="auto"/>
              <w:left w:val="single" w:sz="4" w:space="0" w:color="auto"/>
              <w:bottom w:val="single" w:sz="4" w:space="0" w:color="auto"/>
              <w:right w:val="single" w:sz="4" w:space="0" w:color="auto"/>
            </w:tcBorders>
            <w:vAlign w:val="center"/>
          </w:tcPr>
          <w:p w14:paraId="7799B708" w14:textId="77777777" w:rsidR="003B33D3" w:rsidRPr="009B36F6" w:rsidRDefault="003B33D3"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vAlign w:val="center"/>
          </w:tcPr>
          <w:p w14:paraId="5F0FA2DE" w14:textId="77777777" w:rsidR="003B33D3" w:rsidRPr="009B36F6" w:rsidRDefault="003B33D3"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Joseph Schechla,  Heather Elaydi</w:t>
            </w:r>
          </w:p>
          <w:p w14:paraId="75E80D51" w14:textId="77777777" w:rsidR="003B33D3" w:rsidRPr="009B36F6" w:rsidRDefault="003B33D3"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 xml:space="preserve"> </w:t>
            </w:r>
            <w:hyperlink r:id="rId122" w:history="1">
              <w:r w:rsidRPr="00E031A0">
                <w:rPr>
                  <w:rStyle w:val="Hyperlink"/>
                  <w:rFonts w:eastAsia="MS Mincho" w:cs="Calibri"/>
                  <w:bCs/>
                  <w:lang w:eastAsia="ja-JP" w:bidi="th-TH"/>
                </w:rPr>
                <w:t>jschechla@hlrn.org</w:t>
              </w:r>
            </w:hyperlink>
            <w:r>
              <w:rPr>
                <w:rFonts w:eastAsia="MS Mincho" w:cs="Calibri"/>
                <w:bCs/>
                <w:lang w:eastAsia="ja-JP" w:bidi="th-TH"/>
              </w:rPr>
              <w:t xml:space="preserve">, </w:t>
            </w:r>
            <w:hyperlink r:id="rId123" w:history="1">
              <w:r w:rsidRPr="00E031A0">
                <w:rPr>
                  <w:rStyle w:val="Hyperlink"/>
                  <w:rFonts w:eastAsia="MS Mincho" w:cs="Calibri"/>
                  <w:bCs/>
                  <w:lang w:eastAsia="ja-JP" w:bidi="th-TH"/>
                </w:rPr>
                <w:t>helaydi@hlrn.org</w:t>
              </w:r>
            </w:hyperlink>
            <w:r>
              <w:rPr>
                <w:rFonts w:eastAsia="MS Mincho" w:cs="Calibri"/>
                <w:bCs/>
                <w:lang w:eastAsia="ja-JP" w:bidi="th-TH"/>
              </w:rPr>
              <w:t xml:space="preserve"> </w:t>
            </w:r>
          </w:p>
        </w:tc>
      </w:tr>
      <w:tr w:rsidR="003B33D3" w:rsidRPr="009B36F6" w14:paraId="60A184D0" w14:textId="77777777" w:rsidTr="008D344E">
        <w:trPr>
          <w:trHeight w:val="369"/>
          <w:jc w:val="center"/>
        </w:trPr>
        <w:tc>
          <w:tcPr>
            <w:tcW w:w="2864" w:type="dxa"/>
            <w:vAlign w:val="center"/>
          </w:tcPr>
          <w:p w14:paraId="4224ED9F" w14:textId="77777777" w:rsidR="003B33D3" w:rsidRPr="009B36F6" w:rsidRDefault="003B33D3" w:rsidP="008D344E">
            <w:pPr>
              <w:spacing w:before="60" w:after="60"/>
              <w:jc w:val="left"/>
              <w:rPr>
                <w:rFonts w:eastAsia="Calibri" w:cs="Calibri"/>
                <w:b/>
                <w:bCs/>
              </w:rPr>
            </w:pPr>
            <w:r w:rsidRPr="009B36F6">
              <w:rPr>
                <w:rFonts w:eastAsia="Calibri" w:cs="Calibri"/>
                <w:b/>
                <w:bCs/>
              </w:rPr>
              <w:t>Affiliation (indicate your affiliation)</w:t>
            </w:r>
          </w:p>
        </w:tc>
        <w:tc>
          <w:tcPr>
            <w:tcW w:w="6743" w:type="dxa"/>
            <w:vAlign w:val="center"/>
          </w:tcPr>
          <w:p w14:paraId="1DBCD66A"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07A5854"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209B74B8" w14:textId="77777777" w:rsidR="003B33D3" w:rsidRPr="009B36F6" w:rsidRDefault="003B33D3" w:rsidP="008D344E">
            <w:pPr>
              <w:shd w:val="clear" w:color="auto" w:fill="FFFFFF"/>
              <w:spacing w:before="60" w:after="60"/>
              <w:jc w:val="left"/>
              <w:rPr>
                <w:rFonts w:eastAsia="MS Mincho" w:cs="Calibri"/>
                <w:bCs/>
                <w:lang w:eastAsia="ja-JP" w:bidi="th-TH"/>
              </w:rPr>
            </w:pPr>
            <w:r>
              <w:rPr>
                <w:rFonts w:eastAsia="Calibri" w:cs="Calibri"/>
                <w:lang w:eastAsia="ja-JP" w:bidi="th-TH"/>
              </w:rPr>
              <w:t>√</w:t>
            </w:r>
            <w:r w:rsidRPr="009B36F6">
              <w:rPr>
                <w:rFonts w:eastAsia="Calibri" w:cs="Calibri"/>
                <w:lang w:eastAsia="ja-JP" w:bidi="th-TH"/>
              </w:rPr>
              <w:t xml:space="preserve"> </w:t>
            </w:r>
            <w:r w:rsidRPr="009B36F6">
              <w:rPr>
                <w:rFonts w:eastAsia="MS Mincho" w:cs="Calibri"/>
                <w:bCs/>
                <w:lang w:eastAsia="ja-JP" w:bidi="th-TH"/>
              </w:rPr>
              <w:t>Civil Society / NGO</w:t>
            </w:r>
          </w:p>
          <w:p w14:paraId="06D98765"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622BEB48"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49EE0ED5"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4CBBEDE0" w14:textId="77777777" w:rsidR="003B33D3" w:rsidRPr="009B36F6" w:rsidRDefault="003B33D3"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2F71029E" w14:textId="77777777" w:rsidR="003B33D3" w:rsidRPr="009B36F6" w:rsidRDefault="003B33D3" w:rsidP="003B33D3">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1D7E462F" w14:textId="77777777" w:rsidR="003B33D3" w:rsidRPr="009B36F6" w:rsidRDefault="003B33D3" w:rsidP="003B33D3">
      <w:pPr>
        <w:spacing w:after="160" w:line="259" w:lineRule="auto"/>
        <w:contextualSpacing/>
        <w:rPr>
          <w:rFonts w:eastAsia="Calibri" w:cs="Calibri"/>
        </w:rPr>
      </w:pPr>
    </w:p>
    <w:p w14:paraId="10574A4D" w14:textId="77777777" w:rsidR="003B33D3" w:rsidRPr="009B36F6" w:rsidRDefault="003B33D3" w:rsidP="003B33D3">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7FCA1B8C" w14:textId="77777777" w:rsidR="003B33D3" w:rsidRPr="009B36F6" w:rsidRDefault="003B33D3" w:rsidP="003B33D3">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3B33D3" w:rsidRPr="009B36F6" w14:paraId="7D32D8DF" w14:textId="77777777" w:rsidTr="008D344E">
        <w:trPr>
          <w:trHeight w:val="1560"/>
        </w:trPr>
        <w:tc>
          <w:tcPr>
            <w:tcW w:w="2887" w:type="dxa"/>
          </w:tcPr>
          <w:p w14:paraId="078FD72E" w14:textId="77777777" w:rsidR="003B33D3" w:rsidRPr="009B36F6" w:rsidRDefault="003B33D3" w:rsidP="00AF11F9">
            <w:pPr>
              <w:numPr>
                <w:ilvl w:val="0"/>
                <w:numId w:val="98"/>
              </w:numPr>
              <w:spacing w:after="160" w:line="259" w:lineRule="auto"/>
              <w:contextualSpacing/>
              <w:jc w:val="left"/>
              <w:rPr>
                <w:rFonts w:eastAsia="Calibri" w:cs="Calibri"/>
              </w:rPr>
            </w:pPr>
            <w:r w:rsidRPr="009B36F6">
              <w:rPr>
                <w:rFonts w:eastAsia="Calibri" w:cs="Calibri"/>
                <w:u w:val="single"/>
              </w:rPr>
              <w:t>Awareness of CFS policy recommendations</w:t>
            </w:r>
          </w:p>
          <w:p w14:paraId="343EA301" w14:textId="77777777" w:rsidR="003B33D3" w:rsidRPr="009B36F6" w:rsidRDefault="003B33D3" w:rsidP="008D344E">
            <w:pPr>
              <w:spacing w:after="160" w:line="259" w:lineRule="auto"/>
              <w:jc w:val="left"/>
              <w:rPr>
                <w:rFonts w:eastAsia="Calibri" w:cs="Calibri"/>
              </w:rPr>
            </w:pPr>
          </w:p>
          <w:p w14:paraId="6200260B" w14:textId="77777777" w:rsidR="003B33D3" w:rsidRPr="009B36F6" w:rsidRDefault="003B33D3" w:rsidP="008D344E">
            <w:pPr>
              <w:contextualSpacing/>
              <w:jc w:val="left"/>
              <w:rPr>
                <w:rFonts w:eastAsia="Calibri" w:cs="Calibri"/>
                <w:u w:val="single"/>
              </w:rPr>
            </w:pPr>
          </w:p>
        </w:tc>
        <w:tc>
          <w:tcPr>
            <w:tcW w:w="6743" w:type="dxa"/>
          </w:tcPr>
          <w:p w14:paraId="3AC0552E" w14:textId="77777777" w:rsidR="003B33D3" w:rsidRPr="009B36F6" w:rsidRDefault="003B33D3" w:rsidP="003B33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7F908FBD" w14:textId="77777777" w:rsidR="003B33D3" w:rsidRPr="009B36F6" w:rsidRDefault="003B33D3" w:rsidP="008D344E">
            <w:pPr>
              <w:spacing w:before="120" w:after="0"/>
              <w:jc w:val="left"/>
              <w:rPr>
                <w:rFonts w:eastAsia="Calibri" w:cs="Calibri"/>
              </w:rPr>
            </w:pPr>
            <w:r>
              <w:rPr>
                <w:rFonts w:eastAsia="Calibri" w:cs="Calibri"/>
              </w:rPr>
              <w:t>Through Civil Society Mechanism of the CFS (CSM) working groups, coordination committee and forums</w:t>
            </w:r>
          </w:p>
          <w:p w14:paraId="67E7312E" w14:textId="77777777" w:rsidR="003B33D3" w:rsidRPr="009B36F6" w:rsidRDefault="003B33D3" w:rsidP="003B33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2B56A4BA" w14:textId="77777777" w:rsidR="003B33D3" w:rsidRPr="009B36F6" w:rsidRDefault="00691329" w:rsidP="008D344E">
            <w:pPr>
              <w:ind w:left="795" w:hanging="360"/>
              <w:contextualSpacing/>
              <w:jc w:val="left"/>
              <w:rPr>
                <w:rFonts w:eastAsia="Calibri" w:cs="Calibri"/>
              </w:rPr>
            </w:pPr>
            <w:sdt>
              <w:sdtPr>
                <w:rPr>
                  <w:rFonts w:eastAsia="Calibri" w:cs="Calibri"/>
                  <w:lang w:bidi="he-IL"/>
                </w:rPr>
                <w:id w:val="248089761"/>
                <w14:checkbox>
                  <w14:checked w14:val="0"/>
                  <w14:checkedState w14:val="2612" w14:font="MS Gothic"/>
                  <w14:uncheckedState w14:val="2610" w14:font="MS Gothic"/>
                </w14:checkbox>
              </w:sdtPr>
              <w:sdtEndPr/>
              <w:sdtContent>
                <w:r w:rsidR="003B33D3" w:rsidRPr="009B36F6">
                  <w:rPr>
                    <w:rFonts w:ascii="Segoe UI Symbol" w:eastAsia="Calibri" w:hAnsi="Segoe UI Symbol" w:cs="Segoe UI Symbol"/>
                    <w:lang w:bidi="he-IL"/>
                  </w:rPr>
                  <w:t>☐</w:t>
                </w:r>
              </w:sdtContent>
            </w:sdt>
            <w:r w:rsidR="003B33D3" w:rsidRPr="009B36F6">
              <w:rPr>
                <w:rFonts w:eastAsia="Calibri" w:cs="Calibri"/>
                <w:lang w:bidi="he-IL"/>
              </w:rPr>
              <w:t xml:space="preserve"> No</w:t>
            </w:r>
          </w:p>
          <w:p w14:paraId="35FA4671" w14:textId="77777777" w:rsidR="003B33D3" w:rsidRPr="009B36F6" w:rsidRDefault="00691329" w:rsidP="008D344E">
            <w:pPr>
              <w:ind w:left="795" w:hanging="360"/>
              <w:contextualSpacing/>
              <w:jc w:val="left"/>
              <w:rPr>
                <w:rFonts w:eastAsia="Calibri" w:cs="Calibri"/>
                <w:lang w:bidi="he-IL"/>
              </w:rPr>
            </w:pPr>
            <w:sdt>
              <w:sdtPr>
                <w:rPr>
                  <w:rFonts w:eastAsia="Calibri" w:cs="Calibri"/>
                  <w:lang w:bidi="he-IL"/>
                </w:rPr>
                <w:id w:val="1832336650"/>
                <w14:checkbox>
                  <w14:checked w14:val="1"/>
                  <w14:checkedState w14:val="2612" w14:font="MS Gothic"/>
                  <w14:uncheckedState w14:val="2610" w14:font="MS Gothic"/>
                </w14:checkbox>
              </w:sdtPr>
              <w:sdtEndPr/>
              <w:sdtContent>
                <w:r w:rsidR="003B33D3">
                  <w:rPr>
                    <w:rFonts w:ascii="MS Gothic" w:eastAsia="MS Gothic" w:hAnsi="MS Gothic" w:cs="Calibri" w:hint="eastAsia"/>
                    <w:lang w:bidi="he-IL"/>
                  </w:rPr>
                  <w:t>☒</w:t>
                </w:r>
              </w:sdtContent>
            </w:sdt>
            <w:r w:rsidR="003B33D3" w:rsidRPr="009B36F6">
              <w:rPr>
                <w:rFonts w:eastAsia="Calibri" w:cs="Calibri"/>
                <w:lang w:bidi="he-IL"/>
              </w:rPr>
              <w:t xml:space="preserve">  Yes </w:t>
            </w:r>
          </w:p>
          <w:p w14:paraId="5D6D32D8" w14:textId="77777777" w:rsidR="003B33D3" w:rsidRDefault="003B33D3" w:rsidP="008D344E">
            <w:pPr>
              <w:spacing w:before="120" w:after="0"/>
              <w:ind w:left="360"/>
              <w:jc w:val="left"/>
              <w:rPr>
                <w:rFonts w:eastAsia="Calibri" w:cs="Calibri"/>
              </w:rPr>
            </w:pPr>
            <w:r w:rsidRPr="009B36F6">
              <w:rPr>
                <w:rFonts w:eastAsia="Calibri" w:cs="Calibri"/>
              </w:rPr>
              <w:t xml:space="preserve">If yes, please explain: </w:t>
            </w:r>
          </w:p>
          <w:p w14:paraId="4144617C" w14:textId="77777777" w:rsidR="003B33D3" w:rsidRPr="00B718DB" w:rsidRDefault="003B33D3" w:rsidP="008D344E">
            <w:pPr>
              <w:spacing w:before="120" w:after="0"/>
              <w:jc w:val="left"/>
              <w:rPr>
                <w:rFonts w:eastAsia="Calibri" w:cs="Calibri"/>
                <w:b/>
                <w:bCs/>
              </w:rPr>
            </w:pPr>
            <w:r w:rsidRPr="00B718DB">
              <w:rPr>
                <w:rFonts w:eastAsia="Calibri" w:cs="Calibri"/>
                <w:b/>
                <w:bCs/>
              </w:rPr>
              <w:t xml:space="preserve">We promote CFS policies through direct contact and/or via email with members of our Network and Coalition whenever relevant, as well as through HLRN’s periodic NE/NA Land Forum and electronic newsletter </w:t>
            </w:r>
            <w:r w:rsidRPr="00B718DB">
              <w:rPr>
                <w:rFonts w:eastAsia="Calibri" w:cs="Calibri"/>
                <w:b/>
                <w:bCs/>
                <w:i/>
                <w:iCs/>
              </w:rPr>
              <w:t>Land Times/</w:t>
            </w:r>
            <w:r w:rsidRPr="00B718DB">
              <w:rPr>
                <w:rFonts w:eastAsia="Calibri" w:cs="Times New Roman" w:hint="eastAsia"/>
                <w:b/>
                <w:bCs/>
                <w:i/>
                <w:iCs/>
                <w:rtl/>
                <w:lang w:bidi="ar-SY"/>
              </w:rPr>
              <w:t>أحوال</w:t>
            </w:r>
            <w:r w:rsidRPr="00B718DB">
              <w:rPr>
                <w:rFonts w:eastAsia="Calibri" w:cs="Calibri"/>
                <w:b/>
                <w:bCs/>
                <w:i/>
                <w:iCs/>
                <w:rtl/>
                <w:lang w:bidi="ar-SY"/>
              </w:rPr>
              <w:t xml:space="preserve"> </w:t>
            </w:r>
            <w:r w:rsidRPr="00B718DB">
              <w:rPr>
                <w:rFonts w:eastAsia="Calibri" w:cs="Times New Roman" w:hint="eastAsia"/>
                <w:b/>
                <w:bCs/>
                <w:i/>
                <w:iCs/>
                <w:rtl/>
                <w:lang w:bidi="ar-SY"/>
              </w:rPr>
              <w:t>الأرض</w:t>
            </w:r>
            <w:r w:rsidRPr="00B718DB">
              <w:rPr>
                <w:rFonts w:eastAsia="Calibri" w:cs="Calibri"/>
                <w:b/>
                <w:bCs/>
              </w:rPr>
              <w:t xml:space="preserve">. </w:t>
            </w:r>
          </w:p>
          <w:p w14:paraId="775CA3CA" w14:textId="77777777" w:rsidR="003B33D3" w:rsidRDefault="003B33D3" w:rsidP="003B33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3804831B" w14:textId="77777777" w:rsidR="003B33D3" w:rsidRPr="00B718DB" w:rsidRDefault="003B33D3" w:rsidP="008D344E">
            <w:pPr>
              <w:spacing w:before="120" w:after="0"/>
              <w:jc w:val="left"/>
              <w:rPr>
                <w:rFonts w:eastAsia="Calibri" w:cs="Calibri"/>
                <w:b/>
                <w:bCs/>
              </w:rPr>
            </w:pPr>
            <w:r w:rsidRPr="00B718DB">
              <w:rPr>
                <w:rFonts w:eastAsia="Calibri" w:cs="Calibri"/>
                <w:b/>
                <w:bCs/>
              </w:rPr>
              <w:t>Much more needs to be done to make the policies more widely known. We recommend using more traditional and social media platforms; information on policy needs to be in diverse forms (</w:t>
            </w:r>
            <w:r>
              <w:rPr>
                <w:rFonts w:eastAsia="Calibri" w:cs="Calibri"/>
                <w:b/>
                <w:bCs/>
              </w:rPr>
              <w:t xml:space="preserve">most </w:t>
            </w:r>
            <w:r w:rsidRPr="00B718DB">
              <w:rPr>
                <w:rFonts w:eastAsia="Calibri" w:cs="Calibri"/>
                <w:b/>
                <w:bCs/>
              </w:rPr>
              <w:t xml:space="preserve">farmers </w:t>
            </w:r>
            <w:r>
              <w:rPr>
                <w:rFonts w:eastAsia="Calibri" w:cs="Calibri"/>
                <w:b/>
                <w:bCs/>
              </w:rPr>
              <w:t xml:space="preserve">and government officials </w:t>
            </w:r>
            <w:r w:rsidRPr="00B718DB">
              <w:rPr>
                <w:rFonts w:eastAsia="Calibri" w:cs="Calibri"/>
                <w:b/>
                <w:bCs/>
              </w:rPr>
              <w:t>in our region will not read 8 pages of policy recommendations</w:t>
            </w:r>
            <w:r>
              <w:rPr>
                <w:rFonts w:eastAsia="Calibri" w:cs="Calibri"/>
                <w:b/>
                <w:bCs/>
              </w:rPr>
              <w:t>).</w:t>
            </w:r>
            <w:r w:rsidRPr="00B718DB">
              <w:rPr>
                <w:rFonts w:eastAsia="Calibri" w:cs="Calibri"/>
                <w:b/>
                <w:bCs/>
              </w:rPr>
              <w:t xml:space="preserve"> </w:t>
            </w:r>
            <w:r>
              <w:rPr>
                <w:rFonts w:eastAsia="Calibri" w:cs="Calibri"/>
                <w:b/>
                <w:bCs/>
              </w:rPr>
              <w:t>W</w:t>
            </w:r>
            <w:r w:rsidRPr="00B718DB">
              <w:rPr>
                <w:rFonts w:eastAsia="Calibri" w:cs="Calibri"/>
                <w:b/>
                <w:bCs/>
              </w:rPr>
              <w:t xml:space="preserve">e need pictures, </w:t>
            </w:r>
            <w:r w:rsidRPr="00B718DB">
              <w:rPr>
                <w:rFonts w:eastAsia="Calibri" w:cs="Calibri"/>
                <w:b/>
                <w:bCs/>
              </w:rPr>
              <w:lastRenderedPageBreak/>
              <w:t>videos, audio programs for radio, etc.); facilitator’s guide</w:t>
            </w:r>
            <w:r>
              <w:rPr>
                <w:rFonts w:eastAsia="Calibri" w:cs="Calibri"/>
                <w:b/>
                <w:bCs/>
              </w:rPr>
              <w:t>s</w:t>
            </w:r>
            <w:r w:rsidRPr="00B718DB">
              <w:rPr>
                <w:rFonts w:eastAsia="Calibri" w:cs="Calibri"/>
                <w:b/>
                <w:bCs/>
              </w:rPr>
              <w:t xml:space="preserve"> for all policy, as currently</w:t>
            </w:r>
            <w:r>
              <w:rPr>
                <w:rFonts w:eastAsia="Calibri" w:cs="Calibri"/>
                <w:b/>
                <w:bCs/>
              </w:rPr>
              <w:t xml:space="preserve"> exists</w:t>
            </w:r>
            <w:r w:rsidRPr="00B718DB">
              <w:rPr>
                <w:rFonts w:eastAsia="Calibri" w:cs="Calibri"/>
                <w:b/>
                <w:bCs/>
              </w:rPr>
              <w:t xml:space="preserve"> for the CSM Tenure Guidelines; regional or country-specific workshops with government, CSO</w:t>
            </w:r>
            <w:r>
              <w:rPr>
                <w:rFonts w:eastAsia="Calibri" w:cs="Calibri"/>
                <w:b/>
                <w:bCs/>
              </w:rPr>
              <w:t>s</w:t>
            </w:r>
            <w:r w:rsidRPr="00B718DB">
              <w:rPr>
                <w:rFonts w:eastAsia="Calibri" w:cs="Calibri"/>
                <w:b/>
                <w:bCs/>
              </w:rPr>
              <w:t xml:space="preserve"> and local community; training for farmers; mapping </w:t>
            </w:r>
            <w:r>
              <w:rPr>
                <w:rFonts w:eastAsia="Calibri" w:cs="Calibri"/>
                <w:b/>
                <w:bCs/>
              </w:rPr>
              <w:t xml:space="preserve">in the form of </w:t>
            </w:r>
            <w:r w:rsidRPr="00B718DB">
              <w:rPr>
                <w:rFonts w:eastAsia="Calibri" w:cs="Calibri"/>
                <w:b/>
                <w:bCs/>
              </w:rPr>
              <w:t xml:space="preserve">visual </w:t>
            </w:r>
            <w:r>
              <w:rPr>
                <w:rFonts w:eastAsia="Calibri" w:cs="Calibri"/>
                <w:b/>
                <w:bCs/>
              </w:rPr>
              <w:t xml:space="preserve">aids </w:t>
            </w:r>
            <w:r w:rsidRPr="00B718DB">
              <w:rPr>
                <w:rFonts w:eastAsia="Calibri" w:cs="Calibri"/>
                <w:b/>
                <w:bCs/>
              </w:rPr>
              <w:t xml:space="preserve">with case studies. Actors in </w:t>
            </w:r>
            <w:r>
              <w:rPr>
                <w:rFonts w:eastAsia="Calibri" w:cs="Calibri"/>
                <w:b/>
                <w:bCs/>
              </w:rPr>
              <w:t>g</w:t>
            </w:r>
            <w:r w:rsidRPr="00B718DB">
              <w:rPr>
                <w:rFonts w:eastAsia="Calibri" w:cs="Calibri"/>
                <w:b/>
                <w:bCs/>
              </w:rPr>
              <w:t xml:space="preserve">overnment </w:t>
            </w:r>
            <w:r>
              <w:rPr>
                <w:rFonts w:eastAsia="Calibri" w:cs="Calibri"/>
                <w:b/>
                <w:bCs/>
              </w:rPr>
              <w:t>m</w:t>
            </w:r>
            <w:r w:rsidRPr="00B718DB">
              <w:rPr>
                <w:rFonts w:eastAsia="Calibri" w:cs="Calibri"/>
                <w:b/>
                <w:bCs/>
              </w:rPr>
              <w:t>inistries are not aware of the policies</w:t>
            </w:r>
            <w:r>
              <w:rPr>
                <w:rFonts w:eastAsia="Calibri" w:cs="Calibri"/>
                <w:b/>
                <w:bCs/>
              </w:rPr>
              <w:t>,</w:t>
            </w:r>
            <w:r w:rsidRPr="00B718DB">
              <w:rPr>
                <w:rFonts w:eastAsia="Calibri" w:cs="Calibri"/>
                <w:b/>
                <w:bCs/>
              </w:rPr>
              <w:t xml:space="preserve"> but many would be open to trying to use them.</w:t>
            </w:r>
          </w:p>
          <w:p w14:paraId="20266D11" w14:textId="77777777" w:rsidR="003B33D3" w:rsidRPr="009B36F6" w:rsidRDefault="003B33D3" w:rsidP="008D344E">
            <w:pPr>
              <w:spacing w:before="120" w:after="0"/>
              <w:ind w:left="720" w:hanging="360"/>
              <w:jc w:val="left"/>
              <w:rPr>
                <w:rFonts w:eastAsia="Calibri" w:cs="Calibri"/>
              </w:rPr>
            </w:pPr>
          </w:p>
        </w:tc>
      </w:tr>
      <w:tr w:rsidR="003B33D3" w:rsidRPr="009B36F6" w14:paraId="2A7B043A" w14:textId="77777777" w:rsidTr="008D344E">
        <w:trPr>
          <w:trHeight w:val="1560"/>
        </w:trPr>
        <w:tc>
          <w:tcPr>
            <w:tcW w:w="2887" w:type="dxa"/>
          </w:tcPr>
          <w:p w14:paraId="22B6EFF4" w14:textId="77777777" w:rsidR="003B33D3" w:rsidRPr="009B36F6" w:rsidRDefault="003B33D3" w:rsidP="00AF11F9">
            <w:pPr>
              <w:numPr>
                <w:ilvl w:val="0"/>
                <w:numId w:val="98"/>
              </w:numPr>
              <w:ind w:left="795"/>
              <w:jc w:val="left"/>
              <w:rPr>
                <w:rFonts w:eastAsia="Calibri" w:cs="Calibri"/>
                <w:u w:val="single"/>
              </w:rPr>
            </w:pPr>
            <w:r w:rsidRPr="009B36F6">
              <w:rPr>
                <w:rFonts w:eastAsia="Calibri" w:cs="Calibri"/>
                <w:u w:val="single"/>
              </w:rPr>
              <w:lastRenderedPageBreak/>
              <w:t>Use of the three sets of policy recommendations</w:t>
            </w:r>
          </w:p>
          <w:p w14:paraId="5F2030BE" w14:textId="77777777" w:rsidR="003B33D3" w:rsidRPr="009B36F6" w:rsidRDefault="003B33D3" w:rsidP="008D344E">
            <w:pPr>
              <w:ind w:left="720" w:hanging="360"/>
              <w:contextualSpacing/>
              <w:rPr>
                <w:rFonts w:eastAsia="Calibri" w:cs="Calibri"/>
                <w:u w:val="single"/>
              </w:rPr>
            </w:pPr>
            <w:r w:rsidRPr="009B36F6">
              <w:rPr>
                <w:rFonts w:eastAsia="Calibri" w:cs="Calibri"/>
              </w:rPr>
              <w:t xml:space="preserve"> </w:t>
            </w:r>
          </w:p>
          <w:p w14:paraId="70FABF57" w14:textId="77777777" w:rsidR="003B33D3" w:rsidRPr="009B36F6" w:rsidRDefault="003B33D3" w:rsidP="008D344E">
            <w:pPr>
              <w:spacing w:after="160" w:line="259" w:lineRule="auto"/>
              <w:ind w:left="795"/>
              <w:contextualSpacing/>
              <w:rPr>
                <w:rFonts w:eastAsia="Calibri" w:cs="Calibri"/>
                <w:u w:val="single"/>
              </w:rPr>
            </w:pPr>
          </w:p>
          <w:p w14:paraId="5E8B5009" w14:textId="77777777" w:rsidR="003B33D3" w:rsidRPr="009B36F6" w:rsidRDefault="003B33D3" w:rsidP="008D344E">
            <w:pPr>
              <w:spacing w:after="160" w:line="259" w:lineRule="auto"/>
              <w:ind w:left="795"/>
              <w:contextualSpacing/>
              <w:rPr>
                <w:rFonts w:eastAsia="Calibri" w:cs="Calibri"/>
                <w:u w:val="single"/>
              </w:rPr>
            </w:pPr>
          </w:p>
          <w:p w14:paraId="218A449C" w14:textId="77777777" w:rsidR="003B33D3" w:rsidRPr="009B36F6" w:rsidRDefault="003B33D3" w:rsidP="008D344E">
            <w:pPr>
              <w:spacing w:after="160" w:line="259" w:lineRule="auto"/>
              <w:ind w:left="795"/>
              <w:contextualSpacing/>
              <w:rPr>
                <w:rFonts w:eastAsia="Calibri" w:cs="Calibri"/>
                <w:u w:val="single"/>
              </w:rPr>
            </w:pPr>
          </w:p>
          <w:p w14:paraId="5076D842" w14:textId="77777777" w:rsidR="003B33D3" w:rsidRPr="009B36F6" w:rsidRDefault="003B33D3" w:rsidP="008D344E">
            <w:pPr>
              <w:spacing w:after="160" w:line="259" w:lineRule="auto"/>
              <w:ind w:left="795"/>
              <w:contextualSpacing/>
              <w:rPr>
                <w:rFonts w:eastAsia="Calibri" w:cs="Calibri"/>
                <w:u w:val="single"/>
              </w:rPr>
            </w:pPr>
          </w:p>
          <w:p w14:paraId="7A532FAB" w14:textId="77777777" w:rsidR="003B33D3" w:rsidRPr="009B36F6" w:rsidRDefault="003B33D3" w:rsidP="008D344E">
            <w:pPr>
              <w:spacing w:after="160" w:line="259" w:lineRule="auto"/>
              <w:ind w:left="795"/>
              <w:contextualSpacing/>
              <w:rPr>
                <w:rFonts w:eastAsia="Calibri" w:cs="Calibri"/>
                <w:u w:val="single"/>
              </w:rPr>
            </w:pPr>
          </w:p>
          <w:p w14:paraId="6458AF33" w14:textId="77777777" w:rsidR="003B33D3" w:rsidRPr="009B36F6" w:rsidRDefault="003B33D3" w:rsidP="008D344E">
            <w:pPr>
              <w:spacing w:after="160" w:line="259" w:lineRule="auto"/>
              <w:ind w:left="720"/>
              <w:contextualSpacing/>
              <w:jc w:val="left"/>
              <w:rPr>
                <w:rFonts w:eastAsia="Calibri" w:cs="Calibri"/>
                <w:u w:val="single"/>
              </w:rPr>
            </w:pPr>
          </w:p>
        </w:tc>
        <w:tc>
          <w:tcPr>
            <w:tcW w:w="6743" w:type="dxa"/>
          </w:tcPr>
          <w:p w14:paraId="39462FF0"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54A9E00E" w14:textId="77777777" w:rsidR="003B33D3" w:rsidRPr="009B36F6" w:rsidRDefault="003B33D3"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14055912"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2C36D52B" w14:textId="77777777" w:rsidR="003B33D3" w:rsidRPr="009B36F6" w:rsidRDefault="003B33D3"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4E9C8CFD" w14:textId="77777777" w:rsidR="003B33D3" w:rsidRPr="009B36F6" w:rsidRDefault="003B33D3" w:rsidP="008D344E">
            <w:pPr>
              <w:spacing w:before="120" w:after="0"/>
              <w:ind w:left="720"/>
              <w:rPr>
                <w:rFonts w:eastAsia="Calibri" w:cs="Calibri"/>
                <w:rtl/>
              </w:rPr>
            </w:pPr>
          </w:p>
          <w:p w14:paraId="66D9B2DB" w14:textId="77777777" w:rsidR="003B33D3" w:rsidRPr="009B36F6" w:rsidRDefault="00691329" w:rsidP="008D344E">
            <w:pPr>
              <w:ind w:left="795" w:hanging="360"/>
              <w:contextualSpacing/>
              <w:rPr>
                <w:rFonts w:eastAsia="Calibri" w:cs="Calibri"/>
              </w:rPr>
            </w:pPr>
            <w:sdt>
              <w:sdtPr>
                <w:rPr>
                  <w:rFonts w:eastAsia="Calibri" w:cs="Calibri"/>
                  <w:lang w:bidi="he-IL"/>
                </w:rPr>
                <w:id w:val="-23787084"/>
                <w14:checkbox>
                  <w14:checked w14:val="0"/>
                  <w14:checkedState w14:val="2612" w14:font="MS Gothic"/>
                  <w14:uncheckedState w14:val="2610" w14:font="MS Gothic"/>
                </w14:checkbox>
              </w:sdtPr>
              <w:sdtEndPr/>
              <w:sdtContent>
                <w:r w:rsidR="003B33D3" w:rsidRPr="009B36F6">
                  <w:rPr>
                    <w:rFonts w:ascii="Segoe UI Symbol" w:eastAsia="Calibri" w:hAnsi="Segoe UI Symbol" w:cs="Segoe UI Symbol"/>
                    <w:lang w:bidi="he-IL"/>
                  </w:rPr>
                  <w:t>☐</w:t>
                </w:r>
              </w:sdtContent>
            </w:sdt>
            <w:r w:rsidR="003B33D3" w:rsidRPr="009B36F6">
              <w:rPr>
                <w:rFonts w:eastAsia="Calibri" w:cs="Calibri"/>
                <w:lang w:bidi="he-IL"/>
              </w:rPr>
              <w:t xml:space="preserve"> </w:t>
            </w:r>
            <w:r w:rsidR="003B33D3" w:rsidRPr="00A76723">
              <w:rPr>
                <w:rFonts w:eastAsia="Calibri" w:cs="Calibri"/>
                <w:rtl/>
                <w:lang w:bidi="he-IL"/>
              </w:rPr>
              <w:t>Set</w:t>
            </w:r>
            <w:r w:rsidR="003B33D3" w:rsidRPr="00A76723">
              <w:rPr>
                <w:rFonts w:eastAsia="Calibri" w:cs="Calibri"/>
              </w:rPr>
              <w:t xml:space="preserve"> 1:</w:t>
            </w:r>
            <w:r w:rsidR="003B33D3" w:rsidRPr="009B36F6">
              <w:rPr>
                <w:rFonts w:eastAsia="Calibri" w:cs="Calibri"/>
              </w:rPr>
              <w:t xml:space="preserve">  </w:t>
            </w:r>
            <w:hyperlink r:id="rId124" w:history="1">
              <w:r w:rsidR="003B33D3" w:rsidRPr="0095313F">
                <w:rPr>
                  <w:rStyle w:val="Hyperlink"/>
                  <w:rFonts w:cstheme="minorHAnsi"/>
                  <w:lang w:val="en-GB"/>
                </w:rPr>
                <w:t>Investing in Smallholder Agriculture for Food Security and Nutrition</w:t>
              </w:r>
              <w:r w:rsidR="003B33D3" w:rsidRPr="009B36F6">
                <w:rPr>
                  <w:rFonts w:eastAsia="Calibri" w:cs="Calibri"/>
                  <w:color w:val="0563C1"/>
                  <w:u w:val="single"/>
                </w:rPr>
                <w:t xml:space="preserve"> </w:t>
              </w:r>
            </w:hyperlink>
            <w:r w:rsidR="003B33D3" w:rsidRPr="009B36F6">
              <w:rPr>
                <w:rFonts w:eastAsia="Calibri" w:cs="Calibri"/>
              </w:rPr>
              <w:t xml:space="preserve"> </w:t>
            </w:r>
          </w:p>
          <w:p w14:paraId="48AF5972" w14:textId="77777777" w:rsidR="003B33D3" w:rsidRPr="009B36F6" w:rsidRDefault="003B33D3" w:rsidP="008D344E">
            <w:pPr>
              <w:ind w:left="795" w:hanging="360"/>
              <w:contextualSpacing/>
              <w:jc w:val="left"/>
              <w:rPr>
                <w:rFonts w:eastAsia="Calibri" w:cs="Calibri"/>
              </w:rPr>
            </w:pPr>
            <w:r w:rsidRPr="009B36F6">
              <w:rPr>
                <w:rFonts w:eastAsia="Calibri" w:cs="Calibri"/>
              </w:rPr>
              <w:t xml:space="preserve">Main purpose(s): </w:t>
            </w:r>
          </w:p>
          <w:p w14:paraId="0A0734BF" w14:textId="77777777" w:rsidR="003B33D3" w:rsidRPr="009B36F6" w:rsidRDefault="003B33D3" w:rsidP="008D344E">
            <w:pPr>
              <w:ind w:left="795" w:hanging="360"/>
              <w:contextualSpacing/>
              <w:jc w:val="left"/>
              <w:rPr>
                <w:rFonts w:eastAsia="Calibri" w:cs="Calibri"/>
              </w:rPr>
            </w:pPr>
          </w:p>
          <w:p w14:paraId="517F3E0E" w14:textId="77777777" w:rsidR="003B33D3" w:rsidRPr="009B36F6" w:rsidRDefault="00691329" w:rsidP="008D344E">
            <w:pPr>
              <w:ind w:left="795" w:hanging="360"/>
              <w:contextualSpacing/>
              <w:jc w:val="left"/>
              <w:rPr>
                <w:rFonts w:eastAsia="Calibri" w:cs="Calibri"/>
                <w:lang w:bidi="he-IL"/>
              </w:rPr>
            </w:pPr>
            <w:sdt>
              <w:sdtPr>
                <w:rPr>
                  <w:rFonts w:eastAsia="Calibri" w:cs="Calibri"/>
                  <w:lang w:bidi="he-IL"/>
                </w:rPr>
                <w:id w:val="-1954318300"/>
                <w14:checkbox>
                  <w14:checked w14:val="0"/>
                  <w14:checkedState w14:val="2612" w14:font="MS Gothic"/>
                  <w14:uncheckedState w14:val="2610" w14:font="MS Gothic"/>
                </w14:checkbox>
              </w:sdtPr>
              <w:sdtEndPr/>
              <w:sdtContent>
                <w:r w:rsidR="003B33D3" w:rsidRPr="009B36F6">
                  <w:rPr>
                    <w:rFonts w:ascii="Segoe UI Symbol" w:eastAsia="Calibri" w:hAnsi="Segoe UI Symbol" w:cs="Segoe UI Symbol"/>
                    <w:lang w:bidi="he-IL"/>
                  </w:rPr>
                  <w:t>☐</w:t>
                </w:r>
              </w:sdtContent>
            </w:sdt>
            <w:r w:rsidR="003B33D3" w:rsidRPr="009B36F6">
              <w:rPr>
                <w:rFonts w:eastAsia="Calibri" w:cs="Calibri"/>
                <w:lang w:bidi="he-IL"/>
              </w:rPr>
              <w:t xml:space="preserve"> </w:t>
            </w:r>
            <w:r w:rsidR="003B33D3" w:rsidRPr="009B36F6">
              <w:rPr>
                <w:rFonts w:eastAsia="Calibri" w:cs="Calibri"/>
                <w:rtl/>
                <w:lang w:bidi="he-IL"/>
              </w:rPr>
              <w:t>Set</w:t>
            </w:r>
            <w:r w:rsidR="003B33D3" w:rsidRPr="009B36F6">
              <w:rPr>
                <w:rFonts w:eastAsia="Calibri" w:cs="Calibri"/>
                <w:lang w:bidi="he-IL"/>
              </w:rPr>
              <w:t xml:space="preserve"> 2: </w:t>
            </w:r>
            <w:hyperlink r:id="rId125" w:history="1">
              <w:r w:rsidR="003B33D3" w:rsidRPr="0095313F">
                <w:rPr>
                  <w:rStyle w:val="Hyperlink"/>
                  <w:rFonts w:cstheme="minorHAnsi"/>
                  <w:lang w:val="en-GB"/>
                </w:rPr>
                <w:t>Connecting Smallholders to Markets</w:t>
              </w:r>
            </w:hyperlink>
          </w:p>
          <w:p w14:paraId="197C818B" w14:textId="77777777" w:rsidR="003B33D3" w:rsidRPr="009B36F6" w:rsidRDefault="003B33D3"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58827EE5" w14:textId="77777777" w:rsidR="003B33D3" w:rsidRPr="009B36F6" w:rsidRDefault="003B33D3" w:rsidP="008D344E">
            <w:pPr>
              <w:ind w:left="795" w:hanging="360"/>
              <w:contextualSpacing/>
              <w:jc w:val="left"/>
              <w:rPr>
                <w:rFonts w:eastAsia="Calibri" w:cs="Calibri"/>
                <w:lang w:bidi="he-IL"/>
              </w:rPr>
            </w:pPr>
          </w:p>
          <w:p w14:paraId="214B0962" w14:textId="77777777" w:rsidR="003B33D3" w:rsidRPr="009B36F6" w:rsidRDefault="003B33D3"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126" w:history="1">
              <w:r w:rsidRPr="0095313F">
                <w:rPr>
                  <w:rStyle w:val="Hyperlink"/>
                  <w:rFonts w:cstheme="minorHAnsi"/>
                  <w:lang w:val="en-GB"/>
                </w:rPr>
                <w:t>Sustainable Agricultural Development for Food Security and Nutrition: What Roles for Livestock?</w:t>
              </w:r>
            </w:hyperlink>
          </w:p>
          <w:p w14:paraId="56B3C78C" w14:textId="77777777" w:rsidR="003B33D3" w:rsidRPr="009B36F6" w:rsidRDefault="003B33D3" w:rsidP="008D344E">
            <w:pPr>
              <w:ind w:left="795" w:hanging="360"/>
              <w:contextualSpacing/>
              <w:jc w:val="left"/>
              <w:rPr>
                <w:rFonts w:eastAsia="Calibri" w:cs="Calibri"/>
                <w:lang w:bidi="he-IL"/>
              </w:rPr>
            </w:pPr>
            <w:r w:rsidRPr="009B36F6">
              <w:rPr>
                <w:rFonts w:eastAsia="Calibri" w:cs="Calibri"/>
              </w:rPr>
              <w:t>Main purpose(s):</w:t>
            </w:r>
          </w:p>
          <w:p w14:paraId="49FB229F" w14:textId="77777777" w:rsidR="003B33D3" w:rsidRPr="009B36F6" w:rsidRDefault="003B33D3" w:rsidP="008D344E">
            <w:pPr>
              <w:ind w:left="795" w:hanging="360"/>
              <w:contextualSpacing/>
              <w:jc w:val="left"/>
              <w:rPr>
                <w:rFonts w:eastAsia="Calibri" w:cs="Calibri"/>
                <w:lang w:bidi="he-IL"/>
              </w:rPr>
            </w:pPr>
            <w:r w:rsidRPr="009B36F6">
              <w:rPr>
                <w:rFonts w:eastAsia="Calibri" w:cs="Calibri"/>
                <w:lang w:bidi="he-IL"/>
              </w:rPr>
              <w:t xml:space="preserve">     </w:t>
            </w:r>
          </w:p>
          <w:p w14:paraId="426C02A8" w14:textId="77777777" w:rsidR="003B33D3" w:rsidRPr="009B36F6" w:rsidRDefault="003B33D3" w:rsidP="008D344E">
            <w:pPr>
              <w:ind w:left="432"/>
              <w:contextualSpacing/>
              <w:jc w:val="left"/>
              <w:rPr>
                <w:rFonts w:eastAsia="Calibri" w:cs="Calibri"/>
                <w:lang w:bidi="he-IL"/>
              </w:rPr>
            </w:pPr>
          </w:p>
          <w:p w14:paraId="44AEB927" w14:textId="77777777" w:rsidR="003B33D3" w:rsidRDefault="003B33D3" w:rsidP="003B33D3">
            <w:pPr>
              <w:numPr>
                <w:ilvl w:val="0"/>
                <w:numId w:val="8"/>
              </w:numPr>
              <w:spacing w:before="120" w:after="0"/>
              <w:jc w:val="left"/>
              <w:rPr>
                <w:rFonts w:eastAsia="Calibri" w:cs="Calibri"/>
              </w:rPr>
            </w:pPr>
            <w:r w:rsidRPr="009B36F6">
              <w:rPr>
                <w:rFonts w:eastAsia="Calibri" w:cs="Calibri"/>
                <w:lang w:bidi="he-IL"/>
              </w:rPr>
              <w:t>Which policy recommendations were found particularly useful to support smallholders and their food and nutrition security? Please explain:</w:t>
            </w:r>
            <w:r>
              <w:rPr>
                <w:rFonts w:eastAsia="Calibri" w:cs="Calibri"/>
                <w:lang w:bidi="he-IL"/>
              </w:rPr>
              <w:t xml:space="preserve">  </w:t>
            </w:r>
          </w:p>
          <w:p w14:paraId="7E01EA00" w14:textId="77777777" w:rsidR="003B33D3" w:rsidRPr="009B36F6" w:rsidRDefault="003B33D3" w:rsidP="008D344E">
            <w:pPr>
              <w:spacing w:before="120" w:after="0"/>
              <w:jc w:val="left"/>
              <w:rPr>
                <w:rFonts w:eastAsia="Calibri" w:cs="Calibri"/>
              </w:rPr>
            </w:pPr>
          </w:p>
        </w:tc>
      </w:tr>
      <w:tr w:rsidR="003B33D3" w:rsidRPr="009B36F6" w14:paraId="6A3DEC5B" w14:textId="77777777" w:rsidTr="008D344E">
        <w:trPr>
          <w:trHeight w:val="1880"/>
        </w:trPr>
        <w:tc>
          <w:tcPr>
            <w:tcW w:w="2887" w:type="dxa"/>
            <w:vMerge w:val="restart"/>
          </w:tcPr>
          <w:p w14:paraId="4C5DF338" w14:textId="77777777" w:rsidR="003B33D3" w:rsidRPr="009B36F6" w:rsidRDefault="003B33D3" w:rsidP="00AF11F9">
            <w:pPr>
              <w:numPr>
                <w:ilvl w:val="0"/>
                <w:numId w:val="98"/>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4B48967E" w14:textId="77777777" w:rsidR="003B33D3" w:rsidRPr="009B36F6" w:rsidRDefault="003B33D3"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3AC22FDF" w14:textId="77777777" w:rsidR="003B33D3" w:rsidRPr="009B36F6" w:rsidRDefault="003B33D3" w:rsidP="008D344E">
            <w:pPr>
              <w:spacing w:after="160" w:line="259" w:lineRule="auto"/>
              <w:ind w:left="795"/>
              <w:contextualSpacing/>
              <w:jc w:val="left"/>
              <w:rPr>
                <w:rFonts w:eastAsia="Calibri" w:cs="Calibri"/>
                <w:u w:val="single"/>
              </w:rPr>
            </w:pPr>
          </w:p>
        </w:tc>
        <w:tc>
          <w:tcPr>
            <w:tcW w:w="6743" w:type="dxa"/>
          </w:tcPr>
          <w:p w14:paraId="46B35E85" w14:textId="77777777" w:rsidR="003B33D3" w:rsidRPr="009B36F6" w:rsidRDefault="003B33D3"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3B33D3" w:rsidRPr="009B36F6" w14:paraId="71308A47" w14:textId="77777777" w:rsidTr="008D344E">
        <w:trPr>
          <w:trHeight w:val="982"/>
        </w:trPr>
        <w:tc>
          <w:tcPr>
            <w:tcW w:w="2887" w:type="dxa"/>
            <w:vMerge/>
          </w:tcPr>
          <w:p w14:paraId="64A1494E" w14:textId="77777777" w:rsidR="003B33D3" w:rsidRPr="009B36F6" w:rsidRDefault="003B33D3" w:rsidP="00AF11F9">
            <w:pPr>
              <w:numPr>
                <w:ilvl w:val="0"/>
                <w:numId w:val="98"/>
              </w:numPr>
              <w:spacing w:before="120" w:after="0"/>
              <w:jc w:val="left"/>
              <w:rPr>
                <w:rFonts w:eastAsia="Calibri" w:cs="Calibri"/>
                <w:u w:val="single"/>
              </w:rPr>
            </w:pPr>
          </w:p>
        </w:tc>
        <w:tc>
          <w:tcPr>
            <w:tcW w:w="6743" w:type="dxa"/>
          </w:tcPr>
          <w:p w14:paraId="1A8624E8" w14:textId="77777777" w:rsidR="003B33D3" w:rsidRPr="009B36F6" w:rsidRDefault="003B33D3" w:rsidP="008D344E">
            <w:pPr>
              <w:spacing w:before="120" w:after="0"/>
              <w:ind w:left="360"/>
              <w:jc w:val="left"/>
              <w:rPr>
                <w:rFonts w:eastAsia="Calibri" w:cs="Calibri"/>
              </w:rPr>
            </w:pPr>
            <w:r w:rsidRPr="009B36F6">
              <w:rPr>
                <w:rFonts w:eastAsia="Calibri" w:cs="Calibri"/>
              </w:rPr>
              <w:t>Results in the short term (qualitative and quantitative):</w:t>
            </w:r>
          </w:p>
          <w:p w14:paraId="27429D84" w14:textId="77777777" w:rsidR="003B33D3" w:rsidRPr="009B36F6" w:rsidRDefault="003B33D3"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41A1A480" w14:textId="77777777" w:rsidR="003B33D3" w:rsidRPr="00B718DB" w:rsidRDefault="003B33D3" w:rsidP="008D344E">
            <w:pPr>
              <w:spacing w:before="120" w:after="0"/>
              <w:jc w:val="left"/>
              <w:rPr>
                <w:rFonts w:eastAsia="Calibri" w:cs="Calibri"/>
                <w:b/>
                <w:bCs/>
              </w:rPr>
            </w:pPr>
            <w:r w:rsidRPr="00B718DB">
              <w:rPr>
                <w:rFonts w:eastAsia="Calibri" w:cs="Calibri"/>
                <w:b/>
                <w:bCs/>
              </w:rPr>
              <w:t>unknown</w:t>
            </w:r>
          </w:p>
        </w:tc>
      </w:tr>
      <w:tr w:rsidR="003B33D3" w:rsidRPr="009B36F6" w14:paraId="7D9C532F" w14:textId="77777777" w:rsidTr="008D344E">
        <w:trPr>
          <w:trHeight w:val="2393"/>
        </w:trPr>
        <w:tc>
          <w:tcPr>
            <w:tcW w:w="2887" w:type="dxa"/>
            <w:vMerge/>
          </w:tcPr>
          <w:p w14:paraId="6E35C671" w14:textId="77777777" w:rsidR="003B33D3" w:rsidRPr="009B36F6" w:rsidDel="00246307" w:rsidRDefault="003B33D3" w:rsidP="00AF11F9">
            <w:pPr>
              <w:numPr>
                <w:ilvl w:val="0"/>
                <w:numId w:val="98"/>
              </w:numPr>
              <w:spacing w:before="120" w:after="0"/>
              <w:jc w:val="left"/>
              <w:rPr>
                <w:rFonts w:eastAsia="Calibri" w:cs="Calibri"/>
                <w:u w:val="single"/>
              </w:rPr>
            </w:pPr>
          </w:p>
        </w:tc>
        <w:tc>
          <w:tcPr>
            <w:tcW w:w="6743" w:type="dxa"/>
          </w:tcPr>
          <w:p w14:paraId="200AD89C" w14:textId="77777777" w:rsidR="003B33D3" w:rsidRPr="009B36F6" w:rsidRDefault="003B33D3" w:rsidP="008D344E">
            <w:pPr>
              <w:spacing w:before="120" w:after="0"/>
              <w:ind w:left="360"/>
              <w:jc w:val="left"/>
              <w:rPr>
                <w:rFonts w:eastAsia="Calibri" w:cs="Calibri"/>
              </w:rPr>
            </w:pPr>
            <w:r w:rsidRPr="009B36F6">
              <w:rPr>
                <w:rFonts w:eastAsia="Calibri" w:cs="Calibri"/>
              </w:rPr>
              <w:t>Results in the medium to long term (qualitative and quantitative):</w:t>
            </w:r>
          </w:p>
          <w:p w14:paraId="5B24A060" w14:textId="77777777" w:rsidR="003B33D3" w:rsidRPr="009B36F6" w:rsidRDefault="003B33D3"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27297C8F" w14:textId="77777777" w:rsidR="003B33D3" w:rsidRPr="00B718DB" w:rsidDel="009E3122" w:rsidRDefault="003B33D3" w:rsidP="008D344E">
            <w:pPr>
              <w:spacing w:before="120" w:after="0"/>
              <w:jc w:val="left"/>
              <w:rPr>
                <w:rFonts w:eastAsia="Calibri" w:cs="Calibri"/>
                <w:b/>
                <w:bCs/>
              </w:rPr>
            </w:pPr>
            <w:r w:rsidRPr="00B718DB">
              <w:rPr>
                <w:rFonts w:eastAsia="Calibri" w:cs="Calibri"/>
                <w:b/>
                <w:bCs/>
              </w:rPr>
              <w:t>unknown</w:t>
            </w:r>
          </w:p>
        </w:tc>
      </w:tr>
      <w:tr w:rsidR="003B33D3" w:rsidRPr="009B36F6" w14:paraId="2C0554AE" w14:textId="77777777" w:rsidTr="008D344E">
        <w:trPr>
          <w:trHeight w:val="2535"/>
        </w:trPr>
        <w:tc>
          <w:tcPr>
            <w:tcW w:w="2887" w:type="dxa"/>
          </w:tcPr>
          <w:p w14:paraId="71303F16" w14:textId="77777777" w:rsidR="003B33D3" w:rsidRPr="009B36F6" w:rsidRDefault="003B33D3" w:rsidP="00AF11F9">
            <w:pPr>
              <w:numPr>
                <w:ilvl w:val="0"/>
                <w:numId w:val="98"/>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62F12980" w14:textId="77777777" w:rsidR="003B33D3" w:rsidRPr="009B36F6" w:rsidRDefault="003B33D3" w:rsidP="008D344E">
            <w:pPr>
              <w:spacing w:after="160" w:line="259" w:lineRule="auto"/>
              <w:ind w:left="795"/>
              <w:contextualSpacing/>
              <w:jc w:val="left"/>
              <w:rPr>
                <w:rFonts w:eastAsia="Calibri" w:cs="Calibri"/>
                <w:u w:val="single"/>
              </w:rPr>
            </w:pPr>
          </w:p>
        </w:tc>
        <w:tc>
          <w:tcPr>
            <w:tcW w:w="6743" w:type="dxa"/>
          </w:tcPr>
          <w:p w14:paraId="58D1ECBD"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0873F551" w14:textId="77777777" w:rsidR="003B33D3" w:rsidRPr="00B718DB" w:rsidRDefault="003B33D3" w:rsidP="008D344E">
            <w:pPr>
              <w:spacing w:before="120" w:after="0"/>
              <w:jc w:val="left"/>
              <w:rPr>
                <w:rFonts w:eastAsia="Calibri" w:cs="Calibri"/>
                <w:b/>
                <w:bCs/>
              </w:rPr>
            </w:pPr>
            <w:r w:rsidRPr="00B718DB">
              <w:rPr>
                <w:rFonts w:eastAsia="Calibri" w:cs="Calibri"/>
                <w:b/>
                <w:bCs/>
              </w:rPr>
              <w:t xml:space="preserve">Yes: one of our members focused on rehabilitation of water </w:t>
            </w:r>
            <w:r w:rsidRPr="00B718DB">
              <w:rPr>
                <w:rFonts w:eastAsia="Calibri" w:cs="Calibri"/>
                <w:b/>
                <w:bCs/>
                <w:i/>
                <w:iCs/>
              </w:rPr>
              <w:t>qanat</w:t>
            </w:r>
            <w:r w:rsidRPr="00B718DB">
              <w:rPr>
                <w:rFonts w:eastAsia="Calibri" w:cs="Calibri"/>
                <w:b/>
                <w:bCs/>
              </w:rPr>
              <w:t>s specifically to help women smallholder farmers, in line with the Investing in Smallholder Agriculture policy recommendations</w:t>
            </w:r>
          </w:p>
          <w:p w14:paraId="6396D20E"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3B33D3" w:rsidRPr="009B36F6" w14:paraId="25A97C5B" w14:textId="77777777" w:rsidTr="008D344E">
        <w:trPr>
          <w:trHeight w:val="2790"/>
        </w:trPr>
        <w:tc>
          <w:tcPr>
            <w:tcW w:w="2887" w:type="dxa"/>
          </w:tcPr>
          <w:p w14:paraId="638E58C5" w14:textId="77777777" w:rsidR="003B33D3" w:rsidRPr="009B36F6" w:rsidRDefault="003B33D3" w:rsidP="00AF11F9">
            <w:pPr>
              <w:numPr>
                <w:ilvl w:val="0"/>
                <w:numId w:val="98"/>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66F07B4B"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32B6E482" w14:textId="77777777" w:rsidR="003B33D3" w:rsidRPr="009B36F6" w:rsidRDefault="003B33D3" w:rsidP="008D344E">
            <w:pPr>
              <w:spacing w:before="120" w:after="0"/>
              <w:rPr>
                <w:rFonts w:eastAsia="Calibri" w:cs="Calibri"/>
              </w:rPr>
            </w:pPr>
            <w:r w:rsidRPr="003C24B4">
              <w:rPr>
                <w:rFonts w:eastAsia="Calibri" w:cs="Calibri"/>
                <w:b/>
                <w:bCs/>
              </w:rPr>
              <w:t>unknown</w:t>
            </w:r>
          </w:p>
          <w:p w14:paraId="2D691729" w14:textId="77777777" w:rsidR="003B33D3" w:rsidRPr="009B36F6" w:rsidRDefault="003B33D3" w:rsidP="003B33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33AA41C2" w14:textId="77777777" w:rsidR="003B33D3" w:rsidRPr="009B36F6" w:rsidRDefault="003B33D3" w:rsidP="008D344E">
            <w:pPr>
              <w:spacing w:before="120" w:after="0"/>
              <w:rPr>
                <w:rFonts w:eastAsia="Calibri" w:cs="Calibri"/>
              </w:rPr>
            </w:pPr>
            <w:r w:rsidRPr="003C24B4">
              <w:rPr>
                <w:rFonts w:eastAsia="Calibri" w:cs="Calibri"/>
                <w:b/>
                <w:bCs/>
              </w:rPr>
              <w:t>unknown</w:t>
            </w:r>
          </w:p>
        </w:tc>
      </w:tr>
      <w:tr w:rsidR="003B33D3" w:rsidRPr="00060B00" w14:paraId="6CF2C3B8" w14:textId="77777777" w:rsidTr="008D344E">
        <w:trPr>
          <w:trHeight w:val="620"/>
        </w:trPr>
        <w:tc>
          <w:tcPr>
            <w:tcW w:w="2887" w:type="dxa"/>
          </w:tcPr>
          <w:p w14:paraId="72147078" w14:textId="77777777" w:rsidR="003B33D3" w:rsidRPr="009B36F6" w:rsidRDefault="003B33D3" w:rsidP="00AF11F9">
            <w:pPr>
              <w:numPr>
                <w:ilvl w:val="0"/>
                <w:numId w:val="98"/>
              </w:numPr>
              <w:jc w:val="left"/>
              <w:rPr>
                <w:rFonts w:eastAsia="Calibri" w:cs="Calibri"/>
                <w:u w:val="single"/>
              </w:rPr>
            </w:pPr>
            <w:r w:rsidRPr="009B36F6">
              <w:rPr>
                <w:rFonts w:eastAsia="Calibri" w:cs="Calibri"/>
                <w:u w:val="single"/>
              </w:rPr>
              <w:lastRenderedPageBreak/>
              <w:t>Contribution of the use of these policy recommendations to SDGs</w:t>
            </w:r>
          </w:p>
          <w:p w14:paraId="152B9B64" w14:textId="77777777" w:rsidR="003B33D3" w:rsidRPr="009B36F6" w:rsidRDefault="003B33D3" w:rsidP="008D344E">
            <w:pPr>
              <w:rPr>
                <w:rFonts w:eastAsia="Calibri" w:cs="Calibri"/>
                <w:u w:val="single"/>
              </w:rPr>
            </w:pPr>
          </w:p>
        </w:tc>
        <w:tc>
          <w:tcPr>
            <w:tcW w:w="6743" w:type="dxa"/>
          </w:tcPr>
          <w:p w14:paraId="44F4FF1B" w14:textId="77777777" w:rsidR="003B33D3" w:rsidRPr="009B36F6" w:rsidRDefault="003B33D3" w:rsidP="003B33D3">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05EB75FF" w14:textId="77777777" w:rsidR="003B33D3" w:rsidRPr="009B36F6" w:rsidRDefault="00691329" w:rsidP="008D344E">
            <w:pPr>
              <w:spacing w:after="0"/>
              <w:ind w:left="360"/>
              <w:contextualSpacing/>
              <w:rPr>
                <w:rFonts w:eastAsia="Calibri" w:cs="Calibri"/>
              </w:rPr>
            </w:pPr>
            <w:sdt>
              <w:sdtPr>
                <w:rPr>
                  <w:rFonts w:eastAsia="Calibri" w:cs="Calibri"/>
                </w:rPr>
                <w:id w:val="1779142739"/>
                <w14:checkbox>
                  <w14:checked w14:val="1"/>
                  <w14:checkedState w14:val="2612" w14:font="MS Gothic"/>
                  <w14:uncheckedState w14:val="2610" w14:font="MS Gothic"/>
                </w14:checkbox>
              </w:sdtPr>
              <w:sdtEndPr/>
              <w:sdtContent>
                <w:r w:rsidR="003B33D3">
                  <w:rPr>
                    <w:rFonts w:ascii="MS Gothic" w:eastAsia="MS Gothic" w:hAnsi="MS Gothic" w:cs="Segoe UI Symbol" w:hint="eastAsia"/>
                  </w:rPr>
                  <w:t>☒</w:t>
                </w:r>
              </w:sdtContent>
            </w:sdt>
            <w:r w:rsidR="003B33D3" w:rsidRPr="009B36F6">
              <w:rPr>
                <w:rFonts w:eastAsia="Calibri" w:cs="Calibri"/>
              </w:rPr>
              <w:t xml:space="preserve">  SDG 1 (no poverty)</w:t>
            </w:r>
          </w:p>
          <w:p w14:paraId="351A5A2E" w14:textId="77777777" w:rsidR="003B33D3" w:rsidRDefault="003B33D3" w:rsidP="008D344E">
            <w:pPr>
              <w:spacing w:after="0"/>
              <w:ind w:left="360"/>
              <w:rPr>
                <w:rFonts w:eastAsia="Calibri" w:cs="Calibri"/>
              </w:rPr>
            </w:pPr>
            <w:r w:rsidRPr="009B36F6">
              <w:rPr>
                <w:rFonts w:eastAsia="Calibri" w:cs="Calibri"/>
              </w:rPr>
              <w:t>Please explain:</w:t>
            </w:r>
          </w:p>
          <w:p w14:paraId="4F02666F" w14:textId="77777777" w:rsidR="003B33D3" w:rsidRPr="00B718DB" w:rsidRDefault="003B33D3" w:rsidP="008D344E">
            <w:pPr>
              <w:spacing w:after="0"/>
              <w:ind w:left="360"/>
              <w:rPr>
                <w:rFonts w:eastAsia="Calibri" w:cs="Calibri"/>
                <w:b/>
                <w:bCs/>
              </w:rPr>
            </w:pPr>
            <w:r w:rsidRPr="00B718DB">
              <w:rPr>
                <w:rFonts w:eastAsia="Calibri" w:cs="Calibri"/>
                <w:b/>
                <w:bCs/>
              </w:rPr>
              <w:t>Potentially relevant in training, monitoring, evaluation and reporting (including by Major Groups) on country-specific SDG performance and country-driven indicator development (e.g., on 1.4.2 and other land-related indicators across the SDGs).</w:t>
            </w:r>
          </w:p>
          <w:p w14:paraId="2A20945B" w14:textId="77777777" w:rsidR="003B33D3" w:rsidRPr="009B36F6" w:rsidRDefault="00691329" w:rsidP="008D344E">
            <w:pPr>
              <w:spacing w:before="120" w:after="0"/>
              <w:ind w:left="360"/>
              <w:rPr>
                <w:rFonts w:eastAsia="Calibri" w:cs="Calibri"/>
              </w:rPr>
            </w:pPr>
            <w:sdt>
              <w:sdtPr>
                <w:rPr>
                  <w:rFonts w:eastAsia="Calibri" w:cs="Calibri"/>
                </w:rPr>
                <w:id w:val="391086177"/>
                <w14:checkbox>
                  <w14:checked w14:val="1"/>
                  <w14:checkedState w14:val="2612" w14:font="MS Gothic"/>
                  <w14:uncheckedState w14:val="2610" w14:font="MS Gothic"/>
                </w14:checkbox>
              </w:sdtPr>
              <w:sdtEndPr/>
              <w:sdtContent>
                <w:r w:rsidR="003B33D3">
                  <w:rPr>
                    <w:rFonts w:ascii="MS Gothic" w:eastAsia="MS Gothic" w:hAnsi="MS Gothic" w:cs="Calibri" w:hint="eastAsia"/>
                  </w:rPr>
                  <w:t>☒</w:t>
                </w:r>
              </w:sdtContent>
            </w:sdt>
            <w:r w:rsidR="003B33D3" w:rsidRPr="009B36F6">
              <w:rPr>
                <w:rFonts w:eastAsia="Calibri" w:cs="Calibri"/>
              </w:rPr>
              <w:t xml:space="preserve">  SDG 2 (zero hunger)</w:t>
            </w:r>
          </w:p>
          <w:p w14:paraId="3EE82D57" w14:textId="77777777" w:rsidR="003B33D3" w:rsidRDefault="003B33D3" w:rsidP="008D344E">
            <w:pPr>
              <w:spacing w:after="0"/>
              <w:ind w:left="360"/>
              <w:contextualSpacing/>
              <w:rPr>
                <w:rFonts w:eastAsia="Calibri" w:cs="Calibri"/>
              </w:rPr>
            </w:pPr>
            <w:r w:rsidRPr="009B36F6">
              <w:rPr>
                <w:rFonts w:eastAsia="Calibri" w:cs="Calibri"/>
              </w:rPr>
              <w:t>Please explain:</w:t>
            </w:r>
          </w:p>
          <w:p w14:paraId="6C204AFA" w14:textId="77777777" w:rsidR="003B33D3" w:rsidRPr="00B718DB" w:rsidRDefault="003B33D3" w:rsidP="008D344E">
            <w:pPr>
              <w:spacing w:after="0"/>
              <w:ind w:left="360"/>
              <w:rPr>
                <w:rFonts w:eastAsia="Calibri" w:cs="Calibri"/>
                <w:b/>
                <w:bCs/>
              </w:rPr>
            </w:pPr>
            <w:r w:rsidRPr="00B718DB">
              <w:rPr>
                <w:rFonts w:eastAsia="Calibri" w:cs="Calibri"/>
                <w:b/>
                <w:bCs/>
              </w:rPr>
              <w:t>Potentially relevant in training, monitoring, evaluation and reporting (including by Major Groups) on country-specific SDG performance and country-driven indicator development.</w:t>
            </w:r>
          </w:p>
          <w:p w14:paraId="2DE95A00" w14:textId="77777777" w:rsidR="003B33D3" w:rsidRPr="009B36F6" w:rsidRDefault="00691329" w:rsidP="008D344E">
            <w:pPr>
              <w:spacing w:before="120" w:after="0"/>
              <w:ind w:left="360"/>
              <w:rPr>
                <w:rFonts w:eastAsia="Calibri" w:cs="Calibri"/>
              </w:rPr>
            </w:pPr>
            <w:sdt>
              <w:sdtPr>
                <w:rPr>
                  <w:rFonts w:eastAsia="Calibri" w:cs="Calibri"/>
                </w:rPr>
                <w:id w:val="-903300171"/>
                <w14:checkbox>
                  <w14:checked w14:val="1"/>
                  <w14:checkedState w14:val="2612" w14:font="MS Gothic"/>
                  <w14:uncheckedState w14:val="2610" w14:font="MS Gothic"/>
                </w14:checkbox>
              </w:sdtPr>
              <w:sdtEndPr/>
              <w:sdtContent>
                <w:r w:rsidR="003B33D3">
                  <w:rPr>
                    <w:rFonts w:ascii="MS Gothic" w:eastAsia="MS Gothic" w:hAnsi="MS Gothic" w:cs="Calibri" w:hint="eastAsia"/>
                  </w:rPr>
                  <w:t>☒</w:t>
                </w:r>
              </w:sdtContent>
            </w:sdt>
            <w:r w:rsidR="003B33D3" w:rsidRPr="009B36F6">
              <w:rPr>
                <w:rFonts w:eastAsia="Calibri" w:cs="Calibri"/>
              </w:rPr>
              <w:t xml:space="preserve">  SDG 8 (decent work and economic growth)</w:t>
            </w:r>
          </w:p>
          <w:p w14:paraId="6C2E6B2B" w14:textId="77777777" w:rsidR="003B33D3" w:rsidRDefault="003B33D3" w:rsidP="008D344E">
            <w:pPr>
              <w:spacing w:after="0"/>
              <w:ind w:left="360"/>
              <w:contextualSpacing/>
              <w:rPr>
                <w:rFonts w:eastAsia="Calibri" w:cs="Calibri"/>
              </w:rPr>
            </w:pPr>
            <w:r w:rsidRPr="009B36F6">
              <w:rPr>
                <w:rFonts w:eastAsia="Calibri" w:cs="Calibri"/>
              </w:rPr>
              <w:t xml:space="preserve">Please explain: </w:t>
            </w:r>
          </w:p>
          <w:p w14:paraId="4BD2412A" w14:textId="77777777" w:rsidR="003B33D3" w:rsidRPr="00B718DB" w:rsidRDefault="003B33D3" w:rsidP="008D344E">
            <w:pPr>
              <w:spacing w:after="0"/>
              <w:ind w:left="360"/>
              <w:rPr>
                <w:rFonts w:eastAsia="Calibri" w:cs="Calibri"/>
                <w:b/>
                <w:bCs/>
              </w:rPr>
            </w:pPr>
            <w:r w:rsidRPr="003C24B4">
              <w:rPr>
                <w:rFonts w:eastAsia="Calibri" w:cs="Calibri"/>
                <w:b/>
                <w:bCs/>
              </w:rPr>
              <w:t>Potentially relevant in training, monitoring, evaluation and reporting (including by Major Groups) on country-specific SDG performance and country-driven indicator development.</w:t>
            </w:r>
          </w:p>
          <w:p w14:paraId="5C1ABB80" w14:textId="77777777" w:rsidR="003B33D3" w:rsidRPr="009B36F6" w:rsidRDefault="00691329" w:rsidP="008D344E">
            <w:pPr>
              <w:spacing w:before="120" w:after="0"/>
              <w:ind w:left="360"/>
              <w:rPr>
                <w:rFonts w:eastAsia="Calibri" w:cs="Calibri"/>
              </w:rPr>
            </w:pPr>
            <w:sdt>
              <w:sdtPr>
                <w:rPr>
                  <w:rFonts w:eastAsia="Calibri" w:cs="Calibri"/>
                </w:rPr>
                <w:id w:val="802275872"/>
                <w14:checkbox>
                  <w14:checked w14:val="1"/>
                  <w14:checkedState w14:val="2612" w14:font="MS Gothic"/>
                  <w14:uncheckedState w14:val="2610" w14:font="MS Gothic"/>
                </w14:checkbox>
              </w:sdtPr>
              <w:sdtEndPr/>
              <w:sdtContent>
                <w:r w:rsidR="003B33D3">
                  <w:rPr>
                    <w:rFonts w:ascii="MS Gothic" w:eastAsia="MS Gothic" w:hAnsi="MS Gothic" w:cs="Calibri" w:hint="eastAsia"/>
                  </w:rPr>
                  <w:t>☒</w:t>
                </w:r>
              </w:sdtContent>
            </w:sdt>
            <w:r w:rsidR="003B33D3" w:rsidRPr="009B36F6">
              <w:rPr>
                <w:rFonts w:eastAsia="Calibri" w:cs="Calibri"/>
              </w:rPr>
              <w:t xml:space="preserve">  SDG 10 (reduced inequalities)</w:t>
            </w:r>
          </w:p>
          <w:p w14:paraId="08981623" w14:textId="77777777" w:rsidR="003B33D3" w:rsidRDefault="003B33D3" w:rsidP="008D344E">
            <w:pPr>
              <w:spacing w:after="0"/>
              <w:ind w:left="360"/>
              <w:contextualSpacing/>
              <w:rPr>
                <w:rFonts w:eastAsia="Calibri" w:cs="Calibri"/>
              </w:rPr>
            </w:pPr>
            <w:r w:rsidRPr="009B36F6">
              <w:rPr>
                <w:rFonts w:eastAsia="Calibri" w:cs="Calibri"/>
              </w:rPr>
              <w:t xml:space="preserve">Please explain: </w:t>
            </w:r>
          </w:p>
          <w:p w14:paraId="4D960120" w14:textId="77777777" w:rsidR="003B33D3" w:rsidRPr="00B718DB" w:rsidRDefault="003B33D3" w:rsidP="008D344E">
            <w:pPr>
              <w:spacing w:after="0"/>
              <w:ind w:left="360"/>
              <w:rPr>
                <w:rFonts w:eastAsia="Calibri" w:cs="Calibri"/>
                <w:b/>
                <w:bCs/>
              </w:rPr>
            </w:pPr>
            <w:r w:rsidRPr="003C24B4">
              <w:rPr>
                <w:rFonts w:eastAsia="Calibri" w:cs="Calibri"/>
                <w:b/>
                <w:bCs/>
              </w:rPr>
              <w:t>Potentially relevant in training, monitoring, evaluation and reporting (including by Major Groups) on country-specific SDG performance and country-driven indicator development.</w:t>
            </w:r>
          </w:p>
          <w:p w14:paraId="0EB5FC40" w14:textId="77777777" w:rsidR="003B33D3" w:rsidRPr="009B36F6" w:rsidRDefault="00691329" w:rsidP="008D344E">
            <w:pPr>
              <w:spacing w:before="120" w:after="0"/>
              <w:ind w:left="360"/>
              <w:rPr>
                <w:rFonts w:eastAsia="Calibri" w:cs="Calibri"/>
              </w:rPr>
            </w:pPr>
            <w:sdt>
              <w:sdtPr>
                <w:rPr>
                  <w:rFonts w:eastAsia="Calibri" w:cs="Calibri"/>
                </w:rPr>
                <w:id w:val="572791305"/>
                <w14:checkbox>
                  <w14:checked w14:val="1"/>
                  <w14:checkedState w14:val="2612" w14:font="MS Gothic"/>
                  <w14:uncheckedState w14:val="2610" w14:font="MS Gothic"/>
                </w14:checkbox>
              </w:sdtPr>
              <w:sdtEndPr/>
              <w:sdtContent>
                <w:r w:rsidR="003B33D3">
                  <w:rPr>
                    <w:rFonts w:ascii="MS Gothic" w:eastAsia="MS Gothic" w:hAnsi="MS Gothic" w:cs="Calibri" w:hint="eastAsia"/>
                  </w:rPr>
                  <w:t>☒</w:t>
                </w:r>
              </w:sdtContent>
            </w:sdt>
            <w:r w:rsidR="003B33D3" w:rsidRPr="009B36F6">
              <w:rPr>
                <w:rFonts w:eastAsia="Calibri" w:cs="Calibri"/>
              </w:rPr>
              <w:t xml:space="preserve"> SDG 13 (climate action) </w:t>
            </w:r>
          </w:p>
          <w:p w14:paraId="769ACBA2" w14:textId="77777777" w:rsidR="003B33D3" w:rsidRPr="009B36F6" w:rsidRDefault="003B33D3" w:rsidP="008D344E">
            <w:pPr>
              <w:spacing w:after="0"/>
              <w:ind w:left="360"/>
              <w:contextualSpacing/>
              <w:rPr>
                <w:rFonts w:eastAsia="Calibri" w:cs="Calibri"/>
              </w:rPr>
            </w:pPr>
            <w:r w:rsidRPr="009B36F6">
              <w:rPr>
                <w:rFonts w:eastAsia="Calibri" w:cs="Calibri"/>
              </w:rPr>
              <w:t>Please explain:</w:t>
            </w:r>
          </w:p>
          <w:p w14:paraId="2B830262" w14:textId="77777777" w:rsidR="003B33D3" w:rsidRDefault="003B33D3" w:rsidP="008D344E">
            <w:pPr>
              <w:spacing w:after="0"/>
              <w:ind w:left="360"/>
              <w:rPr>
                <w:rFonts w:eastAsia="Calibri" w:cs="Calibri"/>
                <w:b/>
                <w:bCs/>
              </w:rPr>
            </w:pPr>
            <w:r w:rsidRPr="003C24B4">
              <w:rPr>
                <w:rFonts w:eastAsia="Calibri" w:cs="Calibri"/>
                <w:b/>
                <w:bCs/>
              </w:rPr>
              <w:t>Potentially relevant in training, monitoring, evaluation and reporting (including by Major Groups) on country-specific SDG performance and country-driven indicator development.</w:t>
            </w:r>
          </w:p>
          <w:p w14:paraId="5BFF3F3E" w14:textId="77777777" w:rsidR="003B33D3" w:rsidRDefault="003B33D3" w:rsidP="008D344E">
            <w:pPr>
              <w:spacing w:after="0"/>
              <w:ind w:left="360"/>
              <w:rPr>
                <w:rFonts w:eastAsia="Calibri" w:cs="Calibri"/>
                <w:b/>
                <w:bCs/>
              </w:rPr>
            </w:pPr>
          </w:p>
          <w:p w14:paraId="6A2A1EF6" w14:textId="77777777" w:rsidR="003B33D3" w:rsidRPr="00B718DB" w:rsidRDefault="003B33D3" w:rsidP="008D344E">
            <w:pPr>
              <w:spacing w:after="0"/>
              <w:rPr>
                <w:rFonts w:eastAsia="Calibri" w:cs="Calibri"/>
                <w:b/>
                <w:bCs/>
              </w:rPr>
            </w:pPr>
            <w:r w:rsidRPr="00060B00">
              <w:rPr>
                <w:rFonts w:eastAsia="Calibri" w:cs="Calibri"/>
                <w:b/>
                <w:bCs/>
              </w:rPr>
              <w:t>N.B.: In NE/NA, CFS po</w:t>
            </w:r>
            <w:r w:rsidRPr="00B718DB">
              <w:rPr>
                <w:rFonts w:eastAsia="Calibri" w:cs="Calibri"/>
                <w:b/>
                <w:bCs/>
              </w:rPr>
              <w:t xml:space="preserve">licies, in </w:t>
            </w:r>
            <w:r>
              <w:rPr>
                <w:rFonts w:eastAsia="Calibri" w:cs="Calibri"/>
                <w:b/>
                <w:bCs/>
              </w:rPr>
              <w:t>general, and the three sets of policy recommendations currently in question, in particular, may be relevant to application in the particular context of conflict, occupation and war, among other protracted crises. In order to develop this potential, civil society and small-scale farmers are the most likely agents for such application and localization.</w:t>
            </w:r>
          </w:p>
        </w:tc>
      </w:tr>
      <w:tr w:rsidR="003B33D3" w:rsidRPr="009B36F6" w14:paraId="11C2C0FC" w14:textId="77777777" w:rsidTr="008D344E">
        <w:trPr>
          <w:trHeight w:val="2730"/>
        </w:trPr>
        <w:tc>
          <w:tcPr>
            <w:tcW w:w="2887" w:type="dxa"/>
          </w:tcPr>
          <w:p w14:paraId="384B4974" w14:textId="77777777" w:rsidR="003B33D3" w:rsidRPr="009B36F6" w:rsidRDefault="003B33D3" w:rsidP="00AF11F9">
            <w:pPr>
              <w:numPr>
                <w:ilvl w:val="0"/>
                <w:numId w:val="98"/>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27"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28"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3B4DB84A" w14:textId="77777777" w:rsidR="003B33D3" w:rsidRPr="009B36F6" w:rsidRDefault="003B33D3" w:rsidP="008D344E">
            <w:pPr>
              <w:spacing w:after="0"/>
              <w:ind w:left="720"/>
              <w:rPr>
                <w:rFonts w:eastAsia="Calibri" w:cs="Calibri"/>
                <w:highlight w:val="yellow"/>
                <w:u w:val="single"/>
                <w:lang w:bidi="he-IL"/>
              </w:rPr>
            </w:pPr>
          </w:p>
        </w:tc>
        <w:tc>
          <w:tcPr>
            <w:tcW w:w="6743" w:type="dxa"/>
          </w:tcPr>
          <w:p w14:paraId="2FA3BDDC" w14:textId="77777777" w:rsidR="003B33D3" w:rsidRDefault="003B33D3" w:rsidP="003B33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37B765A2" w14:textId="77777777" w:rsidR="003B33D3" w:rsidRPr="004534E7" w:rsidRDefault="003B33D3" w:rsidP="008D344E">
            <w:pPr>
              <w:spacing w:before="120" w:after="0"/>
              <w:jc w:val="left"/>
              <w:rPr>
                <w:rFonts w:eastAsia="Calibri" w:cs="Calibri"/>
                <w:b/>
                <w:bCs/>
              </w:rPr>
            </w:pPr>
            <w:r w:rsidRPr="00B718DB">
              <w:rPr>
                <w:rFonts w:eastAsia="Calibri" w:cs="Calibri"/>
                <w:b/>
                <w:bCs/>
              </w:rPr>
              <w:t xml:space="preserve">Re:  Connecting Smallholders to Markets:  One of our </w:t>
            </w:r>
            <w:r>
              <w:rPr>
                <w:rFonts w:eastAsia="Calibri" w:cs="Calibri"/>
                <w:b/>
                <w:bCs/>
              </w:rPr>
              <w:t xml:space="preserve">CSO </w:t>
            </w:r>
            <w:r w:rsidRPr="00B718DB">
              <w:rPr>
                <w:rFonts w:eastAsia="Calibri" w:cs="Calibri"/>
                <w:b/>
                <w:bCs/>
              </w:rPr>
              <w:t>members used village</w:t>
            </w:r>
            <w:r>
              <w:rPr>
                <w:rFonts w:eastAsia="Calibri" w:cs="Calibri"/>
                <w:b/>
                <w:bCs/>
              </w:rPr>
              <w:t>-</w:t>
            </w:r>
            <w:r w:rsidRPr="00B718DB">
              <w:rPr>
                <w:rFonts w:eastAsia="Calibri" w:cs="Calibri"/>
                <w:b/>
                <w:bCs/>
              </w:rPr>
              <w:t xml:space="preserve">market assessments in collaboration with the government to support </w:t>
            </w:r>
            <w:r>
              <w:rPr>
                <w:rFonts w:eastAsia="Calibri" w:cs="Calibri"/>
                <w:b/>
                <w:bCs/>
              </w:rPr>
              <w:t>its</w:t>
            </w:r>
            <w:r w:rsidRPr="00B718DB">
              <w:rPr>
                <w:rFonts w:eastAsia="Calibri" w:cs="Calibri"/>
                <w:b/>
                <w:bCs/>
              </w:rPr>
              <w:t xml:space="preserve"> nutrition</w:t>
            </w:r>
            <w:r>
              <w:rPr>
                <w:rFonts w:eastAsia="Calibri" w:cs="Calibri"/>
                <w:b/>
                <w:bCs/>
              </w:rPr>
              <w:t>-</w:t>
            </w:r>
            <w:r w:rsidRPr="004534E7">
              <w:rPr>
                <w:rFonts w:eastAsia="Calibri" w:cs="Calibri"/>
                <w:b/>
                <w:bCs/>
              </w:rPr>
              <w:t xml:space="preserve">outreach program. The objective was to </w:t>
            </w:r>
            <w:r>
              <w:rPr>
                <w:rFonts w:eastAsia="Calibri" w:cs="Calibri"/>
                <w:b/>
                <w:bCs/>
              </w:rPr>
              <w:t>determine</w:t>
            </w:r>
            <w:r w:rsidRPr="004534E7">
              <w:rPr>
                <w:rFonts w:eastAsia="Calibri" w:cs="Calibri"/>
                <w:b/>
                <w:bCs/>
              </w:rPr>
              <w:t xml:space="preserve"> where food in the local market </w:t>
            </w:r>
            <w:r>
              <w:rPr>
                <w:rFonts w:eastAsia="Calibri" w:cs="Calibri"/>
                <w:b/>
                <w:bCs/>
              </w:rPr>
              <w:t>originated</w:t>
            </w:r>
            <w:r w:rsidRPr="004534E7">
              <w:rPr>
                <w:rFonts w:eastAsia="Calibri" w:cs="Calibri"/>
                <w:b/>
                <w:bCs/>
              </w:rPr>
              <w:t xml:space="preserve">, so </w:t>
            </w:r>
            <w:r>
              <w:rPr>
                <w:rFonts w:eastAsia="Calibri" w:cs="Calibri"/>
                <w:b/>
                <w:bCs/>
              </w:rPr>
              <w:t>that the CSO</w:t>
            </w:r>
            <w:r w:rsidRPr="004534E7">
              <w:rPr>
                <w:rFonts w:eastAsia="Calibri" w:cs="Calibri"/>
                <w:b/>
                <w:bCs/>
              </w:rPr>
              <w:t xml:space="preserve"> could set up a wheat mill to grind flour closer to the sell date</w:t>
            </w:r>
            <w:r>
              <w:rPr>
                <w:rFonts w:eastAsia="Calibri" w:cs="Calibri"/>
                <w:b/>
                <w:bCs/>
              </w:rPr>
              <w:t xml:space="preserve"> and point of consumption</w:t>
            </w:r>
            <w:r w:rsidRPr="004534E7">
              <w:rPr>
                <w:rFonts w:eastAsia="Calibri" w:cs="Calibri"/>
                <w:b/>
                <w:bCs/>
              </w:rPr>
              <w:t>, thus preserving its nutritional value</w:t>
            </w:r>
            <w:r>
              <w:rPr>
                <w:rFonts w:eastAsia="Calibri" w:cs="Calibri"/>
                <w:b/>
                <w:bCs/>
              </w:rPr>
              <w:t>.</w:t>
            </w:r>
          </w:p>
        </w:tc>
      </w:tr>
      <w:tr w:rsidR="003B33D3" w:rsidRPr="009B36F6" w14:paraId="2E882D02" w14:textId="77777777" w:rsidTr="008D344E">
        <w:trPr>
          <w:trHeight w:val="2730"/>
        </w:trPr>
        <w:tc>
          <w:tcPr>
            <w:tcW w:w="2887" w:type="dxa"/>
          </w:tcPr>
          <w:p w14:paraId="777241CF" w14:textId="77777777" w:rsidR="003B33D3" w:rsidRPr="009B36F6" w:rsidRDefault="003B33D3" w:rsidP="00AF11F9">
            <w:pPr>
              <w:numPr>
                <w:ilvl w:val="0"/>
                <w:numId w:val="98"/>
              </w:numPr>
              <w:spacing w:before="200" w:after="0"/>
              <w:jc w:val="left"/>
              <w:rPr>
                <w:rFonts w:eastAsia="Calibri" w:cs="Calibri"/>
              </w:rPr>
            </w:pPr>
            <w:r w:rsidRPr="009B36F6">
              <w:rPr>
                <w:rFonts w:eastAsia="Calibri" w:cs="Calibri"/>
                <w:u w:val="single"/>
                <w:lang w:bidi="he-IL"/>
              </w:rPr>
              <w:t>Catalysts and constraints</w:t>
            </w:r>
          </w:p>
          <w:p w14:paraId="7553A03A" w14:textId="77777777" w:rsidR="003B33D3" w:rsidRPr="009B36F6" w:rsidRDefault="003B33D3" w:rsidP="008D344E">
            <w:pPr>
              <w:spacing w:before="120" w:after="0"/>
              <w:ind w:left="720"/>
              <w:rPr>
                <w:rFonts w:eastAsia="Calibri" w:cs="Calibri"/>
                <w:u w:val="single"/>
                <w:lang w:bidi="he-IL"/>
              </w:rPr>
            </w:pPr>
          </w:p>
        </w:tc>
        <w:tc>
          <w:tcPr>
            <w:tcW w:w="6743" w:type="dxa"/>
          </w:tcPr>
          <w:p w14:paraId="2436BEFE" w14:textId="77777777" w:rsidR="003B33D3" w:rsidRPr="009B36F6" w:rsidRDefault="003B33D3" w:rsidP="003B33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6349DBBB" w14:textId="77777777" w:rsidR="003B33D3" w:rsidRPr="004534E7" w:rsidRDefault="003B33D3" w:rsidP="008D344E">
            <w:pPr>
              <w:spacing w:before="200" w:after="0"/>
              <w:rPr>
                <w:rFonts w:eastAsia="Calibri" w:cs="Calibri"/>
                <w:b/>
                <w:bCs/>
              </w:rPr>
            </w:pPr>
            <w:r w:rsidRPr="004534E7">
              <w:rPr>
                <w:rFonts w:eastAsia="Calibri" w:cs="Calibri"/>
                <w:b/>
                <w:bCs/>
              </w:rPr>
              <w:t>Benefitting from the network of people that inputted into the documents (so we don’t reinvent the wheel)</w:t>
            </w:r>
            <w:r>
              <w:rPr>
                <w:rFonts w:eastAsia="Calibri" w:cs="Calibri"/>
                <w:b/>
                <w:bCs/>
              </w:rPr>
              <w:t>:</w:t>
            </w:r>
            <w:r w:rsidRPr="004534E7">
              <w:rPr>
                <w:rFonts w:eastAsia="Calibri" w:cs="Calibri"/>
                <w:b/>
                <w:bCs/>
              </w:rPr>
              <w:t xml:space="preserve"> </w:t>
            </w:r>
            <w:r>
              <w:rPr>
                <w:rFonts w:eastAsia="Calibri" w:cs="Calibri"/>
                <w:b/>
                <w:bCs/>
              </w:rPr>
              <w:t>T</w:t>
            </w:r>
            <w:r w:rsidRPr="004534E7">
              <w:rPr>
                <w:rFonts w:eastAsia="Calibri" w:cs="Calibri"/>
                <w:b/>
                <w:bCs/>
              </w:rPr>
              <w:t xml:space="preserve">he </w:t>
            </w:r>
            <w:r>
              <w:rPr>
                <w:rFonts w:eastAsia="Calibri" w:cs="Calibri"/>
                <w:b/>
                <w:bCs/>
              </w:rPr>
              <w:t xml:space="preserve">recommendations </w:t>
            </w:r>
            <w:r w:rsidRPr="004534E7">
              <w:rPr>
                <w:rFonts w:eastAsia="Calibri" w:cs="Calibri"/>
                <w:b/>
                <w:bCs/>
              </w:rPr>
              <w:t xml:space="preserve">lend credibility to </w:t>
            </w:r>
            <w:r>
              <w:rPr>
                <w:rFonts w:eastAsia="Calibri" w:cs="Calibri"/>
                <w:b/>
                <w:bCs/>
              </w:rPr>
              <w:t xml:space="preserve">farmers’ and communities’ </w:t>
            </w:r>
            <w:r w:rsidRPr="004534E7">
              <w:rPr>
                <w:rFonts w:eastAsia="Calibri" w:cs="Calibri"/>
                <w:b/>
                <w:bCs/>
              </w:rPr>
              <w:t>own programs and objectives (where they overlap)</w:t>
            </w:r>
            <w:r>
              <w:rPr>
                <w:rFonts w:eastAsia="Calibri" w:cs="Calibri"/>
                <w:b/>
                <w:bCs/>
              </w:rPr>
              <w:t xml:space="preserve"> and</w:t>
            </w:r>
            <w:r w:rsidRPr="004534E7">
              <w:rPr>
                <w:rFonts w:eastAsia="Calibri" w:cs="Calibri"/>
                <w:b/>
                <w:bCs/>
              </w:rPr>
              <w:t xml:space="preserve"> they provide motivation and inspiration for farmers </w:t>
            </w:r>
            <w:r>
              <w:rPr>
                <w:rFonts w:eastAsia="Calibri" w:cs="Calibri"/>
                <w:b/>
                <w:bCs/>
              </w:rPr>
              <w:t xml:space="preserve">and </w:t>
            </w:r>
            <w:r w:rsidRPr="004534E7">
              <w:rPr>
                <w:rFonts w:eastAsia="Calibri" w:cs="Calibri"/>
                <w:b/>
                <w:bCs/>
              </w:rPr>
              <w:t xml:space="preserve">our members </w:t>
            </w:r>
            <w:r>
              <w:rPr>
                <w:rFonts w:eastAsia="Calibri" w:cs="Calibri"/>
                <w:b/>
                <w:bCs/>
              </w:rPr>
              <w:t>who are disposed to</w:t>
            </w:r>
            <w:r w:rsidRPr="004534E7">
              <w:rPr>
                <w:rFonts w:eastAsia="Calibri" w:cs="Calibri"/>
                <w:b/>
                <w:bCs/>
              </w:rPr>
              <w:t xml:space="preserve"> reach </w:t>
            </w:r>
            <w:r>
              <w:rPr>
                <w:rFonts w:eastAsia="Calibri" w:cs="Calibri"/>
                <w:b/>
                <w:bCs/>
              </w:rPr>
              <w:t xml:space="preserve">out </w:t>
            </w:r>
            <w:r w:rsidRPr="004534E7">
              <w:rPr>
                <w:rFonts w:eastAsia="Calibri" w:cs="Calibri"/>
                <w:b/>
                <w:bCs/>
              </w:rPr>
              <w:t>with</w:t>
            </w:r>
            <w:r>
              <w:rPr>
                <w:rFonts w:eastAsia="Calibri" w:cs="Calibri"/>
                <w:b/>
                <w:bCs/>
              </w:rPr>
              <w:t xml:space="preserve"> them.</w:t>
            </w:r>
          </w:p>
          <w:p w14:paraId="237F7D63" w14:textId="77777777" w:rsidR="003B33D3" w:rsidRDefault="003B33D3" w:rsidP="003B33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6CF9FA61" w14:textId="77777777" w:rsidR="003B33D3" w:rsidRDefault="003B33D3" w:rsidP="008D344E">
            <w:pPr>
              <w:spacing w:before="200" w:after="0"/>
              <w:jc w:val="left"/>
              <w:rPr>
                <w:rFonts w:eastAsia="Calibri" w:cs="Calibri"/>
                <w:b/>
                <w:bCs/>
              </w:rPr>
            </w:pPr>
            <w:r w:rsidRPr="004534E7">
              <w:rPr>
                <w:rFonts w:eastAsia="Calibri" w:cs="Calibri"/>
                <w:b/>
                <w:bCs/>
              </w:rPr>
              <w:t>More practical examples and case studies are needed (even if they are</w:t>
            </w:r>
            <w:r>
              <w:rPr>
                <w:rFonts w:eastAsia="Calibri" w:cs="Calibri"/>
                <w:b/>
                <w:bCs/>
              </w:rPr>
              <w:t xml:space="preserve"> </w:t>
            </w:r>
            <w:r w:rsidRPr="004534E7">
              <w:rPr>
                <w:rFonts w:eastAsia="Calibri" w:cs="Calibri"/>
                <w:b/>
                <w:bCs/>
              </w:rPr>
              <w:t>n</w:t>
            </w:r>
            <w:r>
              <w:rPr>
                <w:rFonts w:eastAsia="Calibri" w:cs="Calibri"/>
                <w:b/>
                <w:bCs/>
              </w:rPr>
              <w:t>o</w:t>
            </w:r>
            <w:r w:rsidRPr="004534E7">
              <w:rPr>
                <w:rFonts w:eastAsia="Calibri" w:cs="Calibri"/>
                <w:b/>
                <w:bCs/>
              </w:rPr>
              <w:t>t perfectly successful) to show farmers what is possible, because they are not convinced by policy alone</w:t>
            </w:r>
            <w:r>
              <w:rPr>
                <w:rFonts w:eastAsia="Calibri" w:cs="Calibri"/>
                <w:b/>
                <w:bCs/>
              </w:rPr>
              <w:t>.</w:t>
            </w:r>
            <w:r w:rsidRPr="004534E7">
              <w:rPr>
                <w:rFonts w:eastAsia="Calibri" w:cs="Calibri"/>
                <w:b/>
                <w:bCs/>
              </w:rPr>
              <w:t xml:space="preserve"> </w:t>
            </w:r>
            <w:r>
              <w:rPr>
                <w:rFonts w:eastAsia="Calibri" w:cs="Calibri"/>
                <w:b/>
                <w:bCs/>
              </w:rPr>
              <w:t>W</w:t>
            </w:r>
            <w:r w:rsidRPr="004534E7">
              <w:rPr>
                <w:rFonts w:eastAsia="Calibri" w:cs="Calibri"/>
                <w:b/>
                <w:bCs/>
              </w:rPr>
              <w:t>e need to know who is doing what, and where, in order to share curricula (e.g., through workshops)</w:t>
            </w:r>
            <w:r>
              <w:rPr>
                <w:rFonts w:eastAsia="Calibri" w:cs="Calibri"/>
                <w:b/>
                <w:bCs/>
              </w:rPr>
              <w:t>. The</w:t>
            </w:r>
            <w:r w:rsidRPr="004534E7">
              <w:rPr>
                <w:rFonts w:eastAsia="Calibri" w:cs="Calibri"/>
                <w:b/>
                <w:bCs/>
              </w:rPr>
              <w:t xml:space="preserve"> recommendations are good</w:t>
            </w:r>
            <w:r>
              <w:rPr>
                <w:rFonts w:eastAsia="Calibri" w:cs="Calibri"/>
                <w:b/>
                <w:bCs/>
              </w:rPr>
              <w:t>,</w:t>
            </w:r>
            <w:r w:rsidRPr="004534E7">
              <w:rPr>
                <w:rFonts w:eastAsia="Calibri" w:cs="Calibri"/>
                <w:b/>
                <w:bCs/>
              </w:rPr>
              <w:t xml:space="preserve"> but very broad, and require a lot of time and work just to define certain concepts among relevant actors in a specific context.</w:t>
            </w:r>
            <w:r>
              <w:rPr>
                <w:rFonts w:eastAsia="Calibri" w:cs="Calibri"/>
                <w:b/>
                <w:bCs/>
              </w:rPr>
              <w:t xml:space="preserve"> This learning is foundational to the application of concepts and the recommendations that incorporate them.</w:t>
            </w:r>
          </w:p>
          <w:p w14:paraId="4D075D03" w14:textId="77777777" w:rsidR="003B33D3" w:rsidRPr="004534E7" w:rsidRDefault="003B33D3" w:rsidP="008D344E">
            <w:pPr>
              <w:spacing w:before="200" w:after="0"/>
              <w:jc w:val="left"/>
              <w:rPr>
                <w:rFonts w:eastAsia="Calibri" w:cs="Calibri"/>
                <w:b/>
                <w:bCs/>
              </w:rPr>
            </w:pPr>
            <w:r>
              <w:rPr>
                <w:rFonts w:eastAsia="Calibri" w:cs="Calibri"/>
                <w:b/>
                <w:bCs/>
              </w:rPr>
              <w:t>In general and to varying degrees in countries across the region, extreme authoritarianism within government institutions and personnel, legislation and practices have closed much of the space for the actors and actions needed to carry out the activities proposed in this survey. This trend affects also small-scale producers and denies their corresponding human rights to organize, free association, peaceful assembly, self-expression and participation in public life. A pervasive urban bias and variously manifest contempt for rural and impoverished people underlies these constraints and impedes needed policy formulation and reform.</w:t>
            </w:r>
          </w:p>
        </w:tc>
      </w:tr>
      <w:tr w:rsidR="003B33D3" w:rsidRPr="009B36F6" w14:paraId="6A8BBC0F" w14:textId="77777777" w:rsidTr="008D344E">
        <w:trPr>
          <w:trHeight w:val="1898"/>
        </w:trPr>
        <w:tc>
          <w:tcPr>
            <w:tcW w:w="2887" w:type="dxa"/>
          </w:tcPr>
          <w:p w14:paraId="3933754D" w14:textId="77777777" w:rsidR="003B33D3" w:rsidRPr="009B36F6" w:rsidRDefault="003B33D3" w:rsidP="00AF11F9">
            <w:pPr>
              <w:numPr>
                <w:ilvl w:val="0"/>
                <w:numId w:val="98"/>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0627E112" w14:textId="77777777" w:rsidR="003B33D3" w:rsidRPr="009B36F6" w:rsidRDefault="003B33D3" w:rsidP="008D344E">
            <w:pPr>
              <w:spacing w:after="160" w:line="259" w:lineRule="auto"/>
              <w:ind w:left="720"/>
              <w:contextualSpacing/>
              <w:rPr>
                <w:rFonts w:eastAsia="Calibri" w:cs="Calibri"/>
              </w:rPr>
            </w:pPr>
          </w:p>
          <w:p w14:paraId="42F217B3" w14:textId="77777777" w:rsidR="003B33D3" w:rsidRPr="009B36F6" w:rsidRDefault="003B33D3" w:rsidP="003B33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5C8415A7" w14:textId="77777777" w:rsidR="003B33D3" w:rsidRPr="009B36F6" w:rsidRDefault="003B33D3" w:rsidP="008D344E">
            <w:pPr>
              <w:spacing w:after="160" w:line="259" w:lineRule="auto"/>
              <w:ind w:left="360"/>
              <w:contextualSpacing/>
              <w:rPr>
                <w:rFonts w:eastAsia="Calibri" w:cs="Calibri"/>
              </w:rPr>
            </w:pPr>
          </w:p>
          <w:p w14:paraId="523F8986" w14:textId="77777777" w:rsidR="003B33D3" w:rsidRPr="009B36F6" w:rsidRDefault="003B33D3" w:rsidP="008D344E">
            <w:pPr>
              <w:spacing w:after="160" w:line="259" w:lineRule="auto"/>
              <w:rPr>
                <w:rFonts w:eastAsia="Calibri"/>
              </w:rPr>
            </w:pPr>
          </w:p>
        </w:tc>
      </w:tr>
      <w:tr w:rsidR="003B33D3" w:rsidRPr="00EC67B1" w14:paraId="4A2CCE16" w14:textId="77777777" w:rsidTr="008D344E">
        <w:trPr>
          <w:trHeight w:val="1500"/>
        </w:trPr>
        <w:tc>
          <w:tcPr>
            <w:tcW w:w="2887" w:type="dxa"/>
          </w:tcPr>
          <w:p w14:paraId="0DBA7840" w14:textId="77777777" w:rsidR="003B33D3" w:rsidRPr="009B36F6" w:rsidRDefault="003B33D3" w:rsidP="00AF11F9">
            <w:pPr>
              <w:numPr>
                <w:ilvl w:val="0"/>
                <w:numId w:val="98"/>
              </w:numPr>
              <w:spacing w:before="200" w:after="0"/>
              <w:jc w:val="left"/>
              <w:rPr>
                <w:rFonts w:eastAsia="Calibri" w:cs="Calibri"/>
                <w:u w:val="single"/>
              </w:rPr>
            </w:pPr>
            <w:r w:rsidRPr="009B36F6">
              <w:rPr>
                <w:rFonts w:eastAsia="Calibri" w:cs="Calibri"/>
                <w:u w:val="single"/>
              </w:rPr>
              <w:t>Lessons learned</w:t>
            </w:r>
          </w:p>
          <w:p w14:paraId="45A3D8D6" w14:textId="77777777" w:rsidR="003B33D3" w:rsidRPr="009B36F6" w:rsidRDefault="003B33D3" w:rsidP="008D344E">
            <w:pPr>
              <w:spacing w:before="200" w:after="0"/>
              <w:rPr>
                <w:rFonts w:eastAsia="Calibri" w:cs="Calibri"/>
                <w:u w:val="single"/>
                <w:lang w:bidi="he-IL"/>
              </w:rPr>
            </w:pPr>
          </w:p>
        </w:tc>
        <w:tc>
          <w:tcPr>
            <w:tcW w:w="6743" w:type="dxa"/>
          </w:tcPr>
          <w:p w14:paraId="39C25C50" w14:textId="77777777" w:rsidR="003B33D3" w:rsidRPr="009B36F6" w:rsidRDefault="003B33D3" w:rsidP="008D344E">
            <w:pPr>
              <w:spacing w:after="160" w:line="259" w:lineRule="auto"/>
              <w:ind w:left="360"/>
              <w:contextualSpacing/>
              <w:rPr>
                <w:rFonts w:eastAsia="Calibri" w:cs="Calibri"/>
              </w:rPr>
            </w:pPr>
          </w:p>
          <w:p w14:paraId="705C4958" w14:textId="77777777" w:rsidR="003B33D3" w:rsidRDefault="003B33D3" w:rsidP="003B33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1F769E78" w14:textId="77777777" w:rsidR="003B33D3" w:rsidRDefault="003B33D3" w:rsidP="008D344E">
            <w:pPr>
              <w:spacing w:after="160" w:line="259" w:lineRule="auto"/>
              <w:contextualSpacing/>
              <w:jc w:val="left"/>
              <w:rPr>
                <w:rFonts w:eastAsia="Calibri" w:cs="Calibri"/>
              </w:rPr>
            </w:pPr>
          </w:p>
          <w:p w14:paraId="24AA31D8" w14:textId="77777777" w:rsidR="003B33D3" w:rsidRDefault="003B33D3" w:rsidP="008D344E">
            <w:pPr>
              <w:spacing w:after="160" w:line="259" w:lineRule="auto"/>
              <w:contextualSpacing/>
              <w:jc w:val="left"/>
              <w:rPr>
                <w:rFonts w:eastAsia="Calibri" w:cs="Calibri"/>
                <w:b/>
                <w:bCs/>
              </w:rPr>
            </w:pPr>
            <w:r w:rsidRPr="004534E7">
              <w:rPr>
                <w:rFonts w:eastAsia="Calibri" w:cs="Calibri"/>
                <w:b/>
                <w:bCs/>
              </w:rPr>
              <w:t>Diverse media (visual, audio, video) for dissemination to farmers; workshops and training for government actors; more region-specific case studies to use as examples for farmers.</w:t>
            </w:r>
          </w:p>
          <w:p w14:paraId="3046F38D" w14:textId="77777777" w:rsidR="003B33D3" w:rsidRDefault="003B33D3" w:rsidP="008D344E">
            <w:pPr>
              <w:spacing w:after="160" w:line="259" w:lineRule="auto"/>
              <w:contextualSpacing/>
              <w:jc w:val="left"/>
              <w:rPr>
                <w:rFonts w:eastAsia="Calibri" w:cs="Calibri"/>
                <w:b/>
                <w:bCs/>
              </w:rPr>
            </w:pPr>
          </w:p>
          <w:p w14:paraId="2CFA3806" w14:textId="77777777" w:rsidR="003B33D3" w:rsidRPr="004534E7" w:rsidRDefault="003B33D3" w:rsidP="008D344E">
            <w:pPr>
              <w:spacing w:after="160" w:line="259" w:lineRule="auto"/>
              <w:contextualSpacing/>
              <w:jc w:val="left"/>
              <w:rPr>
                <w:rFonts w:eastAsia="Calibri" w:cs="Calibri"/>
                <w:b/>
                <w:bCs/>
              </w:rPr>
            </w:pPr>
            <w:r>
              <w:rPr>
                <w:rFonts w:eastAsia="Calibri" w:cs="Calibri"/>
                <w:b/>
                <w:bCs/>
              </w:rPr>
              <w:t xml:space="preserve">As the relevant implementation agency, FAO regional office should demonstrate greater seriousness, diligence and efficiency in its cooperation with CSOs, in general, but also to channel these and other CFS policy instruments into application, in particular, through CSO collaboration. </w:t>
            </w:r>
          </w:p>
          <w:p w14:paraId="164402D1" w14:textId="77777777" w:rsidR="003B33D3" w:rsidRPr="00EC67B1" w:rsidRDefault="003B33D3" w:rsidP="008D344E">
            <w:pPr>
              <w:spacing w:before="200" w:after="0"/>
              <w:ind w:left="360"/>
              <w:rPr>
                <w:rFonts w:eastAsia="Calibri" w:cs="Calibri"/>
              </w:rPr>
            </w:pPr>
          </w:p>
        </w:tc>
      </w:tr>
      <w:tr w:rsidR="003B33D3" w:rsidRPr="009B36F6" w14:paraId="58F4FFD5" w14:textId="77777777" w:rsidTr="008D344E">
        <w:trPr>
          <w:trHeight w:val="1322"/>
        </w:trPr>
        <w:tc>
          <w:tcPr>
            <w:tcW w:w="2887" w:type="dxa"/>
          </w:tcPr>
          <w:p w14:paraId="33EB0ABE" w14:textId="77777777" w:rsidR="003B33D3" w:rsidRPr="009B36F6" w:rsidRDefault="003B33D3" w:rsidP="00AF11F9">
            <w:pPr>
              <w:numPr>
                <w:ilvl w:val="0"/>
                <w:numId w:val="98"/>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5B07F250" w14:textId="77777777" w:rsidR="003B33D3" w:rsidRDefault="003B33D3" w:rsidP="003B33D3">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5AE7D85A" w14:textId="77777777" w:rsidR="003B33D3" w:rsidRDefault="003B33D3" w:rsidP="008D344E">
            <w:pPr>
              <w:spacing w:after="160" w:line="259" w:lineRule="auto"/>
              <w:contextualSpacing/>
              <w:jc w:val="left"/>
              <w:rPr>
                <w:rFonts w:eastAsia="Calibri" w:cs="Calibri"/>
              </w:rPr>
            </w:pPr>
          </w:p>
          <w:p w14:paraId="0B63E71D" w14:textId="77777777" w:rsidR="003B33D3" w:rsidRPr="004534E7" w:rsidRDefault="003B33D3" w:rsidP="008D344E">
            <w:pPr>
              <w:spacing w:after="160" w:line="259" w:lineRule="auto"/>
              <w:contextualSpacing/>
              <w:jc w:val="left"/>
              <w:rPr>
                <w:rFonts w:eastAsia="Calibri" w:cs="Calibri"/>
                <w:b/>
                <w:bCs/>
              </w:rPr>
            </w:pPr>
            <w:r w:rsidRPr="004534E7">
              <w:rPr>
                <w:rFonts w:eastAsia="Calibri" w:cs="Calibri"/>
                <w:b/>
                <w:bCs/>
              </w:rPr>
              <w:t>As mentioned above, presenting the policy outcomes through more</w:t>
            </w:r>
            <w:r>
              <w:rPr>
                <w:rFonts w:eastAsia="Calibri" w:cs="Calibri"/>
                <w:b/>
                <w:bCs/>
              </w:rPr>
              <w:t>-</w:t>
            </w:r>
            <w:r w:rsidRPr="004534E7">
              <w:rPr>
                <w:rFonts w:eastAsia="Calibri" w:cs="Calibri"/>
                <w:b/>
                <w:bCs/>
              </w:rPr>
              <w:t>interesting and accessible types of media is important to connect with people on the ground</w:t>
            </w:r>
            <w:r>
              <w:rPr>
                <w:rFonts w:eastAsia="Calibri" w:cs="Calibri"/>
                <w:b/>
                <w:bCs/>
              </w:rPr>
              <w:t>,</w:t>
            </w:r>
            <w:r w:rsidRPr="004534E7">
              <w:rPr>
                <w:rFonts w:eastAsia="Calibri" w:cs="Calibri"/>
                <w:b/>
                <w:bCs/>
              </w:rPr>
              <w:t xml:space="preserve"> and workshops that include government officials </w:t>
            </w:r>
            <w:r>
              <w:rPr>
                <w:rFonts w:eastAsia="Calibri" w:cs="Calibri"/>
                <w:b/>
                <w:bCs/>
              </w:rPr>
              <w:t>are</w:t>
            </w:r>
            <w:r w:rsidRPr="004534E7">
              <w:rPr>
                <w:rFonts w:eastAsia="Calibri" w:cs="Calibri"/>
                <w:b/>
                <w:bCs/>
              </w:rPr>
              <w:t xml:space="preserve"> needed to implement these policy recommendations at the country level</w:t>
            </w:r>
            <w:r>
              <w:rPr>
                <w:rFonts w:eastAsia="Calibri" w:cs="Calibri"/>
                <w:b/>
                <w:bCs/>
              </w:rPr>
              <w:t xml:space="preserve">. These </w:t>
            </w:r>
            <w:r w:rsidRPr="004534E7">
              <w:rPr>
                <w:rFonts w:eastAsia="Calibri" w:cs="Calibri"/>
                <w:b/>
                <w:bCs/>
              </w:rPr>
              <w:t>should be organized</w:t>
            </w:r>
            <w:r>
              <w:rPr>
                <w:rFonts w:eastAsia="Calibri" w:cs="Calibri"/>
                <w:b/>
                <w:bCs/>
              </w:rPr>
              <w:t xml:space="preserve"> in cooperation with multiple stakeholders, particularly those working for the public interest and the plural interest (of small-scale producers). This potential use would take into consideration the responses (especially viii and x) above</w:t>
            </w:r>
            <w:r w:rsidRPr="004534E7">
              <w:rPr>
                <w:rFonts w:eastAsia="Calibri" w:cs="Calibri"/>
                <w:b/>
                <w:bCs/>
              </w:rPr>
              <w:t>.</w:t>
            </w:r>
          </w:p>
          <w:p w14:paraId="12A60507" w14:textId="77777777" w:rsidR="003B33D3" w:rsidRPr="009B36F6" w:rsidRDefault="003B33D3" w:rsidP="008D344E">
            <w:pPr>
              <w:spacing w:after="160" w:line="259" w:lineRule="auto"/>
              <w:ind w:left="360"/>
              <w:contextualSpacing/>
              <w:rPr>
                <w:rFonts w:eastAsia="Calibri" w:cs="Calibri"/>
              </w:rPr>
            </w:pPr>
          </w:p>
          <w:p w14:paraId="061B8795" w14:textId="77777777" w:rsidR="003B33D3" w:rsidRPr="009B36F6" w:rsidRDefault="003B33D3"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692D0EC8" w14:textId="77777777" w:rsidR="003B33D3" w:rsidRDefault="003B33D3" w:rsidP="008D344E">
            <w:pPr>
              <w:spacing w:after="160" w:line="259" w:lineRule="auto"/>
              <w:contextualSpacing/>
              <w:rPr>
                <w:rFonts w:eastAsia="Calibri" w:cs="Calibri"/>
              </w:rPr>
            </w:pPr>
          </w:p>
          <w:p w14:paraId="009CFC95" w14:textId="77777777" w:rsidR="003B33D3" w:rsidRDefault="003B33D3" w:rsidP="008D344E">
            <w:pPr>
              <w:spacing w:after="160" w:line="259" w:lineRule="auto"/>
              <w:contextualSpacing/>
              <w:rPr>
                <w:rFonts w:eastAsia="Calibri" w:cs="Calibri"/>
                <w:b/>
                <w:bCs/>
              </w:rPr>
            </w:pPr>
            <w:r>
              <w:rPr>
                <w:rFonts w:eastAsia="Calibri" w:cs="Calibri"/>
                <w:b/>
                <w:bCs/>
              </w:rPr>
              <w:lastRenderedPageBreak/>
              <w:t>As in the case of viii above, efforts call for far-sighted strategies and efforts to address the root causes of gender discrimination. In all recommended actions, organizers must take care to involve women in equal measure level of participation as much as possible.</w:t>
            </w:r>
          </w:p>
          <w:p w14:paraId="21927F27" w14:textId="77777777" w:rsidR="003B33D3" w:rsidRPr="00196327" w:rsidRDefault="003B33D3" w:rsidP="008D344E">
            <w:pPr>
              <w:spacing w:after="160" w:line="259" w:lineRule="auto"/>
              <w:contextualSpacing/>
              <w:rPr>
                <w:rFonts w:eastAsia="Calibri" w:cs="Calibri"/>
                <w:b/>
                <w:bCs/>
              </w:rPr>
            </w:pPr>
          </w:p>
          <w:p w14:paraId="0C24B64B" w14:textId="77777777" w:rsidR="003B33D3" w:rsidRPr="009B36F6" w:rsidRDefault="003B33D3" w:rsidP="003B33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7771FFEC" w14:textId="77777777" w:rsidR="003B33D3" w:rsidRDefault="003B33D3" w:rsidP="008D344E">
            <w:pPr>
              <w:spacing w:before="120" w:after="0"/>
              <w:rPr>
                <w:rFonts w:eastAsia="Calibri" w:cs="Calibri"/>
              </w:rPr>
            </w:pPr>
          </w:p>
          <w:p w14:paraId="6B73EA6B" w14:textId="77777777" w:rsidR="003B33D3" w:rsidRPr="00196327" w:rsidRDefault="003B33D3" w:rsidP="008D344E">
            <w:pPr>
              <w:spacing w:before="120" w:after="0"/>
              <w:rPr>
                <w:rFonts w:eastAsia="Calibri" w:cs="Calibri"/>
                <w:b/>
                <w:bCs/>
              </w:rPr>
            </w:pPr>
            <w:r w:rsidRPr="00196327">
              <w:rPr>
                <w:rFonts w:eastAsia="Calibri" w:cs="Calibri"/>
                <w:b/>
                <w:bCs/>
              </w:rPr>
              <w:t>Farming needs to be made more attractive to youth</w:t>
            </w:r>
            <w:r>
              <w:rPr>
                <w:rFonts w:eastAsia="Calibri" w:cs="Calibri"/>
                <w:b/>
                <w:bCs/>
              </w:rPr>
              <w:t>.</w:t>
            </w:r>
            <w:r w:rsidRPr="00196327">
              <w:rPr>
                <w:rFonts w:eastAsia="Calibri" w:cs="Calibri"/>
                <w:b/>
                <w:bCs/>
              </w:rPr>
              <w:t xml:space="preserve"> </w:t>
            </w:r>
            <w:r>
              <w:rPr>
                <w:rFonts w:eastAsia="Calibri" w:cs="Calibri"/>
                <w:b/>
                <w:bCs/>
              </w:rPr>
              <w:t>I</w:t>
            </w:r>
            <w:r w:rsidRPr="00196327">
              <w:rPr>
                <w:rFonts w:eastAsia="Calibri" w:cs="Calibri"/>
                <w:b/>
                <w:bCs/>
              </w:rPr>
              <w:t xml:space="preserve">f they are aware of progressive policies (through better </w:t>
            </w:r>
            <w:r>
              <w:rPr>
                <w:rFonts w:eastAsia="Calibri" w:cs="Calibri"/>
                <w:b/>
                <w:bCs/>
              </w:rPr>
              <w:t xml:space="preserve">and </w:t>
            </w:r>
            <w:r w:rsidRPr="00196327">
              <w:rPr>
                <w:rFonts w:eastAsia="Calibri" w:cs="Calibri"/>
                <w:b/>
                <w:bCs/>
              </w:rPr>
              <w:t>more</w:t>
            </w:r>
            <w:r>
              <w:rPr>
                <w:rFonts w:eastAsia="Calibri" w:cs="Calibri"/>
                <w:b/>
                <w:bCs/>
              </w:rPr>
              <w:t>-</w:t>
            </w:r>
            <w:r w:rsidRPr="00196327">
              <w:rPr>
                <w:rFonts w:eastAsia="Calibri" w:cs="Calibri"/>
                <w:b/>
                <w:bCs/>
              </w:rPr>
              <w:t>exciting dissemination in traditional and social media)</w:t>
            </w:r>
            <w:r>
              <w:rPr>
                <w:rFonts w:eastAsia="Calibri" w:cs="Calibri"/>
                <w:b/>
                <w:bCs/>
              </w:rPr>
              <w:t>,</w:t>
            </w:r>
            <w:r w:rsidRPr="00196327">
              <w:rPr>
                <w:rFonts w:eastAsia="Calibri" w:cs="Calibri"/>
                <w:b/>
                <w:bCs/>
              </w:rPr>
              <w:t xml:space="preserve"> and if those policies </w:t>
            </w:r>
            <w:r>
              <w:rPr>
                <w:rFonts w:eastAsia="Calibri" w:cs="Calibri"/>
                <w:b/>
                <w:bCs/>
              </w:rPr>
              <w:t>we</w:t>
            </w:r>
            <w:r w:rsidRPr="00196327">
              <w:rPr>
                <w:rFonts w:eastAsia="Calibri" w:cs="Calibri"/>
                <w:b/>
                <w:bCs/>
              </w:rPr>
              <w:t>re taken up by the countries they live in (through workshops for government actors), youth w</w:t>
            </w:r>
            <w:r>
              <w:rPr>
                <w:rFonts w:eastAsia="Calibri" w:cs="Calibri"/>
                <w:b/>
                <w:bCs/>
              </w:rPr>
              <w:t>ould</w:t>
            </w:r>
            <w:r w:rsidRPr="00196327">
              <w:rPr>
                <w:rFonts w:eastAsia="Calibri" w:cs="Calibri"/>
                <w:b/>
                <w:bCs/>
              </w:rPr>
              <w:t xml:space="preserve"> feel more positive about farming.</w:t>
            </w:r>
            <w:r>
              <w:rPr>
                <w:rFonts w:eastAsia="Calibri" w:cs="Calibri"/>
                <w:b/>
                <w:bCs/>
              </w:rPr>
              <w:t xml:space="preserve"> Efforts should take into consideration the underlying social and official biases mentioned above.</w:t>
            </w:r>
          </w:p>
        </w:tc>
      </w:tr>
      <w:tr w:rsidR="003B33D3" w:rsidRPr="009B36F6" w14:paraId="2CC51D10" w14:textId="77777777" w:rsidTr="008D344E">
        <w:trPr>
          <w:trHeight w:val="1215"/>
        </w:trPr>
        <w:tc>
          <w:tcPr>
            <w:tcW w:w="2887" w:type="dxa"/>
          </w:tcPr>
          <w:p w14:paraId="4A077D0C" w14:textId="77777777" w:rsidR="003B33D3" w:rsidRPr="009B36F6" w:rsidRDefault="003B33D3" w:rsidP="00AF11F9">
            <w:pPr>
              <w:numPr>
                <w:ilvl w:val="0"/>
                <w:numId w:val="98"/>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1C551A11" w14:textId="77777777" w:rsidR="003B33D3" w:rsidRPr="009B36F6" w:rsidRDefault="003B33D3" w:rsidP="008D344E">
            <w:pPr>
              <w:spacing w:before="200" w:after="0"/>
              <w:ind w:left="720"/>
              <w:contextualSpacing/>
              <w:rPr>
                <w:rFonts w:eastAsia="Calibri" w:cs="Calibri"/>
                <w:u w:val="single"/>
              </w:rPr>
            </w:pPr>
          </w:p>
        </w:tc>
        <w:tc>
          <w:tcPr>
            <w:tcW w:w="6743" w:type="dxa"/>
          </w:tcPr>
          <w:p w14:paraId="07D5B673" w14:textId="77777777" w:rsidR="003B33D3" w:rsidRPr="00196327" w:rsidRDefault="003B33D3" w:rsidP="008D344E">
            <w:pPr>
              <w:spacing w:before="200" w:after="0"/>
              <w:contextualSpacing/>
              <w:rPr>
                <w:rFonts w:eastAsia="Calibri" w:cs="Calibri"/>
                <w:b/>
                <w:bCs/>
              </w:rPr>
            </w:pPr>
            <w:r w:rsidRPr="00196327">
              <w:rPr>
                <w:rFonts w:eastAsia="Calibri" w:cs="Calibri"/>
                <w:b/>
                <w:bCs/>
              </w:rPr>
              <w:t>As an example of channeling CFS policy products and recommendations through civil society, see HLRN’s Land Forum (</w:t>
            </w:r>
            <w:hyperlink r:id="rId129" w:history="1">
              <w:r w:rsidRPr="00196327">
                <w:rPr>
                  <w:rStyle w:val="Hyperlink"/>
                  <w:rFonts w:eastAsia="Calibri"/>
                  <w:b/>
                  <w:bCs/>
                </w:rPr>
                <w:t>2017 report</w:t>
              </w:r>
            </w:hyperlink>
            <w:r w:rsidRPr="00196327">
              <w:rPr>
                <w:rFonts w:eastAsia="Calibri" w:cs="Calibri"/>
                <w:b/>
                <w:bCs/>
              </w:rPr>
              <w:t>). Additional information will be found in a publicly accessible IPC regional database and inter-sessional CSO activities  proposed for support of FAO.</w:t>
            </w:r>
          </w:p>
        </w:tc>
      </w:tr>
    </w:tbl>
    <w:p w14:paraId="20F8CD00" w14:textId="77777777" w:rsidR="003B33D3" w:rsidRPr="00EA6E58" w:rsidRDefault="003B33D3" w:rsidP="003B33D3">
      <w:pPr>
        <w:ind w:left="720" w:hanging="360"/>
        <w:contextualSpacing/>
        <w:rPr>
          <w:rFonts w:ascii="Calibri" w:eastAsia="Calibri" w:hAnsi="Calibri" w:cs="Calibri"/>
        </w:rPr>
      </w:pPr>
    </w:p>
    <w:p w14:paraId="03DD38D8" w14:textId="77777777" w:rsidR="003B33D3" w:rsidRPr="00EA6E58" w:rsidRDefault="003B33D3" w:rsidP="003B33D3">
      <w:pPr>
        <w:spacing w:after="160" w:line="259" w:lineRule="auto"/>
        <w:ind w:left="720"/>
        <w:contextualSpacing/>
        <w:rPr>
          <w:rFonts w:ascii="Calibri" w:eastAsia="Calibri" w:hAnsi="Calibri" w:cs="Calibri"/>
          <w:u w:val="single"/>
          <w:lang w:bidi="he-IL"/>
        </w:rPr>
      </w:pPr>
    </w:p>
    <w:p w14:paraId="58DA60A7" w14:textId="77777777" w:rsidR="003B33D3" w:rsidRPr="00A76723" w:rsidRDefault="003B33D3" w:rsidP="003B33D3">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4CBACA9F" w14:textId="77777777" w:rsidR="003B33D3" w:rsidRPr="00A76723" w:rsidRDefault="003B33D3" w:rsidP="003B33D3">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3B33D3" w:rsidRPr="00A76723" w14:paraId="3C9CD983" w14:textId="77777777" w:rsidTr="008D344E">
        <w:tc>
          <w:tcPr>
            <w:tcW w:w="2835" w:type="dxa"/>
          </w:tcPr>
          <w:p w14:paraId="34FC1B71" w14:textId="77777777" w:rsidR="003B33D3" w:rsidRPr="00A76723" w:rsidRDefault="003B33D3" w:rsidP="008D344E">
            <w:pPr>
              <w:spacing w:after="0"/>
              <w:jc w:val="left"/>
              <w:rPr>
                <w:b/>
                <w:bCs/>
              </w:rPr>
            </w:pPr>
            <w:r w:rsidRPr="00A76723">
              <w:rPr>
                <w:b/>
                <w:bCs/>
              </w:rPr>
              <w:t>Date of the multistakeholder event</w:t>
            </w:r>
          </w:p>
        </w:tc>
        <w:tc>
          <w:tcPr>
            <w:tcW w:w="6515" w:type="dxa"/>
          </w:tcPr>
          <w:p w14:paraId="46B5842F" w14:textId="77777777" w:rsidR="003B33D3" w:rsidRPr="00A76723" w:rsidRDefault="003B33D3" w:rsidP="008D344E">
            <w:pPr>
              <w:spacing w:after="0"/>
              <w:jc w:val="left"/>
              <w:rPr>
                <w:b/>
                <w:bCs/>
              </w:rPr>
            </w:pPr>
          </w:p>
        </w:tc>
      </w:tr>
      <w:tr w:rsidR="003B33D3" w:rsidRPr="00A76723" w14:paraId="69F4C9CA" w14:textId="77777777" w:rsidTr="008D344E">
        <w:tc>
          <w:tcPr>
            <w:tcW w:w="2835" w:type="dxa"/>
          </w:tcPr>
          <w:p w14:paraId="685159A5" w14:textId="77777777" w:rsidR="003B33D3" w:rsidRPr="00A76723" w:rsidRDefault="003B33D3" w:rsidP="008D344E">
            <w:pPr>
              <w:spacing w:after="0"/>
              <w:jc w:val="left"/>
              <w:rPr>
                <w:b/>
                <w:bCs/>
              </w:rPr>
            </w:pPr>
            <w:r w:rsidRPr="00A76723">
              <w:rPr>
                <w:b/>
                <w:bCs/>
              </w:rPr>
              <w:t>Location of the event</w:t>
            </w:r>
          </w:p>
        </w:tc>
        <w:tc>
          <w:tcPr>
            <w:tcW w:w="6515" w:type="dxa"/>
          </w:tcPr>
          <w:p w14:paraId="13E8EDBB" w14:textId="77777777" w:rsidR="003B33D3" w:rsidRPr="00A76723" w:rsidRDefault="003B33D3" w:rsidP="008D344E">
            <w:pPr>
              <w:spacing w:after="0"/>
              <w:jc w:val="left"/>
              <w:rPr>
                <w:b/>
                <w:bCs/>
              </w:rPr>
            </w:pPr>
          </w:p>
        </w:tc>
      </w:tr>
      <w:tr w:rsidR="003B33D3" w:rsidRPr="00A76723" w14:paraId="445C58EE" w14:textId="77777777" w:rsidTr="008D344E">
        <w:tc>
          <w:tcPr>
            <w:tcW w:w="2835" w:type="dxa"/>
          </w:tcPr>
          <w:p w14:paraId="6EEE46B0" w14:textId="77777777" w:rsidR="003B33D3" w:rsidRPr="00A76723" w:rsidRDefault="003B33D3"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461AB4E4"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099A587C"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14155BB"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4282A1C1"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28843325"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72AAE310"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20D5C7BD" w14:textId="77777777" w:rsidR="003B33D3" w:rsidRPr="00A76723" w:rsidRDefault="003B33D3"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3B33D3" w:rsidRPr="00A76723" w14:paraId="126ACC36" w14:textId="77777777" w:rsidTr="008D344E">
        <w:tc>
          <w:tcPr>
            <w:tcW w:w="2835" w:type="dxa"/>
          </w:tcPr>
          <w:p w14:paraId="25CC6FF0" w14:textId="77777777" w:rsidR="003B33D3" w:rsidRPr="00A76723" w:rsidRDefault="003B33D3" w:rsidP="008D344E">
            <w:pPr>
              <w:spacing w:after="0"/>
              <w:jc w:val="left"/>
              <w:rPr>
                <w:b/>
                <w:bCs/>
              </w:rPr>
            </w:pPr>
            <w:r w:rsidRPr="00A76723">
              <w:rPr>
                <w:b/>
                <w:bCs/>
              </w:rPr>
              <w:t>Who organized the event?</w:t>
            </w:r>
          </w:p>
        </w:tc>
        <w:tc>
          <w:tcPr>
            <w:tcW w:w="6515" w:type="dxa"/>
          </w:tcPr>
          <w:p w14:paraId="2EEF1CFC"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2637BE60"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38F1FA6"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64BDF4AD"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666074BA"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lastRenderedPageBreak/>
              <w:sym w:font="Symbol" w:char="F080"/>
            </w:r>
            <w:r w:rsidRPr="00A76723">
              <w:rPr>
                <w:lang w:eastAsia="ja-JP" w:bidi="th-TH"/>
              </w:rPr>
              <w:t xml:space="preserve"> </w:t>
            </w:r>
            <w:r w:rsidRPr="00A76723">
              <w:rPr>
                <w:bCs/>
                <w:lang w:eastAsia="ja-JP" w:bidi="th-TH"/>
              </w:rPr>
              <w:t>Academia</w:t>
            </w:r>
          </w:p>
          <w:p w14:paraId="1D6AE248" w14:textId="77777777" w:rsidR="003B33D3" w:rsidRPr="00A76723" w:rsidRDefault="003B33D3"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2877AE69" w14:textId="77777777" w:rsidR="003B33D3" w:rsidRPr="00A76723" w:rsidRDefault="003B33D3"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2628F3D5" w14:textId="77777777" w:rsidR="003B33D3" w:rsidRDefault="003B33D3" w:rsidP="003B33D3">
      <w:pPr>
        <w:rPr>
          <w:rFonts w:eastAsia="Calibri"/>
        </w:rPr>
      </w:pPr>
    </w:p>
    <w:p w14:paraId="195C6DF7" w14:textId="77777777" w:rsidR="00D8090D" w:rsidRPr="00A76723" w:rsidRDefault="00D8090D" w:rsidP="003B33D3">
      <w:pPr>
        <w:rPr>
          <w:rFonts w:eastAsia="Calibri"/>
        </w:rPr>
      </w:pPr>
    </w:p>
    <w:p w14:paraId="0C1EFF69" w14:textId="105428DA" w:rsidR="003B33D3" w:rsidRPr="00D8090D" w:rsidRDefault="003B33D3" w:rsidP="003B33D3">
      <w:pPr>
        <w:pStyle w:val="Heading2"/>
        <w:rPr>
          <w:rFonts w:eastAsia="Calibri"/>
          <w:lang w:val="en-GB"/>
        </w:rPr>
      </w:pPr>
      <w:bookmarkStart w:id="34" w:name="_Toc10547144"/>
      <w:r w:rsidRPr="00D8090D">
        <w:rPr>
          <w:rFonts w:eastAsia="Calibri"/>
          <w:lang w:val="en-GB"/>
        </w:rPr>
        <w:t>Khady Thiane Ndoye, CICODEV, Senegal</w:t>
      </w:r>
      <w:bookmarkEnd w:id="34"/>
    </w:p>
    <w:p w14:paraId="4672690C" w14:textId="77777777" w:rsidR="003B33D3" w:rsidRPr="003B33D3" w:rsidRDefault="003B33D3" w:rsidP="003B33D3">
      <w:pPr>
        <w:rPr>
          <w:lang w:val="fr-FR" w:eastAsia="zh-CN"/>
        </w:rPr>
      </w:pPr>
      <w:r w:rsidRPr="003B33D3">
        <w:rPr>
          <w:lang w:val="fr-FR" w:eastAsia="zh-CN"/>
        </w:rPr>
        <w:t>Bonjour,</w:t>
      </w:r>
    </w:p>
    <w:p w14:paraId="2E34C1FC" w14:textId="77777777" w:rsidR="003B33D3" w:rsidRPr="003B33D3" w:rsidRDefault="003B33D3" w:rsidP="003B33D3">
      <w:pPr>
        <w:rPr>
          <w:lang w:val="fr-FR" w:eastAsia="zh-CN"/>
        </w:rPr>
      </w:pPr>
      <w:r w:rsidRPr="003B33D3">
        <w:rPr>
          <w:lang w:val="fr-FR" w:eastAsia="zh-CN"/>
        </w:rPr>
        <w:t>Je suis Khady Thiane NDOYE, Chargée de programme Accès durable à une alimentation saine et nutritive à CICODEV Afrique, l'Institut Panafricain pour la Citoyenneté, les Consommateurs et le Développement, basé à Dakar au Sénégal.</w:t>
      </w:r>
    </w:p>
    <w:p w14:paraId="3902A51B" w14:textId="77777777" w:rsidR="003B33D3" w:rsidRPr="003B33D3" w:rsidRDefault="003B33D3" w:rsidP="003B33D3">
      <w:pPr>
        <w:rPr>
          <w:lang w:val="fr-FR" w:eastAsia="zh-CN"/>
        </w:rPr>
      </w:pPr>
      <w:r w:rsidRPr="003B33D3">
        <w:rPr>
          <w:lang w:val="fr-FR" w:eastAsia="zh-CN"/>
        </w:rPr>
        <w:t>Je viens soumettre notre expérience dans l'utilisation des recommandations du CSA sur la politique agricole des petits exploitants dans le contexte de la sécurité alimentaire et de la nutrition.</w:t>
      </w:r>
    </w:p>
    <w:p w14:paraId="3584DE5E" w14:textId="77777777" w:rsidR="003B33D3" w:rsidRPr="003B33D3" w:rsidRDefault="003B33D3" w:rsidP="003B33D3">
      <w:pPr>
        <w:rPr>
          <w:lang w:val="fr-FR" w:eastAsia="zh-CN"/>
        </w:rPr>
      </w:pPr>
      <w:r w:rsidRPr="003B33D3">
        <w:rPr>
          <w:lang w:val="fr-FR" w:eastAsia="zh-CN"/>
        </w:rPr>
        <w:t>Merci de me contacter pour toute information complémentaire.</w:t>
      </w:r>
    </w:p>
    <w:p w14:paraId="455382A8" w14:textId="77777777" w:rsidR="003B33D3" w:rsidRPr="003B33D3" w:rsidRDefault="003B33D3" w:rsidP="003B33D3">
      <w:pPr>
        <w:rPr>
          <w:lang w:val="en-GB" w:eastAsia="zh-CN"/>
        </w:rPr>
      </w:pPr>
      <w:r w:rsidRPr="003B33D3">
        <w:rPr>
          <w:lang w:val="en-GB" w:eastAsia="zh-CN"/>
        </w:rPr>
        <w:t>Bonne réception</w:t>
      </w:r>
    </w:p>
    <w:p w14:paraId="2FC83DF3" w14:textId="77777777" w:rsidR="003B33D3" w:rsidRPr="003B33D3" w:rsidRDefault="003B33D3" w:rsidP="003B33D3">
      <w:pPr>
        <w:rPr>
          <w:lang w:val="en-GB" w:eastAsia="zh-CN"/>
        </w:rPr>
      </w:pPr>
      <w:r w:rsidRPr="003B33D3">
        <w:rPr>
          <w:lang w:val="en-GB" w:eastAsia="zh-CN"/>
        </w:rPr>
        <w:t>Cordialement</w:t>
      </w:r>
    </w:p>
    <w:p w14:paraId="274B10ED" w14:textId="77777777" w:rsidR="003B33D3" w:rsidRPr="004C449A" w:rsidRDefault="003B33D3" w:rsidP="003B33D3">
      <w:pPr>
        <w:spacing w:after="160" w:line="259" w:lineRule="auto"/>
        <w:ind w:left="720"/>
        <w:contextualSpacing/>
        <w:rPr>
          <w:rFonts w:eastAsia="Calibri" w:cs="Calibri"/>
          <w:b/>
          <w:lang w:val="fr-FR"/>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3B33D3" w:rsidRPr="004C449A" w14:paraId="76A118BF" w14:textId="77777777" w:rsidTr="008D344E">
        <w:trPr>
          <w:trHeight w:val="337"/>
        </w:trPr>
        <w:tc>
          <w:tcPr>
            <w:tcW w:w="2864" w:type="dxa"/>
          </w:tcPr>
          <w:p w14:paraId="67B57277" w14:textId="77777777" w:rsidR="003B33D3" w:rsidRPr="004C449A" w:rsidRDefault="003B33D3" w:rsidP="008D344E">
            <w:pPr>
              <w:spacing w:after="0"/>
              <w:jc w:val="left"/>
              <w:rPr>
                <w:rFonts w:eastAsia="Calibri" w:cs="Calibri"/>
                <w:b/>
                <w:bCs/>
                <w:lang w:val="fr-FR"/>
              </w:rPr>
            </w:pPr>
            <w:r w:rsidRPr="004C449A">
              <w:rPr>
                <w:rFonts w:eastAsia="Calibri" w:cs="Calibri"/>
                <w:b/>
                <w:bCs/>
                <w:lang w:val="fr-FR"/>
              </w:rPr>
              <w:t>Titre de votre présentation*</w:t>
            </w:r>
          </w:p>
        </w:tc>
        <w:tc>
          <w:tcPr>
            <w:tcW w:w="6743" w:type="dxa"/>
          </w:tcPr>
          <w:p w14:paraId="36F52BE1" w14:textId="77777777" w:rsidR="003B33D3" w:rsidRPr="004C449A" w:rsidRDefault="003B33D3" w:rsidP="008D344E">
            <w:pPr>
              <w:spacing w:after="0"/>
              <w:rPr>
                <w:rFonts w:eastAsia="Calibri" w:cs="Calibri"/>
                <w:b/>
                <w:bCs/>
                <w:iCs/>
                <w:color w:val="0000FF"/>
                <w:lang w:val="fr-FR"/>
              </w:rPr>
            </w:pPr>
          </w:p>
        </w:tc>
      </w:tr>
      <w:tr w:rsidR="003B33D3" w:rsidRPr="004C449A" w14:paraId="02293575" w14:textId="77777777" w:rsidTr="008D344E">
        <w:trPr>
          <w:trHeight w:val="337"/>
        </w:trPr>
        <w:tc>
          <w:tcPr>
            <w:tcW w:w="2864" w:type="dxa"/>
          </w:tcPr>
          <w:p w14:paraId="1D3F5891" w14:textId="77777777" w:rsidR="003B33D3" w:rsidRPr="004C449A" w:rsidRDefault="003B33D3" w:rsidP="008D344E">
            <w:pPr>
              <w:spacing w:after="0"/>
              <w:jc w:val="left"/>
              <w:rPr>
                <w:rFonts w:eastAsia="Calibri" w:cs="Calibri"/>
                <w:b/>
                <w:bCs/>
                <w:lang w:val="fr-FR"/>
              </w:rPr>
            </w:pPr>
            <w:r w:rsidRPr="004C449A">
              <w:rPr>
                <w:rFonts w:eastAsia="Calibri" w:cs="Calibri"/>
                <w:b/>
                <w:bCs/>
                <w:lang w:val="fr-FR"/>
              </w:rPr>
              <w:t>Couverture géographique</w:t>
            </w:r>
          </w:p>
          <w:p w14:paraId="22356BD9" w14:textId="77777777" w:rsidR="003B33D3" w:rsidRPr="004C449A" w:rsidRDefault="003B33D3" w:rsidP="008D344E">
            <w:pPr>
              <w:spacing w:after="0"/>
              <w:jc w:val="left"/>
              <w:rPr>
                <w:rFonts w:eastAsia="Calibri" w:cs="Calibri"/>
                <w:bCs/>
                <w:i/>
                <w:lang w:val="fr-FR"/>
              </w:rPr>
            </w:pPr>
            <w:r w:rsidRPr="004C449A">
              <w:rPr>
                <w:rFonts w:eastAsia="Calibri" w:cs="Calibri"/>
                <w:bCs/>
                <w:i/>
                <w:lang w:val="fr-FR"/>
              </w:rPr>
              <w:t>Indiquez si votre présentation couvre plusieurs niveaux, par exemple le niveau national et le niveau régional.</w:t>
            </w:r>
          </w:p>
        </w:tc>
        <w:tc>
          <w:tcPr>
            <w:tcW w:w="6743" w:type="dxa"/>
          </w:tcPr>
          <w:p w14:paraId="76772E02" w14:textId="77777777" w:rsidR="003B33D3" w:rsidRPr="004C449A" w:rsidRDefault="003B33D3" w:rsidP="008D344E">
            <w:pPr>
              <w:spacing w:after="0"/>
              <w:rPr>
                <w:rFonts w:eastAsia="MS Mincho" w:cs="Calibri"/>
                <w:i/>
                <w:iCs/>
                <w:lang w:val="fr-FR" w:eastAsia="ja-JP" w:bidi="th-TH"/>
              </w:rPr>
            </w:pPr>
            <w:r w:rsidRPr="004C449A">
              <w:rPr>
                <w:rFonts w:eastAsia="MS Mincho" w:cs="Calibri"/>
                <w:i/>
                <w:iCs/>
                <w:lang w:val="fr-FR" w:eastAsia="ja-JP" w:bidi="th-TH"/>
              </w:rPr>
              <w:t>(par exemple, national, ou régional si plusieurs pays d'une même région, et/ou mondial si plusieurs pays situés dans plus d'une région)</w:t>
            </w:r>
          </w:p>
          <w:p w14:paraId="552CFC2F" w14:textId="77777777" w:rsidR="003B33D3" w:rsidRPr="004C449A" w:rsidRDefault="003B33D3" w:rsidP="008D344E">
            <w:pPr>
              <w:spacing w:after="0"/>
              <w:rPr>
                <w:rFonts w:eastAsia="MS Mincho" w:cs="Calibri"/>
                <w:i/>
                <w:iCs/>
                <w:lang w:val="fr-FR" w:eastAsia="ja-JP" w:bidi="th-TH"/>
              </w:rPr>
            </w:pPr>
          </w:p>
          <w:p w14:paraId="39D381D9" w14:textId="77777777" w:rsidR="003B33D3" w:rsidRPr="004C449A" w:rsidRDefault="003B33D3" w:rsidP="008D344E">
            <w:pPr>
              <w:shd w:val="clear" w:color="auto" w:fill="FFFFFF"/>
              <w:spacing w:before="60" w:after="60"/>
              <w:contextualSpacing/>
              <w:rPr>
                <w:rFonts w:eastAsia="Calibri" w:cs="Calibri"/>
                <w:b/>
                <w:bCs/>
                <w:iCs/>
                <w:color w:val="0000FF"/>
                <w:lang w:val="fr-FR"/>
              </w:rPr>
            </w:pPr>
            <w:r w:rsidRPr="004C449A">
              <w:rPr>
                <w:rFonts w:eastAsia="MS Mincho" w:cs="Calibri"/>
                <w:bCs/>
                <w:lang w:val="fr-FR" w:eastAsia="ja-JP" w:bidi="th-TH"/>
              </w:rPr>
              <w:t>Niveau Territorial _ Rufisque</w:t>
            </w:r>
          </w:p>
        </w:tc>
      </w:tr>
      <w:tr w:rsidR="003B33D3" w:rsidRPr="004C449A" w14:paraId="43CCB0CE" w14:textId="77777777" w:rsidTr="008D344E">
        <w:trPr>
          <w:trHeight w:val="369"/>
        </w:trPr>
        <w:tc>
          <w:tcPr>
            <w:tcW w:w="2864" w:type="dxa"/>
          </w:tcPr>
          <w:p w14:paraId="01F471E5" w14:textId="77777777" w:rsidR="003B33D3" w:rsidRPr="004C449A" w:rsidRDefault="003B33D3" w:rsidP="008D344E">
            <w:pPr>
              <w:spacing w:before="60" w:after="60"/>
              <w:jc w:val="left"/>
              <w:rPr>
                <w:rFonts w:eastAsia="Calibri" w:cs="Calibri"/>
                <w:b/>
                <w:bCs/>
                <w:lang w:val="fr-FR"/>
              </w:rPr>
            </w:pPr>
            <w:r w:rsidRPr="004C449A">
              <w:rPr>
                <w:rFonts w:eastAsia="Calibri" w:cs="Calibri"/>
                <w:b/>
                <w:bCs/>
                <w:lang w:val="fr-FR"/>
              </w:rPr>
              <w:t>Pays (s)/Région (s) concernés par votre présentation</w:t>
            </w:r>
          </w:p>
        </w:tc>
        <w:tc>
          <w:tcPr>
            <w:tcW w:w="6743" w:type="dxa"/>
          </w:tcPr>
          <w:p w14:paraId="19C20E00" w14:textId="77777777" w:rsidR="003B33D3" w:rsidRPr="004C449A" w:rsidRDefault="003B33D3" w:rsidP="008D344E">
            <w:pPr>
              <w:shd w:val="clear" w:color="auto" w:fill="FFFFFF"/>
              <w:spacing w:before="60" w:after="60"/>
              <w:contextualSpacing/>
              <w:rPr>
                <w:rFonts w:eastAsia="MS Mincho" w:cs="Calibri"/>
                <w:bCs/>
                <w:lang w:val="fr-FR" w:eastAsia="ja-JP" w:bidi="th-TH"/>
              </w:rPr>
            </w:pPr>
            <w:r w:rsidRPr="004C449A">
              <w:rPr>
                <w:rFonts w:eastAsia="MS Mincho" w:cs="Calibri"/>
                <w:bCs/>
                <w:i/>
                <w:iCs/>
                <w:lang w:val="fr-FR" w:eastAsia="ja-JP" w:bidi="th-TH"/>
              </w:rPr>
              <w:t xml:space="preserve"> (par exemple, Kenya, Tanzanie et Malawi)</w:t>
            </w:r>
            <w:r w:rsidRPr="004C449A">
              <w:rPr>
                <w:rFonts w:eastAsia="MS Mincho" w:cs="Calibri"/>
                <w:bCs/>
                <w:lang w:val="fr-FR" w:eastAsia="ja-JP" w:bidi="th-TH"/>
              </w:rPr>
              <w:t xml:space="preserve"> </w:t>
            </w:r>
          </w:p>
          <w:p w14:paraId="449FDC21" w14:textId="77777777" w:rsidR="003B33D3" w:rsidRPr="004C449A" w:rsidRDefault="003B33D3" w:rsidP="008D344E">
            <w:pPr>
              <w:shd w:val="clear" w:color="auto" w:fill="FFFFFF"/>
              <w:spacing w:before="60" w:after="60"/>
              <w:contextualSpacing/>
              <w:rPr>
                <w:rFonts w:eastAsia="MS Mincho" w:cs="Calibri"/>
                <w:b/>
                <w:bCs/>
                <w:color w:val="0070C0"/>
                <w:lang w:val="fr-FR" w:eastAsia="ja-JP" w:bidi="th-TH"/>
              </w:rPr>
            </w:pPr>
            <w:r w:rsidRPr="004C449A">
              <w:rPr>
                <w:rFonts w:eastAsia="MS Mincho" w:cs="Calibri"/>
                <w:bCs/>
                <w:lang w:val="fr-FR" w:eastAsia="ja-JP" w:bidi="th-TH"/>
              </w:rPr>
              <w:t>Sénégal</w:t>
            </w:r>
          </w:p>
        </w:tc>
      </w:tr>
      <w:tr w:rsidR="003B33D3" w:rsidRPr="00576581" w14:paraId="4EB2BBE2"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1EA795CC" w14:textId="77777777" w:rsidR="003B33D3" w:rsidRPr="004C449A" w:rsidRDefault="003B33D3" w:rsidP="008D344E">
            <w:pPr>
              <w:spacing w:before="60" w:after="60"/>
              <w:jc w:val="left"/>
              <w:rPr>
                <w:rFonts w:eastAsia="Calibri" w:cs="Calibri"/>
                <w:b/>
                <w:bCs/>
                <w:lang w:val="fr-FR"/>
              </w:rPr>
            </w:pPr>
            <w:r w:rsidRPr="004C449A">
              <w:rPr>
                <w:rFonts w:eastAsia="Calibri" w:cs="Calibri"/>
                <w:b/>
                <w:bCs/>
                <w:lang w:val="fr-FR"/>
              </w:rPr>
              <w:t xml:space="preserve">Personne de contact: </w:t>
            </w:r>
          </w:p>
        </w:tc>
        <w:tc>
          <w:tcPr>
            <w:tcW w:w="6743" w:type="dxa"/>
            <w:tcBorders>
              <w:top w:val="single" w:sz="4" w:space="0" w:color="auto"/>
              <w:left w:val="single" w:sz="4" w:space="0" w:color="auto"/>
              <w:bottom w:val="single" w:sz="4" w:space="0" w:color="auto"/>
              <w:right w:val="single" w:sz="4" w:space="0" w:color="auto"/>
            </w:tcBorders>
          </w:tcPr>
          <w:p w14:paraId="1E2A671D" w14:textId="77777777" w:rsidR="003B33D3" w:rsidRPr="004C449A" w:rsidRDefault="003B33D3" w:rsidP="008D344E">
            <w:pPr>
              <w:spacing w:after="160" w:line="260" w:lineRule="auto"/>
              <w:contextualSpacing/>
              <w:rPr>
                <w:rFonts w:eastAsia="MS Mincho" w:cs="Calibri"/>
                <w:bCs/>
                <w:lang w:val="fr-FR" w:eastAsia="ja-JP" w:bidi="th-TH"/>
              </w:rPr>
            </w:pPr>
            <w:r w:rsidRPr="004C449A">
              <w:rPr>
                <w:rFonts w:eastAsia="MS Mincho" w:cs="Calibri"/>
                <w:bCs/>
                <w:lang w:val="fr-FR" w:eastAsia="ja-JP" w:bidi="th-TH"/>
              </w:rPr>
              <w:t>Nom: NDOYE</w:t>
            </w:r>
          </w:p>
          <w:p w14:paraId="5BC27942" w14:textId="77777777" w:rsidR="003B33D3" w:rsidRPr="004C449A" w:rsidRDefault="003B33D3" w:rsidP="008D344E">
            <w:pPr>
              <w:spacing w:after="160" w:line="260" w:lineRule="auto"/>
              <w:contextualSpacing/>
              <w:rPr>
                <w:rFonts w:eastAsia="MS Mincho" w:cs="Calibri"/>
                <w:bCs/>
                <w:color w:val="0070C0"/>
                <w:lang w:val="fr-FR" w:eastAsia="ja-JP" w:bidi="th-TH"/>
              </w:rPr>
            </w:pPr>
            <w:r w:rsidRPr="004C449A">
              <w:rPr>
                <w:rFonts w:eastAsia="MS Mincho" w:cs="Calibri"/>
                <w:bCs/>
                <w:lang w:val="fr-FR" w:eastAsia="ja-JP" w:bidi="th-TH"/>
              </w:rPr>
              <w:t>Courriel: khady.ndoye@cicodev.org</w:t>
            </w:r>
          </w:p>
        </w:tc>
      </w:tr>
      <w:tr w:rsidR="003B33D3" w:rsidRPr="004C449A" w14:paraId="7D2A623F" w14:textId="77777777" w:rsidTr="008D344E">
        <w:trPr>
          <w:trHeight w:val="369"/>
        </w:trPr>
        <w:tc>
          <w:tcPr>
            <w:tcW w:w="2864" w:type="dxa"/>
          </w:tcPr>
          <w:p w14:paraId="39DE9DF3" w14:textId="77777777" w:rsidR="003B33D3" w:rsidRPr="004C449A" w:rsidRDefault="003B33D3" w:rsidP="008D344E">
            <w:pPr>
              <w:spacing w:before="60" w:after="60"/>
              <w:jc w:val="left"/>
              <w:rPr>
                <w:rFonts w:eastAsia="Calibri" w:cs="Calibri"/>
                <w:b/>
                <w:bCs/>
                <w:lang w:val="fr-FR"/>
              </w:rPr>
            </w:pPr>
            <w:r w:rsidRPr="004C449A">
              <w:rPr>
                <w:rFonts w:eastAsia="Calibri" w:cs="Calibri"/>
                <w:b/>
                <w:bCs/>
                <w:lang w:val="fr-FR"/>
              </w:rPr>
              <w:t>Appartenance (indiquez votre appartenance)</w:t>
            </w:r>
          </w:p>
        </w:tc>
        <w:tc>
          <w:tcPr>
            <w:tcW w:w="6743" w:type="dxa"/>
          </w:tcPr>
          <w:p w14:paraId="2C5E4CBE"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Gouvernement</w:t>
            </w:r>
          </w:p>
          <w:p w14:paraId="38B2EA38"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Organisme des Nations Unies</w:t>
            </w:r>
          </w:p>
          <w:p w14:paraId="42D02DFA"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Société civile / ONG</w:t>
            </w:r>
          </w:p>
          <w:p w14:paraId="47809C2C"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Secteur privé</w:t>
            </w:r>
          </w:p>
          <w:p w14:paraId="2BF42159"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 xml:space="preserve">Université </w:t>
            </w:r>
          </w:p>
          <w:p w14:paraId="4FB0133F"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eastAsia="Calibri" w:cs="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Bailleur de fonds</w:t>
            </w:r>
          </w:p>
          <w:p w14:paraId="30DF2F67" w14:textId="77777777" w:rsidR="003B33D3" w:rsidRPr="004C449A" w:rsidRDefault="003B33D3" w:rsidP="008D344E">
            <w:pPr>
              <w:shd w:val="clear" w:color="auto" w:fill="FFFFFF"/>
              <w:spacing w:before="60" w:after="60"/>
              <w:ind w:left="357" w:hanging="357"/>
              <w:contextualSpacing/>
              <w:rPr>
                <w:rFonts w:eastAsia="MS Mincho" w:cs="Calibri"/>
                <w:bCs/>
                <w:lang w:val="fr-FR" w:eastAsia="ja-JP" w:bidi="th-TH"/>
              </w:rPr>
            </w:pPr>
            <w:r w:rsidRPr="004C449A">
              <w:rPr>
                <w:rFonts w:eastAsia="Calibri"/>
                <w:lang w:eastAsia="ja-JP" w:bidi="th-TH"/>
              </w:rPr>
              <w:sym w:font="Symbol" w:char="F080"/>
            </w:r>
            <w:r w:rsidRPr="004C449A">
              <w:rPr>
                <w:rFonts w:eastAsia="Calibri" w:cs="Calibri"/>
                <w:lang w:val="fr-FR" w:eastAsia="ja-JP" w:bidi="th-TH"/>
              </w:rPr>
              <w:t xml:space="preserve"> </w:t>
            </w:r>
            <w:r w:rsidRPr="004C449A">
              <w:rPr>
                <w:rFonts w:eastAsia="MS Mincho" w:cs="Calibri"/>
                <w:bCs/>
                <w:lang w:val="fr-FR" w:eastAsia="ja-JP" w:bidi="th-TH"/>
              </w:rPr>
              <w:t>Autre …………………………………………………………</w:t>
            </w:r>
          </w:p>
        </w:tc>
      </w:tr>
    </w:tbl>
    <w:p w14:paraId="5E08174D" w14:textId="77777777" w:rsidR="003B33D3" w:rsidRPr="004C449A" w:rsidRDefault="003B33D3" w:rsidP="003B33D3">
      <w:pPr>
        <w:spacing w:after="160" w:line="260" w:lineRule="auto"/>
        <w:contextualSpacing/>
        <w:rPr>
          <w:rFonts w:eastAsia="Calibri" w:cs="Calibri"/>
          <w:i/>
          <w:lang w:val="fr-FR"/>
        </w:rPr>
      </w:pPr>
      <w:r w:rsidRPr="004C449A">
        <w:rPr>
          <w:rFonts w:eastAsia="Calibri" w:cs="Calibri"/>
          <w:i/>
          <w:lang w:val="fr-FR"/>
        </w:rPr>
        <w:t>*Veuillez choisir un titre pour votre présentation, en vous référant par exemple à votre organisation ou/et à votre couverture géographique.</w:t>
      </w:r>
    </w:p>
    <w:p w14:paraId="7772CE18" w14:textId="77777777" w:rsidR="003B33D3" w:rsidRPr="004C449A" w:rsidRDefault="003B33D3" w:rsidP="003B33D3">
      <w:pPr>
        <w:spacing w:after="160" w:line="259" w:lineRule="auto"/>
        <w:contextualSpacing/>
        <w:rPr>
          <w:rFonts w:eastAsia="Calibri" w:cs="Calibri"/>
          <w:lang w:val="fr-FR"/>
        </w:rPr>
      </w:pPr>
    </w:p>
    <w:p w14:paraId="0A5968DB" w14:textId="77777777" w:rsidR="003B33D3" w:rsidRPr="004C449A" w:rsidRDefault="003B33D3" w:rsidP="003B33D3">
      <w:pPr>
        <w:spacing w:after="160" w:line="260" w:lineRule="auto"/>
        <w:contextualSpacing/>
        <w:rPr>
          <w:rFonts w:eastAsia="Calibri" w:cs="Calibri"/>
          <w:b/>
          <w:lang w:val="fr-FR"/>
        </w:rPr>
      </w:pPr>
      <w:r w:rsidRPr="004C449A">
        <w:rPr>
          <w:rFonts w:eastAsia="Calibri" w:cs="Calibri"/>
          <w:b/>
          <w:lang w:val="fr-FR"/>
        </w:rPr>
        <w:lastRenderedPageBreak/>
        <w:t>Si les informations fournies dans votre présentation résultent d'une consultation multipartite, veuillez également remplir le tableau en annexe.</w:t>
      </w:r>
    </w:p>
    <w:p w14:paraId="23185009" w14:textId="77777777" w:rsidR="003B33D3" w:rsidRPr="004C449A" w:rsidRDefault="003B33D3" w:rsidP="003B33D3">
      <w:pPr>
        <w:spacing w:after="160" w:line="259" w:lineRule="auto"/>
        <w:contextualSpacing/>
        <w:rPr>
          <w:rFonts w:eastAsia="Calibri" w:cs="Calibri"/>
          <w:lang w:val="fr-FR"/>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930"/>
      </w:tblGrid>
      <w:tr w:rsidR="003B33D3" w:rsidRPr="00576581" w14:paraId="727D2866" w14:textId="77777777" w:rsidTr="008D344E">
        <w:trPr>
          <w:trHeight w:val="1560"/>
        </w:trPr>
        <w:tc>
          <w:tcPr>
            <w:tcW w:w="2700" w:type="dxa"/>
          </w:tcPr>
          <w:p w14:paraId="76C31EC4" w14:textId="77777777" w:rsidR="003B33D3" w:rsidRPr="004C449A" w:rsidRDefault="003B33D3" w:rsidP="00AF11F9">
            <w:pPr>
              <w:numPr>
                <w:ilvl w:val="0"/>
                <w:numId w:val="99"/>
              </w:numPr>
              <w:spacing w:after="160" w:line="260" w:lineRule="auto"/>
              <w:contextualSpacing/>
              <w:jc w:val="left"/>
              <w:rPr>
                <w:rFonts w:eastAsia="Calibri" w:cs="Calibri"/>
                <w:lang w:val="fr-FR"/>
              </w:rPr>
            </w:pPr>
            <w:r w:rsidRPr="004C449A">
              <w:rPr>
                <w:rFonts w:eastAsia="Calibri" w:cs="Calibri"/>
                <w:u w:val="single"/>
                <w:lang w:val="fr-FR"/>
              </w:rPr>
              <w:t>Connaissance des recommandations de politique du CSA</w:t>
            </w:r>
          </w:p>
          <w:p w14:paraId="36803991" w14:textId="77777777" w:rsidR="003B33D3" w:rsidRPr="004C449A" w:rsidRDefault="003B33D3" w:rsidP="008D344E">
            <w:pPr>
              <w:spacing w:after="160" w:line="259" w:lineRule="auto"/>
              <w:rPr>
                <w:rFonts w:eastAsia="Calibri" w:cs="Calibri"/>
                <w:lang w:val="fr-FR"/>
              </w:rPr>
            </w:pPr>
          </w:p>
          <w:p w14:paraId="702D4CF5" w14:textId="77777777" w:rsidR="003B33D3" w:rsidRPr="004C449A" w:rsidRDefault="003B33D3" w:rsidP="008D344E">
            <w:pPr>
              <w:contextualSpacing/>
              <w:rPr>
                <w:rFonts w:eastAsia="Calibri" w:cs="Calibri"/>
                <w:u w:val="single"/>
                <w:lang w:val="fr-FR"/>
              </w:rPr>
            </w:pPr>
          </w:p>
          <w:p w14:paraId="14EE58AE" w14:textId="77777777" w:rsidR="003B33D3" w:rsidRPr="004C449A" w:rsidRDefault="003B33D3" w:rsidP="008D344E">
            <w:pPr>
              <w:rPr>
                <w:rFonts w:eastAsia="Calibri" w:cs="Calibri"/>
                <w:lang w:val="fr-FR"/>
              </w:rPr>
            </w:pPr>
          </w:p>
          <w:p w14:paraId="16CCC07D" w14:textId="77777777" w:rsidR="003B33D3" w:rsidRPr="004C449A" w:rsidRDefault="003B33D3" w:rsidP="008D344E">
            <w:pPr>
              <w:rPr>
                <w:rFonts w:eastAsia="Calibri" w:cs="Calibri"/>
                <w:lang w:val="fr-FR"/>
              </w:rPr>
            </w:pPr>
          </w:p>
          <w:p w14:paraId="48013481" w14:textId="77777777" w:rsidR="003B33D3" w:rsidRPr="004C449A" w:rsidRDefault="003B33D3" w:rsidP="008D344E">
            <w:pPr>
              <w:rPr>
                <w:rFonts w:eastAsia="Calibri" w:cs="Calibri"/>
                <w:lang w:val="fr-FR"/>
              </w:rPr>
            </w:pPr>
          </w:p>
          <w:p w14:paraId="7148226F" w14:textId="77777777" w:rsidR="003B33D3" w:rsidRPr="004C449A" w:rsidRDefault="003B33D3" w:rsidP="008D344E">
            <w:pPr>
              <w:rPr>
                <w:rFonts w:eastAsia="Calibri" w:cs="Calibri"/>
                <w:lang w:val="fr-FR"/>
              </w:rPr>
            </w:pPr>
          </w:p>
          <w:p w14:paraId="775DF9E7" w14:textId="77777777" w:rsidR="003B33D3" w:rsidRPr="004C449A" w:rsidRDefault="003B33D3" w:rsidP="008D344E">
            <w:pPr>
              <w:rPr>
                <w:rFonts w:eastAsia="Calibri" w:cs="Calibri"/>
                <w:lang w:val="fr-FR"/>
              </w:rPr>
            </w:pPr>
          </w:p>
          <w:p w14:paraId="6B48FD3D" w14:textId="77777777" w:rsidR="003B33D3" w:rsidRPr="004C449A" w:rsidRDefault="003B33D3" w:rsidP="008D344E">
            <w:pPr>
              <w:rPr>
                <w:rFonts w:eastAsia="Calibri" w:cs="Calibri"/>
                <w:lang w:val="fr-FR"/>
              </w:rPr>
            </w:pPr>
          </w:p>
          <w:p w14:paraId="6A2803C5" w14:textId="77777777" w:rsidR="003B33D3" w:rsidRPr="004C449A" w:rsidRDefault="003B33D3" w:rsidP="008D344E">
            <w:pPr>
              <w:rPr>
                <w:rFonts w:eastAsia="Calibri" w:cs="Calibri"/>
                <w:lang w:val="fr-FR"/>
              </w:rPr>
            </w:pPr>
          </w:p>
          <w:p w14:paraId="1C258B17" w14:textId="77777777" w:rsidR="003B33D3" w:rsidRPr="004C449A" w:rsidRDefault="003B33D3" w:rsidP="008D344E">
            <w:pPr>
              <w:rPr>
                <w:rFonts w:eastAsia="Calibri" w:cs="Calibri"/>
                <w:lang w:val="fr-FR"/>
              </w:rPr>
            </w:pPr>
          </w:p>
          <w:p w14:paraId="6755A1C2" w14:textId="77777777" w:rsidR="003B33D3" w:rsidRPr="004C449A" w:rsidRDefault="003B33D3" w:rsidP="008D344E">
            <w:pPr>
              <w:rPr>
                <w:rFonts w:eastAsia="Calibri" w:cs="Calibri"/>
                <w:lang w:val="fr-FR"/>
              </w:rPr>
            </w:pPr>
          </w:p>
        </w:tc>
        <w:tc>
          <w:tcPr>
            <w:tcW w:w="6930" w:type="dxa"/>
          </w:tcPr>
          <w:p w14:paraId="5B2B765A" w14:textId="77777777" w:rsidR="003B33D3" w:rsidRPr="004C449A" w:rsidRDefault="003B33D3" w:rsidP="003B33D3">
            <w:pPr>
              <w:numPr>
                <w:ilvl w:val="0"/>
                <w:numId w:val="11"/>
              </w:numPr>
              <w:spacing w:before="120" w:after="0"/>
              <w:jc w:val="left"/>
              <w:rPr>
                <w:rFonts w:eastAsia="Calibri" w:cs="Calibri"/>
                <w:lang w:val="fr-FR"/>
              </w:rPr>
            </w:pPr>
            <w:r w:rsidRPr="004C449A">
              <w:rPr>
                <w:rFonts w:eastAsia="Calibri" w:cs="Calibri"/>
                <w:lang w:val="fr-FR"/>
              </w:rPr>
              <w:t xml:space="preserve">Comment avez-vous entendu parler de ces recommandations (p. ex. réunion ou événement du CSA, Internet, collègues, gouvernement, organisation de la société civile)? </w:t>
            </w:r>
          </w:p>
          <w:p w14:paraId="2D684399"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Veille sur Internet</w:t>
            </w:r>
          </w:p>
          <w:p w14:paraId="13F60373" w14:textId="77777777" w:rsidR="003B33D3" w:rsidRPr="004C449A" w:rsidRDefault="003B33D3" w:rsidP="003B33D3">
            <w:pPr>
              <w:numPr>
                <w:ilvl w:val="0"/>
                <w:numId w:val="11"/>
              </w:numPr>
              <w:spacing w:before="120" w:after="0"/>
              <w:jc w:val="left"/>
              <w:rPr>
                <w:rFonts w:eastAsia="Calibri" w:cs="Calibri"/>
                <w:lang w:val="fr-FR"/>
              </w:rPr>
            </w:pPr>
            <w:r w:rsidRPr="004C449A">
              <w:rPr>
                <w:rFonts w:eastAsia="Calibri" w:cs="Calibri"/>
                <w:lang w:val="fr-FR"/>
              </w:rPr>
              <w:t>Avez-vous pris des mesures pour faire connaître ces recommandations stratégiques à vos collègues ou à d'autres parties prenantes du CSA (veuillez cocher la réponse ci-dessous)?</w:t>
            </w:r>
          </w:p>
          <w:p w14:paraId="5FEF1576" w14:textId="77777777" w:rsidR="003B33D3" w:rsidRPr="004C449A" w:rsidRDefault="00691329" w:rsidP="008D344E">
            <w:pPr>
              <w:ind w:left="795" w:hanging="360"/>
              <w:contextualSpacing/>
              <w:jc w:val="left"/>
              <w:rPr>
                <w:rFonts w:eastAsia="Calibri" w:cs="Calibri"/>
                <w:lang w:val="fr-FR"/>
              </w:rPr>
            </w:pPr>
            <w:sdt>
              <w:sdtPr>
                <w:rPr>
                  <w:rFonts w:eastAsia="Calibri" w:cs="Calibri"/>
                  <w:lang w:val="fr-FR" w:bidi="he-IL"/>
                </w:rPr>
                <w:id w:val="-123015351"/>
                <w14:checkbox>
                  <w14:checked w14:val="0"/>
                  <w14:checkedState w14:val="2612" w14:font="MS Gothic"/>
                  <w14:uncheckedState w14:val="2610" w14:font="MS Gothic"/>
                </w14:checkbox>
              </w:sdtPr>
              <w:sdtEndPr/>
              <w:sdtContent>
                <w:r w:rsidR="003B33D3" w:rsidRPr="004C449A">
                  <w:rPr>
                    <w:rFonts w:ascii="MS Gothic" w:eastAsia="MS Gothic" w:hAnsi="MS Gothic" w:cs="Calibri" w:hint="eastAsia"/>
                    <w:lang w:val="fr-FR" w:bidi="he-IL"/>
                  </w:rPr>
                  <w:t>☐</w:t>
                </w:r>
              </w:sdtContent>
            </w:sdt>
            <w:r w:rsidR="003B33D3" w:rsidRPr="004C449A">
              <w:rPr>
                <w:rFonts w:eastAsia="Calibri" w:cs="Calibri"/>
                <w:lang w:val="fr-FR" w:bidi="he-IL"/>
              </w:rPr>
              <w:t xml:space="preserve"> Non</w:t>
            </w:r>
          </w:p>
          <w:p w14:paraId="72174307" w14:textId="77777777" w:rsidR="003B33D3" w:rsidRPr="004C449A" w:rsidRDefault="00691329" w:rsidP="008D344E">
            <w:pPr>
              <w:ind w:left="795" w:hanging="360"/>
              <w:contextualSpacing/>
              <w:jc w:val="left"/>
              <w:rPr>
                <w:rFonts w:eastAsia="Calibri" w:cs="Calibri"/>
                <w:lang w:val="fr-FR" w:bidi="he-IL"/>
              </w:rPr>
            </w:pPr>
            <w:sdt>
              <w:sdtPr>
                <w:rPr>
                  <w:rFonts w:eastAsia="Calibri" w:cs="Calibri"/>
                  <w:lang w:val="fr-FR" w:bidi="he-IL"/>
                </w:rPr>
                <w:id w:val="1135210695"/>
                <w14:checkbox>
                  <w14:checked w14:val="0"/>
                  <w14:checkedState w14:val="2612" w14:font="MS Gothic"/>
                  <w14:uncheckedState w14:val="2610" w14:font="MS Gothic"/>
                </w14:checkbox>
              </w:sdtPr>
              <w:sdtEndPr/>
              <w:sdtContent>
                <w:r w:rsidR="003B33D3" w:rsidRPr="004C449A">
                  <w:rPr>
                    <w:rFonts w:ascii="MS Gothic" w:eastAsia="MS Gothic" w:hAnsi="MS Gothic" w:cs="MS Gothic"/>
                    <w:lang w:val="fr-FR" w:bidi="he-IL"/>
                  </w:rPr>
                  <w:t>☐</w:t>
                </w:r>
              </w:sdtContent>
            </w:sdt>
            <w:r w:rsidR="003B33D3" w:rsidRPr="004C449A">
              <w:rPr>
                <w:rFonts w:eastAsia="Calibri" w:cs="Calibri"/>
                <w:lang w:val="fr-FR" w:bidi="he-IL"/>
              </w:rPr>
              <w:t xml:space="preserve">  Oui </w:t>
            </w:r>
          </w:p>
          <w:p w14:paraId="01736AB8"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 xml:space="preserve">En cas de réponse affirmative, veuillez expliquer: </w:t>
            </w:r>
          </w:p>
          <w:p w14:paraId="43D1BC08" w14:textId="77777777" w:rsidR="003B33D3" w:rsidRPr="004C449A" w:rsidRDefault="003B33D3" w:rsidP="008D344E">
            <w:pPr>
              <w:spacing w:before="120" w:after="0"/>
              <w:ind w:left="720"/>
              <w:jc w:val="left"/>
              <w:rPr>
                <w:rFonts w:eastAsia="Calibri" w:cs="Calibri"/>
                <w:lang w:val="fr-FR"/>
              </w:rPr>
            </w:pPr>
            <w:r w:rsidRPr="004C449A">
              <w:rPr>
                <w:rFonts w:eastAsia="Calibri" w:cs="Calibri"/>
                <w:lang w:val="fr-FR"/>
              </w:rPr>
              <w:t>Partage de  l’information en interne via la liste de diffusion de l’institut</w:t>
            </w:r>
          </w:p>
          <w:p w14:paraId="602758AB" w14:textId="77777777" w:rsidR="003B33D3" w:rsidRPr="004C449A" w:rsidRDefault="003B33D3" w:rsidP="003B33D3">
            <w:pPr>
              <w:numPr>
                <w:ilvl w:val="0"/>
                <w:numId w:val="11"/>
              </w:numPr>
              <w:spacing w:before="120" w:after="0"/>
              <w:jc w:val="left"/>
              <w:rPr>
                <w:rFonts w:eastAsia="Calibri" w:cs="Calibri"/>
                <w:lang w:val="fr-FR"/>
              </w:rPr>
            </w:pPr>
            <w:r w:rsidRPr="004C449A">
              <w:rPr>
                <w:rFonts w:eastAsia="Calibri" w:cs="Calibri"/>
                <w:lang w:val="fr-FR"/>
              </w:rPr>
              <w:t>Que recommanderiez-vous aux États membres du CSA, aux organismes basés à Rome ou à d'autres parties prenantes pour faire connaître plus largement les produits de politique du CSA? Veuillez expliquer:</w:t>
            </w:r>
          </w:p>
          <w:p w14:paraId="608194A6"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Organiser des ateliers de partage des recommandations au niveau régional avec les différentes parties prenantes (institut étatique, société civile, secteur privé, organisations communautaires…)</w:t>
            </w:r>
          </w:p>
          <w:p w14:paraId="6630A029" w14:textId="77777777" w:rsidR="003B33D3" w:rsidRPr="004C449A" w:rsidRDefault="003B33D3" w:rsidP="008D344E">
            <w:pPr>
              <w:spacing w:before="120" w:after="0"/>
              <w:rPr>
                <w:rFonts w:eastAsia="Calibri" w:cs="Calibri"/>
                <w:lang w:val="fr-FR"/>
              </w:rPr>
            </w:pPr>
          </w:p>
        </w:tc>
      </w:tr>
      <w:tr w:rsidR="003B33D3" w:rsidRPr="00576581" w14:paraId="0C574FBD" w14:textId="77777777" w:rsidTr="008D344E">
        <w:trPr>
          <w:trHeight w:val="1560"/>
        </w:trPr>
        <w:tc>
          <w:tcPr>
            <w:tcW w:w="2700" w:type="dxa"/>
          </w:tcPr>
          <w:p w14:paraId="4683B349" w14:textId="77777777" w:rsidR="003B33D3" w:rsidRPr="004C449A" w:rsidRDefault="003B33D3" w:rsidP="00AF11F9">
            <w:pPr>
              <w:numPr>
                <w:ilvl w:val="0"/>
                <w:numId w:val="99"/>
              </w:numPr>
              <w:jc w:val="left"/>
              <w:rPr>
                <w:rFonts w:eastAsia="Calibri" w:cs="Calibri"/>
                <w:u w:val="single"/>
                <w:lang w:val="fr-FR"/>
              </w:rPr>
            </w:pPr>
            <w:r w:rsidRPr="004C449A">
              <w:rPr>
                <w:rFonts w:eastAsia="Calibri" w:cs="Calibri"/>
                <w:u w:val="single"/>
                <w:lang w:val="fr-FR"/>
              </w:rPr>
              <w:t xml:space="preserve">Utilisation des trois séries de recommandations de politique </w:t>
            </w:r>
          </w:p>
          <w:p w14:paraId="4581D674" w14:textId="77777777" w:rsidR="003B33D3" w:rsidRPr="004C449A" w:rsidRDefault="003B33D3" w:rsidP="008D344E">
            <w:pPr>
              <w:spacing w:after="160" w:line="260" w:lineRule="auto"/>
              <w:ind w:left="720"/>
              <w:contextualSpacing/>
              <w:rPr>
                <w:rFonts w:eastAsia="Calibri" w:cs="Calibri"/>
                <w:u w:val="single"/>
                <w:lang w:val="fr-FR"/>
              </w:rPr>
            </w:pPr>
          </w:p>
        </w:tc>
        <w:tc>
          <w:tcPr>
            <w:tcW w:w="6930" w:type="dxa"/>
          </w:tcPr>
          <w:p w14:paraId="210CFF4D"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Quelle(s) série(s) de recommandations politiques ont été utilisées aux niveaux sous-national, national, régional ou/et mondial pour soutenir les petits exploitants agricoles (veuillez cocher la réponse ci-dessous)?</w:t>
            </w:r>
          </w:p>
          <w:p w14:paraId="0AAAFAAD" w14:textId="77777777" w:rsidR="003B33D3" w:rsidRPr="004C449A" w:rsidRDefault="003B33D3" w:rsidP="008D344E">
            <w:pPr>
              <w:spacing w:before="120" w:after="0"/>
              <w:jc w:val="left"/>
              <w:rPr>
                <w:rFonts w:eastAsia="Calibri" w:cs="Calibri"/>
                <w:b/>
                <w:i/>
                <w:lang w:val="fr-FR"/>
              </w:rPr>
            </w:pPr>
            <w:r w:rsidRPr="004C449A">
              <w:rPr>
                <w:rFonts w:eastAsia="Calibri" w:cs="Calibri"/>
                <w:b/>
                <w:i/>
                <w:lang w:val="fr-FR"/>
              </w:rPr>
              <w:t>[Si ces recommandations n'ont pas été appliquées, veuillez passer directement à la question (xi)].</w:t>
            </w:r>
          </w:p>
          <w:p w14:paraId="5C5F802F"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Pour chaque série utilisée, veuillez indiquer à quelle(s) fin(s) principale(s) elle a été utilisée</w:t>
            </w:r>
          </w:p>
          <w:p w14:paraId="56C573E6" w14:textId="77777777" w:rsidR="003B33D3" w:rsidRPr="004C449A" w:rsidRDefault="003B33D3" w:rsidP="008D344E">
            <w:pPr>
              <w:spacing w:before="120" w:after="0"/>
              <w:ind w:left="360"/>
              <w:jc w:val="left"/>
              <w:rPr>
                <w:rFonts w:eastAsia="Calibri" w:cs="Calibri"/>
                <w:lang w:val="fr-FR"/>
              </w:rPr>
            </w:pPr>
            <w:r w:rsidRPr="004C449A">
              <w:rPr>
                <w:rFonts w:eastAsia="Calibri" w:cs="Calibri"/>
                <w:i/>
                <w:lang w:val="fr-FR"/>
              </w:rPr>
              <w:t>(par exemple formation; sensibilisation; renforcement des capacités; élaboration/évaluation de projets, de stratégies nationales, de plans d'action, de cadres législatifs ou politiques; investissements des gouvernements nationaux ou des institutions financières internationales en faveur des petits exploitants; élaboration de propositions financières plus favorables aux petits producteurs; formulation et application de stratégies nationales spécifiques en faveur des petits exploitants agricoles; autres)</w:t>
            </w:r>
            <w:r w:rsidRPr="004C449A">
              <w:rPr>
                <w:rFonts w:eastAsia="Calibri" w:cs="Calibri"/>
                <w:lang w:val="fr-FR"/>
              </w:rPr>
              <w:t xml:space="preserve"> </w:t>
            </w:r>
          </w:p>
          <w:p w14:paraId="6FFC1CD0" w14:textId="77777777" w:rsidR="003B33D3" w:rsidRPr="004C449A" w:rsidRDefault="003B33D3" w:rsidP="008D344E">
            <w:pPr>
              <w:spacing w:before="120" w:after="0"/>
              <w:ind w:left="720"/>
              <w:rPr>
                <w:rFonts w:eastAsia="Calibri" w:cs="Calibri"/>
                <w:rtl/>
                <w:lang w:val="fr-FR"/>
              </w:rPr>
            </w:pPr>
          </w:p>
          <w:p w14:paraId="35EA44BC" w14:textId="77777777" w:rsidR="003B33D3" w:rsidRPr="004C449A" w:rsidRDefault="00691329" w:rsidP="008D344E">
            <w:pPr>
              <w:ind w:left="795" w:hanging="360"/>
              <w:contextualSpacing/>
              <w:rPr>
                <w:rFonts w:eastAsia="Calibri" w:cs="Calibri"/>
                <w:lang w:val="fr-FR"/>
              </w:rPr>
            </w:pPr>
            <w:sdt>
              <w:sdtPr>
                <w:rPr>
                  <w:rFonts w:eastAsia="Calibri" w:cs="Calibri"/>
                  <w:lang w:val="fr-FR" w:bidi="he-IL"/>
                </w:rPr>
                <w:id w:val="-1457797983"/>
                <w14:checkbox>
                  <w14:checked w14:val="0"/>
                  <w14:checkedState w14:val="2612" w14:font="MS Gothic"/>
                  <w14:uncheckedState w14:val="2610" w14:font="MS Gothic"/>
                </w14:checkbox>
              </w:sdtPr>
              <w:sdtEndPr/>
              <w:sdtContent>
                <w:r w:rsidR="003B33D3" w:rsidRPr="004C449A">
                  <w:rPr>
                    <w:rFonts w:ascii="MS Gothic" w:eastAsia="MS Gothic" w:hAnsi="MS Gothic" w:cs="Calibri" w:hint="eastAsia"/>
                    <w:lang w:val="fr-FR" w:bidi="he-IL"/>
                  </w:rPr>
                  <w:t>☐</w:t>
                </w:r>
              </w:sdtContent>
            </w:sdt>
            <w:r w:rsidR="003B33D3" w:rsidRPr="004C449A">
              <w:rPr>
                <w:rFonts w:eastAsia="Calibri" w:cs="Calibri"/>
                <w:lang w:val="fr-FR" w:bidi="he-IL"/>
              </w:rPr>
              <w:t xml:space="preserve"> Série 1:</w:t>
            </w:r>
            <w:hyperlink r:id="rId130" w:history="1">
              <w:hyperlink r:id="rId131" w:history="1">
                <w:r w:rsidR="003B33D3" w:rsidRPr="004C449A">
                  <w:rPr>
                    <w:rStyle w:val="Hyperlink"/>
                    <w:rFonts w:eastAsia="Calibri" w:cs="Calibri"/>
                    <w:lang w:val="fr-FR"/>
                  </w:rPr>
                  <w:t xml:space="preserve"> I</w:t>
                </w:r>
                <w:hyperlink r:id="rId132" w:history="1">
                  <w:r w:rsidR="003B33D3" w:rsidRPr="004C449A">
                    <w:rPr>
                      <w:rStyle w:val="Hyperlink"/>
                      <w:rFonts w:eastAsia="Calibri" w:cs="Calibri"/>
                      <w:lang w:val="fr-FR"/>
                    </w:rPr>
                    <w:t xml:space="preserve">nvestir dans la petite agriculture en faveur de la sécurité alimentaire et de la nutrition </w:t>
                  </w:r>
                </w:hyperlink>
              </w:hyperlink>
              <w:r w:rsidR="003B33D3" w:rsidRPr="004C449A">
                <w:rPr>
                  <w:rFonts w:eastAsia="Calibri" w:cs="Calibri"/>
                  <w:color w:val="0563C1"/>
                  <w:u w:val="single"/>
                  <w:lang w:val="fr-FR"/>
                </w:rPr>
                <w:t xml:space="preserve"> </w:t>
              </w:r>
            </w:hyperlink>
            <w:r w:rsidR="003B33D3" w:rsidRPr="004C449A">
              <w:rPr>
                <w:rFonts w:eastAsia="Calibri" w:cs="Calibri"/>
                <w:lang w:val="fr-FR"/>
              </w:rPr>
              <w:t xml:space="preserve"> </w:t>
            </w:r>
          </w:p>
          <w:p w14:paraId="775BACCC" w14:textId="77777777" w:rsidR="003B33D3" w:rsidRPr="004C449A" w:rsidRDefault="003B33D3" w:rsidP="008D344E">
            <w:pPr>
              <w:ind w:left="795" w:hanging="360"/>
              <w:contextualSpacing/>
              <w:rPr>
                <w:rFonts w:eastAsia="Calibri" w:cs="Calibri"/>
                <w:lang w:val="fr-FR"/>
              </w:rPr>
            </w:pPr>
            <w:r w:rsidRPr="004C449A">
              <w:rPr>
                <w:rFonts w:eastAsia="Calibri" w:cs="Calibri"/>
                <w:lang w:val="fr-FR"/>
              </w:rPr>
              <w:t xml:space="preserve">Principal (aux) objectif(s): </w:t>
            </w:r>
          </w:p>
          <w:p w14:paraId="1300F969" w14:textId="77777777" w:rsidR="003B33D3" w:rsidRPr="004C449A" w:rsidRDefault="003B33D3" w:rsidP="008D344E">
            <w:pPr>
              <w:ind w:left="795" w:hanging="360"/>
              <w:contextualSpacing/>
              <w:rPr>
                <w:rFonts w:eastAsia="Calibri" w:cs="Calibri"/>
                <w:lang w:val="fr-FR"/>
              </w:rPr>
            </w:pPr>
          </w:p>
          <w:p w14:paraId="276CE8D1" w14:textId="77777777" w:rsidR="003B33D3" w:rsidRPr="004C449A" w:rsidRDefault="00691329" w:rsidP="008D344E">
            <w:pPr>
              <w:ind w:left="795" w:hanging="360"/>
              <w:contextualSpacing/>
              <w:jc w:val="left"/>
              <w:rPr>
                <w:rFonts w:eastAsia="Calibri" w:cs="Calibri"/>
                <w:lang w:val="fr-FR" w:bidi="he-IL"/>
              </w:rPr>
            </w:pPr>
            <w:sdt>
              <w:sdtPr>
                <w:rPr>
                  <w:rFonts w:eastAsia="Calibri" w:cs="Calibri"/>
                  <w:lang w:val="fr-FR" w:bidi="he-IL"/>
                </w:rPr>
                <w:id w:val="-1092777372"/>
                <w14:checkbox>
                  <w14:checked w14:val="0"/>
                  <w14:checkedState w14:val="2612" w14:font="MS Gothic"/>
                  <w14:uncheckedState w14:val="2610" w14:font="MS Gothic"/>
                </w14:checkbox>
              </w:sdtPr>
              <w:sdtEndPr/>
              <w:sdtContent>
                <w:r w:rsidR="003B33D3" w:rsidRPr="004C449A">
                  <w:rPr>
                    <w:rFonts w:ascii="MS Gothic" w:eastAsia="MS Gothic" w:hAnsi="MS Gothic" w:cs="MS Gothic"/>
                    <w:lang w:val="fr-FR" w:bidi="he-IL"/>
                  </w:rPr>
                  <w:t>☐</w:t>
                </w:r>
              </w:sdtContent>
            </w:sdt>
            <w:r w:rsidR="003B33D3" w:rsidRPr="004C449A">
              <w:rPr>
                <w:rFonts w:eastAsia="Calibri" w:cs="Calibri"/>
                <w:lang w:val="fr-FR" w:bidi="he-IL"/>
              </w:rPr>
              <w:t xml:space="preserve"> Série 2:</w:t>
            </w:r>
            <w:r w:rsidR="003B33D3" w:rsidRPr="004C449A">
              <w:rPr>
                <w:rFonts w:eastAsia="Calibri" w:cs="Calibri"/>
                <w:b/>
                <w:lang w:val="fr-FR" w:bidi="he-IL"/>
              </w:rPr>
              <w:t xml:space="preserve"> </w:t>
            </w:r>
            <w:hyperlink r:id="rId133" w:history="1">
              <w:r w:rsidR="003B33D3" w:rsidRPr="004C449A">
                <w:rPr>
                  <w:rStyle w:val="Hyperlink"/>
                  <w:rFonts w:eastAsia="Calibri" w:cs="Calibri"/>
                  <w:lang w:val="fr-FR" w:bidi="he-IL"/>
                </w:rPr>
                <w:t>Établir un lien entre les petits exploitants agricoles et les marchés</w:t>
              </w:r>
            </w:hyperlink>
          </w:p>
          <w:p w14:paraId="182C7232" w14:textId="77777777" w:rsidR="003B33D3" w:rsidRPr="004C449A" w:rsidRDefault="003B33D3" w:rsidP="008D344E">
            <w:pPr>
              <w:ind w:left="795" w:hanging="360"/>
              <w:contextualSpacing/>
              <w:rPr>
                <w:rFonts w:eastAsia="Calibri" w:cs="Calibri"/>
                <w:lang w:val="fr-FR" w:bidi="he-IL"/>
              </w:rPr>
            </w:pPr>
            <w:r w:rsidRPr="004C449A">
              <w:rPr>
                <w:rFonts w:eastAsia="Calibri" w:cs="Calibri"/>
                <w:lang w:val="fr-FR"/>
              </w:rPr>
              <w:t>Principal (aux) objectif(s):</w:t>
            </w:r>
            <w:r w:rsidRPr="004C449A">
              <w:rPr>
                <w:rFonts w:eastAsia="Calibri" w:cs="Calibri"/>
                <w:lang w:val="fr-FR" w:bidi="he-IL"/>
              </w:rPr>
              <w:t xml:space="preserve"> </w:t>
            </w:r>
          </w:p>
          <w:p w14:paraId="7C259A96" w14:textId="77777777" w:rsidR="003B33D3" w:rsidRPr="004C449A" w:rsidRDefault="003B33D3" w:rsidP="008D344E">
            <w:pPr>
              <w:ind w:left="795" w:hanging="360"/>
              <w:contextualSpacing/>
              <w:jc w:val="left"/>
              <w:rPr>
                <w:lang w:val="fr-FR"/>
              </w:rPr>
            </w:pPr>
            <w:r w:rsidRPr="004C449A">
              <w:rPr>
                <w:lang w:val="fr-FR"/>
              </w:rPr>
              <w:t>Contractualisation entre les Organisations de Producteurs et les gestionnaires de la restauration scolaire pour un approvisionnement en produits locaux des cantines scolaires de la zone de Rufisque (Sénégal)</w:t>
            </w:r>
          </w:p>
          <w:p w14:paraId="49A8760F" w14:textId="77777777" w:rsidR="003B33D3" w:rsidRPr="004C449A" w:rsidRDefault="003B33D3" w:rsidP="008D344E">
            <w:pPr>
              <w:ind w:left="795" w:hanging="360"/>
              <w:contextualSpacing/>
              <w:jc w:val="left"/>
              <w:rPr>
                <w:lang w:val="fr-FR"/>
              </w:rPr>
            </w:pPr>
            <w:r w:rsidRPr="004C449A">
              <w:rPr>
                <w:lang w:val="fr-FR"/>
              </w:rPr>
              <w:t>Renforcement de capacités des communautés sur l’accès à une alimentation saine et nutritive issues des exploitations familiales à travers des séances de communication à forte ampleur communautaire et nationale</w:t>
            </w:r>
          </w:p>
          <w:p w14:paraId="5EC60A2B" w14:textId="77777777" w:rsidR="003B33D3" w:rsidRPr="004C449A" w:rsidRDefault="003B33D3" w:rsidP="008D344E">
            <w:pPr>
              <w:ind w:left="795" w:hanging="360"/>
              <w:contextualSpacing/>
              <w:rPr>
                <w:lang w:val="fr-FR"/>
              </w:rPr>
            </w:pPr>
          </w:p>
          <w:p w14:paraId="6E8102F6" w14:textId="77777777" w:rsidR="003B33D3" w:rsidRPr="004C449A" w:rsidRDefault="003B33D3" w:rsidP="008D344E">
            <w:pPr>
              <w:ind w:left="795" w:hanging="360"/>
              <w:contextualSpacing/>
              <w:rPr>
                <w:rFonts w:eastAsia="Calibri" w:cs="Calibri"/>
                <w:lang w:val="fr-FR" w:bidi="he-IL"/>
              </w:rPr>
            </w:pPr>
          </w:p>
          <w:p w14:paraId="665B946C" w14:textId="77777777" w:rsidR="003B33D3" w:rsidRPr="004C449A" w:rsidRDefault="003B33D3" w:rsidP="008D344E">
            <w:pPr>
              <w:ind w:left="795" w:hanging="360"/>
              <w:contextualSpacing/>
              <w:jc w:val="left"/>
              <w:rPr>
                <w:rFonts w:eastAsia="Calibri" w:cs="Calibri"/>
                <w:lang w:val="fr-FR" w:bidi="he-IL"/>
              </w:rPr>
            </w:pPr>
            <w:r w:rsidRPr="004C449A">
              <w:rPr>
                <w:rFonts w:ascii="MS Gothic" w:eastAsia="MS Gothic" w:hAnsi="MS Gothic" w:cs="MS Gothic"/>
                <w:lang w:val="fr-FR" w:bidi="he-IL"/>
              </w:rPr>
              <w:t>☐</w:t>
            </w:r>
            <w:r w:rsidRPr="004C449A">
              <w:rPr>
                <w:rFonts w:eastAsia="Calibri" w:cs="Calibri"/>
                <w:lang w:val="fr-FR" w:bidi="he-IL"/>
              </w:rPr>
              <w:t xml:space="preserve"> Série 3:  </w:t>
            </w:r>
            <w:hyperlink r:id="rId134" w:history="1">
              <w:hyperlink r:id="rId135" w:history="1">
                <w:hyperlink r:id="rId136" w:history="1">
                  <w:r w:rsidRPr="004C449A">
                    <w:rPr>
                      <w:rStyle w:val="Hyperlink"/>
                      <w:rFonts w:eastAsia="Calibri" w:cs="Calibri"/>
                      <w:lang w:val="fr-FR" w:bidi="he-IL"/>
                    </w:rPr>
                    <w:t>Le développement agricole durable au service de la sécurité alimentaire et de la nutrition: quels rôles pour l’élevage</w:t>
                  </w:r>
                </w:hyperlink>
              </w:hyperlink>
              <w:r w:rsidRPr="004C449A">
                <w:rPr>
                  <w:rFonts w:eastAsia="Calibri" w:cs="Calibri"/>
                  <w:color w:val="0563C1"/>
                  <w:lang w:val="fr-FR" w:bidi="he-IL"/>
                </w:rPr>
                <w:t>?</w:t>
              </w:r>
            </w:hyperlink>
          </w:p>
          <w:p w14:paraId="6259D337" w14:textId="77777777" w:rsidR="003B33D3" w:rsidRPr="004C449A" w:rsidRDefault="003B33D3" w:rsidP="008D344E">
            <w:pPr>
              <w:ind w:left="795" w:hanging="360"/>
              <w:contextualSpacing/>
              <w:rPr>
                <w:rFonts w:eastAsia="Calibri" w:cs="Calibri"/>
                <w:lang w:val="fr-FR" w:bidi="he-IL"/>
              </w:rPr>
            </w:pPr>
            <w:r w:rsidRPr="004C449A">
              <w:rPr>
                <w:rFonts w:eastAsia="Calibri" w:cs="Calibri"/>
                <w:lang w:val="fr-FR"/>
              </w:rPr>
              <w:t>Principal (aux) objectif(s):</w:t>
            </w:r>
          </w:p>
          <w:p w14:paraId="2B08D8F9" w14:textId="77777777" w:rsidR="003B33D3" w:rsidRPr="004C449A" w:rsidRDefault="003B33D3" w:rsidP="008D344E">
            <w:pPr>
              <w:ind w:left="795" w:hanging="360"/>
              <w:contextualSpacing/>
              <w:rPr>
                <w:rFonts w:eastAsia="Calibri" w:cs="Calibri"/>
                <w:lang w:val="fr-FR" w:bidi="he-IL"/>
              </w:rPr>
            </w:pPr>
            <w:r w:rsidRPr="004C449A">
              <w:rPr>
                <w:rFonts w:eastAsia="Calibri" w:cs="Calibri"/>
                <w:lang w:val="fr-FR" w:bidi="he-IL"/>
              </w:rPr>
              <w:t xml:space="preserve">     </w:t>
            </w:r>
          </w:p>
          <w:p w14:paraId="0D7882D4" w14:textId="77777777" w:rsidR="003B33D3" w:rsidRPr="004C449A" w:rsidRDefault="003B33D3" w:rsidP="003B33D3">
            <w:pPr>
              <w:numPr>
                <w:ilvl w:val="0"/>
                <w:numId w:val="8"/>
              </w:numPr>
              <w:spacing w:before="120" w:after="0"/>
              <w:jc w:val="left"/>
              <w:rPr>
                <w:rFonts w:eastAsia="Calibri" w:cs="Calibri"/>
                <w:lang w:val="fr-FR" w:bidi="he-IL"/>
              </w:rPr>
            </w:pPr>
            <w:r w:rsidRPr="004C449A">
              <w:rPr>
                <w:rFonts w:eastAsia="Calibri" w:cs="Calibri"/>
                <w:lang w:val="fr-FR" w:bidi="he-IL"/>
              </w:rPr>
              <w:t>Quelles recommandations politiques ont été jugées particulièrement utiles pour soutenir les petits exploitants et leur sécurité alimentaire et nutritionnelle? Veuillez expliquer:</w:t>
            </w:r>
          </w:p>
          <w:p w14:paraId="633FC599" w14:textId="77777777" w:rsidR="003B33D3" w:rsidRPr="004C449A" w:rsidRDefault="003B33D3" w:rsidP="008D344E">
            <w:pPr>
              <w:spacing w:before="120" w:after="0"/>
              <w:ind w:left="360"/>
              <w:rPr>
                <w:lang w:val="fr-FR"/>
              </w:rPr>
            </w:pPr>
            <w:r w:rsidRPr="004C449A">
              <w:rPr>
                <w:lang w:val="fr-FR"/>
              </w:rPr>
              <w:t>Recommandation 2</w:t>
            </w:r>
          </w:p>
          <w:p w14:paraId="208C5C78" w14:textId="77777777" w:rsidR="003B33D3" w:rsidRPr="004C449A" w:rsidRDefault="003B33D3" w:rsidP="008D344E">
            <w:pPr>
              <w:spacing w:after="0"/>
              <w:ind w:left="360"/>
              <w:rPr>
                <w:lang w:val="fr-FR"/>
              </w:rPr>
            </w:pPr>
            <w:r w:rsidRPr="004C449A">
              <w:rPr>
                <w:lang w:val="fr-FR"/>
              </w:rPr>
              <w:t>Promouvoir un environnement de marché plus favorable aux petits exploitants, avec des prix justes et transparents qui rémunèrent de façon adéquate leur travail et leurs investissements;</w:t>
            </w:r>
          </w:p>
          <w:p w14:paraId="43C431EC" w14:textId="77777777" w:rsidR="003B33D3" w:rsidRPr="004C449A" w:rsidRDefault="003B33D3" w:rsidP="008D344E">
            <w:pPr>
              <w:spacing w:before="120" w:after="0"/>
              <w:ind w:left="360"/>
              <w:rPr>
                <w:lang w:val="fr-FR"/>
              </w:rPr>
            </w:pPr>
          </w:p>
          <w:p w14:paraId="58BC0BC4" w14:textId="77777777" w:rsidR="003B33D3" w:rsidRPr="004C449A" w:rsidRDefault="003B33D3" w:rsidP="008D344E">
            <w:pPr>
              <w:spacing w:before="120" w:after="0"/>
              <w:ind w:left="360"/>
              <w:rPr>
                <w:lang w:val="fr-FR"/>
              </w:rPr>
            </w:pPr>
            <w:r w:rsidRPr="004C449A">
              <w:rPr>
                <w:lang w:val="fr-FR"/>
              </w:rPr>
              <w:t>Recommandation 3</w:t>
            </w:r>
          </w:p>
          <w:p w14:paraId="411C40A9" w14:textId="77777777" w:rsidR="003B33D3" w:rsidRPr="004C449A" w:rsidRDefault="003B33D3" w:rsidP="008D344E">
            <w:pPr>
              <w:spacing w:after="0"/>
              <w:ind w:left="360"/>
              <w:rPr>
                <w:lang w:val="fr-FR"/>
              </w:rPr>
            </w:pPr>
            <w:r w:rsidRPr="004C449A">
              <w:rPr>
                <w:lang w:val="fr-FR"/>
              </w:rPr>
              <w:t xml:space="preserve"> Promouvoir des mécanismes abordables permettant aux petits exploitants d’accéder à des informations utiles, actuelles et transparentes sur les marchés et les prix, grâce aux technologies de l’information et de la communication, ainsi que des systèmes d’information sur les marchés adaptés aux petits exploitants agricoles pour leur permettre de prendre des décisions en connaissance de cause sur les questions de savoir quoi, quand et où produire et vendre;</w:t>
            </w:r>
          </w:p>
          <w:p w14:paraId="73E960CB" w14:textId="77777777" w:rsidR="003B33D3" w:rsidRPr="003B33D3" w:rsidRDefault="003B33D3" w:rsidP="008D344E">
            <w:pPr>
              <w:spacing w:after="0"/>
              <w:ind w:left="360"/>
              <w:rPr>
                <w:lang w:val="fr-FR"/>
              </w:rPr>
            </w:pPr>
          </w:p>
          <w:p w14:paraId="5B333DEF" w14:textId="77777777" w:rsidR="003B33D3" w:rsidRPr="004C449A" w:rsidRDefault="003B33D3" w:rsidP="008D344E">
            <w:pPr>
              <w:spacing w:after="0"/>
              <w:ind w:left="360"/>
              <w:rPr>
                <w:lang w:val="fr-FR"/>
              </w:rPr>
            </w:pPr>
            <w:r w:rsidRPr="004C449A">
              <w:rPr>
                <w:lang w:val="fr-FR"/>
              </w:rPr>
              <w:t>Recommandation 7</w:t>
            </w:r>
          </w:p>
          <w:p w14:paraId="57DBF322" w14:textId="77777777" w:rsidR="003B33D3" w:rsidRPr="004C449A" w:rsidRDefault="003B33D3" w:rsidP="008D344E">
            <w:pPr>
              <w:spacing w:after="0"/>
              <w:ind w:left="360"/>
              <w:rPr>
                <w:lang w:val="fr-FR"/>
              </w:rPr>
            </w:pPr>
            <w:r w:rsidRPr="004C449A">
              <w:rPr>
                <w:lang w:val="fr-FR"/>
              </w:rPr>
              <w:t>Promouvoir l’innovation institutionnelle et améliorer les systèmes de production agricole. Renforcer le degré d’organisation des petits exploitants pour leur permettre de mieux s’intégrer dans les chaînes de valeur alimentaire et d’accroître leur revenu;</w:t>
            </w:r>
          </w:p>
          <w:p w14:paraId="2C0B3C1D" w14:textId="77777777" w:rsidR="003B33D3" w:rsidRPr="004C449A" w:rsidRDefault="003B33D3" w:rsidP="008D344E">
            <w:pPr>
              <w:spacing w:after="0"/>
              <w:ind w:left="360"/>
              <w:rPr>
                <w:lang w:val="fr-FR"/>
              </w:rPr>
            </w:pPr>
          </w:p>
          <w:p w14:paraId="460DF96E" w14:textId="77777777" w:rsidR="003B33D3" w:rsidRPr="004C449A" w:rsidRDefault="003B33D3" w:rsidP="008D344E">
            <w:pPr>
              <w:spacing w:after="0"/>
              <w:ind w:left="360"/>
              <w:rPr>
                <w:lang w:val="fr-FR"/>
              </w:rPr>
            </w:pPr>
            <w:r w:rsidRPr="004C449A">
              <w:rPr>
                <w:lang w:val="fr-FR"/>
              </w:rPr>
              <w:t>Recommandation 8</w:t>
            </w:r>
          </w:p>
          <w:p w14:paraId="2126C316" w14:textId="77777777" w:rsidR="003B33D3" w:rsidRPr="004C449A" w:rsidRDefault="003B33D3" w:rsidP="008D344E">
            <w:pPr>
              <w:spacing w:after="0"/>
              <w:ind w:left="360"/>
              <w:rPr>
                <w:lang w:val="fr-FR"/>
              </w:rPr>
            </w:pPr>
            <w:r w:rsidRPr="004C449A">
              <w:rPr>
                <w:lang w:val="fr-FR"/>
              </w:rPr>
              <w:t xml:space="preserve">Favoriser la participation de tous les intéressés aux systèmes alimentaires locaux en encourageant les autorités pertinentes à collaborer avec tous les acteurs intéressés, y compris les </w:t>
            </w:r>
            <w:r w:rsidRPr="004C449A">
              <w:rPr>
                <w:lang w:val="fr-FR"/>
              </w:rPr>
              <w:lastRenderedPageBreak/>
              <w:t>organisations de petits exploitants, les consommateurs et les producteurs, en particulier les femmes et les jeunes;</w:t>
            </w:r>
          </w:p>
          <w:p w14:paraId="6716D977" w14:textId="77777777" w:rsidR="003B33D3" w:rsidRPr="004C449A" w:rsidRDefault="003B33D3" w:rsidP="008D344E">
            <w:pPr>
              <w:spacing w:after="0"/>
              <w:ind w:left="360"/>
              <w:rPr>
                <w:lang w:val="fr-FR"/>
              </w:rPr>
            </w:pPr>
          </w:p>
          <w:p w14:paraId="72A18617" w14:textId="77777777" w:rsidR="003B33D3" w:rsidRPr="004C449A" w:rsidRDefault="003B33D3" w:rsidP="008D344E">
            <w:pPr>
              <w:spacing w:after="0"/>
              <w:ind w:left="360"/>
              <w:rPr>
                <w:lang w:val="fr-FR"/>
              </w:rPr>
            </w:pPr>
            <w:r w:rsidRPr="004C449A">
              <w:rPr>
                <w:lang w:val="fr-FR"/>
              </w:rPr>
              <w:t>Recommandation 9</w:t>
            </w:r>
          </w:p>
          <w:p w14:paraId="39A214B8" w14:textId="77777777" w:rsidR="003B33D3" w:rsidRPr="004C449A" w:rsidRDefault="003B33D3" w:rsidP="008D344E">
            <w:pPr>
              <w:spacing w:after="0"/>
              <w:ind w:left="360"/>
              <w:rPr>
                <w:lang w:val="fr-FR"/>
              </w:rPr>
            </w:pPr>
            <w:r w:rsidRPr="004C449A">
              <w:rPr>
                <w:lang w:val="fr-FR"/>
              </w:rPr>
              <w:t>Investir pour améliorer les installations et équipements de transformation et d’entreposage, leur disponibilité et leur accessibilité dans les zones rurales et urbaines, afin d’améliorer la qualité, la valeur nutritionnelle et la sécurité sanitaire des aliments et de réduire l’insécurité alimentaire saisonnière ainsi que les pertes et les gaspillages de produits alimentaires;</w:t>
            </w:r>
          </w:p>
          <w:p w14:paraId="1A01B422" w14:textId="77777777" w:rsidR="003B33D3" w:rsidRPr="004C449A" w:rsidRDefault="003B33D3" w:rsidP="008D344E">
            <w:pPr>
              <w:spacing w:after="0"/>
              <w:ind w:left="360"/>
              <w:rPr>
                <w:lang w:val="fr-FR"/>
              </w:rPr>
            </w:pPr>
          </w:p>
          <w:p w14:paraId="4E68354C" w14:textId="77777777" w:rsidR="003B33D3" w:rsidRPr="004C449A" w:rsidRDefault="003B33D3" w:rsidP="008D344E">
            <w:pPr>
              <w:spacing w:after="0"/>
              <w:ind w:left="360"/>
              <w:rPr>
                <w:lang w:val="fr-FR"/>
              </w:rPr>
            </w:pPr>
            <w:r w:rsidRPr="004C449A">
              <w:rPr>
                <w:lang w:val="fr-FR"/>
              </w:rPr>
              <w:t>Recommandation 12</w:t>
            </w:r>
          </w:p>
          <w:p w14:paraId="0ED18040" w14:textId="77777777" w:rsidR="003B33D3" w:rsidRPr="004C449A" w:rsidRDefault="003B33D3" w:rsidP="008D344E">
            <w:pPr>
              <w:spacing w:after="0"/>
              <w:ind w:left="360"/>
              <w:rPr>
                <w:lang w:val="fr-FR"/>
              </w:rPr>
            </w:pPr>
            <w:r w:rsidRPr="004C449A">
              <w:rPr>
                <w:lang w:val="fr-FR"/>
              </w:rPr>
              <w:t>Reconnaître la valeur environnementale, sociale et économique des aliments produits, ainsi que la contribution essentielle des petits exploitants à l’utilisation et à la gestion durables des ressources naturelles;</w:t>
            </w:r>
          </w:p>
          <w:p w14:paraId="1631D059" w14:textId="77777777" w:rsidR="003B33D3" w:rsidRPr="004C449A" w:rsidRDefault="003B33D3" w:rsidP="008D344E">
            <w:pPr>
              <w:spacing w:after="0"/>
              <w:ind w:left="360"/>
              <w:rPr>
                <w:lang w:val="fr-FR"/>
              </w:rPr>
            </w:pPr>
          </w:p>
          <w:p w14:paraId="1012A98C" w14:textId="77777777" w:rsidR="003B33D3" w:rsidRPr="004C449A" w:rsidRDefault="003B33D3" w:rsidP="008D344E">
            <w:pPr>
              <w:spacing w:after="0"/>
              <w:ind w:left="360"/>
              <w:rPr>
                <w:lang w:val="fr-FR"/>
              </w:rPr>
            </w:pPr>
            <w:r w:rsidRPr="004C449A">
              <w:rPr>
                <w:lang w:val="fr-FR"/>
              </w:rPr>
              <w:t>Recommandation 14</w:t>
            </w:r>
          </w:p>
          <w:p w14:paraId="36FF10B7" w14:textId="77777777" w:rsidR="003B33D3" w:rsidRPr="004C449A" w:rsidRDefault="003B33D3" w:rsidP="008D344E">
            <w:pPr>
              <w:spacing w:after="0"/>
              <w:ind w:left="360"/>
              <w:rPr>
                <w:lang w:val="fr-FR"/>
              </w:rPr>
            </w:pPr>
            <w:r w:rsidRPr="004C449A">
              <w:rPr>
                <w:lang w:val="fr-FR"/>
              </w:rPr>
              <w:t>Promouvoir des produits issus de petites exploitations agricoles ayant des caractéristiques de qualité particulières, susceptibles d’accroître les revenus et de répondre à la demande des consommateurs tout en préservant les pratiques et les connaissances traditionnelles, ainsi que la biodiversité agricole;</w:t>
            </w:r>
          </w:p>
          <w:p w14:paraId="72310070" w14:textId="77777777" w:rsidR="003B33D3" w:rsidRPr="004C449A" w:rsidRDefault="003B33D3" w:rsidP="008D344E">
            <w:pPr>
              <w:spacing w:after="0"/>
              <w:ind w:left="360"/>
              <w:rPr>
                <w:lang w:val="fr-FR"/>
              </w:rPr>
            </w:pPr>
          </w:p>
          <w:p w14:paraId="5CEABF39" w14:textId="77777777" w:rsidR="003B33D3" w:rsidRPr="004C449A" w:rsidRDefault="003B33D3" w:rsidP="008D344E">
            <w:pPr>
              <w:spacing w:after="0"/>
              <w:ind w:left="360"/>
              <w:rPr>
                <w:lang w:val="fr-FR"/>
              </w:rPr>
            </w:pPr>
            <w:r w:rsidRPr="004C449A">
              <w:rPr>
                <w:lang w:val="fr-FR"/>
              </w:rPr>
              <w:t>Recommandation 15</w:t>
            </w:r>
          </w:p>
          <w:p w14:paraId="34B6D555" w14:textId="77777777" w:rsidR="003B33D3" w:rsidRPr="004C449A" w:rsidRDefault="003B33D3" w:rsidP="008D344E">
            <w:pPr>
              <w:spacing w:after="0"/>
              <w:ind w:left="360"/>
              <w:rPr>
                <w:lang w:val="fr-FR"/>
              </w:rPr>
            </w:pPr>
            <w:r w:rsidRPr="004C449A">
              <w:rPr>
                <w:lang w:val="fr-FR"/>
              </w:rPr>
              <w:t>Faciliter la diversification de la production afin de renforcer la résilience face au changement climatique, aux catastrophes naturelles et aux chocs des prix, de diversifier la consommation alimentaire et de réduire les fluctuations saisonnières des disponibilités alimentaires et des revenus;</w:t>
            </w:r>
          </w:p>
          <w:p w14:paraId="6522FFBC" w14:textId="77777777" w:rsidR="003B33D3" w:rsidRPr="004C449A" w:rsidRDefault="003B33D3" w:rsidP="008D344E">
            <w:pPr>
              <w:spacing w:after="0"/>
              <w:ind w:left="360"/>
              <w:rPr>
                <w:lang w:val="fr-FR"/>
              </w:rPr>
            </w:pPr>
          </w:p>
          <w:p w14:paraId="0AB9B1AE" w14:textId="77777777" w:rsidR="003B33D3" w:rsidRPr="004C449A" w:rsidRDefault="003B33D3" w:rsidP="008D344E">
            <w:pPr>
              <w:spacing w:after="0"/>
              <w:ind w:left="360"/>
              <w:rPr>
                <w:lang w:val="fr-FR"/>
              </w:rPr>
            </w:pPr>
            <w:r w:rsidRPr="004C449A">
              <w:rPr>
                <w:lang w:val="fr-FR"/>
              </w:rPr>
              <w:t>Recommandation 17</w:t>
            </w:r>
          </w:p>
          <w:p w14:paraId="10E226A6" w14:textId="77777777" w:rsidR="003B33D3" w:rsidRPr="004C449A" w:rsidRDefault="003B33D3" w:rsidP="008D344E">
            <w:pPr>
              <w:spacing w:after="0"/>
              <w:ind w:left="360"/>
              <w:rPr>
                <w:lang w:val="fr-FR"/>
              </w:rPr>
            </w:pPr>
            <w:r w:rsidRPr="004C449A">
              <w:rPr>
                <w:lang w:val="fr-FR"/>
              </w:rPr>
              <w:t>Encourager la production d’aliments nutritifs et sains susceptibles d’offrir de nouveaux débouchés aux petits exploitants;</w:t>
            </w:r>
          </w:p>
          <w:p w14:paraId="4EF157E4" w14:textId="77777777" w:rsidR="003B33D3" w:rsidRPr="004C449A" w:rsidRDefault="003B33D3" w:rsidP="008D344E">
            <w:pPr>
              <w:spacing w:after="0"/>
              <w:ind w:left="360"/>
              <w:rPr>
                <w:lang w:val="fr-FR"/>
              </w:rPr>
            </w:pPr>
          </w:p>
          <w:p w14:paraId="1BC59867" w14:textId="77777777" w:rsidR="003B33D3" w:rsidRPr="004C449A" w:rsidRDefault="003B33D3" w:rsidP="008D344E">
            <w:pPr>
              <w:spacing w:after="0"/>
              <w:ind w:left="360"/>
              <w:rPr>
                <w:lang w:val="fr-FR"/>
              </w:rPr>
            </w:pPr>
            <w:r w:rsidRPr="004C449A">
              <w:rPr>
                <w:lang w:val="fr-FR"/>
              </w:rPr>
              <w:t>Recommandation 18</w:t>
            </w:r>
          </w:p>
          <w:p w14:paraId="06746157" w14:textId="77777777" w:rsidR="003B33D3" w:rsidRPr="004C449A" w:rsidRDefault="003B33D3" w:rsidP="008D344E">
            <w:pPr>
              <w:spacing w:after="0"/>
              <w:ind w:left="360"/>
              <w:rPr>
                <w:lang w:val="fr-FR"/>
              </w:rPr>
            </w:pPr>
            <w:r w:rsidRPr="004C449A">
              <w:rPr>
                <w:lang w:val="fr-FR"/>
              </w:rPr>
              <w:t>Promouvoir des filières courtes d’approvisionnement alimentaire permettant aux petits producteurs de tirer un revenu plus élevé de leur production</w:t>
            </w:r>
          </w:p>
          <w:p w14:paraId="39C709BE" w14:textId="77777777" w:rsidR="003B33D3" w:rsidRPr="004C449A" w:rsidRDefault="003B33D3" w:rsidP="008D344E">
            <w:pPr>
              <w:spacing w:after="0"/>
              <w:ind w:left="360"/>
              <w:rPr>
                <w:lang w:val="fr-FR"/>
              </w:rPr>
            </w:pPr>
          </w:p>
          <w:p w14:paraId="23CD8E46" w14:textId="77777777" w:rsidR="003B33D3" w:rsidRPr="003B33D3" w:rsidRDefault="003B33D3" w:rsidP="008D344E">
            <w:pPr>
              <w:spacing w:after="0"/>
              <w:ind w:left="360"/>
              <w:rPr>
                <w:lang w:val="fr-FR"/>
              </w:rPr>
            </w:pPr>
          </w:p>
          <w:p w14:paraId="1FD7DB83" w14:textId="77777777" w:rsidR="003B33D3" w:rsidRPr="004C449A" w:rsidRDefault="003B33D3" w:rsidP="008D344E">
            <w:pPr>
              <w:spacing w:after="0"/>
              <w:ind w:left="360"/>
              <w:rPr>
                <w:lang w:val="fr-FR"/>
              </w:rPr>
            </w:pPr>
            <w:r w:rsidRPr="004C449A">
              <w:rPr>
                <w:lang w:val="fr-FR"/>
              </w:rPr>
              <w:t>Recommandation 20</w:t>
            </w:r>
          </w:p>
          <w:p w14:paraId="370D0064" w14:textId="77777777" w:rsidR="003B33D3" w:rsidRPr="004C449A" w:rsidRDefault="003B33D3" w:rsidP="008D344E">
            <w:pPr>
              <w:spacing w:after="0"/>
              <w:ind w:left="360"/>
              <w:rPr>
                <w:lang w:val="fr-FR"/>
              </w:rPr>
            </w:pPr>
            <w:r w:rsidRPr="004C449A">
              <w:rPr>
                <w:lang w:val="fr-FR"/>
              </w:rPr>
              <w:t>Favoriser une protection rigoureuse de la sécurité sanitaire des aliments grâce à une évaluation efficace des risques débouchant sur des systèmes de contrôle appropriés selon l’échelle, le contexte et les modes de production et de commercialisation, tout en fournissant des informations et en renforçant les capacités pour répondre à ces exigences;</w:t>
            </w:r>
          </w:p>
          <w:p w14:paraId="08D4C0F7" w14:textId="77777777" w:rsidR="003B33D3" w:rsidRPr="004C449A" w:rsidRDefault="003B33D3" w:rsidP="008D344E">
            <w:pPr>
              <w:spacing w:after="0"/>
              <w:rPr>
                <w:lang w:val="fr-FR"/>
              </w:rPr>
            </w:pPr>
          </w:p>
          <w:p w14:paraId="64FB85E4" w14:textId="77777777" w:rsidR="003B33D3" w:rsidRPr="004C449A" w:rsidRDefault="003B33D3" w:rsidP="008D344E">
            <w:pPr>
              <w:spacing w:after="0"/>
              <w:ind w:left="360"/>
              <w:rPr>
                <w:lang w:val="fr-FR"/>
              </w:rPr>
            </w:pPr>
            <w:r w:rsidRPr="004C449A">
              <w:rPr>
                <w:lang w:val="fr-FR"/>
              </w:rPr>
              <w:lastRenderedPageBreak/>
              <w:t>Recommandation 21</w:t>
            </w:r>
          </w:p>
          <w:p w14:paraId="204C6495" w14:textId="77777777" w:rsidR="003B33D3" w:rsidRPr="003B33D3" w:rsidRDefault="003B33D3" w:rsidP="008D344E">
            <w:pPr>
              <w:spacing w:after="0"/>
              <w:ind w:left="360"/>
              <w:rPr>
                <w:lang w:val="fr-FR"/>
              </w:rPr>
            </w:pPr>
            <w:r w:rsidRPr="004C449A">
              <w:rPr>
                <w:lang w:val="fr-FR"/>
              </w:rPr>
              <w:t>Cibler l’éducation et la formation, en particulier sur les jeunes, en mettant l’accent sur le mentorat, pour améliorer les connaissances et les pratiques des petits exploitants, développer leurs capacités de gestion d’entreprise, d’innovation et de commercialisation dans les chaînes de valeur et dans le secteur agroalimentaire, et rendre l’agriculture plus intéressante</w:t>
            </w:r>
            <w:r w:rsidRPr="003B33D3">
              <w:rPr>
                <w:lang w:val="fr-FR"/>
              </w:rPr>
              <w:t>;</w:t>
            </w:r>
          </w:p>
          <w:p w14:paraId="2DBB590F" w14:textId="77777777" w:rsidR="003B33D3" w:rsidRPr="003B33D3" w:rsidRDefault="003B33D3" w:rsidP="008D344E">
            <w:pPr>
              <w:spacing w:after="0"/>
              <w:ind w:left="360"/>
              <w:rPr>
                <w:lang w:val="fr-FR"/>
              </w:rPr>
            </w:pPr>
          </w:p>
          <w:p w14:paraId="07545F62" w14:textId="77777777" w:rsidR="003B33D3" w:rsidRPr="004C449A" w:rsidRDefault="003B33D3" w:rsidP="008D344E">
            <w:pPr>
              <w:spacing w:after="0"/>
              <w:ind w:left="360"/>
              <w:rPr>
                <w:lang w:val="fr-FR"/>
              </w:rPr>
            </w:pPr>
            <w:r w:rsidRPr="004C449A">
              <w:rPr>
                <w:lang w:val="fr-FR"/>
              </w:rPr>
              <w:t>EXPLICATIONS</w:t>
            </w:r>
          </w:p>
          <w:p w14:paraId="4ADBD84A" w14:textId="77777777" w:rsidR="003B33D3" w:rsidRPr="004C449A" w:rsidRDefault="003B33D3" w:rsidP="008D344E">
            <w:pPr>
              <w:spacing w:after="0"/>
              <w:rPr>
                <w:lang w:val="fr-FR"/>
              </w:rPr>
            </w:pPr>
            <w:r w:rsidRPr="004C449A">
              <w:rPr>
                <w:lang w:val="fr-FR"/>
              </w:rPr>
              <w:t>Dans la zone des Niayes à Rufisque, il existe une grande diversité des systèmes de production. Les exploitations familiales coexistent avec l’agriculture d’entreprise et quelques unités agro industrielles. Plus on se rapproche du marché urbain de Dakar, plus les exploitations familiales de petite taille pratiquent un maraîchage intensif destiné à l’approvisionnement de la ville. A côté de cette agriculture familiale, entièrement tournée vers le marché, s’est développée une agriculture d’entreprise diversifiée avec quelques grandes unités de transformation.</w:t>
            </w:r>
          </w:p>
          <w:p w14:paraId="6F0576BB" w14:textId="77777777" w:rsidR="003B33D3" w:rsidRPr="004C449A" w:rsidRDefault="003B33D3" w:rsidP="008D344E">
            <w:pPr>
              <w:spacing w:after="0"/>
              <w:ind w:left="360"/>
              <w:rPr>
                <w:lang w:val="fr-FR"/>
              </w:rPr>
            </w:pPr>
          </w:p>
          <w:p w14:paraId="3FA8DAB2" w14:textId="77777777" w:rsidR="003B33D3" w:rsidRPr="004C449A" w:rsidRDefault="003B33D3" w:rsidP="008D344E">
            <w:pPr>
              <w:rPr>
                <w:lang w:val="fr-FR"/>
              </w:rPr>
            </w:pPr>
            <w:r w:rsidRPr="004C449A">
              <w:rPr>
                <w:lang w:val="fr-FR"/>
              </w:rPr>
              <w:t xml:space="preserve">Le lien entre l’agriculture familiale et le marché est évident. En effet, les marchés améliorent les conditions de vie des agriculteurs familiaux. Le développement actuel des classes moyennes constitue une opportunité non négligeable pour les exploitants familiaux agricoles qui s’adressent aujourd’hui à un public plus large, ce qui représente ainsi un potentiel « marché de masse ». </w:t>
            </w:r>
          </w:p>
          <w:p w14:paraId="4BDAB4C2" w14:textId="77777777" w:rsidR="003B33D3" w:rsidRPr="004C449A" w:rsidRDefault="003B33D3" w:rsidP="008D344E">
            <w:pPr>
              <w:shd w:val="clear" w:color="auto" w:fill="FFFFFF"/>
              <w:spacing w:after="100"/>
              <w:rPr>
                <w:lang w:val="fr-FR"/>
              </w:rPr>
            </w:pPr>
            <w:r w:rsidRPr="004C449A">
              <w:rPr>
                <w:lang w:val="fr-FR"/>
              </w:rPr>
              <w:t xml:space="preserve">En Afrique de l’ouest cependant, nombreuses sont les contraintes qui limitent l’accès des Organisations de Producteurs aux marchés institutionnels. Ces difficultés résident notamment dans la lourdeur administrative des dossiers d’appels d’offres et des contrats proposés, mais surtout dans la disponibilité en quantité et en qualité de la matière première. </w:t>
            </w:r>
          </w:p>
          <w:p w14:paraId="20554501" w14:textId="77777777" w:rsidR="003B33D3" w:rsidRPr="004C449A" w:rsidRDefault="003B33D3" w:rsidP="008D344E">
            <w:pPr>
              <w:shd w:val="clear" w:color="auto" w:fill="FFFFFF"/>
              <w:spacing w:after="100"/>
              <w:rPr>
                <w:lang w:val="fr-FR"/>
              </w:rPr>
            </w:pPr>
            <w:r w:rsidRPr="004C449A">
              <w:rPr>
                <w:lang w:val="fr-FR"/>
              </w:rPr>
              <w:t xml:space="preserve">Les producteurs et les OP peuvent manquer de capacité à mobiliser les garanties financières nécessaires. Enfin, l’absence d’infrastructures adéquates pour la collecte et le stockage des produits avant la livraison et les retards dans les paiements après la livraison, sont aussi des contraintes à leur accès aux marchés institutionnels. </w:t>
            </w:r>
          </w:p>
          <w:p w14:paraId="0244F8A1" w14:textId="77777777" w:rsidR="003B33D3" w:rsidRPr="004C449A" w:rsidRDefault="003B33D3" w:rsidP="008D344E">
            <w:pPr>
              <w:shd w:val="clear" w:color="auto" w:fill="FFFFFF"/>
              <w:spacing w:after="100"/>
              <w:rPr>
                <w:lang w:val="fr-FR"/>
              </w:rPr>
            </w:pPr>
            <w:r w:rsidRPr="004C449A">
              <w:rPr>
                <w:lang w:val="fr-FR"/>
              </w:rPr>
              <w:t>Cette situation a fini de cantonner l’agriculture familiale à de petits marchés de niche. Or, Pour être durable, l’Agriculture familiale doit nécessairement satisfaire un tryptique </w:t>
            </w:r>
          </w:p>
          <w:p w14:paraId="2B02F3FC" w14:textId="77777777" w:rsidR="003B33D3" w:rsidRPr="004C449A" w:rsidRDefault="003B33D3" w:rsidP="003B33D3">
            <w:pPr>
              <w:pStyle w:val="ListParagraph"/>
              <w:numPr>
                <w:ilvl w:val="0"/>
                <w:numId w:val="44"/>
              </w:numPr>
              <w:spacing w:after="200" w:line="276" w:lineRule="auto"/>
              <w:contextualSpacing/>
              <w:rPr>
                <w:lang w:val="fr-FR"/>
              </w:rPr>
            </w:pPr>
            <w:r w:rsidRPr="004C449A">
              <w:rPr>
                <w:lang w:val="fr-FR"/>
              </w:rPr>
              <w:t xml:space="preserve">Générer des revenus décents pour les agriculteurs, ce qui suppose une production en quantité et en qualité ; </w:t>
            </w:r>
          </w:p>
          <w:p w14:paraId="2B56C692" w14:textId="77777777" w:rsidR="003B33D3" w:rsidRPr="004C449A" w:rsidRDefault="003B33D3" w:rsidP="003B33D3">
            <w:pPr>
              <w:pStyle w:val="ListParagraph"/>
              <w:numPr>
                <w:ilvl w:val="0"/>
                <w:numId w:val="44"/>
              </w:numPr>
              <w:spacing w:after="200" w:line="276" w:lineRule="auto"/>
              <w:contextualSpacing/>
              <w:rPr>
                <w:lang w:val="fr-FR"/>
              </w:rPr>
            </w:pPr>
            <w:r w:rsidRPr="004C449A">
              <w:rPr>
                <w:lang w:val="fr-FR"/>
              </w:rPr>
              <w:t>Une rétribution de manière juste de la production agricole ;</w:t>
            </w:r>
          </w:p>
          <w:p w14:paraId="3B0C861D" w14:textId="77777777" w:rsidR="003B33D3" w:rsidRPr="004C449A" w:rsidRDefault="003B33D3" w:rsidP="003B33D3">
            <w:pPr>
              <w:pStyle w:val="ListParagraph"/>
              <w:numPr>
                <w:ilvl w:val="0"/>
                <w:numId w:val="44"/>
              </w:numPr>
              <w:spacing w:after="200" w:line="276" w:lineRule="auto"/>
              <w:contextualSpacing/>
              <w:rPr>
                <w:lang w:val="fr-FR"/>
              </w:rPr>
            </w:pPr>
            <w:r w:rsidRPr="004C449A">
              <w:rPr>
                <w:lang w:val="fr-FR"/>
              </w:rPr>
              <w:t xml:space="preserve"> Et que cette production en quantité et qualité soit visible et accessible à ceux qui peuvent transformer les produits locaux et les distribuer aux consommateurs à des prix accessibles. </w:t>
            </w:r>
          </w:p>
          <w:p w14:paraId="6A81CD6A" w14:textId="77777777" w:rsidR="003B33D3" w:rsidRPr="004C449A" w:rsidRDefault="003B33D3" w:rsidP="008D344E">
            <w:pPr>
              <w:rPr>
                <w:lang w:val="fr-FR"/>
              </w:rPr>
            </w:pPr>
            <w:r w:rsidRPr="004C449A">
              <w:rPr>
                <w:lang w:val="fr-FR"/>
              </w:rPr>
              <w:t xml:space="preserve">Elle doit aussi  tendre vers une création d’une économie circulaire où tous les composants du système de l’agriculture familiale coexistent </w:t>
            </w:r>
            <w:r w:rsidRPr="004C449A">
              <w:rPr>
                <w:lang w:val="fr-FR"/>
              </w:rPr>
              <w:lastRenderedPageBreak/>
              <w:t>entre eux. Une économie qui permettra de renforcer l’accès à l’alimentation via des initiatives locales de production de biens et services durables.</w:t>
            </w:r>
          </w:p>
          <w:p w14:paraId="10B25545" w14:textId="77777777" w:rsidR="003B33D3" w:rsidRPr="004C449A" w:rsidRDefault="003B33D3" w:rsidP="008D344E">
            <w:pPr>
              <w:tabs>
                <w:tab w:val="left" w:pos="851"/>
              </w:tabs>
              <w:spacing w:before="120" w:after="0"/>
              <w:rPr>
                <w:lang w:val="fr-FR"/>
              </w:rPr>
            </w:pPr>
            <w:r w:rsidRPr="004C449A">
              <w:rPr>
                <w:lang w:val="fr-FR"/>
              </w:rPr>
              <w:t>Pour ce faire, l’agriculture familiale ouest africaine doit, de prime abord, bénéficié de politiques agricoles qui lui soient favorables. Elle a avant tout besoin d’une politique foncière, non pas pour substituer un droit « moderne » au droit coutumier mais au contraire pour préserver ce dernier</w:t>
            </w:r>
            <w:r w:rsidRPr="004C449A">
              <w:rPr>
                <w:lang w:val="fr-FR"/>
              </w:rPr>
              <w:footnoteReference w:id="2"/>
            </w:r>
            <w:r w:rsidRPr="004C449A">
              <w:rPr>
                <w:lang w:val="fr-FR"/>
              </w:rPr>
              <w:t xml:space="preserve"> pour des raisons de sécurisation foncière et de protection des facteurs de production (eau et intrants). </w:t>
            </w:r>
          </w:p>
          <w:p w14:paraId="247DF1EA" w14:textId="77777777" w:rsidR="003B33D3" w:rsidRPr="004C449A" w:rsidRDefault="003B33D3" w:rsidP="008D344E">
            <w:pPr>
              <w:tabs>
                <w:tab w:val="left" w:pos="851"/>
              </w:tabs>
              <w:spacing w:before="120" w:after="0"/>
              <w:rPr>
                <w:lang w:val="fr-FR"/>
              </w:rPr>
            </w:pPr>
            <w:r w:rsidRPr="004C449A">
              <w:rPr>
                <w:lang w:val="fr-FR"/>
              </w:rPr>
              <w:t>Ces politiques doivent être accompagnées d’un renforcement de capacités des organisations de producteurs sur le plan technique pour des modes de production viables et durables.</w:t>
            </w:r>
          </w:p>
          <w:p w14:paraId="0EB65A2E" w14:textId="77777777" w:rsidR="003B33D3" w:rsidRPr="004C449A" w:rsidRDefault="003B33D3" w:rsidP="008D344E">
            <w:pPr>
              <w:tabs>
                <w:tab w:val="left" w:pos="851"/>
              </w:tabs>
              <w:spacing w:before="120" w:after="0"/>
              <w:rPr>
                <w:lang w:val="fr-FR"/>
              </w:rPr>
            </w:pPr>
            <w:r w:rsidRPr="004C449A">
              <w:rPr>
                <w:lang w:val="fr-FR"/>
              </w:rPr>
              <w:t>Ensuite, les décideurs doivent pouvoir créer les conditions favorables pour une transformation à l’échelle interne des produits locaux issus de l’agriculture familiale. Ils doivent faciliter l’accès aux marchés institutionnels en promouvant des  modèles de distribution courts basés sur la contractualisation et la réduction des intermédiaires.</w:t>
            </w:r>
          </w:p>
          <w:p w14:paraId="04AE44B9" w14:textId="77777777" w:rsidR="003B33D3" w:rsidRPr="004C449A" w:rsidRDefault="003B33D3" w:rsidP="008D344E">
            <w:pPr>
              <w:tabs>
                <w:tab w:val="left" w:pos="851"/>
              </w:tabs>
              <w:spacing w:before="120" w:after="0"/>
              <w:rPr>
                <w:lang w:val="fr-FR"/>
              </w:rPr>
            </w:pPr>
            <w:r w:rsidRPr="004C449A">
              <w:rPr>
                <w:lang w:val="fr-FR"/>
              </w:rPr>
              <w:t xml:space="preserve">Il faut, enfin, une politique commerciale qui soit favorable aux produits locaux et qui prenne en compte les niveaux de productivité de l’agriculture familiale. Cette politique devra permettre aux exploitants familiales de vivre dignement de leur revenus avec des prix attractifs qui suscitent la demande et promeuvent les produits locaux nutritifs et compétitifs avec les produits alimentaires importés. Si ces contraintes évoquées ci-dessus sont levées, alors les producteurs pourront conquérir et de nouveaux marchés. </w:t>
            </w:r>
          </w:p>
          <w:p w14:paraId="2C8F0E8D" w14:textId="77777777" w:rsidR="003B33D3" w:rsidRPr="004C449A" w:rsidRDefault="003B33D3" w:rsidP="008D344E">
            <w:pPr>
              <w:tabs>
                <w:tab w:val="left" w:pos="851"/>
              </w:tabs>
              <w:spacing w:before="120" w:after="0"/>
              <w:rPr>
                <w:lang w:val="fr-FR"/>
              </w:rPr>
            </w:pPr>
            <w:r w:rsidRPr="004C449A">
              <w:rPr>
                <w:lang w:val="fr-FR"/>
              </w:rPr>
              <w:t>L’application des recommandations identifiées ci-dessus permettront aux exploitations familiales d’obtenir des conditions favorables à leur pénétration dans les marchés.</w:t>
            </w:r>
          </w:p>
          <w:p w14:paraId="072E0A8C" w14:textId="77777777" w:rsidR="003B33D3" w:rsidRPr="004C449A" w:rsidRDefault="003B33D3" w:rsidP="008D344E">
            <w:pPr>
              <w:rPr>
                <w:rFonts w:eastAsia="Calibri" w:cs="Calibri"/>
                <w:lang w:val="fr-FR"/>
              </w:rPr>
            </w:pPr>
          </w:p>
        </w:tc>
      </w:tr>
      <w:tr w:rsidR="003B33D3" w:rsidRPr="00576581" w14:paraId="3DAA9F48" w14:textId="77777777" w:rsidTr="008D344E">
        <w:trPr>
          <w:trHeight w:val="1880"/>
        </w:trPr>
        <w:tc>
          <w:tcPr>
            <w:tcW w:w="2700" w:type="dxa"/>
            <w:vMerge w:val="restart"/>
          </w:tcPr>
          <w:p w14:paraId="0C9AC5F4" w14:textId="77777777" w:rsidR="003B33D3" w:rsidRPr="004C449A" w:rsidRDefault="003B33D3" w:rsidP="00AF11F9">
            <w:pPr>
              <w:numPr>
                <w:ilvl w:val="0"/>
                <w:numId w:val="99"/>
              </w:numPr>
              <w:spacing w:before="120" w:after="0"/>
              <w:jc w:val="left"/>
              <w:rPr>
                <w:rFonts w:eastAsia="Calibri" w:cs="Calibri"/>
                <w:u w:val="single"/>
                <w:lang w:val="fr-FR"/>
              </w:rPr>
            </w:pPr>
            <w:r w:rsidRPr="004C449A">
              <w:rPr>
                <w:rFonts w:eastAsia="Calibri" w:cs="Calibri"/>
                <w:u w:val="single"/>
                <w:lang w:val="fr-FR"/>
              </w:rPr>
              <w:lastRenderedPageBreak/>
              <w:t>Avantages actuels et escomptés pour les petits exploitants</w:t>
            </w:r>
          </w:p>
          <w:p w14:paraId="28A8CF46" w14:textId="77777777" w:rsidR="003B33D3" w:rsidRPr="004C449A" w:rsidRDefault="003B33D3" w:rsidP="008D344E">
            <w:pPr>
              <w:spacing w:before="120" w:after="0"/>
              <w:jc w:val="left"/>
              <w:rPr>
                <w:rFonts w:eastAsia="Calibri" w:cs="Calibri"/>
                <w:i/>
                <w:lang w:val="fr-FR"/>
              </w:rPr>
            </w:pPr>
            <w:r w:rsidRPr="004C449A">
              <w:rPr>
                <w:rFonts w:eastAsia="Calibri" w:cs="Calibri"/>
                <w:i/>
                <w:lang w:val="fr-FR"/>
              </w:rPr>
              <w:t xml:space="preserve">Signalez les résultats obtenus/escomptés à moyen et à long terme, avec des aspects quantitatifs chaque fois que possible (par exemple, estimation du nombre de personnes qui ont été ou devraient être touchées) </w:t>
            </w:r>
          </w:p>
          <w:p w14:paraId="6F247BA8" w14:textId="77777777" w:rsidR="003B33D3" w:rsidRPr="004C449A" w:rsidRDefault="003B33D3" w:rsidP="008D344E">
            <w:pPr>
              <w:spacing w:after="160" w:line="259" w:lineRule="auto"/>
              <w:ind w:left="795"/>
              <w:contextualSpacing/>
              <w:rPr>
                <w:rFonts w:eastAsia="Calibri" w:cs="Calibri"/>
                <w:u w:val="single"/>
                <w:lang w:val="fr-FR"/>
              </w:rPr>
            </w:pPr>
          </w:p>
        </w:tc>
        <w:tc>
          <w:tcPr>
            <w:tcW w:w="6930" w:type="dxa"/>
          </w:tcPr>
          <w:p w14:paraId="65A8C3F4" w14:textId="77777777" w:rsidR="003B33D3" w:rsidRPr="004C449A" w:rsidRDefault="003B33D3" w:rsidP="008D344E">
            <w:pPr>
              <w:spacing w:before="120" w:after="0"/>
              <w:ind w:left="360"/>
              <w:jc w:val="left"/>
              <w:rPr>
                <w:rFonts w:eastAsia="Calibri" w:cs="Calibri"/>
                <w:i/>
                <w:lang w:val="fr-FR"/>
              </w:rPr>
            </w:pPr>
            <w:r w:rsidRPr="004C449A">
              <w:rPr>
                <w:rFonts w:eastAsia="Calibri" w:cs="Calibri"/>
                <w:lang w:val="fr-FR"/>
              </w:rPr>
              <w:lastRenderedPageBreak/>
              <w:t xml:space="preserve">Comment les petits exploitants ont-ils bénéficié (ou devraient bénéficier) de l'utilisation de ces recommandations politiques pour la sécurité alimentaire et la nutrition à court et moyen et long terme? Comment ont-ils contribué à la réalisation progressive du droit à l'alimentation? </w:t>
            </w:r>
            <w:r w:rsidRPr="004C449A">
              <w:rPr>
                <w:rFonts w:eastAsia="Calibri" w:cs="Calibri"/>
                <w:i/>
                <w:lang w:val="fr-FR"/>
              </w:rPr>
              <w:t>(veuillez répondre dans les deux cases ci-dessous)</w:t>
            </w:r>
          </w:p>
          <w:p w14:paraId="16726573" w14:textId="77777777" w:rsidR="003B33D3" w:rsidRPr="004C449A" w:rsidRDefault="003B33D3" w:rsidP="008D344E">
            <w:pPr>
              <w:spacing w:before="120" w:after="0"/>
              <w:ind w:left="360"/>
              <w:jc w:val="left"/>
              <w:rPr>
                <w:rFonts w:eastAsia="Calibri" w:cs="Calibri"/>
                <w:lang w:val="fr-FR"/>
              </w:rPr>
            </w:pPr>
            <w:r w:rsidRPr="004C449A">
              <w:rPr>
                <w:lang w:val="fr-FR"/>
              </w:rPr>
              <w:t>Les organisations de la société civile qui représentent ces petits exploitants devraient être impliquées en amont dans la formulation des lignes directives de ces recommandations. Ils pourront</w:t>
            </w:r>
            <w:r w:rsidRPr="004C449A">
              <w:rPr>
                <w:rFonts w:eastAsia="Calibri" w:cs="Calibri"/>
                <w:i/>
                <w:lang w:val="fr-FR"/>
              </w:rPr>
              <w:t xml:space="preserve"> </w:t>
            </w:r>
            <w:r w:rsidRPr="004C449A">
              <w:rPr>
                <w:lang w:val="fr-FR"/>
              </w:rPr>
              <w:t xml:space="preserve">porter la voix de ces exploitants à des niveaux de décision et faire valoir leurs propres recommandations.  De par leur rôle de veille et suivi de l’effectivité des politiques publiques, ces organisations de la société civile pourront suivre l’application de ces recommandations </w:t>
            </w:r>
            <w:r w:rsidRPr="004C449A">
              <w:rPr>
                <w:lang w:val="fr-FR"/>
              </w:rPr>
              <w:lastRenderedPageBreak/>
              <w:t xml:space="preserve">dans les politiques ou faire le plaidoyer afin qu’elles soient effective sur le terrain auprès des petits exploitants agricoles </w:t>
            </w:r>
          </w:p>
        </w:tc>
      </w:tr>
      <w:tr w:rsidR="003B33D3" w:rsidRPr="00576581" w14:paraId="0FAF267B" w14:textId="77777777" w:rsidTr="008D344E">
        <w:trPr>
          <w:trHeight w:val="982"/>
        </w:trPr>
        <w:tc>
          <w:tcPr>
            <w:tcW w:w="2700" w:type="dxa"/>
            <w:vMerge/>
          </w:tcPr>
          <w:p w14:paraId="55AD50F7" w14:textId="77777777" w:rsidR="003B33D3" w:rsidRPr="004C449A" w:rsidRDefault="003B33D3" w:rsidP="00AF11F9">
            <w:pPr>
              <w:numPr>
                <w:ilvl w:val="0"/>
                <w:numId w:val="99"/>
              </w:numPr>
              <w:spacing w:before="120" w:after="0"/>
              <w:rPr>
                <w:rFonts w:eastAsia="Calibri" w:cs="Calibri"/>
                <w:u w:val="single"/>
                <w:lang w:val="fr-FR"/>
              </w:rPr>
            </w:pPr>
          </w:p>
        </w:tc>
        <w:tc>
          <w:tcPr>
            <w:tcW w:w="6930" w:type="dxa"/>
          </w:tcPr>
          <w:p w14:paraId="7507FC54" w14:textId="77777777" w:rsidR="003B33D3" w:rsidRPr="004C449A" w:rsidRDefault="003B33D3" w:rsidP="008D344E">
            <w:pPr>
              <w:spacing w:before="120" w:after="0"/>
              <w:ind w:left="360"/>
              <w:jc w:val="left"/>
              <w:rPr>
                <w:rFonts w:eastAsia="Calibri" w:cs="Calibri"/>
                <w:i/>
                <w:lang w:val="fr-FR"/>
              </w:rPr>
            </w:pPr>
            <w:r w:rsidRPr="004C449A">
              <w:rPr>
                <w:rFonts w:eastAsia="Calibri" w:cs="Calibri"/>
                <w:i/>
                <w:lang w:val="fr-FR"/>
              </w:rPr>
              <w:t>Résultats à court terme (qualitatifs et quantitatifs):</w:t>
            </w:r>
          </w:p>
          <w:p w14:paraId="4E68123C" w14:textId="77777777" w:rsidR="003B33D3" w:rsidRPr="004C449A" w:rsidRDefault="003B33D3" w:rsidP="008D344E">
            <w:pPr>
              <w:spacing w:before="120" w:after="0"/>
              <w:ind w:left="360"/>
              <w:jc w:val="left"/>
              <w:rPr>
                <w:rFonts w:eastAsia="Calibri" w:cs="Calibri"/>
                <w:i/>
                <w:lang w:val="fr-FR"/>
              </w:rPr>
            </w:pPr>
            <w:r w:rsidRPr="004C449A">
              <w:rPr>
                <w:rFonts w:eastAsia="Calibri" w:cs="Calibri"/>
                <w:i/>
                <w:lang w:val="fr-FR"/>
              </w:rPr>
              <w:t>(En plus de fournir une évaluation qualitative, veuillez indiquer si possible le nombre de petits exploitants qui ont été directement impliqués dans les activités, par exemple six formations impliquant un total de 250 personnes)</w:t>
            </w:r>
          </w:p>
          <w:p w14:paraId="09905B0C" w14:textId="77777777" w:rsidR="003B33D3" w:rsidRPr="004C449A" w:rsidRDefault="003B33D3" w:rsidP="008D344E">
            <w:pPr>
              <w:spacing w:before="120" w:after="0"/>
              <w:rPr>
                <w:lang w:val="fr-FR"/>
              </w:rPr>
            </w:pPr>
            <w:r w:rsidRPr="004C449A">
              <w:rPr>
                <w:lang w:val="fr-FR"/>
              </w:rPr>
              <w:t>CICODEV Africa a mis en oeuvre le programme « Système alimentaire durable pour la lutte contre la malnutrition dans la région de Dakar» SADMAD de 2016 à 2019 en partenariat avec le GRDR et le Conseil Départemental de Rufisque. Un des axes phares du programme était l’amélioration de l’accès à une alimentation saine valorisant les productions locales et la sécurisation des sites de production agricoles pour une sécurité alimentaire et nutritionnelle des populations du territoire en situation de vulnérabilité alimentaire. Une solution soutenue par la mise en place de cantines scolaires dans des écoles inclusives approvisionnées en partie par les exploitations familiales. 5 fédérations de producteurs ont été impliquées tout au long de la durée du programme</w:t>
            </w:r>
          </w:p>
          <w:p w14:paraId="02018745" w14:textId="77777777" w:rsidR="003B33D3" w:rsidRPr="004C449A" w:rsidRDefault="003B33D3" w:rsidP="008D344E">
            <w:pPr>
              <w:spacing w:before="120" w:after="0"/>
              <w:rPr>
                <w:lang w:val="fr-FR"/>
              </w:rPr>
            </w:pPr>
          </w:p>
        </w:tc>
      </w:tr>
      <w:tr w:rsidR="003B33D3" w:rsidRPr="00576581" w14:paraId="448A39CB" w14:textId="77777777" w:rsidTr="008D344E">
        <w:trPr>
          <w:trHeight w:val="2393"/>
        </w:trPr>
        <w:tc>
          <w:tcPr>
            <w:tcW w:w="2700" w:type="dxa"/>
            <w:vMerge/>
          </w:tcPr>
          <w:p w14:paraId="4D63E9F1" w14:textId="77777777" w:rsidR="003B33D3" w:rsidRPr="004C449A" w:rsidDel="00246307" w:rsidRDefault="003B33D3" w:rsidP="00AF11F9">
            <w:pPr>
              <w:numPr>
                <w:ilvl w:val="0"/>
                <w:numId w:val="99"/>
              </w:numPr>
              <w:spacing w:before="120" w:after="0"/>
              <w:rPr>
                <w:rFonts w:eastAsia="Calibri" w:cs="Calibri"/>
                <w:u w:val="single"/>
                <w:lang w:val="fr-FR"/>
              </w:rPr>
            </w:pPr>
          </w:p>
        </w:tc>
        <w:tc>
          <w:tcPr>
            <w:tcW w:w="6930" w:type="dxa"/>
          </w:tcPr>
          <w:p w14:paraId="0D12A84F"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Résultats à moyen et long terme (qualitatifs et quantitatifs):</w:t>
            </w:r>
          </w:p>
          <w:p w14:paraId="1FCF8570" w14:textId="77777777" w:rsidR="003B33D3" w:rsidRPr="004C449A" w:rsidRDefault="003B33D3" w:rsidP="008D344E">
            <w:pPr>
              <w:spacing w:before="120" w:after="0"/>
              <w:ind w:left="360"/>
              <w:jc w:val="left"/>
              <w:rPr>
                <w:rFonts w:eastAsia="Calibri" w:cs="Calibri"/>
                <w:lang w:val="fr-FR"/>
              </w:rPr>
            </w:pPr>
            <w:r w:rsidRPr="004C449A">
              <w:rPr>
                <w:rFonts w:eastAsia="Calibri" w:cs="Calibri"/>
                <w:i/>
                <w:lang w:val="fr-FR"/>
              </w:rPr>
              <w:t>(En plus de fournir une évaluation qualitative, veuillez indiquer, dans la mesure du possible, le nombre de petits exploitants qui ont été ou devraient être indirectement touchés par les activités, par exemple par une formation conduisant à l'élaboration d'un plan d'action local qui devrait concerner 1 000 petits exploitants)</w:t>
            </w:r>
          </w:p>
          <w:p w14:paraId="773EF000" w14:textId="77777777" w:rsidR="003B33D3" w:rsidRPr="004C449A" w:rsidDel="009E3122" w:rsidRDefault="003B33D3" w:rsidP="008D344E">
            <w:pPr>
              <w:spacing w:before="120" w:after="0"/>
              <w:ind w:left="360"/>
              <w:jc w:val="left"/>
              <w:rPr>
                <w:rFonts w:eastAsia="Calibri" w:cs="Calibri"/>
                <w:lang w:val="fr-FR"/>
              </w:rPr>
            </w:pPr>
            <w:r w:rsidRPr="004C449A">
              <w:rPr>
                <w:lang w:val="fr-FR"/>
              </w:rPr>
              <w:t>Un travail d’évaluation a eu lieu sur un échantillon de 100 exploitations familiales de la zone de Rufisque afin d’étudier leur contribution à la sécurité alimentaire de la région</w:t>
            </w:r>
          </w:p>
        </w:tc>
      </w:tr>
      <w:tr w:rsidR="003B33D3" w:rsidRPr="00576581" w14:paraId="1F79E164" w14:textId="77777777" w:rsidTr="008D344E">
        <w:trPr>
          <w:trHeight w:val="2535"/>
        </w:trPr>
        <w:tc>
          <w:tcPr>
            <w:tcW w:w="2700" w:type="dxa"/>
          </w:tcPr>
          <w:p w14:paraId="05D7FC16" w14:textId="77777777" w:rsidR="003B33D3" w:rsidRPr="004C449A" w:rsidRDefault="003B33D3" w:rsidP="00AF11F9">
            <w:pPr>
              <w:numPr>
                <w:ilvl w:val="0"/>
                <w:numId w:val="99"/>
              </w:numPr>
              <w:spacing w:after="160" w:line="260" w:lineRule="auto"/>
              <w:contextualSpacing/>
              <w:jc w:val="left"/>
              <w:rPr>
                <w:rFonts w:eastAsia="Calibri" w:cs="Calibri"/>
                <w:u w:val="single"/>
                <w:lang w:val="fr-FR" w:bidi="he-IL"/>
              </w:rPr>
            </w:pPr>
            <w:r w:rsidRPr="004C449A">
              <w:rPr>
                <w:rFonts w:eastAsia="Calibri" w:cs="Calibri"/>
                <w:u w:val="single"/>
                <w:lang w:val="fr-FR" w:bidi="he-IL"/>
              </w:rPr>
              <w:t>Avantages actuels et escomptés pour petites exploitantes agricoles</w:t>
            </w:r>
          </w:p>
          <w:p w14:paraId="49EE9B94" w14:textId="77777777" w:rsidR="003B33D3" w:rsidRPr="004C449A" w:rsidRDefault="003B33D3" w:rsidP="008D344E">
            <w:pPr>
              <w:spacing w:after="160" w:line="259" w:lineRule="auto"/>
              <w:ind w:left="795"/>
              <w:contextualSpacing/>
              <w:jc w:val="left"/>
              <w:rPr>
                <w:rFonts w:eastAsia="Calibri" w:cs="Calibri"/>
                <w:u w:val="single"/>
                <w:lang w:val="fr-FR"/>
              </w:rPr>
            </w:pPr>
          </w:p>
        </w:tc>
        <w:tc>
          <w:tcPr>
            <w:tcW w:w="6930" w:type="dxa"/>
          </w:tcPr>
          <w:p w14:paraId="61D35075"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 xml:space="preserve">Des mesures spécifiques ont-elles été prises (conformément à ces recommandations de politique) pour promouvoir l'autonomisation des femmes, les droits des femmes et l'égalité des sexes dans le contexte de l'agriculture paysanne? Veuillez expliquer: </w:t>
            </w:r>
          </w:p>
          <w:p w14:paraId="02C29497"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Non des mesures spécifiques n’ont pas été prises pour la promotion de l’autonomisation des femmes, des droits des femmes et de l’égalité des sexes dans le cadre du programme SADMAD</w:t>
            </w:r>
          </w:p>
          <w:p w14:paraId="7DCB1089" w14:textId="77777777" w:rsidR="003B33D3" w:rsidRPr="004C449A" w:rsidRDefault="003B33D3" w:rsidP="008D344E">
            <w:pPr>
              <w:spacing w:before="120" w:after="0"/>
              <w:ind w:left="360"/>
              <w:jc w:val="left"/>
              <w:rPr>
                <w:rFonts w:eastAsia="Calibri" w:cs="Calibri"/>
                <w:lang w:val="fr-FR"/>
              </w:rPr>
            </w:pPr>
          </w:p>
          <w:p w14:paraId="72465400" w14:textId="77777777" w:rsidR="003B33D3" w:rsidRPr="004C449A" w:rsidRDefault="003B33D3" w:rsidP="008D344E">
            <w:pPr>
              <w:spacing w:before="120" w:after="0"/>
              <w:ind w:left="360"/>
              <w:jc w:val="left"/>
              <w:rPr>
                <w:rFonts w:eastAsia="Calibri" w:cs="Calibri"/>
                <w:lang w:val="fr-FR"/>
              </w:rPr>
            </w:pPr>
          </w:p>
          <w:p w14:paraId="0F117B10" w14:textId="77777777" w:rsidR="003B33D3" w:rsidRPr="004C449A" w:rsidRDefault="003B33D3" w:rsidP="008D344E">
            <w:pPr>
              <w:spacing w:before="120" w:after="0"/>
              <w:ind w:left="360"/>
              <w:jc w:val="left"/>
              <w:rPr>
                <w:rFonts w:eastAsia="Calibri" w:cs="Calibri"/>
                <w:lang w:val="fr-FR"/>
              </w:rPr>
            </w:pPr>
          </w:p>
          <w:p w14:paraId="2CAAE06B" w14:textId="77777777" w:rsidR="003B33D3" w:rsidRPr="004C449A" w:rsidRDefault="003B33D3" w:rsidP="008D344E">
            <w:pPr>
              <w:spacing w:before="120" w:after="0"/>
              <w:ind w:left="360"/>
              <w:jc w:val="left"/>
              <w:rPr>
                <w:rFonts w:eastAsia="Calibri" w:cs="Calibri"/>
                <w:lang w:val="fr-FR"/>
              </w:rPr>
            </w:pPr>
          </w:p>
          <w:p w14:paraId="327026EA"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Comment les petites exploitantes ont-elles bénéficié (ou devraient bénéficier) de ces actions en termes de sécurité alimentaire et de nutrition et de la réalisation progressive du droit à l'alimentation? Veuillez expliquer:</w:t>
            </w:r>
          </w:p>
          <w:p w14:paraId="1391A1C6" w14:textId="77777777" w:rsidR="003B33D3" w:rsidRPr="004C449A" w:rsidRDefault="003B33D3" w:rsidP="008D344E">
            <w:pPr>
              <w:spacing w:after="0"/>
              <w:ind w:left="360"/>
              <w:rPr>
                <w:lang w:val="fr-FR"/>
              </w:rPr>
            </w:pPr>
            <w:r w:rsidRPr="004C449A">
              <w:rPr>
                <w:lang w:val="fr-FR"/>
              </w:rPr>
              <w:t>Les petites exploitantes devront être appuyées dans la production d’aliments nutritifs et sains répondant aux  besoins des consommateurs, ce qui leur permettrait d’acquérir de nouveaux marchés mais surtout d’améliorer la qualité nutritionnelle de l’alimentation des populations.</w:t>
            </w:r>
          </w:p>
          <w:p w14:paraId="54F7D656" w14:textId="77777777" w:rsidR="003B33D3" w:rsidRPr="004C449A" w:rsidRDefault="003B33D3" w:rsidP="008D344E">
            <w:pPr>
              <w:spacing w:after="0"/>
              <w:ind w:left="360"/>
              <w:rPr>
                <w:lang w:val="fr-FR"/>
              </w:rPr>
            </w:pPr>
            <w:r w:rsidRPr="004C449A">
              <w:rPr>
                <w:lang w:val="fr-FR"/>
              </w:rPr>
              <w:t>Cela passe par des formations avec des itinéraires techniques favorables à la production durable comme l’agroécologique, un renforcement de capacité et une communication à l’endroit des populations sur les avantages et bienfaits nutritionnels de la consommation de ces produits à forte valeur nutritionnelle</w:t>
            </w:r>
          </w:p>
          <w:p w14:paraId="42E67DEE" w14:textId="77777777" w:rsidR="003B33D3" w:rsidRPr="004C449A" w:rsidRDefault="003B33D3" w:rsidP="008D344E">
            <w:pPr>
              <w:spacing w:after="0"/>
              <w:rPr>
                <w:rFonts w:eastAsia="Calibri" w:cs="Calibri"/>
                <w:lang w:val="fr-FR"/>
              </w:rPr>
            </w:pPr>
          </w:p>
        </w:tc>
      </w:tr>
      <w:tr w:rsidR="003B33D3" w:rsidRPr="00576581" w14:paraId="6BEF0119" w14:textId="77777777" w:rsidTr="008D344E">
        <w:trPr>
          <w:trHeight w:val="2790"/>
        </w:trPr>
        <w:tc>
          <w:tcPr>
            <w:tcW w:w="2700" w:type="dxa"/>
          </w:tcPr>
          <w:p w14:paraId="21C86936" w14:textId="77777777" w:rsidR="003B33D3" w:rsidRPr="004C449A" w:rsidRDefault="003B33D3" w:rsidP="00AF11F9">
            <w:pPr>
              <w:numPr>
                <w:ilvl w:val="0"/>
                <w:numId w:val="99"/>
              </w:numPr>
              <w:spacing w:after="160"/>
              <w:contextualSpacing/>
              <w:jc w:val="left"/>
              <w:rPr>
                <w:rFonts w:eastAsia="Calibri" w:cs="Calibri"/>
                <w:u w:val="single"/>
                <w:lang w:val="fr-FR"/>
              </w:rPr>
            </w:pPr>
            <w:r w:rsidRPr="004C449A">
              <w:rPr>
                <w:rFonts w:eastAsia="Calibri" w:cs="Calibri"/>
                <w:u w:val="single"/>
                <w:lang w:val="fr-FR"/>
              </w:rPr>
              <w:lastRenderedPageBreak/>
              <w:t>Avantages actuels et escomptés pour les jeunes</w:t>
            </w:r>
          </w:p>
        </w:tc>
        <w:tc>
          <w:tcPr>
            <w:tcW w:w="6930" w:type="dxa"/>
          </w:tcPr>
          <w:p w14:paraId="2078F2B8"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 xml:space="preserve">Des mesures spécifiques ont-elles été prises (conformément à ces recommandations de politique) pour promouvoir la participation des jeunes dans le domaine agricole et les activités connexes dans le contexte de l'agriculture paysanne? Veuillez expliquer: </w:t>
            </w:r>
          </w:p>
          <w:p w14:paraId="5B0435DD" w14:textId="77777777" w:rsidR="003B33D3" w:rsidRPr="004C449A" w:rsidRDefault="003B33D3" w:rsidP="008D344E">
            <w:pPr>
              <w:spacing w:before="120" w:after="0"/>
              <w:ind w:left="360"/>
              <w:jc w:val="left"/>
              <w:rPr>
                <w:rFonts w:eastAsia="Calibri" w:cs="Calibri"/>
                <w:lang w:val="fr-FR"/>
              </w:rPr>
            </w:pPr>
            <w:r w:rsidRPr="004C449A">
              <w:rPr>
                <w:rFonts w:eastAsia="Calibri" w:cs="Calibri"/>
                <w:lang w:val="fr-FR"/>
              </w:rPr>
              <w:t xml:space="preserve">Non pas dans le cadre de ce programme SADMAD </w:t>
            </w:r>
          </w:p>
          <w:p w14:paraId="4B9341E4"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 xml:space="preserve">Comment les jeunes ont-ils bénéficié (ou devraient bénéficier) de ces actions en termes de sécurité alimentaire et de nutrition et de la réalisation progressive du droit à l'alimentation? Veuillez expliquer: </w:t>
            </w:r>
          </w:p>
          <w:p w14:paraId="6B53A32A" w14:textId="77777777" w:rsidR="003B33D3" w:rsidRPr="004C449A" w:rsidRDefault="003B33D3" w:rsidP="008D344E">
            <w:pPr>
              <w:spacing w:before="120" w:after="0"/>
              <w:ind w:left="360"/>
              <w:rPr>
                <w:rFonts w:eastAsia="Calibri" w:cs="Calibri"/>
                <w:lang w:val="fr-FR"/>
              </w:rPr>
            </w:pPr>
            <w:r w:rsidRPr="004C449A">
              <w:rPr>
                <w:rFonts w:eastAsia="Calibri" w:cs="Calibri"/>
                <w:lang w:val="fr-FR"/>
              </w:rPr>
              <w:t>Les jeunes pourront être formés à travers des champs écoles agroécologiques comme la Ferme de Kaydara au Sénégal qui leur permettra d’acquérir des compétences techniques en agriculture agroécologique, en aviculture, en maraîchage, en arboriculture. Ils pourront ainsi avec un accompagnement (matériel, financier, en nature) démarrer leur activité, se nourrir et nourrir les autres par la vente de leurs produits</w:t>
            </w:r>
          </w:p>
          <w:p w14:paraId="02A76C36" w14:textId="77777777" w:rsidR="003B33D3" w:rsidRPr="004C449A" w:rsidRDefault="003B33D3" w:rsidP="008D344E">
            <w:pPr>
              <w:spacing w:before="120" w:after="0"/>
              <w:ind w:left="360"/>
              <w:rPr>
                <w:rFonts w:eastAsia="Calibri" w:cs="Calibri"/>
                <w:lang w:val="fr-FR"/>
              </w:rPr>
            </w:pPr>
          </w:p>
        </w:tc>
      </w:tr>
      <w:tr w:rsidR="003B33D3" w:rsidRPr="004C449A" w14:paraId="442389D5" w14:textId="77777777" w:rsidTr="008D344E">
        <w:trPr>
          <w:trHeight w:val="620"/>
        </w:trPr>
        <w:tc>
          <w:tcPr>
            <w:tcW w:w="2700" w:type="dxa"/>
          </w:tcPr>
          <w:p w14:paraId="4B09FFBD" w14:textId="77777777" w:rsidR="003B33D3" w:rsidRPr="004C449A" w:rsidRDefault="003B33D3" w:rsidP="00AF11F9">
            <w:pPr>
              <w:numPr>
                <w:ilvl w:val="0"/>
                <w:numId w:val="99"/>
              </w:numPr>
              <w:jc w:val="left"/>
              <w:rPr>
                <w:rFonts w:eastAsia="Calibri" w:cs="Calibri"/>
                <w:u w:val="single"/>
                <w:lang w:val="fr-FR"/>
              </w:rPr>
            </w:pPr>
            <w:r w:rsidRPr="004C449A">
              <w:rPr>
                <w:rFonts w:eastAsia="Calibri" w:cs="Calibri"/>
                <w:u w:val="single"/>
                <w:lang w:val="fr-FR"/>
              </w:rPr>
              <w:t>Contribution de l'utilisation de ces recommandations politiques aux ODD</w:t>
            </w:r>
          </w:p>
          <w:p w14:paraId="59A4D68B" w14:textId="77777777" w:rsidR="003B33D3" w:rsidRPr="004C449A" w:rsidRDefault="003B33D3" w:rsidP="008D344E">
            <w:pPr>
              <w:jc w:val="left"/>
              <w:rPr>
                <w:rFonts w:eastAsia="Calibri" w:cs="Calibri"/>
                <w:u w:val="single"/>
                <w:lang w:val="fr-FR"/>
              </w:rPr>
            </w:pPr>
          </w:p>
        </w:tc>
        <w:tc>
          <w:tcPr>
            <w:tcW w:w="6930" w:type="dxa"/>
          </w:tcPr>
          <w:p w14:paraId="23C76704" w14:textId="77777777" w:rsidR="003B33D3" w:rsidRPr="004C449A" w:rsidRDefault="003B33D3" w:rsidP="003B33D3">
            <w:pPr>
              <w:numPr>
                <w:ilvl w:val="0"/>
                <w:numId w:val="8"/>
              </w:numPr>
              <w:suppressAutoHyphens/>
              <w:autoSpaceDN w:val="0"/>
              <w:spacing w:after="0"/>
              <w:jc w:val="left"/>
              <w:textAlignment w:val="baseline"/>
              <w:rPr>
                <w:rFonts w:eastAsia="Calibri" w:cs="Calibri"/>
                <w:lang w:val="fr-FR"/>
              </w:rPr>
            </w:pPr>
            <w:r w:rsidRPr="004C449A">
              <w:rPr>
                <w:rFonts w:eastAsia="Calibri" w:cs="Calibri"/>
                <w:lang w:val="fr-FR"/>
              </w:rPr>
              <w:t>Comment l'utilisation de ces recommandations politiques a-t-elle contribué (ou devrait-elle contribuer) à la réalisation des objectifs de développement durable (ODD), en particulier les ODD 1 et 2 et certains des ODD visés par l'examen de 2019, ainsi qu'à la cohérence des politiques? (veuillez cocher la réponse):</w:t>
            </w:r>
          </w:p>
          <w:p w14:paraId="33C7DA19" w14:textId="77777777" w:rsidR="003B33D3" w:rsidRPr="004C449A" w:rsidRDefault="00691329" w:rsidP="008D344E">
            <w:pPr>
              <w:spacing w:after="0"/>
              <w:ind w:left="360"/>
              <w:contextualSpacing/>
              <w:jc w:val="left"/>
              <w:rPr>
                <w:rFonts w:eastAsia="Calibri" w:cs="Calibri"/>
                <w:lang w:val="fr-FR"/>
              </w:rPr>
            </w:pPr>
            <w:sdt>
              <w:sdtPr>
                <w:rPr>
                  <w:rFonts w:eastAsia="Calibri" w:cs="Calibri"/>
                  <w:lang w:val="fr-FR"/>
                </w:rPr>
                <w:id w:val="1575927842"/>
                <w14:checkbox>
                  <w14:checked w14:val="0"/>
                  <w14:checkedState w14:val="2612" w14:font="MS Gothic"/>
                  <w14:uncheckedState w14:val="2610" w14:font="MS Gothic"/>
                </w14:checkbox>
              </w:sdtPr>
              <w:sdtEndPr/>
              <w:sdtContent>
                <w:r w:rsidR="003B33D3" w:rsidRPr="004C449A">
                  <w:rPr>
                    <w:rFonts w:ascii="MS Gothic" w:eastAsia="MS Gothic" w:hAnsi="MS Gothic" w:cs="MS Gothic"/>
                    <w:lang w:val="fr-FR"/>
                  </w:rPr>
                  <w:t>☐</w:t>
                </w:r>
              </w:sdtContent>
            </w:sdt>
            <w:r w:rsidR="003B33D3" w:rsidRPr="004C449A">
              <w:rPr>
                <w:rFonts w:eastAsia="Calibri" w:cs="Calibri"/>
                <w:lang w:val="fr-FR"/>
              </w:rPr>
              <w:t xml:space="preserve"> ODD 1 (pas de pauvreté)</w:t>
            </w:r>
          </w:p>
          <w:p w14:paraId="1506BC2A" w14:textId="77777777" w:rsidR="003B33D3" w:rsidRPr="004C449A" w:rsidRDefault="003B33D3" w:rsidP="008D344E">
            <w:pPr>
              <w:spacing w:after="0"/>
              <w:ind w:left="360"/>
              <w:jc w:val="left"/>
              <w:rPr>
                <w:rFonts w:eastAsia="Calibri" w:cs="Calibri"/>
                <w:lang w:val="fr-FR"/>
              </w:rPr>
            </w:pPr>
            <w:r w:rsidRPr="004C449A">
              <w:rPr>
                <w:rFonts w:eastAsia="Calibri" w:cs="Calibri"/>
                <w:lang w:val="fr-FR"/>
              </w:rPr>
              <w:t>Veuillez expliquer:</w:t>
            </w:r>
          </w:p>
          <w:p w14:paraId="3E6D4AE2" w14:textId="77777777" w:rsidR="003B33D3" w:rsidRPr="004C449A" w:rsidRDefault="00691329" w:rsidP="008D344E">
            <w:pPr>
              <w:spacing w:before="120" w:after="0"/>
              <w:ind w:left="360"/>
              <w:jc w:val="left"/>
              <w:rPr>
                <w:rFonts w:eastAsia="Calibri" w:cs="Calibri"/>
                <w:lang w:val="fr-FR"/>
              </w:rPr>
            </w:pPr>
            <w:sdt>
              <w:sdtPr>
                <w:rPr>
                  <w:rFonts w:eastAsia="Calibri" w:cs="Calibri"/>
                  <w:lang w:val="fr-FR"/>
                </w:rPr>
                <w:id w:val="1125666391"/>
                <w14:checkbox>
                  <w14:checked w14:val="0"/>
                  <w14:checkedState w14:val="2612" w14:font="MS Gothic"/>
                  <w14:uncheckedState w14:val="2610" w14:font="MS Gothic"/>
                </w14:checkbox>
              </w:sdtPr>
              <w:sdtEndPr/>
              <w:sdtContent>
                <w:r w:rsidR="003B33D3" w:rsidRPr="004C449A">
                  <w:rPr>
                    <w:rFonts w:ascii="MS Gothic" w:eastAsia="MS Gothic" w:hAnsi="MS Gothic" w:cs="MS Gothic"/>
                    <w:lang w:val="fr-FR"/>
                  </w:rPr>
                  <w:t>☐</w:t>
                </w:r>
              </w:sdtContent>
            </w:sdt>
            <w:r w:rsidR="003B33D3" w:rsidRPr="004C449A">
              <w:rPr>
                <w:rFonts w:eastAsia="Calibri" w:cs="Calibri"/>
                <w:lang w:val="fr-FR"/>
              </w:rPr>
              <w:t xml:space="preserve"> ODD 2 (faim zéro)</w:t>
            </w:r>
          </w:p>
          <w:p w14:paraId="01DE9FB7"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Veuillez expliquer:</w:t>
            </w:r>
          </w:p>
          <w:p w14:paraId="54A1DA43"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 xml:space="preserve">L’utilisation des recommandations politiques permettra d’avoir un environnement propice à la réduction de la faim. En effet les </w:t>
            </w:r>
            <w:r w:rsidRPr="004C449A">
              <w:rPr>
                <w:rFonts w:eastAsia="Calibri" w:cs="Calibri"/>
                <w:lang w:val="fr-FR"/>
              </w:rPr>
              <w:lastRenderedPageBreak/>
              <w:t xml:space="preserve">consommateurs sont de plus en plus demandeurs de régimes alimentaires sains à base de produits locaux issus des exploitations familiales. </w:t>
            </w:r>
          </w:p>
          <w:p w14:paraId="603F31AE" w14:textId="77777777" w:rsidR="003B33D3" w:rsidRPr="004C449A" w:rsidRDefault="003B33D3" w:rsidP="008D344E">
            <w:pPr>
              <w:spacing w:after="0"/>
              <w:ind w:left="360"/>
              <w:contextualSpacing/>
              <w:jc w:val="left"/>
              <w:rPr>
                <w:rFonts w:eastAsia="Calibri" w:cs="Calibri"/>
                <w:lang w:val="fr-FR"/>
              </w:rPr>
            </w:pPr>
          </w:p>
          <w:p w14:paraId="7361BBEC"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 xml:space="preserve">Si toutes les conditions sont réunies pour que ces exploitations familiales puissent cultiver des produits riches sur le plan nutritionnel et accéder à des marchés de masse, on aurait atteint un équilibre entre l’offre et la demande locale. De plus les consommateurs deviennent exigeants sur l’origine et la qualité des produits, ce qui implique que les exploitants doivent veiller au respect de l’environnement dans leurs modes de production. </w:t>
            </w:r>
          </w:p>
          <w:p w14:paraId="0773332A" w14:textId="77777777" w:rsidR="003B33D3" w:rsidRPr="004C449A" w:rsidRDefault="003B33D3" w:rsidP="008D344E">
            <w:pPr>
              <w:spacing w:after="0"/>
              <w:contextualSpacing/>
              <w:jc w:val="left"/>
              <w:rPr>
                <w:rFonts w:eastAsia="Calibri" w:cs="Calibri"/>
                <w:lang w:val="fr-FR"/>
              </w:rPr>
            </w:pPr>
          </w:p>
          <w:p w14:paraId="697E916C" w14:textId="77777777" w:rsidR="003B33D3" w:rsidRPr="004C449A" w:rsidRDefault="003B33D3" w:rsidP="008D344E">
            <w:pPr>
              <w:spacing w:before="120" w:after="0"/>
              <w:ind w:left="360"/>
              <w:jc w:val="left"/>
              <w:rPr>
                <w:rFonts w:eastAsia="Calibri" w:cs="Calibri"/>
                <w:lang w:val="fr-FR"/>
              </w:rPr>
            </w:pPr>
            <w:r w:rsidRPr="004C449A">
              <w:rPr>
                <w:rFonts w:ascii="MS Gothic" w:eastAsia="MS Gothic" w:hAnsi="MS Gothic" w:cs="MS Gothic"/>
                <w:lang w:val="fr-FR"/>
              </w:rPr>
              <w:t>☐</w:t>
            </w:r>
            <w:r w:rsidRPr="004C449A">
              <w:rPr>
                <w:rFonts w:eastAsia="Calibri" w:cs="Calibri"/>
                <w:lang w:val="fr-FR"/>
              </w:rPr>
              <w:t xml:space="preserve"> ODD 8 (travail décent et croissance économique)</w:t>
            </w:r>
          </w:p>
          <w:p w14:paraId="379DBACB"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 xml:space="preserve">Veuillez expliquer: </w:t>
            </w:r>
          </w:p>
          <w:p w14:paraId="3913E06D" w14:textId="77777777" w:rsidR="003B33D3" w:rsidRPr="004C449A" w:rsidRDefault="003B33D3" w:rsidP="008D344E">
            <w:pPr>
              <w:spacing w:before="120" w:after="0"/>
              <w:ind w:left="360"/>
              <w:jc w:val="left"/>
              <w:rPr>
                <w:rFonts w:eastAsia="Calibri" w:cs="Calibri"/>
                <w:lang w:val="fr-FR"/>
              </w:rPr>
            </w:pPr>
            <w:r w:rsidRPr="004C449A">
              <w:rPr>
                <w:rFonts w:ascii="MS Gothic" w:eastAsia="MS Gothic" w:hAnsi="MS Gothic" w:cs="MS Gothic"/>
                <w:lang w:val="fr-FR"/>
              </w:rPr>
              <w:t>☐</w:t>
            </w:r>
            <w:r w:rsidRPr="004C449A">
              <w:rPr>
                <w:rFonts w:eastAsia="Calibri" w:cs="Calibri"/>
                <w:lang w:val="fr-FR"/>
              </w:rPr>
              <w:t xml:space="preserve"> ODD 10 (Inégalités réduites)</w:t>
            </w:r>
          </w:p>
          <w:p w14:paraId="4A9597E7"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 xml:space="preserve">Veuillez expliquer: </w:t>
            </w:r>
          </w:p>
          <w:p w14:paraId="67F15EBE" w14:textId="77777777" w:rsidR="003B33D3" w:rsidRPr="004C449A" w:rsidRDefault="003B33D3" w:rsidP="008D344E">
            <w:pPr>
              <w:spacing w:before="120" w:after="0"/>
              <w:ind w:left="360"/>
              <w:jc w:val="left"/>
              <w:rPr>
                <w:rFonts w:eastAsia="Calibri" w:cs="Calibri"/>
                <w:lang w:val="fr-FR"/>
              </w:rPr>
            </w:pPr>
            <w:r w:rsidRPr="004C449A">
              <w:rPr>
                <w:rFonts w:ascii="MS Gothic" w:eastAsia="MS Gothic" w:hAnsi="MS Gothic" w:cs="MS Gothic"/>
                <w:lang w:val="fr-FR"/>
              </w:rPr>
              <w:t>☐</w:t>
            </w:r>
            <w:r w:rsidRPr="004C449A">
              <w:rPr>
                <w:rFonts w:eastAsia="Calibri" w:cs="Calibri"/>
                <w:lang w:val="fr-FR"/>
              </w:rPr>
              <w:t xml:space="preserve"> ODD 13 (lutte contre les changements climatiques) </w:t>
            </w:r>
          </w:p>
          <w:p w14:paraId="31CC9975" w14:textId="77777777" w:rsidR="003B33D3" w:rsidRPr="004C449A" w:rsidRDefault="003B33D3" w:rsidP="008D344E">
            <w:pPr>
              <w:spacing w:after="0"/>
              <w:ind w:left="360"/>
              <w:contextualSpacing/>
              <w:jc w:val="left"/>
              <w:rPr>
                <w:rFonts w:eastAsia="Calibri" w:cs="Calibri"/>
                <w:lang w:val="fr-FR"/>
              </w:rPr>
            </w:pPr>
            <w:r w:rsidRPr="004C449A">
              <w:rPr>
                <w:rFonts w:eastAsia="Calibri" w:cs="Calibri"/>
                <w:lang w:val="fr-FR"/>
              </w:rPr>
              <w:t>Veuillez expliquer:</w:t>
            </w:r>
          </w:p>
          <w:p w14:paraId="1127EFB4" w14:textId="77777777" w:rsidR="003B33D3" w:rsidRPr="004C449A" w:rsidRDefault="003B33D3" w:rsidP="008D344E">
            <w:pPr>
              <w:spacing w:before="120" w:after="0"/>
              <w:jc w:val="left"/>
              <w:rPr>
                <w:rFonts w:eastAsia="Calibri" w:cs="Calibri"/>
                <w:lang w:val="fr-FR"/>
              </w:rPr>
            </w:pPr>
          </w:p>
        </w:tc>
      </w:tr>
      <w:tr w:rsidR="003B33D3" w:rsidRPr="00576581" w14:paraId="3AB2E23A" w14:textId="77777777" w:rsidTr="008D344E">
        <w:trPr>
          <w:trHeight w:val="2730"/>
        </w:trPr>
        <w:tc>
          <w:tcPr>
            <w:tcW w:w="2700" w:type="dxa"/>
          </w:tcPr>
          <w:p w14:paraId="226B881F" w14:textId="77777777" w:rsidR="003B33D3" w:rsidRPr="004C449A" w:rsidRDefault="003B33D3" w:rsidP="00AF11F9">
            <w:pPr>
              <w:numPr>
                <w:ilvl w:val="0"/>
                <w:numId w:val="99"/>
              </w:numPr>
              <w:spacing w:before="120" w:after="0"/>
              <w:jc w:val="left"/>
              <w:rPr>
                <w:rFonts w:eastAsia="Calibri" w:cs="Calibri"/>
                <w:u w:val="single"/>
                <w:lang w:val="fr-FR" w:bidi="he-IL"/>
              </w:rPr>
            </w:pPr>
            <w:r w:rsidRPr="004C449A">
              <w:rPr>
                <w:rFonts w:eastAsia="Calibri" w:cs="Calibri"/>
                <w:u w:val="single"/>
                <w:lang w:val="fr-FR" w:bidi="he-IL"/>
              </w:rPr>
              <w:lastRenderedPageBreak/>
              <w:t xml:space="preserve">Pertinence et avantages escomptés de l'utilisation de ces recommandations pour la Décennie des Nations Unies pour l'agriculture familiale et la Décennie d'action des Nations Unies pour la nutrition </w:t>
            </w:r>
          </w:p>
          <w:p w14:paraId="1251DBA4" w14:textId="77777777" w:rsidR="003B33D3" w:rsidRPr="004C449A" w:rsidRDefault="003B33D3" w:rsidP="008D344E">
            <w:pPr>
              <w:spacing w:after="0"/>
              <w:ind w:left="720"/>
              <w:jc w:val="left"/>
              <w:rPr>
                <w:rFonts w:eastAsia="Calibri" w:cs="Calibri"/>
                <w:u w:val="single"/>
                <w:lang w:val="fr-FR" w:bidi="he-IL"/>
              </w:rPr>
            </w:pPr>
          </w:p>
        </w:tc>
        <w:tc>
          <w:tcPr>
            <w:tcW w:w="6930" w:type="dxa"/>
          </w:tcPr>
          <w:p w14:paraId="6963D5E7" w14:textId="77777777" w:rsidR="003B33D3" w:rsidRPr="004C449A" w:rsidRDefault="003B33D3" w:rsidP="003B33D3">
            <w:pPr>
              <w:numPr>
                <w:ilvl w:val="0"/>
                <w:numId w:val="8"/>
              </w:numPr>
              <w:spacing w:before="120" w:after="0"/>
              <w:jc w:val="left"/>
              <w:rPr>
                <w:rFonts w:eastAsia="Calibri" w:cs="Calibri"/>
                <w:lang w:val="fr-FR"/>
              </w:rPr>
            </w:pPr>
            <w:r w:rsidRPr="004C449A">
              <w:rPr>
                <w:rFonts w:eastAsia="Calibri" w:cs="Calibri"/>
                <w:lang w:val="fr-FR"/>
              </w:rPr>
              <w:t>Comment ces recommandations politiques pourraient-elles contribuer à la Décennie des Nations Unies pour l'agriculture familiale ou contribuer davantage à la Décennie des Nations Unies pour la nutrition afin d'améliorer la sécurité alimentaire et la nutrition des petits exploitants? Veuillez expliquer:</w:t>
            </w:r>
          </w:p>
          <w:p w14:paraId="3611E904" w14:textId="77777777" w:rsidR="003B33D3" w:rsidRPr="004C449A" w:rsidRDefault="003B33D3" w:rsidP="008D344E">
            <w:pPr>
              <w:spacing w:before="120" w:after="0"/>
              <w:ind w:left="360"/>
              <w:jc w:val="left"/>
              <w:rPr>
                <w:rFonts w:eastAsia="Calibri" w:cs="Calibri"/>
                <w:lang w:val="fr-FR"/>
              </w:rPr>
            </w:pPr>
          </w:p>
          <w:p w14:paraId="68252015" w14:textId="77777777" w:rsidR="003B33D3" w:rsidRPr="004C449A" w:rsidRDefault="003B33D3" w:rsidP="008D344E">
            <w:pPr>
              <w:rPr>
                <w:lang w:val="fr-FR"/>
              </w:rPr>
            </w:pPr>
            <w:r w:rsidRPr="004C449A">
              <w:rPr>
                <w:rFonts w:eastAsia="Calibri" w:cs="Calibri"/>
                <w:lang w:val="fr-FR"/>
              </w:rPr>
              <w:t xml:space="preserve">Les interventions de la Décennie d’actions des Nations Unies pour la nutrition </w:t>
            </w:r>
            <w:r w:rsidRPr="004C449A">
              <w:rPr>
                <w:lang w:val="fr-FR"/>
              </w:rPr>
              <w:t>se concentreront sur six domaines transversaux et intégratifs, tel que les systèmes alimentaires durables et résilients en faveur de régimes alimentaires sains.</w:t>
            </w:r>
          </w:p>
          <w:p w14:paraId="734CB977" w14:textId="77777777" w:rsidR="003B33D3" w:rsidRPr="004C449A" w:rsidRDefault="003B33D3" w:rsidP="008D344E">
            <w:pPr>
              <w:rPr>
                <w:rFonts w:eastAsia="Calibri" w:cs="Calibri"/>
                <w:lang w:val="fr-FR"/>
              </w:rPr>
            </w:pPr>
            <w:r w:rsidRPr="004C449A">
              <w:rPr>
                <w:lang w:val="fr-FR"/>
              </w:rPr>
              <w:t>Le fait de monter à l’échelle une solution innovante comme SADMAD  appliquée dans un territoire à travers des systèmes alimentaires inclusifs pour la lutte contre la vulnérabilité alimentaire et nutritionnelle des plus vulnérables est un axe stratégique dans les politiques nationales. Un levier à actionner dans les programmes de lutte contre la malnutrition sous toutes ses formes. Les recommandations citées plus haut faciliteront le passage à l’échelle des solutions tel que SADMAD et contribueront au renforcement des activités de production et de transformation des produits locaux en mettant des petits producteurs au cœur du système, ce qui s’alignent sur le domaine d’action N°1 de la Décennie d’Actions des Nations Unies</w:t>
            </w:r>
          </w:p>
          <w:p w14:paraId="61740363" w14:textId="77777777" w:rsidR="003B33D3" w:rsidRPr="004C449A" w:rsidRDefault="003B33D3" w:rsidP="003B33D3">
            <w:pPr>
              <w:numPr>
                <w:ilvl w:val="0"/>
                <w:numId w:val="45"/>
              </w:numPr>
              <w:shd w:val="clear" w:color="auto" w:fill="FFFFFF"/>
              <w:spacing w:after="0" w:line="225" w:lineRule="atLeast"/>
              <w:ind w:left="0" w:right="300"/>
              <w:jc w:val="left"/>
              <w:textAlignment w:val="baseline"/>
              <w:rPr>
                <w:rFonts w:eastAsia="Calibri" w:cs="Calibri"/>
                <w:lang w:val="fr-FR"/>
              </w:rPr>
            </w:pPr>
          </w:p>
        </w:tc>
      </w:tr>
      <w:tr w:rsidR="003B33D3" w:rsidRPr="00576581" w14:paraId="154A6FBC" w14:textId="77777777" w:rsidTr="008D344E">
        <w:trPr>
          <w:trHeight w:val="2730"/>
        </w:trPr>
        <w:tc>
          <w:tcPr>
            <w:tcW w:w="2700" w:type="dxa"/>
          </w:tcPr>
          <w:p w14:paraId="7B9DAF2C" w14:textId="77777777" w:rsidR="003B33D3" w:rsidRPr="004C449A" w:rsidRDefault="003B33D3" w:rsidP="00AF11F9">
            <w:pPr>
              <w:numPr>
                <w:ilvl w:val="0"/>
                <w:numId w:val="99"/>
              </w:numPr>
              <w:spacing w:before="200" w:after="0"/>
              <w:jc w:val="left"/>
              <w:rPr>
                <w:rFonts w:eastAsia="Calibri" w:cs="Calibri"/>
                <w:lang w:val="fr-FR"/>
              </w:rPr>
            </w:pPr>
            <w:r w:rsidRPr="004C449A">
              <w:rPr>
                <w:rFonts w:eastAsia="Calibri" w:cs="Calibri"/>
                <w:u w:val="single"/>
                <w:lang w:val="fr-FR" w:bidi="he-IL"/>
              </w:rPr>
              <w:lastRenderedPageBreak/>
              <w:t>Catalyseurs et contraintes</w:t>
            </w:r>
          </w:p>
          <w:p w14:paraId="6B561E99" w14:textId="77777777" w:rsidR="003B33D3" w:rsidRPr="004C449A" w:rsidRDefault="003B33D3" w:rsidP="008D344E">
            <w:pPr>
              <w:spacing w:before="120" w:after="0"/>
              <w:ind w:left="720"/>
              <w:jc w:val="left"/>
              <w:rPr>
                <w:rFonts w:eastAsia="Calibri" w:cs="Calibri"/>
                <w:u w:val="single"/>
                <w:lang w:val="fr-FR" w:bidi="he-IL"/>
              </w:rPr>
            </w:pPr>
          </w:p>
        </w:tc>
        <w:tc>
          <w:tcPr>
            <w:tcW w:w="6930" w:type="dxa"/>
          </w:tcPr>
          <w:p w14:paraId="61E0B7E9" w14:textId="77777777" w:rsidR="003B33D3" w:rsidRPr="004C449A" w:rsidRDefault="003B33D3" w:rsidP="003B33D3">
            <w:pPr>
              <w:numPr>
                <w:ilvl w:val="0"/>
                <w:numId w:val="8"/>
              </w:numPr>
              <w:spacing w:before="200" w:after="0"/>
              <w:jc w:val="left"/>
              <w:rPr>
                <w:rFonts w:eastAsia="Calibri" w:cs="Calibri"/>
                <w:lang w:val="fr-FR"/>
              </w:rPr>
            </w:pPr>
            <w:r w:rsidRPr="004C449A">
              <w:rPr>
                <w:rFonts w:eastAsia="Calibri" w:cs="Calibri"/>
                <w:lang w:val="fr-FR"/>
              </w:rPr>
              <w:t xml:space="preserve">Quels ont été les principaux catalyseurs qui ont influencé positivement l'utilisation de ces recommandations politiques pour améliorer la sécurité alimentaire et la nutrition des petits exploitants? </w:t>
            </w:r>
          </w:p>
          <w:p w14:paraId="04FC47E1" w14:textId="77777777" w:rsidR="003B33D3" w:rsidRPr="004C449A" w:rsidRDefault="003B33D3" w:rsidP="008D344E">
            <w:pPr>
              <w:spacing w:before="200" w:after="0"/>
              <w:ind w:left="360"/>
              <w:jc w:val="left"/>
              <w:rPr>
                <w:rFonts w:eastAsia="Calibri" w:cs="Calibri"/>
                <w:lang w:val="fr-FR"/>
              </w:rPr>
            </w:pPr>
            <w:r w:rsidRPr="004C449A">
              <w:rPr>
                <w:rFonts w:eastAsia="Calibri" w:cs="Calibri"/>
                <w:lang w:val="fr-FR"/>
              </w:rPr>
              <w:t>La stratégie nationale de sécurité alimentaire et de résilience du Sénégal SNSAR 2015 - 2035</w:t>
            </w:r>
          </w:p>
          <w:p w14:paraId="5D5E3B3C" w14:textId="77777777" w:rsidR="003B33D3" w:rsidRPr="004C449A" w:rsidRDefault="003B33D3" w:rsidP="003B33D3">
            <w:pPr>
              <w:numPr>
                <w:ilvl w:val="0"/>
                <w:numId w:val="8"/>
              </w:numPr>
              <w:spacing w:before="200" w:after="0"/>
              <w:jc w:val="left"/>
              <w:rPr>
                <w:rFonts w:eastAsia="Calibri" w:cs="Calibri"/>
                <w:lang w:val="fr-FR"/>
              </w:rPr>
            </w:pPr>
            <w:r w:rsidRPr="004C449A">
              <w:rPr>
                <w:rFonts w:eastAsia="Calibri" w:cs="Calibri"/>
                <w:lang w:val="fr-FR"/>
              </w:rPr>
              <w:t xml:space="preserve">Quels ont été les principaux défis et obstacles rencontrés dans l'utilisation de ces recommandations politiques du CSA pour améliorer la sécurité alimentaire et la nutrition des petits exploitants? </w:t>
            </w:r>
          </w:p>
          <w:p w14:paraId="031344FE" w14:textId="77777777" w:rsidR="003B33D3" w:rsidRPr="004C449A" w:rsidRDefault="003B33D3" w:rsidP="008D344E">
            <w:pPr>
              <w:spacing w:before="200" w:after="0"/>
              <w:ind w:left="221"/>
              <w:rPr>
                <w:rFonts w:eastAsia="Calibri" w:cs="Calibri"/>
                <w:lang w:val="fr-FR"/>
              </w:rPr>
            </w:pPr>
            <w:r w:rsidRPr="004C449A">
              <w:rPr>
                <w:lang w:val="fr-FR"/>
              </w:rPr>
              <w:t>Les principales difficultés rencontrées dans le cadre de ce programme SADMAD “Système Alimentaire Durable et Lutte contre la Malnutrition dans la région de Dakar” ont été la mobilisation des acteurs institutionnels dans le soutien financier aux cantines scolaires. Toutefois, force est de constater que les cantines scolaires suscitent un intérêt croissant et qu’elles apparaissent de plus en plus dans les discours et les stratégies comme un levier de protection sociale et de promotion des achats locaux</w:t>
            </w:r>
          </w:p>
        </w:tc>
      </w:tr>
      <w:tr w:rsidR="003B33D3" w:rsidRPr="00576581" w14:paraId="795AAFBF" w14:textId="77777777" w:rsidTr="008D344E">
        <w:trPr>
          <w:trHeight w:val="1898"/>
        </w:trPr>
        <w:tc>
          <w:tcPr>
            <w:tcW w:w="2700" w:type="dxa"/>
          </w:tcPr>
          <w:p w14:paraId="63AD4043" w14:textId="77777777" w:rsidR="003B33D3" w:rsidRPr="004C449A" w:rsidRDefault="003B33D3" w:rsidP="00AF11F9">
            <w:pPr>
              <w:numPr>
                <w:ilvl w:val="0"/>
                <w:numId w:val="99"/>
              </w:numPr>
              <w:spacing w:before="200" w:after="0"/>
              <w:jc w:val="left"/>
              <w:rPr>
                <w:rFonts w:eastAsia="Calibri" w:cs="Calibri"/>
                <w:u w:val="single"/>
                <w:lang w:val="fr-FR" w:bidi="he-IL"/>
              </w:rPr>
            </w:pPr>
            <w:r w:rsidRPr="004C449A">
              <w:rPr>
                <w:rFonts w:eastAsia="Calibri" w:cs="Calibri"/>
                <w:u w:val="single"/>
                <w:lang w:val="fr-FR" w:bidi="he-IL"/>
              </w:rPr>
              <w:t>Bonnes pratiques</w:t>
            </w:r>
          </w:p>
        </w:tc>
        <w:tc>
          <w:tcPr>
            <w:tcW w:w="6930" w:type="dxa"/>
          </w:tcPr>
          <w:p w14:paraId="08872754" w14:textId="77777777" w:rsidR="003B33D3" w:rsidRPr="004C449A" w:rsidRDefault="003B33D3" w:rsidP="008D344E">
            <w:pPr>
              <w:spacing w:after="160" w:line="259" w:lineRule="auto"/>
              <w:ind w:left="720"/>
              <w:contextualSpacing/>
              <w:jc w:val="left"/>
              <w:rPr>
                <w:rFonts w:eastAsia="Calibri" w:cs="Calibri"/>
                <w:lang w:val="fr-FR"/>
              </w:rPr>
            </w:pPr>
          </w:p>
          <w:p w14:paraId="43FC84F4" w14:textId="77777777" w:rsidR="003B33D3" w:rsidRPr="004C449A" w:rsidRDefault="003B33D3" w:rsidP="003B33D3">
            <w:pPr>
              <w:numPr>
                <w:ilvl w:val="0"/>
                <w:numId w:val="10"/>
              </w:numPr>
              <w:spacing w:after="160" w:line="260" w:lineRule="auto"/>
              <w:contextualSpacing/>
              <w:jc w:val="left"/>
              <w:rPr>
                <w:rFonts w:eastAsia="Calibri" w:cs="Calibri"/>
                <w:lang w:val="fr-FR"/>
              </w:rPr>
            </w:pPr>
            <w:r w:rsidRPr="004C449A">
              <w:rPr>
                <w:rFonts w:eastAsia="Calibri" w:cs="Calibri"/>
                <w:lang w:val="fr-FR"/>
              </w:rPr>
              <w:t>Quelles bonnes pratiques recommanderiez-vous pour obtenir des résultats positifs dans l’application de ces recommandations de politique?</w:t>
            </w:r>
          </w:p>
          <w:p w14:paraId="49854A66" w14:textId="77777777" w:rsidR="003B33D3" w:rsidRPr="004C449A" w:rsidRDefault="003B33D3" w:rsidP="008D344E">
            <w:pPr>
              <w:spacing w:after="160" w:line="259" w:lineRule="auto"/>
              <w:ind w:left="360"/>
              <w:contextualSpacing/>
              <w:jc w:val="left"/>
              <w:rPr>
                <w:rFonts w:eastAsia="Calibri" w:cs="Calibri"/>
                <w:lang w:val="fr-FR"/>
              </w:rPr>
            </w:pPr>
            <w:r w:rsidRPr="004C449A">
              <w:rPr>
                <w:rFonts w:eastAsia="Calibri" w:cs="Calibri"/>
                <w:lang w:val="fr-FR"/>
              </w:rPr>
              <w:t>Une implication des acteurs institutionnels dans la mise en œuvre et l’effectivité de ces recommandations sur le plan national et communautaire</w:t>
            </w:r>
          </w:p>
          <w:p w14:paraId="19840904" w14:textId="77777777" w:rsidR="003B33D3" w:rsidRPr="004C449A" w:rsidRDefault="003B33D3" w:rsidP="008D344E">
            <w:pPr>
              <w:spacing w:after="160" w:line="259" w:lineRule="auto"/>
              <w:jc w:val="left"/>
              <w:rPr>
                <w:rFonts w:eastAsia="Calibri"/>
                <w:lang w:val="fr-FR"/>
              </w:rPr>
            </w:pPr>
          </w:p>
        </w:tc>
      </w:tr>
      <w:tr w:rsidR="003B33D3" w:rsidRPr="004C449A" w14:paraId="0F63CF79" w14:textId="77777777" w:rsidTr="008D344E">
        <w:trPr>
          <w:trHeight w:val="1500"/>
        </w:trPr>
        <w:tc>
          <w:tcPr>
            <w:tcW w:w="2700" w:type="dxa"/>
          </w:tcPr>
          <w:p w14:paraId="271535AA" w14:textId="77777777" w:rsidR="003B33D3" w:rsidRPr="004C449A" w:rsidRDefault="003B33D3" w:rsidP="00AF11F9">
            <w:pPr>
              <w:numPr>
                <w:ilvl w:val="0"/>
                <w:numId w:val="99"/>
              </w:numPr>
              <w:spacing w:before="200" w:after="0"/>
              <w:jc w:val="left"/>
              <w:rPr>
                <w:rFonts w:eastAsia="Calibri" w:cs="Calibri"/>
                <w:u w:val="single"/>
                <w:lang w:val="fr-FR"/>
              </w:rPr>
            </w:pPr>
            <w:r w:rsidRPr="004C449A">
              <w:rPr>
                <w:rFonts w:eastAsia="Calibri" w:cs="Calibri"/>
                <w:u w:val="single"/>
                <w:lang w:val="fr-FR"/>
              </w:rPr>
              <w:t>Leçons apprises</w:t>
            </w:r>
          </w:p>
          <w:p w14:paraId="73B87739" w14:textId="77777777" w:rsidR="003B33D3" w:rsidRPr="004C449A" w:rsidRDefault="003B33D3" w:rsidP="008D344E">
            <w:pPr>
              <w:spacing w:before="200" w:after="0"/>
              <w:jc w:val="left"/>
              <w:rPr>
                <w:rFonts w:eastAsia="Calibri" w:cs="Calibri"/>
                <w:u w:val="single"/>
                <w:lang w:val="fr-FR" w:bidi="he-IL"/>
              </w:rPr>
            </w:pPr>
          </w:p>
        </w:tc>
        <w:tc>
          <w:tcPr>
            <w:tcW w:w="6930" w:type="dxa"/>
          </w:tcPr>
          <w:p w14:paraId="06C2B5F4" w14:textId="77777777" w:rsidR="003B33D3" w:rsidRPr="004C449A" w:rsidRDefault="003B33D3" w:rsidP="008D344E">
            <w:pPr>
              <w:spacing w:after="160" w:line="259" w:lineRule="auto"/>
              <w:ind w:left="360"/>
              <w:contextualSpacing/>
              <w:jc w:val="left"/>
              <w:rPr>
                <w:rFonts w:eastAsia="Calibri" w:cs="Calibri"/>
                <w:lang w:val="fr-FR"/>
              </w:rPr>
            </w:pPr>
          </w:p>
          <w:p w14:paraId="76CB0902" w14:textId="77777777" w:rsidR="003B33D3" w:rsidRPr="004C449A" w:rsidRDefault="003B33D3" w:rsidP="003B33D3">
            <w:pPr>
              <w:numPr>
                <w:ilvl w:val="0"/>
                <w:numId w:val="8"/>
              </w:numPr>
              <w:spacing w:after="160" w:line="260" w:lineRule="auto"/>
              <w:contextualSpacing/>
              <w:jc w:val="left"/>
              <w:rPr>
                <w:rFonts w:eastAsia="Calibri" w:cs="Calibri"/>
                <w:lang w:val="fr-FR"/>
              </w:rPr>
            </w:pPr>
            <w:r w:rsidRPr="004C449A">
              <w:rPr>
                <w:rFonts w:eastAsia="Calibri" w:cs="Calibri"/>
                <w:lang w:val="fr-FR"/>
              </w:rPr>
              <w:t xml:space="preserve">Avez-vous des suggestions à faire au CSA pour étayer l'utilisation de ces recommandations politiques du CSA visant à améliorer la sécurité alimentaire et la nutrition des petits exploitants? </w:t>
            </w:r>
          </w:p>
          <w:p w14:paraId="66259AD8" w14:textId="77777777" w:rsidR="003B33D3" w:rsidRPr="004C449A" w:rsidRDefault="003B33D3" w:rsidP="008D344E">
            <w:pPr>
              <w:spacing w:after="160" w:line="260" w:lineRule="auto"/>
              <w:ind w:left="360"/>
              <w:contextualSpacing/>
              <w:jc w:val="left"/>
              <w:rPr>
                <w:rFonts w:eastAsia="Calibri" w:cs="Calibri"/>
                <w:lang w:val="fr-FR"/>
              </w:rPr>
            </w:pPr>
            <w:r w:rsidRPr="004C449A">
              <w:rPr>
                <w:rFonts w:eastAsia="Calibri" w:cs="Calibri"/>
                <w:lang w:val="fr-FR"/>
              </w:rPr>
              <w:t>Pas de suggestions</w:t>
            </w:r>
          </w:p>
          <w:p w14:paraId="4BB239E4" w14:textId="77777777" w:rsidR="003B33D3" w:rsidRPr="004C449A" w:rsidRDefault="003B33D3" w:rsidP="008D344E">
            <w:pPr>
              <w:spacing w:before="200" w:after="0"/>
              <w:ind w:left="360"/>
              <w:jc w:val="left"/>
              <w:rPr>
                <w:rFonts w:eastAsia="Calibri" w:cs="Calibri"/>
                <w:lang w:val="fr-FR"/>
              </w:rPr>
            </w:pPr>
          </w:p>
        </w:tc>
      </w:tr>
      <w:tr w:rsidR="003B33D3" w:rsidRPr="00576581" w14:paraId="2917781E" w14:textId="77777777" w:rsidTr="008D344E">
        <w:trPr>
          <w:trHeight w:val="1322"/>
        </w:trPr>
        <w:tc>
          <w:tcPr>
            <w:tcW w:w="2700" w:type="dxa"/>
          </w:tcPr>
          <w:p w14:paraId="031B212A" w14:textId="77777777" w:rsidR="003B33D3" w:rsidRPr="004C449A" w:rsidRDefault="003B33D3" w:rsidP="00AF11F9">
            <w:pPr>
              <w:numPr>
                <w:ilvl w:val="0"/>
                <w:numId w:val="99"/>
              </w:numPr>
              <w:spacing w:after="160"/>
              <w:contextualSpacing/>
              <w:jc w:val="left"/>
              <w:rPr>
                <w:rFonts w:eastAsia="Calibri" w:cs="Calibri"/>
                <w:u w:val="single"/>
                <w:lang w:val="fr-FR"/>
              </w:rPr>
            </w:pPr>
            <w:r w:rsidRPr="004C449A">
              <w:rPr>
                <w:rFonts w:eastAsia="Calibri" w:cs="Calibri"/>
                <w:u w:val="single"/>
                <w:lang w:val="fr-FR"/>
              </w:rPr>
              <w:t xml:space="preserve">Utilisation potentielle des recommandations politiques pour améliorer la sécurité alimentaire et la nutrition des petits exploitants </w:t>
            </w:r>
          </w:p>
        </w:tc>
        <w:tc>
          <w:tcPr>
            <w:tcW w:w="6930" w:type="dxa"/>
          </w:tcPr>
          <w:p w14:paraId="42D3F152" w14:textId="77777777" w:rsidR="003B33D3" w:rsidRPr="004C449A" w:rsidRDefault="003B33D3" w:rsidP="003B33D3">
            <w:pPr>
              <w:numPr>
                <w:ilvl w:val="0"/>
                <w:numId w:val="8"/>
              </w:numPr>
              <w:spacing w:after="160" w:line="260" w:lineRule="auto"/>
              <w:contextualSpacing/>
              <w:jc w:val="left"/>
              <w:rPr>
                <w:rFonts w:eastAsia="Calibri" w:cs="Calibri"/>
                <w:lang w:val="fr-FR"/>
              </w:rPr>
            </w:pPr>
            <w:r w:rsidRPr="004C449A">
              <w:rPr>
                <w:rFonts w:eastAsia="Calibri" w:cs="Calibri"/>
                <w:lang w:val="fr-FR"/>
              </w:rPr>
              <w:t>Si ces recommandations politiques n'ont pas été utilisées (ou ne l'ont pas été suffisamment), comment pourraient-elles (encore) être utilisées à l'avenir pour améliorer la sécurité alimentaire et la nutrition des petits exploitants, promouvoir la réalisation progressive du droit à l'alimentation, atteindre les ODD et/ou favoriser la cohérence politique? Veuillez expliquer:</w:t>
            </w:r>
          </w:p>
          <w:p w14:paraId="57DD9EF2" w14:textId="77777777" w:rsidR="003B33D3" w:rsidRPr="004C449A" w:rsidRDefault="003B33D3" w:rsidP="008D344E">
            <w:pPr>
              <w:spacing w:after="160" w:line="260" w:lineRule="auto"/>
              <w:ind w:left="360"/>
              <w:contextualSpacing/>
              <w:jc w:val="left"/>
              <w:rPr>
                <w:rFonts w:eastAsia="Calibri" w:cs="Calibri"/>
                <w:lang w:val="fr-FR"/>
              </w:rPr>
            </w:pPr>
            <w:r w:rsidRPr="004C449A">
              <w:rPr>
                <w:rFonts w:eastAsia="Calibri" w:cs="Calibri"/>
                <w:lang w:val="fr-FR"/>
              </w:rPr>
              <w:t xml:space="preserve">Ces recommandations pourraient être utilisées si elles étaient inscrites dans les politiques nationales de lutte contre la malnutrition et la faim dans le pays. La société civile jouera un rôle de veille et de suivi de l’application de ces recommandations sur le terrain </w:t>
            </w:r>
          </w:p>
          <w:p w14:paraId="6C2797AE" w14:textId="77777777" w:rsidR="003B33D3" w:rsidRPr="004C449A" w:rsidRDefault="003B33D3" w:rsidP="008D344E">
            <w:pPr>
              <w:spacing w:after="160" w:line="259" w:lineRule="auto"/>
              <w:ind w:left="360"/>
              <w:contextualSpacing/>
              <w:jc w:val="left"/>
              <w:rPr>
                <w:rFonts w:eastAsia="Calibri" w:cs="Calibri"/>
                <w:lang w:val="fr-FR"/>
              </w:rPr>
            </w:pPr>
          </w:p>
          <w:p w14:paraId="45F2F262" w14:textId="77777777" w:rsidR="003B33D3" w:rsidRPr="004C449A" w:rsidRDefault="003B33D3" w:rsidP="003B33D3">
            <w:pPr>
              <w:numPr>
                <w:ilvl w:val="0"/>
                <w:numId w:val="8"/>
              </w:numPr>
              <w:spacing w:after="160" w:line="260" w:lineRule="auto"/>
              <w:contextualSpacing/>
              <w:jc w:val="left"/>
              <w:rPr>
                <w:rFonts w:eastAsia="Calibri" w:cs="Calibri"/>
                <w:lang w:val="fr-FR"/>
              </w:rPr>
            </w:pPr>
            <w:r w:rsidRPr="004C449A">
              <w:rPr>
                <w:rFonts w:eastAsia="Calibri" w:cs="Calibri"/>
                <w:lang w:val="fr-FR"/>
              </w:rPr>
              <w:t>Quelles mesures pourraient être prises (conformément à ces recommandations) pour promouvoir l'autonomisation des femmes, les droits des femmes et l'égalité des sexes dans le contexte de l'agriculture paysanne? Veuillez expliquer:</w:t>
            </w:r>
          </w:p>
          <w:p w14:paraId="14498354" w14:textId="77777777" w:rsidR="003B33D3" w:rsidRPr="004C449A" w:rsidRDefault="003B33D3" w:rsidP="008D344E">
            <w:pPr>
              <w:spacing w:after="160" w:line="260" w:lineRule="auto"/>
              <w:ind w:left="360"/>
              <w:contextualSpacing/>
              <w:jc w:val="left"/>
              <w:rPr>
                <w:rFonts w:eastAsia="Calibri" w:cs="Calibri"/>
                <w:lang w:val="fr-FR"/>
              </w:rPr>
            </w:pPr>
            <w:r w:rsidRPr="004C449A">
              <w:rPr>
                <w:rFonts w:eastAsia="Calibri" w:cs="Calibri"/>
                <w:lang w:val="fr-FR"/>
              </w:rPr>
              <w:t>Mieux impliquer les femmes dans les formulations des politiques et leur accorder une part importante dans les financements et les subventions de leurs activités économiques.</w:t>
            </w:r>
          </w:p>
          <w:p w14:paraId="633FEC4E" w14:textId="77777777" w:rsidR="003B33D3" w:rsidRPr="004C449A" w:rsidRDefault="003B33D3" w:rsidP="008D344E">
            <w:pPr>
              <w:spacing w:after="160" w:line="260" w:lineRule="auto"/>
              <w:ind w:left="360"/>
              <w:contextualSpacing/>
              <w:jc w:val="left"/>
              <w:rPr>
                <w:rFonts w:eastAsia="Calibri" w:cs="Calibri"/>
                <w:lang w:val="fr-FR"/>
              </w:rPr>
            </w:pPr>
          </w:p>
          <w:p w14:paraId="26594E6B" w14:textId="77777777" w:rsidR="003B33D3" w:rsidRPr="004C449A" w:rsidRDefault="003B33D3" w:rsidP="008D344E">
            <w:pPr>
              <w:spacing w:after="160" w:line="260" w:lineRule="auto"/>
              <w:ind w:left="360"/>
              <w:contextualSpacing/>
              <w:jc w:val="left"/>
              <w:rPr>
                <w:rFonts w:eastAsia="Calibri" w:cs="Calibri"/>
                <w:lang w:val="fr-FR"/>
              </w:rPr>
            </w:pPr>
          </w:p>
          <w:p w14:paraId="4B222FCB" w14:textId="77777777" w:rsidR="003B33D3" w:rsidRPr="004C449A" w:rsidRDefault="003B33D3" w:rsidP="008D344E">
            <w:pPr>
              <w:spacing w:after="160" w:line="260" w:lineRule="auto"/>
              <w:ind w:left="360"/>
              <w:contextualSpacing/>
              <w:jc w:val="left"/>
              <w:rPr>
                <w:rFonts w:eastAsia="Calibri" w:cs="Calibri"/>
                <w:lang w:val="fr-FR"/>
              </w:rPr>
            </w:pPr>
          </w:p>
          <w:p w14:paraId="79905F2D" w14:textId="77777777" w:rsidR="003B33D3" w:rsidRPr="004C449A" w:rsidRDefault="003B33D3" w:rsidP="003B33D3">
            <w:pPr>
              <w:numPr>
                <w:ilvl w:val="0"/>
                <w:numId w:val="8"/>
              </w:numPr>
              <w:spacing w:after="160" w:line="260" w:lineRule="auto"/>
              <w:contextualSpacing/>
              <w:jc w:val="left"/>
              <w:rPr>
                <w:rFonts w:eastAsia="Calibri" w:cs="Calibri"/>
                <w:lang w:val="fr-FR"/>
              </w:rPr>
            </w:pPr>
            <w:r w:rsidRPr="004C449A">
              <w:rPr>
                <w:rFonts w:eastAsia="Calibri" w:cs="Calibri"/>
                <w:lang w:val="fr-FR"/>
              </w:rPr>
              <w:t>Quelles mesures pourraient être prises (conformément à ces recommandations) pour promouvoir la participation des jeunes dans le domaine agricole et les activités connexes dans le contexte de l'agriculture paysanne? Veuillez expliquer:</w:t>
            </w:r>
          </w:p>
          <w:p w14:paraId="32A038C9" w14:textId="77777777" w:rsidR="003B33D3" w:rsidRPr="004C449A" w:rsidRDefault="003B33D3" w:rsidP="008D344E">
            <w:pPr>
              <w:spacing w:after="160" w:line="260" w:lineRule="auto"/>
              <w:ind w:left="360"/>
              <w:contextualSpacing/>
              <w:jc w:val="left"/>
              <w:rPr>
                <w:rFonts w:eastAsia="Calibri" w:cs="Calibri"/>
                <w:lang w:val="fr-FR"/>
              </w:rPr>
            </w:pPr>
            <w:r w:rsidRPr="004C449A">
              <w:rPr>
                <w:rFonts w:eastAsia="Calibri" w:cs="Calibri"/>
                <w:lang w:val="fr-FR"/>
              </w:rPr>
              <w:t>Inciter les jeunes à s’impliquer dans l’agroécologie à travers des formations et un renforcement de capacité technique et matérielle afin qu’ils soient autonomes et suffisamment armés pour développer des activités innovantes génératrices de revenu</w:t>
            </w:r>
          </w:p>
          <w:p w14:paraId="47AF3F2D" w14:textId="77777777" w:rsidR="003B33D3" w:rsidRPr="004C449A" w:rsidRDefault="003B33D3" w:rsidP="008D344E">
            <w:pPr>
              <w:spacing w:before="120" w:after="0"/>
              <w:ind w:left="360"/>
              <w:jc w:val="left"/>
              <w:rPr>
                <w:rFonts w:eastAsia="Calibri" w:cs="Calibri"/>
                <w:lang w:val="fr-FR"/>
              </w:rPr>
            </w:pPr>
          </w:p>
        </w:tc>
      </w:tr>
      <w:tr w:rsidR="003B33D3" w:rsidRPr="004C449A" w14:paraId="78CF8946" w14:textId="77777777" w:rsidTr="008D344E">
        <w:trPr>
          <w:trHeight w:val="1215"/>
        </w:trPr>
        <w:tc>
          <w:tcPr>
            <w:tcW w:w="2700" w:type="dxa"/>
          </w:tcPr>
          <w:p w14:paraId="0467D76A" w14:textId="77777777" w:rsidR="003B33D3" w:rsidRPr="004C449A" w:rsidRDefault="003B33D3" w:rsidP="00AF11F9">
            <w:pPr>
              <w:numPr>
                <w:ilvl w:val="0"/>
                <w:numId w:val="99"/>
              </w:numPr>
              <w:spacing w:after="160" w:line="260" w:lineRule="auto"/>
              <w:contextualSpacing/>
              <w:jc w:val="left"/>
              <w:rPr>
                <w:rFonts w:eastAsia="Calibri" w:cs="Calibri"/>
                <w:u w:val="single"/>
                <w:lang w:val="fr-FR"/>
              </w:rPr>
            </w:pPr>
            <w:r w:rsidRPr="004C449A">
              <w:rPr>
                <w:rFonts w:eastAsia="Calibri" w:cs="Calibri"/>
                <w:u w:val="single"/>
                <w:lang w:val="fr-FR"/>
              </w:rPr>
              <w:lastRenderedPageBreak/>
              <w:t>Lien vers d'autres informations</w:t>
            </w:r>
          </w:p>
          <w:p w14:paraId="1EBFC00C" w14:textId="77777777" w:rsidR="003B33D3" w:rsidRPr="004C449A" w:rsidRDefault="003B33D3" w:rsidP="008D344E">
            <w:pPr>
              <w:spacing w:before="200" w:after="0"/>
              <w:ind w:left="720"/>
              <w:contextualSpacing/>
              <w:rPr>
                <w:rFonts w:eastAsia="Calibri" w:cs="Calibri"/>
                <w:u w:val="single"/>
                <w:lang w:val="fr-FR"/>
              </w:rPr>
            </w:pPr>
          </w:p>
        </w:tc>
        <w:tc>
          <w:tcPr>
            <w:tcW w:w="6930" w:type="dxa"/>
          </w:tcPr>
          <w:p w14:paraId="3D374B3A" w14:textId="77777777" w:rsidR="003B33D3" w:rsidRPr="004C449A" w:rsidRDefault="00691329" w:rsidP="008D344E">
            <w:pPr>
              <w:spacing w:before="200" w:after="0"/>
              <w:ind w:left="720"/>
              <w:contextualSpacing/>
              <w:rPr>
                <w:rFonts w:eastAsia="Calibri" w:cs="Calibri"/>
                <w:lang w:val="fr-FR"/>
              </w:rPr>
            </w:pPr>
            <w:hyperlink r:id="rId137" w:history="1">
              <w:r w:rsidR="003B33D3" w:rsidRPr="004C449A">
                <w:rPr>
                  <w:rStyle w:val="Hyperlink"/>
                  <w:rFonts w:eastAsia="Calibri" w:cs="Calibri"/>
                  <w:lang w:val="fr-FR"/>
                </w:rPr>
                <w:t>www.cicodev.org</w:t>
              </w:r>
            </w:hyperlink>
          </w:p>
          <w:p w14:paraId="0D4DB2C3" w14:textId="77777777" w:rsidR="003B33D3" w:rsidRPr="004C449A" w:rsidRDefault="003B33D3" w:rsidP="008D344E">
            <w:pPr>
              <w:spacing w:before="200" w:after="0"/>
              <w:ind w:left="720"/>
              <w:contextualSpacing/>
              <w:rPr>
                <w:rFonts w:eastAsia="Calibri" w:cs="Calibri"/>
                <w:lang w:val="fr-FR"/>
              </w:rPr>
            </w:pPr>
          </w:p>
        </w:tc>
      </w:tr>
    </w:tbl>
    <w:p w14:paraId="4CD2499A" w14:textId="77777777" w:rsidR="003B33D3" w:rsidRPr="004C449A" w:rsidRDefault="003B33D3" w:rsidP="003B33D3">
      <w:pPr>
        <w:ind w:left="720" w:hanging="360"/>
        <w:contextualSpacing/>
        <w:rPr>
          <w:rFonts w:eastAsia="Calibri" w:cs="Calibri"/>
          <w:lang w:val="fr-FR"/>
        </w:rPr>
      </w:pPr>
    </w:p>
    <w:p w14:paraId="3A5E667F" w14:textId="77777777" w:rsidR="003B33D3" w:rsidRPr="004C449A" w:rsidRDefault="003B33D3" w:rsidP="003B33D3">
      <w:pPr>
        <w:spacing w:before="200" w:after="0"/>
        <w:ind w:left="720"/>
        <w:rPr>
          <w:rFonts w:eastAsia="Calibri" w:cs="Calibri"/>
          <w:b/>
          <w:lang w:val="fr-FR"/>
        </w:rPr>
      </w:pPr>
    </w:p>
    <w:p w14:paraId="528EEFE6" w14:textId="77777777" w:rsidR="003B33D3" w:rsidRPr="004C449A" w:rsidRDefault="003B33D3" w:rsidP="003B33D3">
      <w:pPr>
        <w:spacing w:after="160" w:line="260" w:lineRule="auto"/>
        <w:jc w:val="left"/>
        <w:rPr>
          <w:rFonts w:eastAsia="Calibri" w:cs="Calibri"/>
          <w:lang w:val="fr-FR"/>
        </w:rPr>
      </w:pPr>
      <w:r w:rsidRPr="004C449A">
        <w:rPr>
          <w:rFonts w:eastAsia="Calibri" w:cs="Calibri"/>
          <w:b/>
          <w:lang w:val="fr-FR"/>
        </w:rPr>
        <w:t>Annexe: À remplir si les informations fournies dans votre présentation résultent d'une consultation multipartite</w:t>
      </w:r>
    </w:p>
    <w:p w14:paraId="50963B9F" w14:textId="77777777" w:rsidR="003B33D3" w:rsidRPr="004C449A" w:rsidRDefault="003B33D3" w:rsidP="003B33D3">
      <w:pPr>
        <w:spacing w:before="200" w:after="0"/>
        <w:ind w:left="720" w:hanging="360"/>
        <w:rPr>
          <w:rFonts w:eastAsia="Calibri" w:cs="Calibri"/>
          <w:b/>
          <w:lang w:val="fr-FR"/>
        </w:rPr>
      </w:pPr>
    </w:p>
    <w:tbl>
      <w:tblPr>
        <w:tblStyle w:val="TableGrid"/>
        <w:tblW w:w="0" w:type="auto"/>
        <w:tblLook w:val="04A0" w:firstRow="1" w:lastRow="0" w:firstColumn="1" w:lastColumn="0" w:noHBand="0" w:noVBand="1"/>
      </w:tblPr>
      <w:tblGrid>
        <w:gridCol w:w="2835"/>
        <w:gridCol w:w="6515"/>
      </w:tblGrid>
      <w:tr w:rsidR="003B33D3" w:rsidRPr="004C449A" w14:paraId="6F32F86E" w14:textId="77777777" w:rsidTr="008D344E">
        <w:tc>
          <w:tcPr>
            <w:tcW w:w="2835" w:type="dxa"/>
          </w:tcPr>
          <w:p w14:paraId="2E7A2046" w14:textId="77777777" w:rsidR="003B33D3" w:rsidRPr="004C449A" w:rsidRDefault="003B33D3" w:rsidP="008D344E">
            <w:pPr>
              <w:spacing w:after="0"/>
              <w:jc w:val="left"/>
              <w:rPr>
                <w:b/>
                <w:bCs/>
                <w:lang w:val="fr-FR"/>
              </w:rPr>
            </w:pPr>
            <w:r w:rsidRPr="004C449A">
              <w:rPr>
                <w:b/>
                <w:bCs/>
                <w:lang w:val="fr-FR"/>
              </w:rPr>
              <w:t>Date de l'événement multipartite</w:t>
            </w:r>
          </w:p>
        </w:tc>
        <w:tc>
          <w:tcPr>
            <w:tcW w:w="6515" w:type="dxa"/>
          </w:tcPr>
          <w:p w14:paraId="1E34EB48" w14:textId="77777777" w:rsidR="003B33D3" w:rsidRPr="004C449A" w:rsidRDefault="003B33D3" w:rsidP="008D344E">
            <w:pPr>
              <w:spacing w:after="0"/>
              <w:jc w:val="left"/>
              <w:rPr>
                <w:b/>
                <w:bCs/>
                <w:lang w:val="fr-FR"/>
              </w:rPr>
            </w:pPr>
          </w:p>
        </w:tc>
      </w:tr>
      <w:tr w:rsidR="003B33D3" w:rsidRPr="004C449A" w14:paraId="77AB35DC" w14:textId="77777777" w:rsidTr="008D344E">
        <w:tc>
          <w:tcPr>
            <w:tcW w:w="2835" w:type="dxa"/>
          </w:tcPr>
          <w:p w14:paraId="1171748C" w14:textId="77777777" w:rsidR="003B33D3" w:rsidRPr="004C449A" w:rsidRDefault="003B33D3" w:rsidP="008D344E">
            <w:pPr>
              <w:spacing w:after="0"/>
              <w:jc w:val="left"/>
              <w:rPr>
                <w:b/>
                <w:bCs/>
                <w:lang w:val="fr-FR"/>
              </w:rPr>
            </w:pPr>
            <w:r w:rsidRPr="004C449A">
              <w:rPr>
                <w:b/>
                <w:bCs/>
                <w:lang w:val="fr-FR"/>
              </w:rPr>
              <w:t>Lieu de la manifestation</w:t>
            </w:r>
          </w:p>
        </w:tc>
        <w:tc>
          <w:tcPr>
            <w:tcW w:w="6515" w:type="dxa"/>
          </w:tcPr>
          <w:p w14:paraId="4890D794" w14:textId="77777777" w:rsidR="003B33D3" w:rsidRPr="004C449A" w:rsidRDefault="003B33D3" w:rsidP="008D344E">
            <w:pPr>
              <w:spacing w:after="0"/>
              <w:jc w:val="left"/>
              <w:rPr>
                <w:b/>
                <w:bCs/>
                <w:lang w:val="fr-FR"/>
              </w:rPr>
            </w:pPr>
          </w:p>
        </w:tc>
      </w:tr>
      <w:tr w:rsidR="003B33D3" w:rsidRPr="004C449A" w14:paraId="0383B44E" w14:textId="77777777" w:rsidTr="008D344E">
        <w:tc>
          <w:tcPr>
            <w:tcW w:w="2835" w:type="dxa"/>
          </w:tcPr>
          <w:p w14:paraId="7E3E24BD" w14:textId="77777777" w:rsidR="003B33D3" w:rsidRPr="004C449A" w:rsidRDefault="003B33D3" w:rsidP="008D344E">
            <w:pPr>
              <w:spacing w:after="0"/>
              <w:jc w:val="left"/>
              <w:rPr>
                <w:b/>
                <w:bCs/>
                <w:lang w:val="fr-FR"/>
              </w:rPr>
            </w:pPr>
            <w:r w:rsidRPr="004C449A">
              <w:rPr>
                <w:b/>
                <w:bCs/>
                <w:lang w:val="fr-FR"/>
              </w:rPr>
              <w:t xml:space="preserve">Quels groupes d'intervenants ont participé à l'événement? </w:t>
            </w:r>
          </w:p>
        </w:tc>
        <w:tc>
          <w:tcPr>
            <w:tcW w:w="6515" w:type="dxa"/>
          </w:tcPr>
          <w:p w14:paraId="3114758D"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Gouvernement</w:t>
            </w:r>
          </w:p>
          <w:p w14:paraId="78EE64AE"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Organisme des Nations Unies</w:t>
            </w:r>
          </w:p>
          <w:p w14:paraId="6C996BD5"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Société civile / ONG</w:t>
            </w:r>
          </w:p>
          <w:p w14:paraId="54CAB7B3"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Secteur privé</w:t>
            </w:r>
          </w:p>
          <w:p w14:paraId="7FF62876"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 xml:space="preserve">Université </w:t>
            </w:r>
          </w:p>
          <w:p w14:paraId="217B404A"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Bailleur de fonds</w:t>
            </w:r>
          </w:p>
          <w:p w14:paraId="105E0F75" w14:textId="77777777" w:rsidR="003B33D3" w:rsidRPr="004C449A" w:rsidRDefault="003B33D3" w:rsidP="008D344E">
            <w:pPr>
              <w:shd w:val="clear" w:color="auto" w:fill="FFFFFF"/>
              <w:spacing w:before="60" w:after="60"/>
              <w:contextualSpacing/>
              <w:jc w:val="left"/>
              <w:rPr>
                <w:b/>
                <w:bCs/>
                <w:lang w:val="fr-FR"/>
              </w:rPr>
            </w:pPr>
            <w:r w:rsidRPr="004C449A">
              <w:rPr>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Autre …………………………………………………………</w:t>
            </w:r>
          </w:p>
        </w:tc>
      </w:tr>
      <w:tr w:rsidR="003B33D3" w:rsidRPr="00B012AB" w14:paraId="2B4E82FD" w14:textId="77777777" w:rsidTr="008D344E">
        <w:tc>
          <w:tcPr>
            <w:tcW w:w="2835" w:type="dxa"/>
          </w:tcPr>
          <w:p w14:paraId="6EA8BBAC" w14:textId="77777777" w:rsidR="003B33D3" w:rsidRPr="004C449A" w:rsidRDefault="003B33D3" w:rsidP="008D344E">
            <w:pPr>
              <w:spacing w:after="0"/>
              <w:jc w:val="left"/>
              <w:rPr>
                <w:b/>
                <w:bCs/>
                <w:lang w:val="fr-FR"/>
              </w:rPr>
            </w:pPr>
            <w:r w:rsidRPr="004C449A">
              <w:rPr>
                <w:b/>
                <w:bCs/>
                <w:lang w:val="fr-FR"/>
              </w:rPr>
              <w:t>Qui a organisé la manifestation?</w:t>
            </w:r>
          </w:p>
        </w:tc>
        <w:tc>
          <w:tcPr>
            <w:tcW w:w="6515" w:type="dxa"/>
          </w:tcPr>
          <w:p w14:paraId="5A349D2F"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Gouvernement</w:t>
            </w:r>
          </w:p>
          <w:p w14:paraId="2F7EFCE6"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Organisme des Nations Unies</w:t>
            </w:r>
          </w:p>
          <w:p w14:paraId="35B8E1D1"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lastRenderedPageBreak/>
              <w:sym w:font="Symbol" w:char="F080"/>
            </w:r>
            <w:r w:rsidRPr="004C449A">
              <w:rPr>
                <w:rFonts w:cs="Calibri"/>
                <w:lang w:val="fr-FR" w:eastAsia="ja-JP" w:bidi="th-TH"/>
              </w:rPr>
              <w:t xml:space="preserve"> </w:t>
            </w:r>
            <w:r w:rsidRPr="004C449A">
              <w:rPr>
                <w:rFonts w:eastAsia="MS Mincho" w:cs="Calibri"/>
                <w:bCs/>
                <w:lang w:val="fr-FR" w:eastAsia="ja-JP" w:bidi="th-TH"/>
              </w:rPr>
              <w:t>Société civile / ONG</w:t>
            </w:r>
          </w:p>
          <w:p w14:paraId="10BBD5BC"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Secteur privé</w:t>
            </w:r>
          </w:p>
          <w:p w14:paraId="110359BA"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 xml:space="preserve">Université </w:t>
            </w:r>
          </w:p>
          <w:p w14:paraId="4895F289" w14:textId="77777777" w:rsidR="003B33D3" w:rsidRPr="004C449A" w:rsidRDefault="003B33D3" w:rsidP="008D344E">
            <w:pPr>
              <w:shd w:val="clear" w:color="auto" w:fill="FFFFFF"/>
              <w:spacing w:before="60" w:after="60"/>
              <w:jc w:val="left"/>
              <w:rPr>
                <w:rFonts w:eastAsia="MS Mincho" w:cs="Calibri"/>
                <w:bCs/>
                <w:lang w:val="fr-FR" w:eastAsia="ja-JP" w:bidi="th-TH"/>
              </w:rPr>
            </w:pPr>
            <w:r w:rsidRPr="004C449A">
              <w:rPr>
                <w:rFonts w:cs="Calibri"/>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Bailleur de fonds</w:t>
            </w:r>
          </w:p>
          <w:p w14:paraId="3B8653ED" w14:textId="77777777" w:rsidR="003B33D3" w:rsidRPr="00287AF1" w:rsidRDefault="003B33D3" w:rsidP="008D344E">
            <w:pPr>
              <w:shd w:val="clear" w:color="auto" w:fill="FFFFFF"/>
              <w:spacing w:before="60" w:after="60"/>
              <w:ind w:left="357" w:hanging="357"/>
              <w:contextualSpacing/>
              <w:jc w:val="left"/>
              <w:rPr>
                <w:b/>
                <w:bCs/>
                <w:lang w:val="fr-FR"/>
              </w:rPr>
            </w:pPr>
            <w:r w:rsidRPr="004C449A">
              <w:rPr>
                <w:lang w:eastAsia="ja-JP" w:bidi="th-TH"/>
              </w:rPr>
              <w:sym w:font="Symbol" w:char="F080"/>
            </w:r>
            <w:r w:rsidRPr="004C449A">
              <w:rPr>
                <w:rFonts w:cs="Calibri"/>
                <w:lang w:val="fr-FR" w:eastAsia="ja-JP" w:bidi="th-TH"/>
              </w:rPr>
              <w:t xml:space="preserve"> </w:t>
            </w:r>
            <w:r w:rsidRPr="004C449A">
              <w:rPr>
                <w:rFonts w:eastAsia="MS Mincho" w:cs="Calibri"/>
                <w:bCs/>
                <w:lang w:val="fr-FR" w:eastAsia="ja-JP" w:bidi="th-TH"/>
              </w:rPr>
              <w:t>Autre …………………………………………………………</w:t>
            </w:r>
          </w:p>
        </w:tc>
      </w:tr>
    </w:tbl>
    <w:p w14:paraId="6EE56BA7" w14:textId="77777777" w:rsidR="00037A20" w:rsidRDefault="00037A20" w:rsidP="00037A20">
      <w:pPr>
        <w:rPr>
          <w:rFonts w:eastAsia="Calibri"/>
        </w:rPr>
      </w:pPr>
    </w:p>
    <w:p w14:paraId="7E040038" w14:textId="5110707E" w:rsidR="003B33D3" w:rsidRPr="00B012AB" w:rsidRDefault="00037A20" w:rsidP="00037A20">
      <w:pPr>
        <w:pStyle w:val="Heading2"/>
        <w:rPr>
          <w:rFonts w:eastAsia="Calibri"/>
        </w:rPr>
      </w:pPr>
      <w:bookmarkStart w:id="35" w:name="_Toc10547145"/>
      <w:r w:rsidRPr="00037A20">
        <w:rPr>
          <w:rFonts w:eastAsia="Calibri"/>
        </w:rPr>
        <w:t>Sergio Schneider</w:t>
      </w:r>
      <w:r>
        <w:rPr>
          <w:rFonts w:eastAsia="Calibri"/>
        </w:rPr>
        <w:t xml:space="preserve">, </w:t>
      </w:r>
      <w:r w:rsidRPr="00037A20">
        <w:rPr>
          <w:rFonts w:eastAsia="Calibri"/>
        </w:rPr>
        <w:t>Univeristy</w:t>
      </w:r>
      <w:r>
        <w:rPr>
          <w:rFonts w:eastAsia="Calibri"/>
        </w:rPr>
        <w:t xml:space="preserve">, </w:t>
      </w:r>
      <w:r w:rsidRPr="00037A20">
        <w:rPr>
          <w:rFonts w:eastAsia="Calibri"/>
        </w:rPr>
        <w:t>Brazil</w:t>
      </w:r>
      <w:bookmarkEnd w:id="35"/>
    </w:p>
    <w:p w14:paraId="530A9BD8" w14:textId="77777777" w:rsidR="00037A20" w:rsidRDefault="00037A20" w:rsidP="00037A20">
      <w:pPr>
        <w:rPr>
          <w:lang w:eastAsia="zh-CN"/>
        </w:rPr>
      </w:pPr>
      <w:r>
        <w:rPr>
          <w:lang w:eastAsia="zh-CN"/>
        </w:rPr>
        <w:t>Dear all,</w:t>
      </w:r>
    </w:p>
    <w:p w14:paraId="5FAF66C7" w14:textId="77777777" w:rsidR="00037A20" w:rsidRDefault="00037A20" w:rsidP="00037A20">
      <w:pPr>
        <w:rPr>
          <w:lang w:eastAsia="zh-CN"/>
        </w:rPr>
      </w:pPr>
      <w:r>
        <w:rPr>
          <w:lang w:eastAsia="zh-CN"/>
        </w:rPr>
        <w:t>I'm Sergio Schneider, Professor for Rural Development and Food Studies at Federal University of Rio Grande do Sul, South Brazil.</w:t>
      </w:r>
    </w:p>
    <w:p w14:paraId="0CB72722" w14:textId="77777777" w:rsidR="00037A20" w:rsidRDefault="00037A20" w:rsidP="00037A20">
      <w:pPr>
        <w:rPr>
          <w:lang w:eastAsia="zh-CN"/>
        </w:rPr>
      </w:pPr>
      <w:r>
        <w:rPr>
          <w:lang w:eastAsia="zh-CN"/>
        </w:rPr>
        <w:t>I have been working on smallholder farmers and markets, conducting research projects and also advised social organizations.</w:t>
      </w:r>
    </w:p>
    <w:p w14:paraId="61AB9132" w14:textId="77777777" w:rsidR="00037A20" w:rsidRDefault="00037A20" w:rsidP="00037A20">
      <w:pPr>
        <w:rPr>
          <w:lang w:eastAsia="zh-CN"/>
        </w:rPr>
      </w:pPr>
      <w:r>
        <w:rPr>
          <w:lang w:eastAsia="zh-CN"/>
        </w:rPr>
        <w:t>It's my pleasure to submit the case of The logistic circuit of ECOVIDA Agroecological Farmers Network – the case of the Serra Gaúcha, Rio Grande do Sul, Brazil - http://ecovida.org.br/ to this call of report of experiences.</w:t>
      </w:r>
    </w:p>
    <w:p w14:paraId="7FC42336" w14:textId="77777777" w:rsidR="00037A20" w:rsidRDefault="00037A20" w:rsidP="00037A20">
      <w:pPr>
        <w:rPr>
          <w:lang w:eastAsia="zh-CN"/>
        </w:rPr>
      </w:pPr>
      <w:r>
        <w:rPr>
          <w:lang w:eastAsia="zh-CN"/>
        </w:rPr>
        <w:t>Best wishes,</w:t>
      </w:r>
    </w:p>
    <w:p w14:paraId="511CBEA5" w14:textId="4FF935E5" w:rsidR="003B33D3" w:rsidRDefault="00037A20" w:rsidP="00037A20">
      <w:pPr>
        <w:rPr>
          <w:lang w:eastAsia="zh-CN"/>
        </w:rPr>
      </w:pPr>
      <w:r>
        <w:rPr>
          <w:lang w:eastAsia="zh-CN"/>
        </w:rPr>
        <w:t>Sergio Schneider</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037A20" w:rsidRPr="009B36F6" w14:paraId="507E2DDE" w14:textId="77777777" w:rsidTr="008D344E">
        <w:trPr>
          <w:trHeight w:val="337"/>
        </w:trPr>
        <w:tc>
          <w:tcPr>
            <w:tcW w:w="2864" w:type="dxa"/>
          </w:tcPr>
          <w:p w14:paraId="1695E298" w14:textId="77777777" w:rsidR="00037A20" w:rsidRPr="009B36F6" w:rsidRDefault="00037A20" w:rsidP="008D344E">
            <w:pPr>
              <w:spacing w:after="0"/>
              <w:rPr>
                <w:rFonts w:eastAsia="Calibri" w:cs="Calibri"/>
                <w:b/>
                <w:bCs/>
              </w:rPr>
            </w:pPr>
            <w:r w:rsidRPr="009B36F6">
              <w:rPr>
                <w:rFonts w:eastAsia="Calibri" w:cs="Calibri"/>
                <w:b/>
                <w:bCs/>
              </w:rPr>
              <w:t>Title of your submission*</w:t>
            </w:r>
          </w:p>
        </w:tc>
        <w:tc>
          <w:tcPr>
            <w:tcW w:w="6743" w:type="dxa"/>
          </w:tcPr>
          <w:p w14:paraId="0F229CCA" w14:textId="77777777" w:rsidR="00037A20" w:rsidRDefault="00037A20" w:rsidP="008D344E">
            <w:pPr>
              <w:spacing w:after="0"/>
              <w:rPr>
                <w:rFonts w:eastAsia="Calibri" w:cs="Calibri"/>
                <w:b/>
                <w:bCs/>
                <w:iCs/>
                <w:color w:val="0000FF"/>
              </w:rPr>
            </w:pPr>
            <w:r>
              <w:rPr>
                <w:rFonts w:eastAsia="Calibri" w:cs="Calibri"/>
                <w:b/>
                <w:bCs/>
                <w:iCs/>
                <w:color w:val="0000FF"/>
              </w:rPr>
              <w:t>The logistic circuit of ECOVIDA Agroecological Farmers Network – the case of the Serra Gaúcha, Rio Grande do Sul, Brazil</w:t>
            </w:r>
          </w:p>
          <w:p w14:paraId="3DE5B45F" w14:textId="77777777" w:rsidR="00037A20" w:rsidRDefault="00037A20" w:rsidP="008D344E">
            <w:pPr>
              <w:spacing w:after="0"/>
              <w:rPr>
                <w:rFonts w:eastAsia="Calibri" w:cs="Calibri"/>
                <w:b/>
                <w:bCs/>
                <w:iCs/>
                <w:color w:val="0000FF"/>
              </w:rPr>
            </w:pPr>
          </w:p>
          <w:p w14:paraId="304562D3" w14:textId="77777777" w:rsidR="00037A20" w:rsidRPr="00C44C7D" w:rsidRDefault="00691329" w:rsidP="008D344E">
            <w:pPr>
              <w:spacing w:after="0"/>
              <w:rPr>
                <w:rFonts w:eastAsia="Calibri" w:cs="Calibri"/>
                <w:b/>
                <w:bCs/>
                <w:iCs/>
                <w:color w:val="0000FF"/>
              </w:rPr>
            </w:pPr>
            <w:hyperlink r:id="rId138" w:history="1">
              <w:r w:rsidR="00037A20" w:rsidRPr="00C44C7D">
                <w:rPr>
                  <w:rStyle w:val="Hyperlink"/>
                  <w:rFonts w:eastAsia="Calibri" w:cs="Calibri"/>
                  <w:b/>
                  <w:bCs/>
                  <w:iCs/>
                  <w:color w:val="0000FF"/>
                </w:rPr>
                <w:t>http://ecovida.org.br/</w:t>
              </w:r>
            </w:hyperlink>
          </w:p>
          <w:p w14:paraId="70ED08F9" w14:textId="77777777" w:rsidR="00037A20" w:rsidRPr="009B36F6" w:rsidRDefault="00037A20" w:rsidP="008D344E">
            <w:pPr>
              <w:spacing w:after="0"/>
              <w:rPr>
                <w:rFonts w:eastAsia="Calibri" w:cs="Calibri"/>
                <w:b/>
                <w:bCs/>
                <w:iCs/>
                <w:color w:val="0000FF"/>
              </w:rPr>
            </w:pPr>
          </w:p>
        </w:tc>
      </w:tr>
      <w:tr w:rsidR="00037A20" w:rsidRPr="009B36F6" w14:paraId="2A9FBABD" w14:textId="77777777" w:rsidTr="008D344E">
        <w:trPr>
          <w:trHeight w:val="337"/>
        </w:trPr>
        <w:tc>
          <w:tcPr>
            <w:tcW w:w="2864" w:type="dxa"/>
          </w:tcPr>
          <w:p w14:paraId="13B28FC4" w14:textId="77777777" w:rsidR="00037A20" w:rsidRPr="009B36F6" w:rsidRDefault="00037A20" w:rsidP="008D344E">
            <w:pPr>
              <w:spacing w:after="0"/>
              <w:jc w:val="left"/>
              <w:rPr>
                <w:rFonts w:eastAsia="Calibri" w:cs="Calibri"/>
                <w:b/>
                <w:bCs/>
              </w:rPr>
            </w:pPr>
            <w:r w:rsidRPr="009B36F6">
              <w:rPr>
                <w:rFonts w:eastAsia="Calibri" w:cs="Calibri"/>
                <w:b/>
                <w:bCs/>
              </w:rPr>
              <w:t>Geographical coverage</w:t>
            </w:r>
          </w:p>
          <w:p w14:paraId="44421E2E" w14:textId="77777777" w:rsidR="00037A20" w:rsidRPr="009B36F6" w:rsidRDefault="00037A20"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378CAB98" w14:textId="77777777" w:rsidR="00037A20" w:rsidRPr="00C44C7D" w:rsidRDefault="00037A20" w:rsidP="008D344E">
            <w:pPr>
              <w:spacing w:after="0"/>
              <w:jc w:val="left"/>
              <w:rPr>
                <w:rFonts w:eastAsia="Calibri" w:cs="Calibri"/>
                <w:b/>
                <w:bCs/>
                <w:iCs/>
                <w:color w:val="0000FF"/>
              </w:rPr>
            </w:pPr>
            <w:r w:rsidRPr="00C44C7D">
              <w:rPr>
                <w:rFonts w:eastAsia="MS Mincho" w:cs="Calibri"/>
                <w:i/>
                <w:iCs/>
                <w:color w:val="0000FF"/>
                <w:lang w:eastAsia="ja-JP" w:bidi="th-TH"/>
              </w:rPr>
              <w:t xml:space="preserve">Local and regional level, but with wider impacts on the national level as a reference for Agroecological social movements </w:t>
            </w:r>
          </w:p>
        </w:tc>
      </w:tr>
      <w:tr w:rsidR="00037A20" w:rsidRPr="00576581" w14:paraId="0F8A7580" w14:textId="77777777" w:rsidTr="008D344E">
        <w:trPr>
          <w:trHeight w:val="369"/>
        </w:trPr>
        <w:tc>
          <w:tcPr>
            <w:tcW w:w="2864" w:type="dxa"/>
          </w:tcPr>
          <w:p w14:paraId="4CCBBA4E" w14:textId="77777777" w:rsidR="00037A20" w:rsidRPr="009B36F6" w:rsidRDefault="00037A20"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3EB70D6A" w14:textId="77777777" w:rsidR="00037A20" w:rsidRPr="00037A20" w:rsidRDefault="00037A20" w:rsidP="008D344E">
            <w:pPr>
              <w:shd w:val="clear" w:color="auto" w:fill="FFFFFF"/>
              <w:spacing w:before="60" w:after="60"/>
              <w:contextualSpacing/>
              <w:jc w:val="left"/>
              <w:rPr>
                <w:rFonts w:eastAsia="MS Mincho" w:cs="Calibri"/>
                <w:b/>
                <w:bCs/>
                <w:color w:val="0000FF"/>
                <w:lang w:val="it-IT" w:eastAsia="ja-JP" w:bidi="th-TH"/>
              </w:rPr>
            </w:pPr>
            <w:r w:rsidRPr="009B36F6">
              <w:rPr>
                <w:rFonts w:eastAsia="MS Mincho" w:cs="Calibri"/>
                <w:bCs/>
                <w:i/>
                <w:iCs/>
                <w:lang w:eastAsia="ja-JP" w:bidi="th-TH"/>
              </w:rPr>
              <w:t xml:space="preserve"> </w:t>
            </w:r>
            <w:r w:rsidRPr="00037A20">
              <w:rPr>
                <w:rFonts w:eastAsia="MS Mincho" w:cs="Calibri"/>
                <w:bCs/>
                <w:i/>
                <w:iCs/>
                <w:color w:val="0000FF"/>
                <w:lang w:val="it-IT" w:eastAsia="ja-JP" w:bidi="th-TH"/>
              </w:rPr>
              <w:t>South Brazil, Rio Grande do Sul State</w:t>
            </w:r>
            <w:r w:rsidRPr="00037A20">
              <w:rPr>
                <w:rFonts w:eastAsia="MS Mincho" w:cs="Calibri"/>
                <w:bCs/>
                <w:color w:val="0000FF"/>
                <w:lang w:val="it-IT" w:eastAsia="ja-JP" w:bidi="th-TH"/>
              </w:rPr>
              <w:t xml:space="preserve"> </w:t>
            </w:r>
          </w:p>
        </w:tc>
      </w:tr>
      <w:tr w:rsidR="00037A20" w:rsidRPr="009B36F6" w14:paraId="42769A19"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4DCA68BF" w14:textId="77777777" w:rsidR="00037A20" w:rsidRPr="009B36F6" w:rsidRDefault="00037A20"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69213888" w14:textId="77777777" w:rsidR="00037A20" w:rsidRPr="009B36F6" w:rsidRDefault="00037A20" w:rsidP="008D344E">
            <w:pPr>
              <w:spacing w:after="160" w:line="259" w:lineRule="auto"/>
              <w:contextualSpacing/>
              <w:jc w:val="left"/>
              <w:rPr>
                <w:rFonts w:eastAsia="MS Mincho" w:cs="Calibri"/>
                <w:bCs/>
                <w:lang w:eastAsia="ja-JP" w:bidi="th-TH"/>
              </w:rPr>
            </w:pPr>
            <w:r>
              <w:rPr>
                <w:rFonts w:eastAsia="MS Mincho" w:cs="Calibri"/>
                <w:bCs/>
                <w:lang w:eastAsia="ja-JP" w:bidi="th-TH"/>
              </w:rPr>
              <w:t>Name: Sergio Schneider</w:t>
            </w:r>
          </w:p>
          <w:p w14:paraId="3A82AEBF" w14:textId="77777777" w:rsidR="00037A20" w:rsidRPr="009B36F6" w:rsidRDefault="00037A20" w:rsidP="008D344E">
            <w:pPr>
              <w:spacing w:after="160" w:line="259" w:lineRule="auto"/>
              <w:contextualSpacing/>
              <w:jc w:val="left"/>
              <w:rPr>
                <w:rFonts w:eastAsia="MS Mincho" w:cs="Calibri"/>
                <w:bCs/>
                <w:color w:val="0070C0"/>
                <w:lang w:eastAsia="ja-JP" w:bidi="th-TH"/>
              </w:rPr>
            </w:pPr>
            <w:r>
              <w:rPr>
                <w:rFonts w:eastAsia="MS Mincho" w:cs="Calibri"/>
                <w:bCs/>
                <w:lang w:eastAsia="ja-JP" w:bidi="th-TH"/>
              </w:rPr>
              <w:t>Email address: schneide@ufrgs.br</w:t>
            </w:r>
          </w:p>
        </w:tc>
      </w:tr>
      <w:tr w:rsidR="00037A20" w:rsidRPr="009B36F6" w14:paraId="76FB15ED" w14:textId="77777777" w:rsidTr="008D344E">
        <w:trPr>
          <w:trHeight w:val="369"/>
        </w:trPr>
        <w:tc>
          <w:tcPr>
            <w:tcW w:w="2864" w:type="dxa"/>
          </w:tcPr>
          <w:p w14:paraId="5B027A36" w14:textId="77777777" w:rsidR="00037A20" w:rsidRPr="009B36F6" w:rsidRDefault="00037A20"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09174E40"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5E219E8D"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4ACC74FE"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20B11216"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440F995A" w14:textId="77777777" w:rsidR="00037A20" w:rsidRPr="009B36F6" w:rsidRDefault="00037A20" w:rsidP="008D344E">
            <w:pPr>
              <w:shd w:val="clear" w:color="auto" w:fill="FFFFFF"/>
              <w:spacing w:before="60" w:after="60"/>
              <w:jc w:val="left"/>
              <w:rPr>
                <w:rFonts w:eastAsia="MS Mincho" w:cs="Calibri"/>
                <w:bCs/>
                <w:lang w:eastAsia="ja-JP" w:bidi="th-TH"/>
              </w:rPr>
            </w:pPr>
            <w:r w:rsidRPr="00E8331A">
              <w:rPr>
                <w:rFonts w:eastAsia="Calibri" w:cs="Calibri"/>
                <w:b/>
                <w:lang w:eastAsia="ja-JP" w:bidi="th-TH"/>
              </w:rPr>
              <w:t>X</w:t>
            </w:r>
            <w:r w:rsidRPr="009B36F6">
              <w:rPr>
                <w:rFonts w:eastAsia="Calibri" w:cs="Calibri"/>
                <w:lang w:eastAsia="ja-JP" w:bidi="th-TH"/>
              </w:rPr>
              <w:t xml:space="preserve"> </w:t>
            </w:r>
            <w:r w:rsidRPr="009B36F6">
              <w:rPr>
                <w:rFonts w:eastAsia="MS Mincho" w:cs="Calibri"/>
                <w:bCs/>
                <w:lang w:eastAsia="ja-JP" w:bidi="th-TH"/>
              </w:rPr>
              <w:t>Academia</w:t>
            </w:r>
          </w:p>
          <w:p w14:paraId="257AF6DA"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95CC4E9" w14:textId="77777777" w:rsidR="00037A20" w:rsidRPr="009B36F6" w:rsidRDefault="00037A2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19852BE5" w14:textId="77777777" w:rsidR="00037A20" w:rsidRPr="009B36F6" w:rsidRDefault="00037A20" w:rsidP="00037A20">
      <w:pPr>
        <w:spacing w:after="160" w:line="259" w:lineRule="auto"/>
        <w:contextualSpacing/>
        <w:rPr>
          <w:rFonts w:eastAsia="Calibri" w:cs="Calibri"/>
          <w:i/>
        </w:rPr>
      </w:pPr>
      <w:r w:rsidRPr="009B36F6">
        <w:rPr>
          <w:rFonts w:eastAsia="Calibri" w:cs="Calibri"/>
          <w:i/>
        </w:rPr>
        <w:lastRenderedPageBreak/>
        <w:t>*Please choose a title for your submission, referring e.g. to your organization or/ and geographical coverage</w:t>
      </w:r>
    </w:p>
    <w:p w14:paraId="24F1C157" w14:textId="77777777" w:rsidR="00037A20" w:rsidRPr="009B36F6" w:rsidRDefault="00037A20" w:rsidP="00037A20">
      <w:pPr>
        <w:spacing w:after="160" w:line="259" w:lineRule="auto"/>
        <w:contextualSpacing/>
        <w:rPr>
          <w:rFonts w:eastAsia="Calibri" w:cs="Calibri"/>
        </w:rPr>
      </w:pPr>
    </w:p>
    <w:p w14:paraId="6992F594" w14:textId="77777777" w:rsidR="00037A20" w:rsidRPr="009B36F6" w:rsidRDefault="00037A20" w:rsidP="00037A20">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45E419D7" w14:textId="77777777" w:rsidR="00037A20" w:rsidRPr="009B36F6" w:rsidRDefault="00037A20" w:rsidP="00037A20">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037A20" w:rsidRPr="009B36F6" w14:paraId="22B1C780" w14:textId="77777777" w:rsidTr="008D344E">
        <w:trPr>
          <w:trHeight w:val="1560"/>
        </w:trPr>
        <w:tc>
          <w:tcPr>
            <w:tcW w:w="2887" w:type="dxa"/>
          </w:tcPr>
          <w:p w14:paraId="5AC0163C" w14:textId="77777777" w:rsidR="00037A20" w:rsidRPr="009B36F6" w:rsidRDefault="00037A20" w:rsidP="00AF11F9">
            <w:pPr>
              <w:numPr>
                <w:ilvl w:val="0"/>
                <w:numId w:val="100"/>
              </w:numPr>
              <w:spacing w:after="160" w:line="259" w:lineRule="auto"/>
              <w:contextualSpacing/>
              <w:jc w:val="left"/>
              <w:rPr>
                <w:rFonts w:eastAsia="Calibri" w:cs="Calibri"/>
              </w:rPr>
            </w:pPr>
            <w:r w:rsidRPr="009B36F6">
              <w:rPr>
                <w:rFonts w:eastAsia="Calibri" w:cs="Calibri"/>
                <w:u w:val="single"/>
              </w:rPr>
              <w:t>Awareness of CFS policy recommendations</w:t>
            </w:r>
          </w:p>
          <w:p w14:paraId="1621E06E" w14:textId="77777777" w:rsidR="00037A20" w:rsidRPr="009B36F6" w:rsidRDefault="00037A20" w:rsidP="008D344E">
            <w:pPr>
              <w:spacing w:after="160" w:line="259" w:lineRule="auto"/>
              <w:jc w:val="left"/>
              <w:rPr>
                <w:rFonts w:eastAsia="Calibri" w:cs="Calibri"/>
              </w:rPr>
            </w:pPr>
          </w:p>
          <w:p w14:paraId="2CAB8D44" w14:textId="77777777" w:rsidR="00037A20" w:rsidRPr="009B36F6" w:rsidRDefault="00037A20" w:rsidP="008D344E">
            <w:pPr>
              <w:contextualSpacing/>
              <w:jc w:val="left"/>
              <w:rPr>
                <w:rFonts w:eastAsia="Calibri" w:cs="Calibri"/>
                <w:u w:val="single"/>
              </w:rPr>
            </w:pPr>
          </w:p>
        </w:tc>
        <w:tc>
          <w:tcPr>
            <w:tcW w:w="6743" w:type="dxa"/>
          </w:tcPr>
          <w:p w14:paraId="4C57311C" w14:textId="77777777" w:rsidR="00037A20" w:rsidRPr="00C44C7D" w:rsidRDefault="00037A20" w:rsidP="008D344E">
            <w:pPr>
              <w:widowControl w:val="0"/>
              <w:autoSpaceDE w:val="0"/>
              <w:autoSpaceDN w:val="0"/>
              <w:adjustRightInd w:val="0"/>
              <w:spacing w:after="0"/>
              <w:jc w:val="left"/>
              <w:rPr>
                <w:rFonts w:eastAsia="Calibri"/>
                <w:color w:val="0000FF"/>
                <w:sz w:val="28"/>
                <w:szCs w:val="28"/>
                <w:lang w:val="en-GB"/>
              </w:rPr>
            </w:pPr>
            <w:r w:rsidRPr="00C44C7D">
              <w:rPr>
                <w:rFonts w:eastAsia="Calibri" w:cs="Calibri"/>
                <w:color w:val="0000FF"/>
                <w:sz w:val="28"/>
                <w:szCs w:val="28"/>
                <w:lang w:val="en-GB"/>
              </w:rPr>
              <w:t xml:space="preserve">Since a couple of years, I’m </w:t>
            </w:r>
            <w:r w:rsidRPr="00C44C7D">
              <w:rPr>
                <w:color w:val="0000FF"/>
                <w:sz w:val="28"/>
                <w:szCs w:val="28"/>
                <w:lang w:val="en-GB"/>
              </w:rPr>
              <w:t xml:space="preserve">a supporter and member of the </w:t>
            </w:r>
            <w:r w:rsidRPr="00C44C7D">
              <w:rPr>
                <w:bCs/>
                <w:color w:val="0000FF"/>
                <w:sz w:val="28"/>
                <w:szCs w:val="28"/>
                <w:lang w:val="en-GB"/>
              </w:rPr>
              <w:t xml:space="preserve">‘Connecting Smallholders to Markets’ Working Group, since CFS start to foster this discussion. I also made some comments and reactions to the </w:t>
            </w:r>
            <w:r w:rsidRPr="00C44C7D">
              <w:rPr>
                <w:rFonts w:eastAsia="Calibri"/>
                <w:color w:val="0000FF"/>
                <w:sz w:val="28"/>
                <w:szCs w:val="28"/>
                <w:lang w:val="en-GB"/>
              </w:rPr>
              <w:t>CFS 2016/43/5 outcomes related to Connecting Smallholders to Markets - recommendations</w:t>
            </w:r>
          </w:p>
          <w:p w14:paraId="4803DCFB" w14:textId="77777777" w:rsidR="00037A20" w:rsidRPr="009B36F6" w:rsidRDefault="00037A20" w:rsidP="008D344E">
            <w:pPr>
              <w:spacing w:before="120" w:after="0"/>
              <w:ind w:left="36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574172E8" w14:textId="77777777" w:rsidR="00037A20" w:rsidRPr="00E8331A" w:rsidRDefault="00037A20" w:rsidP="008D344E">
            <w:pPr>
              <w:rPr>
                <w:sz w:val="28"/>
                <w:szCs w:val="28"/>
                <w:lang w:val="pt-BR"/>
              </w:rPr>
            </w:pPr>
          </w:p>
          <w:p w14:paraId="04E21370" w14:textId="77777777" w:rsidR="00037A20" w:rsidRPr="00C44C7D" w:rsidRDefault="00037A20" w:rsidP="008D344E">
            <w:pPr>
              <w:rPr>
                <w:color w:val="0000FF"/>
                <w:sz w:val="28"/>
                <w:szCs w:val="28"/>
                <w:lang w:val="pt-BR"/>
              </w:rPr>
            </w:pPr>
            <w:r w:rsidRPr="00C44C7D">
              <w:rPr>
                <w:color w:val="0000FF"/>
                <w:sz w:val="28"/>
                <w:szCs w:val="28"/>
                <w:lang w:val="pt-BR"/>
              </w:rPr>
              <w:t xml:space="preserve">I have been in contact with the core group of this initiative in Rome and had spread out the </w:t>
            </w:r>
            <w:r w:rsidRPr="00C44C7D">
              <w:rPr>
                <w:rFonts w:eastAsia="Calibri" w:cs="Calibri"/>
                <w:color w:val="0000FF"/>
                <w:sz w:val="28"/>
                <w:szCs w:val="28"/>
              </w:rPr>
              <w:t>policy recommendations for people from academia as well from social movements, trade unions, small scale farmers cooperatives and also to some policy makers at the national level in Brazil.</w:t>
            </w:r>
          </w:p>
          <w:p w14:paraId="70106B67" w14:textId="77777777" w:rsidR="00037A20" w:rsidRPr="009B36F6" w:rsidRDefault="00037A20" w:rsidP="00037A20">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40F545B4" w14:textId="77777777" w:rsidR="00037A20" w:rsidRPr="009B36F6" w:rsidRDefault="00691329" w:rsidP="008D344E">
            <w:pPr>
              <w:ind w:left="795" w:hanging="360"/>
              <w:contextualSpacing/>
              <w:jc w:val="left"/>
              <w:rPr>
                <w:rFonts w:eastAsia="Calibri" w:cs="Calibri"/>
              </w:rPr>
            </w:pPr>
            <w:sdt>
              <w:sdtPr>
                <w:rPr>
                  <w:rFonts w:eastAsia="Calibri" w:cs="Calibri"/>
                  <w:lang w:bidi="he-IL"/>
                </w:rPr>
                <w:id w:val="717562850"/>
                <w14:checkbox>
                  <w14:checked w14:val="0"/>
                  <w14:checkedState w14:val="2612" w14:font="MS Gothic"/>
                  <w14:uncheckedState w14:val="2610" w14:font="MS Gothic"/>
                </w14:checkbox>
              </w:sdtPr>
              <w:sdtEndPr/>
              <w:sdtContent>
                <w:r w:rsidR="00037A20" w:rsidRPr="009B36F6">
                  <w:rPr>
                    <w:rFonts w:ascii="Segoe UI Symbol" w:eastAsia="Calibri" w:hAnsi="Segoe UI Symbol" w:cs="Segoe UI Symbol"/>
                    <w:lang w:bidi="he-IL"/>
                  </w:rPr>
                  <w:t>☐</w:t>
                </w:r>
              </w:sdtContent>
            </w:sdt>
            <w:r w:rsidR="00037A20" w:rsidRPr="009B36F6">
              <w:rPr>
                <w:rFonts w:eastAsia="Calibri" w:cs="Calibri"/>
                <w:lang w:bidi="he-IL"/>
              </w:rPr>
              <w:t xml:space="preserve"> No</w:t>
            </w:r>
          </w:p>
          <w:p w14:paraId="1C7FEAD3" w14:textId="77777777" w:rsidR="00037A20" w:rsidRPr="00C44C7D" w:rsidRDefault="00691329" w:rsidP="008D344E">
            <w:pPr>
              <w:ind w:left="795" w:hanging="360"/>
              <w:contextualSpacing/>
              <w:jc w:val="left"/>
              <w:rPr>
                <w:rFonts w:eastAsia="Calibri" w:cs="Calibri"/>
                <w:b/>
                <w:color w:val="0000FF"/>
                <w:lang w:bidi="he-IL"/>
              </w:rPr>
            </w:pPr>
            <w:sdt>
              <w:sdtPr>
                <w:rPr>
                  <w:rFonts w:eastAsia="Calibri" w:cs="Calibri"/>
                  <w:color w:val="0000FF"/>
                  <w:lang w:bidi="he-IL"/>
                </w:rPr>
                <w:id w:val="-290136644"/>
                <w14:checkbox>
                  <w14:checked w14:val="0"/>
                  <w14:checkedState w14:val="2612" w14:font="MS Gothic"/>
                  <w14:uncheckedState w14:val="2610" w14:font="MS Gothic"/>
                </w14:checkbox>
              </w:sdtPr>
              <w:sdtEndPr/>
              <w:sdtContent>
                <w:r w:rsidR="00037A20" w:rsidRPr="00C44C7D">
                  <w:rPr>
                    <w:rFonts w:ascii="Segoe UI Symbol" w:eastAsia="Calibri" w:hAnsi="Segoe UI Symbol" w:cs="Segoe UI Symbol"/>
                    <w:color w:val="0000FF"/>
                    <w:lang w:bidi="he-IL"/>
                  </w:rPr>
                  <w:t>☐</w:t>
                </w:r>
              </w:sdtContent>
            </w:sdt>
            <w:r w:rsidR="00037A20" w:rsidRPr="00C44C7D">
              <w:rPr>
                <w:rFonts w:eastAsia="Calibri" w:cs="Calibri"/>
                <w:b/>
                <w:color w:val="0000FF"/>
                <w:lang w:bidi="he-IL"/>
              </w:rPr>
              <w:t xml:space="preserve">  Yes </w:t>
            </w:r>
          </w:p>
          <w:p w14:paraId="726071B9" w14:textId="77777777" w:rsidR="00037A20" w:rsidRPr="009B36F6" w:rsidRDefault="00037A20" w:rsidP="008D344E">
            <w:pPr>
              <w:spacing w:before="120" w:after="0"/>
              <w:ind w:left="360"/>
              <w:jc w:val="left"/>
              <w:rPr>
                <w:rFonts w:eastAsia="Calibri" w:cs="Calibri"/>
              </w:rPr>
            </w:pPr>
            <w:r w:rsidRPr="009B36F6">
              <w:rPr>
                <w:rFonts w:eastAsia="Calibri" w:cs="Calibri"/>
              </w:rPr>
              <w:t xml:space="preserve">If yes, please explain: </w:t>
            </w:r>
          </w:p>
          <w:p w14:paraId="78F7B493" w14:textId="77777777" w:rsidR="00037A20" w:rsidRPr="00C44C7D" w:rsidRDefault="00037A20" w:rsidP="008D344E">
            <w:pPr>
              <w:rPr>
                <w:color w:val="0000FF"/>
                <w:sz w:val="28"/>
                <w:szCs w:val="28"/>
                <w:lang w:val="en-GB"/>
              </w:rPr>
            </w:pPr>
            <w:r w:rsidRPr="00C44C7D">
              <w:rPr>
                <w:rFonts w:eastAsia="Calibri" w:cs="Calibri"/>
                <w:color w:val="0000FF"/>
                <w:sz w:val="28"/>
                <w:szCs w:val="28"/>
                <w:lang w:val="en-GB"/>
              </w:rPr>
              <w:t xml:space="preserve">Yes, Nora McKeon and </w:t>
            </w:r>
            <w:r w:rsidRPr="00C44C7D">
              <w:rPr>
                <w:color w:val="0000FF"/>
                <w:sz w:val="28"/>
                <w:szCs w:val="28"/>
                <w:lang w:val="en-GB"/>
              </w:rPr>
              <w:t>Stefano Prato at least are two people that I’m sure are aware from the work that I’ve been doing in Brazil.</w:t>
            </w:r>
          </w:p>
          <w:p w14:paraId="51D75AAC" w14:textId="77777777" w:rsidR="00037A20" w:rsidRPr="009B36F6" w:rsidRDefault="00037A20" w:rsidP="008D344E">
            <w:pPr>
              <w:spacing w:before="120" w:after="0"/>
              <w:ind w:left="720"/>
              <w:jc w:val="left"/>
              <w:rPr>
                <w:rFonts w:eastAsia="Calibri" w:cs="Calibri"/>
              </w:rPr>
            </w:pPr>
          </w:p>
          <w:p w14:paraId="4DBE4848" w14:textId="77777777" w:rsidR="00037A20" w:rsidRDefault="00037A20" w:rsidP="00037A20">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17E7DD28" w14:textId="77777777" w:rsidR="00037A20" w:rsidRPr="00C44C7D" w:rsidRDefault="00037A20" w:rsidP="008D344E">
            <w:pPr>
              <w:tabs>
                <w:tab w:val="left" w:pos="1139"/>
              </w:tabs>
              <w:spacing w:after="0"/>
              <w:jc w:val="left"/>
              <w:rPr>
                <w:color w:val="0000FF"/>
                <w:sz w:val="28"/>
                <w:szCs w:val="28"/>
                <w:lang w:val="en-GB"/>
              </w:rPr>
            </w:pPr>
            <w:r w:rsidRPr="00C44C7D">
              <w:rPr>
                <w:rFonts w:ascii="Bookman Old Style" w:hAnsi="Bookman Old Style"/>
                <w:color w:val="0000FF"/>
                <w:sz w:val="21"/>
                <w:szCs w:val="21"/>
                <w:lang w:val="pt-BR"/>
              </w:rPr>
              <w:t xml:space="preserve">            </w:t>
            </w:r>
            <w:r w:rsidRPr="00C44C7D">
              <w:rPr>
                <w:color w:val="0000FF"/>
                <w:sz w:val="28"/>
                <w:szCs w:val="28"/>
                <w:lang w:val="en-GB"/>
              </w:rPr>
              <w:t>I guess I would recommend a better and more comprehensive effort to foster the discussion on markets and family  farmers as a research issue.</w:t>
            </w:r>
          </w:p>
          <w:p w14:paraId="351C09B2" w14:textId="77777777" w:rsidR="00037A20" w:rsidRPr="00C44C7D" w:rsidRDefault="00037A20" w:rsidP="008D344E">
            <w:pPr>
              <w:spacing w:after="0"/>
              <w:jc w:val="left"/>
              <w:rPr>
                <w:color w:val="0000FF"/>
                <w:sz w:val="28"/>
                <w:szCs w:val="28"/>
                <w:lang w:val="en-GB"/>
              </w:rPr>
            </w:pPr>
            <w:r w:rsidRPr="00C44C7D">
              <w:rPr>
                <w:color w:val="0000FF"/>
                <w:sz w:val="28"/>
                <w:szCs w:val="28"/>
                <w:lang w:val="en-GB"/>
              </w:rPr>
              <w:lastRenderedPageBreak/>
              <w:tab/>
              <w:t>There is still very light understand about the market discussion. Most of time, people think that markets are equal to marketing channels or even more simplistic a synonym of commercialization. </w:t>
            </w:r>
          </w:p>
          <w:p w14:paraId="0FACB40E" w14:textId="77777777" w:rsidR="00037A20" w:rsidRPr="00C44C7D" w:rsidRDefault="00037A20" w:rsidP="008D344E">
            <w:pPr>
              <w:spacing w:after="0"/>
              <w:jc w:val="left"/>
              <w:rPr>
                <w:color w:val="0000FF"/>
                <w:sz w:val="28"/>
                <w:szCs w:val="28"/>
                <w:lang w:val="en-GB"/>
              </w:rPr>
            </w:pPr>
            <w:r w:rsidRPr="00C44C7D">
              <w:rPr>
                <w:color w:val="0000FF"/>
                <w:sz w:val="28"/>
                <w:szCs w:val="28"/>
                <w:lang w:val="en-GB"/>
              </w:rPr>
              <w:tab/>
              <w:t>In the perspective as we are addressing the markets topic, as social constructions build by actors/agents that are actively involve in connections/networks and social webs, much more must be done.</w:t>
            </w:r>
          </w:p>
          <w:p w14:paraId="6F842E03" w14:textId="77777777" w:rsidR="00037A20" w:rsidRPr="00C44C7D" w:rsidRDefault="00037A20" w:rsidP="008D344E">
            <w:pPr>
              <w:spacing w:after="0"/>
              <w:jc w:val="left"/>
              <w:rPr>
                <w:color w:val="0000FF"/>
                <w:sz w:val="28"/>
                <w:szCs w:val="28"/>
                <w:lang w:val="en-GB"/>
              </w:rPr>
            </w:pPr>
            <w:r w:rsidRPr="00C44C7D">
              <w:rPr>
                <w:color w:val="0000FF"/>
                <w:sz w:val="28"/>
                <w:szCs w:val="28"/>
                <w:lang w:val="en-GB"/>
              </w:rPr>
              <w:tab/>
              <w:t>For instance, there is very few comparative literature on this.</w:t>
            </w:r>
          </w:p>
          <w:p w14:paraId="3CE61A62" w14:textId="77777777" w:rsidR="00037A20" w:rsidRPr="00C44C7D" w:rsidRDefault="00037A20" w:rsidP="008D344E">
            <w:pPr>
              <w:spacing w:after="0"/>
              <w:jc w:val="left"/>
              <w:rPr>
                <w:color w:val="0000FF"/>
                <w:sz w:val="28"/>
                <w:szCs w:val="28"/>
                <w:lang w:val="en-GB"/>
              </w:rPr>
            </w:pPr>
            <w:r w:rsidRPr="00C44C7D">
              <w:rPr>
                <w:color w:val="0000FF"/>
                <w:sz w:val="28"/>
                <w:szCs w:val="28"/>
                <w:lang w:val="en-GB"/>
              </w:rPr>
              <w:tab/>
              <w:t>In that sense, I would suggest that in the meetings that will come, a little of room should be dedicated to the reflection on what are markets as social devices that farmers use to foster their economic and social integration in wider society.</w:t>
            </w:r>
          </w:p>
          <w:p w14:paraId="628EEDA7" w14:textId="77777777" w:rsidR="00037A20" w:rsidRPr="00C44C7D" w:rsidRDefault="00037A20" w:rsidP="008D344E">
            <w:pPr>
              <w:spacing w:after="0"/>
              <w:jc w:val="left"/>
              <w:rPr>
                <w:color w:val="0000FF"/>
                <w:sz w:val="28"/>
                <w:szCs w:val="28"/>
                <w:lang w:val="pt-BR"/>
              </w:rPr>
            </w:pPr>
            <w:r w:rsidRPr="00C44C7D">
              <w:rPr>
                <w:color w:val="0000FF"/>
                <w:sz w:val="28"/>
                <w:szCs w:val="28"/>
                <w:lang w:val="en-GB"/>
              </w:rPr>
              <w:tab/>
              <w:t>As a result, it would be great if in a time of a year or two, we could have a good book about the topic, to help us to give more conceptu</w:t>
            </w:r>
            <w:r w:rsidRPr="00C44C7D">
              <w:rPr>
                <w:color w:val="0000FF"/>
                <w:sz w:val="28"/>
                <w:szCs w:val="28"/>
                <w:lang w:val="pt-BR"/>
              </w:rPr>
              <w:t>al and methodological background to this important matter.</w:t>
            </w:r>
          </w:p>
          <w:p w14:paraId="20400785" w14:textId="77777777" w:rsidR="00037A20" w:rsidRPr="009B36F6" w:rsidRDefault="00037A20" w:rsidP="008D344E">
            <w:pPr>
              <w:spacing w:before="120" w:after="0"/>
              <w:ind w:left="360"/>
              <w:jc w:val="left"/>
              <w:rPr>
                <w:rFonts w:eastAsia="Calibri" w:cs="Calibri"/>
              </w:rPr>
            </w:pPr>
          </w:p>
          <w:p w14:paraId="536D49B7" w14:textId="77777777" w:rsidR="00037A20" w:rsidRPr="009B36F6" w:rsidRDefault="00037A20" w:rsidP="008D344E">
            <w:pPr>
              <w:spacing w:before="120" w:after="0"/>
              <w:ind w:left="720" w:hanging="360"/>
              <w:jc w:val="left"/>
              <w:rPr>
                <w:rFonts w:eastAsia="Calibri" w:cs="Calibri"/>
              </w:rPr>
            </w:pPr>
          </w:p>
        </w:tc>
      </w:tr>
      <w:tr w:rsidR="00037A20" w:rsidRPr="009B36F6" w14:paraId="3C261B90" w14:textId="77777777" w:rsidTr="008D344E">
        <w:trPr>
          <w:trHeight w:val="1560"/>
        </w:trPr>
        <w:tc>
          <w:tcPr>
            <w:tcW w:w="2887" w:type="dxa"/>
          </w:tcPr>
          <w:p w14:paraId="193F410F" w14:textId="77777777" w:rsidR="00037A20" w:rsidRPr="009B36F6" w:rsidRDefault="00037A20" w:rsidP="00AF11F9">
            <w:pPr>
              <w:numPr>
                <w:ilvl w:val="0"/>
                <w:numId w:val="100"/>
              </w:numPr>
              <w:ind w:left="795"/>
              <w:jc w:val="left"/>
              <w:rPr>
                <w:rFonts w:eastAsia="Calibri" w:cs="Calibri"/>
                <w:u w:val="single"/>
              </w:rPr>
            </w:pPr>
            <w:r w:rsidRPr="009B36F6">
              <w:rPr>
                <w:rFonts w:eastAsia="Calibri" w:cs="Calibri"/>
                <w:u w:val="single"/>
              </w:rPr>
              <w:lastRenderedPageBreak/>
              <w:t>Use of the three sets of policy recommendations</w:t>
            </w:r>
          </w:p>
          <w:p w14:paraId="2AAFA1D6" w14:textId="77777777" w:rsidR="00037A20" w:rsidRPr="009B36F6" w:rsidRDefault="00037A20" w:rsidP="008D344E">
            <w:pPr>
              <w:ind w:left="720" w:hanging="360"/>
              <w:contextualSpacing/>
              <w:rPr>
                <w:rFonts w:eastAsia="Calibri" w:cs="Calibri"/>
                <w:u w:val="single"/>
              </w:rPr>
            </w:pPr>
            <w:r w:rsidRPr="009B36F6">
              <w:rPr>
                <w:rFonts w:eastAsia="Calibri" w:cs="Calibri"/>
              </w:rPr>
              <w:t xml:space="preserve"> </w:t>
            </w:r>
          </w:p>
          <w:p w14:paraId="2EE049DD" w14:textId="77777777" w:rsidR="00037A20" w:rsidRPr="009B36F6" w:rsidRDefault="00037A20" w:rsidP="008D344E">
            <w:pPr>
              <w:spacing w:after="160" w:line="259" w:lineRule="auto"/>
              <w:ind w:left="795"/>
              <w:contextualSpacing/>
              <w:rPr>
                <w:rFonts w:eastAsia="Calibri" w:cs="Calibri"/>
                <w:u w:val="single"/>
              </w:rPr>
            </w:pPr>
          </w:p>
          <w:p w14:paraId="6D7E62D2" w14:textId="77777777" w:rsidR="00037A20" w:rsidRPr="009B36F6" w:rsidRDefault="00037A20" w:rsidP="008D344E">
            <w:pPr>
              <w:spacing w:after="160" w:line="259" w:lineRule="auto"/>
              <w:ind w:left="795"/>
              <w:contextualSpacing/>
              <w:rPr>
                <w:rFonts w:eastAsia="Calibri" w:cs="Calibri"/>
                <w:u w:val="single"/>
              </w:rPr>
            </w:pPr>
          </w:p>
          <w:p w14:paraId="24A213B1" w14:textId="77777777" w:rsidR="00037A20" w:rsidRPr="009B36F6" w:rsidRDefault="00037A20" w:rsidP="008D344E">
            <w:pPr>
              <w:spacing w:after="160" w:line="259" w:lineRule="auto"/>
              <w:ind w:left="795"/>
              <w:contextualSpacing/>
              <w:rPr>
                <w:rFonts w:eastAsia="Calibri" w:cs="Calibri"/>
                <w:u w:val="single"/>
              </w:rPr>
            </w:pPr>
          </w:p>
          <w:p w14:paraId="78DA3B73" w14:textId="77777777" w:rsidR="00037A20" w:rsidRPr="009B36F6" w:rsidRDefault="00037A20" w:rsidP="008D344E">
            <w:pPr>
              <w:spacing w:after="160" w:line="259" w:lineRule="auto"/>
              <w:ind w:left="795"/>
              <w:contextualSpacing/>
              <w:rPr>
                <w:rFonts w:eastAsia="Calibri" w:cs="Calibri"/>
                <w:u w:val="single"/>
              </w:rPr>
            </w:pPr>
          </w:p>
          <w:p w14:paraId="672795EC" w14:textId="77777777" w:rsidR="00037A20" w:rsidRPr="009B36F6" w:rsidRDefault="00037A20" w:rsidP="008D344E">
            <w:pPr>
              <w:spacing w:after="160" w:line="259" w:lineRule="auto"/>
              <w:ind w:left="795"/>
              <w:contextualSpacing/>
              <w:rPr>
                <w:rFonts w:eastAsia="Calibri" w:cs="Calibri"/>
                <w:u w:val="single"/>
              </w:rPr>
            </w:pPr>
          </w:p>
          <w:p w14:paraId="74AF7558" w14:textId="77777777" w:rsidR="00037A20" w:rsidRPr="009B36F6" w:rsidRDefault="00037A20" w:rsidP="008D344E">
            <w:pPr>
              <w:spacing w:after="160" w:line="259" w:lineRule="auto"/>
              <w:ind w:left="720"/>
              <w:contextualSpacing/>
              <w:jc w:val="left"/>
              <w:rPr>
                <w:rFonts w:eastAsia="Calibri" w:cs="Calibri"/>
                <w:u w:val="single"/>
              </w:rPr>
            </w:pPr>
          </w:p>
        </w:tc>
        <w:tc>
          <w:tcPr>
            <w:tcW w:w="6743" w:type="dxa"/>
          </w:tcPr>
          <w:p w14:paraId="0A359F6B" w14:textId="77777777" w:rsidR="00037A20" w:rsidRDefault="00037A20" w:rsidP="00037A20">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46317575" w14:textId="77777777" w:rsidR="00037A20" w:rsidRPr="00DE223B" w:rsidRDefault="00037A20" w:rsidP="008D344E">
            <w:pPr>
              <w:widowControl w:val="0"/>
              <w:autoSpaceDE w:val="0"/>
              <w:autoSpaceDN w:val="0"/>
              <w:adjustRightInd w:val="0"/>
              <w:spacing w:after="0"/>
              <w:jc w:val="left"/>
              <w:rPr>
                <w:rFonts w:eastAsia="Calibri"/>
                <w:color w:val="0000FF"/>
                <w:sz w:val="28"/>
                <w:szCs w:val="28"/>
              </w:rPr>
            </w:pPr>
            <w:r w:rsidRPr="00DE223B">
              <w:rPr>
                <w:rFonts w:eastAsia="Calibri" w:cs="Calibri"/>
                <w:color w:val="0000FF"/>
                <w:sz w:val="28"/>
                <w:szCs w:val="28"/>
              </w:rPr>
              <w:t xml:space="preserve">As the policy recommendations are </w:t>
            </w:r>
            <w:r w:rsidRPr="00DE223B">
              <w:rPr>
                <w:rFonts w:eastAsia="Calibri"/>
                <w:color w:val="0000FF"/>
                <w:sz w:val="28"/>
                <w:szCs w:val="28"/>
              </w:rPr>
              <w:t>“</w:t>
            </w:r>
            <w:r w:rsidRPr="00E5705A">
              <w:rPr>
                <w:rFonts w:eastAsia="Calibri"/>
                <w:i/>
                <w:color w:val="0000FF"/>
                <w:sz w:val="28"/>
                <w:szCs w:val="28"/>
              </w:rPr>
              <w:t>primarily addressed to governments for public policies, but many of the recommended actions can be undertaken and advocated by other stakeholders and as they are voluntary and non-binding and should be interpreted and applied in accordance with national legal systems and their institutions</w:t>
            </w:r>
            <w:r w:rsidRPr="00DE223B">
              <w:rPr>
                <w:rFonts w:eastAsia="Calibri"/>
                <w:color w:val="0000FF"/>
                <w:sz w:val="28"/>
                <w:szCs w:val="28"/>
              </w:rPr>
              <w:t xml:space="preserve">” I really can not say </w:t>
            </w:r>
            <w:r>
              <w:rPr>
                <w:rFonts w:eastAsia="Calibri"/>
                <w:color w:val="0000FF"/>
                <w:sz w:val="28"/>
                <w:szCs w:val="28"/>
              </w:rPr>
              <w:t xml:space="preserve">much about </w:t>
            </w:r>
            <w:r w:rsidRPr="00DE223B">
              <w:rPr>
                <w:rFonts w:eastAsia="Calibri"/>
                <w:color w:val="0000FF"/>
                <w:sz w:val="28"/>
                <w:szCs w:val="28"/>
              </w:rPr>
              <w:t>concrete example</w:t>
            </w:r>
            <w:r>
              <w:rPr>
                <w:rFonts w:eastAsia="Calibri"/>
                <w:color w:val="0000FF"/>
                <w:sz w:val="28"/>
                <w:szCs w:val="28"/>
              </w:rPr>
              <w:t>s</w:t>
            </w:r>
            <w:r w:rsidRPr="00DE223B">
              <w:rPr>
                <w:rFonts w:eastAsia="Calibri"/>
                <w:color w:val="0000FF"/>
                <w:sz w:val="28"/>
                <w:szCs w:val="28"/>
              </w:rPr>
              <w:t xml:space="preserve"> in Brazil in what extend they are or </w:t>
            </w:r>
            <w:r>
              <w:rPr>
                <w:rFonts w:eastAsia="Calibri"/>
                <w:color w:val="0000FF"/>
                <w:sz w:val="28"/>
                <w:szCs w:val="28"/>
              </w:rPr>
              <w:t xml:space="preserve">had been </w:t>
            </w:r>
            <w:r w:rsidRPr="00DE223B">
              <w:rPr>
                <w:rFonts w:eastAsia="Calibri"/>
                <w:color w:val="0000FF"/>
                <w:sz w:val="28"/>
                <w:szCs w:val="28"/>
              </w:rPr>
              <w:t xml:space="preserve">put in place as guidelines or even </w:t>
            </w:r>
            <w:r>
              <w:rPr>
                <w:rFonts w:eastAsia="Calibri"/>
                <w:color w:val="0000FF"/>
                <w:sz w:val="28"/>
                <w:szCs w:val="28"/>
              </w:rPr>
              <w:t xml:space="preserve">inspire practical policy </w:t>
            </w:r>
            <w:r w:rsidRPr="00DE223B">
              <w:rPr>
                <w:rFonts w:eastAsia="Calibri"/>
                <w:color w:val="0000FF"/>
                <w:sz w:val="28"/>
                <w:szCs w:val="28"/>
              </w:rPr>
              <w:t>actions.</w:t>
            </w:r>
          </w:p>
          <w:p w14:paraId="7273DC12" w14:textId="77777777" w:rsidR="00037A20" w:rsidRPr="00DE223B" w:rsidRDefault="00037A20" w:rsidP="008D344E">
            <w:pPr>
              <w:widowControl w:val="0"/>
              <w:autoSpaceDE w:val="0"/>
              <w:autoSpaceDN w:val="0"/>
              <w:adjustRightInd w:val="0"/>
              <w:spacing w:after="0"/>
              <w:jc w:val="left"/>
              <w:rPr>
                <w:rFonts w:eastAsia="Calibri"/>
                <w:color w:val="0000FF"/>
                <w:sz w:val="28"/>
                <w:szCs w:val="28"/>
              </w:rPr>
            </w:pPr>
            <w:r>
              <w:rPr>
                <w:rFonts w:eastAsia="Calibri"/>
                <w:color w:val="0000FF"/>
                <w:sz w:val="28"/>
                <w:szCs w:val="28"/>
              </w:rPr>
              <w:t xml:space="preserve">But, </w:t>
            </w:r>
            <w:r w:rsidRPr="00DE223B">
              <w:rPr>
                <w:rFonts w:eastAsia="Calibri"/>
                <w:color w:val="0000FF"/>
                <w:sz w:val="28"/>
                <w:szCs w:val="28"/>
              </w:rPr>
              <w:t>I do beli</w:t>
            </w:r>
            <w:r>
              <w:rPr>
                <w:rFonts w:eastAsia="Calibri"/>
                <w:color w:val="0000FF"/>
                <w:sz w:val="28"/>
                <w:szCs w:val="28"/>
              </w:rPr>
              <w:t>e</w:t>
            </w:r>
            <w:r w:rsidRPr="00DE223B">
              <w:rPr>
                <w:rFonts w:eastAsia="Calibri"/>
                <w:color w:val="0000FF"/>
                <w:sz w:val="28"/>
                <w:szCs w:val="28"/>
              </w:rPr>
              <w:t>ve that a better effort must be done in order to get engage governments and social stakeholders in general in order that these recommendations can be enforced.</w:t>
            </w:r>
          </w:p>
          <w:p w14:paraId="61CEA52F" w14:textId="77777777" w:rsidR="00037A20" w:rsidRPr="009B36F6" w:rsidRDefault="00037A20" w:rsidP="008D344E">
            <w:pPr>
              <w:spacing w:before="120" w:after="0"/>
              <w:jc w:val="left"/>
              <w:rPr>
                <w:rFonts w:eastAsia="Calibri" w:cs="Calibri"/>
              </w:rPr>
            </w:pPr>
          </w:p>
          <w:p w14:paraId="4FA3E5A6" w14:textId="77777777" w:rsidR="00037A20" w:rsidRPr="009B36F6" w:rsidRDefault="00037A20"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5DADE885"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73BE20A3" w14:textId="77777777" w:rsidR="00037A20" w:rsidRPr="009B36F6" w:rsidRDefault="00037A20"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5FF703C0" w14:textId="77777777" w:rsidR="00037A20" w:rsidRPr="009B36F6" w:rsidRDefault="00037A20" w:rsidP="008D344E">
            <w:pPr>
              <w:spacing w:before="120" w:after="0"/>
              <w:ind w:left="720"/>
              <w:rPr>
                <w:rFonts w:eastAsia="Calibri" w:cs="Calibri"/>
                <w:rtl/>
              </w:rPr>
            </w:pPr>
          </w:p>
          <w:p w14:paraId="2257C461" w14:textId="77777777" w:rsidR="00037A20" w:rsidRPr="009B36F6" w:rsidRDefault="00691329" w:rsidP="008D344E">
            <w:pPr>
              <w:ind w:left="795" w:hanging="360"/>
              <w:contextualSpacing/>
              <w:rPr>
                <w:rFonts w:eastAsia="Calibri" w:cs="Calibri"/>
              </w:rPr>
            </w:pPr>
            <w:sdt>
              <w:sdtPr>
                <w:rPr>
                  <w:rFonts w:eastAsia="Calibri" w:cs="Calibri"/>
                  <w:lang w:bidi="he-IL"/>
                </w:rPr>
                <w:id w:val="-550759215"/>
                <w14:checkbox>
                  <w14:checked w14:val="0"/>
                  <w14:checkedState w14:val="2612" w14:font="MS Gothic"/>
                  <w14:uncheckedState w14:val="2610" w14:font="MS Gothic"/>
                </w14:checkbox>
              </w:sdtPr>
              <w:sdtEndPr/>
              <w:sdtContent>
                <w:r w:rsidR="00037A20" w:rsidRPr="009B36F6">
                  <w:rPr>
                    <w:rFonts w:ascii="Segoe UI Symbol" w:eastAsia="Calibri" w:hAnsi="Segoe UI Symbol" w:cs="Segoe UI Symbol"/>
                    <w:lang w:bidi="he-IL"/>
                  </w:rPr>
                  <w:t>☐</w:t>
                </w:r>
              </w:sdtContent>
            </w:sdt>
            <w:r w:rsidR="00037A20" w:rsidRPr="009B36F6">
              <w:rPr>
                <w:rFonts w:eastAsia="Calibri" w:cs="Calibri"/>
                <w:lang w:bidi="he-IL"/>
              </w:rPr>
              <w:t xml:space="preserve"> </w:t>
            </w:r>
            <w:r w:rsidR="00037A20" w:rsidRPr="00A76723">
              <w:rPr>
                <w:rFonts w:eastAsia="Calibri" w:cs="Calibri"/>
                <w:rtl/>
                <w:lang w:bidi="he-IL"/>
              </w:rPr>
              <w:t>Set</w:t>
            </w:r>
            <w:r w:rsidR="00037A20" w:rsidRPr="00A76723">
              <w:rPr>
                <w:rFonts w:eastAsia="Calibri" w:cs="Calibri"/>
              </w:rPr>
              <w:t xml:space="preserve"> 1:</w:t>
            </w:r>
            <w:r w:rsidR="00037A20" w:rsidRPr="009B36F6">
              <w:rPr>
                <w:rFonts w:eastAsia="Calibri" w:cs="Calibri"/>
              </w:rPr>
              <w:t xml:space="preserve">  </w:t>
            </w:r>
            <w:hyperlink r:id="rId139" w:history="1">
              <w:r w:rsidR="00037A20" w:rsidRPr="0095313F">
                <w:rPr>
                  <w:rStyle w:val="Hyperlink"/>
                  <w:rFonts w:cstheme="minorHAnsi"/>
                  <w:lang w:val="en-GB"/>
                </w:rPr>
                <w:t>Investing in Smallholder Agriculture for Food Security and Nutrition</w:t>
              </w:r>
              <w:r w:rsidR="00037A20" w:rsidRPr="009B36F6">
                <w:rPr>
                  <w:rFonts w:eastAsia="Calibri" w:cs="Calibri"/>
                  <w:color w:val="0563C1"/>
                  <w:u w:val="single"/>
                </w:rPr>
                <w:t xml:space="preserve"> </w:t>
              </w:r>
            </w:hyperlink>
            <w:r w:rsidR="00037A20" w:rsidRPr="009B36F6">
              <w:rPr>
                <w:rFonts w:eastAsia="Calibri" w:cs="Calibri"/>
              </w:rPr>
              <w:t xml:space="preserve"> </w:t>
            </w:r>
          </w:p>
          <w:p w14:paraId="1C1578BC" w14:textId="77777777" w:rsidR="00037A20" w:rsidRPr="009B36F6" w:rsidRDefault="00037A20" w:rsidP="008D344E">
            <w:pPr>
              <w:ind w:left="795" w:hanging="360"/>
              <w:contextualSpacing/>
              <w:jc w:val="left"/>
              <w:rPr>
                <w:rFonts w:eastAsia="Calibri" w:cs="Calibri"/>
              </w:rPr>
            </w:pPr>
            <w:r w:rsidRPr="009B36F6">
              <w:rPr>
                <w:rFonts w:eastAsia="Calibri" w:cs="Calibri"/>
              </w:rPr>
              <w:t xml:space="preserve">Main purpose(s): </w:t>
            </w:r>
          </w:p>
          <w:p w14:paraId="7EC58050" w14:textId="77777777" w:rsidR="00037A20" w:rsidRPr="009B36F6" w:rsidRDefault="00037A20" w:rsidP="008D344E">
            <w:pPr>
              <w:ind w:left="795" w:hanging="360"/>
              <w:contextualSpacing/>
              <w:jc w:val="left"/>
              <w:rPr>
                <w:rFonts w:eastAsia="Calibri" w:cs="Calibri"/>
              </w:rPr>
            </w:pPr>
          </w:p>
          <w:p w14:paraId="79D869DB" w14:textId="77777777" w:rsidR="00037A20" w:rsidRPr="009B36F6" w:rsidRDefault="00691329" w:rsidP="008D344E">
            <w:pPr>
              <w:ind w:left="795" w:hanging="360"/>
              <w:contextualSpacing/>
              <w:jc w:val="left"/>
              <w:rPr>
                <w:rFonts w:eastAsia="Calibri" w:cs="Calibri"/>
                <w:lang w:bidi="he-IL"/>
              </w:rPr>
            </w:pPr>
            <w:sdt>
              <w:sdtPr>
                <w:rPr>
                  <w:rFonts w:eastAsia="Calibri" w:cs="Calibri"/>
                  <w:lang w:bidi="he-IL"/>
                </w:rPr>
                <w:id w:val="-333296246"/>
                <w14:checkbox>
                  <w14:checked w14:val="0"/>
                  <w14:checkedState w14:val="2612" w14:font="MS Gothic"/>
                  <w14:uncheckedState w14:val="2610" w14:font="MS Gothic"/>
                </w14:checkbox>
              </w:sdtPr>
              <w:sdtEndPr/>
              <w:sdtContent>
                <w:r w:rsidR="00037A20" w:rsidRPr="009B36F6">
                  <w:rPr>
                    <w:rFonts w:ascii="Segoe UI Symbol" w:eastAsia="Calibri" w:hAnsi="Segoe UI Symbol" w:cs="Segoe UI Symbol"/>
                    <w:lang w:bidi="he-IL"/>
                  </w:rPr>
                  <w:t>☐</w:t>
                </w:r>
              </w:sdtContent>
            </w:sdt>
            <w:r w:rsidR="00037A20" w:rsidRPr="009B36F6">
              <w:rPr>
                <w:rFonts w:eastAsia="Calibri" w:cs="Calibri"/>
                <w:lang w:bidi="he-IL"/>
              </w:rPr>
              <w:t xml:space="preserve"> </w:t>
            </w:r>
            <w:r w:rsidR="00037A20" w:rsidRPr="009B36F6">
              <w:rPr>
                <w:rFonts w:eastAsia="Calibri" w:cs="Calibri"/>
                <w:rtl/>
                <w:lang w:bidi="he-IL"/>
              </w:rPr>
              <w:t>Set</w:t>
            </w:r>
            <w:r w:rsidR="00037A20" w:rsidRPr="009B36F6">
              <w:rPr>
                <w:rFonts w:eastAsia="Calibri" w:cs="Calibri"/>
                <w:lang w:bidi="he-IL"/>
              </w:rPr>
              <w:t xml:space="preserve"> 2: </w:t>
            </w:r>
            <w:hyperlink r:id="rId140" w:history="1">
              <w:r w:rsidR="00037A20" w:rsidRPr="0095313F">
                <w:rPr>
                  <w:rStyle w:val="Hyperlink"/>
                  <w:rFonts w:cstheme="minorHAnsi"/>
                  <w:lang w:val="en-GB"/>
                </w:rPr>
                <w:t>Connecting Smallholders to Markets</w:t>
              </w:r>
            </w:hyperlink>
          </w:p>
          <w:p w14:paraId="7E61ECDE" w14:textId="77777777" w:rsidR="00037A20" w:rsidRPr="009B36F6" w:rsidRDefault="00037A20"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0DC8F9A9" w14:textId="77777777" w:rsidR="00037A20" w:rsidRPr="009B36F6" w:rsidRDefault="00037A20" w:rsidP="008D344E">
            <w:pPr>
              <w:ind w:left="795" w:hanging="360"/>
              <w:contextualSpacing/>
              <w:jc w:val="left"/>
              <w:rPr>
                <w:rFonts w:eastAsia="Calibri" w:cs="Calibri"/>
                <w:lang w:bidi="he-IL"/>
              </w:rPr>
            </w:pPr>
          </w:p>
          <w:p w14:paraId="721E895B" w14:textId="77777777" w:rsidR="00037A20" w:rsidRPr="009B36F6" w:rsidRDefault="00037A20"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141" w:history="1">
              <w:r w:rsidRPr="0095313F">
                <w:rPr>
                  <w:rStyle w:val="Hyperlink"/>
                  <w:rFonts w:cstheme="minorHAnsi"/>
                  <w:lang w:val="en-GB"/>
                </w:rPr>
                <w:t>Sustainable Agricultural Development for Food Security and Nutrition: What Roles for Livestock?</w:t>
              </w:r>
            </w:hyperlink>
          </w:p>
          <w:p w14:paraId="18885468" w14:textId="77777777" w:rsidR="00037A20" w:rsidRPr="009B36F6" w:rsidRDefault="00037A20" w:rsidP="008D344E">
            <w:pPr>
              <w:ind w:left="795" w:hanging="360"/>
              <w:contextualSpacing/>
              <w:jc w:val="left"/>
              <w:rPr>
                <w:rFonts w:eastAsia="Calibri" w:cs="Calibri"/>
                <w:lang w:bidi="he-IL"/>
              </w:rPr>
            </w:pPr>
            <w:r w:rsidRPr="009B36F6">
              <w:rPr>
                <w:rFonts w:eastAsia="Calibri" w:cs="Calibri"/>
              </w:rPr>
              <w:t>Main purpose(s):</w:t>
            </w:r>
          </w:p>
          <w:p w14:paraId="411AE66F" w14:textId="77777777" w:rsidR="00037A20" w:rsidRPr="009B36F6" w:rsidRDefault="00037A20" w:rsidP="008D344E">
            <w:pPr>
              <w:ind w:left="795" w:hanging="360"/>
              <w:contextualSpacing/>
              <w:jc w:val="left"/>
              <w:rPr>
                <w:rFonts w:eastAsia="Calibri" w:cs="Calibri"/>
                <w:lang w:bidi="he-IL"/>
              </w:rPr>
            </w:pPr>
            <w:r w:rsidRPr="009B36F6">
              <w:rPr>
                <w:rFonts w:eastAsia="Calibri" w:cs="Calibri"/>
                <w:lang w:bidi="he-IL"/>
              </w:rPr>
              <w:t xml:space="preserve">     </w:t>
            </w:r>
          </w:p>
          <w:p w14:paraId="40070332" w14:textId="77777777" w:rsidR="00037A20" w:rsidRPr="009B36F6" w:rsidRDefault="00037A20" w:rsidP="008D344E">
            <w:pPr>
              <w:ind w:left="432"/>
              <w:contextualSpacing/>
              <w:jc w:val="left"/>
              <w:rPr>
                <w:rFonts w:eastAsia="Calibri" w:cs="Calibri"/>
                <w:lang w:bidi="he-IL"/>
              </w:rPr>
            </w:pPr>
          </w:p>
          <w:p w14:paraId="68126AF4" w14:textId="77777777" w:rsidR="00037A20" w:rsidRPr="009B36F6" w:rsidRDefault="00037A20" w:rsidP="00037A20">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259E1205" w14:textId="77777777" w:rsidR="00037A20" w:rsidRPr="009B36F6" w:rsidRDefault="00037A20" w:rsidP="008D344E">
            <w:pPr>
              <w:spacing w:before="120" w:after="0"/>
              <w:jc w:val="left"/>
              <w:rPr>
                <w:rFonts w:eastAsia="Calibri" w:cs="Calibri"/>
              </w:rPr>
            </w:pPr>
          </w:p>
        </w:tc>
      </w:tr>
      <w:tr w:rsidR="00037A20" w:rsidRPr="009B36F6" w14:paraId="67E61DA3" w14:textId="77777777" w:rsidTr="008D344E">
        <w:trPr>
          <w:trHeight w:val="1880"/>
        </w:trPr>
        <w:tc>
          <w:tcPr>
            <w:tcW w:w="2887" w:type="dxa"/>
            <w:vMerge w:val="restart"/>
          </w:tcPr>
          <w:p w14:paraId="1CFC43AC" w14:textId="77777777" w:rsidR="00037A20" w:rsidRPr="009B36F6" w:rsidRDefault="00037A20" w:rsidP="00AF11F9">
            <w:pPr>
              <w:numPr>
                <w:ilvl w:val="0"/>
                <w:numId w:val="100"/>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14BCE797" w14:textId="77777777" w:rsidR="00037A20" w:rsidRPr="009B36F6" w:rsidRDefault="00037A20"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2E0D57FC" w14:textId="77777777" w:rsidR="00037A20" w:rsidRPr="009B36F6" w:rsidRDefault="00037A20" w:rsidP="008D344E">
            <w:pPr>
              <w:spacing w:after="160" w:line="259" w:lineRule="auto"/>
              <w:ind w:left="795"/>
              <w:contextualSpacing/>
              <w:jc w:val="left"/>
              <w:rPr>
                <w:rFonts w:eastAsia="Calibri" w:cs="Calibri"/>
                <w:u w:val="single"/>
              </w:rPr>
            </w:pPr>
          </w:p>
        </w:tc>
        <w:tc>
          <w:tcPr>
            <w:tcW w:w="6743" w:type="dxa"/>
          </w:tcPr>
          <w:p w14:paraId="50F52700" w14:textId="77777777" w:rsidR="00037A20" w:rsidRPr="009B36F6" w:rsidRDefault="00037A20" w:rsidP="008D344E">
            <w:pPr>
              <w:spacing w:before="120"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037A20" w:rsidRPr="009B36F6" w14:paraId="79A94E60" w14:textId="77777777" w:rsidTr="008D344E">
        <w:trPr>
          <w:trHeight w:val="982"/>
        </w:trPr>
        <w:tc>
          <w:tcPr>
            <w:tcW w:w="2887" w:type="dxa"/>
            <w:vMerge/>
          </w:tcPr>
          <w:p w14:paraId="020BF2F9" w14:textId="77777777" w:rsidR="00037A20" w:rsidRPr="009B36F6" w:rsidRDefault="00037A20" w:rsidP="00AF11F9">
            <w:pPr>
              <w:numPr>
                <w:ilvl w:val="0"/>
                <w:numId w:val="100"/>
              </w:numPr>
              <w:spacing w:before="120" w:after="0"/>
              <w:jc w:val="left"/>
              <w:rPr>
                <w:rFonts w:eastAsia="Calibri" w:cs="Calibri"/>
                <w:u w:val="single"/>
              </w:rPr>
            </w:pPr>
          </w:p>
        </w:tc>
        <w:tc>
          <w:tcPr>
            <w:tcW w:w="6743" w:type="dxa"/>
          </w:tcPr>
          <w:p w14:paraId="1F74FE7F" w14:textId="77777777" w:rsidR="00037A20" w:rsidRPr="009B36F6" w:rsidRDefault="00037A20" w:rsidP="008D344E">
            <w:pPr>
              <w:spacing w:before="120" w:after="0"/>
              <w:ind w:left="360"/>
              <w:jc w:val="left"/>
              <w:rPr>
                <w:rFonts w:eastAsia="Calibri" w:cs="Calibri"/>
              </w:rPr>
            </w:pPr>
            <w:r w:rsidRPr="009B36F6">
              <w:rPr>
                <w:rFonts w:eastAsia="Calibri" w:cs="Calibri"/>
              </w:rPr>
              <w:t>Results in the short term (qualitative and quantitative):</w:t>
            </w:r>
          </w:p>
          <w:p w14:paraId="6653FEEA" w14:textId="77777777" w:rsidR="00037A20" w:rsidRPr="009B36F6" w:rsidRDefault="00037A20"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3F67515E" w14:textId="77777777" w:rsidR="00037A20" w:rsidRPr="009B36F6" w:rsidRDefault="00037A20" w:rsidP="008D344E">
            <w:pPr>
              <w:spacing w:before="120" w:after="0"/>
              <w:jc w:val="left"/>
              <w:rPr>
                <w:rFonts w:eastAsia="Calibri" w:cs="Calibri"/>
              </w:rPr>
            </w:pPr>
          </w:p>
        </w:tc>
      </w:tr>
      <w:tr w:rsidR="00037A20" w:rsidRPr="009B36F6" w14:paraId="1C149A91" w14:textId="77777777" w:rsidTr="008D344E">
        <w:trPr>
          <w:trHeight w:val="2393"/>
        </w:trPr>
        <w:tc>
          <w:tcPr>
            <w:tcW w:w="2887" w:type="dxa"/>
            <w:vMerge/>
          </w:tcPr>
          <w:p w14:paraId="6F30A0CC" w14:textId="77777777" w:rsidR="00037A20" w:rsidRPr="009B36F6" w:rsidDel="00246307" w:rsidRDefault="00037A20" w:rsidP="00AF11F9">
            <w:pPr>
              <w:numPr>
                <w:ilvl w:val="0"/>
                <w:numId w:val="100"/>
              </w:numPr>
              <w:spacing w:before="120" w:after="0"/>
              <w:jc w:val="left"/>
              <w:rPr>
                <w:rFonts w:eastAsia="Calibri" w:cs="Calibri"/>
                <w:u w:val="single"/>
              </w:rPr>
            </w:pPr>
          </w:p>
        </w:tc>
        <w:tc>
          <w:tcPr>
            <w:tcW w:w="6743" w:type="dxa"/>
          </w:tcPr>
          <w:p w14:paraId="3795AFEA" w14:textId="77777777" w:rsidR="00037A20" w:rsidRPr="009B36F6" w:rsidRDefault="00037A20" w:rsidP="008D344E">
            <w:pPr>
              <w:spacing w:before="120" w:after="0"/>
              <w:ind w:left="360"/>
              <w:jc w:val="left"/>
              <w:rPr>
                <w:rFonts w:eastAsia="Calibri" w:cs="Calibri"/>
              </w:rPr>
            </w:pPr>
            <w:r w:rsidRPr="009B36F6">
              <w:rPr>
                <w:rFonts w:eastAsia="Calibri" w:cs="Calibri"/>
              </w:rPr>
              <w:t>Results in the medium to long term (qualitative and quantitative):</w:t>
            </w:r>
          </w:p>
          <w:p w14:paraId="048A7CF4" w14:textId="77777777" w:rsidR="00037A20" w:rsidRPr="009B36F6" w:rsidRDefault="00037A20"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4FE8410E" w14:textId="77777777" w:rsidR="00037A20" w:rsidRPr="009B36F6" w:rsidDel="009E3122" w:rsidRDefault="00037A20" w:rsidP="008D344E">
            <w:pPr>
              <w:spacing w:before="120" w:after="0"/>
              <w:ind w:left="360"/>
              <w:jc w:val="left"/>
              <w:rPr>
                <w:rFonts w:eastAsia="Calibri" w:cs="Calibri"/>
              </w:rPr>
            </w:pPr>
          </w:p>
        </w:tc>
      </w:tr>
      <w:tr w:rsidR="00037A20" w:rsidRPr="009B36F6" w14:paraId="06693C54" w14:textId="77777777" w:rsidTr="008D344E">
        <w:trPr>
          <w:trHeight w:val="2535"/>
        </w:trPr>
        <w:tc>
          <w:tcPr>
            <w:tcW w:w="2887" w:type="dxa"/>
          </w:tcPr>
          <w:p w14:paraId="5D7A7667" w14:textId="77777777" w:rsidR="00037A20" w:rsidRPr="009B36F6" w:rsidRDefault="00037A20" w:rsidP="00AF11F9">
            <w:pPr>
              <w:numPr>
                <w:ilvl w:val="0"/>
                <w:numId w:val="100"/>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3E1D436E" w14:textId="77777777" w:rsidR="00037A20" w:rsidRPr="009B36F6" w:rsidRDefault="00037A20" w:rsidP="008D344E">
            <w:pPr>
              <w:spacing w:after="160" w:line="259" w:lineRule="auto"/>
              <w:ind w:left="795"/>
              <w:contextualSpacing/>
              <w:jc w:val="left"/>
              <w:rPr>
                <w:rFonts w:eastAsia="Calibri" w:cs="Calibri"/>
                <w:u w:val="single"/>
              </w:rPr>
            </w:pPr>
          </w:p>
        </w:tc>
        <w:tc>
          <w:tcPr>
            <w:tcW w:w="6743" w:type="dxa"/>
          </w:tcPr>
          <w:p w14:paraId="03B0B007"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2C5DA096" w14:textId="77777777" w:rsidR="00037A20" w:rsidRPr="009B36F6" w:rsidRDefault="00037A20" w:rsidP="008D344E">
            <w:pPr>
              <w:spacing w:before="120" w:after="0"/>
              <w:ind w:left="360"/>
              <w:jc w:val="left"/>
              <w:rPr>
                <w:rFonts w:eastAsia="Calibri" w:cs="Calibri"/>
              </w:rPr>
            </w:pPr>
          </w:p>
          <w:p w14:paraId="1EE65C22"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037A20" w:rsidRPr="009B36F6" w14:paraId="1376C538" w14:textId="77777777" w:rsidTr="008D344E">
        <w:trPr>
          <w:trHeight w:val="2790"/>
        </w:trPr>
        <w:tc>
          <w:tcPr>
            <w:tcW w:w="2887" w:type="dxa"/>
          </w:tcPr>
          <w:p w14:paraId="0E3C09EE" w14:textId="77777777" w:rsidR="00037A20" w:rsidRPr="009B36F6" w:rsidRDefault="00037A20" w:rsidP="00AF11F9">
            <w:pPr>
              <w:numPr>
                <w:ilvl w:val="0"/>
                <w:numId w:val="100"/>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3055B7C5"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6377BEE8" w14:textId="77777777" w:rsidR="00037A20" w:rsidRPr="009B36F6" w:rsidRDefault="00037A20" w:rsidP="008D344E">
            <w:pPr>
              <w:spacing w:before="120" w:after="0"/>
              <w:ind w:left="360"/>
              <w:rPr>
                <w:rFonts w:eastAsia="Calibri" w:cs="Calibri"/>
              </w:rPr>
            </w:pPr>
          </w:p>
          <w:p w14:paraId="03E3A8EB"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4FD402A8" w14:textId="77777777" w:rsidR="00037A20" w:rsidRPr="009B36F6" w:rsidRDefault="00037A20" w:rsidP="008D344E">
            <w:pPr>
              <w:spacing w:before="120" w:after="0"/>
              <w:ind w:left="360"/>
              <w:rPr>
                <w:rFonts w:eastAsia="Calibri" w:cs="Calibri"/>
              </w:rPr>
            </w:pPr>
          </w:p>
        </w:tc>
      </w:tr>
      <w:tr w:rsidR="00037A20" w:rsidRPr="009B36F6" w14:paraId="6AB95654" w14:textId="77777777" w:rsidTr="008D344E">
        <w:trPr>
          <w:trHeight w:val="620"/>
        </w:trPr>
        <w:tc>
          <w:tcPr>
            <w:tcW w:w="2887" w:type="dxa"/>
          </w:tcPr>
          <w:p w14:paraId="4E78B52F" w14:textId="77777777" w:rsidR="00037A20" w:rsidRPr="009B36F6" w:rsidRDefault="00037A20" w:rsidP="00AF11F9">
            <w:pPr>
              <w:numPr>
                <w:ilvl w:val="0"/>
                <w:numId w:val="100"/>
              </w:numPr>
              <w:jc w:val="left"/>
              <w:rPr>
                <w:rFonts w:eastAsia="Calibri" w:cs="Calibri"/>
                <w:u w:val="single"/>
              </w:rPr>
            </w:pPr>
            <w:r w:rsidRPr="009B36F6">
              <w:rPr>
                <w:rFonts w:eastAsia="Calibri" w:cs="Calibri"/>
                <w:u w:val="single"/>
              </w:rPr>
              <w:t>Contribution of the use of these policy recommendations to SDGs</w:t>
            </w:r>
          </w:p>
          <w:p w14:paraId="07CB9CA0" w14:textId="77777777" w:rsidR="00037A20" w:rsidRPr="009B36F6" w:rsidRDefault="00037A20" w:rsidP="008D344E">
            <w:pPr>
              <w:rPr>
                <w:rFonts w:eastAsia="Calibri" w:cs="Calibri"/>
                <w:u w:val="single"/>
              </w:rPr>
            </w:pPr>
          </w:p>
        </w:tc>
        <w:tc>
          <w:tcPr>
            <w:tcW w:w="6743" w:type="dxa"/>
          </w:tcPr>
          <w:p w14:paraId="294463B8" w14:textId="77777777" w:rsidR="00037A20" w:rsidRPr="009B36F6" w:rsidRDefault="00037A20" w:rsidP="00037A20">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3FB24929" w14:textId="77777777" w:rsidR="00037A20" w:rsidRPr="009B36F6" w:rsidRDefault="00691329" w:rsidP="008D344E">
            <w:pPr>
              <w:spacing w:after="0"/>
              <w:ind w:left="360"/>
              <w:contextualSpacing/>
              <w:rPr>
                <w:rFonts w:eastAsia="Calibri" w:cs="Calibri"/>
              </w:rPr>
            </w:pPr>
            <w:sdt>
              <w:sdtPr>
                <w:rPr>
                  <w:rFonts w:eastAsia="Calibri" w:cs="Calibri"/>
                </w:rPr>
                <w:id w:val="222483933"/>
                <w14:checkbox>
                  <w14:checked w14:val="0"/>
                  <w14:checkedState w14:val="2612" w14:font="MS Gothic"/>
                  <w14:uncheckedState w14:val="2610" w14:font="MS Gothic"/>
                </w14:checkbox>
              </w:sdtPr>
              <w:sdtEndPr/>
              <w:sdtContent>
                <w:r w:rsidR="00037A20" w:rsidRPr="009B36F6">
                  <w:rPr>
                    <w:rFonts w:ascii="Segoe UI Symbol" w:eastAsia="MS Gothic" w:hAnsi="Segoe UI Symbol" w:cs="Segoe UI Symbol"/>
                  </w:rPr>
                  <w:t>☐</w:t>
                </w:r>
              </w:sdtContent>
            </w:sdt>
            <w:r w:rsidR="00037A20" w:rsidRPr="009B36F6">
              <w:rPr>
                <w:rFonts w:eastAsia="Calibri" w:cs="Calibri"/>
              </w:rPr>
              <w:t xml:space="preserve">  SDG 1 (no poverty)</w:t>
            </w:r>
          </w:p>
          <w:p w14:paraId="35AD7007" w14:textId="77777777" w:rsidR="00037A20" w:rsidRPr="009B36F6" w:rsidRDefault="00037A20" w:rsidP="008D344E">
            <w:pPr>
              <w:spacing w:after="0"/>
              <w:ind w:left="360"/>
              <w:rPr>
                <w:rFonts w:eastAsia="Calibri" w:cs="Calibri"/>
              </w:rPr>
            </w:pPr>
            <w:r w:rsidRPr="009B36F6">
              <w:rPr>
                <w:rFonts w:eastAsia="Calibri" w:cs="Calibri"/>
              </w:rPr>
              <w:t>Please explain:</w:t>
            </w:r>
          </w:p>
          <w:p w14:paraId="59AF96FB" w14:textId="77777777" w:rsidR="00037A20" w:rsidRPr="009B36F6" w:rsidRDefault="00691329" w:rsidP="008D344E">
            <w:pPr>
              <w:spacing w:before="120" w:after="0"/>
              <w:ind w:left="360"/>
              <w:rPr>
                <w:rFonts w:eastAsia="Calibri" w:cs="Calibri"/>
              </w:rPr>
            </w:pPr>
            <w:sdt>
              <w:sdtPr>
                <w:rPr>
                  <w:rFonts w:eastAsia="Calibri" w:cs="Calibri"/>
                </w:rPr>
                <w:id w:val="-148896520"/>
                <w14:checkbox>
                  <w14:checked w14:val="0"/>
                  <w14:checkedState w14:val="2612" w14:font="MS Gothic"/>
                  <w14:uncheckedState w14:val="2610" w14:font="MS Gothic"/>
                </w14:checkbox>
              </w:sdtPr>
              <w:sdtEndPr/>
              <w:sdtContent>
                <w:r w:rsidR="00037A20" w:rsidRPr="009B36F6">
                  <w:rPr>
                    <w:rFonts w:ascii="Segoe UI Symbol" w:eastAsia="Calibri" w:hAnsi="Segoe UI Symbol" w:cs="Segoe UI Symbol"/>
                  </w:rPr>
                  <w:t>☐</w:t>
                </w:r>
              </w:sdtContent>
            </w:sdt>
            <w:r w:rsidR="00037A20" w:rsidRPr="009B36F6">
              <w:rPr>
                <w:rFonts w:eastAsia="Calibri" w:cs="Calibri"/>
              </w:rPr>
              <w:t xml:space="preserve">  SDG 2 (zero hunger)</w:t>
            </w:r>
          </w:p>
          <w:p w14:paraId="403FFE3D" w14:textId="77777777" w:rsidR="00037A20" w:rsidRPr="009B36F6" w:rsidRDefault="00037A20" w:rsidP="008D344E">
            <w:pPr>
              <w:spacing w:after="0"/>
              <w:ind w:left="360"/>
              <w:contextualSpacing/>
              <w:rPr>
                <w:rFonts w:eastAsia="Calibri" w:cs="Calibri"/>
              </w:rPr>
            </w:pPr>
            <w:r w:rsidRPr="009B36F6">
              <w:rPr>
                <w:rFonts w:eastAsia="Calibri" w:cs="Calibri"/>
              </w:rPr>
              <w:t>Please explain:</w:t>
            </w:r>
          </w:p>
          <w:p w14:paraId="720948F1" w14:textId="77777777" w:rsidR="00037A20" w:rsidRPr="009B36F6" w:rsidRDefault="00037A20"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69403D22" w14:textId="77777777" w:rsidR="00037A20" w:rsidRPr="009B36F6" w:rsidRDefault="00037A20" w:rsidP="008D344E">
            <w:pPr>
              <w:spacing w:after="0"/>
              <w:ind w:left="360"/>
              <w:contextualSpacing/>
              <w:rPr>
                <w:rFonts w:eastAsia="Calibri" w:cs="Calibri"/>
              </w:rPr>
            </w:pPr>
            <w:r w:rsidRPr="009B36F6">
              <w:rPr>
                <w:rFonts w:eastAsia="Calibri" w:cs="Calibri"/>
              </w:rPr>
              <w:t xml:space="preserve">Please explain: </w:t>
            </w:r>
          </w:p>
          <w:p w14:paraId="60763DA8" w14:textId="77777777" w:rsidR="00037A20" w:rsidRPr="009B36F6" w:rsidRDefault="00037A20"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33283CFC" w14:textId="77777777" w:rsidR="00037A20" w:rsidRPr="009B36F6" w:rsidRDefault="00037A20" w:rsidP="008D344E">
            <w:pPr>
              <w:spacing w:after="0"/>
              <w:ind w:left="360"/>
              <w:contextualSpacing/>
              <w:rPr>
                <w:rFonts w:eastAsia="Calibri" w:cs="Calibri"/>
              </w:rPr>
            </w:pPr>
            <w:r w:rsidRPr="009B36F6">
              <w:rPr>
                <w:rFonts w:eastAsia="Calibri" w:cs="Calibri"/>
              </w:rPr>
              <w:t xml:space="preserve">Please explain: </w:t>
            </w:r>
          </w:p>
          <w:p w14:paraId="29B8590E" w14:textId="77777777" w:rsidR="00037A20" w:rsidRPr="009B36F6" w:rsidRDefault="00037A20"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203D28D5" w14:textId="77777777" w:rsidR="00037A20" w:rsidRPr="009B36F6" w:rsidRDefault="00037A20" w:rsidP="008D344E">
            <w:pPr>
              <w:spacing w:after="0"/>
              <w:ind w:left="360"/>
              <w:contextualSpacing/>
              <w:rPr>
                <w:rFonts w:eastAsia="Calibri" w:cs="Calibri"/>
              </w:rPr>
            </w:pPr>
            <w:r w:rsidRPr="009B36F6">
              <w:rPr>
                <w:rFonts w:eastAsia="Calibri" w:cs="Calibri"/>
              </w:rPr>
              <w:t>Please explain:</w:t>
            </w:r>
          </w:p>
          <w:p w14:paraId="65543670" w14:textId="77777777" w:rsidR="00037A20" w:rsidRPr="009B36F6" w:rsidRDefault="00037A20" w:rsidP="008D344E">
            <w:pPr>
              <w:spacing w:before="120" w:after="0"/>
              <w:rPr>
                <w:rFonts w:eastAsia="Calibri" w:cs="Calibri"/>
              </w:rPr>
            </w:pPr>
          </w:p>
        </w:tc>
      </w:tr>
      <w:tr w:rsidR="00037A20" w:rsidRPr="009B36F6" w14:paraId="4FBD1E4A" w14:textId="77777777" w:rsidTr="008D344E">
        <w:trPr>
          <w:trHeight w:val="2730"/>
        </w:trPr>
        <w:tc>
          <w:tcPr>
            <w:tcW w:w="2887" w:type="dxa"/>
          </w:tcPr>
          <w:p w14:paraId="6331C714" w14:textId="77777777" w:rsidR="00037A20" w:rsidRPr="009B36F6" w:rsidRDefault="00037A20" w:rsidP="00AF11F9">
            <w:pPr>
              <w:numPr>
                <w:ilvl w:val="0"/>
                <w:numId w:val="100"/>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42"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43"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07AF400F" w14:textId="77777777" w:rsidR="00037A20" w:rsidRPr="009B36F6" w:rsidRDefault="00037A20" w:rsidP="008D344E">
            <w:pPr>
              <w:spacing w:after="0"/>
              <w:ind w:left="720"/>
              <w:rPr>
                <w:rFonts w:eastAsia="Calibri" w:cs="Calibri"/>
                <w:highlight w:val="yellow"/>
                <w:u w:val="single"/>
                <w:lang w:bidi="he-IL"/>
              </w:rPr>
            </w:pPr>
          </w:p>
        </w:tc>
        <w:tc>
          <w:tcPr>
            <w:tcW w:w="6743" w:type="dxa"/>
          </w:tcPr>
          <w:p w14:paraId="6939213D" w14:textId="77777777" w:rsidR="00037A20" w:rsidRPr="009B36F6" w:rsidRDefault="00037A20" w:rsidP="00037A20">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tc>
      </w:tr>
      <w:tr w:rsidR="00037A20" w:rsidRPr="009B36F6" w14:paraId="5B6AD3BC" w14:textId="77777777" w:rsidTr="008D344E">
        <w:trPr>
          <w:trHeight w:val="2730"/>
        </w:trPr>
        <w:tc>
          <w:tcPr>
            <w:tcW w:w="2887" w:type="dxa"/>
          </w:tcPr>
          <w:p w14:paraId="253FE3C3" w14:textId="77777777" w:rsidR="00037A20" w:rsidRPr="009B36F6" w:rsidRDefault="00037A20" w:rsidP="00AF11F9">
            <w:pPr>
              <w:numPr>
                <w:ilvl w:val="0"/>
                <w:numId w:val="100"/>
              </w:numPr>
              <w:spacing w:before="200" w:after="0"/>
              <w:jc w:val="left"/>
              <w:rPr>
                <w:rFonts w:eastAsia="Calibri" w:cs="Calibri"/>
              </w:rPr>
            </w:pPr>
            <w:r w:rsidRPr="009B36F6">
              <w:rPr>
                <w:rFonts w:eastAsia="Calibri" w:cs="Calibri"/>
                <w:u w:val="single"/>
                <w:lang w:bidi="he-IL"/>
              </w:rPr>
              <w:t>Catalysts and constraints</w:t>
            </w:r>
          </w:p>
          <w:p w14:paraId="1F117261" w14:textId="77777777" w:rsidR="00037A20" w:rsidRPr="009B36F6" w:rsidRDefault="00037A20" w:rsidP="008D344E">
            <w:pPr>
              <w:spacing w:before="120" w:after="0"/>
              <w:ind w:left="720"/>
              <w:rPr>
                <w:rFonts w:eastAsia="Calibri" w:cs="Calibri"/>
                <w:u w:val="single"/>
                <w:lang w:bidi="he-IL"/>
              </w:rPr>
            </w:pPr>
          </w:p>
        </w:tc>
        <w:tc>
          <w:tcPr>
            <w:tcW w:w="6743" w:type="dxa"/>
          </w:tcPr>
          <w:p w14:paraId="7B5DB21A" w14:textId="77777777" w:rsidR="00037A20" w:rsidRPr="009B36F6" w:rsidRDefault="00037A20" w:rsidP="00037A20">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5486787E" w14:textId="77777777" w:rsidR="00037A20" w:rsidRPr="009B36F6" w:rsidRDefault="00037A20" w:rsidP="008D344E">
            <w:pPr>
              <w:spacing w:before="200" w:after="0"/>
              <w:ind w:left="360"/>
              <w:rPr>
                <w:rFonts w:eastAsia="Calibri" w:cs="Calibri"/>
              </w:rPr>
            </w:pPr>
          </w:p>
          <w:p w14:paraId="45C96D17" w14:textId="77777777" w:rsidR="00037A20" w:rsidRPr="009B36F6" w:rsidRDefault="00037A20" w:rsidP="00037A20">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tc>
      </w:tr>
      <w:tr w:rsidR="00037A20" w:rsidRPr="009B36F6" w14:paraId="58932624" w14:textId="77777777" w:rsidTr="008D344E">
        <w:trPr>
          <w:trHeight w:val="1898"/>
        </w:trPr>
        <w:tc>
          <w:tcPr>
            <w:tcW w:w="2887" w:type="dxa"/>
          </w:tcPr>
          <w:p w14:paraId="2C49BEF8" w14:textId="77777777" w:rsidR="00037A20" w:rsidRPr="009B36F6" w:rsidRDefault="00037A20" w:rsidP="00AF11F9">
            <w:pPr>
              <w:numPr>
                <w:ilvl w:val="0"/>
                <w:numId w:val="100"/>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24300A9C" w14:textId="77777777" w:rsidR="00037A20" w:rsidRPr="009B36F6" w:rsidRDefault="00037A20" w:rsidP="008D344E">
            <w:pPr>
              <w:spacing w:after="160" w:line="259" w:lineRule="auto"/>
              <w:ind w:left="720"/>
              <w:contextualSpacing/>
              <w:rPr>
                <w:rFonts w:eastAsia="Calibri" w:cs="Calibri"/>
              </w:rPr>
            </w:pPr>
          </w:p>
          <w:p w14:paraId="6213C655" w14:textId="77777777" w:rsidR="00037A20" w:rsidRPr="009B36F6" w:rsidRDefault="00037A20" w:rsidP="00037A20">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2BAC858B" w14:textId="77777777" w:rsidR="00037A20" w:rsidRPr="009B36F6" w:rsidRDefault="00037A20" w:rsidP="008D344E">
            <w:pPr>
              <w:spacing w:after="160" w:line="259" w:lineRule="auto"/>
              <w:ind w:left="360"/>
              <w:contextualSpacing/>
              <w:rPr>
                <w:rFonts w:eastAsia="Calibri" w:cs="Calibri"/>
              </w:rPr>
            </w:pPr>
          </w:p>
          <w:p w14:paraId="148BF719" w14:textId="77777777" w:rsidR="00037A20" w:rsidRPr="009B36F6" w:rsidRDefault="00037A20" w:rsidP="008D344E">
            <w:pPr>
              <w:spacing w:after="160" w:line="259" w:lineRule="auto"/>
              <w:rPr>
                <w:rFonts w:eastAsia="Calibri"/>
              </w:rPr>
            </w:pPr>
          </w:p>
        </w:tc>
      </w:tr>
      <w:tr w:rsidR="00037A20" w:rsidRPr="009B36F6" w14:paraId="6D7B5BFE" w14:textId="77777777" w:rsidTr="008D344E">
        <w:trPr>
          <w:trHeight w:val="1500"/>
        </w:trPr>
        <w:tc>
          <w:tcPr>
            <w:tcW w:w="2887" w:type="dxa"/>
          </w:tcPr>
          <w:p w14:paraId="202B056D" w14:textId="77777777" w:rsidR="00037A20" w:rsidRPr="009B36F6" w:rsidRDefault="00037A20" w:rsidP="00AF11F9">
            <w:pPr>
              <w:numPr>
                <w:ilvl w:val="0"/>
                <w:numId w:val="100"/>
              </w:numPr>
              <w:spacing w:before="200" w:after="0"/>
              <w:jc w:val="left"/>
              <w:rPr>
                <w:rFonts w:eastAsia="Calibri" w:cs="Calibri"/>
                <w:u w:val="single"/>
              </w:rPr>
            </w:pPr>
            <w:r w:rsidRPr="009B36F6">
              <w:rPr>
                <w:rFonts w:eastAsia="Calibri" w:cs="Calibri"/>
                <w:u w:val="single"/>
              </w:rPr>
              <w:t>Lessons learned</w:t>
            </w:r>
          </w:p>
          <w:p w14:paraId="2D7BF1FA" w14:textId="77777777" w:rsidR="00037A20" w:rsidRPr="009B36F6" w:rsidRDefault="00037A20" w:rsidP="008D344E">
            <w:pPr>
              <w:spacing w:before="200" w:after="0"/>
              <w:rPr>
                <w:rFonts w:eastAsia="Calibri" w:cs="Calibri"/>
                <w:u w:val="single"/>
                <w:lang w:bidi="he-IL"/>
              </w:rPr>
            </w:pPr>
          </w:p>
        </w:tc>
        <w:tc>
          <w:tcPr>
            <w:tcW w:w="6743" w:type="dxa"/>
          </w:tcPr>
          <w:p w14:paraId="06FED353" w14:textId="77777777" w:rsidR="00037A20" w:rsidRPr="009B36F6" w:rsidRDefault="00037A20" w:rsidP="008D344E">
            <w:pPr>
              <w:spacing w:after="160" w:line="259" w:lineRule="auto"/>
              <w:ind w:left="360"/>
              <w:contextualSpacing/>
              <w:rPr>
                <w:rFonts w:eastAsia="Calibri" w:cs="Calibri"/>
              </w:rPr>
            </w:pPr>
          </w:p>
          <w:p w14:paraId="78FDBFE9" w14:textId="77777777" w:rsidR="00037A20" w:rsidRPr="009B36F6" w:rsidRDefault="00037A20" w:rsidP="00037A20">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39B846A8" w14:textId="77777777" w:rsidR="00037A20" w:rsidRPr="009B36F6" w:rsidRDefault="00037A20" w:rsidP="008D344E">
            <w:pPr>
              <w:spacing w:before="200" w:after="0"/>
              <w:ind w:left="360"/>
              <w:rPr>
                <w:rFonts w:eastAsia="Calibri" w:cs="Calibri"/>
              </w:rPr>
            </w:pPr>
          </w:p>
        </w:tc>
      </w:tr>
      <w:tr w:rsidR="00037A20" w:rsidRPr="009B36F6" w14:paraId="00DF7963" w14:textId="77777777" w:rsidTr="008D344E">
        <w:trPr>
          <w:trHeight w:val="1322"/>
        </w:trPr>
        <w:tc>
          <w:tcPr>
            <w:tcW w:w="2887" w:type="dxa"/>
          </w:tcPr>
          <w:p w14:paraId="30850B9F" w14:textId="77777777" w:rsidR="00037A20" w:rsidRPr="009B36F6" w:rsidRDefault="00037A20" w:rsidP="00AF11F9">
            <w:pPr>
              <w:numPr>
                <w:ilvl w:val="0"/>
                <w:numId w:val="100"/>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7B1B9F69" w14:textId="77777777" w:rsidR="00037A20" w:rsidRDefault="00037A20" w:rsidP="00037A20">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6DBF7860" w14:textId="77777777" w:rsidR="00037A20" w:rsidRDefault="00037A20" w:rsidP="008D344E">
            <w:pPr>
              <w:spacing w:after="160" w:line="259" w:lineRule="auto"/>
              <w:ind w:left="360"/>
              <w:contextualSpacing/>
              <w:jc w:val="left"/>
              <w:rPr>
                <w:rFonts w:eastAsia="Calibri" w:cs="Calibri"/>
              </w:rPr>
            </w:pPr>
          </w:p>
          <w:p w14:paraId="6579F72E" w14:textId="77777777" w:rsidR="00037A20" w:rsidRDefault="00037A20" w:rsidP="008D344E">
            <w:pPr>
              <w:spacing w:after="160" w:line="259" w:lineRule="auto"/>
              <w:ind w:left="360"/>
              <w:contextualSpacing/>
              <w:jc w:val="left"/>
              <w:rPr>
                <w:rStyle w:val="tlid-translation"/>
                <w:color w:val="0000FF"/>
                <w:sz w:val="28"/>
                <w:szCs w:val="28"/>
                <w:lang w:val="en"/>
              </w:rPr>
            </w:pPr>
            <w:r>
              <w:rPr>
                <w:rFonts w:eastAsia="Calibri" w:cs="Calibri"/>
                <w:color w:val="0000FF"/>
                <w:sz w:val="28"/>
                <w:szCs w:val="28"/>
              </w:rPr>
              <w:t xml:space="preserve">I think there are several possible ways to improve the </w:t>
            </w:r>
            <w:r w:rsidRPr="00E5705A">
              <w:rPr>
                <w:rFonts w:eastAsia="Calibri" w:cs="Calibri"/>
                <w:color w:val="0000FF"/>
                <w:sz w:val="28"/>
                <w:szCs w:val="28"/>
              </w:rPr>
              <w:t xml:space="preserve">spreading out and diffusion of this policy recommendations, starting by a better information </w:t>
            </w:r>
            <w:r w:rsidRPr="00E5705A">
              <w:rPr>
                <w:rFonts w:eastAsia="Calibri" w:cs="Calibri"/>
                <w:color w:val="0000FF"/>
                <w:sz w:val="28"/>
                <w:szCs w:val="28"/>
              </w:rPr>
              <w:lastRenderedPageBreak/>
              <w:t xml:space="preserve">to the public sphere </w:t>
            </w:r>
            <w:r w:rsidRPr="00E5705A">
              <w:rPr>
                <w:rStyle w:val="tlid-translation"/>
                <w:color w:val="0000FF"/>
                <w:sz w:val="28"/>
                <w:szCs w:val="28"/>
                <w:lang w:val="en"/>
              </w:rPr>
              <w:t>either through</w:t>
            </w:r>
            <w:r>
              <w:rPr>
                <w:rStyle w:val="tlid-translation"/>
                <w:color w:val="0000FF"/>
                <w:sz w:val="28"/>
                <w:szCs w:val="28"/>
                <w:lang w:val="en"/>
              </w:rPr>
              <w:t xml:space="preserve"> ITC tools or even ordinary ways, such as Seminars, Conferences and publications. </w:t>
            </w:r>
          </w:p>
          <w:p w14:paraId="130C86BE" w14:textId="77777777" w:rsidR="00037A20" w:rsidRDefault="00037A20" w:rsidP="008D344E">
            <w:pPr>
              <w:spacing w:after="160" w:line="259" w:lineRule="auto"/>
              <w:ind w:left="360"/>
              <w:contextualSpacing/>
              <w:jc w:val="left"/>
              <w:rPr>
                <w:rFonts w:eastAsia="Calibri" w:cs="Calibri"/>
                <w:color w:val="0000FF"/>
                <w:sz w:val="28"/>
                <w:szCs w:val="28"/>
              </w:rPr>
            </w:pPr>
            <w:r>
              <w:rPr>
                <w:rFonts w:eastAsia="Calibri" w:cs="Calibri"/>
                <w:color w:val="0000FF"/>
                <w:sz w:val="28"/>
                <w:szCs w:val="28"/>
              </w:rPr>
              <w:t>Most of time policy makers that are working in government do not know about what is going in international debates, because they are busy with ordinary demands.</w:t>
            </w:r>
          </w:p>
          <w:p w14:paraId="6299D122" w14:textId="77777777" w:rsidR="00037A20" w:rsidRPr="009B36F6" w:rsidRDefault="00037A20" w:rsidP="008D344E">
            <w:pPr>
              <w:spacing w:after="160" w:line="259" w:lineRule="auto"/>
              <w:ind w:left="360"/>
              <w:contextualSpacing/>
              <w:rPr>
                <w:rFonts w:eastAsia="Calibri" w:cs="Calibri"/>
              </w:rPr>
            </w:pPr>
          </w:p>
          <w:p w14:paraId="41F8E256" w14:textId="77777777" w:rsidR="00037A20" w:rsidRDefault="00037A20" w:rsidP="00037A20">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040FE70B" w14:textId="77777777" w:rsidR="00037A20" w:rsidRDefault="00037A20" w:rsidP="008D344E">
            <w:pPr>
              <w:spacing w:after="160" w:line="259" w:lineRule="auto"/>
              <w:ind w:left="360"/>
              <w:contextualSpacing/>
              <w:jc w:val="left"/>
              <w:rPr>
                <w:rFonts w:eastAsia="Calibri" w:cs="Calibri"/>
                <w:color w:val="0000FF"/>
                <w:sz w:val="28"/>
                <w:szCs w:val="28"/>
              </w:rPr>
            </w:pPr>
          </w:p>
          <w:p w14:paraId="711F56C0" w14:textId="77777777" w:rsidR="00037A20" w:rsidRPr="00E5705A" w:rsidRDefault="00037A20" w:rsidP="008D344E">
            <w:pPr>
              <w:spacing w:after="160" w:line="259" w:lineRule="auto"/>
              <w:ind w:left="360"/>
              <w:contextualSpacing/>
              <w:jc w:val="left"/>
              <w:rPr>
                <w:rFonts w:eastAsia="Calibri" w:cs="Calibri"/>
                <w:color w:val="0000FF"/>
                <w:sz w:val="28"/>
                <w:szCs w:val="28"/>
              </w:rPr>
            </w:pPr>
            <w:r>
              <w:rPr>
                <w:rFonts w:eastAsia="Calibri" w:cs="Calibri"/>
                <w:color w:val="0000FF"/>
                <w:sz w:val="28"/>
                <w:szCs w:val="28"/>
              </w:rPr>
              <w:t>In Brazil, at least, a way to do it could be through a real engagement and commitment of the national bodies in charge with SDGs promotion, as UNPD, but also WFP, FAO and IFAD, that could embody issues of markets for small scale farmers in their project references in order to indicate in what extend and how stakeholders manage to work along this targets.</w:t>
            </w:r>
          </w:p>
          <w:p w14:paraId="5A500812" w14:textId="77777777" w:rsidR="00037A20" w:rsidRPr="009B36F6" w:rsidRDefault="00037A20" w:rsidP="008D344E">
            <w:pPr>
              <w:spacing w:after="160" w:line="259" w:lineRule="auto"/>
              <w:ind w:left="360"/>
              <w:contextualSpacing/>
              <w:jc w:val="left"/>
              <w:rPr>
                <w:rFonts w:eastAsia="Calibri" w:cs="Calibri"/>
              </w:rPr>
            </w:pPr>
          </w:p>
          <w:p w14:paraId="4B529259" w14:textId="77777777" w:rsidR="00037A20" w:rsidRPr="009B36F6" w:rsidRDefault="00037A20" w:rsidP="008D344E">
            <w:pPr>
              <w:spacing w:after="160" w:line="259" w:lineRule="auto"/>
              <w:ind w:left="720"/>
              <w:contextualSpacing/>
              <w:rPr>
                <w:rFonts w:eastAsia="Calibri" w:cs="Calibri"/>
              </w:rPr>
            </w:pPr>
          </w:p>
          <w:p w14:paraId="39C54B2E" w14:textId="77777777" w:rsidR="00037A20" w:rsidRPr="009B36F6" w:rsidRDefault="00037A20" w:rsidP="00037A20">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60E1FE4C" w14:textId="77777777" w:rsidR="00037A20" w:rsidRDefault="00037A20" w:rsidP="008D344E">
            <w:pPr>
              <w:spacing w:before="120" w:after="0"/>
              <w:ind w:left="360"/>
              <w:rPr>
                <w:rFonts w:eastAsia="Calibri" w:cs="Calibri"/>
              </w:rPr>
            </w:pPr>
          </w:p>
          <w:p w14:paraId="58E59A9A" w14:textId="77777777" w:rsidR="00037A20" w:rsidRPr="00C44C7D" w:rsidRDefault="00037A20" w:rsidP="008D344E">
            <w:pPr>
              <w:spacing w:before="120" w:after="0"/>
              <w:ind w:left="360"/>
              <w:rPr>
                <w:rFonts w:eastAsia="Calibri" w:cs="Calibri"/>
                <w:color w:val="0000FF"/>
                <w:sz w:val="28"/>
                <w:szCs w:val="28"/>
              </w:rPr>
            </w:pPr>
            <w:r w:rsidRPr="00C44C7D">
              <w:rPr>
                <w:rFonts w:eastAsia="Calibri" w:cs="Calibri"/>
                <w:color w:val="0000FF"/>
                <w:sz w:val="28"/>
                <w:szCs w:val="28"/>
              </w:rPr>
              <w:t>I guess the same ways already indicated above, because the target of young people could be even better to reach using the tools already mentioned.</w:t>
            </w:r>
          </w:p>
          <w:p w14:paraId="7B68DC7C" w14:textId="77777777" w:rsidR="00037A20" w:rsidRPr="009B36F6" w:rsidRDefault="00037A20" w:rsidP="008D344E">
            <w:pPr>
              <w:spacing w:before="120" w:after="0"/>
              <w:ind w:left="360"/>
              <w:rPr>
                <w:rFonts w:eastAsia="Calibri" w:cs="Calibri"/>
              </w:rPr>
            </w:pPr>
          </w:p>
        </w:tc>
      </w:tr>
      <w:tr w:rsidR="00037A20" w:rsidRPr="009B36F6" w14:paraId="5C271ADE" w14:textId="77777777" w:rsidTr="008D344E">
        <w:trPr>
          <w:trHeight w:val="1215"/>
        </w:trPr>
        <w:tc>
          <w:tcPr>
            <w:tcW w:w="2887" w:type="dxa"/>
          </w:tcPr>
          <w:p w14:paraId="184073A7" w14:textId="77777777" w:rsidR="00037A20" w:rsidRPr="009B36F6" w:rsidRDefault="00037A20" w:rsidP="00AF11F9">
            <w:pPr>
              <w:numPr>
                <w:ilvl w:val="0"/>
                <w:numId w:val="100"/>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7BA19958" w14:textId="77777777" w:rsidR="00037A20" w:rsidRPr="009B36F6" w:rsidRDefault="00037A20" w:rsidP="008D344E">
            <w:pPr>
              <w:spacing w:before="200" w:after="0"/>
              <w:ind w:left="720"/>
              <w:contextualSpacing/>
              <w:rPr>
                <w:rFonts w:eastAsia="Calibri" w:cs="Calibri"/>
                <w:u w:val="single"/>
              </w:rPr>
            </w:pPr>
          </w:p>
        </w:tc>
        <w:tc>
          <w:tcPr>
            <w:tcW w:w="6743" w:type="dxa"/>
          </w:tcPr>
          <w:p w14:paraId="0184BBD9" w14:textId="77777777" w:rsidR="00037A20" w:rsidRPr="00C44C7D" w:rsidRDefault="00037A20" w:rsidP="008D344E">
            <w:pPr>
              <w:spacing w:before="200" w:after="0"/>
              <w:ind w:left="720"/>
              <w:contextualSpacing/>
              <w:rPr>
                <w:rFonts w:eastAsia="Calibri" w:cs="Calibri"/>
                <w:color w:val="0000FF"/>
                <w:sz w:val="28"/>
                <w:szCs w:val="28"/>
              </w:rPr>
            </w:pPr>
            <w:r w:rsidRPr="00C44C7D">
              <w:rPr>
                <w:rFonts w:eastAsia="Calibri" w:cs="Calibri"/>
                <w:color w:val="0000FF"/>
                <w:sz w:val="28"/>
                <w:szCs w:val="28"/>
              </w:rPr>
              <w:t>http://ecovida.org.br/</w:t>
            </w:r>
          </w:p>
        </w:tc>
      </w:tr>
    </w:tbl>
    <w:p w14:paraId="633EA8D7" w14:textId="77777777" w:rsidR="00037A20" w:rsidRPr="00EA6E58" w:rsidRDefault="00037A20" w:rsidP="00037A20">
      <w:pPr>
        <w:ind w:left="720" w:hanging="360"/>
        <w:contextualSpacing/>
        <w:rPr>
          <w:rFonts w:ascii="Calibri" w:eastAsia="Calibri" w:hAnsi="Calibri" w:cs="Calibri"/>
        </w:rPr>
      </w:pPr>
    </w:p>
    <w:p w14:paraId="75E01E83" w14:textId="77777777" w:rsidR="00037A20" w:rsidRPr="00EA6E58" w:rsidRDefault="00037A20" w:rsidP="00037A20">
      <w:pPr>
        <w:spacing w:after="160" w:line="259" w:lineRule="auto"/>
        <w:ind w:left="720"/>
        <w:contextualSpacing/>
        <w:rPr>
          <w:rFonts w:ascii="Calibri" w:eastAsia="Calibri" w:hAnsi="Calibri" w:cs="Calibri"/>
          <w:u w:val="single"/>
          <w:lang w:bidi="he-IL"/>
        </w:rPr>
      </w:pPr>
    </w:p>
    <w:p w14:paraId="31FF82B3" w14:textId="77777777" w:rsidR="00037A20" w:rsidRPr="00A76723" w:rsidRDefault="00037A20" w:rsidP="00037A20">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3245D14A" w14:textId="77777777" w:rsidR="00037A20" w:rsidRPr="00A76723" w:rsidRDefault="00037A20" w:rsidP="00037A20">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037A20" w:rsidRPr="00A76723" w14:paraId="6907F38A" w14:textId="77777777" w:rsidTr="008D344E">
        <w:tc>
          <w:tcPr>
            <w:tcW w:w="2835" w:type="dxa"/>
          </w:tcPr>
          <w:p w14:paraId="3B7AC991" w14:textId="77777777" w:rsidR="00037A20" w:rsidRPr="00A76723" w:rsidRDefault="00037A20" w:rsidP="008D344E">
            <w:pPr>
              <w:spacing w:after="0"/>
              <w:jc w:val="left"/>
              <w:rPr>
                <w:b/>
                <w:bCs/>
              </w:rPr>
            </w:pPr>
            <w:r w:rsidRPr="00A76723">
              <w:rPr>
                <w:b/>
                <w:bCs/>
              </w:rPr>
              <w:t>Date of the multistakeholder event</w:t>
            </w:r>
          </w:p>
        </w:tc>
        <w:tc>
          <w:tcPr>
            <w:tcW w:w="6515" w:type="dxa"/>
          </w:tcPr>
          <w:p w14:paraId="709396AA" w14:textId="77777777" w:rsidR="00037A20" w:rsidRPr="00A76723" w:rsidRDefault="00037A20" w:rsidP="008D344E">
            <w:pPr>
              <w:spacing w:after="0"/>
              <w:jc w:val="left"/>
              <w:rPr>
                <w:b/>
                <w:bCs/>
              </w:rPr>
            </w:pPr>
          </w:p>
        </w:tc>
      </w:tr>
      <w:tr w:rsidR="00037A20" w:rsidRPr="00A76723" w14:paraId="4238C797" w14:textId="77777777" w:rsidTr="008D344E">
        <w:tc>
          <w:tcPr>
            <w:tcW w:w="2835" w:type="dxa"/>
          </w:tcPr>
          <w:p w14:paraId="7116D1AB" w14:textId="77777777" w:rsidR="00037A20" w:rsidRPr="00A76723" w:rsidRDefault="00037A20" w:rsidP="008D344E">
            <w:pPr>
              <w:spacing w:after="0"/>
              <w:jc w:val="left"/>
              <w:rPr>
                <w:b/>
                <w:bCs/>
              </w:rPr>
            </w:pPr>
            <w:r w:rsidRPr="00A76723">
              <w:rPr>
                <w:b/>
                <w:bCs/>
              </w:rPr>
              <w:t>Location of the event</w:t>
            </w:r>
          </w:p>
        </w:tc>
        <w:tc>
          <w:tcPr>
            <w:tcW w:w="6515" w:type="dxa"/>
          </w:tcPr>
          <w:p w14:paraId="1376737A" w14:textId="77777777" w:rsidR="00037A20" w:rsidRPr="00A76723" w:rsidRDefault="00037A20" w:rsidP="008D344E">
            <w:pPr>
              <w:spacing w:after="0"/>
              <w:jc w:val="left"/>
              <w:rPr>
                <w:b/>
                <w:bCs/>
              </w:rPr>
            </w:pPr>
          </w:p>
        </w:tc>
      </w:tr>
      <w:tr w:rsidR="00037A20" w:rsidRPr="00A76723" w14:paraId="1235B0B7" w14:textId="77777777" w:rsidTr="008D344E">
        <w:tc>
          <w:tcPr>
            <w:tcW w:w="2835" w:type="dxa"/>
          </w:tcPr>
          <w:p w14:paraId="174DD582" w14:textId="77777777" w:rsidR="00037A20" w:rsidRPr="00A76723" w:rsidRDefault="00037A20"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2004940D"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AB0768F"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EC142DD"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272ED5E1"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4ACFD80D"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22A05739"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7C3ED9C7" w14:textId="77777777" w:rsidR="00037A20" w:rsidRPr="00A76723" w:rsidRDefault="00037A20"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037A20" w:rsidRPr="00A76723" w14:paraId="71D16FA0" w14:textId="77777777" w:rsidTr="008D344E">
        <w:tc>
          <w:tcPr>
            <w:tcW w:w="2835" w:type="dxa"/>
          </w:tcPr>
          <w:p w14:paraId="30C9150D" w14:textId="77777777" w:rsidR="00037A20" w:rsidRPr="00A76723" w:rsidRDefault="00037A20" w:rsidP="008D344E">
            <w:pPr>
              <w:spacing w:after="0"/>
              <w:jc w:val="left"/>
              <w:rPr>
                <w:b/>
                <w:bCs/>
              </w:rPr>
            </w:pPr>
            <w:r w:rsidRPr="00A76723">
              <w:rPr>
                <w:b/>
                <w:bCs/>
              </w:rPr>
              <w:t>Who organized the event?</w:t>
            </w:r>
          </w:p>
        </w:tc>
        <w:tc>
          <w:tcPr>
            <w:tcW w:w="6515" w:type="dxa"/>
          </w:tcPr>
          <w:p w14:paraId="2D3972E2"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0FF915CE"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1C6412C"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DBF1DD0"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77E76C75"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438B1AE" w14:textId="77777777" w:rsidR="00037A20" w:rsidRPr="00A76723" w:rsidRDefault="00037A2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0E05065A" w14:textId="77777777" w:rsidR="00037A20" w:rsidRPr="00A76723" w:rsidRDefault="00037A20"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353CDE45" w14:textId="77777777" w:rsidR="00037A20" w:rsidRDefault="00037A20" w:rsidP="00037A20">
      <w:pPr>
        <w:rPr>
          <w:lang w:eastAsia="zh-CN"/>
        </w:rPr>
      </w:pPr>
    </w:p>
    <w:p w14:paraId="26E45CCF" w14:textId="77777777" w:rsidR="00D8090D" w:rsidRDefault="00D8090D" w:rsidP="00037A20">
      <w:pPr>
        <w:rPr>
          <w:lang w:eastAsia="zh-CN"/>
        </w:rPr>
      </w:pPr>
    </w:p>
    <w:p w14:paraId="7ED96A76" w14:textId="689B63D7" w:rsidR="003606A0" w:rsidRDefault="003606A0" w:rsidP="003606A0">
      <w:pPr>
        <w:pStyle w:val="Heading2"/>
        <w:rPr>
          <w:lang w:eastAsia="zh-CN"/>
        </w:rPr>
      </w:pPr>
      <w:bookmarkStart w:id="36" w:name="_Toc10547146"/>
      <w:r>
        <w:rPr>
          <w:lang w:eastAsia="zh-CN"/>
        </w:rPr>
        <w:t>Philip Seufert, FIAN International, Germany</w:t>
      </w:r>
      <w:bookmarkEnd w:id="36"/>
    </w:p>
    <w:p w14:paraId="37190A61" w14:textId="77777777" w:rsidR="00D8090D" w:rsidRPr="00D8090D" w:rsidRDefault="00D8090D" w:rsidP="00D8090D">
      <w:pPr>
        <w:shd w:val="clear" w:color="auto" w:fill="FFFFFF"/>
        <w:jc w:val="left"/>
        <w:textAlignment w:val="baseline"/>
        <w:rPr>
          <w:lang w:val="en-GB"/>
        </w:rPr>
      </w:pPr>
      <w:r w:rsidRPr="00D8090D">
        <w:rPr>
          <w:lang w:val="en-GB"/>
        </w:rPr>
        <w:t>Dear colleagues:</w:t>
      </w:r>
    </w:p>
    <w:p w14:paraId="56B0005B" w14:textId="77777777" w:rsidR="00D8090D" w:rsidRPr="00D8090D" w:rsidRDefault="00D8090D" w:rsidP="00D8090D">
      <w:pPr>
        <w:shd w:val="clear" w:color="auto" w:fill="FFFFFF"/>
        <w:jc w:val="left"/>
        <w:textAlignment w:val="baseline"/>
        <w:rPr>
          <w:lang w:val="en-GB"/>
        </w:rPr>
      </w:pPr>
      <w:r w:rsidRPr="00D8090D">
        <w:rPr>
          <w:lang w:val="en-GB"/>
        </w:rPr>
        <w:t>Please find attached a contribution from FIAN International.</w:t>
      </w:r>
    </w:p>
    <w:p w14:paraId="390A8A16" w14:textId="77777777" w:rsidR="00D8090D" w:rsidRPr="00D8090D" w:rsidRDefault="00D8090D" w:rsidP="00D8090D">
      <w:pPr>
        <w:shd w:val="clear" w:color="auto" w:fill="FFFFFF"/>
        <w:jc w:val="left"/>
        <w:textAlignment w:val="baseline"/>
        <w:rPr>
          <w:lang w:val="en-GB"/>
        </w:rPr>
      </w:pPr>
      <w:r w:rsidRPr="00D8090D">
        <w:rPr>
          <w:lang w:val="en-GB"/>
        </w:rPr>
        <w:t>Regards,</w:t>
      </w:r>
    </w:p>
    <w:p w14:paraId="2C52159C" w14:textId="63C8E7B8" w:rsidR="003606A0" w:rsidRDefault="00D8090D" w:rsidP="00D8090D">
      <w:pPr>
        <w:shd w:val="clear" w:color="auto" w:fill="FFFFFF"/>
        <w:jc w:val="left"/>
        <w:textAlignment w:val="baseline"/>
        <w:rPr>
          <w:lang w:val="es-ES" w:eastAsia="zh-CN"/>
        </w:rPr>
      </w:pPr>
      <w:r w:rsidRPr="00D8090D">
        <w:rPr>
          <w:lang w:val="en-GB"/>
        </w:rPr>
        <w:t>Philip Seufert</w:t>
      </w:r>
    </w:p>
    <w:p w14:paraId="21C93516" w14:textId="77777777" w:rsidR="00D8090D" w:rsidRPr="003606A0" w:rsidRDefault="00D8090D" w:rsidP="003606A0">
      <w:pPr>
        <w:rPr>
          <w:lang w:val="es-ES" w:eastAsia="zh-CN"/>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3606A0" w:rsidRPr="009B36F6" w14:paraId="7B9DBE79" w14:textId="77777777" w:rsidTr="008D344E">
        <w:trPr>
          <w:trHeight w:val="337"/>
        </w:trPr>
        <w:tc>
          <w:tcPr>
            <w:tcW w:w="2864" w:type="dxa"/>
          </w:tcPr>
          <w:p w14:paraId="05A02982" w14:textId="77777777" w:rsidR="003606A0" w:rsidRPr="009B36F6" w:rsidRDefault="003606A0" w:rsidP="008D344E">
            <w:pPr>
              <w:spacing w:after="0"/>
              <w:rPr>
                <w:rFonts w:eastAsia="Calibri" w:cs="Calibri"/>
                <w:b/>
                <w:bCs/>
              </w:rPr>
            </w:pPr>
            <w:r w:rsidRPr="009B36F6">
              <w:rPr>
                <w:rFonts w:eastAsia="Calibri" w:cs="Calibri"/>
                <w:b/>
                <w:bCs/>
              </w:rPr>
              <w:t>Title of your submission*</w:t>
            </w:r>
          </w:p>
        </w:tc>
        <w:tc>
          <w:tcPr>
            <w:tcW w:w="6743" w:type="dxa"/>
          </w:tcPr>
          <w:p w14:paraId="6C650C82" w14:textId="77777777" w:rsidR="003606A0" w:rsidRPr="009B36F6" w:rsidRDefault="003606A0" w:rsidP="008D344E">
            <w:pPr>
              <w:spacing w:after="0"/>
              <w:rPr>
                <w:rFonts w:eastAsia="Calibri" w:cs="Calibri"/>
                <w:b/>
                <w:bCs/>
                <w:iCs/>
                <w:color w:val="0000FF"/>
              </w:rPr>
            </w:pPr>
            <w:r w:rsidRPr="000473FF">
              <w:rPr>
                <w:rFonts w:eastAsia="Calibri" w:cs="Calibri"/>
                <w:b/>
                <w:bCs/>
                <w:iCs/>
                <w:color w:val="0070C0"/>
              </w:rPr>
              <w:t>FIAN International: use and application of Policy Recommendations on Investing in Smallholder Agriculture for Food Security and Nutrition</w:t>
            </w:r>
            <w:r>
              <w:rPr>
                <w:rFonts w:eastAsia="Calibri" w:cs="Calibri"/>
                <w:b/>
                <w:bCs/>
                <w:iCs/>
                <w:color w:val="0070C0"/>
              </w:rPr>
              <w:t xml:space="preserve"> in the context of tenure governance</w:t>
            </w:r>
          </w:p>
        </w:tc>
      </w:tr>
      <w:tr w:rsidR="003606A0" w:rsidRPr="009B36F6" w14:paraId="584835CB" w14:textId="77777777" w:rsidTr="008D344E">
        <w:trPr>
          <w:trHeight w:val="337"/>
        </w:trPr>
        <w:tc>
          <w:tcPr>
            <w:tcW w:w="2864" w:type="dxa"/>
          </w:tcPr>
          <w:p w14:paraId="6DA133D8" w14:textId="77777777" w:rsidR="003606A0" w:rsidRPr="009B36F6" w:rsidRDefault="003606A0" w:rsidP="008D344E">
            <w:pPr>
              <w:spacing w:after="0"/>
              <w:jc w:val="left"/>
              <w:rPr>
                <w:rFonts w:eastAsia="Calibri" w:cs="Calibri"/>
                <w:b/>
                <w:bCs/>
              </w:rPr>
            </w:pPr>
            <w:r w:rsidRPr="009B36F6">
              <w:rPr>
                <w:rFonts w:eastAsia="Calibri" w:cs="Calibri"/>
                <w:b/>
                <w:bCs/>
              </w:rPr>
              <w:t>Geographical coverage</w:t>
            </w:r>
          </w:p>
          <w:p w14:paraId="5C4EEA77" w14:textId="77777777" w:rsidR="003606A0" w:rsidRPr="009B36F6" w:rsidRDefault="003606A0"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5A85C0F4" w14:textId="77777777" w:rsidR="003606A0" w:rsidRPr="004540E6" w:rsidRDefault="003606A0" w:rsidP="008D344E">
            <w:pPr>
              <w:spacing w:after="0"/>
              <w:jc w:val="left"/>
              <w:rPr>
                <w:rFonts w:eastAsia="Calibri" w:cs="Calibri"/>
                <w:b/>
                <w:bCs/>
                <w:iCs/>
                <w:color w:val="0070C0"/>
              </w:rPr>
            </w:pPr>
            <w:r w:rsidRPr="004540E6">
              <w:rPr>
                <w:rFonts w:eastAsia="MS Mincho" w:cs="Calibri"/>
                <w:i/>
                <w:iCs/>
                <w:color w:val="0070C0"/>
                <w:lang w:eastAsia="ja-JP" w:bidi="th-TH"/>
              </w:rPr>
              <w:t xml:space="preserve">focus of our work applying the Policy Recommendations: </w:t>
            </w:r>
            <w:r>
              <w:rPr>
                <w:rFonts w:eastAsia="MS Mincho" w:cs="Calibri"/>
                <w:i/>
                <w:iCs/>
                <w:color w:val="0070C0"/>
                <w:lang w:eastAsia="ja-JP" w:bidi="th-TH"/>
              </w:rPr>
              <w:t>local</w:t>
            </w:r>
            <w:r w:rsidRPr="004540E6">
              <w:rPr>
                <w:rFonts w:eastAsia="MS Mincho" w:cs="Calibri"/>
                <w:i/>
                <w:iCs/>
                <w:color w:val="0070C0"/>
                <w:lang w:eastAsia="ja-JP" w:bidi="th-TH"/>
              </w:rPr>
              <w:t xml:space="preserve"> level (community level) </w:t>
            </w:r>
          </w:p>
        </w:tc>
      </w:tr>
      <w:tr w:rsidR="003606A0" w:rsidRPr="009B36F6" w14:paraId="664913BF" w14:textId="77777777" w:rsidTr="008D344E">
        <w:trPr>
          <w:trHeight w:val="369"/>
        </w:trPr>
        <w:tc>
          <w:tcPr>
            <w:tcW w:w="2864" w:type="dxa"/>
          </w:tcPr>
          <w:p w14:paraId="65448ED3" w14:textId="77777777" w:rsidR="003606A0" w:rsidRPr="009B36F6" w:rsidRDefault="003606A0"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12282BF1" w14:textId="77777777" w:rsidR="003606A0" w:rsidRPr="004540E6" w:rsidRDefault="003606A0" w:rsidP="008D344E">
            <w:pPr>
              <w:shd w:val="clear" w:color="auto" w:fill="FFFFFF"/>
              <w:spacing w:before="60" w:after="60"/>
              <w:contextualSpacing/>
              <w:jc w:val="left"/>
              <w:rPr>
                <w:rFonts w:eastAsia="MS Mincho" w:cs="Calibri"/>
                <w:bCs/>
                <w:i/>
                <w:iCs/>
                <w:color w:val="0070C0"/>
                <w:lang w:eastAsia="ja-JP" w:bidi="th-TH"/>
              </w:rPr>
            </w:pPr>
            <w:r>
              <w:rPr>
                <w:rFonts w:eastAsia="MS Mincho" w:cs="Calibri"/>
                <w:bCs/>
                <w:i/>
                <w:iCs/>
                <w:color w:val="0070C0"/>
                <w:lang w:eastAsia="ja-JP" w:bidi="th-TH"/>
              </w:rPr>
              <w:t>Regions and c</w:t>
            </w:r>
            <w:r w:rsidRPr="004540E6">
              <w:rPr>
                <w:rFonts w:eastAsia="MS Mincho" w:cs="Calibri"/>
                <w:bCs/>
                <w:i/>
                <w:iCs/>
                <w:color w:val="0070C0"/>
                <w:lang w:eastAsia="ja-JP" w:bidi="th-TH"/>
              </w:rPr>
              <w:t>ountries where we held workshops on the Tenure Guidelines using the Policy Recommendations on Investing in Smallholder Agriculture:</w:t>
            </w:r>
            <w:r w:rsidRPr="004540E6">
              <w:rPr>
                <w:rFonts w:eastAsia="MS Mincho" w:cs="Calibri"/>
                <w:bCs/>
                <w:i/>
                <w:iCs/>
                <w:color w:val="0070C0"/>
                <w:lang w:eastAsia="ja-JP" w:bidi="th-TH"/>
              </w:rPr>
              <w:br/>
            </w:r>
            <w:r w:rsidRPr="004540E6">
              <w:rPr>
                <w:rFonts w:eastAsia="MS Mincho" w:cs="Calibri"/>
                <w:bCs/>
                <w:i/>
                <w:iCs/>
                <w:color w:val="0070C0"/>
                <w:lang w:eastAsia="ja-JP" w:bidi="th-TH"/>
              </w:rPr>
              <w:lastRenderedPageBreak/>
              <w:t>- South and Central America: Argentina, Nicaragua, Panama, Peru, Paraguay, Colombia, Guatemala, Honduras, El Salvador</w:t>
            </w:r>
          </w:p>
          <w:p w14:paraId="2A2A769F" w14:textId="77777777" w:rsidR="003606A0" w:rsidRPr="004540E6" w:rsidRDefault="003606A0" w:rsidP="008D344E">
            <w:pPr>
              <w:shd w:val="clear" w:color="auto" w:fill="FFFFFF"/>
              <w:spacing w:before="60" w:after="60"/>
              <w:contextualSpacing/>
              <w:jc w:val="left"/>
              <w:rPr>
                <w:rFonts w:eastAsia="MS Mincho" w:cs="Calibri"/>
                <w:bCs/>
                <w:i/>
                <w:iCs/>
                <w:color w:val="0070C0"/>
                <w:lang w:eastAsia="ja-JP" w:bidi="th-TH"/>
              </w:rPr>
            </w:pPr>
            <w:r w:rsidRPr="004540E6">
              <w:rPr>
                <w:rFonts w:eastAsia="MS Mincho" w:cs="Calibri"/>
                <w:bCs/>
                <w:i/>
                <w:iCs/>
                <w:color w:val="0070C0"/>
                <w:lang w:eastAsia="ja-JP" w:bidi="th-TH"/>
              </w:rPr>
              <w:t xml:space="preserve">- South and Southeast Asia: Nepal, </w:t>
            </w:r>
            <w:r>
              <w:rPr>
                <w:rFonts w:eastAsia="MS Mincho" w:cs="Calibri"/>
                <w:bCs/>
                <w:i/>
                <w:iCs/>
                <w:color w:val="0070C0"/>
                <w:lang w:eastAsia="ja-JP" w:bidi="th-TH"/>
              </w:rPr>
              <w:t>Myanmar, India, Indonesia</w:t>
            </w:r>
          </w:p>
          <w:p w14:paraId="3A1582D6" w14:textId="77777777" w:rsidR="003606A0" w:rsidRPr="004540E6" w:rsidRDefault="003606A0" w:rsidP="008D344E">
            <w:pPr>
              <w:shd w:val="clear" w:color="auto" w:fill="FFFFFF"/>
              <w:spacing w:before="60" w:after="60"/>
              <w:contextualSpacing/>
              <w:jc w:val="left"/>
              <w:rPr>
                <w:rFonts w:eastAsia="MS Mincho" w:cs="Calibri"/>
                <w:bCs/>
                <w:i/>
                <w:iCs/>
                <w:color w:val="0070C0"/>
                <w:lang w:eastAsia="ja-JP" w:bidi="th-TH"/>
              </w:rPr>
            </w:pPr>
            <w:r w:rsidRPr="004540E6">
              <w:rPr>
                <w:rFonts w:eastAsia="MS Mincho" w:cs="Calibri"/>
                <w:bCs/>
                <w:i/>
                <w:iCs/>
                <w:color w:val="0070C0"/>
                <w:lang w:eastAsia="ja-JP" w:bidi="th-TH"/>
              </w:rPr>
              <w:t>- Sub-Sahara Africa: Mozambique, South Africa, Mali, Senegal, Niger, Zambia</w:t>
            </w:r>
            <w:r w:rsidRPr="004540E6">
              <w:rPr>
                <w:rFonts w:eastAsia="MS Mincho" w:cs="Calibri"/>
                <w:bCs/>
                <w:i/>
                <w:iCs/>
                <w:color w:val="0070C0"/>
                <w:lang w:eastAsia="ja-JP" w:bidi="th-TH"/>
              </w:rPr>
              <w:br/>
              <w:t>- Europe</w:t>
            </w:r>
            <w:r>
              <w:rPr>
                <w:rFonts w:eastAsia="MS Mincho" w:cs="Calibri"/>
                <w:bCs/>
                <w:i/>
                <w:iCs/>
                <w:color w:val="0070C0"/>
                <w:lang w:eastAsia="ja-JP" w:bidi="th-TH"/>
              </w:rPr>
              <w:t xml:space="preserve"> and Central Asia</w:t>
            </w:r>
            <w:r w:rsidRPr="004540E6">
              <w:rPr>
                <w:rFonts w:eastAsia="MS Mincho" w:cs="Calibri"/>
                <w:bCs/>
                <w:i/>
                <w:iCs/>
                <w:color w:val="0070C0"/>
                <w:lang w:eastAsia="ja-JP" w:bidi="th-TH"/>
              </w:rPr>
              <w:t>: Italy, Belgium</w:t>
            </w:r>
            <w:r>
              <w:rPr>
                <w:rFonts w:eastAsia="MS Mincho" w:cs="Calibri"/>
                <w:bCs/>
                <w:i/>
                <w:iCs/>
                <w:color w:val="0070C0"/>
                <w:lang w:eastAsia="ja-JP" w:bidi="th-TH"/>
              </w:rPr>
              <w:t>, Kyrgyzstan</w:t>
            </w:r>
          </w:p>
        </w:tc>
      </w:tr>
      <w:tr w:rsidR="003606A0" w:rsidRPr="009B36F6" w14:paraId="5BC2B685"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1C877595" w14:textId="77777777" w:rsidR="003606A0" w:rsidRPr="009B36F6" w:rsidRDefault="003606A0" w:rsidP="008D344E">
            <w:pPr>
              <w:spacing w:before="60" w:after="60"/>
              <w:jc w:val="left"/>
              <w:rPr>
                <w:rFonts w:eastAsia="Calibri" w:cs="Calibri"/>
                <w:b/>
                <w:bCs/>
              </w:rPr>
            </w:pPr>
            <w:r w:rsidRPr="009B36F6">
              <w:rPr>
                <w:rFonts w:eastAsia="Calibri" w:cs="Calibri"/>
                <w:b/>
                <w:bCs/>
              </w:rPr>
              <w:lastRenderedPageBreak/>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13B69DE3" w14:textId="77777777" w:rsidR="003606A0" w:rsidRPr="004540E6" w:rsidRDefault="003606A0" w:rsidP="008D344E">
            <w:pPr>
              <w:spacing w:after="160" w:line="259" w:lineRule="auto"/>
              <w:contextualSpacing/>
              <w:jc w:val="left"/>
              <w:rPr>
                <w:rFonts w:eastAsia="MS Mincho" w:cs="Calibri"/>
                <w:bCs/>
                <w:color w:val="0070C0"/>
                <w:lang w:eastAsia="ja-JP" w:bidi="th-TH"/>
              </w:rPr>
            </w:pPr>
            <w:r w:rsidRPr="004540E6">
              <w:rPr>
                <w:rFonts w:eastAsia="MS Mincho" w:cs="Calibri"/>
                <w:bCs/>
                <w:color w:val="0070C0"/>
                <w:lang w:eastAsia="ja-JP" w:bidi="th-TH"/>
              </w:rPr>
              <w:t xml:space="preserve">Name: </w:t>
            </w:r>
            <w:r w:rsidRPr="004540E6">
              <w:rPr>
                <w:rFonts w:eastAsia="MS Mincho" w:cs="Calibri"/>
                <w:bCs/>
                <w:i/>
                <w:color w:val="0070C0"/>
                <w:lang w:eastAsia="ja-JP" w:bidi="th-TH"/>
              </w:rPr>
              <w:t>Philip Seufert</w:t>
            </w:r>
          </w:p>
          <w:p w14:paraId="5FD3CF40" w14:textId="77777777" w:rsidR="003606A0" w:rsidRPr="006A5CAA" w:rsidRDefault="003606A0" w:rsidP="008D344E">
            <w:pPr>
              <w:spacing w:after="160" w:line="259" w:lineRule="auto"/>
              <w:contextualSpacing/>
              <w:jc w:val="left"/>
              <w:rPr>
                <w:rFonts w:eastAsia="MS Mincho" w:cs="Calibri"/>
                <w:bCs/>
                <w:i/>
                <w:color w:val="0070C0"/>
                <w:lang w:eastAsia="ja-JP" w:bidi="th-TH"/>
              </w:rPr>
            </w:pPr>
            <w:r w:rsidRPr="004540E6">
              <w:rPr>
                <w:rFonts w:eastAsia="MS Mincho" w:cs="Calibri"/>
                <w:bCs/>
                <w:color w:val="0070C0"/>
                <w:lang w:eastAsia="ja-JP" w:bidi="th-TH"/>
              </w:rPr>
              <w:t xml:space="preserve">Email address: </w:t>
            </w:r>
            <w:hyperlink r:id="rId144" w:history="1">
              <w:r w:rsidRPr="00F05C57">
                <w:rPr>
                  <w:rStyle w:val="Hyperlink"/>
                  <w:rFonts w:eastAsia="MS Mincho" w:cs="Calibri"/>
                  <w:bCs/>
                  <w:i/>
                  <w:lang w:eastAsia="ja-JP" w:bidi="th-TH"/>
                </w:rPr>
                <w:t>seufert@fian.org</w:t>
              </w:r>
            </w:hyperlink>
            <w:r w:rsidRPr="004540E6">
              <w:rPr>
                <w:rFonts w:eastAsia="MS Mincho" w:cs="Calibri"/>
                <w:bCs/>
                <w:i/>
                <w:color w:val="0070C0"/>
                <w:lang w:eastAsia="ja-JP" w:bidi="th-TH"/>
              </w:rPr>
              <w:t xml:space="preserve"> </w:t>
            </w:r>
          </w:p>
        </w:tc>
      </w:tr>
      <w:tr w:rsidR="003606A0" w:rsidRPr="009B36F6" w14:paraId="57747ED1" w14:textId="77777777" w:rsidTr="008D344E">
        <w:trPr>
          <w:trHeight w:val="369"/>
        </w:trPr>
        <w:tc>
          <w:tcPr>
            <w:tcW w:w="2864" w:type="dxa"/>
          </w:tcPr>
          <w:p w14:paraId="57E0F836" w14:textId="77777777" w:rsidR="003606A0" w:rsidRPr="009B36F6" w:rsidRDefault="003606A0"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6C9F1F08"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2F7679EE"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6F307B65" w14:textId="77777777" w:rsidR="003606A0" w:rsidRPr="004540E6" w:rsidRDefault="003606A0" w:rsidP="008D344E">
            <w:pPr>
              <w:shd w:val="clear" w:color="auto" w:fill="FFFFFF"/>
              <w:spacing w:before="60" w:after="60"/>
              <w:jc w:val="left"/>
              <w:rPr>
                <w:rFonts w:eastAsia="MS Mincho" w:cs="Calibri"/>
                <w:bCs/>
                <w:color w:val="0070C0"/>
                <w:lang w:eastAsia="ja-JP" w:bidi="th-TH"/>
              </w:rPr>
            </w:pPr>
            <w:r w:rsidRPr="004540E6">
              <w:rPr>
                <w:rFonts w:eastAsia="Calibri" w:cs="Calibri"/>
                <w:color w:val="0070C0"/>
                <w:lang w:eastAsia="ja-JP" w:bidi="th-TH"/>
              </w:rPr>
              <w:t xml:space="preserve">x </w:t>
            </w:r>
            <w:r w:rsidRPr="004540E6">
              <w:rPr>
                <w:rFonts w:eastAsia="MS Mincho" w:cs="Calibri"/>
                <w:bCs/>
                <w:color w:val="0070C0"/>
                <w:lang w:eastAsia="ja-JP" w:bidi="th-TH"/>
              </w:rPr>
              <w:t>Civil Society / NGO</w:t>
            </w:r>
          </w:p>
          <w:p w14:paraId="31FACD06"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7D98386A"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53B94786"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05F9B3D4" w14:textId="77777777" w:rsidR="003606A0" w:rsidRPr="009B36F6" w:rsidRDefault="003606A0"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2B31F79C" w14:textId="77777777" w:rsidR="003606A0" w:rsidRPr="009B36F6" w:rsidRDefault="003606A0" w:rsidP="003606A0">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36F4F3CA" w14:textId="77777777" w:rsidR="003606A0" w:rsidRPr="009B36F6" w:rsidRDefault="003606A0" w:rsidP="003606A0">
      <w:pPr>
        <w:spacing w:after="160" w:line="259" w:lineRule="auto"/>
        <w:contextualSpacing/>
        <w:rPr>
          <w:rFonts w:eastAsia="Calibri" w:cs="Calibri"/>
        </w:rPr>
      </w:pPr>
    </w:p>
    <w:p w14:paraId="6E39573C" w14:textId="77777777" w:rsidR="003606A0" w:rsidRPr="009B36F6" w:rsidRDefault="003606A0" w:rsidP="003606A0">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28D4843F" w14:textId="77777777" w:rsidR="003606A0" w:rsidRPr="009B36F6" w:rsidRDefault="003606A0" w:rsidP="003606A0">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3606A0" w:rsidRPr="009B36F6" w14:paraId="37F60D0B" w14:textId="77777777" w:rsidTr="008D344E">
        <w:trPr>
          <w:trHeight w:val="1560"/>
        </w:trPr>
        <w:tc>
          <w:tcPr>
            <w:tcW w:w="2887" w:type="dxa"/>
          </w:tcPr>
          <w:p w14:paraId="7BE22AA4" w14:textId="77777777" w:rsidR="003606A0" w:rsidRPr="009B36F6" w:rsidRDefault="003606A0" w:rsidP="00AF11F9">
            <w:pPr>
              <w:numPr>
                <w:ilvl w:val="0"/>
                <w:numId w:val="101"/>
              </w:numPr>
              <w:spacing w:after="160" w:line="259" w:lineRule="auto"/>
              <w:contextualSpacing/>
              <w:jc w:val="left"/>
              <w:rPr>
                <w:rFonts w:eastAsia="Calibri" w:cs="Calibri"/>
              </w:rPr>
            </w:pPr>
            <w:r w:rsidRPr="009B36F6">
              <w:rPr>
                <w:rFonts w:eastAsia="Calibri" w:cs="Calibri"/>
                <w:u w:val="single"/>
              </w:rPr>
              <w:t>Awareness of CFS policy recommendations</w:t>
            </w:r>
          </w:p>
          <w:p w14:paraId="2E8AD9E7" w14:textId="77777777" w:rsidR="003606A0" w:rsidRPr="009B36F6" w:rsidRDefault="003606A0" w:rsidP="008D344E">
            <w:pPr>
              <w:spacing w:after="160" w:line="259" w:lineRule="auto"/>
              <w:jc w:val="left"/>
              <w:rPr>
                <w:rFonts w:eastAsia="Calibri" w:cs="Calibri"/>
              </w:rPr>
            </w:pPr>
          </w:p>
          <w:p w14:paraId="1FD6445E" w14:textId="77777777" w:rsidR="003606A0" w:rsidRPr="009B36F6" w:rsidRDefault="003606A0" w:rsidP="008D344E">
            <w:pPr>
              <w:contextualSpacing/>
              <w:jc w:val="left"/>
              <w:rPr>
                <w:rFonts w:eastAsia="Calibri" w:cs="Calibri"/>
                <w:u w:val="single"/>
              </w:rPr>
            </w:pPr>
          </w:p>
        </w:tc>
        <w:tc>
          <w:tcPr>
            <w:tcW w:w="6743" w:type="dxa"/>
          </w:tcPr>
          <w:p w14:paraId="7A098EA1" w14:textId="77777777" w:rsidR="003606A0" w:rsidRPr="009B36F6" w:rsidRDefault="003606A0" w:rsidP="003606A0">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5BB1B770" w14:textId="77777777" w:rsidR="003606A0" w:rsidRPr="004540E6" w:rsidRDefault="003606A0" w:rsidP="008D344E">
            <w:pPr>
              <w:spacing w:before="120" w:after="0"/>
              <w:ind w:left="360"/>
              <w:jc w:val="left"/>
              <w:rPr>
                <w:rFonts w:eastAsia="Calibri" w:cs="Calibri"/>
                <w:i/>
                <w:color w:val="0070C0"/>
              </w:rPr>
            </w:pPr>
            <w:r w:rsidRPr="004540E6">
              <w:rPr>
                <w:rFonts w:eastAsia="Calibri" w:cs="Calibri"/>
                <w:i/>
                <w:color w:val="0070C0"/>
              </w:rPr>
              <w:t xml:space="preserve">Through the CFS directly. FIAN International has </w:t>
            </w:r>
            <w:r>
              <w:rPr>
                <w:rFonts w:eastAsia="Calibri" w:cs="Calibri"/>
                <w:i/>
                <w:color w:val="0070C0"/>
              </w:rPr>
              <w:t xml:space="preserve">actively </w:t>
            </w:r>
            <w:r w:rsidRPr="004540E6">
              <w:rPr>
                <w:rFonts w:eastAsia="Calibri" w:cs="Calibri"/>
                <w:i/>
                <w:color w:val="0070C0"/>
              </w:rPr>
              <w:t>participat</w:t>
            </w:r>
            <w:r>
              <w:rPr>
                <w:rFonts w:eastAsia="Calibri" w:cs="Calibri"/>
                <w:i/>
                <w:color w:val="0070C0"/>
              </w:rPr>
              <w:t>ed</w:t>
            </w:r>
            <w:r w:rsidRPr="004540E6">
              <w:rPr>
                <w:rFonts w:eastAsia="Calibri" w:cs="Calibri"/>
                <w:i/>
                <w:color w:val="0070C0"/>
              </w:rPr>
              <w:t xml:space="preserve"> in the CSM and contribut</w:t>
            </w:r>
            <w:r>
              <w:rPr>
                <w:rFonts w:eastAsia="Calibri" w:cs="Calibri"/>
                <w:i/>
                <w:color w:val="0070C0"/>
              </w:rPr>
              <w:t>ed</w:t>
            </w:r>
            <w:r w:rsidRPr="004540E6">
              <w:rPr>
                <w:rFonts w:eastAsia="Calibri" w:cs="Calibri"/>
                <w:i/>
                <w:color w:val="0070C0"/>
              </w:rPr>
              <w:t xml:space="preserve"> to the working groups leading to the recommendations</w:t>
            </w:r>
            <w:r>
              <w:rPr>
                <w:rFonts w:eastAsia="Calibri" w:cs="Calibri"/>
                <w:i/>
                <w:color w:val="0070C0"/>
              </w:rPr>
              <w:t xml:space="preserve"> as well as other work streams</w:t>
            </w:r>
            <w:r w:rsidRPr="004540E6">
              <w:rPr>
                <w:rFonts w:eastAsia="Calibri" w:cs="Calibri"/>
                <w:i/>
                <w:color w:val="0070C0"/>
              </w:rPr>
              <w:t>.</w:t>
            </w:r>
          </w:p>
          <w:p w14:paraId="4BD734C1" w14:textId="77777777" w:rsidR="003606A0" w:rsidRPr="006A5CAA" w:rsidRDefault="003606A0" w:rsidP="008D344E">
            <w:pPr>
              <w:spacing w:before="120" w:after="0"/>
              <w:ind w:left="360"/>
              <w:jc w:val="left"/>
              <w:rPr>
                <w:rFonts w:eastAsia="Calibri" w:cs="Calibri"/>
                <w:i/>
              </w:rPr>
            </w:pPr>
          </w:p>
          <w:p w14:paraId="1A0FADA0" w14:textId="77777777" w:rsidR="003606A0" w:rsidRPr="009B36F6" w:rsidRDefault="003606A0" w:rsidP="003606A0">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684A0F9" w14:textId="77777777" w:rsidR="003606A0" w:rsidRPr="009B36F6" w:rsidRDefault="00691329" w:rsidP="008D344E">
            <w:pPr>
              <w:ind w:left="795" w:hanging="360"/>
              <w:contextualSpacing/>
              <w:jc w:val="left"/>
              <w:rPr>
                <w:rFonts w:eastAsia="Calibri" w:cs="Calibri"/>
              </w:rPr>
            </w:pPr>
            <w:sdt>
              <w:sdtPr>
                <w:rPr>
                  <w:rFonts w:eastAsia="Calibri" w:cs="Calibri"/>
                  <w:lang w:bidi="he-IL"/>
                </w:rPr>
                <w:id w:val="781459876"/>
                <w14:checkbox>
                  <w14:checked w14:val="0"/>
                  <w14:checkedState w14:val="2612" w14:font="MS Gothic"/>
                  <w14:uncheckedState w14:val="2610" w14:font="MS Gothic"/>
                </w14:checkbox>
              </w:sdtPr>
              <w:sdtEndPr/>
              <w:sdtContent>
                <w:r w:rsidR="003606A0" w:rsidRPr="009B36F6">
                  <w:rPr>
                    <w:rFonts w:ascii="Segoe UI Symbol" w:eastAsia="Calibri" w:hAnsi="Segoe UI Symbol" w:cs="Segoe UI Symbol"/>
                    <w:lang w:bidi="he-IL"/>
                  </w:rPr>
                  <w:t>☐</w:t>
                </w:r>
              </w:sdtContent>
            </w:sdt>
            <w:r w:rsidR="003606A0" w:rsidRPr="009B36F6">
              <w:rPr>
                <w:rFonts w:eastAsia="Calibri" w:cs="Calibri"/>
                <w:lang w:bidi="he-IL"/>
              </w:rPr>
              <w:t xml:space="preserve"> No</w:t>
            </w:r>
          </w:p>
          <w:p w14:paraId="09206619" w14:textId="77777777" w:rsidR="003606A0" w:rsidRPr="009B36F6" w:rsidRDefault="00691329" w:rsidP="008D344E">
            <w:pPr>
              <w:ind w:left="795" w:hanging="360"/>
              <w:contextualSpacing/>
              <w:jc w:val="left"/>
              <w:rPr>
                <w:rFonts w:eastAsia="Calibri" w:cs="Calibri"/>
                <w:lang w:bidi="he-IL"/>
              </w:rPr>
            </w:pPr>
            <w:sdt>
              <w:sdtPr>
                <w:rPr>
                  <w:rFonts w:eastAsia="Calibri" w:cs="Calibri"/>
                  <w:lang w:bidi="he-IL"/>
                </w:rPr>
                <w:id w:val="-456725661"/>
                <w14:checkbox>
                  <w14:checked w14:val="1"/>
                  <w14:checkedState w14:val="2612" w14:font="MS Gothic"/>
                  <w14:uncheckedState w14:val="2610" w14:font="MS Gothic"/>
                </w14:checkbox>
              </w:sdtPr>
              <w:sdtEndPr/>
              <w:sdtContent>
                <w:r w:rsidR="003606A0">
                  <w:rPr>
                    <w:rFonts w:ascii="MS Gothic" w:eastAsia="MS Gothic" w:hAnsi="MS Gothic" w:cs="Calibri" w:hint="eastAsia"/>
                    <w:lang w:bidi="he-IL"/>
                  </w:rPr>
                  <w:t>☒</w:t>
                </w:r>
              </w:sdtContent>
            </w:sdt>
            <w:r w:rsidR="003606A0" w:rsidRPr="009B36F6">
              <w:rPr>
                <w:rFonts w:eastAsia="Calibri" w:cs="Calibri"/>
                <w:lang w:bidi="he-IL"/>
              </w:rPr>
              <w:t xml:space="preserve">  Yes </w:t>
            </w:r>
          </w:p>
          <w:p w14:paraId="3AF9874D" w14:textId="77777777" w:rsidR="003606A0" w:rsidRPr="00462961" w:rsidRDefault="003606A0" w:rsidP="008D344E">
            <w:pPr>
              <w:spacing w:before="120" w:after="0"/>
              <w:ind w:left="360"/>
              <w:jc w:val="left"/>
              <w:rPr>
                <w:rFonts w:eastAsia="Calibri" w:cs="Calibri"/>
              </w:rPr>
            </w:pPr>
            <w:r w:rsidRPr="009B36F6">
              <w:rPr>
                <w:rFonts w:eastAsia="Calibri" w:cs="Calibri"/>
              </w:rPr>
              <w:t xml:space="preserve">If yes, please explain: </w:t>
            </w:r>
            <w:r w:rsidRPr="00462961">
              <w:rPr>
                <w:rFonts w:eastAsia="Calibri" w:cs="Calibri"/>
              </w:rPr>
              <w:t>What were the different activities by FIAN?</w:t>
            </w:r>
          </w:p>
          <w:p w14:paraId="11C873FC" w14:textId="77777777" w:rsidR="003606A0" w:rsidRDefault="003606A0" w:rsidP="008D344E">
            <w:pPr>
              <w:spacing w:before="120" w:after="0"/>
              <w:ind w:left="360"/>
              <w:jc w:val="left"/>
              <w:rPr>
                <w:rFonts w:eastAsia="Calibri" w:cs="Calibri"/>
                <w:i/>
                <w:color w:val="0070C0"/>
                <w:lang w:bidi="he-IL"/>
              </w:rPr>
            </w:pPr>
            <w:r w:rsidRPr="004540E6">
              <w:rPr>
                <w:rFonts w:eastAsia="Calibri" w:cs="Calibri"/>
                <w:i/>
                <w:color w:val="0070C0"/>
              </w:rPr>
              <w:t>The policy recommendations were used</w:t>
            </w:r>
            <w:r>
              <w:rPr>
                <w:rFonts w:eastAsia="Calibri" w:cs="Calibri"/>
                <w:i/>
                <w:color w:val="0070C0"/>
              </w:rPr>
              <w:t xml:space="preserve"> in</w:t>
            </w:r>
            <w:r w:rsidRPr="004540E6">
              <w:rPr>
                <w:rFonts w:eastAsia="Calibri" w:cs="Calibri"/>
                <w:i/>
                <w:color w:val="0070C0"/>
              </w:rPr>
              <w:t xml:space="preserve"> trainings on</w:t>
            </w:r>
            <w:r>
              <w:rPr>
                <w:rFonts w:eastAsia="Calibri" w:cs="Calibri"/>
                <w:i/>
                <w:color w:val="0070C0"/>
              </w:rPr>
              <w:t xml:space="preserve"> </w:t>
            </w:r>
            <w:r w:rsidRPr="00CC707D">
              <w:rPr>
                <w:rFonts w:eastAsia="Calibri" w:cs="Calibri"/>
                <w:i/>
                <w:color w:val="0070C0"/>
                <w:lang w:bidi="he-IL"/>
              </w:rPr>
              <w:t>the Voluntary Guidelines on the Responsible Governance of Tenure of Lands, Fisheries and Forests in the Context of National Food Security (Tenure Guidelines)</w:t>
            </w:r>
            <w:r w:rsidRPr="004540E6">
              <w:rPr>
                <w:rFonts w:eastAsia="Calibri" w:cs="Calibri"/>
                <w:i/>
                <w:color w:val="0070C0"/>
              </w:rPr>
              <w:t xml:space="preserve"> organized by FIAN</w:t>
            </w:r>
            <w:r>
              <w:rPr>
                <w:rFonts w:eastAsia="Calibri" w:cs="Calibri"/>
                <w:i/>
                <w:color w:val="0070C0"/>
              </w:rPr>
              <w:t xml:space="preserve"> International</w:t>
            </w:r>
            <w:r w:rsidRPr="004540E6">
              <w:rPr>
                <w:rFonts w:eastAsia="Calibri" w:cs="Calibri"/>
                <w:i/>
                <w:color w:val="0070C0"/>
              </w:rPr>
              <w:t xml:space="preserve"> in 22 countries (see above) in South and Southeast Asia, Central and South America, Sub-Sahara</w:t>
            </w:r>
            <w:r>
              <w:rPr>
                <w:rFonts w:eastAsia="Calibri" w:cs="Calibri"/>
                <w:i/>
                <w:color w:val="0070C0"/>
              </w:rPr>
              <w:t>n</w:t>
            </w:r>
            <w:r w:rsidRPr="004540E6">
              <w:rPr>
                <w:rFonts w:eastAsia="Calibri" w:cs="Calibri"/>
                <w:i/>
                <w:color w:val="0070C0"/>
              </w:rPr>
              <w:t xml:space="preserve"> Africa</w:t>
            </w:r>
            <w:r>
              <w:rPr>
                <w:rFonts w:eastAsia="Calibri" w:cs="Calibri"/>
                <w:i/>
                <w:color w:val="0070C0"/>
              </w:rPr>
              <w:t>, Central Asia</w:t>
            </w:r>
            <w:r w:rsidRPr="004540E6">
              <w:rPr>
                <w:rFonts w:eastAsia="Calibri" w:cs="Calibri"/>
                <w:i/>
                <w:color w:val="0070C0"/>
              </w:rPr>
              <w:t xml:space="preserve"> and Europe</w:t>
            </w:r>
            <w:r>
              <w:rPr>
                <w:rFonts w:eastAsia="Calibri" w:cs="Calibri"/>
                <w:i/>
                <w:color w:val="0070C0"/>
              </w:rPr>
              <w:t xml:space="preserve">. In our work on the Tenure Guidelines, we found that the </w:t>
            </w:r>
            <w:r w:rsidRPr="00CC707D">
              <w:rPr>
                <w:rFonts w:eastAsia="Calibri" w:cs="Calibri"/>
                <w:i/>
                <w:color w:val="0070C0"/>
                <w:lang w:bidi="he-IL"/>
              </w:rPr>
              <w:t xml:space="preserve">Policy Recommendations on Investing in Smallholder Agriculture for Food </w:t>
            </w:r>
            <w:r w:rsidRPr="00CC707D">
              <w:rPr>
                <w:rFonts w:eastAsia="Calibri" w:cs="Calibri"/>
                <w:i/>
                <w:color w:val="0070C0"/>
                <w:lang w:bidi="he-IL"/>
              </w:rPr>
              <w:lastRenderedPageBreak/>
              <w:t>Security and Nutrition</w:t>
            </w:r>
            <w:r>
              <w:rPr>
                <w:rFonts w:eastAsia="Calibri" w:cs="Calibri"/>
                <w:i/>
                <w:color w:val="0070C0"/>
                <w:lang w:bidi="he-IL"/>
              </w:rPr>
              <w:t xml:space="preserve"> have been useful to embed the access and control over natural resources with other issues related to food and nutrition, as well as rural development, which are also necessary conditions for the realization of the right to food and nutrition.</w:t>
            </w:r>
          </w:p>
          <w:p w14:paraId="52164A4F" w14:textId="77777777" w:rsidR="003606A0" w:rsidRDefault="003606A0" w:rsidP="008D344E">
            <w:pPr>
              <w:spacing w:before="120" w:after="0"/>
              <w:ind w:left="360"/>
              <w:jc w:val="left"/>
              <w:rPr>
                <w:rFonts w:eastAsia="Calibri" w:cs="Calibri"/>
                <w:i/>
                <w:color w:val="0070C0"/>
              </w:rPr>
            </w:pPr>
            <w:r>
              <w:rPr>
                <w:rFonts w:eastAsia="Calibri" w:cs="Calibri"/>
                <w:i/>
                <w:color w:val="0070C0"/>
              </w:rPr>
              <w:t xml:space="preserve">Consequently, the </w:t>
            </w:r>
            <w:r w:rsidRPr="00CC707D">
              <w:rPr>
                <w:rFonts w:eastAsia="Calibri" w:cs="Calibri"/>
                <w:i/>
                <w:color w:val="0070C0"/>
                <w:lang w:bidi="he-IL"/>
              </w:rPr>
              <w:t>Policy Recommendations on Investing in Smallholder Agriculture for Food Security and Nutrition</w:t>
            </w:r>
            <w:r>
              <w:rPr>
                <w:rFonts w:eastAsia="Calibri" w:cs="Calibri"/>
                <w:i/>
                <w:color w:val="0070C0"/>
              </w:rPr>
              <w:t xml:space="preserve">, </w:t>
            </w:r>
            <w:r w:rsidRPr="004540E6">
              <w:rPr>
                <w:rFonts w:eastAsia="Calibri" w:cs="Calibri"/>
                <w:i/>
                <w:color w:val="0070C0"/>
              </w:rPr>
              <w:t>and particularly their content, and approaches to realizing the right to food</w:t>
            </w:r>
            <w:r>
              <w:rPr>
                <w:rFonts w:eastAsia="Calibri" w:cs="Calibri"/>
                <w:i/>
                <w:color w:val="0070C0"/>
              </w:rPr>
              <w:t>, have been made</w:t>
            </w:r>
            <w:r w:rsidRPr="004540E6">
              <w:rPr>
                <w:rFonts w:eastAsia="Calibri" w:cs="Calibri"/>
                <w:i/>
                <w:color w:val="0070C0"/>
              </w:rPr>
              <w:t xml:space="preserve"> known to a large number of smallholder producers</w:t>
            </w:r>
            <w:r>
              <w:rPr>
                <w:rFonts w:eastAsia="Calibri" w:cs="Calibri"/>
                <w:i/>
                <w:color w:val="0070C0"/>
              </w:rPr>
              <w:t xml:space="preserve">, </w:t>
            </w:r>
            <w:r w:rsidRPr="004540E6">
              <w:rPr>
                <w:rFonts w:eastAsia="Calibri" w:cs="Calibri"/>
                <w:i/>
                <w:color w:val="0070C0"/>
              </w:rPr>
              <w:t xml:space="preserve">civil society </w:t>
            </w:r>
            <w:r>
              <w:rPr>
                <w:rFonts w:eastAsia="Calibri" w:cs="Calibri"/>
                <w:i/>
                <w:color w:val="0070C0"/>
              </w:rPr>
              <w:t xml:space="preserve">and social movement </w:t>
            </w:r>
            <w:r w:rsidRPr="004540E6">
              <w:rPr>
                <w:rFonts w:eastAsia="Calibri" w:cs="Calibri"/>
                <w:i/>
                <w:color w:val="0070C0"/>
              </w:rPr>
              <w:t>actors</w:t>
            </w:r>
            <w:r>
              <w:rPr>
                <w:rFonts w:eastAsia="Calibri" w:cs="Calibri"/>
                <w:i/>
                <w:color w:val="0070C0"/>
              </w:rPr>
              <w:t>, and indigenous peoples</w:t>
            </w:r>
            <w:r w:rsidRPr="004540E6">
              <w:rPr>
                <w:rFonts w:eastAsia="Calibri" w:cs="Calibri"/>
                <w:i/>
                <w:color w:val="0070C0"/>
              </w:rPr>
              <w:t xml:space="preserve">. </w:t>
            </w:r>
          </w:p>
          <w:p w14:paraId="3C2DA8A5" w14:textId="77777777" w:rsidR="003606A0" w:rsidRDefault="003606A0" w:rsidP="008D344E">
            <w:pPr>
              <w:spacing w:before="120" w:after="0"/>
              <w:ind w:left="360"/>
              <w:jc w:val="left"/>
              <w:rPr>
                <w:rFonts w:eastAsia="Calibri" w:cs="Calibri"/>
                <w:i/>
                <w:color w:val="0070C0"/>
              </w:rPr>
            </w:pPr>
          </w:p>
          <w:p w14:paraId="3EAB83A7" w14:textId="77777777" w:rsidR="003606A0" w:rsidRPr="004540E6" w:rsidRDefault="003606A0" w:rsidP="008D344E">
            <w:pPr>
              <w:spacing w:before="120" w:after="0"/>
              <w:ind w:left="360"/>
              <w:jc w:val="left"/>
              <w:rPr>
                <w:rFonts w:eastAsia="Calibri" w:cs="Calibri"/>
                <w:i/>
                <w:color w:val="0070C0"/>
              </w:rPr>
            </w:pPr>
            <w:r>
              <w:rPr>
                <w:rFonts w:eastAsia="Calibri" w:cs="Calibri"/>
                <w:i/>
                <w:color w:val="0070C0"/>
              </w:rPr>
              <w:t xml:space="preserve">As part of this work connecting the tenure guidelines with the framework provided in the Policy Recommendations on Investing in Smallholder Agriculture, we developed, together with the </w:t>
            </w:r>
            <w:r w:rsidRPr="00317164">
              <w:rPr>
                <w:rFonts w:eastAsia="Calibri" w:cs="Calibri"/>
                <w:i/>
                <w:color w:val="0070C0"/>
              </w:rPr>
              <w:t>organizations participating in the Land and Territory Working Group of</w:t>
            </w:r>
            <w:r>
              <w:rPr>
                <w:rFonts w:eastAsia="Calibri" w:cs="Calibri"/>
                <w:i/>
                <w:color w:val="0070C0"/>
              </w:rPr>
              <w:t xml:space="preserve"> </w:t>
            </w:r>
            <w:r w:rsidRPr="00317164">
              <w:rPr>
                <w:rFonts w:eastAsia="Calibri" w:cs="Calibri"/>
                <w:i/>
                <w:color w:val="0070C0"/>
              </w:rPr>
              <w:t>the International Planning Committee for Food Sovereignty (IPC)</w:t>
            </w:r>
            <w:r>
              <w:rPr>
                <w:rFonts w:eastAsia="Calibri" w:cs="Calibri"/>
                <w:i/>
                <w:color w:val="0070C0"/>
              </w:rPr>
              <w:t xml:space="preserve">, </w:t>
            </w:r>
            <w:r w:rsidRPr="00317164">
              <w:rPr>
                <w:rFonts w:eastAsia="Calibri" w:cs="Calibri"/>
                <w:i/>
                <w:color w:val="0070C0"/>
              </w:rPr>
              <w:t>a People’s Manual for capacity-building</w:t>
            </w:r>
            <w:r>
              <w:rPr>
                <w:rFonts w:eastAsia="Calibri" w:cs="Calibri"/>
                <w:i/>
                <w:color w:val="0070C0"/>
              </w:rPr>
              <w:t>, transforming the Tenure Guidelines into a civil society tool.</w:t>
            </w:r>
            <w:r>
              <w:rPr>
                <w:rStyle w:val="FootnoteReference"/>
                <w:rFonts w:eastAsia="Calibri" w:cs="Calibri"/>
                <w:i/>
                <w:color w:val="0070C0"/>
              </w:rPr>
              <w:footnoteReference w:id="3"/>
            </w:r>
            <w:r>
              <w:rPr>
                <w:rFonts w:eastAsia="Calibri" w:cs="Calibri"/>
                <w:i/>
                <w:color w:val="0070C0"/>
              </w:rPr>
              <w:t xml:space="preserve"> The Manual is the outcome of a participatory process and has been translated into local and indigenous peoples’ languages. </w:t>
            </w:r>
            <w:r w:rsidRPr="00317164">
              <w:rPr>
                <w:rFonts w:eastAsia="Calibri" w:cs="Calibri"/>
                <w:i/>
                <w:color w:val="0070C0"/>
              </w:rPr>
              <w:t>Based on the People’s Manual, capacity-building workshops with grassroots members of social movements were organized in fifteen</w:t>
            </w:r>
            <w:r>
              <w:rPr>
                <w:rFonts w:eastAsia="Calibri" w:cs="Calibri"/>
                <w:i/>
                <w:color w:val="0070C0"/>
              </w:rPr>
              <w:t xml:space="preserve"> </w:t>
            </w:r>
            <w:r w:rsidRPr="00317164">
              <w:rPr>
                <w:rFonts w:eastAsia="Calibri" w:cs="Calibri"/>
                <w:i/>
                <w:color w:val="0070C0"/>
              </w:rPr>
              <w:t>countries on all continents.</w:t>
            </w:r>
            <w:r>
              <w:rPr>
                <w:rFonts w:eastAsia="Calibri" w:cs="Calibri"/>
                <w:i/>
                <w:color w:val="0070C0"/>
              </w:rPr>
              <w:t xml:space="preserve"> In this way, a second tool has been developed:  Together with the FAO, FIAN and IPC developed a </w:t>
            </w:r>
            <w:r w:rsidRPr="008776C8">
              <w:rPr>
                <w:rFonts w:eastAsia="Calibri" w:cs="Calibri"/>
                <w:i/>
                <w:color w:val="0070C0"/>
              </w:rPr>
              <w:t xml:space="preserve">training guide </w:t>
            </w:r>
            <w:r>
              <w:rPr>
                <w:rFonts w:eastAsia="Calibri" w:cs="Calibri"/>
                <w:i/>
                <w:color w:val="0070C0"/>
              </w:rPr>
              <w:t>on “</w:t>
            </w:r>
            <w:r w:rsidRPr="008776C8">
              <w:rPr>
                <w:rFonts w:eastAsia="Calibri" w:cs="Calibri"/>
                <w:i/>
                <w:color w:val="0070C0"/>
              </w:rPr>
              <w:t>Putting the Voluntary Guidelines on Tenure into Practice: A Learning Guide for Civil Society Organizations</w:t>
            </w:r>
            <w:r>
              <w:rPr>
                <w:rFonts w:eastAsia="Calibri" w:cs="Calibri"/>
                <w:i/>
                <w:color w:val="0070C0"/>
              </w:rPr>
              <w:t xml:space="preserve">” </w:t>
            </w:r>
            <w:r w:rsidRPr="008776C8">
              <w:rPr>
                <w:rFonts w:eastAsia="Calibri" w:cs="Calibri"/>
                <w:i/>
                <w:color w:val="0070C0"/>
              </w:rPr>
              <w:t>which provides a learning curriculum and a set of materials to undertake training</w:t>
            </w:r>
            <w:r>
              <w:rPr>
                <w:rFonts w:eastAsia="Calibri" w:cs="Calibri"/>
                <w:i/>
                <w:color w:val="0070C0"/>
              </w:rPr>
              <w:t xml:space="preserve"> on the Tenure Guidelines.</w:t>
            </w:r>
          </w:p>
          <w:p w14:paraId="54E682F8" w14:textId="77777777" w:rsidR="003606A0" w:rsidRPr="007C5155" w:rsidRDefault="003606A0" w:rsidP="008D344E">
            <w:pPr>
              <w:spacing w:before="120" w:after="0"/>
              <w:ind w:left="360"/>
              <w:jc w:val="left"/>
              <w:rPr>
                <w:rFonts w:eastAsia="Calibri" w:cs="Calibri"/>
                <w:i/>
              </w:rPr>
            </w:pPr>
          </w:p>
          <w:p w14:paraId="2A3B541D" w14:textId="77777777" w:rsidR="003606A0" w:rsidRPr="004540E6" w:rsidRDefault="003606A0" w:rsidP="003606A0">
            <w:pPr>
              <w:numPr>
                <w:ilvl w:val="0"/>
                <w:numId w:val="11"/>
              </w:numPr>
              <w:spacing w:before="120" w:after="0"/>
              <w:jc w:val="left"/>
              <w:rPr>
                <w:rFonts w:eastAsia="Calibri" w:cs="Calibri"/>
              </w:rPr>
            </w:pPr>
            <w:r w:rsidRPr="004540E6">
              <w:rPr>
                <w:rFonts w:eastAsia="Calibri" w:cs="Calibri"/>
              </w:rPr>
              <w:t xml:space="preserve">What would you recommend to CFS member states, Rome-based Agencies or/ and other stakeholders to make CFS policy products more widely known? Please explain: </w:t>
            </w:r>
          </w:p>
          <w:p w14:paraId="4116A537" w14:textId="77777777" w:rsidR="003606A0" w:rsidRPr="004540E6" w:rsidRDefault="003606A0" w:rsidP="008D344E">
            <w:pPr>
              <w:spacing w:before="120" w:after="0"/>
              <w:ind w:left="360"/>
              <w:jc w:val="left"/>
              <w:rPr>
                <w:rFonts w:eastAsia="Calibri" w:cs="Calibri"/>
                <w:i/>
                <w:color w:val="0070C0"/>
              </w:rPr>
            </w:pPr>
            <w:r w:rsidRPr="004540E6">
              <w:rPr>
                <w:rFonts w:eastAsia="Calibri" w:cs="Calibri"/>
                <w:i/>
                <w:color w:val="0070C0"/>
              </w:rPr>
              <w:t>CFS member states and other stakeholders should prioritize the spread</w:t>
            </w:r>
            <w:r>
              <w:rPr>
                <w:rFonts w:eastAsia="Calibri" w:cs="Calibri"/>
                <w:i/>
                <w:color w:val="0070C0"/>
              </w:rPr>
              <w:t>ing</w:t>
            </w:r>
            <w:r w:rsidRPr="004540E6">
              <w:rPr>
                <w:rFonts w:eastAsia="Calibri" w:cs="Calibri"/>
                <w:i/>
                <w:color w:val="0070C0"/>
              </w:rPr>
              <w:t xml:space="preserve"> of information about </w:t>
            </w:r>
            <w:r>
              <w:rPr>
                <w:rFonts w:eastAsia="Calibri" w:cs="Calibri"/>
                <w:i/>
                <w:color w:val="0070C0"/>
              </w:rPr>
              <w:t>CFS</w:t>
            </w:r>
            <w:r w:rsidRPr="004540E6">
              <w:rPr>
                <w:rFonts w:eastAsia="Calibri" w:cs="Calibri"/>
                <w:i/>
                <w:color w:val="0070C0"/>
              </w:rPr>
              <w:t xml:space="preserve"> policy </w:t>
            </w:r>
            <w:r>
              <w:rPr>
                <w:rFonts w:eastAsia="Calibri" w:cs="Calibri"/>
                <w:i/>
                <w:color w:val="0070C0"/>
              </w:rPr>
              <w:t>outcomes</w:t>
            </w:r>
            <w:r w:rsidRPr="004540E6">
              <w:rPr>
                <w:rFonts w:eastAsia="Calibri" w:cs="Calibri"/>
                <w:i/>
                <w:color w:val="0070C0"/>
              </w:rPr>
              <w:t xml:space="preserve"> among the key beneficiaries of the</w:t>
            </w:r>
            <w:r>
              <w:rPr>
                <w:rFonts w:eastAsia="Calibri" w:cs="Calibri"/>
                <w:i/>
                <w:color w:val="0070C0"/>
              </w:rPr>
              <w:t>se</w:t>
            </w:r>
            <w:r w:rsidRPr="004540E6">
              <w:rPr>
                <w:rFonts w:eastAsia="Calibri" w:cs="Calibri"/>
                <w:i/>
                <w:color w:val="0070C0"/>
              </w:rPr>
              <w:t xml:space="preserve"> policy products: smallholder producers and family farmers, rural and urban communities affected by food insecurity. These – as right holders – need to be</w:t>
            </w:r>
            <w:r>
              <w:rPr>
                <w:rFonts w:eastAsia="Calibri" w:cs="Calibri"/>
                <w:i/>
                <w:color w:val="0070C0"/>
              </w:rPr>
              <w:t xml:space="preserve"> at the center of food policies and thus must be</w:t>
            </w:r>
            <w:r w:rsidRPr="004540E6">
              <w:rPr>
                <w:rFonts w:eastAsia="Calibri" w:cs="Calibri"/>
                <w:i/>
                <w:color w:val="0070C0"/>
              </w:rPr>
              <w:t xml:space="preserve"> informed about the rights they have and, particularly, about their right to </w:t>
            </w:r>
            <w:r>
              <w:rPr>
                <w:rFonts w:eastAsia="Calibri" w:cs="Calibri"/>
                <w:i/>
                <w:color w:val="0070C0"/>
              </w:rPr>
              <w:t>assert</w:t>
            </w:r>
            <w:r w:rsidRPr="004540E6">
              <w:rPr>
                <w:rFonts w:eastAsia="Calibri" w:cs="Calibri"/>
                <w:i/>
                <w:color w:val="0070C0"/>
              </w:rPr>
              <w:t xml:space="preserve"> the</w:t>
            </w:r>
            <w:r>
              <w:rPr>
                <w:rFonts w:eastAsia="Calibri" w:cs="Calibri"/>
                <w:i/>
                <w:color w:val="0070C0"/>
              </w:rPr>
              <w:t xml:space="preserve">se </w:t>
            </w:r>
            <w:r w:rsidRPr="004540E6">
              <w:rPr>
                <w:rFonts w:eastAsia="Calibri" w:cs="Calibri"/>
                <w:i/>
                <w:color w:val="0070C0"/>
              </w:rPr>
              <w:t xml:space="preserve">rights </w:t>
            </w:r>
            <w:r>
              <w:rPr>
                <w:rFonts w:eastAsia="Calibri" w:cs="Calibri"/>
                <w:i/>
                <w:color w:val="0070C0"/>
              </w:rPr>
              <w:t>vis-à-vis</w:t>
            </w:r>
            <w:r w:rsidRPr="004540E6">
              <w:rPr>
                <w:rFonts w:eastAsia="Calibri" w:cs="Calibri"/>
                <w:i/>
                <w:color w:val="0070C0"/>
              </w:rPr>
              <w:t xml:space="preserve"> the duty bearers, </w:t>
            </w:r>
            <w:r>
              <w:rPr>
                <w:rFonts w:eastAsia="Calibri" w:cs="Calibri"/>
                <w:i/>
                <w:color w:val="0070C0"/>
              </w:rPr>
              <w:t xml:space="preserve">i.e. </w:t>
            </w:r>
            <w:r w:rsidRPr="004540E6">
              <w:rPr>
                <w:rFonts w:eastAsia="Calibri" w:cs="Calibri"/>
                <w:i/>
                <w:color w:val="0070C0"/>
              </w:rPr>
              <w:t>the member states of the CFS</w:t>
            </w:r>
            <w:r>
              <w:rPr>
                <w:rFonts w:eastAsia="Calibri" w:cs="Calibri"/>
                <w:i/>
                <w:color w:val="0070C0"/>
              </w:rPr>
              <w:t>, as well as about the different means and instruments (such as policy recommendations) they can use and refer to</w:t>
            </w:r>
            <w:r w:rsidRPr="004540E6">
              <w:rPr>
                <w:rFonts w:eastAsia="Calibri" w:cs="Calibri"/>
                <w:i/>
                <w:color w:val="0070C0"/>
              </w:rPr>
              <w:t xml:space="preserve">. </w:t>
            </w:r>
            <w:r>
              <w:rPr>
                <w:rFonts w:eastAsia="Calibri" w:cs="Calibri"/>
                <w:i/>
                <w:color w:val="0070C0"/>
              </w:rPr>
              <w:t xml:space="preserve">In order to do this, the policy recommendations must be made known to the different actors through means and methodologies that are designed to </w:t>
            </w:r>
            <w:r>
              <w:rPr>
                <w:rFonts w:eastAsia="Calibri" w:cs="Calibri"/>
                <w:i/>
                <w:color w:val="0070C0"/>
              </w:rPr>
              <w:lastRenderedPageBreak/>
              <w:t>reach out to these groups, in particular small-scale food producers. The active participation of the organizations of small-scale food producers is a component of such strategies, so that the CFS should ensure adequate (political, financial, technical)</w:t>
            </w:r>
            <w:r w:rsidRPr="004540E6">
              <w:rPr>
                <w:rFonts w:eastAsia="Calibri" w:cs="Calibri"/>
                <w:i/>
                <w:color w:val="0070C0"/>
              </w:rPr>
              <w:t xml:space="preserve"> support </w:t>
            </w:r>
            <w:r>
              <w:rPr>
                <w:rFonts w:eastAsia="Calibri" w:cs="Calibri"/>
                <w:i/>
                <w:color w:val="0070C0"/>
              </w:rPr>
              <w:t>to ensure their</w:t>
            </w:r>
            <w:r w:rsidRPr="004540E6">
              <w:rPr>
                <w:rFonts w:eastAsia="Calibri" w:cs="Calibri"/>
                <w:i/>
                <w:color w:val="0070C0"/>
              </w:rPr>
              <w:t xml:space="preserve"> participation in CFS</w:t>
            </w:r>
            <w:r>
              <w:rPr>
                <w:rFonts w:eastAsia="Calibri" w:cs="Calibri"/>
                <w:i/>
                <w:color w:val="0070C0"/>
              </w:rPr>
              <w:t xml:space="preserve"> processes</w:t>
            </w:r>
            <w:r w:rsidRPr="004540E6">
              <w:rPr>
                <w:rFonts w:eastAsia="Calibri" w:cs="Calibri"/>
                <w:i/>
                <w:color w:val="0070C0"/>
              </w:rPr>
              <w:t xml:space="preserve">. </w:t>
            </w:r>
            <w:r>
              <w:rPr>
                <w:rFonts w:eastAsia="Calibri" w:cs="Calibri"/>
                <w:i/>
                <w:color w:val="0070C0"/>
              </w:rPr>
              <w:t xml:space="preserve">Participants from food producers’ organizations and other CSOs act as multipliers in their communities, and are therefore crucial actors when it comes to raising awareness about CFS decisions. </w:t>
            </w:r>
          </w:p>
          <w:p w14:paraId="1CCD102A" w14:textId="77777777" w:rsidR="003606A0" w:rsidRPr="004540E6" w:rsidRDefault="003606A0" w:rsidP="008D344E">
            <w:pPr>
              <w:spacing w:before="120" w:after="0"/>
              <w:ind w:left="360"/>
              <w:jc w:val="left"/>
              <w:rPr>
                <w:rFonts w:eastAsia="Calibri" w:cs="Calibri"/>
                <w:i/>
                <w:color w:val="0070C0"/>
              </w:rPr>
            </w:pPr>
            <w:r>
              <w:rPr>
                <w:rFonts w:eastAsia="Calibri" w:cs="Calibri"/>
                <w:i/>
                <w:color w:val="0070C0"/>
              </w:rPr>
              <w:t xml:space="preserve">And then, apart from this, </w:t>
            </w:r>
            <w:r w:rsidRPr="004540E6">
              <w:rPr>
                <w:rFonts w:eastAsia="Calibri" w:cs="Calibri"/>
                <w:i/>
                <w:color w:val="0070C0"/>
              </w:rPr>
              <w:t xml:space="preserve">CFS member states should </w:t>
            </w:r>
            <w:r>
              <w:rPr>
                <w:rFonts w:eastAsia="Calibri" w:cs="Calibri"/>
                <w:i/>
                <w:color w:val="0070C0"/>
              </w:rPr>
              <w:t>increase their efforts</w:t>
            </w:r>
            <w:r w:rsidRPr="004540E6">
              <w:rPr>
                <w:rFonts w:eastAsia="Calibri" w:cs="Calibri"/>
                <w:i/>
                <w:color w:val="0070C0"/>
              </w:rPr>
              <w:t xml:space="preserve"> to </w:t>
            </w:r>
            <w:r>
              <w:rPr>
                <w:rFonts w:eastAsia="Calibri" w:cs="Calibri"/>
                <w:i/>
                <w:color w:val="0070C0"/>
              </w:rPr>
              <w:t>develop the capacities of</w:t>
            </w:r>
            <w:r w:rsidRPr="004540E6">
              <w:rPr>
                <w:rFonts w:eastAsia="Calibri" w:cs="Calibri"/>
                <w:i/>
                <w:color w:val="0070C0"/>
              </w:rPr>
              <w:t xml:space="preserve"> state agencies</w:t>
            </w:r>
            <w:r>
              <w:rPr>
                <w:rFonts w:eastAsia="Calibri" w:cs="Calibri"/>
                <w:i/>
                <w:color w:val="0070C0"/>
              </w:rPr>
              <w:t xml:space="preserve">, including </w:t>
            </w:r>
            <w:r w:rsidRPr="004540E6">
              <w:rPr>
                <w:rFonts w:eastAsia="Calibri" w:cs="Calibri"/>
                <w:i/>
                <w:color w:val="0070C0"/>
              </w:rPr>
              <w:t>subnational</w:t>
            </w:r>
            <w:r>
              <w:rPr>
                <w:rFonts w:eastAsia="Calibri" w:cs="Calibri"/>
                <w:i/>
                <w:color w:val="0070C0"/>
              </w:rPr>
              <w:t xml:space="preserve"> governments and local</w:t>
            </w:r>
            <w:r w:rsidRPr="004540E6">
              <w:rPr>
                <w:rFonts w:eastAsia="Calibri" w:cs="Calibri"/>
                <w:i/>
                <w:color w:val="0070C0"/>
              </w:rPr>
              <w:t xml:space="preserve"> </w:t>
            </w:r>
            <w:r>
              <w:rPr>
                <w:rFonts w:eastAsia="Calibri" w:cs="Calibri"/>
                <w:i/>
                <w:color w:val="0070C0"/>
              </w:rPr>
              <w:t>authorities</w:t>
            </w:r>
            <w:r w:rsidRPr="004540E6">
              <w:rPr>
                <w:rFonts w:eastAsia="Calibri" w:cs="Calibri"/>
                <w:i/>
                <w:color w:val="0070C0"/>
              </w:rPr>
              <w:t xml:space="preserve"> </w:t>
            </w:r>
            <w:r>
              <w:rPr>
                <w:rFonts w:eastAsia="Calibri" w:cs="Calibri"/>
                <w:i/>
                <w:color w:val="0070C0"/>
              </w:rPr>
              <w:t>regarding</w:t>
            </w:r>
            <w:r w:rsidRPr="004540E6">
              <w:rPr>
                <w:rFonts w:eastAsia="Calibri" w:cs="Calibri"/>
                <w:i/>
                <w:color w:val="0070C0"/>
              </w:rPr>
              <w:t xml:space="preserve"> CFS policy </w:t>
            </w:r>
            <w:r>
              <w:rPr>
                <w:rFonts w:eastAsia="Calibri" w:cs="Calibri"/>
                <w:i/>
                <w:color w:val="0070C0"/>
              </w:rPr>
              <w:t>outcomes</w:t>
            </w:r>
            <w:r w:rsidRPr="004540E6">
              <w:rPr>
                <w:rFonts w:eastAsia="Calibri" w:cs="Calibri"/>
                <w:i/>
                <w:color w:val="0070C0"/>
              </w:rPr>
              <w:t xml:space="preserve"> in a cross-sectoral manner, i.e. promote the sharing of information on CFS policy </w:t>
            </w:r>
            <w:r>
              <w:rPr>
                <w:rFonts w:eastAsia="Calibri" w:cs="Calibri"/>
                <w:i/>
                <w:color w:val="0070C0"/>
              </w:rPr>
              <w:t>outcomes</w:t>
            </w:r>
            <w:r w:rsidRPr="004540E6">
              <w:rPr>
                <w:rFonts w:eastAsia="Calibri" w:cs="Calibri"/>
                <w:i/>
                <w:color w:val="0070C0"/>
              </w:rPr>
              <w:t xml:space="preserve"> in sectors beyond agriculture and food: Promote CFS policy </w:t>
            </w:r>
            <w:r>
              <w:rPr>
                <w:rFonts w:eastAsia="Calibri" w:cs="Calibri"/>
                <w:i/>
                <w:color w:val="0070C0"/>
              </w:rPr>
              <w:t>recommendations</w:t>
            </w:r>
            <w:r w:rsidRPr="004540E6">
              <w:rPr>
                <w:rFonts w:eastAsia="Calibri" w:cs="Calibri"/>
                <w:i/>
                <w:color w:val="0070C0"/>
              </w:rPr>
              <w:t xml:space="preserve"> also in the sectors of economic and trade policy making, environmental policy making and urban and rural planning. In the same manner, CFS member states should promote CFS policy </w:t>
            </w:r>
            <w:r>
              <w:rPr>
                <w:rFonts w:eastAsia="Calibri" w:cs="Calibri"/>
                <w:i/>
                <w:color w:val="0070C0"/>
              </w:rPr>
              <w:t>outcomes</w:t>
            </w:r>
            <w:r w:rsidRPr="004540E6">
              <w:rPr>
                <w:rFonts w:eastAsia="Calibri" w:cs="Calibri"/>
                <w:i/>
                <w:color w:val="0070C0"/>
              </w:rPr>
              <w:t xml:space="preserve"> on all levels of government, particularly on local and sub-regional levels, as the level of the territory is often the level at which policies are (or have to be) concretely implemented, such as the responsible governance of land. </w:t>
            </w:r>
          </w:p>
          <w:p w14:paraId="01F1E54B" w14:textId="77777777" w:rsidR="003606A0" w:rsidRPr="009B36F6" w:rsidRDefault="003606A0" w:rsidP="008D344E">
            <w:pPr>
              <w:spacing w:before="120" w:after="0"/>
              <w:ind w:left="720" w:hanging="360"/>
              <w:jc w:val="left"/>
              <w:rPr>
                <w:rFonts w:eastAsia="Calibri" w:cs="Calibri"/>
              </w:rPr>
            </w:pPr>
          </w:p>
        </w:tc>
      </w:tr>
      <w:tr w:rsidR="003606A0" w:rsidRPr="009B36F6" w14:paraId="52979A56" w14:textId="77777777" w:rsidTr="008D344E">
        <w:trPr>
          <w:trHeight w:val="1560"/>
        </w:trPr>
        <w:tc>
          <w:tcPr>
            <w:tcW w:w="2887" w:type="dxa"/>
          </w:tcPr>
          <w:p w14:paraId="755F2B92" w14:textId="77777777" w:rsidR="003606A0" w:rsidRPr="009B36F6" w:rsidRDefault="003606A0" w:rsidP="00AF11F9">
            <w:pPr>
              <w:numPr>
                <w:ilvl w:val="0"/>
                <w:numId w:val="101"/>
              </w:numPr>
              <w:ind w:left="795"/>
              <w:jc w:val="left"/>
              <w:rPr>
                <w:rFonts w:eastAsia="Calibri" w:cs="Calibri"/>
                <w:u w:val="single"/>
              </w:rPr>
            </w:pPr>
            <w:r w:rsidRPr="009B36F6">
              <w:rPr>
                <w:rFonts w:eastAsia="Calibri" w:cs="Calibri"/>
                <w:u w:val="single"/>
              </w:rPr>
              <w:lastRenderedPageBreak/>
              <w:t>Use of the three sets of policy recommendations</w:t>
            </w:r>
          </w:p>
          <w:p w14:paraId="5F17894E" w14:textId="77777777" w:rsidR="003606A0" w:rsidRPr="009B36F6" w:rsidRDefault="003606A0" w:rsidP="008D344E">
            <w:pPr>
              <w:ind w:left="720" w:hanging="360"/>
              <w:contextualSpacing/>
              <w:rPr>
                <w:rFonts w:eastAsia="Calibri" w:cs="Calibri"/>
                <w:u w:val="single"/>
              </w:rPr>
            </w:pPr>
            <w:r w:rsidRPr="009B36F6">
              <w:rPr>
                <w:rFonts w:eastAsia="Calibri" w:cs="Calibri"/>
              </w:rPr>
              <w:t xml:space="preserve"> </w:t>
            </w:r>
          </w:p>
          <w:p w14:paraId="24FB6C8C" w14:textId="77777777" w:rsidR="003606A0" w:rsidRPr="009B36F6" w:rsidRDefault="003606A0" w:rsidP="008D344E">
            <w:pPr>
              <w:spacing w:after="160" w:line="259" w:lineRule="auto"/>
              <w:ind w:left="795"/>
              <w:contextualSpacing/>
              <w:rPr>
                <w:rFonts w:eastAsia="Calibri" w:cs="Calibri"/>
                <w:u w:val="single"/>
              </w:rPr>
            </w:pPr>
          </w:p>
          <w:p w14:paraId="5C801053" w14:textId="77777777" w:rsidR="003606A0" w:rsidRPr="009B36F6" w:rsidRDefault="003606A0" w:rsidP="008D344E">
            <w:pPr>
              <w:spacing w:after="160" w:line="259" w:lineRule="auto"/>
              <w:ind w:left="795"/>
              <w:contextualSpacing/>
              <w:rPr>
                <w:rFonts w:eastAsia="Calibri" w:cs="Calibri"/>
                <w:u w:val="single"/>
              </w:rPr>
            </w:pPr>
          </w:p>
          <w:p w14:paraId="37FF1559" w14:textId="77777777" w:rsidR="003606A0" w:rsidRPr="009B36F6" w:rsidRDefault="003606A0" w:rsidP="008D344E">
            <w:pPr>
              <w:spacing w:after="160" w:line="259" w:lineRule="auto"/>
              <w:ind w:left="795"/>
              <w:contextualSpacing/>
              <w:rPr>
                <w:rFonts w:eastAsia="Calibri" w:cs="Calibri"/>
                <w:u w:val="single"/>
              </w:rPr>
            </w:pPr>
          </w:p>
          <w:p w14:paraId="4FE2BEF6" w14:textId="77777777" w:rsidR="003606A0" w:rsidRPr="009B36F6" w:rsidRDefault="003606A0" w:rsidP="008D344E">
            <w:pPr>
              <w:spacing w:after="160" w:line="259" w:lineRule="auto"/>
              <w:ind w:left="795"/>
              <w:contextualSpacing/>
              <w:rPr>
                <w:rFonts w:eastAsia="Calibri" w:cs="Calibri"/>
                <w:u w:val="single"/>
              </w:rPr>
            </w:pPr>
          </w:p>
          <w:p w14:paraId="48C4D615" w14:textId="77777777" w:rsidR="003606A0" w:rsidRPr="009B36F6" w:rsidRDefault="003606A0" w:rsidP="008D344E">
            <w:pPr>
              <w:spacing w:after="160" w:line="259" w:lineRule="auto"/>
              <w:ind w:left="795"/>
              <w:contextualSpacing/>
              <w:rPr>
                <w:rFonts w:eastAsia="Calibri" w:cs="Calibri"/>
                <w:u w:val="single"/>
              </w:rPr>
            </w:pPr>
          </w:p>
          <w:p w14:paraId="4255C0FD" w14:textId="77777777" w:rsidR="003606A0" w:rsidRPr="009B36F6" w:rsidRDefault="003606A0" w:rsidP="008D344E">
            <w:pPr>
              <w:spacing w:after="160" w:line="259" w:lineRule="auto"/>
              <w:ind w:left="720"/>
              <w:contextualSpacing/>
              <w:jc w:val="left"/>
              <w:rPr>
                <w:rFonts w:eastAsia="Calibri" w:cs="Calibri"/>
                <w:u w:val="single"/>
              </w:rPr>
            </w:pPr>
          </w:p>
        </w:tc>
        <w:tc>
          <w:tcPr>
            <w:tcW w:w="6743" w:type="dxa"/>
          </w:tcPr>
          <w:p w14:paraId="6ED9902F" w14:textId="77777777" w:rsidR="003606A0" w:rsidRPr="009B36F6" w:rsidRDefault="003606A0" w:rsidP="003606A0">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2B7D58F5" w14:textId="77777777" w:rsidR="003606A0" w:rsidRPr="009B36F6" w:rsidRDefault="003606A0"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02CA687A" w14:textId="77777777" w:rsidR="003606A0" w:rsidRPr="009B36F6" w:rsidRDefault="003606A0" w:rsidP="003606A0">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2A16D003" w14:textId="77777777" w:rsidR="003606A0" w:rsidRPr="009B36F6" w:rsidRDefault="003606A0" w:rsidP="008D344E">
            <w:pPr>
              <w:spacing w:before="120" w:after="0"/>
              <w:ind w:left="720"/>
              <w:rPr>
                <w:rFonts w:eastAsia="Calibri" w:cs="Calibri"/>
                <w:rtl/>
              </w:rPr>
            </w:pPr>
          </w:p>
          <w:p w14:paraId="4836C5B4" w14:textId="77777777" w:rsidR="003606A0" w:rsidRPr="009B36F6" w:rsidRDefault="00691329" w:rsidP="008D344E">
            <w:pPr>
              <w:ind w:left="795" w:hanging="360"/>
              <w:contextualSpacing/>
              <w:rPr>
                <w:rFonts w:eastAsia="Calibri" w:cs="Calibri"/>
              </w:rPr>
            </w:pPr>
            <w:sdt>
              <w:sdtPr>
                <w:rPr>
                  <w:rFonts w:eastAsia="Calibri" w:cs="Calibri"/>
                  <w:lang w:bidi="he-IL"/>
                </w:rPr>
                <w:id w:val="-1689595119"/>
                <w14:checkbox>
                  <w14:checked w14:val="1"/>
                  <w14:checkedState w14:val="2612" w14:font="MS Gothic"/>
                  <w14:uncheckedState w14:val="2610" w14:font="MS Gothic"/>
                </w14:checkbox>
              </w:sdtPr>
              <w:sdtEndPr/>
              <w:sdtContent>
                <w:r w:rsidR="003606A0">
                  <w:rPr>
                    <w:rFonts w:ascii="MS Gothic" w:eastAsia="MS Gothic" w:hAnsi="MS Gothic" w:cs="Calibri" w:hint="eastAsia"/>
                    <w:lang w:bidi="he-IL"/>
                  </w:rPr>
                  <w:t>☒</w:t>
                </w:r>
              </w:sdtContent>
            </w:sdt>
            <w:r w:rsidR="003606A0" w:rsidRPr="009B36F6">
              <w:rPr>
                <w:rFonts w:eastAsia="Calibri" w:cs="Calibri"/>
                <w:lang w:bidi="he-IL"/>
              </w:rPr>
              <w:t xml:space="preserve"> </w:t>
            </w:r>
            <w:r w:rsidR="003606A0" w:rsidRPr="00A76723">
              <w:rPr>
                <w:rFonts w:eastAsia="Calibri" w:cs="Calibri"/>
                <w:rtl/>
                <w:lang w:bidi="he-IL"/>
              </w:rPr>
              <w:t>Set</w:t>
            </w:r>
            <w:r w:rsidR="003606A0" w:rsidRPr="00A76723">
              <w:rPr>
                <w:rFonts w:eastAsia="Calibri" w:cs="Calibri"/>
              </w:rPr>
              <w:t xml:space="preserve"> 1:</w:t>
            </w:r>
            <w:r w:rsidR="003606A0" w:rsidRPr="009B36F6">
              <w:rPr>
                <w:rFonts w:eastAsia="Calibri" w:cs="Calibri"/>
              </w:rPr>
              <w:t xml:space="preserve">  </w:t>
            </w:r>
            <w:hyperlink r:id="rId145" w:history="1">
              <w:r w:rsidR="003606A0" w:rsidRPr="0095313F">
                <w:rPr>
                  <w:rStyle w:val="Hyperlink"/>
                  <w:rFonts w:cstheme="minorHAnsi"/>
                  <w:lang w:val="en-GB"/>
                </w:rPr>
                <w:t>Investing in Smallholder Agriculture for Food Security and Nutrition</w:t>
              </w:r>
              <w:r w:rsidR="003606A0" w:rsidRPr="009B36F6">
                <w:rPr>
                  <w:rFonts w:eastAsia="Calibri" w:cs="Calibri"/>
                  <w:color w:val="0563C1"/>
                  <w:u w:val="single"/>
                </w:rPr>
                <w:t xml:space="preserve"> </w:t>
              </w:r>
            </w:hyperlink>
            <w:r w:rsidR="003606A0" w:rsidRPr="009B36F6">
              <w:rPr>
                <w:rFonts w:eastAsia="Calibri" w:cs="Calibri"/>
              </w:rPr>
              <w:t xml:space="preserve"> </w:t>
            </w:r>
          </w:p>
          <w:p w14:paraId="784B6739" w14:textId="77777777" w:rsidR="003606A0" w:rsidRDefault="003606A0" w:rsidP="008D344E">
            <w:pPr>
              <w:ind w:left="795" w:hanging="360"/>
              <w:contextualSpacing/>
              <w:jc w:val="left"/>
              <w:rPr>
                <w:rFonts w:eastAsia="Calibri" w:cs="Calibri"/>
              </w:rPr>
            </w:pPr>
            <w:r w:rsidRPr="009B36F6">
              <w:rPr>
                <w:rFonts w:eastAsia="Calibri" w:cs="Calibri"/>
              </w:rPr>
              <w:t xml:space="preserve">Main purpose(s): </w:t>
            </w:r>
          </w:p>
          <w:p w14:paraId="7FC3F7EE" w14:textId="77777777" w:rsidR="003606A0" w:rsidRPr="00CC707D" w:rsidRDefault="003606A0" w:rsidP="008D344E">
            <w:pPr>
              <w:ind w:left="795" w:hanging="360"/>
              <w:contextualSpacing/>
              <w:jc w:val="left"/>
              <w:rPr>
                <w:rFonts w:eastAsia="Calibri" w:cs="Calibri"/>
                <w:color w:val="0070C0"/>
              </w:rPr>
            </w:pPr>
            <w:r w:rsidRPr="00CC707D">
              <w:rPr>
                <w:rFonts w:eastAsia="Calibri" w:cs="Calibri"/>
                <w:i/>
                <w:color w:val="0070C0"/>
              </w:rPr>
              <w:t xml:space="preserve">training, </w:t>
            </w:r>
            <w:r>
              <w:rPr>
                <w:rFonts w:eastAsia="Calibri" w:cs="Calibri"/>
                <w:i/>
                <w:color w:val="0070C0"/>
              </w:rPr>
              <w:t xml:space="preserve">analysis, </w:t>
            </w:r>
            <w:r w:rsidRPr="00CC707D">
              <w:rPr>
                <w:rFonts w:eastAsia="Calibri" w:cs="Calibri"/>
                <w:i/>
                <w:color w:val="0070C0"/>
              </w:rPr>
              <w:t xml:space="preserve">capacity development, awareness raising, advocacy </w:t>
            </w:r>
          </w:p>
          <w:p w14:paraId="1C0B59FA" w14:textId="77777777" w:rsidR="003606A0" w:rsidRPr="009B36F6" w:rsidRDefault="003606A0" w:rsidP="008D344E">
            <w:pPr>
              <w:ind w:left="795" w:hanging="360"/>
              <w:contextualSpacing/>
              <w:jc w:val="left"/>
              <w:rPr>
                <w:rFonts w:eastAsia="Calibri" w:cs="Calibri"/>
              </w:rPr>
            </w:pPr>
          </w:p>
          <w:p w14:paraId="7A8790AD" w14:textId="77777777" w:rsidR="003606A0" w:rsidRPr="00CC707D" w:rsidRDefault="00691329" w:rsidP="008D344E">
            <w:pPr>
              <w:ind w:left="795" w:hanging="360"/>
              <w:contextualSpacing/>
              <w:jc w:val="left"/>
              <w:rPr>
                <w:rFonts w:eastAsia="Calibri" w:cs="Calibri"/>
                <w:lang w:bidi="he-IL"/>
              </w:rPr>
            </w:pPr>
            <w:sdt>
              <w:sdtPr>
                <w:rPr>
                  <w:rFonts w:eastAsia="Calibri" w:cs="Calibri"/>
                  <w:lang w:bidi="he-IL"/>
                </w:rPr>
                <w:id w:val="-1668945474"/>
                <w14:checkbox>
                  <w14:checked w14:val="0"/>
                  <w14:checkedState w14:val="2612" w14:font="MS Gothic"/>
                  <w14:uncheckedState w14:val="2610" w14:font="MS Gothic"/>
                </w14:checkbox>
              </w:sdtPr>
              <w:sdtEndPr/>
              <w:sdtContent>
                <w:r w:rsidR="003606A0">
                  <w:rPr>
                    <w:rFonts w:ascii="MS Gothic" w:eastAsia="MS Gothic" w:hAnsi="MS Gothic" w:cs="Calibri" w:hint="eastAsia"/>
                    <w:lang w:bidi="he-IL"/>
                  </w:rPr>
                  <w:t>☐</w:t>
                </w:r>
              </w:sdtContent>
            </w:sdt>
            <w:r w:rsidR="003606A0" w:rsidRPr="00CC707D">
              <w:rPr>
                <w:rFonts w:eastAsia="Calibri" w:cs="Calibri"/>
                <w:lang w:bidi="he-IL"/>
              </w:rPr>
              <w:t xml:space="preserve"> </w:t>
            </w:r>
            <w:r w:rsidR="003606A0" w:rsidRPr="00CC707D">
              <w:rPr>
                <w:rFonts w:eastAsia="Calibri" w:cs="Calibri"/>
                <w:rtl/>
                <w:lang w:bidi="he-IL"/>
              </w:rPr>
              <w:t>Set</w:t>
            </w:r>
            <w:r w:rsidR="003606A0" w:rsidRPr="00CC707D">
              <w:rPr>
                <w:rFonts w:eastAsia="Calibri" w:cs="Calibri"/>
                <w:lang w:bidi="he-IL"/>
              </w:rPr>
              <w:t xml:space="preserve"> 2: </w:t>
            </w:r>
            <w:hyperlink r:id="rId146" w:history="1">
              <w:r w:rsidR="003606A0" w:rsidRPr="00CC707D">
                <w:rPr>
                  <w:rStyle w:val="Hyperlink"/>
                  <w:rFonts w:cstheme="minorHAnsi"/>
                  <w:lang w:val="en-GB"/>
                </w:rPr>
                <w:t>Connecting Smallholders to Markets</w:t>
              </w:r>
            </w:hyperlink>
          </w:p>
          <w:p w14:paraId="3DC63A47" w14:textId="77777777" w:rsidR="003606A0" w:rsidRPr="00CC707D" w:rsidRDefault="003606A0" w:rsidP="008D344E">
            <w:pPr>
              <w:ind w:left="795" w:hanging="360"/>
              <w:contextualSpacing/>
              <w:jc w:val="left"/>
              <w:rPr>
                <w:rFonts w:eastAsia="Calibri" w:cs="Calibri"/>
                <w:lang w:bidi="he-IL"/>
              </w:rPr>
            </w:pPr>
            <w:r w:rsidRPr="00CC707D">
              <w:rPr>
                <w:rFonts w:eastAsia="Calibri" w:cs="Calibri"/>
              </w:rPr>
              <w:t>Main purpose(s):</w:t>
            </w:r>
            <w:r w:rsidRPr="00CC707D">
              <w:rPr>
                <w:rFonts w:eastAsia="Calibri" w:cs="Calibri"/>
                <w:lang w:bidi="he-IL"/>
              </w:rPr>
              <w:t xml:space="preserve"> </w:t>
            </w:r>
          </w:p>
          <w:p w14:paraId="78B69254" w14:textId="77777777" w:rsidR="003606A0" w:rsidRPr="00D63D56" w:rsidRDefault="003606A0" w:rsidP="008D344E">
            <w:pPr>
              <w:ind w:left="795" w:hanging="360"/>
              <w:contextualSpacing/>
              <w:jc w:val="left"/>
              <w:rPr>
                <w:rFonts w:eastAsia="Calibri" w:cs="Calibri"/>
                <w:highlight w:val="green"/>
                <w:lang w:bidi="he-IL"/>
              </w:rPr>
            </w:pPr>
          </w:p>
          <w:p w14:paraId="0F1886DF" w14:textId="77777777" w:rsidR="003606A0" w:rsidRPr="00CC707D" w:rsidRDefault="003606A0" w:rsidP="008D344E">
            <w:pPr>
              <w:ind w:left="795" w:hanging="360"/>
              <w:contextualSpacing/>
              <w:jc w:val="left"/>
              <w:rPr>
                <w:rFonts w:eastAsia="Calibri" w:cs="Calibri"/>
                <w:lang w:bidi="he-IL"/>
              </w:rPr>
            </w:pPr>
            <w:r w:rsidRPr="00CC707D">
              <w:rPr>
                <w:rFonts w:ascii="Segoe UI Symbol" w:eastAsia="Calibri" w:hAnsi="Segoe UI Symbol" w:cs="Segoe UI Symbol"/>
                <w:lang w:bidi="he-IL"/>
              </w:rPr>
              <w:t>☐</w:t>
            </w:r>
            <w:r w:rsidRPr="00CC707D">
              <w:rPr>
                <w:rFonts w:eastAsia="Calibri" w:cs="Calibri"/>
                <w:lang w:bidi="he-IL"/>
              </w:rPr>
              <w:t xml:space="preserve"> Set 3: </w:t>
            </w:r>
            <w:hyperlink r:id="rId147" w:history="1">
              <w:r w:rsidRPr="00CC707D">
                <w:rPr>
                  <w:rStyle w:val="Hyperlink"/>
                  <w:rFonts w:cstheme="minorHAnsi"/>
                  <w:lang w:val="en-GB"/>
                </w:rPr>
                <w:t>Sustainable Agricultural Development for Food Security and Nutrition: What Roles for Livestock?</w:t>
              </w:r>
            </w:hyperlink>
          </w:p>
          <w:p w14:paraId="3AFAD149" w14:textId="77777777" w:rsidR="003606A0" w:rsidRPr="009B36F6" w:rsidRDefault="003606A0" w:rsidP="008D344E">
            <w:pPr>
              <w:ind w:left="795" w:hanging="360"/>
              <w:contextualSpacing/>
              <w:jc w:val="left"/>
              <w:rPr>
                <w:rFonts w:eastAsia="Calibri" w:cs="Calibri"/>
                <w:lang w:bidi="he-IL"/>
              </w:rPr>
            </w:pPr>
            <w:r w:rsidRPr="00CC707D">
              <w:rPr>
                <w:rFonts w:eastAsia="Calibri" w:cs="Calibri"/>
              </w:rPr>
              <w:t>Main purpose(s):</w:t>
            </w:r>
          </w:p>
          <w:p w14:paraId="433BA0CE" w14:textId="77777777" w:rsidR="003606A0" w:rsidRPr="009B36F6" w:rsidRDefault="003606A0" w:rsidP="008D344E">
            <w:pPr>
              <w:ind w:left="795" w:hanging="360"/>
              <w:contextualSpacing/>
              <w:jc w:val="left"/>
              <w:rPr>
                <w:rFonts w:eastAsia="Calibri" w:cs="Calibri"/>
                <w:lang w:bidi="he-IL"/>
              </w:rPr>
            </w:pPr>
            <w:r w:rsidRPr="009B36F6">
              <w:rPr>
                <w:rFonts w:eastAsia="Calibri" w:cs="Calibri"/>
                <w:lang w:bidi="he-IL"/>
              </w:rPr>
              <w:t xml:space="preserve">     </w:t>
            </w:r>
          </w:p>
          <w:p w14:paraId="6194DD05" w14:textId="77777777" w:rsidR="003606A0" w:rsidRPr="009B36F6" w:rsidRDefault="003606A0" w:rsidP="008D344E">
            <w:pPr>
              <w:ind w:left="432"/>
              <w:contextualSpacing/>
              <w:jc w:val="left"/>
              <w:rPr>
                <w:rFonts w:eastAsia="Calibri" w:cs="Calibri"/>
                <w:lang w:bidi="he-IL"/>
              </w:rPr>
            </w:pPr>
          </w:p>
          <w:p w14:paraId="26EFEF05" w14:textId="77777777" w:rsidR="003606A0" w:rsidRPr="00CC707D" w:rsidRDefault="003606A0" w:rsidP="003606A0">
            <w:pPr>
              <w:numPr>
                <w:ilvl w:val="0"/>
                <w:numId w:val="8"/>
              </w:numPr>
              <w:spacing w:before="120" w:after="0"/>
              <w:jc w:val="left"/>
              <w:rPr>
                <w:rFonts w:eastAsia="Calibri" w:cs="Calibri"/>
                <w:lang w:bidi="he-IL"/>
              </w:rPr>
            </w:pPr>
            <w:r w:rsidRPr="00CC707D">
              <w:rPr>
                <w:rFonts w:eastAsia="Calibri" w:cs="Calibri"/>
                <w:lang w:bidi="he-IL"/>
              </w:rPr>
              <w:lastRenderedPageBreak/>
              <w:t>Which policy recommendations were found particularly useful to support smallholders and their food and nutrition security? Please explain:</w:t>
            </w:r>
          </w:p>
          <w:p w14:paraId="5DB1635D" w14:textId="77777777" w:rsidR="003606A0" w:rsidRDefault="003606A0" w:rsidP="008D344E">
            <w:pPr>
              <w:spacing w:before="120" w:after="0"/>
              <w:ind w:left="360"/>
              <w:jc w:val="left"/>
              <w:rPr>
                <w:rFonts w:eastAsia="Calibri" w:cs="Calibri"/>
                <w:i/>
                <w:color w:val="0070C0"/>
                <w:lang w:bidi="he-IL"/>
              </w:rPr>
            </w:pPr>
            <w:r w:rsidRPr="00CC707D">
              <w:rPr>
                <w:rFonts w:eastAsia="Calibri" w:cs="Calibri"/>
                <w:i/>
                <w:color w:val="0070C0"/>
                <w:lang w:bidi="he-IL"/>
              </w:rPr>
              <w:t xml:space="preserve">In our work on the Voluntary Guidelines on the Responsible Governance of Tenure of Lands, Fisheries and Forests in the Context of National Food Security (Tenure Guidelines), we found the Policy Recommendations on Investing in Smallholder Agriculture for Food Security and Nutrition very useful. The Policy Recommendations refer to the responsible governance of land and natural resources in recommendation 12. Thereby, the Tenure Guidelines are put in a </w:t>
            </w:r>
            <w:r>
              <w:rPr>
                <w:rFonts w:eastAsia="Calibri" w:cs="Calibri"/>
                <w:i/>
                <w:color w:val="0070C0"/>
                <w:lang w:bidi="he-IL"/>
              </w:rPr>
              <w:t>broader</w:t>
            </w:r>
            <w:r w:rsidRPr="00CC707D">
              <w:rPr>
                <w:rFonts w:eastAsia="Calibri" w:cs="Calibri"/>
                <w:i/>
                <w:color w:val="0070C0"/>
                <w:lang w:bidi="he-IL"/>
              </w:rPr>
              <w:t xml:space="preserve"> framework of policies and actions that need to be taken to support smallholder agriculture beyond the realization of</w:t>
            </w:r>
            <w:r>
              <w:rPr>
                <w:rFonts w:eastAsia="Calibri" w:cs="Calibri"/>
                <w:i/>
                <w:color w:val="0070C0"/>
                <w:lang w:bidi="he-IL"/>
              </w:rPr>
              <w:t xml:space="preserve"> the access and</w:t>
            </w:r>
            <w:r w:rsidRPr="00CC707D">
              <w:rPr>
                <w:rFonts w:eastAsia="Calibri" w:cs="Calibri"/>
                <w:i/>
                <w:color w:val="0070C0"/>
                <w:lang w:bidi="he-IL"/>
              </w:rPr>
              <w:t xml:space="preserve"> control over land</w:t>
            </w:r>
            <w:r>
              <w:rPr>
                <w:rFonts w:eastAsia="Calibri" w:cs="Calibri"/>
                <w:i/>
                <w:color w:val="0070C0"/>
                <w:lang w:bidi="he-IL"/>
              </w:rPr>
              <w:t xml:space="preserve"> and other natural resources. The Policy Recommendations on Investing in Smallholder Agriculture contain several aspects that are part of a holistic approach to the right to food and nutrition, such as </w:t>
            </w:r>
            <w:r w:rsidRPr="00CC707D">
              <w:rPr>
                <w:rFonts w:eastAsia="Calibri" w:cs="Calibri"/>
                <w:i/>
                <w:color w:val="0070C0"/>
                <w:lang w:bidi="he-IL"/>
              </w:rPr>
              <w:t>access to markets (</w:t>
            </w:r>
            <w:r>
              <w:rPr>
                <w:rFonts w:eastAsia="Calibri" w:cs="Calibri"/>
                <w:i/>
                <w:color w:val="0070C0"/>
                <w:lang w:bidi="he-IL"/>
              </w:rPr>
              <w:t>PR</w:t>
            </w:r>
            <w:r>
              <w:rPr>
                <w:rStyle w:val="FootnoteReference"/>
                <w:rFonts w:eastAsia="Calibri" w:cs="Calibri"/>
                <w:i/>
                <w:color w:val="0070C0"/>
                <w:lang w:bidi="he-IL"/>
              </w:rPr>
              <w:footnoteReference w:id="4"/>
            </w:r>
            <w:r w:rsidRPr="00CC707D">
              <w:rPr>
                <w:rFonts w:eastAsia="Calibri" w:cs="Calibri"/>
                <w:i/>
                <w:color w:val="0070C0"/>
                <w:lang w:bidi="he-IL"/>
              </w:rPr>
              <w:t>3, PR18), gender equality (PR5), inclusive territorial development (PR7), civic and political rights (PR9), public investments in smallholders’ own investments (PR13)</w:t>
            </w:r>
            <w:r>
              <w:rPr>
                <w:rFonts w:eastAsia="Calibri" w:cs="Calibri"/>
                <w:i/>
                <w:color w:val="0070C0"/>
                <w:lang w:bidi="he-IL"/>
              </w:rPr>
              <w:t xml:space="preserve"> or</w:t>
            </w:r>
            <w:r w:rsidRPr="00CC707D">
              <w:rPr>
                <w:rFonts w:eastAsia="Calibri" w:cs="Calibri"/>
                <w:i/>
                <w:color w:val="0070C0"/>
                <w:lang w:bidi="he-IL"/>
              </w:rPr>
              <w:t xml:space="preserve"> access to financial services (PR19)</w:t>
            </w:r>
            <w:r>
              <w:rPr>
                <w:rFonts w:eastAsia="Calibri" w:cs="Calibri"/>
                <w:i/>
                <w:color w:val="0070C0"/>
                <w:lang w:bidi="he-IL"/>
              </w:rPr>
              <w:t xml:space="preserve">. These aspects are all needed in </w:t>
            </w:r>
            <w:r w:rsidRPr="00CC707D">
              <w:rPr>
                <w:rFonts w:eastAsia="Calibri" w:cs="Calibri"/>
                <w:i/>
                <w:color w:val="0070C0"/>
                <w:lang w:bidi="he-IL"/>
              </w:rPr>
              <w:t xml:space="preserve">order to realize the potential of </w:t>
            </w:r>
            <w:r>
              <w:rPr>
                <w:rFonts w:eastAsia="Calibri" w:cs="Calibri"/>
                <w:i/>
                <w:color w:val="0070C0"/>
                <w:lang w:bidi="he-IL"/>
              </w:rPr>
              <w:t>human rights-based tenure governance</w:t>
            </w:r>
            <w:r w:rsidRPr="00CC707D">
              <w:rPr>
                <w:rFonts w:eastAsia="Calibri" w:cs="Calibri"/>
                <w:i/>
                <w:color w:val="0070C0"/>
                <w:lang w:bidi="he-IL"/>
              </w:rPr>
              <w:t xml:space="preserve"> as </w:t>
            </w:r>
            <w:r>
              <w:rPr>
                <w:rFonts w:eastAsia="Calibri" w:cs="Calibri"/>
                <w:i/>
                <w:color w:val="0070C0"/>
                <w:lang w:bidi="he-IL"/>
              </w:rPr>
              <w:t>a means</w:t>
            </w:r>
            <w:r w:rsidRPr="00CC707D">
              <w:rPr>
                <w:rFonts w:eastAsia="Calibri" w:cs="Calibri"/>
                <w:i/>
                <w:color w:val="0070C0"/>
                <w:lang w:bidi="he-IL"/>
              </w:rPr>
              <w:t xml:space="preserve"> to </w:t>
            </w:r>
            <w:r>
              <w:rPr>
                <w:rFonts w:eastAsia="Calibri" w:cs="Calibri"/>
                <w:i/>
                <w:color w:val="0070C0"/>
                <w:lang w:bidi="he-IL"/>
              </w:rPr>
              <w:t>achieve food and nutrition security. The methodology applied during the training workshops on the Tenure Guidelines took the reality of rural communities as a starting point. Frequently, participants spoke about aspects that were not strictly related to their tenure rights, but which were equally important for their livelihoods and right to food. The Policy Recommendations on Investing in Smallholder Agriculture provided a framework to put the provisions of the Tenure Guidelines into a broader perspective, and clarifying that states have also obligations on other aspects related to food and nutrition security, such as access to markets, rural infrastructure, access to technical support etc.</w:t>
            </w:r>
          </w:p>
          <w:p w14:paraId="793DCABD" w14:textId="77777777" w:rsidR="003606A0" w:rsidRPr="009B36F6" w:rsidRDefault="003606A0" w:rsidP="008D344E">
            <w:pPr>
              <w:spacing w:before="120" w:after="0"/>
              <w:jc w:val="left"/>
              <w:rPr>
                <w:rFonts w:eastAsia="Calibri" w:cs="Calibri"/>
              </w:rPr>
            </w:pPr>
          </w:p>
        </w:tc>
      </w:tr>
      <w:tr w:rsidR="003606A0" w:rsidRPr="009B36F6" w14:paraId="3111E3F7" w14:textId="77777777" w:rsidTr="008D344E">
        <w:trPr>
          <w:trHeight w:val="1880"/>
        </w:trPr>
        <w:tc>
          <w:tcPr>
            <w:tcW w:w="2887" w:type="dxa"/>
            <w:vMerge w:val="restart"/>
          </w:tcPr>
          <w:p w14:paraId="1D08C1D1" w14:textId="77777777" w:rsidR="003606A0" w:rsidRPr="009B36F6" w:rsidRDefault="003606A0" w:rsidP="00AF11F9">
            <w:pPr>
              <w:numPr>
                <w:ilvl w:val="0"/>
                <w:numId w:val="101"/>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740029F7" w14:textId="77777777" w:rsidR="003606A0" w:rsidRPr="009B36F6" w:rsidRDefault="003606A0"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w:t>
            </w:r>
            <w:r w:rsidRPr="009B36F6">
              <w:rPr>
                <w:rFonts w:eastAsia="Calibri" w:cs="Calibri"/>
                <w:i/>
              </w:rPr>
              <w:lastRenderedPageBreak/>
              <w:t xml:space="preserve">smallholders that have been or are expected to be affected) </w:t>
            </w:r>
          </w:p>
          <w:p w14:paraId="4556EE07" w14:textId="77777777" w:rsidR="003606A0" w:rsidRPr="009B36F6" w:rsidRDefault="003606A0" w:rsidP="008D344E">
            <w:pPr>
              <w:spacing w:after="160" w:line="259" w:lineRule="auto"/>
              <w:ind w:left="795"/>
              <w:contextualSpacing/>
              <w:jc w:val="left"/>
              <w:rPr>
                <w:rFonts w:eastAsia="Calibri" w:cs="Calibri"/>
                <w:u w:val="single"/>
              </w:rPr>
            </w:pPr>
          </w:p>
        </w:tc>
        <w:tc>
          <w:tcPr>
            <w:tcW w:w="6743" w:type="dxa"/>
          </w:tcPr>
          <w:p w14:paraId="32F661C7" w14:textId="77777777" w:rsidR="003606A0" w:rsidRPr="009B36F6" w:rsidRDefault="003606A0" w:rsidP="008D344E">
            <w:pPr>
              <w:spacing w:before="120"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3606A0" w:rsidRPr="009B36F6" w14:paraId="326C8B34" w14:textId="77777777" w:rsidTr="008D344E">
        <w:trPr>
          <w:trHeight w:val="982"/>
        </w:trPr>
        <w:tc>
          <w:tcPr>
            <w:tcW w:w="2887" w:type="dxa"/>
            <w:vMerge/>
          </w:tcPr>
          <w:p w14:paraId="166337F3" w14:textId="77777777" w:rsidR="003606A0" w:rsidRPr="009B36F6" w:rsidRDefault="003606A0" w:rsidP="00AF11F9">
            <w:pPr>
              <w:numPr>
                <w:ilvl w:val="0"/>
                <w:numId w:val="101"/>
              </w:numPr>
              <w:spacing w:before="120" w:after="0"/>
              <w:jc w:val="left"/>
              <w:rPr>
                <w:rFonts w:eastAsia="Calibri" w:cs="Calibri"/>
                <w:u w:val="single"/>
              </w:rPr>
            </w:pPr>
          </w:p>
        </w:tc>
        <w:tc>
          <w:tcPr>
            <w:tcW w:w="6743" w:type="dxa"/>
          </w:tcPr>
          <w:p w14:paraId="7766281C" w14:textId="77777777" w:rsidR="003606A0" w:rsidRPr="008B1F5F" w:rsidRDefault="003606A0" w:rsidP="008D344E">
            <w:pPr>
              <w:spacing w:before="120" w:after="0"/>
              <w:ind w:left="360"/>
              <w:jc w:val="left"/>
              <w:rPr>
                <w:rFonts w:eastAsia="Calibri" w:cs="Calibri"/>
              </w:rPr>
            </w:pPr>
            <w:r w:rsidRPr="008B1F5F">
              <w:rPr>
                <w:rFonts w:eastAsia="Calibri" w:cs="Calibri"/>
              </w:rPr>
              <w:t>Results in the short term (qualitative and quantitative):</w:t>
            </w:r>
          </w:p>
          <w:p w14:paraId="251DBB46" w14:textId="77777777" w:rsidR="003606A0" w:rsidRDefault="003606A0" w:rsidP="008D344E">
            <w:pPr>
              <w:spacing w:before="120" w:after="0"/>
              <w:ind w:left="360"/>
              <w:jc w:val="left"/>
              <w:rPr>
                <w:rFonts w:eastAsia="Calibri" w:cs="Calibri"/>
                <w:i/>
              </w:rPr>
            </w:pPr>
            <w:r w:rsidRPr="008B1F5F">
              <w:rPr>
                <w:rFonts w:eastAsia="Calibri" w:cs="Calibri"/>
                <w:i/>
              </w:rPr>
              <w:t xml:space="preserve">(In addition to providing a qualitative assessment, please indicate where feasible the number of smallholders that have been directly </w:t>
            </w:r>
            <w:r w:rsidRPr="008B1F5F">
              <w:rPr>
                <w:rFonts w:eastAsia="Calibri" w:cs="Calibri"/>
                <w:i/>
              </w:rPr>
              <w:lastRenderedPageBreak/>
              <w:t>involved in activities, e.g. six training involving a total of 250 people)</w:t>
            </w:r>
          </w:p>
          <w:p w14:paraId="00A64513" w14:textId="77777777" w:rsidR="003606A0" w:rsidRDefault="003606A0" w:rsidP="008D344E">
            <w:pPr>
              <w:spacing w:before="120" w:after="0"/>
              <w:ind w:left="360"/>
              <w:jc w:val="left"/>
              <w:rPr>
                <w:rFonts w:eastAsia="Calibri" w:cs="Calibri"/>
                <w:i/>
                <w:color w:val="0070C0"/>
              </w:rPr>
            </w:pPr>
            <w:r>
              <w:rPr>
                <w:rFonts w:eastAsia="Calibri" w:cs="Calibri"/>
                <w:i/>
                <w:color w:val="0070C0"/>
              </w:rPr>
              <w:t xml:space="preserve">The first step of </w:t>
            </w:r>
            <w:r w:rsidRPr="008E1960">
              <w:rPr>
                <w:rFonts w:eastAsia="Calibri" w:cs="Calibri"/>
                <w:i/>
                <w:color w:val="0070C0"/>
              </w:rPr>
              <w:t xml:space="preserve">FIAN’s </w:t>
            </w:r>
            <w:r>
              <w:rPr>
                <w:rFonts w:eastAsia="Calibri" w:cs="Calibri"/>
                <w:i/>
                <w:color w:val="0070C0"/>
              </w:rPr>
              <w:t>training m</w:t>
            </w:r>
            <w:r w:rsidRPr="008E1960">
              <w:rPr>
                <w:rFonts w:eastAsia="Calibri" w:cs="Calibri"/>
                <w:i/>
                <w:color w:val="0070C0"/>
              </w:rPr>
              <w:t>ethodology</w:t>
            </w:r>
            <w:r>
              <w:rPr>
                <w:rFonts w:eastAsia="Calibri" w:cs="Calibri"/>
                <w:i/>
                <w:color w:val="0070C0"/>
              </w:rPr>
              <w:t xml:space="preserve"> is</w:t>
            </w:r>
            <w:r w:rsidRPr="008E1960">
              <w:rPr>
                <w:rFonts w:eastAsia="Calibri" w:cs="Calibri"/>
                <w:i/>
                <w:color w:val="0070C0"/>
              </w:rPr>
              <w:t xml:space="preserve"> </w:t>
            </w:r>
            <w:r>
              <w:rPr>
                <w:rFonts w:eastAsia="Calibri" w:cs="Calibri"/>
                <w:i/>
                <w:color w:val="0070C0"/>
              </w:rPr>
              <w:t xml:space="preserve">informing people about their rights, starting from the lived reality of the smallholders. Thus, in the short term, the participants of the training workshops understand the rights they have, and the instruments that are at their disposal to claim these. The participants of the trainings used/are using this information towards the development of advocacy and action plans that allow them to assert their rights, leading to concrete activities and follow-up initiatives that were/are not guided by FIAN, but carried out by the people themselves. </w:t>
            </w:r>
          </w:p>
          <w:p w14:paraId="05B498D0" w14:textId="77777777" w:rsidR="003606A0" w:rsidRPr="008E1960" w:rsidRDefault="003606A0" w:rsidP="008D344E">
            <w:pPr>
              <w:spacing w:before="120" w:after="0"/>
              <w:ind w:left="360"/>
              <w:jc w:val="left"/>
              <w:rPr>
                <w:rFonts w:eastAsia="Calibri" w:cs="Calibri"/>
                <w:i/>
                <w:color w:val="0070C0"/>
              </w:rPr>
            </w:pPr>
            <w:r>
              <w:rPr>
                <w:rFonts w:eastAsia="Calibri" w:cs="Calibri"/>
                <w:i/>
                <w:color w:val="0070C0"/>
              </w:rPr>
              <w:t xml:space="preserve">Quantitative assessment: at least 25 smallholder participants per training in 22 countries sums up to 550 direct smallholder beneficiaries. </w:t>
            </w:r>
          </w:p>
          <w:p w14:paraId="7C570BCC" w14:textId="77777777" w:rsidR="003606A0" w:rsidRPr="009B36F6" w:rsidRDefault="003606A0" w:rsidP="008D344E">
            <w:pPr>
              <w:spacing w:before="120" w:after="0"/>
              <w:jc w:val="left"/>
              <w:rPr>
                <w:rFonts w:eastAsia="Calibri" w:cs="Calibri"/>
              </w:rPr>
            </w:pPr>
          </w:p>
        </w:tc>
      </w:tr>
      <w:tr w:rsidR="003606A0" w:rsidRPr="009B36F6" w14:paraId="5D440D41" w14:textId="77777777" w:rsidTr="008D344E">
        <w:trPr>
          <w:trHeight w:val="2393"/>
        </w:trPr>
        <w:tc>
          <w:tcPr>
            <w:tcW w:w="2887" w:type="dxa"/>
            <w:vMerge/>
          </w:tcPr>
          <w:p w14:paraId="0925084F" w14:textId="77777777" w:rsidR="003606A0" w:rsidRPr="009B36F6" w:rsidDel="00246307" w:rsidRDefault="003606A0" w:rsidP="00AF11F9">
            <w:pPr>
              <w:numPr>
                <w:ilvl w:val="0"/>
                <w:numId w:val="101"/>
              </w:numPr>
              <w:spacing w:before="120" w:after="0"/>
              <w:jc w:val="left"/>
              <w:rPr>
                <w:rFonts w:eastAsia="Calibri" w:cs="Calibri"/>
                <w:u w:val="single"/>
              </w:rPr>
            </w:pPr>
          </w:p>
        </w:tc>
        <w:tc>
          <w:tcPr>
            <w:tcW w:w="6743" w:type="dxa"/>
          </w:tcPr>
          <w:p w14:paraId="6CBC7DF0" w14:textId="77777777" w:rsidR="003606A0" w:rsidRPr="00524B1D" w:rsidRDefault="003606A0" w:rsidP="008D344E">
            <w:pPr>
              <w:spacing w:before="120" w:after="0"/>
              <w:ind w:left="360"/>
              <w:jc w:val="left"/>
              <w:rPr>
                <w:rFonts w:eastAsia="Calibri" w:cs="Calibri"/>
              </w:rPr>
            </w:pPr>
            <w:r w:rsidRPr="00524B1D">
              <w:rPr>
                <w:rFonts w:eastAsia="Calibri" w:cs="Calibri"/>
              </w:rPr>
              <w:t>Results in the medium to long term (qualitative and quantitative):</w:t>
            </w:r>
          </w:p>
          <w:p w14:paraId="163845B8" w14:textId="77777777" w:rsidR="003606A0" w:rsidRPr="009B36F6" w:rsidRDefault="003606A0" w:rsidP="008D344E">
            <w:pPr>
              <w:spacing w:before="120" w:after="0"/>
              <w:ind w:left="360"/>
              <w:jc w:val="left"/>
              <w:rPr>
                <w:rFonts w:eastAsia="Calibri" w:cs="Calibri"/>
              </w:rPr>
            </w:pPr>
            <w:r w:rsidRPr="00524B1D">
              <w:rPr>
                <w:rFonts w:eastAsia="Calibri" w:cs="Calibri"/>
              </w:rPr>
              <w:t>(</w:t>
            </w:r>
            <w:r w:rsidRPr="00524B1D">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524B1D">
              <w:rPr>
                <w:rFonts w:eastAsia="Calibri" w:cs="Calibri"/>
              </w:rPr>
              <w:t>)</w:t>
            </w:r>
          </w:p>
          <w:p w14:paraId="07D75C1E" w14:textId="77777777" w:rsidR="003606A0" w:rsidRDefault="003606A0" w:rsidP="008D344E">
            <w:pPr>
              <w:spacing w:before="120" w:after="0"/>
              <w:ind w:left="360"/>
              <w:jc w:val="left"/>
              <w:rPr>
                <w:rFonts w:eastAsia="Calibri" w:cs="Calibri"/>
                <w:i/>
                <w:color w:val="0070C0"/>
              </w:rPr>
            </w:pPr>
            <w:r>
              <w:rPr>
                <w:rFonts w:eastAsia="Calibri" w:cs="Calibri"/>
                <w:i/>
                <w:color w:val="0070C0"/>
              </w:rPr>
              <w:t xml:space="preserve">In the medium to long term, the trainings for small-scale food producers and their organizations, as well as subsequent development of own advocacy plans and local initiatives to assert their rights are expected to strengthen the protection of rural communities’ and smallholders’ rights, by improving public policies. In some of the countries where trainings have been carried out, concrete changes in policy and/or legal frameworks have already occurred, or processes have started. The PR on Investing in Smallholder Agriculture as well as other CFS policy recommendations are important instruments in this regard. Firstly, they are an important reference to internationally agreed principles. Secondly, they provide guidance to CSOs to formulate proposals for policy and/or legal frameworks. The specific value of the PR on Investing in Smallholder Agriculture is to put issues related to tenure into a broader framework, which helps to avoid silo approaches. </w:t>
            </w:r>
          </w:p>
          <w:p w14:paraId="6BF5AE2F" w14:textId="77777777" w:rsidR="003606A0" w:rsidRDefault="003606A0" w:rsidP="008D344E">
            <w:pPr>
              <w:spacing w:before="120" w:after="0"/>
              <w:ind w:left="360"/>
              <w:jc w:val="left"/>
              <w:rPr>
                <w:rFonts w:eastAsia="Calibri" w:cs="Calibri"/>
                <w:i/>
                <w:color w:val="0070C0"/>
              </w:rPr>
            </w:pPr>
            <w:r>
              <w:rPr>
                <w:rFonts w:eastAsia="Calibri" w:cs="Calibri"/>
                <w:i/>
                <w:color w:val="0070C0"/>
              </w:rPr>
              <w:t>Quantitative assessment: In at least 10 countries, small-scale food producers’ organizations and other CSOs have developed proposals for legal and/or policy frameworks, and engaged in a policy dialogue with states.</w:t>
            </w:r>
          </w:p>
          <w:p w14:paraId="4B281F42" w14:textId="77777777" w:rsidR="003606A0" w:rsidRPr="003F3F58" w:rsidDel="009E3122" w:rsidRDefault="003606A0" w:rsidP="008D344E">
            <w:pPr>
              <w:spacing w:before="120" w:after="0"/>
              <w:ind w:left="360"/>
              <w:jc w:val="left"/>
              <w:rPr>
                <w:rFonts w:eastAsia="Calibri" w:cs="Calibri"/>
                <w:i/>
                <w:color w:val="0070C0"/>
              </w:rPr>
            </w:pPr>
          </w:p>
        </w:tc>
      </w:tr>
      <w:tr w:rsidR="003606A0" w:rsidRPr="009B36F6" w14:paraId="6B6EF911" w14:textId="77777777" w:rsidTr="008D344E">
        <w:trPr>
          <w:trHeight w:val="2535"/>
        </w:trPr>
        <w:tc>
          <w:tcPr>
            <w:tcW w:w="2887" w:type="dxa"/>
          </w:tcPr>
          <w:p w14:paraId="16BD4E22" w14:textId="77777777" w:rsidR="003606A0" w:rsidRPr="000F0555" w:rsidRDefault="003606A0" w:rsidP="00AF11F9">
            <w:pPr>
              <w:numPr>
                <w:ilvl w:val="0"/>
                <w:numId w:val="101"/>
              </w:numPr>
              <w:spacing w:after="160" w:line="259" w:lineRule="auto"/>
              <w:contextualSpacing/>
              <w:jc w:val="left"/>
              <w:rPr>
                <w:rFonts w:eastAsia="Calibri" w:cs="Calibri"/>
                <w:u w:val="single"/>
                <w:lang w:bidi="he-IL"/>
              </w:rPr>
            </w:pPr>
            <w:r w:rsidRPr="000F0555">
              <w:rPr>
                <w:rFonts w:eastAsia="Calibri" w:cs="Calibri"/>
                <w:u w:val="single"/>
                <w:lang w:bidi="he-IL"/>
              </w:rPr>
              <w:lastRenderedPageBreak/>
              <w:t>Present and  expected benefits for female smallholders</w:t>
            </w:r>
          </w:p>
          <w:p w14:paraId="776B27D2" w14:textId="77777777" w:rsidR="003606A0" w:rsidRPr="009B36F6" w:rsidRDefault="003606A0" w:rsidP="008D344E">
            <w:pPr>
              <w:spacing w:after="160" w:line="259" w:lineRule="auto"/>
              <w:ind w:left="795"/>
              <w:contextualSpacing/>
              <w:jc w:val="left"/>
              <w:rPr>
                <w:rFonts w:eastAsia="Calibri" w:cs="Calibri"/>
                <w:u w:val="single"/>
              </w:rPr>
            </w:pPr>
          </w:p>
        </w:tc>
        <w:tc>
          <w:tcPr>
            <w:tcW w:w="6743" w:type="dxa"/>
          </w:tcPr>
          <w:p w14:paraId="64E38957" w14:textId="77777777" w:rsidR="003606A0" w:rsidRPr="009B36F6" w:rsidRDefault="003606A0" w:rsidP="003606A0">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0818B7BC" w14:textId="77777777" w:rsidR="003606A0" w:rsidRDefault="003606A0" w:rsidP="008D344E">
            <w:pPr>
              <w:spacing w:before="120" w:after="0"/>
              <w:ind w:left="360"/>
              <w:jc w:val="left"/>
              <w:rPr>
                <w:rFonts w:eastAsia="Calibri" w:cs="Calibri"/>
                <w:i/>
                <w:color w:val="0070C0"/>
              </w:rPr>
            </w:pPr>
            <w:r w:rsidRPr="000F0555">
              <w:rPr>
                <w:rFonts w:eastAsia="Calibri" w:cs="Calibri"/>
                <w:i/>
                <w:color w:val="0070C0"/>
              </w:rPr>
              <w:t>Women</w:t>
            </w:r>
            <w:r>
              <w:rPr>
                <w:rFonts w:eastAsia="Calibri" w:cs="Calibri"/>
                <w:i/>
                <w:color w:val="0070C0"/>
              </w:rPr>
              <w:t>’</w:t>
            </w:r>
            <w:r w:rsidRPr="000F0555">
              <w:rPr>
                <w:rFonts w:eastAsia="Calibri" w:cs="Calibri"/>
                <w:i/>
                <w:color w:val="0070C0"/>
              </w:rPr>
              <w:t xml:space="preserve">s rights are mainstreamed in the methodology of our work and thus also in the </w:t>
            </w:r>
            <w:r>
              <w:rPr>
                <w:rFonts w:eastAsia="Calibri" w:cs="Calibri"/>
                <w:i/>
                <w:color w:val="0070C0"/>
              </w:rPr>
              <w:t xml:space="preserve">training </w:t>
            </w:r>
            <w:r w:rsidRPr="000F0555">
              <w:rPr>
                <w:rFonts w:eastAsia="Calibri" w:cs="Calibri"/>
                <w:i/>
                <w:color w:val="0070C0"/>
              </w:rPr>
              <w:t>methodology of our workshops. In our</w:t>
            </w:r>
            <w:r>
              <w:rPr>
                <w:rFonts w:eastAsia="Calibri" w:cs="Calibri"/>
                <w:i/>
                <w:color w:val="0070C0"/>
              </w:rPr>
              <w:t xml:space="preserve"> workshops</w:t>
            </w:r>
            <w:r w:rsidRPr="000F0555">
              <w:rPr>
                <w:rFonts w:eastAsia="Calibri" w:cs="Calibri"/>
                <w:i/>
                <w:color w:val="0070C0"/>
              </w:rPr>
              <w:t xml:space="preserve"> on the Tenure Guidelines, in which we explored the value of the </w:t>
            </w:r>
            <w:r>
              <w:rPr>
                <w:rFonts w:eastAsia="Calibri" w:cs="Calibri"/>
                <w:i/>
                <w:color w:val="0070C0"/>
              </w:rPr>
              <w:t>broader</w:t>
            </w:r>
            <w:r w:rsidRPr="000F0555">
              <w:rPr>
                <w:rFonts w:eastAsia="Calibri" w:cs="Calibri"/>
                <w:i/>
                <w:color w:val="0070C0"/>
              </w:rPr>
              <w:t xml:space="preserve"> framework provided in the Policy Recommendations on Investing in Smallholder Agriculture, we prioritized the participation of women and the provision of discursive space in which gendered constraints and needs could be </w:t>
            </w:r>
            <w:r>
              <w:rPr>
                <w:rFonts w:eastAsia="Calibri" w:cs="Calibri"/>
                <w:i/>
                <w:color w:val="0070C0"/>
              </w:rPr>
              <w:t>discussed and brought up</w:t>
            </w:r>
            <w:r w:rsidRPr="000F0555">
              <w:rPr>
                <w:rFonts w:eastAsia="Calibri" w:cs="Calibri"/>
                <w:i/>
                <w:color w:val="0070C0"/>
              </w:rPr>
              <w:t xml:space="preserve">. </w:t>
            </w:r>
            <w:r>
              <w:rPr>
                <w:rFonts w:eastAsia="Calibri" w:cs="Calibri"/>
                <w:i/>
                <w:color w:val="0070C0"/>
              </w:rPr>
              <w:t xml:space="preserve">In the training materials that we have produced and used, special attention is given to questions of women and land tenure, for examples in cases we included in the People’s Manual, providing an understanding of how the Tenure Guidelines can help in situations of gendered land tenure structures and how civil society actors can emphasize gender equality in their advocacy work (e.g. p.37, p. 69 in the People’s Manual on the Tenure Guidelines (see </w:t>
            </w:r>
            <w:hyperlink r:id="rId148" w:history="1">
              <w:r w:rsidRPr="00F05C57">
                <w:rPr>
                  <w:rStyle w:val="Hyperlink"/>
                  <w:rFonts w:eastAsia="Calibri" w:cs="Calibri"/>
                  <w:i/>
                </w:rPr>
                <w:t>www.foodsovereignty.org/peoplesmanual</w:t>
              </w:r>
            </w:hyperlink>
            <w:r>
              <w:rPr>
                <w:rFonts w:eastAsia="Calibri" w:cs="Calibri"/>
                <w:i/>
                <w:color w:val="0070C0"/>
              </w:rPr>
              <w:t xml:space="preserve">). </w:t>
            </w:r>
          </w:p>
          <w:p w14:paraId="374D54B4" w14:textId="77777777" w:rsidR="003606A0" w:rsidRDefault="003606A0" w:rsidP="008D344E">
            <w:pPr>
              <w:spacing w:before="120" w:after="0"/>
              <w:ind w:left="360"/>
              <w:jc w:val="left"/>
              <w:rPr>
                <w:rFonts w:eastAsia="Calibri" w:cs="Calibri"/>
                <w:i/>
                <w:color w:val="0070C0"/>
              </w:rPr>
            </w:pPr>
            <w:r w:rsidRPr="000F0555">
              <w:rPr>
                <w:rFonts w:eastAsia="Calibri" w:cs="Calibri"/>
                <w:i/>
                <w:color w:val="0070C0"/>
              </w:rPr>
              <w:t xml:space="preserve">This was also due to the </w:t>
            </w:r>
            <w:r>
              <w:rPr>
                <w:rFonts w:eastAsia="Calibri" w:cs="Calibri"/>
                <w:i/>
                <w:color w:val="0070C0"/>
              </w:rPr>
              <w:t>importance</w:t>
            </w:r>
            <w:r w:rsidRPr="000F0555">
              <w:rPr>
                <w:rFonts w:eastAsia="Calibri" w:cs="Calibri"/>
                <w:i/>
                <w:color w:val="0070C0"/>
              </w:rPr>
              <w:t xml:space="preserve"> gender is given in the Tenure Guidelines (see Tenure Guidelines 3b.4 and gender-sensitivity as included in TG4, TG5, TG6, TG8, TG9, TG10, TG12, TG13, TG14, TG15, TG20, TG25, TG26)</w:t>
            </w:r>
            <w:r>
              <w:rPr>
                <w:rFonts w:eastAsia="Calibri" w:cs="Calibri"/>
                <w:i/>
                <w:color w:val="0070C0"/>
              </w:rPr>
              <w:t>, and the attention given to gender equality in CFS processes</w:t>
            </w:r>
          </w:p>
          <w:p w14:paraId="2CB75A14" w14:textId="77777777" w:rsidR="003606A0" w:rsidRPr="000F0555" w:rsidRDefault="003606A0" w:rsidP="008D344E">
            <w:pPr>
              <w:spacing w:before="120" w:after="0"/>
              <w:ind w:left="360"/>
              <w:jc w:val="left"/>
              <w:rPr>
                <w:rFonts w:eastAsia="Calibri" w:cs="Calibri"/>
                <w:i/>
                <w:color w:val="0070C0"/>
              </w:rPr>
            </w:pPr>
            <w:r w:rsidRPr="000F0555">
              <w:rPr>
                <w:rFonts w:eastAsia="Calibri" w:cs="Calibri"/>
                <w:i/>
                <w:color w:val="0070C0"/>
              </w:rPr>
              <w:t xml:space="preserve">.  </w:t>
            </w:r>
          </w:p>
          <w:p w14:paraId="11077F32" w14:textId="77777777" w:rsidR="003606A0" w:rsidRDefault="003606A0" w:rsidP="003606A0">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67A7510B" w14:textId="77777777" w:rsidR="003606A0" w:rsidRDefault="003606A0" w:rsidP="008D344E">
            <w:pPr>
              <w:spacing w:before="120" w:after="0"/>
              <w:ind w:left="360"/>
              <w:jc w:val="left"/>
              <w:rPr>
                <w:rFonts w:eastAsia="Calibri" w:cs="Calibri"/>
                <w:i/>
                <w:color w:val="0070C0"/>
              </w:rPr>
            </w:pPr>
            <w:r>
              <w:rPr>
                <w:rFonts w:eastAsia="Calibri" w:cs="Calibri"/>
                <w:i/>
                <w:color w:val="0070C0"/>
              </w:rPr>
              <w:t xml:space="preserve">Women do not only face severe difficulties when it comes to owning, inheriting land or arranging land contracts, but </w:t>
            </w:r>
            <w:r>
              <w:rPr>
                <w:rFonts w:eastAsia="Calibri" w:cs="Calibri"/>
                <w:i/>
                <w:color w:val="0070C0"/>
                <w:u w:val="single"/>
              </w:rPr>
              <w:t>also</w:t>
            </w:r>
            <w:r w:rsidRPr="00145C23">
              <w:rPr>
                <w:rFonts w:eastAsia="Calibri" w:cs="Calibri"/>
                <w:i/>
                <w:color w:val="0070C0"/>
              </w:rPr>
              <w:t xml:space="preserve"> </w:t>
            </w:r>
            <w:r>
              <w:rPr>
                <w:rFonts w:eastAsia="Calibri" w:cs="Calibri"/>
                <w:i/>
                <w:color w:val="0070C0"/>
              </w:rPr>
              <w:t>in many other areas such as access to natural resources more broadly, finance, training, markets, technology. Therefore, f</w:t>
            </w:r>
            <w:r w:rsidRPr="00BB1077">
              <w:rPr>
                <w:rFonts w:eastAsia="Calibri" w:cs="Calibri"/>
                <w:i/>
                <w:color w:val="0070C0"/>
              </w:rPr>
              <w:t xml:space="preserve">emale smallholders are expected to benefit much from </w:t>
            </w:r>
            <w:r>
              <w:rPr>
                <w:rFonts w:eastAsia="Calibri" w:cs="Calibri"/>
                <w:i/>
                <w:color w:val="0070C0"/>
              </w:rPr>
              <w:t>the above described</w:t>
            </w:r>
            <w:r w:rsidRPr="00BB1077">
              <w:rPr>
                <w:rFonts w:eastAsia="Calibri" w:cs="Calibri"/>
                <w:i/>
                <w:color w:val="0070C0"/>
              </w:rPr>
              <w:t xml:space="preserve"> actions</w:t>
            </w:r>
            <w:r>
              <w:rPr>
                <w:rFonts w:eastAsia="Calibri" w:cs="Calibri"/>
                <w:i/>
                <w:color w:val="0070C0"/>
              </w:rPr>
              <w:t xml:space="preserve"> and the recommendations more broadly: The broader</w:t>
            </w:r>
            <w:r w:rsidRPr="00BB1077">
              <w:rPr>
                <w:rFonts w:eastAsia="Calibri" w:cs="Calibri"/>
                <w:i/>
                <w:color w:val="0070C0"/>
              </w:rPr>
              <w:t xml:space="preserve"> approach to the realization of the right to food as outlined in the PR on Investing in Smallholder Agriculture</w:t>
            </w:r>
            <w:r>
              <w:rPr>
                <w:rFonts w:eastAsia="Calibri" w:cs="Calibri"/>
                <w:i/>
                <w:color w:val="0070C0"/>
              </w:rPr>
              <w:t xml:space="preserve"> demands in PR5 the mainstreaming of gender equality and women’s empowerment in </w:t>
            </w:r>
            <w:r w:rsidRPr="00145C23">
              <w:rPr>
                <w:rFonts w:eastAsia="Calibri" w:cs="Calibri"/>
                <w:i/>
                <w:color w:val="0070C0"/>
                <w:u w:val="single"/>
              </w:rPr>
              <w:t>all</w:t>
            </w:r>
            <w:r>
              <w:rPr>
                <w:rFonts w:eastAsia="Calibri" w:cs="Calibri"/>
                <w:i/>
                <w:color w:val="0070C0"/>
              </w:rPr>
              <w:t xml:space="preserve"> different pillars of the holistic approach (as well as in PR12 on the Tenure Guidelines). The PRs thus reinforce the gender perspective emphasized in the Tenure Guidelines, and extend it to all other necessary pillars of the struggle for the right to food. </w:t>
            </w:r>
          </w:p>
          <w:p w14:paraId="18DCEF76" w14:textId="77777777" w:rsidR="003606A0" w:rsidRPr="00BB1077" w:rsidRDefault="003606A0" w:rsidP="008D344E">
            <w:pPr>
              <w:spacing w:before="120" w:after="0"/>
              <w:ind w:left="360"/>
              <w:jc w:val="left"/>
              <w:rPr>
                <w:rFonts w:eastAsia="Calibri" w:cs="Calibri"/>
                <w:i/>
                <w:color w:val="0070C0"/>
              </w:rPr>
            </w:pPr>
            <w:r>
              <w:rPr>
                <w:rFonts w:eastAsia="Calibri" w:cs="Calibri"/>
                <w:i/>
                <w:color w:val="0070C0"/>
              </w:rPr>
              <w:t xml:space="preserve">The trainings, training materials and policy recommendations will therefore be useful resources in the struggles of the female smallholders we have been working with, providing instruments and points of reference for their advocacy and guiding duty bearers </w:t>
            </w:r>
            <w:r>
              <w:rPr>
                <w:rFonts w:eastAsia="Calibri" w:cs="Calibri"/>
                <w:i/>
                <w:color w:val="0070C0"/>
              </w:rPr>
              <w:lastRenderedPageBreak/>
              <w:t xml:space="preserve">on all levels to take specific measures to guarantee women’s rights in their coherent policies, programmes and laws. </w:t>
            </w:r>
          </w:p>
          <w:p w14:paraId="6EDB3AE3" w14:textId="77777777" w:rsidR="003606A0" w:rsidRPr="009B36F6" w:rsidRDefault="003606A0" w:rsidP="008D344E">
            <w:pPr>
              <w:spacing w:before="120" w:after="0"/>
              <w:ind w:left="360"/>
              <w:jc w:val="left"/>
              <w:rPr>
                <w:rFonts w:eastAsia="Calibri" w:cs="Calibri"/>
              </w:rPr>
            </w:pPr>
          </w:p>
        </w:tc>
      </w:tr>
      <w:tr w:rsidR="003606A0" w:rsidRPr="009B36F6" w14:paraId="21C240B7" w14:textId="77777777" w:rsidTr="008D344E">
        <w:trPr>
          <w:trHeight w:val="2790"/>
        </w:trPr>
        <w:tc>
          <w:tcPr>
            <w:tcW w:w="2887" w:type="dxa"/>
          </w:tcPr>
          <w:p w14:paraId="1B5602E1" w14:textId="77777777" w:rsidR="003606A0" w:rsidRPr="009B36F6" w:rsidRDefault="003606A0" w:rsidP="00AF11F9">
            <w:pPr>
              <w:numPr>
                <w:ilvl w:val="0"/>
                <w:numId w:val="101"/>
              </w:numPr>
              <w:spacing w:after="160"/>
              <w:contextualSpacing/>
              <w:jc w:val="left"/>
              <w:rPr>
                <w:rFonts w:eastAsia="Calibri" w:cs="Calibri"/>
                <w:u w:val="single"/>
              </w:rPr>
            </w:pPr>
            <w:r w:rsidRPr="00F256B8">
              <w:rPr>
                <w:rFonts w:eastAsia="Calibri" w:cs="Calibri"/>
                <w:u w:val="single"/>
              </w:rPr>
              <w:lastRenderedPageBreak/>
              <w:t>Present and  expected benefits for the youth</w:t>
            </w:r>
          </w:p>
        </w:tc>
        <w:tc>
          <w:tcPr>
            <w:tcW w:w="6743" w:type="dxa"/>
          </w:tcPr>
          <w:p w14:paraId="4DB93566" w14:textId="77777777" w:rsidR="003606A0" w:rsidRPr="009B36F6" w:rsidRDefault="003606A0" w:rsidP="003606A0">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554264B8" w14:textId="77777777" w:rsidR="003606A0" w:rsidRPr="009B36F6" w:rsidRDefault="003606A0" w:rsidP="008D344E">
            <w:pPr>
              <w:spacing w:before="120" w:after="0"/>
              <w:ind w:left="360"/>
              <w:rPr>
                <w:rFonts w:eastAsia="Calibri" w:cs="Calibri"/>
              </w:rPr>
            </w:pPr>
            <w:r>
              <w:rPr>
                <w:rFonts w:eastAsia="Calibri" w:cs="Calibri"/>
                <w:i/>
                <w:color w:val="0070C0"/>
              </w:rPr>
              <w:t xml:space="preserve">Similar to the prioritization of women’s participation, </w:t>
            </w:r>
            <w:r w:rsidRPr="000F0555">
              <w:rPr>
                <w:rFonts w:eastAsia="Calibri" w:cs="Calibri"/>
                <w:i/>
                <w:color w:val="0070C0"/>
              </w:rPr>
              <w:t xml:space="preserve">we </w:t>
            </w:r>
            <w:r>
              <w:rPr>
                <w:rFonts w:eastAsia="Calibri" w:cs="Calibri"/>
                <w:i/>
                <w:color w:val="0070C0"/>
              </w:rPr>
              <w:t>proactively involved young members of small-scale food producers’ organizations i</w:t>
            </w:r>
            <w:r w:rsidRPr="000F0555">
              <w:rPr>
                <w:rFonts w:eastAsia="Calibri" w:cs="Calibri"/>
                <w:i/>
                <w:color w:val="0070C0"/>
              </w:rPr>
              <w:t xml:space="preserve">n </w:t>
            </w:r>
            <w:r>
              <w:rPr>
                <w:rFonts w:eastAsia="Calibri" w:cs="Calibri"/>
                <w:i/>
                <w:color w:val="0070C0"/>
              </w:rPr>
              <w:t xml:space="preserve">the training workshops. The inclusion of youth is a key aspect of our work in order to achieve intergenerational justice, make sure young people perceive themselves as agents and decision-makers in their lives, able to make changes and claim their rights. In the materials we produced, attention – albeit less than on women’s rights – was thus also given to youth and land tenure, for example in cases we included in the People’s Manual Tenure Guidelines (see link above), providing an understanding of how the Tenure Guidelines can help securing a future for young smallholders (see for example the People’s Manual, p.63, p.71). </w:t>
            </w:r>
          </w:p>
          <w:p w14:paraId="6F1EB870" w14:textId="77777777" w:rsidR="003606A0" w:rsidRPr="00830649" w:rsidRDefault="003606A0" w:rsidP="003606A0">
            <w:pPr>
              <w:numPr>
                <w:ilvl w:val="0"/>
                <w:numId w:val="8"/>
              </w:numPr>
              <w:spacing w:before="120" w:after="0"/>
              <w:jc w:val="left"/>
              <w:rPr>
                <w:rFonts w:eastAsia="Calibri" w:cs="Calibri"/>
              </w:rPr>
            </w:pPr>
            <w:r w:rsidRPr="00830649">
              <w:rPr>
                <w:rFonts w:eastAsia="Calibri" w:cs="Calibri"/>
              </w:rPr>
              <w:t xml:space="preserve">How have youth benefitted (or are expected to benefit) from these actions in terms of food security and nutrition and the progressive realization of the right to food of youth? Please explain: </w:t>
            </w:r>
          </w:p>
          <w:p w14:paraId="0896997A" w14:textId="77777777" w:rsidR="003606A0" w:rsidRPr="0095192D" w:rsidRDefault="003606A0" w:rsidP="008D344E">
            <w:pPr>
              <w:spacing w:before="120" w:after="0"/>
              <w:ind w:left="360"/>
              <w:jc w:val="left"/>
              <w:rPr>
                <w:rFonts w:eastAsia="Calibri" w:cs="Calibri"/>
                <w:i/>
                <w:color w:val="0070C0"/>
              </w:rPr>
            </w:pPr>
            <w:r w:rsidRPr="0095192D">
              <w:rPr>
                <w:rFonts w:eastAsia="Calibri" w:cs="Calibri"/>
                <w:i/>
                <w:color w:val="0070C0"/>
              </w:rPr>
              <w:t>Similar to the issue of women’s rights, the manuals we have develop</w:t>
            </w:r>
            <w:r>
              <w:rPr>
                <w:rFonts w:eastAsia="Calibri" w:cs="Calibri"/>
                <w:i/>
                <w:color w:val="0070C0"/>
              </w:rPr>
              <w:t>ed</w:t>
            </w:r>
            <w:r w:rsidRPr="0095192D">
              <w:rPr>
                <w:rFonts w:eastAsia="Calibri" w:cs="Calibri"/>
                <w:i/>
                <w:color w:val="0070C0"/>
              </w:rPr>
              <w:t xml:space="preserve"> and the trainings we organized have connected young smallholders’ realities to the existing policy instruments of the CFS (the Tenure Guidelines, the PR on Investing in Smallholder Agriculture</w:t>
            </w:r>
            <w:r>
              <w:rPr>
                <w:rFonts w:eastAsia="Calibri" w:cs="Calibri"/>
                <w:i/>
                <w:color w:val="0070C0"/>
              </w:rPr>
              <w:t xml:space="preserve"> and others</w:t>
            </w:r>
            <w:r w:rsidRPr="0095192D">
              <w:rPr>
                <w:rFonts w:eastAsia="Calibri" w:cs="Calibri"/>
                <w:i/>
                <w:color w:val="0070C0"/>
              </w:rPr>
              <w:t xml:space="preserve">), informing young smallholders, particularly young female smallholders about their rights and about the means to claim their rights and thereby fostering the already existing struggles of young smallholders, serving as a space for the initiation of advocacy plans and concrete actions. </w:t>
            </w:r>
          </w:p>
          <w:p w14:paraId="148A894E" w14:textId="77777777" w:rsidR="003606A0" w:rsidRPr="009B36F6" w:rsidRDefault="003606A0" w:rsidP="008D344E">
            <w:pPr>
              <w:spacing w:before="120" w:after="0"/>
              <w:ind w:left="360"/>
              <w:rPr>
                <w:rFonts w:eastAsia="Calibri" w:cs="Calibri"/>
              </w:rPr>
            </w:pPr>
          </w:p>
        </w:tc>
      </w:tr>
      <w:tr w:rsidR="003606A0" w:rsidRPr="009B36F6" w14:paraId="49306B57" w14:textId="77777777" w:rsidTr="008D344E">
        <w:trPr>
          <w:trHeight w:val="620"/>
        </w:trPr>
        <w:tc>
          <w:tcPr>
            <w:tcW w:w="2887" w:type="dxa"/>
          </w:tcPr>
          <w:p w14:paraId="34397BFB" w14:textId="77777777" w:rsidR="003606A0" w:rsidRPr="009B36F6" w:rsidRDefault="003606A0" w:rsidP="00AF11F9">
            <w:pPr>
              <w:numPr>
                <w:ilvl w:val="0"/>
                <w:numId w:val="101"/>
              </w:numPr>
              <w:jc w:val="left"/>
              <w:rPr>
                <w:rFonts w:eastAsia="Calibri" w:cs="Calibri"/>
                <w:u w:val="single"/>
              </w:rPr>
            </w:pPr>
            <w:r w:rsidRPr="009B36F6">
              <w:rPr>
                <w:rFonts w:eastAsia="Calibri" w:cs="Calibri"/>
                <w:u w:val="single"/>
              </w:rPr>
              <w:t>Contribution of the use of these policy recommendations to SDGs</w:t>
            </w:r>
          </w:p>
          <w:p w14:paraId="1C561B4F" w14:textId="77777777" w:rsidR="003606A0" w:rsidRPr="009B36F6" w:rsidRDefault="003606A0" w:rsidP="008D344E">
            <w:pPr>
              <w:rPr>
                <w:rFonts w:eastAsia="Calibri" w:cs="Calibri"/>
                <w:u w:val="single"/>
              </w:rPr>
            </w:pPr>
          </w:p>
        </w:tc>
        <w:tc>
          <w:tcPr>
            <w:tcW w:w="6743" w:type="dxa"/>
          </w:tcPr>
          <w:p w14:paraId="2E627859" w14:textId="77777777" w:rsidR="003606A0" w:rsidRPr="009B36F6" w:rsidRDefault="003606A0" w:rsidP="003606A0">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12AFAF39" w14:textId="77777777" w:rsidR="003606A0" w:rsidRPr="009B36F6" w:rsidRDefault="00691329" w:rsidP="008D344E">
            <w:pPr>
              <w:spacing w:after="0"/>
              <w:ind w:left="360"/>
              <w:contextualSpacing/>
              <w:rPr>
                <w:rFonts w:eastAsia="Calibri" w:cs="Calibri"/>
              </w:rPr>
            </w:pPr>
            <w:sdt>
              <w:sdtPr>
                <w:rPr>
                  <w:rFonts w:eastAsia="Calibri" w:cs="Calibri"/>
                </w:rPr>
                <w:id w:val="-1770454847"/>
                <w14:checkbox>
                  <w14:checked w14:val="1"/>
                  <w14:checkedState w14:val="2612" w14:font="MS Gothic"/>
                  <w14:uncheckedState w14:val="2610" w14:font="MS Gothic"/>
                </w14:checkbox>
              </w:sdtPr>
              <w:sdtEndPr/>
              <w:sdtContent>
                <w:r w:rsidR="003606A0">
                  <w:rPr>
                    <w:rFonts w:ascii="MS Gothic" w:eastAsia="MS Gothic" w:hAnsi="MS Gothic" w:cs="Calibri" w:hint="eastAsia"/>
                  </w:rPr>
                  <w:t>☒</w:t>
                </w:r>
              </w:sdtContent>
            </w:sdt>
            <w:r w:rsidR="003606A0" w:rsidRPr="009B36F6">
              <w:rPr>
                <w:rFonts w:eastAsia="Calibri" w:cs="Calibri"/>
              </w:rPr>
              <w:t xml:space="preserve">  SDG 1 (no poverty)</w:t>
            </w:r>
          </w:p>
          <w:p w14:paraId="78E1DCB8" w14:textId="77777777" w:rsidR="003606A0" w:rsidRPr="00535368" w:rsidRDefault="003606A0" w:rsidP="008D344E">
            <w:pPr>
              <w:spacing w:after="0"/>
              <w:ind w:left="360"/>
              <w:rPr>
                <w:rFonts w:eastAsia="Calibri" w:cs="Calibri"/>
                <w:i/>
              </w:rPr>
            </w:pPr>
            <w:r w:rsidRPr="009B36F6">
              <w:rPr>
                <w:rFonts w:eastAsia="Calibri" w:cs="Calibri"/>
              </w:rPr>
              <w:t>Please explain:</w:t>
            </w:r>
            <w:r>
              <w:rPr>
                <w:rFonts w:eastAsia="Calibri" w:cs="Calibri"/>
              </w:rPr>
              <w:t xml:space="preserve"> </w:t>
            </w:r>
          </w:p>
          <w:p w14:paraId="0BDD75D5" w14:textId="77777777" w:rsidR="003606A0" w:rsidRPr="009B36F6" w:rsidRDefault="00691329" w:rsidP="008D344E">
            <w:pPr>
              <w:spacing w:before="120" w:after="0"/>
              <w:ind w:left="360"/>
              <w:rPr>
                <w:rFonts w:eastAsia="Calibri" w:cs="Calibri"/>
              </w:rPr>
            </w:pPr>
            <w:sdt>
              <w:sdtPr>
                <w:rPr>
                  <w:rFonts w:eastAsia="Calibri" w:cs="Calibri"/>
                </w:rPr>
                <w:id w:val="589743966"/>
                <w14:checkbox>
                  <w14:checked w14:val="1"/>
                  <w14:checkedState w14:val="2612" w14:font="MS Gothic"/>
                  <w14:uncheckedState w14:val="2610" w14:font="MS Gothic"/>
                </w14:checkbox>
              </w:sdtPr>
              <w:sdtEndPr/>
              <w:sdtContent>
                <w:r w:rsidR="003606A0">
                  <w:rPr>
                    <w:rFonts w:ascii="MS Gothic" w:eastAsia="MS Gothic" w:hAnsi="MS Gothic" w:cs="Calibri" w:hint="eastAsia"/>
                  </w:rPr>
                  <w:t>☒</w:t>
                </w:r>
              </w:sdtContent>
            </w:sdt>
            <w:r w:rsidR="003606A0" w:rsidRPr="009B36F6">
              <w:rPr>
                <w:rFonts w:eastAsia="Calibri" w:cs="Calibri"/>
              </w:rPr>
              <w:t xml:space="preserve">  SDG 2 (zero hunger)</w:t>
            </w:r>
          </w:p>
          <w:p w14:paraId="49FE30F0" w14:textId="77777777" w:rsidR="003606A0" w:rsidRPr="009B36F6" w:rsidRDefault="003606A0" w:rsidP="008D344E">
            <w:pPr>
              <w:spacing w:after="0"/>
              <w:ind w:left="360"/>
              <w:contextualSpacing/>
              <w:rPr>
                <w:rFonts w:eastAsia="Calibri" w:cs="Calibri"/>
              </w:rPr>
            </w:pPr>
            <w:r w:rsidRPr="009B36F6">
              <w:rPr>
                <w:rFonts w:eastAsia="Calibri" w:cs="Calibri"/>
              </w:rPr>
              <w:t>Please explain:</w:t>
            </w:r>
          </w:p>
          <w:p w14:paraId="37A848BF" w14:textId="77777777" w:rsidR="003606A0" w:rsidRPr="009B36F6" w:rsidRDefault="00691329" w:rsidP="008D344E">
            <w:pPr>
              <w:spacing w:before="120" w:after="0"/>
              <w:ind w:left="360"/>
              <w:rPr>
                <w:rFonts w:eastAsia="Calibri" w:cs="Calibri"/>
              </w:rPr>
            </w:pPr>
            <w:sdt>
              <w:sdtPr>
                <w:rPr>
                  <w:rFonts w:eastAsia="Calibri" w:cs="Calibri"/>
                </w:rPr>
                <w:id w:val="-1190146645"/>
                <w14:checkbox>
                  <w14:checked w14:val="1"/>
                  <w14:checkedState w14:val="2612" w14:font="MS Gothic"/>
                  <w14:uncheckedState w14:val="2610" w14:font="MS Gothic"/>
                </w14:checkbox>
              </w:sdtPr>
              <w:sdtEndPr/>
              <w:sdtContent>
                <w:r w:rsidR="003606A0">
                  <w:rPr>
                    <w:rFonts w:ascii="MS Gothic" w:eastAsia="MS Gothic" w:hAnsi="MS Gothic" w:cs="Calibri" w:hint="eastAsia"/>
                  </w:rPr>
                  <w:t>☒</w:t>
                </w:r>
              </w:sdtContent>
            </w:sdt>
            <w:r w:rsidR="003606A0" w:rsidRPr="009B36F6">
              <w:rPr>
                <w:rFonts w:eastAsia="Calibri" w:cs="Calibri"/>
              </w:rPr>
              <w:t xml:space="preserve"> SDG 8 (decent work and economic growth)</w:t>
            </w:r>
          </w:p>
          <w:p w14:paraId="4DFB8DE5" w14:textId="77777777" w:rsidR="003606A0" w:rsidRPr="009B36F6" w:rsidRDefault="003606A0" w:rsidP="008D344E">
            <w:pPr>
              <w:spacing w:after="0"/>
              <w:ind w:left="360"/>
              <w:contextualSpacing/>
              <w:rPr>
                <w:rFonts w:eastAsia="Calibri" w:cs="Calibri"/>
              </w:rPr>
            </w:pPr>
            <w:r w:rsidRPr="009B36F6">
              <w:rPr>
                <w:rFonts w:eastAsia="Calibri" w:cs="Calibri"/>
              </w:rPr>
              <w:t xml:space="preserve">Please explain: </w:t>
            </w:r>
          </w:p>
          <w:p w14:paraId="467F611C" w14:textId="77777777" w:rsidR="003606A0" w:rsidRPr="009B36F6" w:rsidRDefault="00691329" w:rsidP="008D344E">
            <w:pPr>
              <w:spacing w:before="120" w:after="0"/>
              <w:ind w:left="360"/>
              <w:rPr>
                <w:rFonts w:eastAsia="Calibri" w:cs="Calibri"/>
              </w:rPr>
            </w:pPr>
            <w:sdt>
              <w:sdtPr>
                <w:rPr>
                  <w:rFonts w:eastAsia="Calibri" w:cs="Calibri"/>
                </w:rPr>
                <w:id w:val="1040936720"/>
                <w14:checkbox>
                  <w14:checked w14:val="1"/>
                  <w14:checkedState w14:val="2612" w14:font="MS Gothic"/>
                  <w14:uncheckedState w14:val="2610" w14:font="MS Gothic"/>
                </w14:checkbox>
              </w:sdtPr>
              <w:sdtEndPr/>
              <w:sdtContent>
                <w:r w:rsidR="003606A0">
                  <w:rPr>
                    <w:rFonts w:ascii="MS Gothic" w:eastAsia="MS Gothic" w:hAnsi="MS Gothic" w:cs="Calibri" w:hint="eastAsia"/>
                  </w:rPr>
                  <w:t>☒</w:t>
                </w:r>
              </w:sdtContent>
            </w:sdt>
            <w:r w:rsidR="003606A0" w:rsidRPr="009B36F6">
              <w:rPr>
                <w:rFonts w:eastAsia="Calibri" w:cs="Calibri"/>
              </w:rPr>
              <w:t xml:space="preserve"> SDG 10 (reduced inequalities)</w:t>
            </w:r>
          </w:p>
          <w:p w14:paraId="1FBD3DA0" w14:textId="77777777" w:rsidR="003606A0" w:rsidRPr="009B36F6" w:rsidRDefault="003606A0" w:rsidP="008D344E">
            <w:pPr>
              <w:spacing w:after="0"/>
              <w:ind w:left="360"/>
              <w:contextualSpacing/>
              <w:rPr>
                <w:rFonts w:eastAsia="Calibri" w:cs="Calibri"/>
              </w:rPr>
            </w:pPr>
            <w:r w:rsidRPr="009B36F6">
              <w:rPr>
                <w:rFonts w:eastAsia="Calibri" w:cs="Calibri"/>
              </w:rPr>
              <w:t xml:space="preserve">Please explain: </w:t>
            </w:r>
          </w:p>
          <w:p w14:paraId="39F1DD6B" w14:textId="77777777" w:rsidR="003606A0" w:rsidRPr="009B36F6" w:rsidRDefault="00691329" w:rsidP="008D344E">
            <w:pPr>
              <w:spacing w:before="120" w:after="0"/>
              <w:ind w:left="360"/>
              <w:rPr>
                <w:rFonts w:eastAsia="Calibri" w:cs="Calibri"/>
              </w:rPr>
            </w:pPr>
            <w:sdt>
              <w:sdtPr>
                <w:rPr>
                  <w:rFonts w:eastAsia="Calibri" w:cs="Calibri"/>
                </w:rPr>
                <w:id w:val="-323273013"/>
                <w14:checkbox>
                  <w14:checked w14:val="1"/>
                  <w14:checkedState w14:val="2612" w14:font="MS Gothic"/>
                  <w14:uncheckedState w14:val="2610" w14:font="MS Gothic"/>
                </w14:checkbox>
              </w:sdtPr>
              <w:sdtEndPr/>
              <w:sdtContent>
                <w:r w:rsidR="003606A0">
                  <w:rPr>
                    <w:rFonts w:ascii="MS Gothic" w:eastAsia="MS Gothic" w:hAnsi="MS Gothic" w:cs="Calibri" w:hint="eastAsia"/>
                  </w:rPr>
                  <w:t>☒</w:t>
                </w:r>
              </w:sdtContent>
            </w:sdt>
            <w:r w:rsidR="003606A0" w:rsidRPr="009B36F6">
              <w:rPr>
                <w:rFonts w:eastAsia="Calibri" w:cs="Calibri"/>
              </w:rPr>
              <w:t xml:space="preserve"> SDG 13 (climate action) </w:t>
            </w:r>
          </w:p>
          <w:p w14:paraId="0EC837DA" w14:textId="77777777" w:rsidR="003606A0" w:rsidRDefault="003606A0" w:rsidP="008D344E">
            <w:pPr>
              <w:spacing w:after="0"/>
              <w:ind w:left="360"/>
              <w:contextualSpacing/>
              <w:rPr>
                <w:rFonts w:eastAsia="Calibri" w:cs="Calibri"/>
              </w:rPr>
            </w:pPr>
            <w:r w:rsidRPr="009B36F6">
              <w:rPr>
                <w:rFonts w:eastAsia="Calibri" w:cs="Calibri"/>
              </w:rPr>
              <w:t>Please explain:</w:t>
            </w:r>
          </w:p>
          <w:p w14:paraId="321361D7" w14:textId="77777777" w:rsidR="003606A0" w:rsidRDefault="003606A0" w:rsidP="008D344E">
            <w:pPr>
              <w:spacing w:after="0"/>
              <w:ind w:left="360"/>
              <w:contextualSpacing/>
              <w:rPr>
                <w:rFonts w:eastAsia="Calibri" w:cs="Calibri"/>
              </w:rPr>
            </w:pPr>
          </w:p>
          <w:p w14:paraId="2C9D3F10" w14:textId="77777777" w:rsidR="003606A0" w:rsidRDefault="003606A0" w:rsidP="008D344E">
            <w:pPr>
              <w:spacing w:after="0"/>
              <w:ind w:left="360"/>
              <w:contextualSpacing/>
              <w:rPr>
                <w:rFonts w:eastAsia="Calibri" w:cs="Calibri"/>
                <w:i/>
                <w:color w:val="0070C0"/>
              </w:rPr>
            </w:pPr>
            <w:r w:rsidRPr="00535368">
              <w:rPr>
                <w:rFonts w:eastAsia="Calibri" w:cs="Calibri"/>
                <w:i/>
                <w:color w:val="0070C0"/>
              </w:rPr>
              <w:t>Access and control over land and other natural resources</w:t>
            </w:r>
            <w:r>
              <w:rPr>
                <w:rFonts w:eastAsia="Calibri" w:cs="Calibri"/>
                <w:i/>
                <w:color w:val="0070C0"/>
              </w:rPr>
              <w:t>,</w:t>
            </w:r>
            <w:r w:rsidRPr="00535368">
              <w:rPr>
                <w:rFonts w:eastAsia="Calibri" w:cs="Calibri"/>
                <w:i/>
                <w:color w:val="0070C0"/>
              </w:rPr>
              <w:t xml:space="preserve"> as addressed in the tenure guidelines, as well as</w:t>
            </w:r>
            <w:r>
              <w:rPr>
                <w:rFonts w:eastAsia="Calibri" w:cs="Calibri"/>
                <w:i/>
                <w:color w:val="0070C0"/>
              </w:rPr>
              <w:t xml:space="preserve"> –among others–</w:t>
            </w:r>
            <w:r w:rsidRPr="00535368">
              <w:rPr>
                <w:rFonts w:eastAsia="Calibri" w:cs="Calibri"/>
                <w:i/>
                <w:color w:val="0070C0"/>
              </w:rPr>
              <w:t xml:space="preserve"> access to markets, technology</w:t>
            </w:r>
            <w:r>
              <w:rPr>
                <w:rFonts w:eastAsia="Calibri" w:cs="Calibri"/>
                <w:i/>
                <w:color w:val="0070C0"/>
              </w:rPr>
              <w:t xml:space="preserve"> or</w:t>
            </w:r>
            <w:r w:rsidRPr="00535368">
              <w:rPr>
                <w:rFonts w:eastAsia="Calibri" w:cs="Calibri"/>
                <w:i/>
                <w:color w:val="0070C0"/>
              </w:rPr>
              <w:t xml:space="preserve"> finance</w:t>
            </w:r>
            <w:r>
              <w:rPr>
                <w:rFonts w:eastAsia="Calibri" w:cs="Calibri"/>
                <w:i/>
                <w:color w:val="0070C0"/>
              </w:rPr>
              <w:t xml:space="preserve">, participation and representation, elimination of discrimination, as addressed in the PR on Investing in Smallholder Agriculture, are all part of a holistic approach to end poverty and hunger. And in the same way, to fight poverty and hunger, we need to address structural inequalities and the roots of environmental destruction and global warming. </w:t>
            </w:r>
          </w:p>
          <w:p w14:paraId="27890701" w14:textId="77777777" w:rsidR="003606A0" w:rsidRPr="009B36F6" w:rsidRDefault="003606A0" w:rsidP="008D344E">
            <w:pPr>
              <w:spacing w:after="0"/>
              <w:ind w:left="360"/>
              <w:contextualSpacing/>
              <w:rPr>
                <w:rFonts w:eastAsia="Calibri" w:cs="Calibri"/>
              </w:rPr>
            </w:pPr>
            <w:r>
              <w:rPr>
                <w:rFonts w:eastAsia="Calibri" w:cs="Calibri"/>
                <w:i/>
                <w:color w:val="0070C0"/>
              </w:rPr>
              <w:t xml:space="preserve">In our work, we have been experiencing the interconnection of the human right to food and nutrition with other human rights, as well as between the human rights framework and the SDGs. Our training and advocacy work around the Tenure Guidelines and the PR on Investing in Smallholder Agriculture takes a strong human rights-approach, which is also a way of ensuring that the SDGs are achieved in a holistic manner. </w:t>
            </w:r>
          </w:p>
          <w:p w14:paraId="4EDE820F" w14:textId="77777777" w:rsidR="003606A0" w:rsidRPr="009B36F6" w:rsidRDefault="003606A0" w:rsidP="008D344E">
            <w:pPr>
              <w:spacing w:before="120" w:after="0"/>
              <w:rPr>
                <w:rFonts w:eastAsia="Calibri" w:cs="Calibri"/>
              </w:rPr>
            </w:pPr>
          </w:p>
        </w:tc>
      </w:tr>
      <w:tr w:rsidR="003606A0" w:rsidRPr="009B36F6" w14:paraId="27AE3C0E" w14:textId="77777777" w:rsidTr="008D344E">
        <w:trPr>
          <w:trHeight w:val="2730"/>
        </w:trPr>
        <w:tc>
          <w:tcPr>
            <w:tcW w:w="2887" w:type="dxa"/>
          </w:tcPr>
          <w:p w14:paraId="6192C60A" w14:textId="77777777" w:rsidR="003606A0" w:rsidRPr="00D46461" w:rsidRDefault="003606A0" w:rsidP="00AF11F9">
            <w:pPr>
              <w:numPr>
                <w:ilvl w:val="0"/>
                <w:numId w:val="101"/>
              </w:numPr>
              <w:spacing w:before="120" w:after="0"/>
              <w:jc w:val="left"/>
              <w:rPr>
                <w:rFonts w:eastAsia="Calibri" w:cs="Calibri"/>
                <w:u w:val="single"/>
                <w:lang w:bidi="he-IL"/>
              </w:rPr>
            </w:pPr>
            <w:r w:rsidRPr="00D46461">
              <w:rPr>
                <w:rFonts w:eastAsia="Calibri" w:cs="Calibri"/>
                <w:u w:val="single"/>
                <w:lang w:bidi="he-IL"/>
              </w:rPr>
              <w:lastRenderedPageBreak/>
              <w:t xml:space="preserve">Relevance and expected benefits of the use of these policy recommendations to the </w:t>
            </w:r>
            <w:hyperlink r:id="rId149" w:history="1">
              <w:r w:rsidRPr="00D46461">
                <w:rPr>
                  <w:rFonts w:eastAsia="Calibri" w:cs="Calibri"/>
                  <w:u w:val="single"/>
                  <w:lang w:bidi="he-IL"/>
                </w:rPr>
                <w:t>UN Decade of Family Farming</w:t>
              </w:r>
            </w:hyperlink>
            <w:r w:rsidRPr="00D46461">
              <w:rPr>
                <w:rFonts w:eastAsia="Calibri" w:cs="Calibri"/>
                <w:u w:val="single"/>
                <w:lang w:bidi="he-IL"/>
              </w:rPr>
              <w:t xml:space="preserve"> and the </w:t>
            </w:r>
            <w:hyperlink r:id="rId150" w:history="1">
              <w:r w:rsidRPr="00D46461">
                <w:rPr>
                  <w:rFonts w:eastAsia="Calibri" w:cs="Calibri"/>
                  <w:u w:val="single"/>
                  <w:lang w:bidi="he-IL"/>
                </w:rPr>
                <w:t>UN Decade of Action on Nutrition</w:t>
              </w:r>
            </w:hyperlink>
            <w:r w:rsidRPr="00D46461">
              <w:rPr>
                <w:rFonts w:eastAsia="Calibri" w:cs="Calibri"/>
                <w:u w:val="single"/>
                <w:lang w:bidi="he-IL"/>
              </w:rPr>
              <w:t xml:space="preserve"> </w:t>
            </w:r>
          </w:p>
          <w:p w14:paraId="56C45AE1" w14:textId="77777777" w:rsidR="003606A0" w:rsidRPr="009B36F6" w:rsidRDefault="003606A0" w:rsidP="008D344E">
            <w:pPr>
              <w:spacing w:after="0"/>
              <w:ind w:left="720"/>
              <w:rPr>
                <w:rFonts w:eastAsia="Calibri" w:cs="Calibri"/>
                <w:highlight w:val="yellow"/>
                <w:u w:val="single"/>
                <w:lang w:bidi="he-IL"/>
              </w:rPr>
            </w:pPr>
          </w:p>
        </w:tc>
        <w:tc>
          <w:tcPr>
            <w:tcW w:w="6743" w:type="dxa"/>
          </w:tcPr>
          <w:p w14:paraId="45DF3D22" w14:textId="77777777" w:rsidR="003606A0" w:rsidRPr="009A2688" w:rsidRDefault="003606A0" w:rsidP="003606A0">
            <w:pPr>
              <w:numPr>
                <w:ilvl w:val="0"/>
                <w:numId w:val="8"/>
              </w:numPr>
              <w:spacing w:before="120" w:after="0"/>
              <w:jc w:val="left"/>
              <w:rPr>
                <w:rFonts w:eastAsia="Calibri" w:cs="Calibri"/>
              </w:rPr>
            </w:pPr>
            <w:r w:rsidRPr="009A2688">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20392190" w14:textId="77777777" w:rsidR="003606A0" w:rsidRDefault="003606A0" w:rsidP="008D344E">
            <w:pPr>
              <w:spacing w:before="120" w:after="0"/>
              <w:ind w:left="360"/>
              <w:jc w:val="left"/>
              <w:rPr>
                <w:rFonts w:eastAsia="Calibri" w:cs="Calibri"/>
                <w:i/>
                <w:color w:val="0070C0"/>
              </w:rPr>
            </w:pPr>
            <w:r w:rsidRPr="00C45501">
              <w:rPr>
                <w:rFonts w:eastAsia="Calibri" w:cs="Calibri"/>
                <w:i/>
                <w:color w:val="0070C0"/>
              </w:rPr>
              <w:t>The Decade</w:t>
            </w:r>
            <w:r>
              <w:rPr>
                <w:rFonts w:eastAsia="Calibri" w:cs="Calibri"/>
                <w:i/>
                <w:color w:val="0070C0"/>
              </w:rPr>
              <w:t xml:space="preserve"> of Family Farming seeks to</w:t>
            </w:r>
            <w:r w:rsidRPr="00C45501">
              <w:rPr>
                <w:rFonts w:eastAsia="Calibri" w:cs="Calibri"/>
                <w:i/>
                <w:color w:val="0070C0"/>
              </w:rPr>
              <w:t xml:space="preserve"> </w:t>
            </w:r>
            <w:r>
              <w:rPr>
                <w:rFonts w:eastAsia="Calibri" w:cs="Calibri"/>
                <w:i/>
                <w:color w:val="0070C0"/>
              </w:rPr>
              <w:t>“</w:t>
            </w:r>
            <w:r w:rsidRPr="00C45501">
              <w:rPr>
                <w:rFonts w:eastAsia="Calibri" w:cs="Calibri"/>
                <w:i/>
                <w:color w:val="0070C0"/>
              </w:rPr>
              <w:t>inspire the international community to generate a refreshed political commitment supporting family farmers and crafting pro-family farming policies</w:t>
            </w:r>
            <w:r>
              <w:rPr>
                <w:rFonts w:eastAsia="Calibri" w:cs="Calibri"/>
                <w:i/>
                <w:color w:val="0070C0"/>
              </w:rPr>
              <w:t>”. The policy recommendations of Investing in Smallholder Agriculture clarify that small-scale food producers are the main actors to ensure the right to food and nutrition as well as food security and nutrition. Therefore, this policy recommendation, as well as other CFS policy recommendations provide important guidance to states about how to promote peasant family farming. At the same time, The Decade of Family Farming provides an important opportunity to the CFS to focus on its mandate to focus on the most marginalized groups.</w:t>
            </w:r>
          </w:p>
          <w:p w14:paraId="4AC94D7B" w14:textId="77777777" w:rsidR="003606A0" w:rsidRPr="00C45501" w:rsidRDefault="003606A0" w:rsidP="008D344E">
            <w:pPr>
              <w:spacing w:before="120" w:after="0"/>
              <w:ind w:left="360"/>
              <w:jc w:val="left"/>
              <w:rPr>
                <w:rFonts w:eastAsia="Calibri" w:cs="Calibri"/>
                <w:i/>
                <w:color w:val="0070C0"/>
              </w:rPr>
            </w:pPr>
            <w:r>
              <w:rPr>
                <w:rFonts w:eastAsia="Calibri" w:cs="Calibri"/>
                <w:i/>
                <w:color w:val="0070C0"/>
              </w:rPr>
              <w:t xml:space="preserve"> </w:t>
            </w:r>
          </w:p>
        </w:tc>
      </w:tr>
      <w:tr w:rsidR="003606A0" w:rsidRPr="009B36F6" w14:paraId="0F39FB6D" w14:textId="77777777" w:rsidTr="008D344E">
        <w:trPr>
          <w:trHeight w:val="2730"/>
        </w:trPr>
        <w:tc>
          <w:tcPr>
            <w:tcW w:w="2887" w:type="dxa"/>
          </w:tcPr>
          <w:p w14:paraId="6242ACCA" w14:textId="77777777" w:rsidR="003606A0" w:rsidRPr="009B36F6" w:rsidRDefault="003606A0" w:rsidP="00AF11F9">
            <w:pPr>
              <w:numPr>
                <w:ilvl w:val="0"/>
                <w:numId w:val="101"/>
              </w:numPr>
              <w:spacing w:before="200" w:after="0"/>
              <w:jc w:val="left"/>
              <w:rPr>
                <w:rFonts w:eastAsia="Calibri" w:cs="Calibri"/>
              </w:rPr>
            </w:pPr>
            <w:r w:rsidRPr="009B36F6">
              <w:rPr>
                <w:rFonts w:eastAsia="Calibri" w:cs="Calibri"/>
                <w:u w:val="single"/>
                <w:lang w:bidi="he-IL"/>
              </w:rPr>
              <w:lastRenderedPageBreak/>
              <w:t>Catalysts and constraints</w:t>
            </w:r>
          </w:p>
          <w:p w14:paraId="32EBBB11" w14:textId="77777777" w:rsidR="003606A0" w:rsidRPr="009B36F6" w:rsidRDefault="003606A0" w:rsidP="008D344E">
            <w:pPr>
              <w:spacing w:before="120" w:after="0"/>
              <w:ind w:left="720"/>
              <w:rPr>
                <w:rFonts w:eastAsia="Calibri" w:cs="Calibri"/>
                <w:u w:val="single"/>
                <w:lang w:bidi="he-IL"/>
              </w:rPr>
            </w:pPr>
          </w:p>
        </w:tc>
        <w:tc>
          <w:tcPr>
            <w:tcW w:w="6743" w:type="dxa"/>
          </w:tcPr>
          <w:p w14:paraId="1874546B" w14:textId="77777777" w:rsidR="003606A0" w:rsidRDefault="003606A0" w:rsidP="003606A0">
            <w:pPr>
              <w:numPr>
                <w:ilvl w:val="0"/>
                <w:numId w:val="8"/>
              </w:numPr>
              <w:spacing w:before="200" w:after="0"/>
              <w:jc w:val="left"/>
              <w:rPr>
                <w:rFonts w:eastAsia="Calibri" w:cs="Calibri"/>
              </w:rPr>
            </w:pPr>
            <w:r w:rsidRPr="00B376FD">
              <w:rPr>
                <w:rFonts w:eastAsia="Calibri" w:cs="Calibri"/>
              </w:rPr>
              <w:t>What</w:t>
            </w:r>
            <w:r w:rsidRPr="009B36F6">
              <w:rPr>
                <w:rFonts w:eastAsia="Calibri" w:cs="Calibri"/>
              </w:rPr>
              <w:t xml:space="preserve"> were the key catalysts that influenced positively the use of these policy recommendations for improving the food security and nutrition of smallholders? </w:t>
            </w:r>
          </w:p>
          <w:p w14:paraId="41D74D29" w14:textId="77777777" w:rsidR="003606A0" w:rsidRPr="009B36F6" w:rsidRDefault="003606A0" w:rsidP="008D344E">
            <w:pPr>
              <w:spacing w:before="200" w:after="0"/>
              <w:ind w:left="360"/>
              <w:jc w:val="left"/>
              <w:rPr>
                <w:rFonts w:eastAsia="Calibri" w:cs="Calibri"/>
              </w:rPr>
            </w:pPr>
            <w:r>
              <w:rPr>
                <w:rFonts w:eastAsia="Calibri" w:cs="Calibri"/>
                <w:i/>
                <w:color w:val="0070C0"/>
              </w:rPr>
              <w:t xml:space="preserve">The well-established and organized work on the Tenure Guidelines and human rights-based governance of tenure by many small-scale food producers’ organizations allowed to incorporate the </w:t>
            </w:r>
            <w:r w:rsidRPr="00B376FD">
              <w:rPr>
                <w:rFonts w:eastAsia="Calibri" w:cs="Calibri"/>
                <w:i/>
                <w:color w:val="0070C0"/>
              </w:rPr>
              <w:t>policy recommendations on Investing in Smallholder Agriculture</w:t>
            </w:r>
            <w:r>
              <w:rPr>
                <w:rFonts w:eastAsia="Calibri" w:cs="Calibri"/>
                <w:i/>
                <w:color w:val="0070C0"/>
              </w:rPr>
              <w:t xml:space="preserve"> in ongoing processes, complementing the more specific guidance provided by the Tenure Guidelines. </w:t>
            </w:r>
          </w:p>
          <w:p w14:paraId="7BB7F1E3" w14:textId="77777777" w:rsidR="003606A0" w:rsidRPr="00A966CF" w:rsidRDefault="003606A0" w:rsidP="003606A0">
            <w:pPr>
              <w:numPr>
                <w:ilvl w:val="0"/>
                <w:numId w:val="8"/>
              </w:numPr>
              <w:spacing w:before="200" w:after="0"/>
              <w:jc w:val="left"/>
              <w:rPr>
                <w:rFonts w:eastAsia="Calibri" w:cs="Calibri"/>
                <w:i/>
              </w:rPr>
            </w:pPr>
            <w:r w:rsidRPr="00B376FD">
              <w:rPr>
                <w:rFonts w:eastAsia="Calibri" w:cs="Calibri"/>
              </w:rPr>
              <w:t>What were the main constraints and challenges in using these CFS policy recommendations for improving the food security and nutrition</w:t>
            </w:r>
            <w:r w:rsidRPr="009B36F6">
              <w:rPr>
                <w:rFonts w:eastAsia="Calibri" w:cs="Calibri"/>
              </w:rPr>
              <w:t xml:space="preserve"> smallholders? </w:t>
            </w:r>
          </w:p>
          <w:p w14:paraId="5AC7830E" w14:textId="77777777" w:rsidR="003606A0" w:rsidRPr="000F0555" w:rsidRDefault="003606A0" w:rsidP="008D344E">
            <w:pPr>
              <w:spacing w:before="200" w:after="0"/>
              <w:ind w:left="360"/>
              <w:jc w:val="left"/>
              <w:rPr>
                <w:rFonts w:eastAsia="Calibri" w:cs="Calibri"/>
                <w:i/>
              </w:rPr>
            </w:pPr>
            <w:r w:rsidRPr="000F0555">
              <w:rPr>
                <w:rFonts w:eastAsia="Calibri" w:cs="Calibri"/>
                <w:i/>
                <w:color w:val="0070C0"/>
              </w:rPr>
              <w:t xml:space="preserve">One of the key constraints in using CFS policy recommendations is </w:t>
            </w:r>
            <w:r>
              <w:rPr>
                <w:rFonts w:eastAsia="Calibri" w:cs="Calibri"/>
                <w:i/>
                <w:color w:val="0070C0"/>
              </w:rPr>
              <w:t xml:space="preserve">the fact that they are, in many cases, little known by government agencies. Another constraint is that the aspects dealt with by the </w:t>
            </w:r>
            <w:r w:rsidRPr="000F0555">
              <w:rPr>
                <w:rFonts w:eastAsia="Calibri" w:cs="Calibri"/>
                <w:i/>
                <w:color w:val="0070C0"/>
              </w:rPr>
              <w:t>Policy Recommendations on Investing in Smallholder Agriculture</w:t>
            </w:r>
            <w:r>
              <w:rPr>
                <w:rFonts w:eastAsia="Calibri" w:cs="Calibri"/>
                <w:i/>
                <w:color w:val="0070C0"/>
              </w:rPr>
              <w:t xml:space="preserve"> usually involve different ministries and agencies, which requires willingness and ability to cooperate. Social movements of small-scale food producers in many cases have to spend considerable efforts to push for more integrated approaches and cooperation between government agencies. Furthermore, making national policies and laws coherent with CFS policy</w:t>
            </w:r>
            <w:r w:rsidRPr="000F0555">
              <w:rPr>
                <w:rFonts w:eastAsia="Calibri" w:cs="Calibri"/>
                <w:i/>
                <w:color w:val="0070C0"/>
              </w:rPr>
              <w:t xml:space="preserve"> recommendations is a long-term task that will not be achieved easily</w:t>
            </w:r>
            <w:r>
              <w:rPr>
                <w:rFonts w:eastAsia="Calibri" w:cs="Calibri"/>
                <w:i/>
                <w:color w:val="0070C0"/>
              </w:rPr>
              <w:t>. Curre</w:t>
            </w:r>
            <w:r w:rsidRPr="000F0555">
              <w:rPr>
                <w:rFonts w:eastAsia="Calibri" w:cs="Calibri"/>
                <w:i/>
                <w:color w:val="0070C0"/>
              </w:rPr>
              <w:t xml:space="preserve">ntly </w:t>
            </w:r>
            <w:r>
              <w:rPr>
                <w:rFonts w:eastAsia="Calibri" w:cs="Calibri"/>
                <w:i/>
                <w:color w:val="0070C0"/>
              </w:rPr>
              <w:t xml:space="preserve">there is still a lack of </w:t>
            </w:r>
            <w:r w:rsidRPr="000F0555">
              <w:rPr>
                <w:rFonts w:eastAsia="Calibri" w:cs="Calibri"/>
                <w:i/>
                <w:color w:val="0070C0"/>
              </w:rPr>
              <w:t>subnational, national and international policies</w:t>
            </w:r>
            <w:r>
              <w:rPr>
                <w:rFonts w:eastAsia="Calibri" w:cs="Calibri"/>
                <w:i/>
                <w:color w:val="0070C0"/>
              </w:rPr>
              <w:t xml:space="preserve"> that are coherent with the CFS policy recommendations.</w:t>
            </w:r>
          </w:p>
          <w:p w14:paraId="32FB9803" w14:textId="77777777" w:rsidR="003606A0" w:rsidRDefault="003606A0" w:rsidP="008D344E">
            <w:pPr>
              <w:spacing w:before="200" w:after="0"/>
              <w:ind w:left="360"/>
              <w:jc w:val="left"/>
              <w:rPr>
                <w:rFonts w:eastAsia="Calibri" w:cs="Calibri"/>
                <w:i/>
                <w:color w:val="0070C0"/>
              </w:rPr>
            </w:pPr>
            <w:r w:rsidRPr="00B376FD">
              <w:rPr>
                <w:rFonts w:eastAsia="Calibri" w:cs="Calibri"/>
                <w:i/>
                <w:color w:val="0070C0"/>
              </w:rPr>
              <w:t xml:space="preserve">The recommendations furthermore bear risks of mis-interpretation </w:t>
            </w:r>
            <w:r>
              <w:rPr>
                <w:rFonts w:eastAsia="Calibri" w:cs="Calibri"/>
                <w:i/>
                <w:color w:val="0070C0"/>
              </w:rPr>
              <w:t xml:space="preserve">if not read within a clear human rights-based approach. For instance, </w:t>
            </w:r>
            <w:r w:rsidRPr="00B376FD">
              <w:rPr>
                <w:rFonts w:eastAsia="Calibri" w:cs="Calibri"/>
                <w:i/>
                <w:color w:val="0070C0"/>
              </w:rPr>
              <w:t xml:space="preserve">PR20 recommends </w:t>
            </w:r>
            <w:r w:rsidRPr="000535AB">
              <w:rPr>
                <w:rFonts w:eastAsia="Calibri" w:cs="Calibri"/>
                <w:color w:val="0070C0"/>
              </w:rPr>
              <w:t>“investment in capacity building and entrepreneurship development, where appropriate and particularly targeting young women and men, for employment in a modernized agriculture as well as in other related activities and labour markets. It also requires promoting investment for new business development”</w:t>
            </w:r>
            <w:r w:rsidRPr="000535AB">
              <w:rPr>
                <w:rFonts w:eastAsia="Calibri" w:cs="Calibri"/>
                <w:i/>
                <w:color w:val="0070C0"/>
              </w:rPr>
              <w:t xml:space="preserve"> –</w:t>
            </w:r>
            <w:r w:rsidRPr="00B376FD">
              <w:rPr>
                <w:rFonts w:eastAsia="Calibri" w:cs="Calibri"/>
                <w:i/>
                <w:color w:val="0070C0"/>
              </w:rPr>
              <w:t> it is unclear what is meant by ‘modernized agriculture’, yet the term, as well as the language around entrepreneurship and business development might open doors to the mis-use of the policy recommendations by private actors and transnational corporations aiming to integrate rural areas and smallholder agriculture into the reach of their products or value chains.</w:t>
            </w:r>
            <w:r>
              <w:rPr>
                <w:rFonts w:eastAsia="Calibri" w:cs="Calibri"/>
                <w:i/>
                <w:color w:val="0070C0"/>
              </w:rPr>
              <w:t xml:space="preserve"> Such approaches bear high risks of further jeopardizing, rather than supporting small-scale food producers’ human rights.</w:t>
            </w:r>
            <w:r w:rsidRPr="00B376FD">
              <w:rPr>
                <w:rFonts w:eastAsia="Calibri" w:cs="Calibri"/>
                <w:i/>
                <w:color w:val="0070C0"/>
              </w:rPr>
              <w:t xml:space="preserve"> </w:t>
            </w:r>
          </w:p>
          <w:p w14:paraId="79038274" w14:textId="77777777" w:rsidR="003606A0" w:rsidRPr="00B376FD" w:rsidRDefault="003606A0" w:rsidP="008D344E">
            <w:pPr>
              <w:spacing w:before="200" w:after="0"/>
              <w:ind w:left="360"/>
              <w:jc w:val="left"/>
              <w:rPr>
                <w:rFonts w:eastAsia="Calibri" w:cs="Calibri"/>
                <w:i/>
                <w:color w:val="0070C0"/>
              </w:rPr>
            </w:pPr>
            <w:r>
              <w:rPr>
                <w:rFonts w:eastAsia="Calibri" w:cs="Calibri"/>
                <w:i/>
                <w:color w:val="0070C0"/>
              </w:rPr>
              <w:t xml:space="preserve">Finally, there are some issues that do not receive enough attention in the policy recommendations. Although gender equality is emphasized as a core aspect, the PRs are lacking a stronger intersectional perspective, exploring the interdependence of </w:t>
            </w:r>
            <w:r>
              <w:rPr>
                <w:rFonts w:eastAsia="Calibri" w:cs="Calibri"/>
                <w:i/>
                <w:color w:val="0070C0"/>
              </w:rPr>
              <w:lastRenderedPageBreak/>
              <w:t xml:space="preserve">structures of discrimination on the basis of gender, ethnicity, sexual orientation, religion, membership of a certain community/region/profession (such as smallscale farming, fishery, pastoralism). In the same way, the policy recommendations, also referring to climate change once (in PR15), do not have a strong climate justice perspective. And there is more attention directed at the mainstreaming on women’s rights than on stepping up investments into young smallholders.  </w:t>
            </w:r>
          </w:p>
          <w:p w14:paraId="16B09467" w14:textId="77777777" w:rsidR="003606A0" w:rsidRPr="00D63D56" w:rsidRDefault="003606A0" w:rsidP="008D344E">
            <w:pPr>
              <w:spacing w:before="200" w:after="0"/>
              <w:jc w:val="left"/>
              <w:rPr>
                <w:rFonts w:eastAsia="Calibri" w:cs="Calibri"/>
              </w:rPr>
            </w:pPr>
          </w:p>
        </w:tc>
      </w:tr>
      <w:tr w:rsidR="003606A0" w:rsidRPr="009B36F6" w14:paraId="739D7740" w14:textId="77777777" w:rsidTr="008D344E">
        <w:trPr>
          <w:trHeight w:val="1898"/>
        </w:trPr>
        <w:tc>
          <w:tcPr>
            <w:tcW w:w="2887" w:type="dxa"/>
          </w:tcPr>
          <w:p w14:paraId="3E6F4D6E" w14:textId="77777777" w:rsidR="003606A0" w:rsidRPr="009B36F6" w:rsidRDefault="003606A0" w:rsidP="00AF11F9">
            <w:pPr>
              <w:numPr>
                <w:ilvl w:val="0"/>
                <w:numId w:val="101"/>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4EFA3DB7" w14:textId="77777777" w:rsidR="003606A0" w:rsidRPr="009B36F6" w:rsidRDefault="003606A0" w:rsidP="008D344E">
            <w:pPr>
              <w:spacing w:after="160" w:line="259" w:lineRule="auto"/>
              <w:ind w:left="720"/>
              <w:contextualSpacing/>
              <w:rPr>
                <w:rFonts w:eastAsia="Calibri" w:cs="Calibri"/>
              </w:rPr>
            </w:pPr>
          </w:p>
          <w:p w14:paraId="711E7DA1" w14:textId="77777777" w:rsidR="003606A0" w:rsidRPr="00A966CF" w:rsidRDefault="003606A0" w:rsidP="003606A0">
            <w:pPr>
              <w:numPr>
                <w:ilvl w:val="0"/>
                <w:numId w:val="10"/>
              </w:numPr>
              <w:spacing w:after="160" w:line="259" w:lineRule="auto"/>
              <w:contextualSpacing/>
              <w:jc w:val="left"/>
              <w:rPr>
                <w:rFonts w:eastAsia="Calibri" w:cs="Calibri"/>
              </w:rPr>
            </w:pPr>
            <w:r w:rsidRPr="00A966CF">
              <w:rPr>
                <w:rFonts w:eastAsia="Calibri" w:cs="Calibri"/>
              </w:rPr>
              <w:t>What good practices would you recommend for successful use of these policy recommendations?</w:t>
            </w:r>
          </w:p>
          <w:p w14:paraId="39C675C3" w14:textId="77777777" w:rsidR="003606A0" w:rsidRDefault="003606A0" w:rsidP="008D344E">
            <w:pPr>
              <w:spacing w:after="160" w:line="259" w:lineRule="auto"/>
              <w:ind w:left="360"/>
              <w:contextualSpacing/>
              <w:jc w:val="left"/>
              <w:rPr>
                <w:rFonts w:eastAsia="Calibri" w:cs="Calibri"/>
              </w:rPr>
            </w:pPr>
          </w:p>
          <w:p w14:paraId="0DA07F74" w14:textId="77777777" w:rsidR="003606A0" w:rsidRPr="00A966CF" w:rsidRDefault="003606A0" w:rsidP="008D344E">
            <w:pPr>
              <w:spacing w:after="160" w:line="259" w:lineRule="auto"/>
              <w:ind w:left="360"/>
              <w:contextualSpacing/>
              <w:jc w:val="left"/>
              <w:rPr>
                <w:rFonts w:eastAsia="Calibri" w:cs="Calibri"/>
                <w:color w:val="0070C0"/>
              </w:rPr>
            </w:pPr>
            <w:r>
              <w:rPr>
                <w:rFonts w:eastAsia="Calibri" w:cs="Calibri"/>
                <w:i/>
                <w:color w:val="0070C0"/>
              </w:rPr>
              <w:t>It is of critical importance</w:t>
            </w:r>
            <w:r w:rsidRPr="0010156A">
              <w:rPr>
                <w:rFonts w:eastAsia="Calibri" w:cs="Calibri"/>
                <w:i/>
                <w:color w:val="0070C0"/>
              </w:rPr>
              <w:t xml:space="preserve"> to develop tools and instruments that</w:t>
            </w:r>
            <w:r>
              <w:rPr>
                <w:rFonts w:eastAsia="Calibri" w:cs="Calibri"/>
                <w:i/>
                <w:color w:val="0070C0"/>
              </w:rPr>
              <w:t xml:space="preserve"> are able to bring the CFS</w:t>
            </w:r>
            <w:r w:rsidRPr="0010156A">
              <w:rPr>
                <w:rFonts w:eastAsia="Calibri" w:cs="Calibri"/>
                <w:i/>
                <w:color w:val="0070C0"/>
              </w:rPr>
              <w:t xml:space="preserve"> policy recommendations to the realities of rural and indigenous communities</w:t>
            </w:r>
            <w:r>
              <w:rPr>
                <w:rFonts w:eastAsia="Calibri" w:cs="Calibri"/>
                <w:i/>
                <w:color w:val="0070C0"/>
              </w:rPr>
              <w:t>. This requires participatory processes that</w:t>
            </w:r>
            <w:r w:rsidRPr="0010156A">
              <w:rPr>
                <w:rFonts w:eastAsia="Calibri" w:cs="Calibri"/>
                <w:i/>
                <w:color w:val="0070C0"/>
              </w:rPr>
              <w:t xml:space="preserve"> tak</w:t>
            </w:r>
            <w:r>
              <w:rPr>
                <w:rFonts w:eastAsia="Calibri" w:cs="Calibri"/>
                <w:i/>
                <w:color w:val="0070C0"/>
              </w:rPr>
              <w:t>e</w:t>
            </w:r>
            <w:r w:rsidRPr="0010156A">
              <w:rPr>
                <w:rFonts w:eastAsia="Calibri" w:cs="Calibri"/>
                <w:i/>
                <w:color w:val="0070C0"/>
              </w:rPr>
              <w:t xml:space="preserve"> the realities of the lives of communities as a starting point</w:t>
            </w:r>
            <w:r>
              <w:rPr>
                <w:rFonts w:eastAsia="Calibri" w:cs="Calibri"/>
                <w:i/>
                <w:color w:val="0070C0"/>
              </w:rPr>
              <w:t xml:space="preserve">. It also requires specific methodologies and training materials </w:t>
            </w:r>
            <w:r w:rsidRPr="0010156A">
              <w:rPr>
                <w:rFonts w:eastAsia="Calibri" w:cs="Calibri"/>
                <w:i/>
                <w:color w:val="0070C0"/>
              </w:rPr>
              <w:t xml:space="preserve">that </w:t>
            </w:r>
            <w:r>
              <w:rPr>
                <w:rFonts w:eastAsia="Calibri" w:cs="Calibri"/>
                <w:i/>
                <w:color w:val="0070C0"/>
              </w:rPr>
              <w:t>are adapted to rural people’s needs and constraints. These need to be developed through participatory processes</w:t>
            </w:r>
            <w:r w:rsidRPr="0010156A">
              <w:rPr>
                <w:rFonts w:eastAsia="Calibri" w:cs="Calibri"/>
                <w:i/>
                <w:color w:val="0070C0"/>
              </w:rPr>
              <w:t>. Capacity building of communities, people, and grassroots organizations about the policy recommendations needs to be flexible and allow the communities to develop frameworks and interventions based on their own distinct values and customary practices as well as their conceptions of social and environmental justice.</w:t>
            </w:r>
            <w:r w:rsidRPr="0010156A">
              <w:rPr>
                <w:rFonts w:eastAsia="Calibri" w:cs="Calibri"/>
                <w:i/>
              </w:rPr>
              <w:t xml:space="preserve"> </w:t>
            </w:r>
          </w:p>
          <w:p w14:paraId="61462ECD" w14:textId="77777777" w:rsidR="003606A0" w:rsidRPr="009B36F6" w:rsidRDefault="003606A0" w:rsidP="008D344E">
            <w:pPr>
              <w:spacing w:after="160" w:line="259" w:lineRule="auto"/>
              <w:ind w:left="360"/>
              <w:contextualSpacing/>
              <w:rPr>
                <w:rFonts w:eastAsia="Calibri" w:cs="Calibri"/>
              </w:rPr>
            </w:pPr>
          </w:p>
          <w:p w14:paraId="5C7E4803" w14:textId="77777777" w:rsidR="003606A0" w:rsidRPr="009B36F6" w:rsidRDefault="003606A0" w:rsidP="008D344E">
            <w:pPr>
              <w:spacing w:after="160" w:line="259" w:lineRule="auto"/>
              <w:rPr>
                <w:rFonts w:eastAsia="Calibri"/>
              </w:rPr>
            </w:pPr>
          </w:p>
        </w:tc>
      </w:tr>
      <w:tr w:rsidR="003606A0" w:rsidRPr="009B36F6" w14:paraId="5C383727" w14:textId="77777777" w:rsidTr="008D344E">
        <w:trPr>
          <w:trHeight w:val="1500"/>
        </w:trPr>
        <w:tc>
          <w:tcPr>
            <w:tcW w:w="2887" w:type="dxa"/>
          </w:tcPr>
          <w:p w14:paraId="7AF4BC1F" w14:textId="77777777" w:rsidR="003606A0" w:rsidRPr="009B36F6" w:rsidRDefault="003606A0" w:rsidP="00AF11F9">
            <w:pPr>
              <w:numPr>
                <w:ilvl w:val="0"/>
                <w:numId w:val="101"/>
              </w:numPr>
              <w:spacing w:before="200" w:after="0"/>
              <w:jc w:val="left"/>
              <w:rPr>
                <w:rFonts w:eastAsia="Calibri" w:cs="Calibri"/>
                <w:u w:val="single"/>
              </w:rPr>
            </w:pPr>
            <w:r w:rsidRPr="009B36F6">
              <w:rPr>
                <w:rFonts w:eastAsia="Calibri" w:cs="Calibri"/>
                <w:u w:val="single"/>
              </w:rPr>
              <w:t>Lessons learned</w:t>
            </w:r>
          </w:p>
          <w:p w14:paraId="19E1E46E" w14:textId="77777777" w:rsidR="003606A0" w:rsidRPr="009B36F6" w:rsidRDefault="003606A0" w:rsidP="008D344E">
            <w:pPr>
              <w:spacing w:before="200" w:after="0"/>
              <w:rPr>
                <w:rFonts w:eastAsia="Calibri" w:cs="Calibri"/>
                <w:u w:val="single"/>
                <w:lang w:bidi="he-IL"/>
              </w:rPr>
            </w:pPr>
          </w:p>
        </w:tc>
        <w:tc>
          <w:tcPr>
            <w:tcW w:w="6743" w:type="dxa"/>
          </w:tcPr>
          <w:p w14:paraId="0A050A7C" w14:textId="77777777" w:rsidR="003606A0" w:rsidRPr="009B36F6" w:rsidRDefault="003606A0" w:rsidP="008D344E">
            <w:pPr>
              <w:spacing w:after="160" w:line="259" w:lineRule="auto"/>
              <w:ind w:left="360"/>
              <w:contextualSpacing/>
              <w:rPr>
                <w:rFonts w:eastAsia="Calibri" w:cs="Calibri"/>
              </w:rPr>
            </w:pPr>
          </w:p>
          <w:p w14:paraId="7E6FE533" w14:textId="77777777" w:rsidR="003606A0" w:rsidRDefault="003606A0" w:rsidP="003606A0">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25B8D189" w14:textId="77777777" w:rsidR="003606A0" w:rsidRDefault="003606A0" w:rsidP="008D344E">
            <w:pPr>
              <w:spacing w:after="160" w:line="259" w:lineRule="auto"/>
              <w:ind w:left="360"/>
              <w:contextualSpacing/>
              <w:jc w:val="left"/>
              <w:rPr>
                <w:rFonts w:eastAsia="Calibri" w:cs="Calibri"/>
              </w:rPr>
            </w:pPr>
          </w:p>
          <w:p w14:paraId="3E4B3FEC" w14:textId="77777777" w:rsidR="003606A0" w:rsidRDefault="003606A0" w:rsidP="008D344E">
            <w:pPr>
              <w:spacing w:after="160" w:line="259" w:lineRule="auto"/>
              <w:ind w:left="360"/>
              <w:contextualSpacing/>
              <w:jc w:val="left"/>
              <w:rPr>
                <w:rFonts w:eastAsia="Calibri" w:cs="Calibri"/>
                <w:i/>
                <w:color w:val="0070C0"/>
              </w:rPr>
            </w:pPr>
            <w:r w:rsidRPr="0010156A">
              <w:rPr>
                <w:rFonts w:eastAsia="Calibri" w:cs="Calibri"/>
                <w:i/>
                <w:color w:val="0070C0"/>
              </w:rPr>
              <w:t>The experience of working with international agreements and instruments shows that grassroots organizations, social movements, communities need to be the drivers of measures to improve their lives and advance their rights</w:t>
            </w:r>
            <w:r>
              <w:rPr>
                <w:rFonts w:eastAsia="Calibri" w:cs="Calibri"/>
                <w:i/>
                <w:color w:val="0070C0"/>
              </w:rPr>
              <w:t>. Therefore</w:t>
            </w:r>
            <w:r w:rsidRPr="0010156A">
              <w:rPr>
                <w:rFonts w:eastAsia="Calibri" w:cs="Calibri"/>
                <w:i/>
                <w:color w:val="0070C0"/>
              </w:rPr>
              <w:t xml:space="preserve">, rural people and their organizations need to be the driving force of such instruments. This means that dissemination, awareness raising, formation and capacity development starting at local level is crucial. This is the basis to ensure that international instruments can be used as tools to support the struggles of social movements, unions and indigenous peoples. </w:t>
            </w:r>
            <w:r>
              <w:rPr>
                <w:rFonts w:eastAsia="Calibri" w:cs="Calibri"/>
                <w:i/>
                <w:color w:val="0070C0"/>
              </w:rPr>
              <w:t xml:space="preserve">Training methodologies should inform about CFS policy recommendations, but rather aim at the </w:t>
            </w:r>
            <w:r>
              <w:rPr>
                <w:rFonts w:eastAsia="Calibri" w:cs="Calibri"/>
                <w:i/>
                <w:color w:val="0070C0"/>
              </w:rPr>
              <w:lastRenderedPageBreak/>
              <w:t xml:space="preserve">self-empowerment of rural communities to claim their rights, at supporting civil society actors in mobilizing their communities and organizing concrete actions to do so.  </w:t>
            </w:r>
          </w:p>
          <w:p w14:paraId="67E021B1" w14:textId="77777777" w:rsidR="003606A0" w:rsidRDefault="003606A0" w:rsidP="008D344E">
            <w:pPr>
              <w:spacing w:after="160" w:line="259" w:lineRule="auto"/>
              <w:ind w:left="360"/>
              <w:contextualSpacing/>
              <w:jc w:val="left"/>
              <w:rPr>
                <w:rFonts w:eastAsia="Calibri" w:cs="Calibri"/>
                <w:i/>
                <w:color w:val="0070C0"/>
              </w:rPr>
            </w:pPr>
          </w:p>
          <w:p w14:paraId="1C795ECA" w14:textId="77777777" w:rsidR="003606A0" w:rsidRDefault="003606A0" w:rsidP="008D344E">
            <w:pPr>
              <w:spacing w:after="160" w:line="259" w:lineRule="auto"/>
              <w:ind w:left="360"/>
              <w:contextualSpacing/>
              <w:jc w:val="left"/>
              <w:rPr>
                <w:rFonts w:eastAsia="Calibri" w:cs="Calibri"/>
                <w:i/>
                <w:color w:val="0070C0"/>
              </w:rPr>
            </w:pPr>
            <w:r>
              <w:rPr>
                <w:rFonts w:eastAsia="Calibri" w:cs="Calibri"/>
                <w:i/>
                <w:color w:val="0070C0"/>
              </w:rPr>
              <w:t xml:space="preserve">In the same way, we learned that the realities of people on the ground need to be at the center of the work of the CFS and of and policy recommendations being produced: The training methodology does not take a specific set of guidelines or policy recommendations as the starting point, but rather use the realities of participants as a basis from which the needs and constraints are analyzed, and then put into relation with the relevant policy instruments. It is also critical that different sets of policy recommendations and guidelines need to be considered together, and used in a complementary fashion. </w:t>
            </w:r>
          </w:p>
          <w:p w14:paraId="77363CE7" w14:textId="77777777" w:rsidR="003606A0" w:rsidRDefault="003606A0" w:rsidP="008D344E">
            <w:pPr>
              <w:spacing w:after="160" w:line="259" w:lineRule="auto"/>
              <w:ind w:left="360"/>
              <w:contextualSpacing/>
              <w:jc w:val="left"/>
              <w:rPr>
                <w:rFonts w:eastAsia="Calibri" w:cs="Calibri"/>
                <w:i/>
                <w:color w:val="0070C0"/>
              </w:rPr>
            </w:pPr>
          </w:p>
          <w:p w14:paraId="76CB5BBB" w14:textId="77777777" w:rsidR="003606A0" w:rsidRDefault="003606A0" w:rsidP="008D344E">
            <w:pPr>
              <w:spacing w:after="160" w:line="259" w:lineRule="auto"/>
              <w:ind w:left="360"/>
              <w:contextualSpacing/>
              <w:jc w:val="left"/>
              <w:rPr>
                <w:rFonts w:eastAsia="Calibri" w:cs="Calibri"/>
                <w:i/>
                <w:color w:val="0070C0"/>
              </w:rPr>
            </w:pPr>
            <w:r>
              <w:rPr>
                <w:rFonts w:eastAsia="Calibri" w:cs="Calibri"/>
                <w:i/>
                <w:color w:val="0070C0"/>
              </w:rPr>
              <w:t>In order to achieve changes that will support small-scale food producers’ realization of the right to food, commitment and active engagement by states as duty bearers is required. Monitoring the use and application of policy recommendations is essential to ensure implementation according to the CFS’ core principles and mandate.</w:t>
            </w:r>
          </w:p>
          <w:p w14:paraId="728B11D6" w14:textId="77777777" w:rsidR="003606A0" w:rsidRPr="009B36F6" w:rsidRDefault="003606A0" w:rsidP="008D344E">
            <w:pPr>
              <w:spacing w:before="200" w:after="0"/>
              <w:ind w:left="360"/>
              <w:rPr>
                <w:rFonts w:eastAsia="Calibri" w:cs="Calibri"/>
              </w:rPr>
            </w:pPr>
          </w:p>
        </w:tc>
      </w:tr>
      <w:tr w:rsidR="003606A0" w:rsidRPr="009B36F6" w14:paraId="08C76263" w14:textId="77777777" w:rsidTr="008D344E">
        <w:trPr>
          <w:trHeight w:val="1322"/>
        </w:trPr>
        <w:tc>
          <w:tcPr>
            <w:tcW w:w="2887" w:type="dxa"/>
          </w:tcPr>
          <w:p w14:paraId="73A8A91C" w14:textId="77777777" w:rsidR="003606A0" w:rsidRPr="009B36F6" w:rsidRDefault="003606A0" w:rsidP="00AF11F9">
            <w:pPr>
              <w:numPr>
                <w:ilvl w:val="0"/>
                <w:numId w:val="101"/>
              </w:numPr>
              <w:spacing w:after="160"/>
              <w:contextualSpacing/>
              <w:jc w:val="left"/>
              <w:rPr>
                <w:rFonts w:eastAsia="Calibri" w:cs="Calibri"/>
                <w:u w:val="single"/>
              </w:rPr>
            </w:pPr>
            <w:r w:rsidRPr="009B36F6">
              <w:rPr>
                <w:rFonts w:eastAsia="Calibri" w:cs="Calibri"/>
                <w:u w:val="single"/>
              </w:rPr>
              <w:lastRenderedPageBreak/>
              <w:t xml:space="preserve">Potential use of the policy recommendations for improving the food security and nutrition of smallholders </w:t>
            </w:r>
          </w:p>
        </w:tc>
        <w:tc>
          <w:tcPr>
            <w:tcW w:w="6743" w:type="dxa"/>
          </w:tcPr>
          <w:p w14:paraId="286C7E20" w14:textId="77777777" w:rsidR="003606A0" w:rsidRPr="009B36F6" w:rsidRDefault="003606A0" w:rsidP="003606A0">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652F5B47" w14:textId="77777777" w:rsidR="003606A0" w:rsidRPr="009B36F6" w:rsidRDefault="003606A0" w:rsidP="008D344E">
            <w:pPr>
              <w:spacing w:after="160" w:line="259" w:lineRule="auto"/>
              <w:ind w:left="360"/>
              <w:contextualSpacing/>
              <w:rPr>
                <w:rFonts w:eastAsia="Calibri" w:cs="Calibri"/>
              </w:rPr>
            </w:pPr>
          </w:p>
          <w:p w14:paraId="64CDA1D6" w14:textId="77777777" w:rsidR="003606A0" w:rsidRPr="009B36F6" w:rsidRDefault="003606A0" w:rsidP="003606A0">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3FC66FED" w14:textId="77777777" w:rsidR="003606A0" w:rsidRPr="009B36F6" w:rsidRDefault="003606A0" w:rsidP="008D344E">
            <w:pPr>
              <w:spacing w:after="160" w:line="259" w:lineRule="auto"/>
              <w:ind w:left="720"/>
              <w:contextualSpacing/>
              <w:rPr>
                <w:rFonts w:eastAsia="Calibri" w:cs="Calibri"/>
              </w:rPr>
            </w:pPr>
          </w:p>
          <w:p w14:paraId="3AC0A121" w14:textId="77777777" w:rsidR="003606A0" w:rsidRPr="009B36F6" w:rsidRDefault="003606A0" w:rsidP="003606A0">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0AF23427" w14:textId="77777777" w:rsidR="003606A0" w:rsidRPr="009B36F6" w:rsidRDefault="003606A0" w:rsidP="008D344E">
            <w:pPr>
              <w:spacing w:before="120" w:after="0"/>
              <w:ind w:left="360"/>
              <w:rPr>
                <w:rFonts w:eastAsia="Calibri" w:cs="Calibri"/>
              </w:rPr>
            </w:pPr>
          </w:p>
        </w:tc>
      </w:tr>
      <w:tr w:rsidR="003606A0" w:rsidRPr="009B36F6" w14:paraId="7769B18C" w14:textId="77777777" w:rsidTr="008D344E">
        <w:trPr>
          <w:trHeight w:val="1215"/>
        </w:trPr>
        <w:tc>
          <w:tcPr>
            <w:tcW w:w="2887" w:type="dxa"/>
          </w:tcPr>
          <w:p w14:paraId="64161581" w14:textId="77777777" w:rsidR="003606A0" w:rsidRPr="0010156A" w:rsidRDefault="003606A0" w:rsidP="00AF11F9">
            <w:pPr>
              <w:numPr>
                <w:ilvl w:val="0"/>
                <w:numId w:val="101"/>
              </w:numPr>
              <w:spacing w:after="160" w:line="259" w:lineRule="auto"/>
              <w:contextualSpacing/>
              <w:jc w:val="left"/>
              <w:rPr>
                <w:rFonts w:eastAsia="Calibri" w:cs="Calibri"/>
                <w:u w:val="single"/>
              </w:rPr>
            </w:pPr>
            <w:r w:rsidRPr="0010156A">
              <w:rPr>
                <w:rFonts w:eastAsia="Calibri" w:cs="Calibri"/>
                <w:u w:val="single"/>
              </w:rPr>
              <w:t>Link to additional information</w:t>
            </w:r>
          </w:p>
          <w:p w14:paraId="3E43CFC7" w14:textId="77777777" w:rsidR="003606A0" w:rsidRPr="009B36F6" w:rsidRDefault="003606A0" w:rsidP="008D344E">
            <w:pPr>
              <w:spacing w:before="200" w:after="0"/>
              <w:ind w:left="720"/>
              <w:contextualSpacing/>
              <w:rPr>
                <w:rFonts w:eastAsia="Calibri" w:cs="Calibri"/>
                <w:u w:val="single"/>
              </w:rPr>
            </w:pPr>
          </w:p>
        </w:tc>
        <w:tc>
          <w:tcPr>
            <w:tcW w:w="6743" w:type="dxa"/>
          </w:tcPr>
          <w:p w14:paraId="4A86DDEF" w14:textId="77777777" w:rsidR="003606A0" w:rsidRPr="008E1960" w:rsidRDefault="003606A0" w:rsidP="003606A0">
            <w:pPr>
              <w:pStyle w:val="ListParagraph"/>
              <w:numPr>
                <w:ilvl w:val="0"/>
                <w:numId w:val="8"/>
              </w:numPr>
              <w:spacing w:before="200" w:after="0"/>
              <w:contextualSpacing/>
              <w:rPr>
                <w:rFonts w:cs="Calibri"/>
                <w:i/>
                <w:color w:val="0070C0"/>
              </w:rPr>
            </w:pPr>
            <w:r w:rsidRPr="008E1960">
              <w:rPr>
                <w:rFonts w:cs="Calibri"/>
                <w:i/>
                <w:color w:val="0070C0"/>
              </w:rPr>
              <w:t>People’s Manual on the Guidelines on Governance of Land, Fisheries and Forests:</w:t>
            </w:r>
          </w:p>
          <w:p w14:paraId="32FCEF18" w14:textId="77777777" w:rsidR="003606A0" w:rsidRPr="008E1960" w:rsidRDefault="00691329" w:rsidP="008D344E">
            <w:pPr>
              <w:pStyle w:val="ListParagraph"/>
              <w:numPr>
                <w:ilvl w:val="0"/>
                <w:numId w:val="0"/>
              </w:numPr>
              <w:spacing w:before="200" w:after="0"/>
              <w:ind w:left="360"/>
              <w:contextualSpacing/>
              <w:rPr>
                <w:rFonts w:cs="Calibri"/>
                <w:i/>
                <w:color w:val="0070C0"/>
              </w:rPr>
            </w:pPr>
            <w:hyperlink r:id="rId151" w:history="1">
              <w:r w:rsidR="003606A0" w:rsidRPr="008E1960">
                <w:rPr>
                  <w:rStyle w:val="Hyperlink"/>
                  <w:rFonts w:cs="Calibri"/>
                  <w:i/>
                  <w:color w:val="0070C0"/>
                </w:rPr>
                <w:t>https://www.foodsovereignty.org/peoplesmanual/</w:t>
              </w:r>
            </w:hyperlink>
            <w:r w:rsidR="003606A0" w:rsidRPr="008E1960">
              <w:rPr>
                <w:rFonts w:cs="Calibri"/>
                <w:i/>
                <w:color w:val="0070C0"/>
              </w:rPr>
              <w:t xml:space="preserve"> </w:t>
            </w:r>
          </w:p>
          <w:p w14:paraId="2C6D3A52" w14:textId="77777777" w:rsidR="003606A0" w:rsidRPr="008E1960" w:rsidRDefault="003606A0" w:rsidP="003606A0">
            <w:pPr>
              <w:pStyle w:val="ListParagraph"/>
              <w:numPr>
                <w:ilvl w:val="0"/>
                <w:numId w:val="8"/>
              </w:numPr>
              <w:spacing w:before="200" w:after="0"/>
              <w:contextualSpacing/>
              <w:rPr>
                <w:rFonts w:cs="Calibri"/>
                <w:i/>
                <w:color w:val="0070C0"/>
              </w:rPr>
            </w:pPr>
            <w:r w:rsidRPr="008E1960">
              <w:rPr>
                <w:rFonts w:cs="Calibri"/>
                <w:i/>
                <w:color w:val="0070C0"/>
              </w:rPr>
              <w:t xml:space="preserve">Putting the Voluntary Guidelines on Tenure into Practice: A Learning Guide for Civil Society Organizations: </w:t>
            </w:r>
            <w:hyperlink r:id="rId152" w:history="1">
              <w:r w:rsidRPr="008E1960">
                <w:rPr>
                  <w:rStyle w:val="Hyperlink"/>
                  <w:rFonts w:cs="Calibri"/>
                  <w:i/>
                  <w:color w:val="0070C0"/>
                </w:rPr>
                <w:t>http://www.fao.org/3/a-i7763e.pdf</w:t>
              </w:r>
            </w:hyperlink>
            <w:r w:rsidRPr="008E1960">
              <w:rPr>
                <w:rFonts w:cs="Calibri"/>
                <w:i/>
                <w:color w:val="0070C0"/>
              </w:rPr>
              <w:t xml:space="preserve"> </w:t>
            </w:r>
          </w:p>
          <w:p w14:paraId="75632404" w14:textId="77777777" w:rsidR="003606A0" w:rsidRPr="00317164" w:rsidRDefault="003606A0" w:rsidP="003606A0">
            <w:pPr>
              <w:pStyle w:val="ListParagraph"/>
              <w:numPr>
                <w:ilvl w:val="0"/>
                <w:numId w:val="8"/>
              </w:numPr>
              <w:spacing w:before="200" w:after="0"/>
              <w:contextualSpacing/>
              <w:rPr>
                <w:rFonts w:cs="Calibri"/>
              </w:rPr>
            </w:pPr>
            <w:r w:rsidRPr="008E1960">
              <w:rPr>
                <w:rFonts w:cs="Calibri"/>
                <w:i/>
                <w:color w:val="0070C0"/>
              </w:rPr>
              <w:lastRenderedPageBreak/>
              <w:t xml:space="preserve">Video produced together with FAO on the Tenure Guidelines: </w:t>
            </w:r>
            <w:hyperlink r:id="rId153" w:history="1">
              <w:r w:rsidRPr="008E1960">
                <w:rPr>
                  <w:rStyle w:val="Hyperlink"/>
                  <w:rFonts w:cs="Calibri"/>
                  <w:i/>
                  <w:color w:val="0070C0"/>
                </w:rPr>
                <w:t>https://www.youtube.com/watch?time_continue=103&amp;v=HcbUDQk0udM</w:t>
              </w:r>
            </w:hyperlink>
            <w:r w:rsidRPr="008E1960">
              <w:rPr>
                <w:rFonts w:cs="Calibri"/>
                <w:color w:val="0070C0"/>
              </w:rPr>
              <w:t xml:space="preserve"> </w:t>
            </w:r>
          </w:p>
        </w:tc>
      </w:tr>
    </w:tbl>
    <w:p w14:paraId="2CCD510E" w14:textId="77777777" w:rsidR="003606A0" w:rsidRPr="00EA6E58" w:rsidRDefault="003606A0" w:rsidP="003606A0">
      <w:pPr>
        <w:ind w:left="720" w:hanging="360"/>
        <w:contextualSpacing/>
        <w:rPr>
          <w:rFonts w:ascii="Calibri" w:eastAsia="Calibri" w:hAnsi="Calibri" w:cs="Calibri"/>
        </w:rPr>
      </w:pPr>
    </w:p>
    <w:p w14:paraId="5BAB500A" w14:textId="77777777" w:rsidR="003606A0" w:rsidRPr="00EA6E58" w:rsidRDefault="003606A0" w:rsidP="003606A0">
      <w:pPr>
        <w:spacing w:after="160" w:line="259" w:lineRule="auto"/>
        <w:ind w:left="720"/>
        <w:contextualSpacing/>
        <w:rPr>
          <w:rFonts w:ascii="Calibri" w:eastAsia="Calibri" w:hAnsi="Calibri" w:cs="Calibri"/>
          <w:u w:val="single"/>
          <w:lang w:bidi="he-IL"/>
        </w:rPr>
      </w:pPr>
    </w:p>
    <w:p w14:paraId="562A7430" w14:textId="77777777" w:rsidR="003606A0" w:rsidRPr="00A76723" w:rsidRDefault="003606A0" w:rsidP="003606A0">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35B82623" w14:textId="77777777" w:rsidR="003606A0" w:rsidRPr="00A76723" w:rsidRDefault="003606A0" w:rsidP="003606A0">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3606A0" w:rsidRPr="00A76723" w14:paraId="00DC6754" w14:textId="77777777" w:rsidTr="008D344E">
        <w:tc>
          <w:tcPr>
            <w:tcW w:w="2835" w:type="dxa"/>
          </w:tcPr>
          <w:p w14:paraId="749BD83D" w14:textId="77777777" w:rsidR="003606A0" w:rsidRPr="00A76723" w:rsidRDefault="003606A0" w:rsidP="008D344E">
            <w:pPr>
              <w:spacing w:after="0"/>
              <w:jc w:val="left"/>
              <w:rPr>
                <w:b/>
                <w:bCs/>
              </w:rPr>
            </w:pPr>
            <w:r w:rsidRPr="00A76723">
              <w:rPr>
                <w:b/>
                <w:bCs/>
              </w:rPr>
              <w:t>Date of the multistakeholder event</w:t>
            </w:r>
          </w:p>
        </w:tc>
        <w:tc>
          <w:tcPr>
            <w:tcW w:w="6515" w:type="dxa"/>
          </w:tcPr>
          <w:p w14:paraId="19C39FF6" w14:textId="77777777" w:rsidR="003606A0" w:rsidRPr="00A76723" w:rsidRDefault="003606A0" w:rsidP="008D344E">
            <w:pPr>
              <w:spacing w:after="0"/>
              <w:jc w:val="left"/>
              <w:rPr>
                <w:b/>
                <w:bCs/>
              </w:rPr>
            </w:pPr>
          </w:p>
        </w:tc>
      </w:tr>
      <w:tr w:rsidR="003606A0" w:rsidRPr="00A76723" w14:paraId="10851F0B" w14:textId="77777777" w:rsidTr="008D344E">
        <w:tc>
          <w:tcPr>
            <w:tcW w:w="2835" w:type="dxa"/>
          </w:tcPr>
          <w:p w14:paraId="2274B585" w14:textId="77777777" w:rsidR="003606A0" w:rsidRPr="00A76723" w:rsidRDefault="003606A0" w:rsidP="008D344E">
            <w:pPr>
              <w:spacing w:after="0"/>
              <w:jc w:val="left"/>
              <w:rPr>
                <w:b/>
                <w:bCs/>
              </w:rPr>
            </w:pPr>
            <w:r w:rsidRPr="00A76723">
              <w:rPr>
                <w:b/>
                <w:bCs/>
              </w:rPr>
              <w:t>Location of the event</w:t>
            </w:r>
          </w:p>
        </w:tc>
        <w:tc>
          <w:tcPr>
            <w:tcW w:w="6515" w:type="dxa"/>
          </w:tcPr>
          <w:p w14:paraId="7264650A" w14:textId="77777777" w:rsidR="003606A0" w:rsidRPr="00A76723" w:rsidRDefault="003606A0" w:rsidP="008D344E">
            <w:pPr>
              <w:spacing w:after="0"/>
              <w:jc w:val="left"/>
              <w:rPr>
                <w:b/>
                <w:bCs/>
              </w:rPr>
            </w:pPr>
          </w:p>
        </w:tc>
      </w:tr>
      <w:tr w:rsidR="003606A0" w:rsidRPr="00A76723" w14:paraId="0402C011" w14:textId="77777777" w:rsidTr="008D344E">
        <w:tc>
          <w:tcPr>
            <w:tcW w:w="2835" w:type="dxa"/>
          </w:tcPr>
          <w:p w14:paraId="5E04A22A" w14:textId="77777777" w:rsidR="003606A0" w:rsidRPr="00A76723" w:rsidRDefault="003606A0"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72CE15CC"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7272C91"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4E5A172"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586F8C65"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4A69F3CE"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5DBAFC01"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696287DB" w14:textId="77777777" w:rsidR="003606A0" w:rsidRPr="00A76723" w:rsidRDefault="003606A0"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3606A0" w:rsidRPr="00A76723" w14:paraId="208B7E45" w14:textId="77777777" w:rsidTr="008D344E">
        <w:tc>
          <w:tcPr>
            <w:tcW w:w="2835" w:type="dxa"/>
          </w:tcPr>
          <w:p w14:paraId="788F080A" w14:textId="77777777" w:rsidR="003606A0" w:rsidRPr="00A76723" w:rsidRDefault="003606A0" w:rsidP="008D344E">
            <w:pPr>
              <w:spacing w:after="0"/>
              <w:jc w:val="left"/>
              <w:rPr>
                <w:b/>
                <w:bCs/>
              </w:rPr>
            </w:pPr>
            <w:r w:rsidRPr="00A76723">
              <w:rPr>
                <w:b/>
                <w:bCs/>
              </w:rPr>
              <w:t>Who organized the event?</w:t>
            </w:r>
          </w:p>
        </w:tc>
        <w:tc>
          <w:tcPr>
            <w:tcW w:w="6515" w:type="dxa"/>
          </w:tcPr>
          <w:p w14:paraId="22346CDC"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5040E5E6"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4C08850"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493A4425"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B552C89"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D9A6F97" w14:textId="77777777" w:rsidR="003606A0" w:rsidRPr="00A76723" w:rsidRDefault="003606A0"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8B7DC4E" w14:textId="77777777" w:rsidR="003606A0" w:rsidRPr="00A76723" w:rsidRDefault="003606A0"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2277E00E" w14:textId="77777777" w:rsidR="003606A0" w:rsidRPr="00A76723" w:rsidRDefault="003606A0" w:rsidP="003606A0">
      <w:pPr>
        <w:spacing w:before="200" w:after="0"/>
        <w:ind w:left="720" w:hanging="360"/>
        <w:rPr>
          <w:rFonts w:eastAsia="Calibri" w:cs="Calibri"/>
          <w:b/>
        </w:rPr>
      </w:pPr>
    </w:p>
    <w:p w14:paraId="75D63C02" w14:textId="77777777" w:rsidR="003606A0" w:rsidRDefault="003606A0" w:rsidP="00037A20">
      <w:pPr>
        <w:rPr>
          <w:lang w:eastAsia="zh-CN"/>
        </w:rPr>
      </w:pPr>
    </w:p>
    <w:p w14:paraId="6974C59C" w14:textId="174F6C3F" w:rsidR="0011219F" w:rsidRDefault="0011219F" w:rsidP="0011219F">
      <w:pPr>
        <w:pStyle w:val="Heading2"/>
        <w:rPr>
          <w:lang w:eastAsia="zh-CN"/>
        </w:rPr>
      </w:pPr>
      <w:bookmarkStart w:id="37" w:name="_Toc10547147"/>
      <w:r>
        <w:rPr>
          <w:lang w:eastAsia="zh-CN"/>
        </w:rPr>
        <w:t>Emily Mattheisen, FIAN International, Germany</w:t>
      </w:r>
      <w:bookmarkEnd w:id="37"/>
    </w:p>
    <w:p w14:paraId="74A825FD" w14:textId="77777777" w:rsidR="00D8090D" w:rsidRPr="00D8090D" w:rsidRDefault="00D8090D" w:rsidP="00D8090D">
      <w:pPr>
        <w:shd w:val="clear" w:color="auto" w:fill="FFFFFF"/>
        <w:jc w:val="left"/>
        <w:textAlignment w:val="baseline"/>
        <w:rPr>
          <w:rFonts w:ascii="Cambria" w:hAnsi="Cambria"/>
          <w:lang w:val="en-GB"/>
        </w:rPr>
      </w:pPr>
      <w:r w:rsidRPr="00D8090D">
        <w:rPr>
          <w:rFonts w:ascii="Cambria" w:hAnsi="Cambria"/>
          <w:lang w:val="en-GB"/>
        </w:rPr>
        <w:t>Dear CFS Secretariat, </w:t>
      </w:r>
    </w:p>
    <w:p w14:paraId="5DCE0575" w14:textId="77777777" w:rsidR="00D8090D" w:rsidRPr="00D8090D" w:rsidRDefault="00D8090D" w:rsidP="00D8090D">
      <w:pPr>
        <w:shd w:val="clear" w:color="auto" w:fill="FFFFFF"/>
        <w:jc w:val="left"/>
        <w:textAlignment w:val="baseline"/>
        <w:rPr>
          <w:rFonts w:ascii="Cambria" w:hAnsi="Cambria"/>
          <w:lang w:val="en-GB"/>
        </w:rPr>
      </w:pPr>
      <w:r w:rsidRPr="00D8090D">
        <w:rPr>
          <w:rFonts w:ascii="Cambria" w:hAnsi="Cambria"/>
          <w:lang w:val="en-GB"/>
        </w:rPr>
        <w:t>Please find an additional submission from FIAN International.</w:t>
      </w:r>
    </w:p>
    <w:p w14:paraId="730B89AC" w14:textId="77777777" w:rsidR="00D8090D" w:rsidRPr="00D8090D" w:rsidRDefault="00D8090D" w:rsidP="00D8090D">
      <w:pPr>
        <w:shd w:val="clear" w:color="auto" w:fill="FFFFFF"/>
        <w:jc w:val="left"/>
        <w:textAlignment w:val="baseline"/>
        <w:rPr>
          <w:rFonts w:ascii="Cambria" w:hAnsi="Cambria"/>
          <w:lang w:val="en-GB"/>
        </w:rPr>
      </w:pPr>
      <w:r w:rsidRPr="00D8090D">
        <w:rPr>
          <w:rFonts w:ascii="Cambria" w:hAnsi="Cambria"/>
          <w:lang w:val="en-GB"/>
        </w:rPr>
        <w:t>Kind regards, </w:t>
      </w:r>
    </w:p>
    <w:p w14:paraId="636CB6DC" w14:textId="1EF998D5" w:rsidR="0011219F" w:rsidRDefault="00D8090D" w:rsidP="00D8090D">
      <w:pPr>
        <w:shd w:val="clear" w:color="auto" w:fill="FFFFFF"/>
        <w:jc w:val="left"/>
        <w:textAlignment w:val="baseline"/>
      </w:pPr>
      <w:r w:rsidRPr="00D8090D">
        <w:rPr>
          <w:rFonts w:ascii="Cambria" w:hAnsi="Cambria"/>
          <w:lang w:val="en-GB"/>
        </w:rPr>
        <w:t>Emily Mattheisen</w:t>
      </w:r>
    </w:p>
    <w:p w14:paraId="5CB00304" w14:textId="77777777" w:rsidR="0011219F" w:rsidRPr="00EA6E58" w:rsidRDefault="0011219F" w:rsidP="0011219F">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11219F" w:rsidRPr="009B36F6" w14:paraId="2A42C685" w14:textId="77777777" w:rsidTr="008D344E">
        <w:trPr>
          <w:trHeight w:val="337"/>
        </w:trPr>
        <w:tc>
          <w:tcPr>
            <w:tcW w:w="2864" w:type="dxa"/>
          </w:tcPr>
          <w:p w14:paraId="67709C46" w14:textId="77777777" w:rsidR="0011219F" w:rsidRPr="009B36F6" w:rsidRDefault="0011219F" w:rsidP="008D344E">
            <w:pPr>
              <w:spacing w:after="0"/>
              <w:rPr>
                <w:rFonts w:eastAsia="Calibri" w:cs="Calibri"/>
                <w:b/>
                <w:bCs/>
              </w:rPr>
            </w:pPr>
            <w:r w:rsidRPr="009B36F6">
              <w:rPr>
                <w:rFonts w:eastAsia="Calibri" w:cs="Calibri"/>
                <w:b/>
                <w:bCs/>
              </w:rPr>
              <w:t>Title of your submission*</w:t>
            </w:r>
          </w:p>
        </w:tc>
        <w:tc>
          <w:tcPr>
            <w:tcW w:w="6743" w:type="dxa"/>
          </w:tcPr>
          <w:p w14:paraId="662811E1" w14:textId="77777777" w:rsidR="0011219F" w:rsidRPr="009B36F6" w:rsidRDefault="0011219F" w:rsidP="008D344E">
            <w:pPr>
              <w:spacing w:after="0"/>
              <w:rPr>
                <w:rFonts w:eastAsia="Calibri" w:cs="Calibri"/>
                <w:b/>
                <w:bCs/>
                <w:iCs/>
                <w:color w:val="0000FF"/>
              </w:rPr>
            </w:pPr>
            <w:r>
              <w:rPr>
                <w:rFonts w:eastAsia="Calibri" w:cs="Calibri"/>
                <w:b/>
                <w:bCs/>
                <w:iCs/>
                <w:color w:val="0000FF"/>
              </w:rPr>
              <w:t>Public Policies for the Right to Food</w:t>
            </w:r>
          </w:p>
        </w:tc>
      </w:tr>
      <w:tr w:rsidR="0011219F" w:rsidRPr="009B36F6" w14:paraId="36989EA4" w14:textId="77777777" w:rsidTr="008D344E">
        <w:trPr>
          <w:trHeight w:val="337"/>
        </w:trPr>
        <w:tc>
          <w:tcPr>
            <w:tcW w:w="2864" w:type="dxa"/>
          </w:tcPr>
          <w:p w14:paraId="5EC6B7BA" w14:textId="77777777" w:rsidR="0011219F" w:rsidRPr="009B36F6" w:rsidRDefault="0011219F" w:rsidP="008D344E">
            <w:pPr>
              <w:spacing w:after="0"/>
              <w:jc w:val="left"/>
              <w:rPr>
                <w:rFonts w:eastAsia="Calibri" w:cs="Calibri"/>
                <w:b/>
                <w:bCs/>
              </w:rPr>
            </w:pPr>
            <w:r w:rsidRPr="009B36F6">
              <w:rPr>
                <w:rFonts w:eastAsia="Calibri" w:cs="Calibri"/>
                <w:b/>
                <w:bCs/>
              </w:rPr>
              <w:t>Geographical coverage</w:t>
            </w:r>
          </w:p>
          <w:p w14:paraId="08834B7E" w14:textId="77777777" w:rsidR="0011219F" w:rsidRPr="009B36F6" w:rsidRDefault="0011219F" w:rsidP="008D344E">
            <w:pPr>
              <w:spacing w:after="0"/>
              <w:jc w:val="left"/>
              <w:rPr>
                <w:rFonts w:eastAsia="Calibri" w:cs="Calibri"/>
                <w:bCs/>
                <w:i/>
              </w:rPr>
            </w:pPr>
            <w:r w:rsidRPr="009B36F6">
              <w:rPr>
                <w:rFonts w:eastAsia="Calibri" w:cs="Calibri"/>
                <w:bCs/>
                <w:i/>
              </w:rPr>
              <w:lastRenderedPageBreak/>
              <w:t>Indicate if your submission covers several levels, e.g. national level and regional level</w:t>
            </w:r>
          </w:p>
        </w:tc>
        <w:tc>
          <w:tcPr>
            <w:tcW w:w="6743" w:type="dxa"/>
          </w:tcPr>
          <w:p w14:paraId="2FF3C9FC" w14:textId="77777777" w:rsidR="0011219F" w:rsidRPr="009B36F6" w:rsidRDefault="0011219F" w:rsidP="008D344E">
            <w:pPr>
              <w:spacing w:after="0"/>
              <w:jc w:val="left"/>
              <w:rPr>
                <w:rFonts w:eastAsia="Calibri" w:cs="Calibri"/>
                <w:b/>
                <w:bCs/>
                <w:iCs/>
                <w:color w:val="0000FF"/>
              </w:rPr>
            </w:pPr>
          </w:p>
        </w:tc>
      </w:tr>
      <w:tr w:rsidR="0011219F" w:rsidRPr="009B36F6" w14:paraId="7CB71564" w14:textId="77777777" w:rsidTr="008D344E">
        <w:trPr>
          <w:trHeight w:val="369"/>
        </w:trPr>
        <w:tc>
          <w:tcPr>
            <w:tcW w:w="2864" w:type="dxa"/>
          </w:tcPr>
          <w:p w14:paraId="180AC81B" w14:textId="77777777" w:rsidR="0011219F" w:rsidRPr="009B36F6" w:rsidRDefault="0011219F"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0AB7512" w14:textId="77777777" w:rsidR="0011219F" w:rsidRPr="009B36F6" w:rsidRDefault="0011219F" w:rsidP="008D344E">
            <w:pPr>
              <w:shd w:val="clear" w:color="auto" w:fill="FFFFFF"/>
              <w:spacing w:before="60" w:after="60"/>
              <w:contextualSpacing/>
              <w:jc w:val="left"/>
              <w:rPr>
                <w:rFonts w:eastAsia="MS Mincho" w:cs="Calibri"/>
                <w:b/>
                <w:bCs/>
                <w:color w:val="0070C0"/>
                <w:lang w:eastAsia="ja-JP" w:bidi="th-TH"/>
              </w:rPr>
            </w:pPr>
          </w:p>
        </w:tc>
      </w:tr>
      <w:tr w:rsidR="0011219F" w:rsidRPr="009B36F6" w14:paraId="46E150AB"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16BCA63A" w14:textId="77777777" w:rsidR="0011219F" w:rsidRPr="009B36F6" w:rsidRDefault="0011219F"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5E41AD26" w14:textId="77777777" w:rsidR="0011219F" w:rsidRPr="009B36F6" w:rsidRDefault="0011219F" w:rsidP="008D344E">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Emily Mattheisen</w:t>
            </w:r>
          </w:p>
          <w:p w14:paraId="189C7FD8" w14:textId="77777777" w:rsidR="0011219F" w:rsidRPr="009B36F6" w:rsidRDefault="0011219F" w:rsidP="008D344E">
            <w:pPr>
              <w:spacing w:after="160" w:line="259" w:lineRule="auto"/>
              <w:contextualSpacing/>
              <w:jc w:val="left"/>
              <w:rPr>
                <w:rFonts w:eastAsia="MS Mincho" w:cs="Calibri"/>
                <w:bCs/>
                <w:color w:val="0070C0"/>
                <w:lang w:eastAsia="ja-JP" w:bidi="th-TH"/>
              </w:rPr>
            </w:pPr>
            <w:r>
              <w:rPr>
                <w:rFonts w:eastAsia="MS Mincho" w:cs="Calibri"/>
                <w:bCs/>
                <w:lang w:eastAsia="ja-JP" w:bidi="th-TH"/>
              </w:rPr>
              <w:t xml:space="preserve">Email address: </w:t>
            </w:r>
            <w:hyperlink r:id="rId154" w:history="1">
              <w:r w:rsidRPr="000651B6">
                <w:rPr>
                  <w:rStyle w:val="Hyperlink"/>
                  <w:rFonts w:eastAsia="MS Mincho" w:cs="Calibri"/>
                  <w:bCs/>
                  <w:lang w:eastAsia="ja-JP" w:bidi="th-TH"/>
                </w:rPr>
                <w:t>Mattheisen@fian.org</w:t>
              </w:r>
            </w:hyperlink>
            <w:r>
              <w:rPr>
                <w:rFonts w:eastAsia="MS Mincho" w:cs="Calibri"/>
                <w:bCs/>
                <w:lang w:eastAsia="ja-JP" w:bidi="th-TH"/>
              </w:rPr>
              <w:t xml:space="preserve"> </w:t>
            </w:r>
          </w:p>
        </w:tc>
      </w:tr>
      <w:tr w:rsidR="0011219F" w:rsidRPr="009B36F6" w14:paraId="215ED0A2" w14:textId="77777777" w:rsidTr="008D344E">
        <w:trPr>
          <w:trHeight w:val="369"/>
        </w:trPr>
        <w:tc>
          <w:tcPr>
            <w:tcW w:w="2864" w:type="dxa"/>
          </w:tcPr>
          <w:p w14:paraId="4CE089BC" w14:textId="77777777" w:rsidR="0011219F" w:rsidRPr="009B36F6" w:rsidRDefault="0011219F"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D10D46D"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69B23F59"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76352CCB" w14:textId="77777777" w:rsidR="0011219F" w:rsidRPr="009B36F6" w:rsidRDefault="0011219F" w:rsidP="008D344E">
            <w:pPr>
              <w:shd w:val="clear" w:color="auto" w:fill="FFFFFF"/>
              <w:spacing w:before="60" w:after="60"/>
              <w:jc w:val="left"/>
              <w:rPr>
                <w:rFonts w:eastAsia="MS Mincho" w:cs="Calibri"/>
                <w:bCs/>
                <w:lang w:eastAsia="ja-JP" w:bidi="th-TH"/>
              </w:rPr>
            </w:pPr>
            <w:r>
              <w:rPr>
                <w:rFonts w:eastAsia="Calibri" w:cs="Calibri"/>
                <w:lang w:eastAsia="ja-JP" w:bidi="th-TH"/>
              </w:rPr>
              <w:t>x</w:t>
            </w:r>
            <w:r w:rsidRPr="009B36F6">
              <w:rPr>
                <w:rFonts w:eastAsia="Calibri" w:cs="Calibri"/>
                <w:lang w:eastAsia="ja-JP" w:bidi="th-TH"/>
              </w:rPr>
              <w:t xml:space="preserve"> </w:t>
            </w:r>
            <w:r w:rsidRPr="009B36F6">
              <w:rPr>
                <w:rFonts w:eastAsia="MS Mincho" w:cs="Calibri"/>
                <w:bCs/>
                <w:lang w:eastAsia="ja-JP" w:bidi="th-TH"/>
              </w:rPr>
              <w:t>Civil Society / NGO</w:t>
            </w:r>
          </w:p>
          <w:p w14:paraId="7104646D"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508D8D07"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616820E1"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2C241AF" w14:textId="77777777" w:rsidR="0011219F" w:rsidRPr="009B36F6" w:rsidRDefault="0011219F"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4D76ACA5" w14:textId="77777777" w:rsidR="0011219F" w:rsidRPr="009B36F6" w:rsidRDefault="0011219F" w:rsidP="0011219F">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5CCA0EF4" w14:textId="77777777" w:rsidR="0011219F" w:rsidRPr="009B36F6" w:rsidRDefault="0011219F" w:rsidP="0011219F">
      <w:pPr>
        <w:spacing w:after="160" w:line="259" w:lineRule="auto"/>
        <w:contextualSpacing/>
        <w:rPr>
          <w:rFonts w:eastAsia="Calibri" w:cs="Calibri"/>
        </w:rPr>
      </w:pPr>
    </w:p>
    <w:p w14:paraId="4EAC9EC0" w14:textId="77777777" w:rsidR="0011219F" w:rsidRPr="009B36F6" w:rsidRDefault="0011219F" w:rsidP="0011219F">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4F530C1B" w14:textId="77777777" w:rsidR="0011219F" w:rsidRPr="009B36F6" w:rsidRDefault="0011219F" w:rsidP="0011219F">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11219F" w:rsidRPr="009B36F6" w14:paraId="67BE455C" w14:textId="77777777" w:rsidTr="008D344E">
        <w:trPr>
          <w:trHeight w:val="1560"/>
        </w:trPr>
        <w:tc>
          <w:tcPr>
            <w:tcW w:w="2887" w:type="dxa"/>
          </w:tcPr>
          <w:p w14:paraId="40045847" w14:textId="77777777" w:rsidR="0011219F" w:rsidRPr="009B36F6" w:rsidRDefault="0011219F" w:rsidP="00AF11F9">
            <w:pPr>
              <w:numPr>
                <w:ilvl w:val="0"/>
                <w:numId w:val="102"/>
              </w:numPr>
              <w:spacing w:after="160" w:line="259" w:lineRule="auto"/>
              <w:contextualSpacing/>
              <w:jc w:val="left"/>
              <w:rPr>
                <w:rFonts w:eastAsia="Calibri" w:cs="Calibri"/>
              </w:rPr>
            </w:pPr>
            <w:r w:rsidRPr="009B36F6">
              <w:rPr>
                <w:rFonts w:eastAsia="Calibri" w:cs="Calibri"/>
                <w:u w:val="single"/>
              </w:rPr>
              <w:t>Awareness of CFS policy recommendations</w:t>
            </w:r>
          </w:p>
          <w:p w14:paraId="01BB67ED" w14:textId="77777777" w:rsidR="0011219F" w:rsidRPr="009B36F6" w:rsidRDefault="0011219F" w:rsidP="008D344E">
            <w:pPr>
              <w:spacing w:after="160" w:line="259" w:lineRule="auto"/>
              <w:jc w:val="left"/>
              <w:rPr>
                <w:rFonts w:eastAsia="Calibri" w:cs="Calibri"/>
              </w:rPr>
            </w:pPr>
          </w:p>
          <w:p w14:paraId="0D8E9132" w14:textId="77777777" w:rsidR="0011219F" w:rsidRPr="009B36F6" w:rsidRDefault="0011219F" w:rsidP="008D344E">
            <w:pPr>
              <w:contextualSpacing/>
              <w:jc w:val="left"/>
              <w:rPr>
                <w:rFonts w:eastAsia="Calibri" w:cs="Calibri"/>
                <w:u w:val="single"/>
              </w:rPr>
            </w:pPr>
          </w:p>
        </w:tc>
        <w:tc>
          <w:tcPr>
            <w:tcW w:w="6743" w:type="dxa"/>
          </w:tcPr>
          <w:p w14:paraId="3164D115" w14:textId="77777777" w:rsidR="0011219F" w:rsidRPr="009B36F6" w:rsidRDefault="0011219F" w:rsidP="0011219F">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03B5D9AA" w14:textId="77777777" w:rsidR="0011219F" w:rsidRPr="00D01BDC" w:rsidRDefault="0011219F" w:rsidP="008D344E">
            <w:pPr>
              <w:spacing w:before="120" w:after="0"/>
              <w:jc w:val="left"/>
              <w:rPr>
                <w:rFonts w:eastAsia="Calibri" w:cs="Calibri"/>
                <w:i/>
                <w:color w:val="0070C0"/>
              </w:rPr>
            </w:pPr>
            <w:r w:rsidRPr="00D01BDC">
              <w:rPr>
                <w:rFonts w:eastAsia="Calibri" w:cs="Calibri"/>
                <w:i/>
                <w:color w:val="0070C0"/>
              </w:rPr>
              <w:t xml:space="preserve">We have been engaged in the CFS policy development, and supported their dissemination and uptake </w:t>
            </w:r>
          </w:p>
          <w:p w14:paraId="726C09B9" w14:textId="77777777" w:rsidR="0011219F" w:rsidRPr="009B36F6" w:rsidRDefault="0011219F" w:rsidP="0011219F">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35BDFC89" w14:textId="77777777" w:rsidR="0011219F" w:rsidRPr="009B36F6" w:rsidRDefault="00691329" w:rsidP="008D344E">
            <w:pPr>
              <w:ind w:left="795" w:hanging="360"/>
              <w:contextualSpacing/>
              <w:jc w:val="left"/>
              <w:rPr>
                <w:rFonts w:eastAsia="Calibri" w:cs="Calibri"/>
              </w:rPr>
            </w:pPr>
            <w:sdt>
              <w:sdtPr>
                <w:rPr>
                  <w:rFonts w:eastAsia="Calibri" w:cs="Calibri"/>
                  <w:lang w:bidi="he-IL"/>
                </w:rPr>
                <w:id w:val="-2012052753"/>
                <w14:checkbox>
                  <w14:checked w14:val="0"/>
                  <w14:checkedState w14:val="2612" w14:font="MS Gothic"/>
                  <w14:uncheckedState w14:val="2610" w14:font="MS Gothic"/>
                </w14:checkbox>
              </w:sdtPr>
              <w:sdtEndPr/>
              <w:sdtContent>
                <w:r w:rsidR="0011219F">
                  <w:rPr>
                    <w:rFonts w:ascii="MS Gothic" w:eastAsia="MS Gothic" w:hAnsi="MS Gothic" w:cs="Calibri" w:hint="eastAsia"/>
                    <w:lang w:bidi="he-IL"/>
                  </w:rPr>
                  <w:t>☐</w:t>
                </w:r>
              </w:sdtContent>
            </w:sdt>
            <w:r w:rsidR="0011219F" w:rsidRPr="009B36F6">
              <w:rPr>
                <w:rFonts w:eastAsia="Calibri" w:cs="Calibri"/>
                <w:lang w:bidi="he-IL"/>
              </w:rPr>
              <w:t xml:space="preserve"> No</w:t>
            </w:r>
          </w:p>
          <w:p w14:paraId="548DF733" w14:textId="77777777" w:rsidR="0011219F" w:rsidRPr="009B36F6" w:rsidRDefault="00691329" w:rsidP="008D344E">
            <w:pPr>
              <w:ind w:left="795" w:hanging="360"/>
              <w:contextualSpacing/>
              <w:jc w:val="left"/>
              <w:rPr>
                <w:rFonts w:eastAsia="Calibri" w:cs="Calibri"/>
                <w:lang w:bidi="he-IL"/>
              </w:rPr>
            </w:pPr>
            <w:sdt>
              <w:sdtPr>
                <w:rPr>
                  <w:rFonts w:eastAsia="Calibri" w:cs="Calibri"/>
                  <w:lang w:bidi="he-IL"/>
                </w:rPr>
                <w:id w:val="1968616537"/>
                <w14:checkbox>
                  <w14:checked w14:val="1"/>
                  <w14:checkedState w14:val="2612" w14:font="MS Gothic"/>
                  <w14:uncheckedState w14:val="2610" w14:font="MS Gothic"/>
                </w14:checkbox>
              </w:sdtPr>
              <w:sdtEndPr/>
              <w:sdtContent>
                <w:r w:rsidR="0011219F">
                  <w:rPr>
                    <w:rFonts w:ascii="MS Gothic" w:eastAsia="MS Gothic" w:hAnsi="MS Gothic" w:cs="Calibri" w:hint="eastAsia"/>
                    <w:lang w:bidi="he-IL"/>
                  </w:rPr>
                  <w:t>☒</w:t>
                </w:r>
              </w:sdtContent>
            </w:sdt>
            <w:r w:rsidR="0011219F" w:rsidRPr="009B36F6">
              <w:rPr>
                <w:rFonts w:eastAsia="Calibri" w:cs="Calibri"/>
                <w:lang w:bidi="he-IL"/>
              </w:rPr>
              <w:t xml:space="preserve">  Yes </w:t>
            </w:r>
          </w:p>
          <w:p w14:paraId="65513ACA" w14:textId="77777777" w:rsidR="0011219F" w:rsidRPr="009B36F6" w:rsidRDefault="0011219F" w:rsidP="008D344E">
            <w:pPr>
              <w:spacing w:before="120" w:after="0"/>
              <w:ind w:left="360"/>
              <w:jc w:val="left"/>
              <w:rPr>
                <w:rFonts w:eastAsia="Calibri" w:cs="Calibri"/>
              </w:rPr>
            </w:pPr>
            <w:r w:rsidRPr="009B36F6">
              <w:rPr>
                <w:rFonts w:eastAsia="Calibri" w:cs="Calibri"/>
              </w:rPr>
              <w:t xml:space="preserve">If yes, please explain: </w:t>
            </w:r>
          </w:p>
          <w:p w14:paraId="78493A5C" w14:textId="77777777" w:rsidR="0011219F" w:rsidRPr="009B36F6" w:rsidRDefault="0011219F" w:rsidP="008D344E">
            <w:pPr>
              <w:spacing w:before="120" w:after="0"/>
              <w:ind w:left="720"/>
              <w:jc w:val="left"/>
              <w:rPr>
                <w:rFonts w:eastAsia="Calibri" w:cs="Calibri"/>
              </w:rPr>
            </w:pPr>
          </w:p>
          <w:p w14:paraId="2C50D99A" w14:textId="77777777" w:rsidR="0011219F" w:rsidRPr="009B36F6" w:rsidRDefault="0011219F" w:rsidP="0011219F">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34B8BE4A" w14:textId="77777777" w:rsidR="0011219F" w:rsidRPr="00D01BDC" w:rsidRDefault="0011219F" w:rsidP="008D344E">
            <w:pPr>
              <w:spacing w:before="120" w:after="0"/>
              <w:jc w:val="left"/>
              <w:rPr>
                <w:rFonts w:eastAsia="Calibri" w:cs="Calibri"/>
                <w:i/>
                <w:color w:val="0070C0"/>
              </w:rPr>
            </w:pPr>
            <w:r w:rsidRPr="00D01BDC">
              <w:rPr>
                <w:rFonts w:eastAsia="Calibri" w:cs="Calibri"/>
                <w:i/>
                <w:color w:val="0070C0"/>
              </w:rPr>
              <w:t>There is a perceived challenge between what i</w:t>
            </w:r>
            <w:r>
              <w:rPr>
                <w:rFonts w:eastAsia="Calibri" w:cs="Calibri"/>
                <w:i/>
                <w:color w:val="0070C0"/>
              </w:rPr>
              <w:t>s</w:t>
            </w:r>
            <w:r w:rsidRPr="00D01BDC">
              <w:rPr>
                <w:rFonts w:eastAsia="Calibri" w:cs="Calibri"/>
                <w:i/>
                <w:color w:val="0070C0"/>
              </w:rPr>
              <w:t xml:space="preserve"> negotiated at international level and what is actually used/made know/disseminated at national level, including assessing national policy coherence with negotiated outcomes.  Additionally, member states do not review the </w:t>
            </w:r>
            <w:r w:rsidRPr="00D01BDC">
              <w:rPr>
                <w:rFonts w:eastAsia="Calibri" w:cs="Calibri"/>
                <w:i/>
                <w:color w:val="0070C0"/>
              </w:rPr>
              <w:lastRenderedPageBreak/>
              <w:t>use and implementation of these instruments vis-à-vis other review processes engaged with at national level, in particular national reviews within the Human Rights Treaty bodies, the Universal Periodic Review (UPR), and the Voluntary National Review (VNR) for the SDGs)</w:t>
            </w:r>
          </w:p>
          <w:p w14:paraId="2E68F274" w14:textId="77777777" w:rsidR="0011219F" w:rsidRPr="00D01BDC" w:rsidRDefault="0011219F" w:rsidP="008D344E">
            <w:pPr>
              <w:spacing w:before="120" w:after="0"/>
              <w:jc w:val="left"/>
              <w:rPr>
                <w:rFonts w:eastAsia="Calibri" w:cs="Calibri"/>
                <w:i/>
              </w:rPr>
            </w:pPr>
          </w:p>
          <w:p w14:paraId="0B2A1041" w14:textId="77777777" w:rsidR="0011219F" w:rsidRPr="009B36F6" w:rsidRDefault="0011219F" w:rsidP="008D344E">
            <w:pPr>
              <w:spacing w:before="120" w:after="0"/>
              <w:ind w:left="720" w:hanging="360"/>
              <w:jc w:val="left"/>
              <w:rPr>
                <w:rFonts w:eastAsia="Calibri" w:cs="Calibri"/>
              </w:rPr>
            </w:pPr>
          </w:p>
        </w:tc>
      </w:tr>
      <w:tr w:rsidR="0011219F" w:rsidRPr="009B36F6" w14:paraId="53DACDCC" w14:textId="77777777" w:rsidTr="008D344E">
        <w:trPr>
          <w:trHeight w:val="1560"/>
        </w:trPr>
        <w:tc>
          <w:tcPr>
            <w:tcW w:w="2887" w:type="dxa"/>
          </w:tcPr>
          <w:p w14:paraId="0977B9A9" w14:textId="77777777" w:rsidR="0011219F" w:rsidRPr="009B36F6" w:rsidRDefault="0011219F" w:rsidP="00AF11F9">
            <w:pPr>
              <w:numPr>
                <w:ilvl w:val="0"/>
                <w:numId w:val="102"/>
              </w:numPr>
              <w:ind w:left="795"/>
              <w:jc w:val="left"/>
              <w:rPr>
                <w:rFonts w:eastAsia="Calibri" w:cs="Calibri"/>
                <w:u w:val="single"/>
              </w:rPr>
            </w:pPr>
            <w:r w:rsidRPr="009B36F6">
              <w:rPr>
                <w:rFonts w:eastAsia="Calibri" w:cs="Calibri"/>
                <w:u w:val="single"/>
              </w:rPr>
              <w:lastRenderedPageBreak/>
              <w:t>Use of the three sets of policy recommendations</w:t>
            </w:r>
          </w:p>
          <w:p w14:paraId="511A36B3" w14:textId="77777777" w:rsidR="0011219F" w:rsidRPr="009B36F6" w:rsidRDefault="0011219F" w:rsidP="008D344E">
            <w:pPr>
              <w:ind w:left="720" w:hanging="360"/>
              <w:contextualSpacing/>
              <w:rPr>
                <w:rFonts w:eastAsia="Calibri" w:cs="Calibri"/>
                <w:u w:val="single"/>
              </w:rPr>
            </w:pPr>
            <w:r w:rsidRPr="009B36F6">
              <w:rPr>
                <w:rFonts w:eastAsia="Calibri" w:cs="Calibri"/>
              </w:rPr>
              <w:t xml:space="preserve"> </w:t>
            </w:r>
          </w:p>
          <w:p w14:paraId="75B1549B" w14:textId="77777777" w:rsidR="0011219F" w:rsidRPr="009B36F6" w:rsidRDefault="0011219F" w:rsidP="008D344E">
            <w:pPr>
              <w:spacing w:after="160" w:line="259" w:lineRule="auto"/>
              <w:ind w:left="795"/>
              <w:contextualSpacing/>
              <w:rPr>
                <w:rFonts w:eastAsia="Calibri" w:cs="Calibri"/>
                <w:u w:val="single"/>
              </w:rPr>
            </w:pPr>
          </w:p>
          <w:p w14:paraId="2F07A782" w14:textId="77777777" w:rsidR="0011219F" w:rsidRPr="009B36F6" w:rsidRDefault="0011219F" w:rsidP="008D344E">
            <w:pPr>
              <w:spacing w:after="160" w:line="259" w:lineRule="auto"/>
              <w:ind w:left="795"/>
              <w:contextualSpacing/>
              <w:rPr>
                <w:rFonts w:eastAsia="Calibri" w:cs="Calibri"/>
                <w:u w:val="single"/>
              </w:rPr>
            </w:pPr>
          </w:p>
          <w:p w14:paraId="53B200F7" w14:textId="77777777" w:rsidR="0011219F" w:rsidRPr="009B36F6" w:rsidRDefault="0011219F" w:rsidP="008D344E">
            <w:pPr>
              <w:spacing w:after="160" w:line="259" w:lineRule="auto"/>
              <w:ind w:left="795"/>
              <w:contextualSpacing/>
              <w:rPr>
                <w:rFonts w:eastAsia="Calibri" w:cs="Calibri"/>
                <w:u w:val="single"/>
              </w:rPr>
            </w:pPr>
          </w:p>
          <w:p w14:paraId="6EDBDC4B" w14:textId="77777777" w:rsidR="0011219F" w:rsidRPr="009B36F6" w:rsidRDefault="0011219F" w:rsidP="008D344E">
            <w:pPr>
              <w:spacing w:after="160" w:line="259" w:lineRule="auto"/>
              <w:ind w:left="795"/>
              <w:contextualSpacing/>
              <w:rPr>
                <w:rFonts w:eastAsia="Calibri" w:cs="Calibri"/>
                <w:u w:val="single"/>
              </w:rPr>
            </w:pPr>
          </w:p>
          <w:p w14:paraId="039F1DEA" w14:textId="77777777" w:rsidR="0011219F" w:rsidRPr="009B36F6" w:rsidRDefault="0011219F" w:rsidP="008D344E">
            <w:pPr>
              <w:spacing w:after="160" w:line="259" w:lineRule="auto"/>
              <w:ind w:left="795"/>
              <w:contextualSpacing/>
              <w:rPr>
                <w:rFonts w:eastAsia="Calibri" w:cs="Calibri"/>
                <w:u w:val="single"/>
              </w:rPr>
            </w:pPr>
          </w:p>
          <w:p w14:paraId="0A4B4672" w14:textId="77777777" w:rsidR="0011219F" w:rsidRPr="009B36F6" w:rsidRDefault="0011219F" w:rsidP="008D344E">
            <w:pPr>
              <w:spacing w:after="160" w:line="259" w:lineRule="auto"/>
              <w:ind w:left="720"/>
              <w:contextualSpacing/>
              <w:jc w:val="left"/>
              <w:rPr>
                <w:rFonts w:eastAsia="Calibri" w:cs="Calibri"/>
                <w:u w:val="single"/>
              </w:rPr>
            </w:pPr>
          </w:p>
        </w:tc>
        <w:tc>
          <w:tcPr>
            <w:tcW w:w="6743" w:type="dxa"/>
          </w:tcPr>
          <w:p w14:paraId="04DA2BE1" w14:textId="77777777" w:rsidR="0011219F" w:rsidRPr="009B36F6" w:rsidRDefault="0011219F" w:rsidP="0011219F">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40D20D83" w14:textId="77777777" w:rsidR="0011219F" w:rsidRPr="009B36F6" w:rsidRDefault="0011219F"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555D2BF6" w14:textId="77777777" w:rsidR="0011219F" w:rsidRPr="009B36F6" w:rsidRDefault="0011219F" w:rsidP="0011219F">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726C603E" w14:textId="77777777" w:rsidR="0011219F" w:rsidRPr="009B36F6" w:rsidRDefault="0011219F"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42B52F99" w14:textId="77777777" w:rsidR="0011219F" w:rsidRPr="009B36F6" w:rsidRDefault="0011219F" w:rsidP="008D344E">
            <w:pPr>
              <w:spacing w:before="120" w:after="0"/>
              <w:ind w:left="720"/>
              <w:rPr>
                <w:rFonts w:eastAsia="Calibri" w:cs="Calibri"/>
                <w:rtl/>
              </w:rPr>
            </w:pPr>
          </w:p>
          <w:p w14:paraId="3BEFCAD6" w14:textId="77777777" w:rsidR="0011219F" w:rsidRPr="009B36F6" w:rsidRDefault="00691329" w:rsidP="008D344E">
            <w:pPr>
              <w:ind w:left="795" w:hanging="360"/>
              <w:contextualSpacing/>
              <w:rPr>
                <w:rFonts w:eastAsia="Calibri" w:cs="Calibri"/>
              </w:rPr>
            </w:pPr>
            <w:sdt>
              <w:sdtPr>
                <w:rPr>
                  <w:rFonts w:eastAsia="Calibri" w:cs="Calibri"/>
                  <w:lang w:bidi="he-IL"/>
                </w:rPr>
                <w:id w:val="785625057"/>
                <w14:checkbox>
                  <w14:checked w14:val="0"/>
                  <w14:checkedState w14:val="2612" w14:font="MS Gothic"/>
                  <w14:uncheckedState w14:val="2610" w14:font="MS Gothic"/>
                </w14:checkbox>
              </w:sdtPr>
              <w:sdtEndPr/>
              <w:sdtContent>
                <w:r w:rsidR="0011219F" w:rsidRPr="009B36F6">
                  <w:rPr>
                    <w:rFonts w:ascii="Segoe UI Symbol" w:eastAsia="Calibri" w:hAnsi="Segoe UI Symbol" w:cs="Segoe UI Symbol"/>
                    <w:lang w:bidi="he-IL"/>
                  </w:rPr>
                  <w:t>☐</w:t>
                </w:r>
              </w:sdtContent>
            </w:sdt>
            <w:r w:rsidR="0011219F" w:rsidRPr="009B36F6">
              <w:rPr>
                <w:rFonts w:eastAsia="Calibri" w:cs="Calibri"/>
                <w:lang w:bidi="he-IL"/>
              </w:rPr>
              <w:t xml:space="preserve"> </w:t>
            </w:r>
            <w:r w:rsidR="0011219F" w:rsidRPr="00A76723">
              <w:rPr>
                <w:rFonts w:eastAsia="Calibri" w:cs="Calibri"/>
                <w:rtl/>
                <w:lang w:bidi="he-IL"/>
              </w:rPr>
              <w:t>Set</w:t>
            </w:r>
            <w:r w:rsidR="0011219F" w:rsidRPr="00A76723">
              <w:rPr>
                <w:rFonts w:eastAsia="Calibri" w:cs="Calibri"/>
              </w:rPr>
              <w:t xml:space="preserve"> 1:</w:t>
            </w:r>
            <w:r w:rsidR="0011219F" w:rsidRPr="009B36F6">
              <w:rPr>
                <w:rFonts w:eastAsia="Calibri" w:cs="Calibri"/>
              </w:rPr>
              <w:t xml:space="preserve">  </w:t>
            </w:r>
            <w:hyperlink r:id="rId155" w:history="1">
              <w:r w:rsidR="0011219F" w:rsidRPr="0095313F">
                <w:rPr>
                  <w:rStyle w:val="Hyperlink"/>
                  <w:rFonts w:cstheme="minorHAnsi"/>
                  <w:lang w:val="en-GB"/>
                </w:rPr>
                <w:t>Investing in Smallholder Agriculture for Food Security and Nutrition</w:t>
              </w:r>
              <w:r w:rsidR="0011219F" w:rsidRPr="009B36F6">
                <w:rPr>
                  <w:rFonts w:eastAsia="Calibri" w:cs="Calibri"/>
                  <w:color w:val="0563C1"/>
                  <w:u w:val="single"/>
                </w:rPr>
                <w:t xml:space="preserve"> </w:t>
              </w:r>
            </w:hyperlink>
            <w:r w:rsidR="0011219F" w:rsidRPr="009B36F6">
              <w:rPr>
                <w:rFonts w:eastAsia="Calibri" w:cs="Calibri"/>
              </w:rPr>
              <w:t xml:space="preserve"> </w:t>
            </w:r>
          </w:p>
          <w:p w14:paraId="79454DCE" w14:textId="77777777" w:rsidR="0011219F" w:rsidRPr="009B36F6" w:rsidRDefault="0011219F" w:rsidP="008D344E">
            <w:pPr>
              <w:ind w:left="795" w:hanging="360"/>
              <w:contextualSpacing/>
              <w:jc w:val="left"/>
              <w:rPr>
                <w:rFonts w:eastAsia="Calibri" w:cs="Calibri"/>
              </w:rPr>
            </w:pPr>
            <w:r w:rsidRPr="009B36F6">
              <w:rPr>
                <w:rFonts w:eastAsia="Calibri" w:cs="Calibri"/>
              </w:rPr>
              <w:t xml:space="preserve">Main purpose(s): </w:t>
            </w:r>
          </w:p>
          <w:p w14:paraId="72C6BE69" w14:textId="77777777" w:rsidR="0011219F" w:rsidRPr="009B36F6" w:rsidRDefault="0011219F" w:rsidP="008D344E">
            <w:pPr>
              <w:ind w:left="795" w:hanging="360"/>
              <w:contextualSpacing/>
              <w:jc w:val="left"/>
              <w:rPr>
                <w:rFonts w:eastAsia="Calibri" w:cs="Calibri"/>
              </w:rPr>
            </w:pPr>
          </w:p>
          <w:p w14:paraId="4D83B59C" w14:textId="77777777" w:rsidR="0011219F" w:rsidRPr="009B36F6" w:rsidRDefault="00691329" w:rsidP="008D344E">
            <w:pPr>
              <w:ind w:left="795" w:hanging="360"/>
              <w:contextualSpacing/>
              <w:jc w:val="left"/>
              <w:rPr>
                <w:rFonts w:eastAsia="Calibri" w:cs="Calibri"/>
                <w:lang w:bidi="he-IL"/>
              </w:rPr>
            </w:pPr>
            <w:sdt>
              <w:sdtPr>
                <w:rPr>
                  <w:rFonts w:eastAsia="Calibri" w:cs="Calibri"/>
                  <w:lang w:bidi="he-IL"/>
                </w:rPr>
                <w:id w:val="-1677642663"/>
                <w14:checkbox>
                  <w14:checked w14:val="1"/>
                  <w14:checkedState w14:val="2612" w14:font="MS Gothic"/>
                  <w14:uncheckedState w14:val="2610" w14:font="MS Gothic"/>
                </w14:checkbox>
              </w:sdtPr>
              <w:sdtEndPr/>
              <w:sdtContent>
                <w:r w:rsidR="0011219F">
                  <w:rPr>
                    <w:rFonts w:ascii="MS Gothic" w:eastAsia="MS Gothic" w:hAnsi="MS Gothic" w:cs="Calibri" w:hint="eastAsia"/>
                    <w:lang w:bidi="he-IL"/>
                  </w:rPr>
                  <w:t>☒</w:t>
                </w:r>
              </w:sdtContent>
            </w:sdt>
            <w:r w:rsidR="0011219F" w:rsidRPr="009B36F6">
              <w:rPr>
                <w:rFonts w:eastAsia="Calibri" w:cs="Calibri"/>
                <w:lang w:bidi="he-IL"/>
              </w:rPr>
              <w:t xml:space="preserve"> </w:t>
            </w:r>
            <w:r w:rsidR="0011219F" w:rsidRPr="009B36F6">
              <w:rPr>
                <w:rFonts w:eastAsia="Calibri" w:cs="Calibri"/>
                <w:rtl/>
                <w:lang w:bidi="he-IL"/>
              </w:rPr>
              <w:t>Set</w:t>
            </w:r>
            <w:r w:rsidR="0011219F" w:rsidRPr="009B36F6">
              <w:rPr>
                <w:rFonts w:eastAsia="Calibri" w:cs="Calibri"/>
                <w:lang w:bidi="he-IL"/>
              </w:rPr>
              <w:t xml:space="preserve"> 2: </w:t>
            </w:r>
            <w:hyperlink r:id="rId156" w:history="1">
              <w:r w:rsidR="0011219F" w:rsidRPr="0095313F">
                <w:rPr>
                  <w:rStyle w:val="Hyperlink"/>
                  <w:rFonts w:cstheme="minorHAnsi"/>
                  <w:lang w:val="en-GB"/>
                </w:rPr>
                <w:t>Connecting Smallholders to Markets</w:t>
              </w:r>
            </w:hyperlink>
          </w:p>
          <w:p w14:paraId="50DAF810" w14:textId="77777777" w:rsidR="0011219F" w:rsidRPr="009B36F6" w:rsidRDefault="0011219F" w:rsidP="008D344E">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7B6B6835" w14:textId="77777777" w:rsidR="0011219F" w:rsidRPr="009B36F6" w:rsidRDefault="0011219F" w:rsidP="008D344E">
            <w:pPr>
              <w:ind w:left="795" w:hanging="360"/>
              <w:contextualSpacing/>
              <w:jc w:val="left"/>
              <w:rPr>
                <w:rFonts w:eastAsia="Calibri" w:cs="Calibri"/>
                <w:lang w:bidi="he-IL"/>
              </w:rPr>
            </w:pPr>
          </w:p>
          <w:p w14:paraId="6289B6C2" w14:textId="77777777" w:rsidR="0011219F" w:rsidRPr="009B36F6" w:rsidRDefault="0011219F" w:rsidP="008D344E">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157" w:history="1">
              <w:r w:rsidRPr="0095313F">
                <w:rPr>
                  <w:rStyle w:val="Hyperlink"/>
                  <w:rFonts w:cstheme="minorHAnsi"/>
                  <w:lang w:val="en-GB"/>
                </w:rPr>
                <w:t>Sustainable Agricultural Development for Food Security and Nutrition: What Roles for Livestock?</w:t>
              </w:r>
            </w:hyperlink>
          </w:p>
          <w:p w14:paraId="583513E8" w14:textId="77777777" w:rsidR="0011219F" w:rsidRPr="009B36F6" w:rsidRDefault="0011219F" w:rsidP="008D344E">
            <w:pPr>
              <w:ind w:left="795" w:hanging="360"/>
              <w:contextualSpacing/>
              <w:jc w:val="left"/>
              <w:rPr>
                <w:rFonts w:eastAsia="Calibri" w:cs="Calibri"/>
                <w:lang w:bidi="he-IL"/>
              </w:rPr>
            </w:pPr>
            <w:r w:rsidRPr="009B36F6">
              <w:rPr>
                <w:rFonts w:eastAsia="Calibri" w:cs="Calibri"/>
              </w:rPr>
              <w:t>Main purpose(s):</w:t>
            </w:r>
          </w:p>
          <w:p w14:paraId="0749868C" w14:textId="77777777" w:rsidR="0011219F" w:rsidRPr="009B36F6" w:rsidRDefault="0011219F" w:rsidP="008D344E">
            <w:pPr>
              <w:ind w:left="795" w:hanging="360"/>
              <w:contextualSpacing/>
              <w:jc w:val="left"/>
              <w:rPr>
                <w:rFonts w:eastAsia="Calibri" w:cs="Calibri"/>
                <w:lang w:bidi="he-IL"/>
              </w:rPr>
            </w:pPr>
            <w:r w:rsidRPr="009B36F6">
              <w:rPr>
                <w:rFonts w:eastAsia="Calibri" w:cs="Calibri"/>
                <w:lang w:bidi="he-IL"/>
              </w:rPr>
              <w:t xml:space="preserve">     </w:t>
            </w:r>
          </w:p>
          <w:p w14:paraId="2ABB657A" w14:textId="77777777" w:rsidR="0011219F" w:rsidRPr="009B36F6" w:rsidRDefault="0011219F" w:rsidP="008D344E">
            <w:pPr>
              <w:ind w:left="432"/>
              <w:contextualSpacing/>
              <w:jc w:val="left"/>
              <w:rPr>
                <w:rFonts w:eastAsia="Calibri" w:cs="Calibri"/>
                <w:lang w:bidi="he-IL"/>
              </w:rPr>
            </w:pPr>
          </w:p>
          <w:p w14:paraId="7230D122" w14:textId="77777777" w:rsidR="0011219F" w:rsidRDefault="0011219F" w:rsidP="0011219F">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55D4010F" w14:textId="77777777" w:rsidR="0011219F" w:rsidRPr="00D01BDC" w:rsidRDefault="0011219F" w:rsidP="008D344E">
            <w:pPr>
              <w:spacing w:before="120" w:after="0"/>
              <w:jc w:val="left"/>
              <w:rPr>
                <w:rFonts w:eastAsia="Calibri" w:cs="Calibri"/>
                <w:i/>
                <w:color w:val="0070C0"/>
                <w:lang w:bidi="he-IL"/>
              </w:rPr>
            </w:pPr>
            <w:r w:rsidRPr="00D01BDC">
              <w:rPr>
                <w:rFonts w:eastAsia="Calibri" w:cs="Calibri"/>
                <w:i/>
                <w:color w:val="0070C0"/>
                <w:lang w:bidi="he-IL"/>
              </w:rPr>
              <w:t xml:space="preserve">All are useful. In particular connecting smallholders to markets gives important guidance that reflects many of the main concerns faced by smallholders themselves, and can be a useful tool to identify strategies and policy solutions in coordination with small-scale food producers. </w:t>
            </w:r>
          </w:p>
          <w:p w14:paraId="41397218" w14:textId="77777777" w:rsidR="0011219F" w:rsidRPr="009B36F6" w:rsidRDefault="0011219F" w:rsidP="008D344E">
            <w:pPr>
              <w:spacing w:before="120" w:after="0"/>
              <w:jc w:val="left"/>
              <w:rPr>
                <w:rFonts w:eastAsia="Calibri" w:cs="Calibri"/>
              </w:rPr>
            </w:pPr>
          </w:p>
        </w:tc>
      </w:tr>
      <w:tr w:rsidR="0011219F" w:rsidRPr="009B36F6" w14:paraId="06810BA4" w14:textId="77777777" w:rsidTr="008D344E">
        <w:trPr>
          <w:trHeight w:val="1880"/>
        </w:trPr>
        <w:tc>
          <w:tcPr>
            <w:tcW w:w="2887" w:type="dxa"/>
            <w:vMerge w:val="restart"/>
          </w:tcPr>
          <w:p w14:paraId="0C15E51A" w14:textId="77777777" w:rsidR="0011219F" w:rsidRPr="009B36F6" w:rsidRDefault="0011219F" w:rsidP="00AF11F9">
            <w:pPr>
              <w:numPr>
                <w:ilvl w:val="0"/>
                <w:numId w:val="102"/>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3F02CFB1" w14:textId="77777777" w:rsidR="0011219F" w:rsidRPr="009B36F6" w:rsidRDefault="0011219F"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69E68A72" w14:textId="77777777" w:rsidR="0011219F" w:rsidRPr="009B36F6" w:rsidRDefault="0011219F" w:rsidP="008D344E">
            <w:pPr>
              <w:spacing w:after="160" w:line="259" w:lineRule="auto"/>
              <w:ind w:left="795"/>
              <w:contextualSpacing/>
              <w:jc w:val="left"/>
              <w:rPr>
                <w:rFonts w:eastAsia="Calibri" w:cs="Calibri"/>
                <w:u w:val="single"/>
              </w:rPr>
            </w:pPr>
          </w:p>
        </w:tc>
        <w:tc>
          <w:tcPr>
            <w:tcW w:w="6743" w:type="dxa"/>
          </w:tcPr>
          <w:p w14:paraId="4C5A2CC0" w14:textId="77777777" w:rsidR="0011219F" w:rsidRDefault="0011219F" w:rsidP="008D344E">
            <w:pPr>
              <w:spacing w:before="120" w:after="0"/>
              <w:ind w:left="360"/>
              <w:jc w:val="left"/>
              <w:rPr>
                <w:rFonts w:eastAsia="Calibri" w:cs="Calibri"/>
                <w: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p w14:paraId="3A73ACD3" w14:textId="77777777" w:rsidR="0011219F" w:rsidRDefault="0011219F" w:rsidP="008D344E">
            <w:pPr>
              <w:spacing w:before="120" w:after="0"/>
              <w:jc w:val="left"/>
              <w:rPr>
                <w:rFonts w:eastAsia="Calibri" w:cs="Calibri"/>
                <w:i/>
                <w:color w:val="0070C0"/>
              </w:rPr>
            </w:pPr>
            <w:r w:rsidRPr="002C1E21">
              <w:rPr>
                <w:rFonts w:eastAsia="Calibri" w:cs="Calibri"/>
                <w:i/>
                <w:color w:val="0070C0"/>
              </w:rPr>
              <w:t xml:space="preserve">These outcomes were used to influence and contribute to our conceptual work on building public policies for the right to food, done </w:t>
            </w:r>
            <w:r>
              <w:rPr>
                <w:rFonts w:eastAsia="Calibri" w:cs="Calibri"/>
                <w:i/>
                <w:color w:val="0070C0"/>
              </w:rPr>
              <w:t>collectively among the partners of</w:t>
            </w:r>
            <w:r w:rsidRPr="002C1E21">
              <w:rPr>
                <w:rFonts w:eastAsia="Calibri" w:cs="Calibri"/>
                <w:i/>
                <w:color w:val="0070C0"/>
              </w:rPr>
              <w:t xml:space="preserve"> the Hands on the Land Alliance (collective campaign by 16 partners, including peasants and social movements, development and environmental NGOs, Human Rights organizations and research activists).  </w:t>
            </w:r>
          </w:p>
          <w:p w14:paraId="02B9E3C9" w14:textId="77777777" w:rsidR="0011219F" w:rsidRDefault="0011219F" w:rsidP="008D344E">
            <w:pPr>
              <w:spacing w:before="120" w:after="0"/>
              <w:jc w:val="left"/>
              <w:rPr>
                <w:rFonts w:eastAsia="Calibri" w:cs="Calibri"/>
                <w:i/>
                <w:color w:val="0070C0"/>
              </w:rPr>
            </w:pPr>
            <w:r w:rsidRPr="00C54F3D">
              <w:rPr>
                <w:rFonts w:eastAsia="Calibri" w:cs="Calibri"/>
                <w:i/>
                <w:color w:val="0070C0"/>
              </w:rPr>
              <w:t>Public policies play a determinant role in shaping the future of agricultural and food systems: they can underwrite legal frameworks to ensure the realization of the right to food; bolster the investments made by small-scale food producers; and mobilize societal resources in support of sustainable food systems based on notions of resilience, decent work, environmental integrity and the provision of healthy food.</w:t>
            </w:r>
          </w:p>
          <w:p w14:paraId="30645449" w14:textId="77777777" w:rsidR="0011219F" w:rsidRDefault="0011219F" w:rsidP="008D344E">
            <w:pPr>
              <w:spacing w:before="120" w:after="0"/>
              <w:jc w:val="left"/>
              <w:rPr>
                <w:rFonts w:eastAsia="Calibri" w:cs="Calibri"/>
                <w:i/>
                <w:color w:val="0070C0"/>
              </w:rPr>
            </w:pPr>
          </w:p>
          <w:p w14:paraId="14024C31" w14:textId="77777777" w:rsidR="0011219F" w:rsidRDefault="0011219F" w:rsidP="008D344E">
            <w:pPr>
              <w:spacing w:before="120" w:after="0"/>
              <w:jc w:val="left"/>
              <w:rPr>
                <w:rFonts w:eastAsia="Calibri" w:cs="Calibri"/>
                <w:i/>
                <w:color w:val="0070C0"/>
              </w:rPr>
            </w:pPr>
          </w:p>
          <w:p w14:paraId="3731ABD9" w14:textId="77777777" w:rsidR="0011219F" w:rsidRDefault="0011219F" w:rsidP="008D344E">
            <w:pPr>
              <w:spacing w:before="120" w:after="0"/>
              <w:jc w:val="left"/>
              <w:rPr>
                <w:rFonts w:eastAsia="Calibri" w:cs="Calibri"/>
                <w:i/>
                <w:color w:val="0070C0"/>
              </w:rPr>
            </w:pPr>
            <w:r w:rsidRPr="002C1E21">
              <w:rPr>
                <w:rFonts w:eastAsia="Calibri" w:cs="Calibri"/>
                <w:i/>
                <w:color w:val="0070C0"/>
              </w:rPr>
              <w:t xml:space="preserve">Participatory knowledge </w:t>
            </w:r>
            <w:r>
              <w:rPr>
                <w:rFonts w:eastAsia="Calibri" w:cs="Calibri"/>
                <w:i/>
                <w:color w:val="0070C0"/>
              </w:rPr>
              <w:t>creation activities took place</w:t>
            </w:r>
            <w:r w:rsidRPr="002C1E21">
              <w:rPr>
                <w:rFonts w:eastAsia="Calibri" w:cs="Calibri"/>
                <w:i/>
                <w:color w:val="0070C0"/>
              </w:rPr>
              <w:t xml:space="preserve">, with subsequent publications, which engaged directly with small-scale food producer organizations and movements, as well as in some cases local governments, and others in better understanding how to create polices that support </w:t>
            </w:r>
            <w:r w:rsidRPr="002C1E21">
              <w:rPr>
                <w:rFonts w:eastAsia="Calibri" w:cs="Calibri"/>
                <w:b/>
                <w:i/>
                <w:color w:val="0070C0"/>
              </w:rPr>
              <w:t>territorial food systems.</w:t>
            </w:r>
            <w:r w:rsidRPr="002C1E21">
              <w:rPr>
                <w:rFonts w:eastAsia="Calibri" w:cs="Calibri"/>
                <w:i/>
                <w:color w:val="0070C0"/>
              </w:rPr>
              <w:t xml:space="preserve">  </w:t>
            </w:r>
          </w:p>
          <w:p w14:paraId="079A7894" w14:textId="77777777" w:rsidR="0011219F" w:rsidRPr="002C1E21" w:rsidRDefault="0011219F" w:rsidP="008D344E">
            <w:pPr>
              <w:spacing w:before="120" w:after="0"/>
              <w:jc w:val="left"/>
              <w:rPr>
                <w:rFonts w:eastAsia="Calibri" w:cs="Calibri"/>
                <w:i/>
                <w:color w:val="0070C0"/>
              </w:rPr>
            </w:pPr>
            <w:r>
              <w:rPr>
                <w:rFonts w:eastAsia="Calibri" w:cs="Calibri"/>
                <w:i/>
                <w:color w:val="0070C0"/>
              </w:rPr>
              <w:t xml:space="preserve">The policies discussed in these processes/publications takes into account the Smallholders to Markets policy outcomes, and puts forward elements and principles to consider for stronger local and territorial food systems supports the realization of human rights of food producers, as well as creating more rights-based food systems that are sustainable and inherently more resilient socially and economically. </w:t>
            </w:r>
          </w:p>
          <w:p w14:paraId="4C1089F3" w14:textId="77777777" w:rsidR="0011219F" w:rsidRPr="002C1E21" w:rsidRDefault="0011219F" w:rsidP="008D344E">
            <w:pPr>
              <w:spacing w:before="120" w:after="0"/>
              <w:jc w:val="left"/>
              <w:rPr>
                <w:rFonts w:eastAsia="Calibri" w:cs="Calibri"/>
                <w:i/>
                <w:color w:val="0070C0"/>
              </w:rPr>
            </w:pPr>
            <w:r w:rsidRPr="002C1E21">
              <w:rPr>
                <w:rFonts w:eastAsia="Calibri" w:cs="Calibri"/>
                <w:i/>
                <w:color w:val="0070C0"/>
              </w:rPr>
              <w:t xml:space="preserve">The two publications (which each had participatory methodologies) include: </w:t>
            </w:r>
          </w:p>
          <w:p w14:paraId="3189145B" w14:textId="77777777" w:rsidR="0011219F" w:rsidRDefault="00691329" w:rsidP="0011219F">
            <w:pPr>
              <w:pStyle w:val="ListParagraph"/>
              <w:numPr>
                <w:ilvl w:val="0"/>
                <w:numId w:val="46"/>
              </w:numPr>
              <w:spacing w:before="120" w:after="0"/>
              <w:jc w:val="left"/>
              <w:rPr>
                <w:rFonts w:cs="Calibri"/>
                <w:i/>
              </w:rPr>
            </w:pPr>
            <w:hyperlink r:id="rId158" w:history="1">
              <w:r w:rsidR="0011219F" w:rsidRPr="002C1E21">
                <w:rPr>
                  <w:rStyle w:val="Hyperlink"/>
                  <w:rFonts w:cs="Calibri"/>
                  <w:b/>
                  <w:i/>
                </w:rPr>
                <w:t>Public Policies for Food Sovereignty</w:t>
              </w:r>
            </w:hyperlink>
            <w:r w:rsidR="0011219F">
              <w:rPr>
                <w:rFonts w:cs="Calibri"/>
                <w:b/>
                <w:i/>
              </w:rPr>
              <w:t xml:space="preserve"> </w:t>
            </w:r>
          </w:p>
          <w:p w14:paraId="72DEC22B" w14:textId="77777777" w:rsidR="0011219F" w:rsidRDefault="00691329" w:rsidP="0011219F">
            <w:pPr>
              <w:pStyle w:val="ListParagraph"/>
              <w:numPr>
                <w:ilvl w:val="0"/>
                <w:numId w:val="46"/>
              </w:numPr>
              <w:spacing w:before="120" w:after="0"/>
              <w:jc w:val="left"/>
              <w:rPr>
                <w:rFonts w:cs="Calibri"/>
                <w:b/>
                <w:i/>
              </w:rPr>
            </w:pPr>
            <w:hyperlink r:id="rId159" w:history="1">
              <w:r w:rsidR="0011219F" w:rsidRPr="002C1E21">
                <w:rPr>
                  <w:rStyle w:val="Hyperlink"/>
                  <w:rFonts w:cs="Calibri"/>
                  <w:b/>
                  <w:i/>
                </w:rPr>
                <w:t>Leveraging Urban Policy for Food Sovereignty and the Right to Food</w:t>
              </w:r>
            </w:hyperlink>
            <w:r w:rsidR="0011219F" w:rsidRPr="002C1E21">
              <w:rPr>
                <w:rFonts w:cs="Calibri"/>
                <w:b/>
                <w:i/>
              </w:rPr>
              <w:t xml:space="preserve"> </w:t>
            </w:r>
          </w:p>
          <w:p w14:paraId="66CBE707" w14:textId="77777777" w:rsidR="0011219F" w:rsidRDefault="0011219F" w:rsidP="008D344E">
            <w:pPr>
              <w:spacing w:before="120" w:after="0"/>
              <w:jc w:val="left"/>
              <w:rPr>
                <w:rFonts w:eastAsia="Calibri" w:cs="Calibri"/>
                <w:b/>
              </w:rPr>
            </w:pPr>
          </w:p>
          <w:p w14:paraId="376AD7AD" w14:textId="77777777" w:rsidR="0011219F" w:rsidRDefault="0011219F" w:rsidP="008D344E">
            <w:pPr>
              <w:spacing w:before="120" w:after="0"/>
              <w:jc w:val="left"/>
              <w:rPr>
                <w:rFonts w:eastAsia="Calibri" w:cs="Calibri"/>
                <w:b/>
              </w:rPr>
            </w:pPr>
            <w:r>
              <w:rPr>
                <w:rFonts w:eastAsia="Calibri" w:cs="Calibri"/>
                <w:i/>
                <w:color w:val="0070C0"/>
              </w:rPr>
              <w:t xml:space="preserve">The use and application of the CFS policies is a process, and these knowledge documents were part of an initial step of both sensitizing and sharing the policies, while also internalizing them into the ongoing work of CSOs and others outside of the CFS, and to share strategies for relating the CFS outcomes to ongoing and future advocacy work. </w:t>
            </w:r>
          </w:p>
          <w:p w14:paraId="18E0E36A" w14:textId="77777777" w:rsidR="0011219F" w:rsidRPr="00C54F3D" w:rsidRDefault="0011219F" w:rsidP="008D344E">
            <w:pPr>
              <w:spacing w:before="120" w:after="0"/>
              <w:jc w:val="left"/>
              <w:rPr>
                <w:rFonts w:eastAsia="Calibri" w:cs="Calibri"/>
                <w:b/>
              </w:rPr>
            </w:pPr>
          </w:p>
        </w:tc>
      </w:tr>
      <w:tr w:rsidR="0011219F" w:rsidRPr="009B36F6" w14:paraId="10708A14" w14:textId="77777777" w:rsidTr="008D344E">
        <w:trPr>
          <w:trHeight w:val="982"/>
        </w:trPr>
        <w:tc>
          <w:tcPr>
            <w:tcW w:w="2887" w:type="dxa"/>
            <w:vMerge/>
          </w:tcPr>
          <w:p w14:paraId="1FA8338D" w14:textId="77777777" w:rsidR="0011219F" w:rsidRPr="009B36F6" w:rsidRDefault="0011219F" w:rsidP="00AF11F9">
            <w:pPr>
              <w:numPr>
                <w:ilvl w:val="0"/>
                <w:numId w:val="102"/>
              </w:numPr>
              <w:spacing w:before="120" w:after="0"/>
              <w:jc w:val="left"/>
              <w:rPr>
                <w:rFonts w:eastAsia="Calibri" w:cs="Calibri"/>
                <w:u w:val="single"/>
              </w:rPr>
            </w:pPr>
          </w:p>
        </w:tc>
        <w:tc>
          <w:tcPr>
            <w:tcW w:w="6743" w:type="dxa"/>
          </w:tcPr>
          <w:p w14:paraId="12CE58B4" w14:textId="77777777" w:rsidR="0011219F" w:rsidRPr="009B36F6" w:rsidRDefault="0011219F" w:rsidP="008D344E">
            <w:pPr>
              <w:spacing w:before="120" w:after="0"/>
              <w:ind w:left="360"/>
              <w:jc w:val="left"/>
              <w:rPr>
                <w:rFonts w:eastAsia="Calibri" w:cs="Calibri"/>
              </w:rPr>
            </w:pPr>
            <w:r w:rsidRPr="009B36F6">
              <w:rPr>
                <w:rFonts w:eastAsia="Calibri" w:cs="Calibri"/>
              </w:rPr>
              <w:t>Results in the short term (qualitative and quantitative):</w:t>
            </w:r>
          </w:p>
          <w:p w14:paraId="112DB8E0" w14:textId="77777777" w:rsidR="0011219F" w:rsidRPr="009B36F6" w:rsidRDefault="0011219F" w:rsidP="008D344E">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221A27CB" w14:textId="77777777" w:rsidR="0011219F" w:rsidRDefault="0011219F" w:rsidP="008D344E">
            <w:pPr>
              <w:spacing w:before="120" w:after="0"/>
              <w:jc w:val="left"/>
              <w:rPr>
                <w:rFonts w:eastAsia="Calibri" w:cs="Calibri"/>
                <w:i/>
                <w:color w:val="0070C0"/>
              </w:rPr>
            </w:pPr>
            <w:r>
              <w:rPr>
                <w:rFonts w:eastAsia="Calibri" w:cs="Calibri"/>
                <w:i/>
                <w:color w:val="0070C0"/>
              </w:rPr>
              <w:t>See above</w:t>
            </w:r>
          </w:p>
          <w:p w14:paraId="607555FC" w14:textId="77777777" w:rsidR="0011219F" w:rsidRPr="009B36F6" w:rsidRDefault="0011219F" w:rsidP="008D344E">
            <w:pPr>
              <w:spacing w:before="120" w:after="0"/>
              <w:jc w:val="left"/>
              <w:rPr>
                <w:rFonts w:eastAsia="Calibri" w:cs="Calibri"/>
              </w:rPr>
            </w:pPr>
          </w:p>
        </w:tc>
      </w:tr>
      <w:tr w:rsidR="0011219F" w:rsidRPr="009B36F6" w14:paraId="3B93E802" w14:textId="77777777" w:rsidTr="008D344E">
        <w:trPr>
          <w:trHeight w:val="2393"/>
        </w:trPr>
        <w:tc>
          <w:tcPr>
            <w:tcW w:w="2887" w:type="dxa"/>
            <w:vMerge/>
          </w:tcPr>
          <w:p w14:paraId="486DD976" w14:textId="77777777" w:rsidR="0011219F" w:rsidRPr="009B36F6" w:rsidDel="00246307" w:rsidRDefault="0011219F" w:rsidP="00AF11F9">
            <w:pPr>
              <w:numPr>
                <w:ilvl w:val="0"/>
                <w:numId w:val="102"/>
              </w:numPr>
              <w:spacing w:before="120" w:after="0"/>
              <w:jc w:val="left"/>
              <w:rPr>
                <w:rFonts w:eastAsia="Calibri" w:cs="Calibri"/>
                <w:u w:val="single"/>
              </w:rPr>
            </w:pPr>
          </w:p>
        </w:tc>
        <w:tc>
          <w:tcPr>
            <w:tcW w:w="6743" w:type="dxa"/>
          </w:tcPr>
          <w:p w14:paraId="393C668C" w14:textId="77777777" w:rsidR="0011219F" w:rsidRPr="009B36F6" w:rsidRDefault="0011219F" w:rsidP="008D344E">
            <w:pPr>
              <w:spacing w:before="120" w:after="0"/>
              <w:ind w:left="360"/>
              <w:jc w:val="left"/>
              <w:rPr>
                <w:rFonts w:eastAsia="Calibri" w:cs="Calibri"/>
              </w:rPr>
            </w:pPr>
            <w:r w:rsidRPr="009B36F6">
              <w:rPr>
                <w:rFonts w:eastAsia="Calibri" w:cs="Calibri"/>
              </w:rPr>
              <w:t>Results in the medium to long term (qualitative and quantitative):</w:t>
            </w:r>
          </w:p>
          <w:p w14:paraId="5D36EB2A" w14:textId="77777777" w:rsidR="0011219F" w:rsidRPr="009B36F6" w:rsidRDefault="0011219F" w:rsidP="008D344E">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1EE89016" w14:textId="77777777" w:rsidR="0011219F" w:rsidRDefault="0011219F" w:rsidP="008D344E">
            <w:pPr>
              <w:spacing w:before="120" w:after="0"/>
              <w:jc w:val="left"/>
              <w:rPr>
                <w:rFonts w:eastAsia="Calibri" w:cs="Calibri"/>
                <w:i/>
                <w:color w:val="0070C0"/>
              </w:rPr>
            </w:pPr>
            <w:r>
              <w:rPr>
                <w:rFonts w:eastAsia="Calibri" w:cs="Calibri"/>
                <w:i/>
                <w:color w:val="0070C0"/>
              </w:rPr>
              <w:t>See above</w:t>
            </w:r>
          </w:p>
          <w:p w14:paraId="5AEC700F" w14:textId="77777777" w:rsidR="0011219F" w:rsidRPr="009B36F6" w:rsidDel="009E3122" w:rsidRDefault="0011219F" w:rsidP="008D344E">
            <w:pPr>
              <w:spacing w:before="120" w:after="0"/>
              <w:jc w:val="left"/>
              <w:rPr>
                <w:rFonts w:eastAsia="Calibri" w:cs="Calibri"/>
              </w:rPr>
            </w:pPr>
          </w:p>
        </w:tc>
      </w:tr>
      <w:tr w:rsidR="0011219F" w:rsidRPr="009B36F6" w14:paraId="18086395" w14:textId="77777777" w:rsidTr="008D344E">
        <w:trPr>
          <w:trHeight w:val="2535"/>
        </w:trPr>
        <w:tc>
          <w:tcPr>
            <w:tcW w:w="2887" w:type="dxa"/>
          </w:tcPr>
          <w:p w14:paraId="34387888" w14:textId="77777777" w:rsidR="0011219F" w:rsidRPr="009B36F6" w:rsidRDefault="0011219F" w:rsidP="00AF11F9">
            <w:pPr>
              <w:numPr>
                <w:ilvl w:val="0"/>
                <w:numId w:val="102"/>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7574D125" w14:textId="77777777" w:rsidR="0011219F" w:rsidRPr="009B36F6" w:rsidRDefault="0011219F" w:rsidP="008D344E">
            <w:pPr>
              <w:spacing w:after="160" w:line="259" w:lineRule="auto"/>
              <w:ind w:left="795"/>
              <w:contextualSpacing/>
              <w:jc w:val="left"/>
              <w:rPr>
                <w:rFonts w:eastAsia="Calibri" w:cs="Calibri"/>
                <w:u w:val="single"/>
              </w:rPr>
            </w:pPr>
          </w:p>
        </w:tc>
        <w:tc>
          <w:tcPr>
            <w:tcW w:w="6743" w:type="dxa"/>
          </w:tcPr>
          <w:p w14:paraId="1D886D2F" w14:textId="77777777" w:rsidR="0011219F" w:rsidRPr="00986974" w:rsidRDefault="0011219F" w:rsidP="0011219F">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15D1578E" w14:textId="77777777" w:rsidR="0011219F" w:rsidRDefault="0011219F" w:rsidP="0011219F">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1B188DE6" w14:textId="77777777" w:rsidR="0011219F" w:rsidRPr="00A04308" w:rsidRDefault="0011219F" w:rsidP="008D344E">
            <w:pPr>
              <w:ind w:left="357" w:hanging="357"/>
              <w:rPr>
                <w:rFonts w:eastAsia="Calibri" w:cs="Calibri"/>
              </w:rPr>
            </w:pPr>
          </w:p>
        </w:tc>
      </w:tr>
      <w:tr w:rsidR="0011219F" w:rsidRPr="009B36F6" w14:paraId="4B96CC1A" w14:textId="77777777" w:rsidTr="008D344E">
        <w:trPr>
          <w:trHeight w:val="2790"/>
        </w:trPr>
        <w:tc>
          <w:tcPr>
            <w:tcW w:w="2887" w:type="dxa"/>
          </w:tcPr>
          <w:p w14:paraId="14E1195B" w14:textId="77777777" w:rsidR="0011219F" w:rsidRPr="009B36F6" w:rsidRDefault="0011219F" w:rsidP="00AF11F9">
            <w:pPr>
              <w:numPr>
                <w:ilvl w:val="0"/>
                <w:numId w:val="102"/>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1A9683D0" w14:textId="77777777" w:rsidR="0011219F" w:rsidRPr="009B36F6" w:rsidRDefault="0011219F" w:rsidP="0011219F">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B4B8E8B" w14:textId="77777777" w:rsidR="0011219F" w:rsidRPr="009B36F6" w:rsidRDefault="0011219F" w:rsidP="008D344E">
            <w:pPr>
              <w:spacing w:before="120" w:after="0"/>
              <w:ind w:left="360"/>
              <w:rPr>
                <w:rFonts w:eastAsia="Calibri" w:cs="Calibri"/>
              </w:rPr>
            </w:pPr>
          </w:p>
          <w:p w14:paraId="3CA82504" w14:textId="77777777" w:rsidR="0011219F" w:rsidRPr="009B36F6" w:rsidRDefault="0011219F" w:rsidP="0011219F">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19A0DEFA" w14:textId="77777777" w:rsidR="0011219F" w:rsidRPr="009B36F6" w:rsidRDefault="0011219F" w:rsidP="008D344E">
            <w:pPr>
              <w:spacing w:before="120" w:after="0"/>
              <w:ind w:left="360"/>
              <w:rPr>
                <w:rFonts w:eastAsia="Calibri" w:cs="Calibri"/>
              </w:rPr>
            </w:pPr>
          </w:p>
        </w:tc>
      </w:tr>
      <w:tr w:rsidR="0011219F" w:rsidRPr="009B36F6" w14:paraId="6CD5BB0E" w14:textId="77777777" w:rsidTr="008D344E">
        <w:trPr>
          <w:trHeight w:val="620"/>
        </w:trPr>
        <w:tc>
          <w:tcPr>
            <w:tcW w:w="2887" w:type="dxa"/>
          </w:tcPr>
          <w:p w14:paraId="7320CC85" w14:textId="77777777" w:rsidR="0011219F" w:rsidRPr="009B36F6" w:rsidRDefault="0011219F" w:rsidP="00AF11F9">
            <w:pPr>
              <w:numPr>
                <w:ilvl w:val="0"/>
                <w:numId w:val="102"/>
              </w:numPr>
              <w:jc w:val="left"/>
              <w:rPr>
                <w:rFonts w:eastAsia="Calibri" w:cs="Calibri"/>
                <w:u w:val="single"/>
              </w:rPr>
            </w:pPr>
            <w:r w:rsidRPr="009B36F6">
              <w:rPr>
                <w:rFonts w:eastAsia="Calibri" w:cs="Calibri"/>
                <w:u w:val="single"/>
              </w:rPr>
              <w:t>Contribution of the use of these policy recommendations to SDGs</w:t>
            </w:r>
          </w:p>
          <w:p w14:paraId="4C530AAB" w14:textId="77777777" w:rsidR="0011219F" w:rsidRPr="009B36F6" w:rsidRDefault="0011219F" w:rsidP="008D344E">
            <w:pPr>
              <w:rPr>
                <w:rFonts w:eastAsia="Calibri" w:cs="Calibri"/>
                <w:u w:val="single"/>
              </w:rPr>
            </w:pPr>
          </w:p>
        </w:tc>
        <w:tc>
          <w:tcPr>
            <w:tcW w:w="6743" w:type="dxa"/>
          </w:tcPr>
          <w:p w14:paraId="28CD21CE" w14:textId="77777777" w:rsidR="0011219F" w:rsidRPr="009B36F6" w:rsidRDefault="0011219F" w:rsidP="0011219F">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6096B3F3" w14:textId="77777777" w:rsidR="0011219F" w:rsidRPr="009B36F6" w:rsidRDefault="00691329" w:rsidP="008D344E">
            <w:pPr>
              <w:spacing w:after="0"/>
              <w:ind w:left="360"/>
              <w:contextualSpacing/>
              <w:rPr>
                <w:rFonts w:eastAsia="Calibri" w:cs="Calibri"/>
              </w:rPr>
            </w:pPr>
            <w:sdt>
              <w:sdtPr>
                <w:rPr>
                  <w:rFonts w:eastAsia="Calibri" w:cs="Calibri"/>
                </w:rPr>
                <w:id w:val="-1810231037"/>
                <w14:checkbox>
                  <w14:checked w14:val="1"/>
                  <w14:checkedState w14:val="2612" w14:font="MS Gothic"/>
                  <w14:uncheckedState w14:val="2610" w14:font="MS Gothic"/>
                </w14:checkbox>
              </w:sdtPr>
              <w:sdtEndPr/>
              <w:sdtContent>
                <w:r w:rsidR="0011219F">
                  <w:rPr>
                    <w:rFonts w:ascii="MS Gothic" w:eastAsia="MS Gothic" w:hAnsi="MS Gothic" w:cs="Calibri" w:hint="eastAsia"/>
                  </w:rPr>
                  <w:t>☒</w:t>
                </w:r>
              </w:sdtContent>
            </w:sdt>
            <w:r w:rsidR="0011219F" w:rsidRPr="009B36F6">
              <w:rPr>
                <w:rFonts w:eastAsia="Calibri" w:cs="Calibri"/>
              </w:rPr>
              <w:t xml:space="preserve">  SDG 1 (no poverty)</w:t>
            </w:r>
          </w:p>
          <w:p w14:paraId="1082627F" w14:textId="77777777" w:rsidR="0011219F" w:rsidRPr="009B36F6" w:rsidRDefault="0011219F" w:rsidP="008D344E">
            <w:pPr>
              <w:spacing w:after="0"/>
              <w:ind w:left="360"/>
              <w:rPr>
                <w:rFonts w:eastAsia="Calibri" w:cs="Calibri"/>
              </w:rPr>
            </w:pPr>
            <w:r w:rsidRPr="009B36F6">
              <w:rPr>
                <w:rFonts w:eastAsia="Calibri" w:cs="Calibri"/>
              </w:rPr>
              <w:t>Please explain:</w:t>
            </w:r>
          </w:p>
          <w:p w14:paraId="75096738" w14:textId="77777777" w:rsidR="0011219F" w:rsidRPr="009B36F6" w:rsidRDefault="00691329" w:rsidP="008D344E">
            <w:pPr>
              <w:spacing w:before="120" w:after="0"/>
              <w:ind w:left="360"/>
              <w:rPr>
                <w:rFonts w:eastAsia="Calibri" w:cs="Calibri"/>
              </w:rPr>
            </w:pPr>
            <w:sdt>
              <w:sdtPr>
                <w:rPr>
                  <w:rFonts w:eastAsia="Calibri" w:cs="Calibri"/>
                </w:rPr>
                <w:id w:val="-259369010"/>
                <w14:checkbox>
                  <w14:checked w14:val="1"/>
                  <w14:checkedState w14:val="2612" w14:font="MS Gothic"/>
                  <w14:uncheckedState w14:val="2610" w14:font="MS Gothic"/>
                </w14:checkbox>
              </w:sdtPr>
              <w:sdtEndPr/>
              <w:sdtContent>
                <w:r w:rsidR="0011219F">
                  <w:rPr>
                    <w:rFonts w:ascii="MS Gothic" w:eastAsia="MS Gothic" w:hAnsi="MS Gothic" w:cs="Calibri" w:hint="eastAsia"/>
                  </w:rPr>
                  <w:t>☒</w:t>
                </w:r>
              </w:sdtContent>
            </w:sdt>
            <w:r w:rsidR="0011219F" w:rsidRPr="009B36F6">
              <w:rPr>
                <w:rFonts w:eastAsia="Calibri" w:cs="Calibri"/>
              </w:rPr>
              <w:t xml:space="preserve">  SDG 2 (zero hunger)</w:t>
            </w:r>
          </w:p>
          <w:p w14:paraId="04C9BB52" w14:textId="77777777" w:rsidR="0011219F" w:rsidRPr="009B36F6" w:rsidRDefault="0011219F" w:rsidP="008D344E">
            <w:pPr>
              <w:spacing w:after="0"/>
              <w:ind w:left="360"/>
              <w:contextualSpacing/>
              <w:rPr>
                <w:rFonts w:eastAsia="Calibri" w:cs="Calibri"/>
              </w:rPr>
            </w:pPr>
            <w:r w:rsidRPr="009B36F6">
              <w:rPr>
                <w:rFonts w:eastAsia="Calibri" w:cs="Calibri"/>
              </w:rPr>
              <w:t>Please explain:</w:t>
            </w:r>
          </w:p>
          <w:p w14:paraId="4A23E286" w14:textId="77777777" w:rsidR="0011219F" w:rsidRPr="009B36F6" w:rsidRDefault="0011219F" w:rsidP="008D344E">
            <w:pPr>
              <w:spacing w:before="120" w:after="0"/>
              <w:ind w:left="360"/>
              <w:rPr>
                <w:rFonts w:eastAsia="Calibri" w:cs="Calibri"/>
              </w:rPr>
            </w:pPr>
            <w:r>
              <w:rPr>
                <w:rFonts w:ascii="Segoe UI Symbol" w:eastAsia="Calibri" w:hAnsi="Segoe UI Symbol" w:cs="Segoe UI Symbol"/>
              </w:rPr>
              <w:t>x</w:t>
            </w:r>
            <w:r w:rsidRPr="009B36F6">
              <w:rPr>
                <w:rFonts w:eastAsia="Calibri" w:cs="Calibri"/>
              </w:rPr>
              <w:t xml:space="preserve">   SDG 8 (decent work and economic growth)</w:t>
            </w:r>
          </w:p>
          <w:p w14:paraId="5DB60F30" w14:textId="77777777" w:rsidR="0011219F" w:rsidRPr="009B36F6" w:rsidRDefault="0011219F" w:rsidP="008D344E">
            <w:pPr>
              <w:spacing w:after="0"/>
              <w:ind w:left="360"/>
              <w:contextualSpacing/>
              <w:rPr>
                <w:rFonts w:eastAsia="Calibri" w:cs="Calibri"/>
              </w:rPr>
            </w:pPr>
            <w:r w:rsidRPr="009B36F6">
              <w:rPr>
                <w:rFonts w:eastAsia="Calibri" w:cs="Calibri"/>
              </w:rPr>
              <w:t xml:space="preserve">Please explain: </w:t>
            </w:r>
          </w:p>
          <w:p w14:paraId="2C717C7B" w14:textId="77777777" w:rsidR="0011219F" w:rsidRPr="009B36F6" w:rsidRDefault="0011219F" w:rsidP="008D344E">
            <w:pPr>
              <w:spacing w:before="120" w:after="0"/>
              <w:ind w:left="360"/>
              <w:rPr>
                <w:rFonts w:eastAsia="Calibri" w:cs="Calibri"/>
              </w:rPr>
            </w:pPr>
            <w:r>
              <w:rPr>
                <w:rFonts w:eastAsia="Calibri" w:cs="Calibri"/>
              </w:rPr>
              <w:t>x</w:t>
            </w:r>
            <w:r w:rsidRPr="009B36F6">
              <w:rPr>
                <w:rFonts w:eastAsia="Calibri" w:cs="Calibri"/>
              </w:rPr>
              <w:t xml:space="preserve">   SDG 10 (reduced inequalities)</w:t>
            </w:r>
          </w:p>
          <w:p w14:paraId="18C13E92" w14:textId="77777777" w:rsidR="0011219F" w:rsidRPr="009B36F6" w:rsidRDefault="0011219F" w:rsidP="008D344E">
            <w:pPr>
              <w:spacing w:after="0"/>
              <w:ind w:left="360"/>
              <w:contextualSpacing/>
              <w:rPr>
                <w:rFonts w:eastAsia="Calibri" w:cs="Calibri"/>
              </w:rPr>
            </w:pPr>
            <w:r w:rsidRPr="009B36F6">
              <w:rPr>
                <w:rFonts w:eastAsia="Calibri" w:cs="Calibri"/>
              </w:rPr>
              <w:t xml:space="preserve">Please explain: </w:t>
            </w:r>
          </w:p>
          <w:p w14:paraId="488A303E" w14:textId="77777777" w:rsidR="0011219F" w:rsidRPr="009B36F6" w:rsidRDefault="0011219F" w:rsidP="008D344E">
            <w:pPr>
              <w:spacing w:before="120" w:after="0"/>
              <w:ind w:left="360"/>
              <w:rPr>
                <w:rFonts w:eastAsia="Calibri" w:cs="Calibri"/>
              </w:rPr>
            </w:pPr>
            <w:r>
              <w:rPr>
                <w:rFonts w:ascii="Segoe UI Symbol" w:eastAsia="Calibri" w:hAnsi="Segoe UI Symbol" w:cs="Segoe UI Symbol"/>
              </w:rPr>
              <w:t>x</w:t>
            </w:r>
            <w:r w:rsidRPr="009B36F6">
              <w:rPr>
                <w:rFonts w:eastAsia="Calibri" w:cs="Calibri"/>
              </w:rPr>
              <w:t xml:space="preserve">  SDG 13 (climate action) </w:t>
            </w:r>
          </w:p>
          <w:p w14:paraId="7869A61E" w14:textId="77777777" w:rsidR="0011219F" w:rsidRPr="009B36F6" w:rsidRDefault="0011219F" w:rsidP="008D344E">
            <w:pPr>
              <w:spacing w:after="0"/>
              <w:ind w:left="360"/>
              <w:contextualSpacing/>
              <w:rPr>
                <w:rFonts w:eastAsia="Calibri" w:cs="Calibri"/>
              </w:rPr>
            </w:pPr>
            <w:r w:rsidRPr="009B36F6">
              <w:rPr>
                <w:rFonts w:eastAsia="Calibri" w:cs="Calibri"/>
              </w:rPr>
              <w:t>Please explain:</w:t>
            </w:r>
          </w:p>
          <w:p w14:paraId="0816C6CF" w14:textId="77777777" w:rsidR="0011219F" w:rsidRPr="009B36F6" w:rsidRDefault="0011219F" w:rsidP="008D344E">
            <w:pPr>
              <w:spacing w:before="120" w:after="0"/>
              <w:rPr>
                <w:rFonts w:eastAsia="Calibri" w:cs="Calibri"/>
              </w:rPr>
            </w:pPr>
          </w:p>
        </w:tc>
      </w:tr>
      <w:tr w:rsidR="0011219F" w:rsidRPr="009B36F6" w14:paraId="07D88BAD" w14:textId="77777777" w:rsidTr="008D344E">
        <w:trPr>
          <w:trHeight w:val="2730"/>
        </w:trPr>
        <w:tc>
          <w:tcPr>
            <w:tcW w:w="2887" w:type="dxa"/>
          </w:tcPr>
          <w:p w14:paraId="5E75E957" w14:textId="77777777" w:rsidR="0011219F" w:rsidRPr="009B36F6" w:rsidRDefault="0011219F" w:rsidP="00AF11F9">
            <w:pPr>
              <w:numPr>
                <w:ilvl w:val="0"/>
                <w:numId w:val="102"/>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60"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61"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6C85A61D" w14:textId="77777777" w:rsidR="0011219F" w:rsidRPr="009B36F6" w:rsidRDefault="0011219F" w:rsidP="008D344E">
            <w:pPr>
              <w:spacing w:after="0"/>
              <w:ind w:left="720"/>
              <w:rPr>
                <w:rFonts w:eastAsia="Calibri" w:cs="Calibri"/>
                <w:highlight w:val="yellow"/>
                <w:u w:val="single"/>
                <w:lang w:bidi="he-IL"/>
              </w:rPr>
            </w:pPr>
          </w:p>
        </w:tc>
        <w:tc>
          <w:tcPr>
            <w:tcW w:w="6743" w:type="dxa"/>
          </w:tcPr>
          <w:p w14:paraId="5E429BDF" w14:textId="77777777" w:rsidR="0011219F" w:rsidRDefault="0011219F" w:rsidP="0011219F">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3C62A53C" w14:textId="77777777" w:rsidR="0011219F" w:rsidRDefault="0011219F" w:rsidP="008D344E">
            <w:pPr>
              <w:spacing w:before="120" w:after="0"/>
              <w:jc w:val="left"/>
              <w:rPr>
                <w:rFonts w:eastAsia="Calibri" w:cs="Calibri"/>
                <w:i/>
                <w:color w:val="0070C0"/>
              </w:rPr>
            </w:pPr>
            <w:r>
              <w:rPr>
                <w:rFonts w:eastAsia="Calibri" w:cs="Calibri"/>
                <w:i/>
                <w:color w:val="0070C0"/>
              </w:rPr>
              <w:t xml:space="preserve">The UN DFF represents in the UN a renewed commitment to supporting smallholders and family farmers, and ensuring that the CFS policies are fully incorporated into this framework is important, and can be a vehicle for better policy coherence across UN spaces and at national level- including other policy commitments and obligations in, for example, human rights treaties and declarations, including the recently adopted UN Declaration on the Rights of Peasants and other People working in Rural Areas. It is equally important to better assess how territorial and local policies can support smallholders- both in terms of the content of the policies as well as the processes to develop and monitoring the policies. </w:t>
            </w:r>
          </w:p>
          <w:p w14:paraId="2F69C5DD" w14:textId="77777777" w:rsidR="0011219F" w:rsidRPr="009B36F6" w:rsidRDefault="0011219F" w:rsidP="008D344E">
            <w:pPr>
              <w:spacing w:before="120" w:after="0"/>
              <w:jc w:val="left"/>
              <w:rPr>
                <w:rFonts w:eastAsia="Calibri" w:cs="Calibri"/>
              </w:rPr>
            </w:pPr>
          </w:p>
        </w:tc>
      </w:tr>
      <w:tr w:rsidR="0011219F" w:rsidRPr="009B36F6" w14:paraId="7FB1E4D1" w14:textId="77777777" w:rsidTr="008D344E">
        <w:trPr>
          <w:trHeight w:val="2730"/>
        </w:trPr>
        <w:tc>
          <w:tcPr>
            <w:tcW w:w="2887" w:type="dxa"/>
          </w:tcPr>
          <w:p w14:paraId="19731DE7" w14:textId="77777777" w:rsidR="0011219F" w:rsidRPr="009B36F6" w:rsidRDefault="0011219F" w:rsidP="00AF11F9">
            <w:pPr>
              <w:numPr>
                <w:ilvl w:val="0"/>
                <w:numId w:val="102"/>
              </w:numPr>
              <w:spacing w:before="200" w:after="0"/>
              <w:jc w:val="left"/>
              <w:rPr>
                <w:rFonts w:eastAsia="Calibri" w:cs="Calibri"/>
              </w:rPr>
            </w:pPr>
            <w:r w:rsidRPr="009B36F6">
              <w:rPr>
                <w:rFonts w:eastAsia="Calibri" w:cs="Calibri"/>
                <w:u w:val="single"/>
                <w:lang w:bidi="he-IL"/>
              </w:rPr>
              <w:t>Catalysts and constraints</w:t>
            </w:r>
          </w:p>
          <w:p w14:paraId="704EE747" w14:textId="77777777" w:rsidR="0011219F" w:rsidRPr="009B36F6" w:rsidRDefault="0011219F" w:rsidP="008D344E">
            <w:pPr>
              <w:spacing w:before="120" w:after="0"/>
              <w:ind w:left="720"/>
              <w:rPr>
                <w:rFonts w:eastAsia="Calibri" w:cs="Calibri"/>
                <w:u w:val="single"/>
                <w:lang w:bidi="he-IL"/>
              </w:rPr>
            </w:pPr>
          </w:p>
        </w:tc>
        <w:tc>
          <w:tcPr>
            <w:tcW w:w="6743" w:type="dxa"/>
          </w:tcPr>
          <w:p w14:paraId="1E0B901F" w14:textId="77777777" w:rsidR="0011219F" w:rsidRPr="009B36F6" w:rsidRDefault="0011219F" w:rsidP="0011219F">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3CA4BC85" w14:textId="77777777" w:rsidR="0011219F" w:rsidRPr="009B36F6" w:rsidRDefault="0011219F" w:rsidP="008D344E">
            <w:pPr>
              <w:spacing w:before="200" w:after="0"/>
              <w:ind w:left="360"/>
              <w:rPr>
                <w:rFonts w:eastAsia="Calibri" w:cs="Calibri"/>
              </w:rPr>
            </w:pPr>
          </w:p>
          <w:p w14:paraId="16E10A31" w14:textId="77777777" w:rsidR="0011219F" w:rsidRDefault="0011219F" w:rsidP="0011219F">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5250C567" w14:textId="77777777" w:rsidR="0011219F" w:rsidRPr="001C6DBF" w:rsidRDefault="0011219F" w:rsidP="008D344E">
            <w:pPr>
              <w:ind w:left="357" w:hanging="357"/>
              <w:rPr>
                <w:rFonts w:eastAsia="Calibri" w:cs="Calibri"/>
              </w:rPr>
            </w:pPr>
            <w:r>
              <w:rPr>
                <w:rFonts w:eastAsia="Calibri" w:cs="Calibri"/>
                <w:i/>
                <w:color w:val="0070C0"/>
              </w:rPr>
              <w:t>-Lack of familiarity with CFS outputs and process, in particular with policy makers</w:t>
            </w:r>
          </w:p>
        </w:tc>
      </w:tr>
      <w:tr w:rsidR="0011219F" w:rsidRPr="009B36F6" w14:paraId="72DFA5D6" w14:textId="77777777" w:rsidTr="008D344E">
        <w:trPr>
          <w:trHeight w:val="1898"/>
        </w:trPr>
        <w:tc>
          <w:tcPr>
            <w:tcW w:w="2887" w:type="dxa"/>
          </w:tcPr>
          <w:p w14:paraId="66A43569" w14:textId="77777777" w:rsidR="0011219F" w:rsidRPr="009B36F6" w:rsidRDefault="0011219F" w:rsidP="00AF11F9">
            <w:pPr>
              <w:numPr>
                <w:ilvl w:val="0"/>
                <w:numId w:val="102"/>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44A1F75A" w14:textId="77777777" w:rsidR="0011219F" w:rsidRPr="009B36F6" w:rsidRDefault="0011219F" w:rsidP="008D344E">
            <w:pPr>
              <w:spacing w:after="160" w:line="259" w:lineRule="auto"/>
              <w:ind w:left="720"/>
              <w:contextualSpacing/>
              <w:rPr>
                <w:rFonts w:eastAsia="Calibri" w:cs="Calibri"/>
              </w:rPr>
            </w:pPr>
          </w:p>
          <w:p w14:paraId="149B1B5A" w14:textId="77777777" w:rsidR="0011219F" w:rsidRPr="009B36F6" w:rsidRDefault="0011219F" w:rsidP="0011219F">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1D751581" w14:textId="77777777" w:rsidR="0011219F" w:rsidRPr="009B36F6" w:rsidRDefault="0011219F" w:rsidP="008D344E">
            <w:pPr>
              <w:spacing w:after="160" w:line="259" w:lineRule="auto"/>
              <w:ind w:left="360"/>
              <w:contextualSpacing/>
              <w:rPr>
                <w:rFonts w:eastAsia="Calibri" w:cs="Calibri"/>
              </w:rPr>
            </w:pPr>
          </w:p>
          <w:p w14:paraId="2FC6A61E" w14:textId="77777777" w:rsidR="0011219F" w:rsidRPr="009B36F6" w:rsidRDefault="0011219F" w:rsidP="008D344E">
            <w:pPr>
              <w:spacing w:after="160" w:line="259" w:lineRule="auto"/>
              <w:rPr>
                <w:rFonts w:eastAsia="Calibri"/>
              </w:rPr>
            </w:pPr>
          </w:p>
        </w:tc>
      </w:tr>
      <w:tr w:rsidR="0011219F" w:rsidRPr="009B36F6" w14:paraId="68940289" w14:textId="77777777" w:rsidTr="008D344E">
        <w:trPr>
          <w:trHeight w:val="1500"/>
        </w:trPr>
        <w:tc>
          <w:tcPr>
            <w:tcW w:w="2887" w:type="dxa"/>
          </w:tcPr>
          <w:p w14:paraId="08E9F3E3" w14:textId="77777777" w:rsidR="0011219F" w:rsidRPr="009B36F6" w:rsidRDefault="0011219F" w:rsidP="00AF11F9">
            <w:pPr>
              <w:numPr>
                <w:ilvl w:val="0"/>
                <w:numId w:val="102"/>
              </w:numPr>
              <w:spacing w:before="200" w:after="0"/>
              <w:jc w:val="left"/>
              <w:rPr>
                <w:rFonts w:eastAsia="Calibri" w:cs="Calibri"/>
                <w:u w:val="single"/>
              </w:rPr>
            </w:pPr>
            <w:r w:rsidRPr="009B36F6">
              <w:rPr>
                <w:rFonts w:eastAsia="Calibri" w:cs="Calibri"/>
                <w:u w:val="single"/>
              </w:rPr>
              <w:lastRenderedPageBreak/>
              <w:t>Lessons learned</w:t>
            </w:r>
          </w:p>
          <w:p w14:paraId="123E09BC" w14:textId="77777777" w:rsidR="0011219F" w:rsidRPr="009B36F6" w:rsidRDefault="0011219F" w:rsidP="008D344E">
            <w:pPr>
              <w:spacing w:before="200" w:after="0"/>
              <w:rPr>
                <w:rFonts w:eastAsia="Calibri" w:cs="Calibri"/>
                <w:u w:val="single"/>
                <w:lang w:bidi="he-IL"/>
              </w:rPr>
            </w:pPr>
          </w:p>
        </w:tc>
        <w:tc>
          <w:tcPr>
            <w:tcW w:w="6743" w:type="dxa"/>
          </w:tcPr>
          <w:p w14:paraId="71082299" w14:textId="77777777" w:rsidR="0011219F" w:rsidRPr="009B36F6" w:rsidRDefault="0011219F" w:rsidP="008D344E">
            <w:pPr>
              <w:spacing w:after="160" w:line="259" w:lineRule="auto"/>
              <w:ind w:left="360"/>
              <w:contextualSpacing/>
              <w:rPr>
                <w:rFonts w:eastAsia="Calibri" w:cs="Calibri"/>
              </w:rPr>
            </w:pPr>
          </w:p>
          <w:p w14:paraId="6024355A" w14:textId="77777777" w:rsidR="0011219F" w:rsidRPr="009B36F6" w:rsidRDefault="0011219F" w:rsidP="0011219F">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681F9B94" w14:textId="77777777" w:rsidR="0011219F" w:rsidRDefault="0011219F" w:rsidP="008D344E">
            <w:pPr>
              <w:spacing w:before="200" w:after="0"/>
              <w:ind w:left="360"/>
              <w:rPr>
                <w:rFonts w:eastAsia="Calibri" w:cs="Calibri"/>
                <w:i/>
                <w:color w:val="0070C0"/>
              </w:rPr>
            </w:pPr>
            <w:r>
              <w:rPr>
                <w:rFonts w:eastAsia="Calibri" w:cs="Calibri"/>
                <w:i/>
                <w:color w:val="0070C0"/>
              </w:rPr>
              <w:t>At the moment there is not enough knowledge on the recommendations or how to integrate them into national policy frameworks and debates. Monitoring processes assist with this knowledge sharing, by giving space to sharing practices as well as to critical assessment of current practices.  Ensuring stronger dissemination is important, as is ensuring spaces at national level with meaningful, autonomous participation of CSOs is important to create dialogue around the use of policies, as well as monitoring.</w:t>
            </w:r>
          </w:p>
          <w:p w14:paraId="1FA06D76" w14:textId="77777777" w:rsidR="0011219F" w:rsidRPr="009B36F6" w:rsidRDefault="0011219F" w:rsidP="008D344E">
            <w:pPr>
              <w:spacing w:before="200" w:after="0"/>
              <w:rPr>
                <w:rFonts w:eastAsia="Calibri" w:cs="Calibri"/>
              </w:rPr>
            </w:pPr>
          </w:p>
        </w:tc>
      </w:tr>
      <w:tr w:rsidR="0011219F" w:rsidRPr="009B36F6" w14:paraId="2CD244CB" w14:textId="77777777" w:rsidTr="008D344E">
        <w:trPr>
          <w:trHeight w:val="1322"/>
        </w:trPr>
        <w:tc>
          <w:tcPr>
            <w:tcW w:w="2887" w:type="dxa"/>
          </w:tcPr>
          <w:p w14:paraId="1132243A" w14:textId="77777777" w:rsidR="0011219F" w:rsidRPr="009B36F6" w:rsidRDefault="0011219F" w:rsidP="00AF11F9">
            <w:pPr>
              <w:numPr>
                <w:ilvl w:val="0"/>
                <w:numId w:val="102"/>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BA49279" w14:textId="77777777" w:rsidR="0011219F" w:rsidRDefault="0011219F" w:rsidP="0011219F">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0393F7CA" w14:textId="77777777" w:rsidR="0011219F" w:rsidRDefault="0011219F" w:rsidP="008D344E">
            <w:pPr>
              <w:spacing w:after="160" w:line="259" w:lineRule="auto"/>
              <w:contextualSpacing/>
              <w:jc w:val="left"/>
              <w:rPr>
                <w:rFonts w:eastAsia="Calibri" w:cs="Calibri"/>
                <w:i/>
                <w:color w:val="0070C0"/>
              </w:rPr>
            </w:pPr>
            <w:r>
              <w:rPr>
                <w:rFonts w:eastAsia="Calibri" w:cs="Calibri"/>
                <w:i/>
                <w:color w:val="0070C0"/>
              </w:rPr>
              <w:t xml:space="preserve">CFS policies can have an important impact in national policies that support smallholders. In Rome, policies are designed with the full and meaningful participation of small-scale food producers, and can represent solutions to issues that these groups face at the national and territorial levels. Out work presented here offers an attempt to better internalize these policy recommendations in the context of a larger body of work on policy and advocacy. </w:t>
            </w:r>
          </w:p>
          <w:p w14:paraId="5E95ACF7" w14:textId="77777777" w:rsidR="0011219F" w:rsidRDefault="0011219F" w:rsidP="008D344E">
            <w:pPr>
              <w:spacing w:after="160" w:line="259" w:lineRule="auto"/>
              <w:contextualSpacing/>
              <w:jc w:val="left"/>
              <w:rPr>
                <w:rFonts w:eastAsia="Calibri" w:cs="Calibri"/>
                <w:i/>
                <w:color w:val="0070C0"/>
              </w:rPr>
            </w:pPr>
          </w:p>
          <w:p w14:paraId="2F195C7E" w14:textId="77777777" w:rsidR="0011219F" w:rsidRPr="009B36F6" w:rsidRDefault="0011219F" w:rsidP="008D344E">
            <w:pPr>
              <w:spacing w:after="160" w:line="259" w:lineRule="auto"/>
              <w:contextualSpacing/>
              <w:jc w:val="left"/>
              <w:rPr>
                <w:rFonts w:eastAsia="Calibri" w:cs="Calibri"/>
              </w:rPr>
            </w:pPr>
            <w:r>
              <w:rPr>
                <w:rFonts w:eastAsia="Calibri" w:cs="Calibri"/>
                <w:i/>
                <w:color w:val="0070C0"/>
              </w:rPr>
              <w:t xml:space="preserve">The CFS policy recommendations are an important contribution to the global discourse and framework for the Right to Food and Nutrition. The ongoing monitoring in both the Human rights spaces in Geneva and the VNRs in NY offer other opportunities for monitoring and assessment on these policies, however at the moment this does not happen. The  monitoring mechanism has the potential to have an important linkage to the VNRs for SDGs, as well as overseeing the review of Goal 2 (and others) related to supporting small-scale food producers and solutions to end hunger. </w:t>
            </w:r>
          </w:p>
          <w:p w14:paraId="7AFE22AA" w14:textId="77777777" w:rsidR="0011219F" w:rsidRPr="009B36F6" w:rsidRDefault="0011219F" w:rsidP="008D344E">
            <w:pPr>
              <w:spacing w:after="160" w:line="259" w:lineRule="auto"/>
              <w:ind w:left="360"/>
              <w:contextualSpacing/>
              <w:rPr>
                <w:rFonts w:eastAsia="Calibri" w:cs="Calibri"/>
              </w:rPr>
            </w:pPr>
          </w:p>
          <w:p w14:paraId="0284CC3F" w14:textId="77777777" w:rsidR="0011219F" w:rsidRPr="009B36F6" w:rsidRDefault="0011219F" w:rsidP="0011219F">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3B9C435C" w14:textId="77777777" w:rsidR="0011219F" w:rsidRDefault="0011219F" w:rsidP="008D344E">
            <w:pPr>
              <w:spacing w:after="160" w:line="259" w:lineRule="auto"/>
              <w:contextualSpacing/>
              <w:rPr>
                <w:rFonts w:eastAsia="Calibri" w:cs="Calibri"/>
                <w:i/>
                <w:color w:val="0070C0"/>
              </w:rPr>
            </w:pPr>
            <w:r>
              <w:rPr>
                <w:rFonts w:eastAsia="Calibri" w:cs="Calibri"/>
                <w:i/>
                <w:color w:val="0070C0"/>
              </w:rPr>
              <w:t xml:space="preserve">Since the adoption of these policy recommendations more progressive actions have been taken on women’s rights both within the CFS and outside the CFS. In particular it is now fundamental for the CFS to align its work and policy guidance to the General Recommendation 34 on the </w:t>
            </w:r>
            <w:r>
              <w:rPr>
                <w:rFonts w:eastAsia="Calibri" w:cs="Calibri"/>
                <w:i/>
                <w:color w:val="0070C0"/>
              </w:rPr>
              <w:lastRenderedPageBreak/>
              <w:t xml:space="preserve">rights of rural women. This represents the most updated, progressive interpretation of rural women’s rights, emerging from the experiences of rural women. </w:t>
            </w:r>
          </w:p>
          <w:p w14:paraId="74D0FC49" w14:textId="77777777" w:rsidR="0011219F" w:rsidRPr="009B36F6" w:rsidRDefault="0011219F" w:rsidP="008D344E">
            <w:pPr>
              <w:spacing w:after="160" w:line="259" w:lineRule="auto"/>
              <w:contextualSpacing/>
              <w:rPr>
                <w:rFonts w:eastAsia="Calibri" w:cs="Calibri"/>
              </w:rPr>
            </w:pPr>
            <w:r>
              <w:rPr>
                <w:rFonts w:eastAsia="Calibri" w:cs="Calibri"/>
                <w:i/>
                <w:color w:val="0070C0"/>
              </w:rPr>
              <w:t xml:space="preserve"> </w:t>
            </w:r>
          </w:p>
          <w:p w14:paraId="106B6187" w14:textId="77777777" w:rsidR="0011219F" w:rsidRDefault="0011219F" w:rsidP="0011219F">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028925D4" w14:textId="77777777" w:rsidR="0011219F" w:rsidRPr="009B36F6" w:rsidRDefault="0011219F" w:rsidP="008D344E">
            <w:pPr>
              <w:spacing w:after="160" w:line="259" w:lineRule="auto"/>
              <w:contextualSpacing/>
              <w:jc w:val="left"/>
              <w:rPr>
                <w:rFonts w:eastAsia="Calibri" w:cs="Calibri"/>
              </w:rPr>
            </w:pPr>
          </w:p>
          <w:p w14:paraId="627CE8D1" w14:textId="77777777" w:rsidR="0011219F" w:rsidRDefault="0011219F" w:rsidP="008D344E">
            <w:pPr>
              <w:spacing w:before="120" w:after="0"/>
              <w:ind w:left="360"/>
              <w:rPr>
                <w:rFonts w:eastAsia="Calibri" w:cs="Calibri"/>
              </w:rPr>
            </w:pPr>
          </w:p>
          <w:p w14:paraId="6CFC799C" w14:textId="77777777" w:rsidR="0011219F" w:rsidRPr="009B36F6" w:rsidRDefault="0011219F" w:rsidP="008D344E">
            <w:pPr>
              <w:spacing w:before="120" w:after="0"/>
              <w:ind w:left="360"/>
              <w:rPr>
                <w:rFonts w:eastAsia="Calibri" w:cs="Calibri"/>
              </w:rPr>
            </w:pPr>
          </w:p>
        </w:tc>
      </w:tr>
      <w:tr w:rsidR="0011219F" w:rsidRPr="009B36F6" w14:paraId="396E8AD0" w14:textId="77777777" w:rsidTr="008D344E">
        <w:trPr>
          <w:trHeight w:val="1215"/>
        </w:trPr>
        <w:tc>
          <w:tcPr>
            <w:tcW w:w="2887" w:type="dxa"/>
          </w:tcPr>
          <w:p w14:paraId="19A5E19C" w14:textId="77777777" w:rsidR="0011219F" w:rsidRPr="009B36F6" w:rsidRDefault="0011219F" w:rsidP="00AF11F9">
            <w:pPr>
              <w:numPr>
                <w:ilvl w:val="0"/>
                <w:numId w:val="102"/>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0BCCEA8D" w14:textId="77777777" w:rsidR="0011219F" w:rsidRPr="009B36F6" w:rsidRDefault="0011219F" w:rsidP="008D344E">
            <w:pPr>
              <w:spacing w:before="200" w:after="0"/>
              <w:ind w:left="720"/>
              <w:contextualSpacing/>
              <w:rPr>
                <w:rFonts w:eastAsia="Calibri" w:cs="Calibri"/>
                <w:u w:val="single"/>
              </w:rPr>
            </w:pPr>
          </w:p>
        </w:tc>
        <w:tc>
          <w:tcPr>
            <w:tcW w:w="6743" w:type="dxa"/>
          </w:tcPr>
          <w:p w14:paraId="4F4EE4A2" w14:textId="77777777" w:rsidR="0011219F" w:rsidRDefault="00691329" w:rsidP="0011219F">
            <w:pPr>
              <w:pStyle w:val="ListParagraph"/>
              <w:numPr>
                <w:ilvl w:val="0"/>
                <w:numId w:val="47"/>
              </w:numPr>
              <w:spacing w:before="120" w:after="0"/>
              <w:jc w:val="left"/>
              <w:rPr>
                <w:rFonts w:cs="Calibri"/>
                <w:i/>
              </w:rPr>
            </w:pPr>
            <w:hyperlink r:id="rId162" w:history="1">
              <w:r w:rsidR="0011219F" w:rsidRPr="002C1E21">
                <w:rPr>
                  <w:rStyle w:val="Hyperlink"/>
                  <w:rFonts w:cs="Calibri"/>
                  <w:b/>
                  <w:i/>
                </w:rPr>
                <w:t>Public Policies for Food Sovereignty</w:t>
              </w:r>
            </w:hyperlink>
            <w:r w:rsidR="0011219F">
              <w:rPr>
                <w:rFonts w:cs="Calibri"/>
                <w:b/>
                <w:i/>
              </w:rPr>
              <w:t xml:space="preserve"> </w:t>
            </w:r>
          </w:p>
          <w:p w14:paraId="20A60AA6" w14:textId="77777777" w:rsidR="0011219F" w:rsidRDefault="00691329" w:rsidP="0011219F">
            <w:pPr>
              <w:pStyle w:val="ListParagraph"/>
              <w:numPr>
                <w:ilvl w:val="0"/>
                <w:numId w:val="47"/>
              </w:numPr>
              <w:spacing w:before="120" w:after="0"/>
              <w:jc w:val="left"/>
              <w:rPr>
                <w:rFonts w:cs="Calibri"/>
                <w:b/>
                <w:i/>
              </w:rPr>
            </w:pPr>
            <w:hyperlink r:id="rId163" w:history="1">
              <w:r w:rsidR="0011219F" w:rsidRPr="002C1E21">
                <w:rPr>
                  <w:rStyle w:val="Hyperlink"/>
                  <w:rFonts w:cs="Calibri"/>
                  <w:b/>
                  <w:i/>
                </w:rPr>
                <w:t>Leveraging Urban Policy for Food Sovereignty and the Right to Food</w:t>
              </w:r>
            </w:hyperlink>
            <w:r w:rsidR="0011219F" w:rsidRPr="002C1E21">
              <w:rPr>
                <w:rFonts w:cs="Calibri"/>
                <w:b/>
                <w:i/>
              </w:rPr>
              <w:t xml:space="preserve"> </w:t>
            </w:r>
          </w:p>
          <w:p w14:paraId="1CF33615" w14:textId="77777777" w:rsidR="0011219F" w:rsidRPr="009B36F6" w:rsidRDefault="0011219F" w:rsidP="008D344E">
            <w:pPr>
              <w:spacing w:before="200" w:after="0"/>
              <w:ind w:left="720"/>
              <w:contextualSpacing/>
              <w:rPr>
                <w:rFonts w:eastAsia="Calibri" w:cs="Calibri"/>
              </w:rPr>
            </w:pPr>
          </w:p>
        </w:tc>
      </w:tr>
    </w:tbl>
    <w:p w14:paraId="60D01677" w14:textId="77777777" w:rsidR="0011219F" w:rsidRPr="00EA6E58" w:rsidRDefault="0011219F" w:rsidP="0011219F">
      <w:pPr>
        <w:ind w:left="720" w:hanging="360"/>
        <w:contextualSpacing/>
        <w:rPr>
          <w:rFonts w:ascii="Calibri" w:eastAsia="Calibri" w:hAnsi="Calibri" w:cs="Calibri"/>
        </w:rPr>
      </w:pPr>
    </w:p>
    <w:p w14:paraId="29FAC952" w14:textId="77777777" w:rsidR="0011219F" w:rsidRPr="00EA6E58" w:rsidRDefault="0011219F" w:rsidP="0011219F">
      <w:pPr>
        <w:spacing w:after="160" w:line="259" w:lineRule="auto"/>
        <w:ind w:left="720"/>
        <w:contextualSpacing/>
        <w:rPr>
          <w:rFonts w:ascii="Calibri" w:eastAsia="Calibri" w:hAnsi="Calibri" w:cs="Calibri"/>
          <w:u w:val="single"/>
          <w:lang w:bidi="he-IL"/>
        </w:rPr>
      </w:pPr>
    </w:p>
    <w:p w14:paraId="150A0C75" w14:textId="77777777" w:rsidR="0011219F" w:rsidRPr="00A76723" w:rsidRDefault="0011219F" w:rsidP="0011219F">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3D8CAACA" w14:textId="77777777" w:rsidR="0011219F" w:rsidRPr="00A76723" w:rsidRDefault="0011219F" w:rsidP="0011219F">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11219F" w:rsidRPr="00A76723" w14:paraId="245BEE66" w14:textId="77777777" w:rsidTr="008D344E">
        <w:tc>
          <w:tcPr>
            <w:tcW w:w="2835" w:type="dxa"/>
          </w:tcPr>
          <w:p w14:paraId="5880C965" w14:textId="77777777" w:rsidR="0011219F" w:rsidRPr="00A76723" w:rsidRDefault="0011219F" w:rsidP="008D344E">
            <w:pPr>
              <w:spacing w:after="0"/>
              <w:jc w:val="left"/>
              <w:rPr>
                <w:b/>
                <w:bCs/>
              </w:rPr>
            </w:pPr>
            <w:r w:rsidRPr="00A76723">
              <w:rPr>
                <w:b/>
                <w:bCs/>
              </w:rPr>
              <w:t>Date of the multistakeholder event</w:t>
            </w:r>
          </w:p>
        </w:tc>
        <w:tc>
          <w:tcPr>
            <w:tcW w:w="6515" w:type="dxa"/>
          </w:tcPr>
          <w:p w14:paraId="5FBB0281" w14:textId="77777777" w:rsidR="0011219F" w:rsidRPr="00A76723" w:rsidRDefault="0011219F" w:rsidP="008D344E">
            <w:pPr>
              <w:spacing w:after="0"/>
              <w:jc w:val="left"/>
              <w:rPr>
                <w:b/>
                <w:bCs/>
              </w:rPr>
            </w:pPr>
          </w:p>
        </w:tc>
      </w:tr>
      <w:tr w:rsidR="0011219F" w:rsidRPr="00A76723" w14:paraId="10C9369B" w14:textId="77777777" w:rsidTr="008D344E">
        <w:tc>
          <w:tcPr>
            <w:tcW w:w="2835" w:type="dxa"/>
          </w:tcPr>
          <w:p w14:paraId="75D5893B" w14:textId="77777777" w:rsidR="0011219F" w:rsidRPr="00A76723" w:rsidRDefault="0011219F" w:rsidP="008D344E">
            <w:pPr>
              <w:spacing w:after="0"/>
              <w:jc w:val="left"/>
              <w:rPr>
                <w:b/>
                <w:bCs/>
              </w:rPr>
            </w:pPr>
            <w:r w:rsidRPr="00A76723">
              <w:rPr>
                <w:b/>
                <w:bCs/>
              </w:rPr>
              <w:t>Location of the event</w:t>
            </w:r>
          </w:p>
        </w:tc>
        <w:tc>
          <w:tcPr>
            <w:tcW w:w="6515" w:type="dxa"/>
          </w:tcPr>
          <w:p w14:paraId="1BFE95E5" w14:textId="77777777" w:rsidR="0011219F" w:rsidRPr="00A76723" w:rsidRDefault="0011219F" w:rsidP="008D344E">
            <w:pPr>
              <w:spacing w:after="0"/>
              <w:jc w:val="left"/>
              <w:rPr>
                <w:b/>
                <w:bCs/>
              </w:rPr>
            </w:pPr>
          </w:p>
        </w:tc>
      </w:tr>
      <w:tr w:rsidR="0011219F" w:rsidRPr="00A76723" w14:paraId="6856C49D" w14:textId="77777777" w:rsidTr="008D344E">
        <w:tc>
          <w:tcPr>
            <w:tcW w:w="2835" w:type="dxa"/>
          </w:tcPr>
          <w:p w14:paraId="12408592" w14:textId="77777777" w:rsidR="0011219F" w:rsidRPr="00A76723" w:rsidRDefault="0011219F" w:rsidP="008D344E">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5050DA6D"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48D85DC4"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F91FDB3"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EBE792C"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3C3B48DA"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4966B20E"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03C99B48" w14:textId="77777777" w:rsidR="0011219F" w:rsidRPr="00A76723" w:rsidRDefault="0011219F"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11219F" w:rsidRPr="00A76723" w14:paraId="0397F8EA" w14:textId="77777777" w:rsidTr="008D344E">
        <w:tc>
          <w:tcPr>
            <w:tcW w:w="2835" w:type="dxa"/>
          </w:tcPr>
          <w:p w14:paraId="63C1A25C" w14:textId="77777777" w:rsidR="0011219F" w:rsidRPr="00A76723" w:rsidRDefault="0011219F" w:rsidP="008D344E">
            <w:pPr>
              <w:spacing w:after="0"/>
              <w:jc w:val="left"/>
              <w:rPr>
                <w:b/>
                <w:bCs/>
              </w:rPr>
            </w:pPr>
            <w:r w:rsidRPr="00A76723">
              <w:rPr>
                <w:b/>
                <w:bCs/>
              </w:rPr>
              <w:t>Who organized the event?</w:t>
            </w:r>
          </w:p>
        </w:tc>
        <w:tc>
          <w:tcPr>
            <w:tcW w:w="6515" w:type="dxa"/>
          </w:tcPr>
          <w:p w14:paraId="167E8FC5"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105E4512"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B8C887A"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295C67FE"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90E538A"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15A7ADED" w14:textId="77777777" w:rsidR="0011219F" w:rsidRPr="00A76723" w:rsidRDefault="0011219F" w:rsidP="008D344E">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CC819F0" w14:textId="77777777" w:rsidR="0011219F" w:rsidRPr="00A76723" w:rsidRDefault="0011219F" w:rsidP="008D344E">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7834CB9F" w14:textId="77777777" w:rsidR="0011219F" w:rsidRPr="00A76723" w:rsidRDefault="0011219F" w:rsidP="0011219F">
      <w:pPr>
        <w:spacing w:before="200" w:after="0"/>
        <w:ind w:left="720" w:hanging="360"/>
        <w:rPr>
          <w:rFonts w:eastAsia="Calibri" w:cs="Calibri"/>
          <w:b/>
        </w:rPr>
      </w:pPr>
    </w:p>
    <w:p w14:paraId="3E3E71AB" w14:textId="42A01EBC" w:rsidR="008D344E" w:rsidRDefault="008D344E" w:rsidP="008D344E">
      <w:pPr>
        <w:pStyle w:val="Heading2"/>
        <w:rPr>
          <w:rFonts w:eastAsia="Calibri"/>
        </w:rPr>
      </w:pPr>
      <w:bookmarkStart w:id="38" w:name="_Toc10547148"/>
      <w:r>
        <w:rPr>
          <w:rFonts w:eastAsia="Calibri"/>
        </w:rPr>
        <w:lastRenderedPageBreak/>
        <w:t>Jacopo Valentini, WFP, Italy</w:t>
      </w:r>
      <w:bookmarkEnd w:id="38"/>
    </w:p>
    <w:p w14:paraId="48D2C6EF" w14:textId="77777777" w:rsidR="00AF11F9" w:rsidRPr="00AF11F9" w:rsidRDefault="00AF11F9" w:rsidP="00AF11F9">
      <w:pPr>
        <w:pStyle w:val="NormalWeb"/>
        <w:shd w:val="clear" w:color="auto" w:fill="FFFFFF"/>
        <w:spacing w:before="0" w:beforeAutospacing="0" w:after="120" w:afterAutospacing="0"/>
        <w:textAlignment w:val="baseline"/>
        <w:rPr>
          <w:rFonts w:ascii="Cambria" w:hAnsi="Cambria" w:cs="Arial"/>
          <w:sz w:val="22"/>
          <w:szCs w:val="22"/>
          <w:lang w:val="en-GB"/>
        </w:rPr>
      </w:pPr>
      <w:r w:rsidRPr="00AF11F9">
        <w:rPr>
          <w:rFonts w:ascii="Cambria" w:hAnsi="Cambria" w:cs="Arial"/>
          <w:sz w:val="22"/>
          <w:szCs w:val="22"/>
        </w:rPr>
        <w:t>Dear Colleagues,</w:t>
      </w:r>
    </w:p>
    <w:p w14:paraId="5926A10E" w14:textId="77777777" w:rsidR="00AF11F9" w:rsidRPr="00AF11F9" w:rsidRDefault="00AF11F9" w:rsidP="00AF11F9">
      <w:pPr>
        <w:pStyle w:val="NormalWeb"/>
        <w:shd w:val="clear" w:color="auto" w:fill="FFFFFF"/>
        <w:spacing w:before="0" w:beforeAutospacing="0" w:after="0" w:afterAutospacing="0"/>
        <w:textAlignment w:val="baseline"/>
        <w:rPr>
          <w:rFonts w:ascii="Cambria" w:hAnsi="Cambria" w:cs="Arial"/>
          <w:sz w:val="22"/>
          <w:szCs w:val="22"/>
        </w:rPr>
      </w:pPr>
      <w:r w:rsidRPr="00AF11F9">
        <w:rPr>
          <w:rFonts w:ascii="Cambria" w:hAnsi="Cambria" w:cs="Arial"/>
          <w:sz w:val="22"/>
          <w:szCs w:val="22"/>
        </w:rPr>
        <w:t>Following the submission from WFP Cuba Country Office to the </w:t>
      </w:r>
      <w:hyperlink r:id="rId164" w:history="1">
        <w:r w:rsidRPr="00AF11F9">
          <w:rPr>
            <w:rStyle w:val="Hyperlink"/>
            <w:rFonts w:ascii="Cambria" w:hAnsi="Cambria" w:cs="Arial"/>
            <w:color w:val="auto"/>
            <w:sz w:val="22"/>
            <w:szCs w:val="22"/>
            <w:bdr w:val="none" w:sz="0" w:space="0" w:color="auto" w:frame="1"/>
          </w:rPr>
          <w:t>FSN Forum</w:t>
        </w:r>
      </w:hyperlink>
      <w:r w:rsidRPr="00AF11F9">
        <w:rPr>
          <w:rFonts w:ascii="Cambria" w:hAnsi="Cambria" w:cs="Arial"/>
          <w:sz w:val="22"/>
          <w:szCs w:val="22"/>
        </w:rPr>
        <w:t> on 3rd April, kindly find also enclosed the experience from WFP Centre of Excellence Against Hunger in Brazil. </w:t>
      </w:r>
    </w:p>
    <w:p w14:paraId="39FD74F2" w14:textId="77777777" w:rsidR="00AF11F9" w:rsidRPr="00AF11F9" w:rsidRDefault="00AF11F9" w:rsidP="00AF11F9">
      <w:pPr>
        <w:pStyle w:val="NormalWeb"/>
        <w:shd w:val="clear" w:color="auto" w:fill="FFFFFF"/>
        <w:spacing w:before="0" w:beforeAutospacing="0" w:after="120" w:afterAutospacing="0"/>
        <w:textAlignment w:val="baseline"/>
        <w:rPr>
          <w:rFonts w:ascii="Cambria" w:hAnsi="Cambria" w:cs="Arial"/>
          <w:sz w:val="22"/>
          <w:szCs w:val="22"/>
        </w:rPr>
      </w:pPr>
      <w:r w:rsidRPr="00AF11F9">
        <w:rPr>
          <w:rFonts w:ascii="Cambria" w:hAnsi="Cambria" w:cs="Arial"/>
          <w:sz w:val="22"/>
          <w:szCs w:val="22"/>
        </w:rPr>
        <w:t>Many thanks and best regards,</w:t>
      </w:r>
    </w:p>
    <w:p w14:paraId="4B7C401B" w14:textId="77777777" w:rsidR="00AF11F9" w:rsidRPr="00AF11F9" w:rsidRDefault="00AF11F9" w:rsidP="00AF11F9">
      <w:pPr>
        <w:pStyle w:val="NormalWeb"/>
        <w:shd w:val="clear" w:color="auto" w:fill="FFFFFF"/>
        <w:spacing w:before="0" w:beforeAutospacing="0" w:after="120" w:afterAutospacing="0"/>
        <w:textAlignment w:val="baseline"/>
        <w:rPr>
          <w:rFonts w:ascii="Cambria" w:hAnsi="Cambria" w:cs="Arial"/>
          <w:sz w:val="22"/>
          <w:szCs w:val="22"/>
        </w:rPr>
      </w:pPr>
      <w:r w:rsidRPr="00AF11F9">
        <w:rPr>
          <w:rFonts w:ascii="Cambria" w:hAnsi="Cambria" w:cs="Arial"/>
          <w:sz w:val="22"/>
          <w:szCs w:val="22"/>
        </w:rPr>
        <w:t>Jacopo</w:t>
      </w:r>
    </w:p>
    <w:p w14:paraId="69C11D57" w14:textId="77777777" w:rsidR="008D344E" w:rsidRPr="00536707" w:rsidRDefault="008D344E" w:rsidP="008D344E">
      <w:pPr>
        <w:spacing w:after="160" w:line="259" w:lineRule="auto"/>
        <w:ind w:left="720"/>
        <w:contextualSpacing/>
        <w:rPr>
          <w:rFonts w:eastAsia="Calibri" w:cs="Calibri"/>
          <w:b/>
          <w:lang w:val="es-ES"/>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8D344E" w:rsidRPr="00576581" w14:paraId="38DABA8A" w14:textId="77777777" w:rsidTr="008D344E">
        <w:trPr>
          <w:trHeight w:val="337"/>
        </w:trPr>
        <w:tc>
          <w:tcPr>
            <w:tcW w:w="2864" w:type="dxa"/>
          </w:tcPr>
          <w:p w14:paraId="308F8A7E" w14:textId="77777777" w:rsidR="008D344E" w:rsidRPr="00536707" w:rsidRDefault="008D344E" w:rsidP="008D344E">
            <w:pPr>
              <w:spacing w:after="0"/>
              <w:rPr>
                <w:rFonts w:eastAsia="Calibri" w:cs="Calibri"/>
                <w:b/>
                <w:bCs/>
                <w:lang w:val="es-ES"/>
              </w:rPr>
            </w:pPr>
            <w:r w:rsidRPr="00536707">
              <w:rPr>
                <w:rFonts w:eastAsia="Calibri" w:cs="Calibri"/>
                <w:b/>
                <w:bCs/>
                <w:lang w:val="es-ES"/>
              </w:rPr>
              <w:t>Título de su presentación</w:t>
            </w:r>
          </w:p>
        </w:tc>
        <w:tc>
          <w:tcPr>
            <w:tcW w:w="6743" w:type="dxa"/>
            <w:vAlign w:val="center"/>
          </w:tcPr>
          <w:p w14:paraId="0DC0CF3B" w14:textId="77777777" w:rsidR="008D344E" w:rsidRPr="00536707" w:rsidRDefault="008D344E" w:rsidP="008D344E">
            <w:pPr>
              <w:spacing w:after="0"/>
              <w:jc w:val="left"/>
              <w:rPr>
                <w:rFonts w:eastAsia="Calibri" w:cs="Calibri"/>
                <w:b/>
                <w:bCs/>
                <w:iCs/>
                <w:lang w:val="es-ES"/>
              </w:rPr>
            </w:pPr>
            <w:r w:rsidRPr="00536707">
              <w:rPr>
                <w:rFonts w:eastAsia="Calibri" w:cs="Calibri"/>
                <w:b/>
                <w:bCs/>
                <w:iCs/>
                <w:lang w:val="es-ES"/>
              </w:rPr>
              <w:t>Estrategia de Desarrollo Local Sostenible en Mozambique, Kenia, Tanzania y Benín, por medio de programas de fomento de compras locales para la Alimentación Escolar e Integración con Programas de Sostenibilidad de Cadena Textil</w:t>
            </w:r>
          </w:p>
        </w:tc>
      </w:tr>
      <w:tr w:rsidR="008D344E" w:rsidRPr="00536707" w14:paraId="6CAC3D50" w14:textId="77777777" w:rsidTr="008D344E">
        <w:trPr>
          <w:trHeight w:val="337"/>
        </w:trPr>
        <w:tc>
          <w:tcPr>
            <w:tcW w:w="2864" w:type="dxa"/>
          </w:tcPr>
          <w:p w14:paraId="3A330B23" w14:textId="77777777" w:rsidR="008D344E" w:rsidRPr="00536707" w:rsidRDefault="008D344E" w:rsidP="008D344E">
            <w:pPr>
              <w:spacing w:after="0"/>
              <w:jc w:val="left"/>
              <w:rPr>
                <w:rFonts w:eastAsia="Calibri" w:cs="Calibri"/>
                <w:b/>
                <w:bCs/>
                <w:lang w:val="es-ES"/>
              </w:rPr>
            </w:pPr>
            <w:r w:rsidRPr="00536707">
              <w:rPr>
                <w:rFonts w:eastAsia="Calibri" w:cs="Calibri"/>
                <w:b/>
                <w:bCs/>
                <w:lang w:val="es-ES"/>
              </w:rPr>
              <w:t>Ámbito geográfico</w:t>
            </w:r>
          </w:p>
          <w:p w14:paraId="533F10BC" w14:textId="77777777" w:rsidR="008D344E" w:rsidRPr="00536707" w:rsidRDefault="008D344E" w:rsidP="008D344E">
            <w:pPr>
              <w:spacing w:after="0"/>
              <w:jc w:val="left"/>
              <w:rPr>
                <w:rFonts w:eastAsia="Calibri" w:cs="Calibri"/>
                <w:bCs/>
                <w:i/>
                <w:lang w:val="es-ES"/>
              </w:rPr>
            </w:pPr>
            <w:r w:rsidRPr="00536707">
              <w:rPr>
                <w:rFonts w:eastAsia="Calibri" w:cs="Calibri"/>
                <w:bCs/>
                <w:i/>
                <w:lang w:val="es-ES"/>
              </w:rPr>
              <w:t>Indique si su presentación cubre varios niveles, p.ej. nivel nacional y nivel regional</w:t>
            </w:r>
          </w:p>
        </w:tc>
        <w:tc>
          <w:tcPr>
            <w:tcW w:w="6743" w:type="dxa"/>
            <w:vAlign w:val="center"/>
          </w:tcPr>
          <w:p w14:paraId="3571E007" w14:textId="77777777" w:rsidR="008D344E" w:rsidRPr="00536707" w:rsidRDefault="008D344E" w:rsidP="008D344E">
            <w:pPr>
              <w:spacing w:after="0"/>
              <w:jc w:val="left"/>
              <w:rPr>
                <w:rFonts w:eastAsia="Calibri" w:cs="Calibri"/>
                <w:b/>
                <w:bCs/>
                <w:iCs/>
                <w:lang w:val="es-ES"/>
              </w:rPr>
            </w:pPr>
            <w:r w:rsidRPr="00536707">
              <w:rPr>
                <w:rFonts w:eastAsia="MS Mincho" w:cs="Calibri"/>
                <w:i/>
                <w:iCs/>
                <w:lang w:val="es-ES" w:eastAsia="ja-JP" w:bidi="th-TH"/>
              </w:rPr>
              <w:t>Nacional y Regional</w:t>
            </w:r>
          </w:p>
        </w:tc>
      </w:tr>
      <w:tr w:rsidR="008D344E" w:rsidRPr="00576581" w14:paraId="183E22DA" w14:textId="77777777" w:rsidTr="008D344E">
        <w:trPr>
          <w:trHeight w:val="369"/>
        </w:trPr>
        <w:tc>
          <w:tcPr>
            <w:tcW w:w="2864" w:type="dxa"/>
          </w:tcPr>
          <w:p w14:paraId="26B91EEC" w14:textId="77777777" w:rsidR="008D344E" w:rsidRPr="00536707" w:rsidRDefault="008D344E" w:rsidP="008D344E">
            <w:pPr>
              <w:spacing w:before="60" w:after="60"/>
              <w:jc w:val="left"/>
              <w:rPr>
                <w:rFonts w:eastAsia="Calibri" w:cs="Calibri"/>
                <w:b/>
                <w:bCs/>
                <w:lang w:val="es-ES"/>
              </w:rPr>
            </w:pPr>
            <w:r w:rsidRPr="00536707">
              <w:rPr>
                <w:rFonts w:eastAsia="Calibri" w:cs="Calibri"/>
                <w:b/>
                <w:bCs/>
                <w:lang w:val="es-ES"/>
              </w:rPr>
              <w:t>País(es)/Región(es) cubierto(s) por su presentación</w:t>
            </w:r>
          </w:p>
        </w:tc>
        <w:tc>
          <w:tcPr>
            <w:tcW w:w="6743" w:type="dxa"/>
            <w:vAlign w:val="center"/>
          </w:tcPr>
          <w:p w14:paraId="26E41D20" w14:textId="77777777" w:rsidR="008D344E" w:rsidRPr="00536707" w:rsidRDefault="008D344E" w:rsidP="008D344E">
            <w:pPr>
              <w:shd w:val="clear" w:color="auto" w:fill="FFFFFF"/>
              <w:spacing w:before="60" w:after="60"/>
              <w:contextualSpacing/>
              <w:jc w:val="left"/>
              <w:rPr>
                <w:rFonts w:eastAsia="MS Mincho" w:cs="Calibri"/>
                <w:b/>
                <w:bCs/>
                <w:lang w:val="es-ES" w:eastAsia="ja-JP" w:bidi="th-TH"/>
              </w:rPr>
            </w:pPr>
            <w:r w:rsidRPr="00536707">
              <w:rPr>
                <w:rFonts w:eastAsia="MS Mincho" w:cs="Calibri"/>
                <w:bCs/>
                <w:i/>
                <w:iCs/>
                <w:lang w:val="es-ES" w:eastAsia="ja-JP" w:bidi="th-TH"/>
              </w:rPr>
              <w:t xml:space="preserve"> </w:t>
            </w:r>
            <w:r w:rsidRPr="00536707">
              <w:rPr>
                <w:rFonts w:eastAsia="MS Mincho" w:cs="Calibri"/>
                <w:i/>
                <w:iCs/>
                <w:lang w:val="es-ES" w:eastAsia="ja-JP" w:bidi="th-TH"/>
              </w:rPr>
              <w:t>Mozambique, Kenia, Tanzania y Benín</w:t>
            </w:r>
          </w:p>
        </w:tc>
      </w:tr>
      <w:tr w:rsidR="008D344E" w:rsidRPr="00576581" w14:paraId="1EC7B8A9"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22CBD0F3" w14:textId="77777777" w:rsidR="008D344E" w:rsidRPr="00536707" w:rsidRDefault="008D344E" w:rsidP="008D344E">
            <w:pPr>
              <w:spacing w:before="60" w:after="60"/>
              <w:jc w:val="left"/>
              <w:rPr>
                <w:rFonts w:eastAsia="Calibri" w:cs="Calibri"/>
                <w:b/>
                <w:bCs/>
                <w:lang w:val="es-ES"/>
              </w:rPr>
            </w:pPr>
            <w:r w:rsidRPr="00536707">
              <w:rPr>
                <w:rFonts w:eastAsia="Calibri" w:cs="Calibri"/>
                <w:b/>
                <w:bCs/>
                <w:lang w:val="es-ES"/>
              </w:rPr>
              <w:t>Persona de contacto</w:t>
            </w:r>
          </w:p>
        </w:tc>
        <w:tc>
          <w:tcPr>
            <w:tcW w:w="6743" w:type="dxa"/>
            <w:tcBorders>
              <w:top w:val="single" w:sz="4" w:space="0" w:color="auto"/>
              <w:left w:val="single" w:sz="4" w:space="0" w:color="auto"/>
              <w:bottom w:val="single" w:sz="4" w:space="0" w:color="auto"/>
              <w:right w:val="single" w:sz="4" w:space="0" w:color="auto"/>
            </w:tcBorders>
          </w:tcPr>
          <w:p w14:paraId="001BC642" w14:textId="77777777" w:rsidR="008D344E" w:rsidRPr="00536707" w:rsidRDefault="008D344E" w:rsidP="008D344E">
            <w:pPr>
              <w:spacing w:after="160" w:line="259" w:lineRule="auto"/>
              <w:contextualSpacing/>
              <w:jc w:val="left"/>
              <w:rPr>
                <w:rFonts w:eastAsia="MS Mincho" w:cs="Calibri"/>
                <w:bCs/>
                <w:lang w:val="es-ES" w:eastAsia="ja-JP" w:bidi="th-TH"/>
              </w:rPr>
            </w:pPr>
            <w:r w:rsidRPr="00536707">
              <w:rPr>
                <w:rFonts w:eastAsia="MS Mincho" w:cs="Calibri"/>
                <w:bCs/>
                <w:lang w:val="es-ES" w:eastAsia="ja-JP" w:bidi="th-TH"/>
              </w:rPr>
              <w:t>Nombre: Daniel Balaban</w:t>
            </w:r>
          </w:p>
          <w:p w14:paraId="44918C7F" w14:textId="77777777" w:rsidR="008D344E" w:rsidRPr="00536707" w:rsidRDefault="008D344E" w:rsidP="008D344E">
            <w:pPr>
              <w:spacing w:after="160" w:line="259" w:lineRule="auto"/>
              <w:contextualSpacing/>
              <w:jc w:val="left"/>
              <w:rPr>
                <w:rFonts w:eastAsia="MS Mincho" w:cs="Calibri"/>
                <w:bCs/>
                <w:lang w:val="es-ES" w:eastAsia="ja-JP" w:bidi="th-TH"/>
              </w:rPr>
            </w:pPr>
            <w:r w:rsidRPr="00536707">
              <w:rPr>
                <w:rFonts w:eastAsia="MS Mincho" w:cs="Calibri"/>
                <w:bCs/>
                <w:lang w:val="es-ES" w:eastAsia="ja-JP" w:bidi="th-TH"/>
              </w:rPr>
              <w:t>Dirección de correo electrónico: daniel.balaban@wfp.org</w:t>
            </w:r>
          </w:p>
        </w:tc>
      </w:tr>
      <w:tr w:rsidR="008D344E" w:rsidRPr="00536707" w14:paraId="6ADCFBAF" w14:textId="77777777" w:rsidTr="008D344E">
        <w:trPr>
          <w:trHeight w:val="369"/>
        </w:trPr>
        <w:tc>
          <w:tcPr>
            <w:tcW w:w="2864" w:type="dxa"/>
          </w:tcPr>
          <w:p w14:paraId="6F03E90F" w14:textId="77777777" w:rsidR="008D344E" w:rsidRPr="00536707" w:rsidRDefault="008D344E" w:rsidP="008D344E">
            <w:pPr>
              <w:spacing w:before="60" w:after="60"/>
              <w:jc w:val="left"/>
              <w:rPr>
                <w:rFonts w:eastAsia="Calibri" w:cs="Calibri"/>
                <w:b/>
                <w:bCs/>
                <w:lang w:val="es-ES"/>
              </w:rPr>
            </w:pPr>
            <w:r w:rsidRPr="00536707">
              <w:rPr>
                <w:rFonts w:eastAsia="Calibri" w:cs="Calibri"/>
                <w:b/>
                <w:bCs/>
                <w:lang w:val="es-ES"/>
              </w:rPr>
              <w:t>Afiliación (indique su afiliación)</w:t>
            </w:r>
          </w:p>
        </w:tc>
        <w:tc>
          <w:tcPr>
            <w:tcW w:w="6743" w:type="dxa"/>
          </w:tcPr>
          <w:p w14:paraId="0410D119"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Gobierno</w:t>
            </w:r>
          </w:p>
          <w:p w14:paraId="14326E3F"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t xml:space="preserve">X </w:t>
            </w:r>
            <w:r w:rsidRPr="00536707">
              <w:rPr>
                <w:rFonts w:eastAsia="MS Mincho" w:cs="Calibri"/>
                <w:bCs/>
                <w:lang w:val="es-ES" w:eastAsia="ja-JP" w:bidi="th-TH"/>
              </w:rPr>
              <w:t>Organización de la ONU</w:t>
            </w:r>
          </w:p>
          <w:p w14:paraId="6DBC2945"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Sociedad Civil / ONG</w:t>
            </w:r>
          </w:p>
          <w:p w14:paraId="668839B8"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Sector privado</w:t>
            </w:r>
          </w:p>
          <w:p w14:paraId="131B3937"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Mundo académico</w:t>
            </w:r>
          </w:p>
          <w:p w14:paraId="166E9FA4"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Donantes</w:t>
            </w:r>
          </w:p>
          <w:p w14:paraId="2CEF13F2" w14:textId="77777777" w:rsidR="008D344E" w:rsidRPr="00536707" w:rsidRDefault="008D344E" w:rsidP="008D344E">
            <w:pPr>
              <w:shd w:val="clear" w:color="auto" w:fill="FFFFFF"/>
              <w:spacing w:before="60" w:after="60"/>
              <w:jc w:val="left"/>
              <w:rPr>
                <w:rFonts w:eastAsia="MS Mincho" w:cs="Calibri"/>
                <w:bCs/>
                <w:lang w:val="es-ES" w:eastAsia="ja-JP" w:bidi="th-TH"/>
              </w:rPr>
            </w:pPr>
            <w:r w:rsidRPr="00536707">
              <w:rPr>
                <w:rFonts w:eastAsia="Calibri" w:cs="Calibri"/>
                <w:lang w:val="es-ES" w:eastAsia="ja-JP" w:bidi="th-TH"/>
              </w:rPr>
              <w:sym w:font="Symbol" w:char="F080"/>
            </w:r>
            <w:r w:rsidRPr="00536707">
              <w:rPr>
                <w:rFonts w:eastAsia="Calibri" w:cs="Calibri"/>
                <w:lang w:val="es-ES" w:eastAsia="ja-JP" w:bidi="th-TH"/>
              </w:rPr>
              <w:t xml:space="preserve"> </w:t>
            </w:r>
            <w:r w:rsidRPr="00536707">
              <w:rPr>
                <w:rFonts w:eastAsia="MS Mincho" w:cs="Calibri"/>
                <w:bCs/>
                <w:lang w:val="es-ES" w:eastAsia="ja-JP" w:bidi="th-TH"/>
              </w:rPr>
              <w:t>Otro …………………………………………………………</w:t>
            </w:r>
          </w:p>
        </w:tc>
      </w:tr>
    </w:tbl>
    <w:p w14:paraId="3AB0616F" w14:textId="77777777" w:rsidR="008D344E" w:rsidRPr="00536707" w:rsidRDefault="008D344E" w:rsidP="008D344E">
      <w:pPr>
        <w:spacing w:after="160" w:line="259" w:lineRule="auto"/>
        <w:contextualSpacing/>
        <w:rPr>
          <w:rFonts w:eastAsia="Calibri" w:cs="Calibri"/>
          <w:i/>
          <w:lang w:val="es-ES"/>
        </w:rPr>
      </w:pPr>
      <w:r w:rsidRPr="00536707">
        <w:rPr>
          <w:rFonts w:eastAsia="Calibri" w:cs="Calibri"/>
          <w:i/>
          <w:lang w:val="es-ES"/>
        </w:rPr>
        <w:t>*</w:t>
      </w:r>
      <w:r w:rsidRPr="00536707">
        <w:rPr>
          <w:lang w:val="es-ES"/>
        </w:rPr>
        <w:t xml:space="preserve"> </w:t>
      </w:r>
      <w:r w:rsidRPr="00536707">
        <w:rPr>
          <w:rFonts w:eastAsia="Calibri" w:cs="Calibri"/>
          <w:i/>
          <w:lang w:val="es-ES"/>
        </w:rPr>
        <w:t>Elija un título para su presentación, que se refiera, p.ej. a su organización y/o ámbito geográfico.</w:t>
      </w:r>
    </w:p>
    <w:p w14:paraId="1B96B8B7" w14:textId="77777777" w:rsidR="008D344E" w:rsidRPr="00536707" w:rsidRDefault="008D344E" w:rsidP="008D344E">
      <w:pPr>
        <w:spacing w:after="160" w:line="259" w:lineRule="auto"/>
        <w:contextualSpacing/>
        <w:rPr>
          <w:rFonts w:eastAsia="Calibri" w:cs="Calibri"/>
          <w:lang w:val="es-ES"/>
        </w:rPr>
      </w:pPr>
    </w:p>
    <w:p w14:paraId="003912B6" w14:textId="77777777" w:rsidR="008D344E" w:rsidRPr="00536707" w:rsidRDefault="008D344E" w:rsidP="008D344E">
      <w:pPr>
        <w:spacing w:after="160" w:line="259" w:lineRule="auto"/>
        <w:contextualSpacing/>
        <w:rPr>
          <w:rFonts w:eastAsia="Calibri" w:cs="Calibri"/>
          <w:b/>
          <w:lang w:val="es-ES"/>
        </w:rPr>
      </w:pPr>
      <w:r w:rsidRPr="00536707">
        <w:rPr>
          <w:rFonts w:eastAsia="Calibri" w:cs="Calibri"/>
          <w:b/>
          <w:lang w:val="es-ES"/>
        </w:rPr>
        <w:t>Si la información proporcionada en su presentación es el resultado de una consulta de múltiples partes interesadas, complete también la tabla en el anexo.</w:t>
      </w:r>
    </w:p>
    <w:p w14:paraId="288F7582" w14:textId="77777777" w:rsidR="008D344E" w:rsidRPr="00536707" w:rsidRDefault="008D344E" w:rsidP="008D344E">
      <w:pPr>
        <w:spacing w:after="160" w:line="259" w:lineRule="auto"/>
        <w:contextualSpacing/>
        <w:rPr>
          <w:rFonts w:eastAsia="Calibri" w:cs="Calibri"/>
          <w:lang w:val="es-ES"/>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0"/>
      </w:tblGrid>
      <w:tr w:rsidR="008D344E" w:rsidRPr="00576581" w14:paraId="6303014E" w14:textId="77777777" w:rsidTr="008D344E">
        <w:trPr>
          <w:trHeight w:val="1560"/>
        </w:trPr>
        <w:tc>
          <w:tcPr>
            <w:tcW w:w="2880" w:type="dxa"/>
          </w:tcPr>
          <w:p w14:paraId="229BC835" w14:textId="77777777" w:rsidR="008D344E" w:rsidRPr="00536707" w:rsidRDefault="008D344E" w:rsidP="00AF11F9">
            <w:pPr>
              <w:numPr>
                <w:ilvl w:val="0"/>
                <w:numId w:val="103"/>
              </w:numPr>
              <w:spacing w:after="160" w:line="259" w:lineRule="auto"/>
              <w:contextualSpacing/>
              <w:jc w:val="left"/>
              <w:rPr>
                <w:rFonts w:eastAsia="Calibri" w:cs="Calibri"/>
                <w:lang w:val="es-ES"/>
              </w:rPr>
            </w:pPr>
            <w:r w:rsidRPr="00536707">
              <w:rPr>
                <w:rFonts w:eastAsia="Calibri" w:cs="Calibri"/>
                <w:u w:val="single"/>
                <w:lang w:val="es-ES"/>
              </w:rPr>
              <w:t>Conocimiento de las recomendaciones de política del CSA</w:t>
            </w:r>
          </w:p>
          <w:p w14:paraId="4D5C6229" w14:textId="77777777" w:rsidR="008D344E" w:rsidRPr="00536707" w:rsidRDefault="008D344E" w:rsidP="008D344E">
            <w:pPr>
              <w:spacing w:after="160" w:line="259" w:lineRule="auto"/>
              <w:rPr>
                <w:rFonts w:eastAsia="Calibri" w:cs="Calibri"/>
                <w:lang w:val="es-ES"/>
              </w:rPr>
            </w:pPr>
          </w:p>
          <w:p w14:paraId="6C2E8E9E" w14:textId="77777777" w:rsidR="008D344E" w:rsidRPr="00536707" w:rsidRDefault="008D344E" w:rsidP="008D344E">
            <w:pPr>
              <w:contextualSpacing/>
              <w:rPr>
                <w:rFonts w:eastAsia="Calibri" w:cs="Calibri"/>
                <w:u w:val="single"/>
                <w:lang w:val="es-ES"/>
              </w:rPr>
            </w:pPr>
          </w:p>
        </w:tc>
        <w:tc>
          <w:tcPr>
            <w:tcW w:w="6750" w:type="dxa"/>
          </w:tcPr>
          <w:p w14:paraId="5122276D" w14:textId="77777777" w:rsidR="008D344E" w:rsidRPr="00536707" w:rsidRDefault="008D344E" w:rsidP="008D344E">
            <w:pPr>
              <w:numPr>
                <w:ilvl w:val="0"/>
                <w:numId w:val="11"/>
              </w:numPr>
              <w:spacing w:before="120" w:after="0"/>
              <w:jc w:val="left"/>
              <w:rPr>
                <w:rFonts w:eastAsia="Calibri" w:cs="Calibri"/>
                <w:lang w:val="es-ES"/>
              </w:rPr>
            </w:pPr>
            <w:r w:rsidRPr="00536707">
              <w:rPr>
                <w:rFonts w:eastAsia="Calibri" w:cs="Calibri"/>
                <w:lang w:val="es-ES"/>
              </w:rPr>
              <w:t xml:space="preserve">¿Cómo se enteró de estas recomendaciones de políticas (p.ej. reunión o evento del CSA, internet, colegas, gobierno, organización de la sociedad civil)? </w:t>
            </w:r>
          </w:p>
          <w:p w14:paraId="264F6D52"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El Centro de Excelencia en contra el Hambre es parte del WFP que está involucrado en la organización del CSA, las recomendaciones son parte del trabajo desarrollo día a día por el Centro de Excelencia en Contra el Hambre.</w:t>
            </w:r>
          </w:p>
          <w:p w14:paraId="5021ABC5" w14:textId="77777777" w:rsidR="008D344E" w:rsidRPr="00D8026D" w:rsidRDefault="008D344E" w:rsidP="008D344E">
            <w:pPr>
              <w:spacing w:before="120" w:after="0"/>
              <w:ind w:left="360"/>
              <w:jc w:val="left"/>
              <w:rPr>
                <w:rFonts w:eastAsia="Calibri" w:cs="Calibri"/>
                <w:lang w:val="es-ES"/>
              </w:rPr>
            </w:pPr>
          </w:p>
          <w:p w14:paraId="36C77B42" w14:textId="77777777" w:rsidR="008D344E" w:rsidRPr="00536707" w:rsidRDefault="008D344E" w:rsidP="008D344E">
            <w:pPr>
              <w:numPr>
                <w:ilvl w:val="0"/>
                <w:numId w:val="11"/>
              </w:numPr>
              <w:spacing w:before="120" w:after="0"/>
              <w:jc w:val="left"/>
              <w:rPr>
                <w:rFonts w:eastAsia="Calibri" w:cs="Calibri"/>
                <w:lang w:val="es-ES"/>
              </w:rPr>
            </w:pPr>
            <w:r w:rsidRPr="00536707">
              <w:rPr>
                <w:rFonts w:eastAsia="Calibri" w:cs="Calibri"/>
                <w:lang w:val="es-ES"/>
              </w:rPr>
              <w:lastRenderedPageBreak/>
              <w:t>¿Ha tomado alguna medida para dar a conocer a los colegas u otras partes interesadas del CSA estas recomendaciones de políticas? (Marque la respuesta a continuación)</w:t>
            </w:r>
          </w:p>
          <w:p w14:paraId="1DD072E3" w14:textId="77777777" w:rsidR="008D344E" w:rsidRPr="00536707" w:rsidRDefault="00691329" w:rsidP="008D344E">
            <w:pPr>
              <w:ind w:left="795" w:hanging="360"/>
              <w:contextualSpacing/>
              <w:rPr>
                <w:rFonts w:eastAsia="Calibri" w:cs="Calibri"/>
                <w:lang w:val="es-ES"/>
              </w:rPr>
            </w:pPr>
            <w:sdt>
              <w:sdtPr>
                <w:rPr>
                  <w:rFonts w:eastAsia="Calibri" w:cs="Calibri"/>
                  <w:lang w:val="es-ES" w:bidi="he-IL"/>
                </w:rPr>
                <w:id w:val="-269627201"/>
                <w14:checkbox>
                  <w14:checked w14:val="0"/>
                  <w14:checkedState w14:val="2612" w14:font="MS Gothic"/>
                  <w14:uncheckedState w14:val="2610" w14:font="MS Gothic"/>
                </w14:checkbox>
              </w:sdtPr>
              <w:sdtEndPr/>
              <w:sdtContent>
                <w:r w:rsidR="008D344E" w:rsidRPr="00536707">
                  <w:rPr>
                    <w:rFonts w:ascii="MS Gothic" w:eastAsia="MS Gothic" w:hAnsi="MS Gothic" w:cs="Calibri" w:hint="eastAsia"/>
                    <w:lang w:val="es-ES" w:bidi="he-IL"/>
                  </w:rPr>
                  <w:t>☐</w:t>
                </w:r>
              </w:sdtContent>
            </w:sdt>
            <w:r w:rsidR="008D344E" w:rsidRPr="00536707">
              <w:rPr>
                <w:rFonts w:eastAsia="Calibri" w:cs="Calibri"/>
                <w:lang w:val="es-ES" w:bidi="he-IL"/>
              </w:rPr>
              <w:t xml:space="preserve">  No</w:t>
            </w:r>
          </w:p>
          <w:p w14:paraId="60D4351F" w14:textId="77777777" w:rsidR="008D344E" w:rsidRPr="00536707" w:rsidRDefault="00691329" w:rsidP="008D344E">
            <w:pPr>
              <w:ind w:left="795" w:hanging="360"/>
              <w:contextualSpacing/>
              <w:rPr>
                <w:rFonts w:eastAsia="Calibri" w:cs="Calibri"/>
                <w:lang w:val="es-ES" w:bidi="he-IL"/>
              </w:rPr>
            </w:pPr>
            <w:sdt>
              <w:sdtPr>
                <w:rPr>
                  <w:rFonts w:eastAsia="Calibri" w:cs="Calibri"/>
                  <w:lang w:val="es-ES" w:bidi="he-IL"/>
                </w:rPr>
                <w:id w:val="-1795052895"/>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lang w:val="es-ES" w:bidi="he-IL"/>
                  </w:rPr>
                  <w:t>☒</w:t>
                </w:r>
              </w:sdtContent>
            </w:sdt>
            <w:r w:rsidR="008D344E" w:rsidRPr="00536707">
              <w:rPr>
                <w:rFonts w:eastAsia="Calibri" w:cs="Calibri"/>
                <w:lang w:val="es-ES" w:bidi="he-IL"/>
              </w:rPr>
              <w:t xml:space="preserve"> Sí </w:t>
            </w:r>
          </w:p>
          <w:p w14:paraId="4806CB1D" w14:textId="77777777" w:rsidR="008D344E" w:rsidRPr="00536707" w:rsidRDefault="008D344E" w:rsidP="008D344E">
            <w:pPr>
              <w:spacing w:before="120" w:after="0"/>
              <w:ind w:left="360"/>
              <w:rPr>
                <w:rFonts w:eastAsia="Calibri" w:cs="Calibri"/>
                <w:lang w:val="es-ES"/>
              </w:rPr>
            </w:pPr>
            <w:r w:rsidRPr="00536707">
              <w:rPr>
                <w:rFonts w:eastAsia="Calibri" w:cs="Calibri"/>
                <w:lang w:val="es-ES"/>
              </w:rPr>
              <w:t xml:space="preserve">En caso de responder “sí”, por favor explíquese: </w:t>
            </w:r>
          </w:p>
          <w:p w14:paraId="47AB041B" w14:textId="77777777" w:rsidR="008D344E" w:rsidRPr="00536707" w:rsidRDefault="008D344E" w:rsidP="008D344E">
            <w:pPr>
              <w:spacing w:before="120" w:after="0"/>
              <w:ind w:left="360"/>
              <w:jc w:val="left"/>
              <w:rPr>
                <w:rFonts w:eastAsia="Calibri" w:cs="Calibri"/>
                <w:lang w:val="pt-BR"/>
              </w:rPr>
            </w:pPr>
            <w:r w:rsidRPr="00536707">
              <w:rPr>
                <w:rFonts w:eastAsia="Calibri" w:cs="Calibri"/>
                <w:lang w:val="es-ES"/>
              </w:rPr>
              <w:t>A partir de los más de 8 años de trabajos de cooperación con alimentación, seguridad alimentaria y nutricional, las actividades desarrolladas han sido compartidas con colegas de</w:t>
            </w:r>
            <w:r w:rsidRPr="00536707">
              <w:rPr>
                <w:rFonts w:eastAsia="Calibri" w:cs="Calibri"/>
                <w:lang w:val="pt-BR"/>
              </w:rPr>
              <w:t xml:space="preserve"> Gobiernos Nacionales, para darse a conocer las recomendaciones.</w:t>
            </w:r>
          </w:p>
          <w:p w14:paraId="06C96138" w14:textId="77777777" w:rsidR="008D344E" w:rsidRPr="00536707" w:rsidRDefault="008D344E" w:rsidP="008D344E">
            <w:pPr>
              <w:spacing w:before="120" w:after="0"/>
              <w:ind w:left="360"/>
              <w:jc w:val="left"/>
              <w:rPr>
                <w:rFonts w:eastAsia="Calibri" w:cs="Calibri"/>
                <w:lang w:val="pt-BR"/>
              </w:rPr>
            </w:pPr>
          </w:p>
          <w:p w14:paraId="76A359E9" w14:textId="77777777" w:rsidR="008D344E" w:rsidRPr="00536707" w:rsidRDefault="008D344E" w:rsidP="008D344E">
            <w:pPr>
              <w:numPr>
                <w:ilvl w:val="0"/>
                <w:numId w:val="11"/>
              </w:numPr>
              <w:spacing w:before="120" w:after="0"/>
              <w:jc w:val="left"/>
              <w:rPr>
                <w:rFonts w:eastAsia="Calibri" w:cs="Calibri"/>
                <w:lang w:val="es-ES"/>
              </w:rPr>
            </w:pPr>
            <w:r w:rsidRPr="00536707">
              <w:rPr>
                <w:rFonts w:eastAsia="Calibri" w:cs="Calibri"/>
                <w:lang w:val="es-ES"/>
              </w:rPr>
              <w:t>¿Qué recomendaría a los estados miembros del CSA, a los organismos con sede en Roma u otras partes interesadas para dar a conocer de forma más amplia el material sobre políticas del CSA? Por favor, explíquese:</w:t>
            </w:r>
          </w:p>
          <w:p w14:paraId="73BD452A" w14:textId="77777777" w:rsidR="008D344E" w:rsidRPr="00536707" w:rsidRDefault="008D344E" w:rsidP="008D344E">
            <w:pPr>
              <w:spacing w:before="120" w:after="0"/>
              <w:ind w:left="360"/>
              <w:jc w:val="left"/>
              <w:rPr>
                <w:rFonts w:eastAsia="Calibri" w:cs="Calibri"/>
                <w:lang w:val="pt-BR"/>
              </w:rPr>
            </w:pPr>
            <w:r w:rsidRPr="00536707">
              <w:rPr>
                <w:rFonts w:eastAsia="Calibri" w:cs="Calibri"/>
                <w:lang w:val="pt-BR"/>
              </w:rPr>
              <w:t>Convertir las recomendaciones en mensajes mas sencillos a los beneficiarios del proceso, con adaptación de linguaje y de contexto, principalmente por la gran importancia de las recomendaciones en estos usuarios.</w:t>
            </w:r>
          </w:p>
          <w:p w14:paraId="3F135079" w14:textId="77777777" w:rsidR="008D344E" w:rsidRPr="00536707" w:rsidRDefault="008D344E" w:rsidP="008D344E">
            <w:pPr>
              <w:spacing w:before="120" w:after="0"/>
              <w:ind w:left="360"/>
              <w:jc w:val="left"/>
              <w:rPr>
                <w:rFonts w:eastAsia="Calibri" w:cs="Calibri"/>
                <w:lang w:val="es-ES"/>
              </w:rPr>
            </w:pPr>
          </w:p>
        </w:tc>
      </w:tr>
      <w:tr w:rsidR="008D344E" w:rsidRPr="00576581" w14:paraId="29CA5D12" w14:textId="77777777" w:rsidTr="008D344E">
        <w:trPr>
          <w:trHeight w:val="1560"/>
        </w:trPr>
        <w:tc>
          <w:tcPr>
            <w:tcW w:w="2880" w:type="dxa"/>
          </w:tcPr>
          <w:p w14:paraId="0555F4E4" w14:textId="77777777" w:rsidR="008D344E" w:rsidRPr="00536707" w:rsidRDefault="008D344E" w:rsidP="00AF11F9">
            <w:pPr>
              <w:numPr>
                <w:ilvl w:val="0"/>
                <w:numId w:val="103"/>
              </w:numPr>
              <w:ind w:left="795" w:hanging="360"/>
              <w:jc w:val="left"/>
              <w:rPr>
                <w:rFonts w:eastAsia="Calibri" w:cs="Calibri"/>
                <w:u w:val="single"/>
                <w:lang w:val="es-ES"/>
              </w:rPr>
            </w:pPr>
            <w:r w:rsidRPr="00536707">
              <w:rPr>
                <w:rFonts w:eastAsia="Calibri" w:cs="Calibri"/>
                <w:u w:val="single"/>
                <w:lang w:val="es-ES"/>
              </w:rPr>
              <w:lastRenderedPageBreak/>
              <w:t>Uso de los tres conjuntos de recomendaciones de política.</w:t>
            </w:r>
          </w:p>
          <w:p w14:paraId="4DA0835A" w14:textId="77777777" w:rsidR="008D344E" w:rsidRPr="00536707" w:rsidRDefault="008D344E" w:rsidP="008D344E">
            <w:pPr>
              <w:ind w:left="720" w:hanging="360"/>
              <w:contextualSpacing/>
              <w:rPr>
                <w:rFonts w:eastAsia="Calibri" w:cs="Calibri"/>
                <w:u w:val="single"/>
                <w:lang w:val="es-ES"/>
              </w:rPr>
            </w:pPr>
            <w:r w:rsidRPr="00536707">
              <w:rPr>
                <w:rFonts w:eastAsia="Calibri" w:cs="Calibri"/>
                <w:lang w:val="es-ES"/>
              </w:rPr>
              <w:t xml:space="preserve"> </w:t>
            </w:r>
          </w:p>
          <w:p w14:paraId="21DBFA33" w14:textId="77777777" w:rsidR="008D344E" w:rsidRPr="00536707" w:rsidRDefault="008D344E" w:rsidP="008D344E">
            <w:pPr>
              <w:spacing w:after="160" w:line="259" w:lineRule="auto"/>
              <w:ind w:left="795"/>
              <w:contextualSpacing/>
              <w:rPr>
                <w:rFonts w:eastAsia="Calibri" w:cs="Calibri"/>
                <w:u w:val="single"/>
                <w:lang w:val="es-ES"/>
              </w:rPr>
            </w:pPr>
          </w:p>
          <w:p w14:paraId="0F1A3C97" w14:textId="77777777" w:rsidR="008D344E" w:rsidRPr="00536707" w:rsidRDefault="008D344E" w:rsidP="008D344E">
            <w:pPr>
              <w:spacing w:after="160" w:line="259" w:lineRule="auto"/>
              <w:ind w:left="795"/>
              <w:contextualSpacing/>
              <w:rPr>
                <w:rFonts w:eastAsia="Calibri" w:cs="Calibri"/>
                <w:u w:val="single"/>
                <w:lang w:val="es-ES"/>
              </w:rPr>
            </w:pPr>
          </w:p>
          <w:p w14:paraId="7C9319F5" w14:textId="77777777" w:rsidR="008D344E" w:rsidRPr="00536707" w:rsidRDefault="008D344E" w:rsidP="008D344E">
            <w:pPr>
              <w:spacing w:after="160" w:line="259" w:lineRule="auto"/>
              <w:ind w:left="795"/>
              <w:contextualSpacing/>
              <w:rPr>
                <w:rFonts w:eastAsia="Calibri" w:cs="Calibri"/>
                <w:u w:val="single"/>
                <w:lang w:val="es-ES"/>
              </w:rPr>
            </w:pPr>
          </w:p>
          <w:p w14:paraId="3257D98B" w14:textId="77777777" w:rsidR="008D344E" w:rsidRPr="00536707" w:rsidRDefault="008D344E" w:rsidP="008D344E">
            <w:pPr>
              <w:spacing w:after="160" w:line="259" w:lineRule="auto"/>
              <w:ind w:left="795"/>
              <w:contextualSpacing/>
              <w:rPr>
                <w:rFonts w:eastAsia="Calibri" w:cs="Calibri"/>
                <w:u w:val="single"/>
                <w:lang w:val="es-ES"/>
              </w:rPr>
            </w:pPr>
          </w:p>
          <w:p w14:paraId="6F4187FA" w14:textId="77777777" w:rsidR="008D344E" w:rsidRPr="00536707" w:rsidRDefault="008D344E" w:rsidP="008D344E">
            <w:pPr>
              <w:spacing w:after="160" w:line="259" w:lineRule="auto"/>
              <w:ind w:left="795"/>
              <w:contextualSpacing/>
              <w:rPr>
                <w:rFonts w:eastAsia="Calibri" w:cs="Calibri"/>
                <w:u w:val="single"/>
                <w:lang w:val="es-ES"/>
              </w:rPr>
            </w:pPr>
          </w:p>
          <w:p w14:paraId="400A83E5" w14:textId="77777777" w:rsidR="008D344E" w:rsidRPr="00536707" w:rsidRDefault="008D344E" w:rsidP="008D344E">
            <w:pPr>
              <w:spacing w:after="160" w:line="259" w:lineRule="auto"/>
              <w:contextualSpacing/>
              <w:jc w:val="left"/>
              <w:rPr>
                <w:rFonts w:eastAsia="Calibri" w:cs="Calibri"/>
                <w:u w:val="single"/>
                <w:lang w:val="es-ES"/>
              </w:rPr>
            </w:pPr>
          </w:p>
        </w:tc>
        <w:tc>
          <w:tcPr>
            <w:tcW w:w="6750" w:type="dxa"/>
          </w:tcPr>
          <w:p w14:paraId="6E72CE9E"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¿Qué conjunto (s) de recomendaciones de políticas se han utilizado a nivel subnacional, nacional, regional y/o global para apoyar la agricultura en pequeña escala? (marque la respuesta a continuación)</w:t>
            </w:r>
          </w:p>
          <w:p w14:paraId="456D68DA" w14:textId="77777777" w:rsidR="008D344E" w:rsidRPr="00536707" w:rsidRDefault="008D344E" w:rsidP="008D344E">
            <w:pPr>
              <w:spacing w:before="120" w:after="0"/>
              <w:ind w:left="360"/>
              <w:jc w:val="left"/>
              <w:rPr>
                <w:rFonts w:eastAsia="Calibri" w:cs="Calibri"/>
                <w:lang w:val="es-ES"/>
              </w:rPr>
            </w:pPr>
          </w:p>
          <w:p w14:paraId="115C4AF1" w14:textId="77777777" w:rsidR="008D344E" w:rsidRPr="00536707" w:rsidRDefault="008D344E" w:rsidP="008D344E">
            <w:pPr>
              <w:spacing w:before="120" w:after="0"/>
              <w:rPr>
                <w:rFonts w:eastAsia="Calibri" w:cs="Calibri"/>
                <w:b/>
                <w:i/>
                <w:lang w:val="es-ES"/>
              </w:rPr>
            </w:pPr>
            <w:r w:rsidRPr="00536707">
              <w:rPr>
                <w:rFonts w:eastAsia="Calibri" w:cs="Calibri"/>
                <w:b/>
                <w:i/>
                <w:lang w:val="es-ES"/>
              </w:rPr>
              <w:t>[Si estas recomendaciones de política no se han utilizado, vaya directamente a la pregunta (k)]</w:t>
            </w:r>
          </w:p>
          <w:p w14:paraId="1CB3A791"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 xml:space="preserve">Para cada conjunto que se ha usado, indique para qué propósitos principales se ha utilizado </w:t>
            </w:r>
          </w:p>
          <w:p w14:paraId="33301901" w14:textId="77777777" w:rsidR="008D344E" w:rsidRPr="00536707" w:rsidRDefault="008D344E" w:rsidP="008D344E">
            <w:pPr>
              <w:spacing w:before="120" w:after="0"/>
              <w:ind w:left="360"/>
              <w:rPr>
                <w:rFonts w:eastAsia="Calibri" w:cs="Calibri"/>
                <w:lang w:val="es-ES"/>
              </w:rPr>
            </w:pPr>
            <w:r w:rsidRPr="00536707">
              <w:rPr>
                <w:rFonts w:eastAsia="Calibri" w:cs="Calibri"/>
                <w:lang w:val="es-ES"/>
              </w:rPr>
              <w:t>(</w:t>
            </w:r>
            <w:r w:rsidRPr="00536707">
              <w:rPr>
                <w:rFonts w:eastAsia="Calibri" w:cs="Calibri"/>
                <w:i/>
                <w:lang w:val="es-ES"/>
              </w:rPr>
              <w:t>por ejemplo, formación; sensibilización; desarrollo de capacidad; desarrollo/evaluación de proyectos, estrategias nacionales, planes de acción, marco legislativo o de políticas; inversiones de los gobiernos nacionales o las instituciones financieras internacionales en favor de los pequeños agricultores; desarrollo de propuestas de financiación que sean más favorables para los pequeños campesinos; formulación e implementación de estrategias nacionales específicas a favor de la agricultura en pequeña escala; otro</w:t>
            </w:r>
            <w:r w:rsidRPr="00536707">
              <w:rPr>
                <w:rFonts w:eastAsia="Calibri" w:cs="Calibri"/>
                <w:lang w:val="es-ES"/>
              </w:rPr>
              <w:t xml:space="preserve">) </w:t>
            </w:r>
          </w:p>
          <w:p w14:paraId="573BFF19" w14:textId="77777777" w:rsidR="008D344E" w:rsidRPr="00536707" w:rsidRDefault="008D344E" w:rsidP="008D344E">
            <w:pPr>
              <w:spacing w:before="120" w:after="0"/>
              <w:ind w:left="720"/>
              <w:rPr>
                <w:rFonts w:eastAsia="Calibri" w:cs="Calibri"/>
                <w:rtl/>
                <w:lang w:val="es-ES"/>
              </w:rPr>
            </w:pPr>
          </w:p>
          <w:p w14:paraId="33B643B7" w14:textId="77777777" w:rsidR="008D344E" w:rsidRPr="00536707" w:rsidRDefault="00691329" w:rsidP="008D344E">
            <w:pPr>
              <w:ind w:left="795" w:hanging="360"/>
              <w:contextualSpacing/>
              <w:rPr>
                <w:rFonts w:eastAsia="Calibri" w:cs="Calibri"/>
                <w:lang w:val="es-ES"/>
              </w:rPr>
            </w:pPr>
            <w:sdt>
              <w:sdtPr>
                <w:rPr>
                  <w:rFonts w:eastAsia="Calibri" w:cs="Calibri"/>
                  <w:lang w:val="es-ES" w:bidi="he-IL"/>
                </w:rPr>
                <w:id w:val="1176299595"/>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lang w:val="es-ES" w:bidi="he-IL"/>
                  </w:rPr>
                  <w:t>☒</w:t>
                </w:r>
              </w:sdtContent>
            </w:sdt>
            <w:r w:rsidR="008D344E" w:rsidRPr="00536707">
              <w:rPr>
                <w:rFonts w:eastAsia="Calibri" w:cs="Calibri"/>
                <w:lang w:val="es-ES" w:bidi="he-IL"/>
              </w:rPr>
              <w:t xml:space="preserve">   </w:t>
            </w:r>
            <w:r w:rsidR="008D344E" w:rsidRPr="00536707">
              <w:rPr>
                <w:rFonts w:cstheme="minorHAnsi"/>
                <w:lang w:val="es-ES"/>
              </w:rPr>
              <w:t xml:space="preserve">Conjunto 1: </w:t>
            </w:r>
            <w:hyperlink r:id="rId165" w:history="1">
              <w:r w:rsidR="008D344E" w:rsidRPr="00536707">
                <w:rPr>
                  <w:rStyle w:val="Hyperlink"/>
                  <w:rFonts w:cstheme="minorHAnsi"/>
                  <w:lang w:val="es-ES"/>
                </w:rPr>
                <w:t>Inversión en la agricultura a pequeña escala en favor de la seguridad alimentaria y la nutrición</w:t>
              </w:r>
            </w:hyperlink>
            <w:r w:rsidR="008D344E" w:rsidRPr="00536707">
              <w:rPr>
                <w:rFonts w:eastAsia="Calibri" w:cs="Calibri"/>
                <w:lang w:val="es-ES"/>
              </w:rPr>
              <w:t xml:space="preserve"> </w:t>
            </w:r>
          </w:p>
          <w:p w14:paraId="725090F4" w14:textId="77777777" w:rsidR="008D344E" w:rsidRPr="00536707" w:rsidRDefault="008D344E" w:rsidP="008D344E">
            <w:pPr>
              <w:ind w:left="795" w:hanging="360"/>
              <w:contextualSpacing/>
              <w:rPr>
                <w:rFonts w:eastAsia="Calibri" w:cs="Calibri"/>
                <w:lang w:val="es-ES"/>
              </w:rPr>
            </w:pPr>
            <w:r w:rsidRPr="00536707">
              <w:rPr>
                <w:rFonts w:eastAsia="Calibri" w:cs="Calibri"/>
                <w:lang w:val="es-ES"/>
              </w:rPr>
              <w:t xml:space="preserve">Principal(es) objetivo(s): </w:t>
            </w:r>
          </w:p>
          <w:p w14:paraId="17D5D9CD" w14:textId="77777777" w:rsidR="008D344E" w:rsidRPr="00536707" w:rsidRDefault="008D344E" w:rsidP="008D344E">
            <w:pPr>
              <w:ind w:left="795" w:firstLine="94"/>
              <w:contextualSpacing/>
              <w:rPr>
                <w:rFonts w:eastAsia="Calibri" w:cs="Calibri"/>
                <w:lang w:val="es-ES"/>
              </w:rPr>
            </w:pPr>
            <w:r>
              <w:rPr>
                <w:rFonts w:eastAsia="Calibri" w:cs="Calibri"/>
                <w:lang w:val="es-ES"/>
              </w:rPr>
              <w:t>Fortalecimiento de Capacidades, Diseño de Políticas y de Estrategias territoriales para el d</w:t>
            </w:r>
            <w:r w:rsidRPr="00536707">
              <w:rPr>
                <w:rFonts w:eastAsia="Calibri" w:cs="Calibri"/>
                <w:lang w:val="es-ES"/>
              </w:rPr>
              <w:t xml:space="preserve">esarrollo de modelos de </w:t>
            </w:r>
            <w:r w:rsidRPr="00536707">
              <w:rPr>
                <w:rFonts w:eastAsia="Calibri" w:cs="Calibri"/>
                <w:lang w:val="es-ES"/>
              </w:rPr>
              <w:lastRenderedPageBreak/>
              <w:t>producción integrados, con certificación de buenas prácticas agrícolas, generación de alimentos en para autoconsumo y garantía de venta de excedentes a los mercados institucionales.</w:t>
            </w:r>
          </w:p>
          <w:p w14:paraId="02115C60" w14:textId="77777777" w:rsidR="008D344E" w:rsidRPr="00536707" w:rsidRDefault="008D344E" w:rsidP="008D344E">
            <w:pPr>
              <w:ind w:left="795" w:hanging="360"/>
              <w:contextualSpacing/>
              <w:rPr>
                <w:rFonts w:eastAsia="Calibri" w:cs="Calibri"/>
                <w:lang w:val="es-ES"/>
              </w:rPr>
            </w:pPr>
          </w:p>
          <w:p w14:paraId="6F118C9D" w14:textId="77777777" w:rsidR="008D344E" w:rsidRPr="00536707" w:rsidRDefault="00691329" w:rsidP="008D344E">
            <w:pPr>
              <w:ind w:left="795" w:hanging="360"/>
              <w:contextualSpacing/>
              <w:rPr>
                <w:rStyle w:val="Hyperlink"/>
                <w:rFonts w:cstheme="minorHAnsi"/>
                <w:lang w:val="es-ES"/>
              </w:rPr>
            </w:pPr>
            <w:sdt>
              <w:sdtPr>
                <w:rPr>
                  <w:rFonts w:eastAsia="Calibri" w:cs="Calibri"/>
                  <w:color w:val="31849B" w:themeColor="accent5" w:themeShade="BF"/>
                  <w:u w:val="single"/>
                  <w:lang w:val="es-ES" w:bidi="he-IL"/>
                </w:rPr>
                <w:id w:val="65471918"/>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u w:val="single"/>
                    <w:lang w:val="es-ES" w:bidi="he-IL"/>
                  </w:rPr>
                  <w:t>☒</w:t>
                </w:r>
              </w:sdtContent>
            </w:sdt>
            <w:r w:rsidR="008D344E" w:rsidRPr="00536707">
              <w:rPr>
                <w:rFonts w:eastAsia="Calibri" w:cs="Calibri"/>
                <w:lang w:val="es-ES" w:bidi="he-IL"/>
              </w:rPr>
              <w:t xml:space="preserve">   Conjunto 2:</w:t>
            </w:r>
            <w:r w:rsidR="008D344E" w:rsidRPr="00536707">
              <w:rPr>
                <w:rFonts w:cstheme="minorHAnsi"/>
                <w:lang w:val="es-ES"/>
              </w:rPr>
              <w:t xml:space="preserve"> </w:t>
            </w:r>
            <w:hyperlink r:id="rId166" w:history="1">
              <w:r w:rsidR="008D344E" w:rsidRPr="00536707">
                <w:rPr>
                  <w:rStyle w:val="Hyperlink"/>
                  <w:rFonts w:cstheme="minorHAnsi"/>
                  <w:lang w:val="es-ES"/>
                </w:rPr>
                <w:t>Vinculación de los pequeños productores con los mercados</w:t>
              </w:r>
            </w:hyperlink>
            <w:r w:rsidR="008D344E" w:rsidRPr="00536707">
              <w:rPr>
                <w:rStyle w:val="Hyperlink"/>
                <w:rFonts w:cstheme="minorHAnsi"/>
                <w:lang w:val="es-ES"/>
              </w:rPr>
              <w:t xml:space="preserve"> </w:t>
            </w:r>
          </w:p>
          <w:p w14:paraId="0F4C56A8" w14:textId="77777777" w:rsidR="008D344E" w:rsidRPr="00536707" w:rsidRDefault="008D344E" w:rsidP="008D344E">
            <w:pPr>
              <w:ind w:left="795" w:hanging="360"/>
              <w:contextualSpacing/>
              <w:rPr>
                <w:rFonts w:eastAsia="Calibri" w:cs="Calibri"/>
                <w:lang w:val="es-ES"/>
              </w:rPr>
            </w:pPr>
            <w:r w:rsidRPr="00536707">
              <w:rPr>
                <w:rFonts w:eastAsia="Calibri" w:cs="Calibri"/>
                <w:lang w:val="es-ES"/>
              </w:rPr>
              <w:t xml:space="preserve">Principal(es) objetivo(s): </w:t>
            </w:r>
          </w:p>
          <w:p w14:paraId="7EA5198F" w14:textId="77777777" w:rsidR="008D344E" w:rsidRPr="00D8026D" w:rsidRDefault="008D344E" w:rsidP="008D344E">
            <w:pPr>
              <w:ind w:left="795" w:hanging="360"/>
              <w:contextualSpacing/>
              <w:rPr>
                <w:rFonts w:eastAsia="Calibri" w:cs="Calibri"/>
                <w:lang w:val="es-ES"/>
              </w:rPr>
            </w:pPr>
            <w:r w:rsidRPr="00536707">
              <w:rPr>
                <w:rFonts w:eastAsia="Calibri" w:cs="Calibri"/>
                <w:lang w:val="es-ES"/>
              </w:rPr>
              <w:t>Planes nacionales de mercados institucionales, fortalecimiento de capacidades nacionales en programas de alimentación escolar, para garantizar la compra local y asegurar el proceso distribución de alimentos en los territorios productivos.</w:t>
            </w:r>
          </w:p>
          <w:p w14:paraId="1ED27B70" w14:textId="77777777" w:rsidR="008D344E" w:rsidRPr="00536707" w:rsidRDefault="008D344E" w:rsidP="008D344E">
            <w:pPr>
              <w:ind w:left="795" w:hanging="360"/>
              <w:contextualSpacing/>
              <w:rPr>
                <w:rFonts w:eastAsia="Calibri" w:cs="Calibri"/>
                <w:lang w:val="es-ES" w:bidi="he-IL"/>
              </w:rPr>
            </w:pPr>
          </w:p>
          <w:p w14:paraId="0BD62E2A" w14:textId="77777777" w:rsidR="008D344E" w:rsidRPr="00536707" w:rsidRDefault="00691329" w:rsidP="008D344E">
            <w:pPr>
              <w:ind w:left="795" w:hanging="360"/>
              <w:contextualSpacing/>
              <w:rPr>
                <w:rFonts w:eastAsia="Calibri" w:cs="Calibri"/>
                <w:lang w:val="es-ES" w:bidi="he-IL"/>
              </w:rPr>
            </w:pPr>
            <w:sdt>
              <w:sdtPr>
                <w:rPr>
                  <w:rFonts w:eastAsia="Calibri" w:cs="Calibri"/>
                  <w:u w:val="single"/>
                  <w:lang w:val="es-ES" w:bidi="he-IL"/>
                </w:rPr>
                <w:id w:val="189503044"/>
                <w14:checkbox>
                  <w14:checked w14:val="0"/>
                  <w14:checkedState w14:val="2612" w14:font="MS Gothic"/>
                  <w14:uncheckedState w14:val="2610" w14:font="MS Gothic"/>
                </w14:checkbox>
              </w:sdtPr>
              <w:sdtEndPr/>
              <w:sdtContent>
                <w:r w:rsidR="008D344E" w:rsidRPr="00536707">
                  <w:rPr>
                    <w:rFonts w:ascii="MS Gothic" w:eastAsia="MS Gothic" w:hAnsi="MS Gothic" w:cs="Calibri" w:hint="eastAsia"/>
                    <w:u w:val="single"/>
                    <w:lang w:val="es-ES" w:bidi="he-IL"/>
                  </w:rPr>
                  <w:t>☐</w:t>
                </w:r>
              </w:sdtContent>
            </w:sdt>
            <w:r w:rsidR="008D344E" w:rsidRPr="00536707">
              <w:rPr>
                <w:rFonts w:eastAsia="Calibri" w:cs="Calibri"/>
                <w:lang w:val="es-ES" w:bidi="he-IL"/>
              </w:rPr>
              <w:t xml:space="preserve">   </w:t>
            </w:r>
            <w:r w:rsidR="008D344E" w:rsidRPr="00536707">
              <w:rPr>
                <w:rFonts w:cstheme="minorHAnsi"/>
                <w:lang w:val="es-ES"/>
              </w:rPr>
              <w:t xml:space="preserve">Conjunto 3: </w:t>
            </w:r>
            <w:hyperlink r:id="rId167" w:history="1">
              <w:r w:rsidR="008D344E" w:rsidRPr="00536707">
                <w:rPr>
                  <w:rStyle w:val="Hyperlink"/>
                  <w:rFonts w:cstheme="minorHAnsi"/>
                  <w:lang w:val="es-ES"/>
                </w:rPr>
                <w:t>Desarrollo agrícola sostenible para la seguridad alimentaria y la nutrición: ¿qué función desempeña la ganadería?</w:t>
              </w:r>
            </w:hyperlink>
          </w:p>
          <w:p w14:paraId="32B5B6C2" w14:textId="77777777" w:rsidR="008D344E" w:rsidRPr="00536707" w:rsidRDefault="008D344E" w:rsidP="008D344E">
            <w:pPr>
              <w:ind w:left="795" w:hanging="360"/>
              <w:contextualSpacing/>
              <w:rPr>
                <w:rFonts w:eastAsia="Calibri" w:cs="Calibri"/>
                <w:lang w:val="es-ES"/>
              </w:rPr>
            </w:pPr>
            <w:r w:rsidRPr="00536707">
              <w:rPr>
                <w:rFonts w:eastAsia="Calibri" w:cs="Calibri"/>
                <w:lang w:val="es-ES"/>
              </w:rPr>
              <w:t>Principal(es) objetivo(s):</w:t>
            </w:r>
          </w:p>
          <w:p w14:paraId="0030FE7B" w14:textId="77777777" w:rsidR="008D344E" w:rsidRPr="00536707" w:rsidRDefault="008D344E" w:rsidP="008D344E">
            <w:pPr>
              <w:ind w:left="795" w:hanging="360"/>
              <w:contextualSpacing/>
              <w:rPr>
                <w:rFonts w:eastAsia="Calibri" w:cs="Calibri"/>
                <w:lang w:val="es-ES" w:bidi="he-IL"/>
              </w:rPr>
            </w:pPr>
            <w:r w:rsidRPr="00536707">
              <w:rPr>
                <w:rFonts w:eastAsia="Calibri" w:cs="Calibri"/>
                <w:lang w:val="es-ES" w:bidi="he-IL"/>
              </w:rPr>
              <w:t xml:space="preserve">     </w:t>
            </w:r>
          </w:p>
          <w:p w14:paraId="729F6B87" w14:textId="77777777" w:rsidR="008D344E" w:rsidRPr="00536707" w:rsidRDefault="008D344E" w:rsidP="008D344E">
            <w:pPr>
              <w:numPr>
                <w:ilvl w:val="0"/>
                <w:numId w:val="11"/>
              </w:numPr>
              <w:spacing w:before="120" w:after="0"/>
              <w:jc w:val="left"/>
              <w:rPr>
                <w:rFonts w:eastAsia="Calibri" w:cs="Calibri"/>
                <w:lang w:val="es-ES"/>
              </w:rPr>
            </w:pPr>
            <w:r w:rsidRPr="00536707">
              <w:rPr>
                <w:rFonts w:eastAsia="Calibri" w:cs="Calibri"/>
                <w:lang w:val="es-ES" w:bidi="he-IL"/>
              </w:rPr>
              <w:t>¿Qué recomendaciones de políticas se consideraron particularmente útiles para apoyar a los pequeños agricultores y su seguridad alimentaria y nutricional? Por favor, explíquese:</w:t>
            </w:r>
          </w:p>
          <w:p w14:paraId="68ED18BF" w14:textId="77777777" w:rsidR="008D344E" w:rsidRPr="00D8026D" w:rsidRDefault="008D344E" w:rsidP="008D344E">
            <w:pPr>
              <w:spacing w:before="120" w:after="0"/>
              <w:ind w:left="360"/>
              <w:jc w:val="left"/>
              <w:rPr>
                <w:rFonts w:eastAsia="Calibri" w:cs="Calibri"/>
                <w:lang w:val="en-GB"/>
              </w:rPr>
            </w:pPr>
            <w:r w:rsidRPr="00D8026D">
              <w:rPr>
                <w:rFonts w:eastAsia="Calibri" w:cs="Calibri"/>
                <w:lang w:val="en-GB"/>
              </w:rPr>
              <w:t xml:space="preserve">7 - Promote institutional innovation and improve agricultural production systems. Enhance the degree of organization of smallholders to better enable them to integrate </w:t>
            </w:r>
          </w:p>
          <w:p w14:paraId="6ADB459B"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Esta recomendación es la base para la creación de instancias de comercializacion de productos que los agricultores muchas veces no logran atender, por su poca e inestable capacidad de oferta. Al tener un mercado con demanda y dinamicas de precios conocidas, los agricultores son movidos a trabajar mejor organizados, lo que dinamiza el proceso productivo.</w:t>
            </w:r>
          </w:p>
          <w:p w14:paraId="790A2C90" w14:textId="77777777" w:rsidR="008D344E" w:rsidRPr="00D8026D" w:rsidRDefault="008D344E" w:rsidP="008D344E">
            <w:pPr>
              <w:spacing w:before="120" w:after="0"/>
              <w:ind w:left="360"/>
              <w:jc w:val="left"/>
              <w:rPr>
                <w:rFonts w:eastAsia="Calibri" w:cs="Calibri"/>
                <w:lang w:val="en-GB"/>
              </w:rPr>
            </w:pPr>
            <w:r w:rsidRPr="00D8026D">
              <w:rPr>
                <w:rFonts w:eastAsia="Calibri" w:cs="Calibri"/>
                <w:lang w:val="en-GB"/>
              </w:rPr>
              <w:t>15- Facilitate production diversification to increase resilience to climate change, natural disasters and price shocks, to enable more diverse food consumption and reduce seasonal food and income fluctuations;</w:t>
            </w:r>
          </w:p>
          <w:p w14:paraId="165C87D3"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La resiliencia de la producción agrícola en modelos de agricultura familiar está en la diversificación de la producción, de modo a asegurar condiciones de autosuficiencia productiva, con poca o ninguna demanda de insumos externos y a la vez permitir la soberanía alimentaria de los actores, impactando positivamente en un menor riesgo de producción.</w:t>
            </w:r>
          </w:p>
          <w:p w14:paraId="76D378B3" w14:textId="77777777" w:rsidR="008D344E" w:rsidRPr="00536707" w:rsidRDefault="008D344E" w:rsidP="008D344E">
            <w:pPr>
              <w:spacing w:before="120" w:after="0"/>
              <w:jc w:val="left"/>
              <w:rPr>
                <w:rFonts w:eastAsia="Calibri" w:cs="Calibri"/>
                <w:lang w:val="es-ES"/>
              </w:rPr>
            </w:pPr>
          </w:p>
        </w:tc>
      </w:tr>
      <w:tr w:rsidR="008D344E" w:rsidRPr="00536707" w14:paraId="2B5CD80C" w14:textId="77777777" w:rsidTr="008D344E">
        <w:trPr>
          <w:trHeight w:val="1880"/>
        </w:trPr>
        <w:tc>
          <w:tcPr>
            <w:tcW w:w="2880" w:type="dxa"/>
            <w:vMerge w:val="restart"/>
          </w:tcPr>
          <w:p w14:paraId="536140B2" w14:textId="77777777" w:rsidR="008D344E" w:rsidRPr="00536707" w:rsidRDefault="008D344E" w:rsidP="00AF11F9">
            <w:pPr>
              <w:numPr>
                <w:ilvl w:val="0"/>
                <w:numId w:val="103"/>
              </w:numPr>
              <w:spacing w:before="120" w:after="0"/>
              <w:ind w:left="360" w:hanging="360"/>
              <w:jc w:val="left"/>
              <w:rPr>
                <w:rFonts w:eastAsia="Calibri" w:cs="Calibri"/>
                <w:u w:val="single"/>
                <w:lang w:val="es-ES"/>
              </w:rPr>
            </w:pPr>
            <w:r w:rsidRPr="00536707">
              <w:rPr>
                <w:rFonts w:eastAsia="Calibri" w:cs="Calibri"/>
                <w:u w:val="single"/>
                <w:lang w:val="es-ES"/>
              </w:rPr>
              <w:lastRenderedPageBreak/>
              <w:t>Beneficios presentes y esperados para los pequeños agricultores.</w:t>
            </w:r>
          </w:p>
          <w:p w14:paraId="54FBDF9A" w14:textId="77777777" w:rsidR="008D344E" w:rsidRPr="00536707" w:rsidRDefault="008D344E" w:rsidP="008D344E">
            <w:pPr>
              <w:spacing w:before="120" w:after="0"/>
              <w:jc w:val="left"/>
              <w:rPr>
                <w:rFonts w:eastAsia="Calibri" w:cs="Calibri"/>
                <w:i/>
                <w:lang w:val="es-ES"/>
              </w:rPr>
            </w:pPr>
            <w:r w:rsidRPr="00536707">
              <w:rPr>
                <w:rFonts w:eastAsia="Calibri" w:cs="Calibri"/>
                <w:i/>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5DBE0936" w14:textId="77777777" w:rsidR="008D344E" w:rsidRPr="00536707" w:rsidRDefault="008D344E" w:rsidP="008D344E">
            <w:pPr>
              <w:spacing w:after="160" w:line="259" w:lineRule="auto"/>
              <w:ind w:left="795"/>
              <w:contextualSpacing/>
              <w:rPr>
                <w:rFonts w:eastAsia="Calibri" w:cs="Calibri"/>
                <w:u w:val="single"/>
                <w:lang w:val="es-ES"/>
              </w:rPr>
            </w:pPr>
          </w:p>
        </w:tc>
        <w:tc>
          <w:tcPr>
            <w:tcW w:w="6750" w:type="dxa"/>
          </w:tcPr>
          <w:p w14:paraId="5E743688"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 xml:space="preserve">¿Cómo se han beneficiado (o se espera que se beneficien) los pequeños agricultores con el uso de estas recomendaciones de políticas para la seguridad alimentaria y la nutrición a corto y de mediano a largo plazo? ¿Cómo han contribuido a la realización progresiva del derecho a la alimentación? </w:t>
            </w:r>
            <w:r w:rsidRPr="00536707">
              <w:rPr>
                <w:rFonts w:eastAsia="Calibri" w:cs="Calibri"/>
                <w:i/>
                <w:lang w:val="es-ES"/>
              </w:rPr>
              <w:t>(Por favor, responda en los dos cuadros más abajo)</w:t>
            </w:r>
          </w:p>
        </w:tc>
      </w:tr>
      <w:tr w:rsidR="008D344E" w:rsidRPr="00576581" w14:paraId="151DA1CF" w14:textId="77777777" w:rsidTr="008D344E">
        <w:trPr>
          <w:trHeight w:val="982"/>
        </w:trPr>
        <w:tc>
          <w:tcPr>
            <w:tcW w:w="2880" w:type="dxa"/>
            <w:vMerge/>
          </w:tcPr>
          <w:p w14:paraId="23D919A1" w14:textId="77777777" w:rsidR="008D344E" w:rsidRPr="00536707" w:rsidRDefault="008D344E" w:rsidP="00AF11F9">
            <w:pPr>
              <w:numPr>
                <w:ilvl w:val="0"/>
                <w:numId w:val="103"/>
              </w:numPr>
              <w:spacing w:before="120" w:after="0"/>
              <w:ind w:left="360" w:hanging="360"/>
              <w:jc w:val="left"/>
              <w:rPr>
                <w:rFonts w:eastAsia="Calibri" w:cs="Calibri"/>
                <w:u w:val="single"/>
                <w:lang w:val="es-ES"/>
              </w:rPr>
            </w:pPr>
          </w:p>
        </w:tc>
        <w:tc>
          <w:tcPr>
            <w:tcW w:w="6750" w:type="dxa"/>
          </w:tcPr>
          <w:p w14:paraId="5AB90416"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Resultados a corto plazo (cualitativos y cuantitativos):</w:t>
            </w:r>
          </w:p>
          <w:p w14:paraId="06DEAE97" w14:textId="77777777" w:rsidR="008D344E" w:rsidRPr="00536707" w:rsidRDefault="008D344E" w:rsidP="008D344E">
            <w:pPr>
              <w:spacing w:before="120" w:after="0"/>
              <w:ind w:left="360"/>
              <w:jc w:val="left"/>
              <w:rPr>
                <w:rFonts w:eastAsia="Calibri" w:cs="Calibri"/>
                <w:i/>
                <w:lang w:val="es-ES"/>
              </w:rPr>
            </w:pPr>
            <w:r w:rsidRPr="00536707">
              <w:rPr>
                <w:rFonts w:eastAsia="Calibri" w:cs="Calibri"/>
                <w:i/>
                <w:lang w:val="es-ES"/>
              </w:rPr>
              <w:t>(Además de proporcionar una evaluación cualitativa, indique dónde sea factible el número de pequeños agricultores que han participado directamente en las actividades, p. ej. seis capacitaciones con un total de 250 personas)</w:t>
            </w:r>
          </w:p>
          <w:p w14:paraId="27DC8E3B" w14:textId="77777777" w:rsidR="008D344E" w:rsidRPr="00536707" w:rsidRDefault="008D344E" w:rsidP="008D344E">
            <w:pPr>
              <w:spacing w:before="120" w:after="0"/>
              <w:ind w:left="360"/>
              <w:jc w:val="left"/>
              <w:rPr>
                <w:rFonts w:eastAsia="Calibri" w:cs="Calibri"/>
                <w:i/>
                <w:lang w:val="es-ES"/>
              </w:rPr>
            </w:pPr>
            <w:r w:rsidRPr="00536707">
              <w:rPr>
                <w:rFonts w:eastAsia="Calibri" w:cs="Calibri"/>
                <w:i/>
                <w:lang w:val="es-ES"/>
              </w:rPr>
              <w:t xml:space="preserve">Por medio de los esfuerzos en la conversión de la producción algodonera mundial a sistemas más sostenibles de producción, se ha llevado a cabo la reconversión de sus prácticas productivas para mitigar el uso de insumos químicos, mejorar los impactos sociales y ambientales. Diversos sellos de certificación han sido promocionados por el sector textil, como modo de asegurar la producción, procesamiento y consumo responsables. </w:t>
            </w:r>
          </w:p>
          <w:p w14:paraId="534929D3" w14:textId="77777777" w:rsidR="008D344E" w:rsidRPr="00536707" w:rsidRDefault="008D344E" w:rsidP="008D344E">
            <w:pPr>
              <w:spacing w:before="120" w:after="0"/>
              <w:ind w:left="360"/>
              <w:jc w:val="left"/>
              <w:rPr>
                <w:rFonts w:eastAsia="Calibri" w:cs="Calibri"/>
                <w:i/>
                <w:lang w:val="es-ES"/>
              </w:rPr>
            </w:pPr>
            <w:r w:rsidRPr="00536707">
              <w:rPr>
                <w:rFonts w:eastAsia="Calibri" w:cs="Calibri"/>
                <w:i/>
                <w:lang w:val="es-ES"/>
              </w:rPr>
              <w:t>Una de las prácticas transversales en estos sistemas de producción más sostenibles está diversificación productiva, por medio de la rotación de cultivos y/o cultivo asociado, en gran parte alimentos.</w:t>
            </w:r>
          </w:p>
          <w:p w14:paraId="38D66CED" w14:textId="77777777" w:rsidR="008D344E" w:rsidRPr="00536707" w:rsidRDefault="008D344E" w:rsidP="008D344E">
            <w:pPr>
              <w:spacing w:before="120" w:after="0"/>
              <w:ind w:left="360"/>
              <w:jc w:val="left"/>
              <w:rPr>
                <w:rFonts w:eastAsia="Calibri" w:cs="Calibri"/>
                <w:lang w:val="es-ES"/>
              </w:rPr>
            </w:pPr>
            <w:r w:rsidRPr="00536707">
              <w:rPr>
                <w:rFonts w:eastAsia="Calibri" w:cs="Calibri"/>
                <w:i/>
                <w:lang w:val="es-ES"/>
              </w:rPr>
              <w:t>Sin embargo, estos alimentos, parte del proceso de certificación, muchas veces no tienen el reconocimiento de venta como productos más sostenibles, lo que ha generado al proyecto en cuestión la condición de coordinar su uso en mercados institucionales (alimentación escolar) generando productos de gran calidad y con el impacto a la compra de más de mil pequeños agricultores, en más de 50 escuelas, ademas de proporcionar la capacidad de formación profesional para asesorar los cultivos y las certificaciones a centenas de técnicos rurales.</w:t>
            </w:r>
          </w:p>
        </w:tc>
      </w:tr>
      <w:tr w:rsidR="008D344E" w:rsidRPr="00576581" w14:paraId="69E1295E" w14:textId="77777777" w:rsidTr="008D344E">
        <w:trPr>
          <w:trHeight w:val="2393"/>
        </w:trPr>
        <w:tc>
          <w:tcPr>
            <w:tcW w:w="2880" w:type="dxa"/>
            <w:vMerge/>
          </w:tcPr>
          <w:p w14:paraId="2CD53048" w14:textId="77777777" w:rsidR="008D344E" w:rsidRPr="00536707" w:rsidDel="00246307" w:rsidRDefault="008D344E" w:rsidP="00AF11F9">
            <w:pPr>
              <w:numPr>
                <w:ilvl w:val="0"/>
                <w:numId w:val="103"/>
              </w:numPr>
              <w:spacing w:before="120" w:after="0"/>
              <w:ind w:left="360" w:hanging="360"/>
              <w:jc w:val="left"/>
              <w:rPr>
                <w:rFonts w:eastAsia="Calibri" w:cs="Calibri"/>
                <w:u w:val="single"/>
                <w:lang w:val="es-ES"/>
              </w:rPr>
            </w:pPr>
          </w:p>
        </w:tc>
        <w:tc>
          <w:tcPr>
            <w:tcW w:w="6750" w:type="dxa"/>
          </w:tcPr>
          <w:p w14:paraId="09AA08D6" w14:textId="77777777" w:rsidR="008D344E" w:rsidRPr="00536707" w:rsidRDefault="008D344E" w:rsidP="008D344E">
            <w:pPr>
              <w:spacing w:before="120" w:after="0"/>
              <w:ind w:left="360"/>
              <w:jc w:val="left"/>
              <w:rPr>
                <w:rFonts w:eastAsia="Calibri" w:cs="Calibri"/>
                <w:lang w:val="es-ES"/>
              </w:rPr>
            </w:pPr>
            <w:r w:rsidRPr="00536707">
              <w:rPr>
                <w:rFonts w:eastAsia="Calibri" w:cs="Calibri"/>
                <w:lang w:val="es-ES"/>
              </w:rPr>
              <w:t>Resultados de medio a largo plazo (cualitativos y cuantitativos):</w:t>
            </w:r>
          </w:p>
          <w:p w14:paraId="5B21A294" w14:textId="77777777" w:rsidR="008D344E" w:rsidRPr="00536707" w:rsidRDefault="008D344E" w:rsidP="008D344E">
            <w:pPr>
              <w:spacing w:before="120" w:after="0"/>
              <w:ind w:left="360"/>
              <w:jc w:val="left"/>
              <w:rPr>
                <w:rFonts w:eastAsia="Calibri" w:cs="Calibri"/>
                <w:i/>
                <w:lang w:val="es-ES"/>
              </w:rPr>
            </w:pPr>
            <w:r w:rsidRPr="00536707">
              <w:rPr>
                <w:rFonts w:eastAsia="Calibri" w:cs="Calibri"/>
                <w:i/>
                <w:lang w:val="es-ES"/>
              </w:rPr>
              <w:t>(Además de proporcionar una evaluación cualitativa, indique dónde sea factible la cantidad de pequeños agricultores que se han visto o se espera que se vean afectados indirectamente por las actividades, p.ej. capacitación que conduzca al desarrollo del plan de acción local que afectará a 1 000 pequeños agricultores)</w:t>
            </w:r>
          </w:p>
          <w:p w14:paraId="3466E162" w14:textId="77777777" w:rsidR="008D344E" w:rsidRPr="00536707" w:rsidDel="009E3122" w:rsidRDefault="008D344E" w:rsidP="008D344E">
            <w:pPr>
              <w:spacing w:before="120" w:after="0"/>
              <w:ind w:left="360"/>
              <w:jc w:val="left"/>
              <w:rPr>
                <w:rFonts w:eastAsia="Calibri" w:cs="Calibri"/>
                <w:i/>
                <w:lang w:val="es-ES"/>
              </w:rPr>
            </w:pPr>
            <w:r w:rsidRPr="00536707">
              <w:rPr>
                <w:rFonts w:eastAsia="Calibri" w:cs="Calibri"/>
                <w:i/>
                <w:lang w:val="es-ES"/>
              </w:rPr>
              <w:t>Se espera que el proyecto impacte directamente a 2 mil pequeños agricultores, que al tener cultivos diversos, en especial por la gran demanda y promoción en el sector textil, puedan a la vez convertirse en proveedores de alimentos de alta calidad para más de 200 escuelas en los 4 países trabajados, en los próximos 3 años, conforme implementación del proyecto en terreno.</w:t>
            </w:r>
          </w:p>
        </w:tc>
      </w:tr>
      <w:tr w:rsidR="008D344E" w:rsidRPr="00576581" w14:paraId="228694E2" w14:textId="77777777" w:rsidTr="008D344E">
        <w:trPr>
          <w:trHeight w:val="2535"/>
        </w:trPr>
        <w:tc>
          <w:tcPr>
            <w:tcW w:w="2880" w:type="dxa"/>
          </w:tcPr>
          <w:p w14:paraId="7DFCE0E6" w14:textId="77777777" w:rsidR="008D344E" w:rsidRPr="00536707" w:rsidRDefault="008D344E" w:rsidP="00AF11F9">
            <w:pPr>
              <w:numPr>
                <w:ilvl w:val="0"/>
                <w:numId w:val="103"/>
              </w:numPr>
              <w:spacing w:after="160" w:line="259" w:lineRule="auto"/>
              <w:ind w:left="360" w:hanging="360"/>
              <w:contextualSpacing/>
              <w:jc w:val="left"/>
              <w:rPr>
                <w:rFonts w:eastAsia="Calibri" w:cs="Calibri"/>
                <w:u w:val="single"/>
                <w:lang w:val="es-ES" w:bidi="he-IL"/>
              </w:rPr>
            </w:pPr>
            <w:r w:rsidRPr="00536707">
              <w:rPr>
                <w:rFonts w:eastAsia="Calibri" w:cs="Calibri"/>
                <w:u w:val="single"/>
                <w:lang w:val="es-ES"/>
              </w:rPr>
              <w:lastRenderedPageBreak/>
              <w:t>Beneficios presentes y esperados para las pequeñas campesinas</w:t>
            </w:r>
          </w:p>
          <w:p w14:paraId="694CCB04" w14:textId="77777777" w:rsidR="008D344E" w:rsidRPr="00536707" w:rsidRDefault="008D344E" w:rsidP="008D344E">
            <w:pPr>
              <w:spacing w:after="160" w:line="259" w:lineRule="auto"/>
              <w:ind w:left="795"/>
              <w:contextualSpacing/>
              <w:rPr>
                <w:rFonts w:eastAsia="Calibri" w:cs="Calibri"/>
                <w:u w:val="single"/>
                <w:lang w:val="es-ES"/>
              </w:rPr>
            </w:pPr>
          </w:p>
        </w:tc>
        <w:tc>
          <w:tcPr>
            <w:tcW w:w="6750" w:type="dxa"/>
          </w:tcPr>
          <w:p w14:paraId="42155535"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p>
          <w:p w14:paraId="4772BCA7"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¿Cómo se han beneficiado (o se espera que se beneficien) las pequeñas campesinas de estas acciones en términos de seguridad alimentaria y nutrición y la realización progresiva del derecho a la alimentación? Por favor, explíquese:</w:t>
            </w:r>
          </w:p>
          <w:p w14:paraId="17BC29D0" w14:textId="77777777" w:rsidR="008D344E" w:rsidRPr="00536707" w:rsidRDefault="008D344E" w:rsidP="008D344E">
            <w:pPr>
              <w:spacing w:before="120" w:after="0"/>
              <w:jc w:val="left"/>
              <w:rPr>
                <w:rFonts w:eastAsia="Calibri" w:cs="Calibri"/>
                <w:lang w:val="es-ES"/>
              </w:rPr>
            </w:pPr>
            <w:r w:rsidRPr="00536707">
              <w:rPr>
                <w:rFonts w:eastAsia="Calibri" w:cs="Calibri"/>
                <w:lang w:val="es-ES"/>
              </w:rPr>
              <w:t>Las campesinas son las responsables por la conducción de la producción de alimentos en las fincas y tienen sus capacidades fortalecidas, además de que las campesinas son sensibilizadas para apoyar en la cocina de las escuelas para cocinar los alimentos adquiridos en los territorios y alimentar los niños a lo diario. Su fortalecimiento es la base fundamental del desarrollo del proyecto.</w:t>
            </w:r>
          </w:p>
          <w:p w14:paraId="289CCD8E" w14:textId="77777777" w:rsidR="008D344E" w:rsidRPr="00536707" w:rsidRDefault="008D344E" w:rsidP="008D344E">
            <w:pPr>
              <w:spacing w:after="160" w:line="259" w:lineRule="auto"/>
              <w:ind w:left="75"/>
              <w:rPr>
                <w:rFonts w:eastAsia="Calibri" w:cs="Calibri"/>
                <w:lang w:val="es-ES"/>
              </w:rPr>
            </w:pPr>
          </w:p>
        </w:tc>
      </w:tr>
      <w:tr w:rsidR="008D344E" w:rsidRPr="00576581" w14:paraId="62E7A0D6" w14:textId="77777777" w:rsidTr="008D344E">
        <w:trPr>
          <w:trHeight w:val="889"/>
        </w:trPr>
        <w:tc>
          <w:tcPr>
            <w:tcW w:w="2880" w:type="dxa"/>
          </w:tcPr>
          <w:p w14:paraId="200A62D8" w14:textId="77777777" w:rsidR="008D344E" w:rsidRPr="00536707" w:rsidRDefault="008D344E" w:rsidP="00AF11F9">
            <w:pPr>
              <w:numPr>
                <w:ilvl w:val="0"/>
                <w:numId w:val="103"/>
              </w:numPr>
              <w:spacing w:after="160"/>
              <w:ind w:left="360" w:hanging="360"/>
              <w:contextualSpacing/>
              <w:jc w:val="left"/>
              <w:rPr>
                <w:rFonts w:eastAsia="Calibri" w:cs="Calibri"/>
                <w:u w:val="single"/>
                <w:lang w:val="es-ES"/>
              </w:rPr>
            </w:pPr>
            <w:r w:rsidRPr="00536707">
              <w:rPr>
                <w:rFonts w:eastAsia="Calibri" w:cs="Calibri"/>
                <w:u w:val="single"/>
                <w:lang w:val="es-ES"/>
              </w:rPr>
              <w:t>Beneficios presentes y esperados para los jóvenes</w:t>
            </w:r>
          </w:p>
        </w:tc>
        <w:tc>
          <w:tcPr>
            <w:tcW w:w="6750" w:type="dxa"/>
          </w:tcPr>
          <w:p w14:paraId="497EA98C"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p>
          <w:p w14:paraId="1B3B38BA"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 xml:space="preserve">¿Cómo se han beneficiado (o se espera que se beneficien) los jóvenes con estas medidas en términos de seguridad alimentaria y nutrición y la realización progresiva del derecho a la alimentación para los jóvenes? Por favor, explíquese: </w:t>
            </w:r>
          </w:p>
          <w:p w14:paraId="49FBFB61" w14:textId="77777777" w:rsidR="008D344E" w:rsidRPr="00536707" w:rsidRDefault="008D344E" w:rsidP="008D344E">
            <w:pPr>
              <w:spacing w:before="120" w:after="0"/>
              <w:jc w:val="left"/>
              <w:rPr>
                <w:rFonts w:eastAsia="Calibri" w:cs="Calibri"/>
                <w:lang w:val="es-ES"/>
              </w:rPr>
            </w:pPr>
            <w:r w:rsidRPr="00536707">
              <w:rPr>
                <w:rFonts w:eastAsia="Calibri" w:cs="Calibri"/>
                <w:lang w:val="es-ES"/>
              </w:rPr>
              <w:t>Los jóvenes son directamente impactados por los programas de alimentación escolar y, en la mayoría de los casos, son hijos de los agricultores que se benefician de este nuevo marco de venta institucional de la producción en los mismos territorios productivos, generando mejores ingresos en sus parcelas y luego motivando a los jóvenes a desarrollar más profundamente las actividades rurales.</w:t>
            </w:r>
          </w:p>
        </w:tc>
      </w:tr>
      <w:tr w:rsidR="008D344E" w:rsidRPr="00576581" w14:paraId="51CCF33D" w14:textId="77777777" w:rsidTr="008D344E">
        <w:trPr>
          <w:trHeight w:val="620"/>
        </w:trPr>
        <w:tc>
          <w:tcPr>
            <w:tcW w:w="2880" w:type="dxa"/>
          </w:tcPr>
          <w:p w14:paraId="6B122175" w14:textId="77777777" w:rsidR="008D344E" w:rsidRPr="00536707" w:rsidRDefault="008D344E" w:rsidP="00AF11F9">
            <w:pPr>
              <w:numPr>
                <w:ilvl w:val="0"/>
                <w:numId w:val="103"/>
              </w:numPr>
              <w:ind w:left="360" w:hanging="360"/>
              <w:jc w:val="left"/>
              <w:rPr>
                <w:rFonts w:eastAsia="Calibri" w:cs="Calibri"/>
                <w:u w:val="single"/>
                <w:lang w:val="es-ES"/>
              </w:rPr>
            </w:pPr>
            <w:r w:rsidRPr="00536707">
              <w:rPr>
                <w:rFonts w:eastAsia="Calibri" w:cs="Calibri"/>
                <w:u w:val="single"/>
                <w:lang w:val="es-ES"/>
              </w:rPr>
              <w:t>Contribución del uso de estas recomendaciones de políticas a los ODS</w:t>
            </w:r>
          </w:p>
          <w:p w14:paraId="319A7F0A" w14:textId="77777777" w:rsidR="008D344E" w:rsidRPr="00536707" w:rsidRDefault="008D344E" w:rsidP="008D344E">
            <w:pPr>
              <w:rPr>
                <w:rFonts w:eastAsia="Calibri" w:cs="Calibri"/>
                <w:u w:val="single"/>
                <w:lang w:val="es-ES"/>
              </w:rPr>
            </w:pPr>
          </w:p>
        </w:tc>
        <w:tc>
          <w:tcPr>
            <w:tcW w:w="6750" w:type="dxa"/>
          </w:tcPr>
          <w:p w14:paraId="0F086E17" w14:textId="77777777" w:rsidR="008D344E" w:rsidRPr="00536707" w:rsidRDefault="008D344E" w:rsidP="008D344E">
            <w:pPr>
              <w:numPr>
                <w:ilvl w:val="0"/>
                <w:numId w:val="8"/>
              </w:numPr>
              <w:suppressAutoHyphens/>
              <w:autoSpaceDN w:val="0"/>
              <w:spacing w:after="0"/>
              <w:jc w:val="left"/>
              <w:textAlignment w:val="baseline"/>
              <w:rPr>
                <w:rFonts w:eastAsia="Calibri" w:cs="Calibri"/>
                <w:lang w:val="es-ES"/>
              </w:rPr>
            </w:pPr>
            <w:r w:rsidRPr="00536707">
              <w:rPr>
                <w:rFonts w:eastAsia="Calibri" w:cs="Calibri"/>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51741875" w14:textId="77777777" w:rsidR="008D344E" w:rsidRPr="00536707" w:rsidRDefault="008D344E" w:rsidP="008D344E">
            <w:pPr>
              <w:suppressAutoHyphens/>
              <w:autoSpaceDN w:val="0"/>
              <w:spacing w:after="0"/>
              <w:textAlignment w:val="baseline"/>
              <w:rPr>
                <w:rFonts w:eastAsia="Calibri" w:cs="Calibri"/>
                <w:lang w:val="es-ES"/>
              </w:rPr>
            </w:pPr>
          </w:p>
          <w:p w14:paraId="6DDB31DE" w14:textId="77777777" w:rsidR="008D344E" w:rsidRPr="00536707" w:rsidRDefault="00691329" w:rsidP="008D344E">
            <w:pPr>
              <w:spacing w:after="0"/>
              <w:ind w:left="360"/>
              <w:contextualSpacing/>
              <w:rPr>
                <w:rFonts w:eastAsia="Calibri" w:cs="Calibri"/>
                <w:lang w:val="es-ES"/>
              </w:rPr>
            </w:pPr>
            <w:sdt>
              <w:sdtPr>
                <w:rPr>
                  <w:rFonts w:eastAsia="Calibri" w:cs="Calibri"/>
                  <w:lang w:val="es-ES"/>
                </w:rPr>
                <w:id w:val="692347945"/>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lang w:val="es-ES"/>
                  </w:rPr>
                  <w:t>☒</w:t>
                </w:r>
              </w:sdtContent>
            </w:sdt>
            <w:r w:rsidR="008D344E" w:rsidRPr="00536707">
              <w:rPr>
                <w:rFonts w:eastAsia="Calibri" w:cs="Calibri"/>
                <w:lang w:val="es-ES"/>
              </w:rPr>
              <w:t xml:space="preserve">  ODS 1 (poner fin a la pobreza)</w:t>
            </w:r>
          </w:p>
          <w:p w14:paraId="0D150B09" w14:textId="77777777" w:rsidR="008D344E" w:rsidRPr="00536707" w:rsidRDefault="008D344E" w:rsidP="008D344E">
            <w:pPr>
              <w:spacing w:after="0"/>
              <w:ind w:left="360"/>
              <w:rPr>
                <w:rFonts w:eastAsia="Calibri" w:cs="Calibri"/>
                <w:lang w:val="es-ES"/>
              </w:rPr>
            </w:pPr>
            <w:r w:rsidRPr="00536707">
              <w:rPr>
                <w:rFonts w:eastAsia="Calibri" w:cs="Calibri"/>
                <w:lang w:val="es-ES"/>
              </w:rPr>
              <w:t>Por favor, explíquese:</w:t>
            </w:r>
          </w:p>
          <w:p w14:paraId="7B5515A2" w14:textId="77777777" w:rsidR="008D344E" w:rsidRPr="00536707" w:rsidRDefault="008D344E" w:rsidP="008D344E">
            <w:pPr>
              <w:spacing w:after="0"/>
              <w:ind w:left="360"/>
              <w:rPr>
                <w:rFonts w:eastAsia="Calibri" w:cs="Calibri"/>
                <w:lang w:val="es-ES"/>
              </w:rPr>
            </w:pPr>
            <w:r w:rsidRPr="00536707">
              <w:rPr>
                <w:rFonts w:eastAsia="Calibri" w:cs="Calibri"/>
                <w:lang w:val="es-ES"/>
              </w:rPr>
              <w:t>Al generar oportunidades de producir y consumir la producción con grado de certificación y alta calidad localmente, se crea mercados locales y el ingreso generado es utilizado en el mismo territorio, posibilitando el alcance de mejores niveles económicos a todos actores involucrados.</w:t>
            </w:r>
          </w:p>
          <w:p w14:paraId="0A2BDEFE" w14:textId="77777777" w:rsidR="008D344E" w:rsidRPr="00536707" w:rsidRDefault="008D344E" w:rsidP="008D344E">
            <w:pPr>
              <w:spacing w:after="0"/>
              <w:ind w:left="360"/>
              <w:rPr>
                <w:rFonts w:eastAsia="Calibri" w:cs="Calibri"/>
                <w:lang w:val="es-ES"/>
              </w:rPr>
            </w:pPr>
          </w:p>
          <w:p w14:paraId="5016628E" w14:textId="77777777" w:rsidR="008D344E" w:rsidRPr="00536707" w:rsidRDefault="00691329" w:rsidP="008D344E">
            <w:pPr>
              <w:spacing w:after="0"/>
              <w:ind w:left="360"/>
              <w:rPr>
                <w:rFonts w:eastAsia="Calibri" w:cs="Calibri"/>
                <w:lang w:val="es-ES"/>
              </w:rPr>
            </w:pPr>
            <w:sdt>
              <w:sdtPr>
                <w:rPr>
                  <w:rFonts w:eastAsia="Calibri" w:cs="Calibri"/>
                  <w:lang w:val="es-ES"/>
                </w:rPr>
                <w:id w:val="-1069725034"/>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lang w:val="es-ES"/>
                  </w:rPr>
                  <w:t>☒</w:t>
                </w:r>
              </w:sdtContent>
            </w:sdt>
            <w:r w:rsidR="008D344E" w:rsidRPr="00536707">
              <w:rPr>
                <w:rFonts w:eastAsia="Calibri" w:cs="Calibri"/>
                <w:lang w:val="es-ES"/>
              </w:rPr>
              <w:t xml:space="preserve">  ODS 2 (hambre cero)</w:t>
            </w:r>
          </w:p>
          <w:p w14:paraId="05CFC8D7"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Por favor, explíquese:</w:t>
            </w:r>
          </w:p>
          <w:p w14:paraId="0F589F20"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La garantía de mercado para la venta de los excedentes producidos, por medio de las compras institucionales proporciona la condición de consumir lo que es producido y de alcanzar la seguridad alimentaria.</w:t>
            </w:r>
          </w:p>
          <w:p w14:paraId="55DD38E2" w14:textId="77777777" w:rsidR="008D344E" w:rsidRPr="00536707" w:rsidRDefault="008D344E" w:rsidP="008D344E">
            <w:pPr>
              <w:spacing w:after="0"/>
              <w:ind w:left="360"/>
              <w:contextualSpacing/>
              <w:rPr>
                <w:rFonts w:eastAsia="Calibri" w:cs="Calibri"/>
                <w:lang w:val="es-ES"/>
              </w:rPr>
            </w:pPr>
          </w:p>
          <w:p w14:paraId="22DC2107" w14:textId="77777777" w:rsidR="008D344E" w:rsidRPr="00536707" w:rsidRDefault="008D344E" w:rsidP="008D344E">
            <w:pPr>
              <w:spacing w:after="0"/>
              <w:ind w:left="360"/>
              <w:contextualSpacing/>
              <w:rPr>
                <w:rFonts w:eastAsia="Calibri" w:cs="Calibri"/>
                <w:lang w:val="es-ES"/>
              </w:rPr>
            </w:pPr>
            <w:r w:rsidRPr="00536707">
              <w:rPr>
                <w:rFonts w:ascii="Segoe UI Symbol" w:eastAsia="Calibri" w:hAnsi="Segoe UI Symbol" w:cs="Segoe UI Symbol"/>
                <w:lang w:val="es-ES"/>
              </w:rPr>
              <w:t>☐</w:t>
            </w:r>
            <w:r w:rsidRPr="00536707">
              <w:rPr>
                <w:rFonts w:eastAsia="Calibri" w:cs="Calibri"/>
                <w:lang w:val="es-ES"/>
              </w:rPr>
              <w:t xml:space="preserve">  ODS 8 (trabajo decente y crecimiento económico)</w:t>
            </w:r>
          </w:p>
          <w:p w14:paraId="71EBC4BC"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 xml:space="preserve">Por favor, explíquese: </w:t>
            </w:r>
          </w:p>
          <w:p w14:paraId="7CE74D2A" w14:textId="77777777" w:rsidR="008D344E" w:rsidRPr="00536707" w:rsidRDefault="008D344E" w:rsidP="008D344E">
            <w:pPr>
              <w:spacing w:after="0"/>
              <w:ind w:left="360"/>
              <w:contextualSpacing/>
              <w:rPr>
                <w:rFonts w:eastAsia="Calibri" w:cs="Calibri"/>
                <w:lang w:val="es-ES"/>
              </w:rPr>
            </w:pPr>
          </w:p>
          <w:p w14:paraId="5088419D" w14:textId="77777777" w:rsidR="008D344E" w:rsidRPr="00536707" w:rsidRDefault="008D344E" w:rsidP="008D344E">
            <w:pPr>
              <w:spacing w:after="0"/>
              <w:ind w:left="360"/>
              <w:contextualSpacing/>
              <w:rPr>
                <w:rFonts w:eastAsia="Calibri" w:cs="Calibri"/>
                <w:lang w:val="es-ES"/>
              </w:rPr>
            </w:pPr>
            <w:r w:rsidRPr="00536707">
              <w:rPr>
                <w:rFonts w:ascii="Segoe UI Symbol" w:eastAsia="MS Mincho" w:hAnsi="Segoe UI Symbol" w:cs="Segoe UI Symbol"/>
                <w:lang w:val="es-ES"/>
              </w:rPr>
              <w:t>☐</w:t>
            </w:r>
            <w:r w:rsidRPr="00536707">
              <w:rPr>
                <w:rFonts w:eastAsia="Calibri" w:cs="Calibri"/>
                <w:lang w:val="es-ES"/>
              </w:rPr>
              <w:t>ODS 10 (reducción de las desigualdades)</w:t>
            </w:r>
          </w:p>
          <w:p w14:paraId="1649F988"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 xml:space="preserve">Por favor, explíquese: </w:t>
            </w:r>
          </w:p>
          <w:p w14:paraId="2EF6938D" w14:textId="77777777" w:rsidR="008D344E" w:rsidRPr="00536707" w:rsidRDefault="008D344E" w:rsidP="008D344E">
            <w:pPr>
              <w:spacing w:after="0"/>
              <w:ind w:left="360"/>
              <w:contextualSpacing/>
              <w:rPr>
                <w:rFonts w:eastAsia="Calibri" w:cs="Calibri"/>
                <w:lang w:val="es-ES"/>
              </w:rPr>
            </w:pPr>
          </w:p>
          <w:p w14:paraId="44874417" w14:textId="77777777" w:rsidR="008D344E" w:rsidRPr="00536707" w:rsidRDefault="00691329" w:rsidP="008D344E">
            <w:pPr>
              <w:spacing w:after="0"/>
              <w:ind w:left="360"/>
              <w:contextualSpacing/>
              <w:rPr>
                <w:rFonts w:eastAsia="Calibri" w:cs="Calibri"/>
                <w:lang w:val="es-ES"/>
              </w:rPr>
            </w:pPr>
            <w:sdt>
              <w:sdtPr>
                <w:rPr>
                  <w:rFonts w:eastAsia="Calibri" w:cs="Calibri"/>
                  <w:lang w:val="es-ES"/>
                </w:rPr>
                <w:id w:val="1001478422"/>
                <w14:checkbox>
                  <w14:checked w14:val="1"/>
                  <w14:checkedState w14:val="2612" w14:font="MS Gothic"/>
                  <w14:uncheckedState w14:val="2610" w14:font="MS Gothic"/>
                </w14:checkbox>
              </w:sdtPr>
              <w:sdtEndPr/>
              <w:sdtContent>
                <w:r w:rsidR="008D344E" w:rsidRPr="00536707">
                  <w:rPr>
                    <w:rFonts w:ascii="MS Gothic" w:eastAsia="MS Gothic" w:hAnsi="MS Gothic" w:cs="Calibri" w:hint="eastAsia"/>
                    <w:lang w:val="es-ES"/>
                  </w:rPr>
                  <w:t>☒</w:t>
                </w:r>
              </w:sdtContent>
            </w:sdt>
            <w:r w:rsidR="008D344E" w:rsidRPr="00536707">
              <w:rPr>
                <w:rFonts w:eastAsia="Calibri" w:cs="Calibri"/>
                <w:lang w:val="es-ES"/>
              </w:rPr>
              <w:t xml:space="preserve"> ODS 13 (acción climática) </w:t>
            </w:r>
          </w:p>
          <w:p w14:paraId="144C0538"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Por favor, explíquese:</w:t>
            </w:r>
          </w:p>
          <w:p w14:paraId="4370E72C" w14:textId="77777777" w:rsidR="008D344E" w:rsidRPr="00536707" w:rsidRDefault="008D344E" w:rsidP="008D344E">
            <w:pPr>
              <w:spacing w:after="0"/>
              <w:ind w:left="360"/>
              <w:contextualSpacing/>
              <w:rPr>
                <w:rFonts w:eastAsia="Calibri" w:cs="Calibri"/>
                <w:lang w:val="es-ES"/>
              </w:rPr>
            </w:pPr>
          </w:p>
          <w:p w14:paraId="5D6154CE" w14:textId="77777777" w:rsidR="008D344E" w:rsidRPr="00536707" w:rsidRDefault="008D344E" w:rsidP="008D344E">
            <w:pPr>
              <w:spacing w:after="0"/>
              <w:ind w:left="360"/>
              <w:contextualSpacing/>
              <w:rPr>
                <w:rFonts w:eastAsia="Calibri" w:cs="Calibri"/>
                <w:lang w:val="es-ES"/>
              </w:rPr>
            </w:pPr>
            <w:r w:rsidRPr="00536707">
              <w:rPr>
                <w:rFonts w:eastAsia="Calibri" w:cs="Calibri"/>
                <w:lang w:val="es-ES"/>
              </w:rPr>
              <w:t>La diversificación productiva impacta positivamente en la estabilidad biológica, protegiendo el suelo, la biodiversidad y asegurando mejores condiciones de mitigar los impactos ambientales, en un ambiente con cultivos diversos.</w:t>
            </w:r>
          </w:p>
          <w:p w14:paraId="79FF4A29" w14:textId="77777777" w:rsidR="008D344E" w:rsidRPr="00536707" w:rsidRDefault="008D344E" w:rsidP="008D344E">
            <w:pPr>
              <w:spacing w:after="0"/>
              <w:ind w:left="360"/>
              <w:contextualSpacing/>
              <w:rPr>
                <w:rFonts w:eastAsia="Calibri" w:cs="Calibri"/>
                <w:lang w:val="es-ES"/>
              </w:rPr>
            </w:pPr>
          </w:p>
        </w:tc>
      </w:tr>
      <w:tr w:rsidR="008D344E" w:rsidRPr="00576581" w14:paraId="2561F94C" w14:textId="77777777" w:rsidTr="008D344E">
        <w:trPr>
          <w:trHeight w:val="2179"/>
        </w:trPr>
        <w:tc>
          <w:tcPr>
            <w:tcW w:w="2880" w:type="dxa"/>
          </w:tcPr>
          <w:p w14:paraId="3E9C5E2D" w14:textId="77777777" w:rsidR="008D344E" w:rsidRPr="00536707" w:rsidRDefault="008D344E" w:rsidP="00AF11F9">
            <w:pPr>
              <w:numPr>
                <w:ilvl w:val="0"/>
                <w:numId w:val="103"/>
              </w:numPr>
              <w:spacing w:before="120" w:after="0"/>
              <w:ind w:left="511" w:hanging="511"/>
              <w:jc w:val="left"/>
              <w:rPr>
                <w:rFonts w:eastAsia="Calibri" w:cs="Calibri"/>
                <w:u w:val="single"/>
                <w:lang w:val="es-ES" w:bidi="he-IL"/>
              </w:rPr>
            </w:pPr>
            <w:r w:rsidRPr="00536707">
              <w:rPr>
                <w:rFonts w:eastAsia="Calibri" w:cs="Calibri"/>
                <w:u w:val="single"/>
                <w:lang w:val="es-ES" w:bidi="he-IL"/>
              </w:rPr>
              <w:lastRenderedPageBreak/>
              <w:t xml:space="preserve">Relevancia y beneficios esperados del uso de estas recomendaciones de políticas para el </w:t>
            </w:r>
            <w:hyperlink r:id="rId168" w:history="1">
              <w:r w:rsidRPr="00536707">
                <w:rPr>
                  <w:rFonts w:eastAsia="Calibri" w:cs="Calibri"/>
                  <w:u w:val="single"/>
                  <w:lang w:val="es-ES" w:bidi="he-IL"/>
                </w:rPr>
                <w:t>Decenio de las Naciones Unidas de la Agricultura Familiar</w:t>
              </w:r>
            </w:hyperlink>
            <w:r w:rsidRPr="00536707">
              <w:rPr>
                <w:rFonts w:eastAsia="Calibri" w:cs="Calibri"/>
                <w:u w:val="single"/>
                <w:lang w:val="es-ES" w:bidi="he-IL"/>
              </w:rPr>
              <w:t xml:space="preserve"> y el </w:t>
            </w:r>
            <w:hyperlink r:id="rId169" w:history="1">
              <w:r w:rsidRPr="00536707">
                <w:rPr>
                  <w:rFonts w:eastAsia="Calibri" w:cs="Calibri"/>
                  <w:u w:val="single"/>
                  <w:lang w:val="es-ES" w:bidi="he-IL"/>
                </w:rPr>
                <w:t>Decenio de las Naciones Unidas de Acción sobre la Nutrición</w:t>
              </w:r>
            </w:hyperlink>
            <w:r w:rsidRPr="00536707">
              <w:rPr>
                <w:rFonts w:eastAsia="Calibri" w:cs="Calibri"/>
                <w:u w:val="single"/>
                <w:lang w:val="es-ES" w:bidi="he-IL"/>
              </w:rPr>
              <w:t xml:space="preserve"> </w:t>
            </w:r>
          </w:p>
          <w:p w14:paraId="0FD5B739" w14:textId="77777777" w:rsidR="008D344E" w:rsidRPr="00536707" w:rsidRDefault="008D344E" w:rsidP="008D344E">
            <w:pPr>
              <w:spacing w:after="0"/>
              <w:ind w:left="720"/>
              <w:rPr>
                <w:rFonts w:eastAsia="Calibri" w:cs="Calibri"/>
                <w:highlight w:val="yellow"/>
                <w:u w:val="single"/>
                <w:lang w:val="es-ES" w:bidi="he-IL"/>
              </w:rPr>
            </w:pPr>
          </w:p>
        </w:tc>
        <w:tc>
          <w:tcPr>
            <w:tcW w:w="6750" w:type="dxa"/>
          </w:tcPr>
          <w:p w14:paraId="14E2B524" w14:textId="77777777" w:rsidR="008D344E" w:rsidRPr="00536707" w:rsidRDefault="008D344E" w:rsidP="008D344E">
            <w:pPr>
              <w:numPr>
                <w:ilvl w:val="0"/>
                <w:numId w:val="8"/>
              </w:numPr>
              <w:spacing w:before="120" w:after="0"/>
              <w:jc w:val="left"/>
              <w:rPr>
                <w:rFonts w:eastAsia="Calibri" w:cs="Calibri"/>
                <w:lang w:val="es-ES"/>
              </w:rPr>
            </w:pPr>
            <w:r w:rsidRPr="00536707">
              <w:rPr>
                <w:rFonts w:eastAsia="Calibri" w:cs="Calibri"/>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p>
          <w:p w14:paraId="584BD8BA" w14:textId="77777777" w:rsidR="008D344E" w:rsidRPr="00536707" w:rsidRDefault="008D344E" w:rsidP="008D344E">
            <w:pPr>
              <w:spacing w:before="120" w:after="0"/>
              <w:jc w:val="left"/>
              <w:rPr>
                <w:rFonts w:eastAsia="Calibri" w:cs="Calibri"/>
                <w:lang w:val="es-ES"/>
              </w:rPr>
            </w:pPr>
            <w:r w:rsidRPr="00536707">
              <w:rPr>
                <w:rFonts w:eastAsia="Calibri" w:cs="Calibri"/>
                <w:lang w:val="es-ES"/>
              </w:rPr>
              <w:t>La estrategia propuesta está en línea directa con ambos Decenios:</w:t>
            </w:r>
          </w:p>
          <w:p w14:paraId="70C64FAD" w14:textId="77777777" w:rsidR="008D344E" w:rsidRPr="00536707" w:rsidRDefault="008D344E" w:rsidP="008D344E">
            <w:pPr>
              <w:spacing w:before="120" w:after="0"/>
              <w:jc w:val="left"/>
              <w:rPr>
                <w:rFonts w:eastAsia="Calibri" w:cs="Calibri"/>
                <w:lang w:val="es-ES"/>
              </w:rPr>
            </w:pPr>
            <w:r w:rsidRPr="00536707">
              <w:rPr>
                <w:rFonts w:eastAsia="Calibri" w:cs="Calibri"/>
                <w:lang w:val="es-ES"/>
              </w:rPr>
              <w:t>Agricultura Familiar, por el enfoque en la producción diversificada, con mercados asegurados y con el empoderamiento de jóvenes y mujeres</w:t>
            </w:r>
          </w:p>
          <w:p w14:paraId="02EBA693" w14:textId="77777777" w:rsidR="008D344E" w:rsidRPr="00536707" w:rsidRDefault="008D344E" w:rsidP="008D344E">
            <w:pPr>
              <w:spacing w:before="120" w:after="0"/>
              <w:jc w:val="left"/>
              <w:rPr>
                <w:rFonts w:eastAsia="Calibri" w:cs="Calibri"/>
                <w:lang w:val="es-ES"/>
              </w:rPr>
            </w:pPr>
            <w:r w:rsidRPr="00536707">
              <w:rPr>
                <w:rFonts w:eastAsia="Calibri" w:cs="Calibri"/>
                <w:lang w:val="es-ES"/>
              </w:rPr>
              <w:t>Nutrición: los mercados compradores (Institucionales) son directamente influenciados por la definición de la demanda de alimentos que están disponibles en el territorio, luego, hay la oportunidad de ajustar las dietas y así asegurar atención de todos los micro y macronutrientes recomendados en las dietas para los niños en las escuelas, e indirectamente a sus familias, por ser los productores de estos alimentos.</w:t>
            </w:r>
          </w:p>
        </w:tc>
      </w:tr>
      <w:tr w:rsidR="008D344E" w:rsidRPr="00576581" w14:paraId="5271C2C4" w14:textId="77777777" w:rsidTr="008D344E">
        <w:trPr>
          <w:trHeight w:val="2730"/>
        </w:trPr>
        <w:tc>
          <w:tcPr>
            <w:tcW w:w="2880" w:type="dxa"/>
          </w:tcPr>
          <w:p w14:paraId="3AA58C50" w14:textId="77777777" w:rsidR="008D344E" w:rsidRPr="00536707" w:rsidRDefault="008D344E" w:rsidP="00AF11F9">
            <w:pPr>
              <w:numPr>
                <w:ilvl w:val="0"/>
                <w:numId w:val="103"/>
              </w:numPr>
              <w:spacing w:before="200" w:after="0"/>
              <w:ind w:left="511" w:hanging="511"/>
              <w:jc w:val="left"/>
              <w:rPr>
                <w:rFonts w:eastAsia="Calibri" w:cs="Calibri"/>
                <w:lang w:val="es-ES"/>
              </w:rPr>
            </w:pPr>
            <w:r w:rsidRPr="00536707">
              <w:rPr>
                <w:rFonts w:eastAsia="Calibri" w:cs="Calibri"/>
                <w:u w:val="single"/>
                <w:lang w:val="es-ES" w:bidi="he-IL"/>
              </w:rPr>
              <w:lastRenderedPageBreak/>
              <w:t>Catalizadores y limitaciones</w:t>
            </w:r>
          </w:p>
          <w:p w14:paraId="7C04B047" w14:textId="77777777" w:rsidR="008D344E" w:rsidRPr="00536707" w:rsidRDefault="008D344E" w:rsidP="008D344E">
            <w:pPr>
              <w:spacing w:before="120" w:after="0"/>
              <w:ind w:left="720"/>
              <w:rPr>
                <w:rFonts w:eastAsia="Calibri" w:cs="Calibri"/>
                <w:u w:val="single"/>
                <w:lang w:val="es-ES" w:bidi="he-IL"/>
              </w:rPr>
            </w:pPr>
          </w:p>
        </w:tc>
        <w:tc>
          <w:tcPr>
            <w:tcW w:w="6750" w:type="dxa"/>
          </w:tcPr>
          <w:p w14:paraId="5AEB7E1D" w14:textId="77777777" w:rsidR="008D344E" w:rsidRPr="00536707" w:rsidRDefault="008D344E" w:rsidP="008D344E">
            <w:pPr>
              <w:numPr>
                <w:ilvl w:val="0"/>
                <w:numId w:val="8"/>
              </w:numPr>
              <w:spacing w:before="200" w:after="0"/>
              <w:jc w:val="left"/>
              <w:rPr>
                <w:rFonts w:eastAsia="Calibri" w:cs="Calibri"/>
                <w:lang w:val="es-ES"/>
              </w:rPr>
            </w:pPr>
            <w:r w:rsidRPr="00536707">
              <w:rPr>
                <w:rFonts w:eastAsia="Calibri" w:cs="Calibri"/>
                <w:lang w:val="es-ES"/>
              </w:rPr>
              <w:t>¿Cuáles fueron los catalizadores clave que influyeron positivamente en el uso de estas recomendaciones de políticas para mejorar la seguridad alimentaria y la nutrición de los pequeños campesinos?</w:t>
            </w:r>
          </w:p>
          <w:p w14:paraId="17521526" w14:textId="77777777" w:rsidR="008D344E" w:rsidRPr="00536707" w:rsidRDefault="008D344E" w:rsidP="008D344E">
            <w:pPr>
              <w:spacing w:before="200" w:after="0"/>
              <w:ind w:left="360"/>
              <w:jc w:val="left"/>
              <w:rPr>
                <w:rFonts w:eastAsia="Calibri" w:cs="Calibri"/>
                <w:lang w:val="es-ES"/>
              </w:rPr>
            </w:pPr>
            <w:r w:rsidRPr="00536707">
              <w:rPr>
                <w:rFonts w:eastAsia="Calibri" w:cs="Calibri"/>
                <w:lang w:val="es-ES"/>
              </w:rPr>
              <w:t>La elevada demanda del sector textil por algodón certificado, lo que genera el incremento de agricultores dentro de esta estrategia de certificación y de utilización de consorcios productivos (alimentos), incrementando el derecho a alimentación adecuado y el acceso a mejores alimentos.</w:t>
            </w:r>
          </w:p>
          <w:p w14:paraId="43021AE3" w14:textId="77777777" w:rsidR="008D344E" w:rsidRPr="00536707" w:rsidRDefault="008D344E" w:rsidP="008D344E">
            <w:pPr>
              <w:numPr>
                <w:ilvl w:val="0"/>
                <w:numId w:val="8"/>
              </w:numPr>
              <w:spacing w:before="200" w:after="0"/>
              <w:jc w:val="left"/>
              <w:rPr>
                <w:rFonts w:eastAsia="Calibri" w:cs="Calibri"/>
                <w:lang w:val="es-ES"/>
              </w:rPr>
            </w:pPr>
            <w:r w:rsidRPr="00536707">
              <w:rPr>
                <w:rFonts w:eastAsia="Calibri" w:cs="Calibri"/>
                <w:lang w:val="es-ES"/>
              </w:rPr>
              <w:t xml:space="preserve">¿Cuáles fueron las principales limitaciones y desafíos en el uso de estas recomendaciones de políticas del CSA para mejorar la seguridad alimentaria y la nutrición de los pequeños agricultores? </w:t>
            </w:r>
          </w:p>
          <w:p w14:paraId="42CE4643" w14:textId="77777777" w:rsidR="008D344E" w:rsidRPr="00536707" w:rsidRDefault="008D344E" w:rsidP="008D344E">
            <w:pPr>
              <w:spacing w:before="200" w:after="0"/>
              <w:ind w:left="360"/>
              <w:jc w:val="left"/>
              <w:rPr>
                <w:rFonts w:eastAsia="Calibri" w:cs="Calibri"/>
                <w:lang w:val="es-ES"/>
              </w:rPr>
            </w:pPr>
            <w:r w:rsidRPr="00536707">
              <w:rPr>
                <w:rFonts w:eastAsia="Calibri" w:cs="Calibri"/>
                <w:lang w:val="es-ES"/>
              </w:rPr>
              <w:t>El principal desafío es en la generación de compromisos con los actores institucionales el reconocimiento del diferencial que estos alimentos en área de algodón certificado también presentan el beneficio de la sostenibilidad en su producción.</w:t>
            </w:r>
          </w:p>
          <w:p w14:paraId="7E6A6355" w14:textId="77777777" w:rsidR="008D344E" w:rsidRPr="00536707" w:rsidRDefault="008D344E" w:rsidP="008D344E">
            <w:pPr>
              <w:spacing w:before="200" w:after="0"/>
              <w:ind w:left="720" w:hanging="360"/>
              <w:rPr>
                <w:rFonts w:eastAsia="Calibri" w:cs="Calibri"/>
                <w:lang w:val="es-ES"/>
              </w:rPr>
            </w:pPr>
          </w:p>
        </w:tc>
      </w:tr>
      <w:tr w:rsidR="008D344E" w:rsidRPr="00576581" w14:paraId="7109AFE1" w14:textId="77777777" w:rsidTr="008D344E">
        <w:trPr>
          <w:trHeight w:val="1898"/>
        </w:trPr>
        <w:tc>
          <w:tcPr>
            <w:tcW w:w="2880" w:type="dxa"/>
          </w:tcPr>
          <w:p w14:paraId="7149C206" w14:textId="77777777" w:rsidR="008D344E" w:rsidRPr="00536707" w:rsidRDefault="008D344E" w:rsidP="00AF11F9">
            <w:pPr>
              <w:numPr>
                <w:ilvl w:val="0"/>
                <w:numId w:val="103"/>
              </w:numPr>
              <w:spacing w:before="200" w:after="0"/>
              <w:ind w:left="360" w:hanging="360"/>
              <w:jc w:val="left"/>
              <w:rPr>
                <w:rFonts w:eastAsia="Calibri" w:cs="Calibri"/>
                <w:u w:val="single"/>
                <w:lang w:val="es-ES" w:bidi="he-IL"/>
              </w:rPr>
            </w:pPr>
            <w:r w:rsidRPr="00536707">
              <w:rPr>
                <w:rFonts w:eastAsia="Calibri" w:cs="Calibri"/>
                <w:u w:val="single"/>
                <w:lang w:val="es-ES" w:bidi="he-IL"/>
              </w:rPr>
              <w:t>Buenas practicas</w:t>
            </w:r>
          </w:p>
        </w:tc>
        <w:tc>
          <w:tcPr>
            <w:tcW w:w="6750" w:type="dxa"/>
          </w:tcPr>
          <w:p w14:paraId="35A564CE" w14:textId="77777777" w:rsidR="008D344E" w:rsidRPr="00536707" w:rsidRDefault="008D344E" w:rsidP="008D344E">
            <w:pPr>
              <w:spacing w:after="160" w:line="259" w:lineRule="auto"/>
              <w:ind w:left="720"/>
              <w:contextualSpacing/>
              <w:rPr>
                <w:rFonts w:eastAsia="Calibri" w:cs="Calibri"/>
                <w:lang w:val="es-ES"/>
              </w:rPr>
            </w:pPr>
          </w:p>
          <w:p w14:paraId="2518F9CC" w14:textId="77777777" w:rsidR="008D344E" w:rsidRPr="00536707" w:rsidRDefault="008D344E" w:rsidP="008D344E">
            <w:pPr>
              <w:numPr>
                <w:ilvl w:val="0"/>
                <w:numId w:val="10"/>
              </w:numPr>
              <w:spacing w:after="160" w:line="259" w:lineRule="auto"/>
              <w:contextualSpacing/>
              <w:jc w:val="left"/>
              <w:rPr>
                <w:rFonts w:eastAsia="Calibri" w:cs="Calibri"/>
                <w:lang w:val="es-ES"/>
              </w:rPr>
            </w:pPr>
            <w:r w:rsidRPr="00536707">
              <w:rPr>
                <w:rFonts w:eastAsia="Calibri" w:cs="Calibri"/>
                <w:lang w:val="es-ES"/>
              </w:rPr>
              <w:t>¿Qué buenas prácticas recomendaría para el uso exitoso de estas recomendaciones de políticas?</w:t>
            </w:r>
          </w:p>
          <w:p w14:paraId="4A33BB1C" w14:textId="77777777" w:rsidR="008D344E" w:rsidRPr="00536707" w:rsidRDefault="008D344E" w:rsidP="008D344E">
            <w:pPr>
              <w:spacing w:after="160" w:line="259" w:lineRule="auto"/>
              <w:ind w:left="360"/>
              <w:contextualSpacing/>
              <w:rPr>
                <w:rFonts w:eastAsia="Calibri" w:cs="Calibri"/>
                <w:lang w:val="es-ES"/>
              </w:rPr>
            </w:pPr>
          </w:p>
          <w:p w14:paraId="3D9DFD42" w14:textId="77777777" w:rsidR="008D344E" w:rsidRPr="00536707" w:rsidRDefault="008D344E" w:rsidP="008D344E">
            <w:pPr>
              <w:spacing w:after="160" w:line="259" w:lineRule="auto"/>
              <w:rPr>
                <w:rFonts w:eastAsia="Calibri"/>
                <w:lang w:val="es-ES"/>
              </w:rPr>
            </w:pPr>
            <w:r w:rsidRPr="00536707">
              <w:rPr>
                <w:rFonts w:eastAsia="Calibri"/>
                <w:lang w:val="es-ES"/>
              </w:rPr>
              <w:t>Facilitación y/o Provisión de entorno político favorable para la presentación de los resultados alcanzados.</w:t>
            </w:r>
          </w:p>
        </w:tc>
      </w:tr>
      <w:tr w:rsidR="008D344E" w:rsidRPr="00576581" w14:paraId="79CFB3D5" w14:textId="77777777" w:rsidTr="008D344E">
        <w:trPr>
          <w:trHeight w:val="322"/>
        </w:trPr>
        <w:tc>
          <w:tcPr>
            <w:tcW w:w="2880" w:type="dxa"/>
          </w:tcPr>
          <w:p w14:paraId="1BAD41F4" w14:textId="77777777" w:rsidR="008D344E" w:rsidRPr="00536707" w:rsidRDefault="008D344E" w:rsidP="00AF11F9">
            <w:pPr>
              <w:numPr>
                <w:ilvl w:val="0"/>
                <w:numId w:val="103"/>
              </w:numPr>
              <w:spacing w:before="200" w:after="0"/>
              <w:ind w:left="360" w:hanging="360"/>
              <w:jc w:val="left"/>
              <w:rPr>
                <w:rFonts w:eastAsia="Calibri" w:cs="Calibri"/>
                <w:u w:val="single"/>
                <w:lang w:val="es-ES"/>
              </w:rPr>
            </w:pPr>
            <w:r w:rsidRPr="00536707">
              <w:rPr>
                <w:rFonts w:eastAsia="Calibri" w:cs="Calibri"/>
                <w:u w:val="single"/>
                <w:lang w:val="es-ES"/>
              </w:rPr>
              <w:t>Lecciones aprendidas</w:t>
            </w:r>
          </w:p>
          <w:p w14:paraId="60C7E0D1" w14:textId="77777777" w:rsidR="008D344E" w:rsidRPr="00536707" w:rsidRDefault="008D344E" w:rsidP="008D344E">
            <w:pPr>
              <w:spacing w:before="200" w:after="0"/>
              <w:rPr>
                <w:rFonts w:eastAsia="Calibri" w:cs="Calibri"/>
                <w:u w:val="single"/>
                <w:lang w:val="es-ES" w:bidi="he-IL"/>
              </w:rPr>
            </w:pPr>
          </w:p>
        </w:tc>
        <w:tc>
          <w:tcPr>
            <w:tcW w:w="6750" w:type="dxa"/>
          </w:tcPr>
          <w:p w14:paraId="6F088E16" w14:textId="77777777" w:rsidR="008D344E" w:rsidRPr="00536707" w:rsidRDefault="008D344E" w:rsidP="008D344E">
            <w:pPr>
              <w:spacing w:after="160" w:line="259" w:lineRule="auto"/>
              <w:ind w:left="360"/>
              <w:contextualSpacing/>
              <w:rPr>
                <w:rFonts w:eastAsia="Calibri" w:cs="Calibri"/>
                <w:lang w:val="es-ES"/>
              </w:rPr>
            </w:pPr>
          </w:p>
          <w:p w14:paraId="363FCBDE" w14:textId="77777777" w:rsidR="008D344E" w:rsidRPr="00536707" w:rsidRDefault="008D344E" w:rsidP="008D344E">
            <w:pPr>
              <w:numPr>
                <w:ilvl w:val="0"/>
                <w:numId w:val="8"/>
              </w:numPr>
              <w:spacing w:after="160" w:line="259" w:lineRule="auto"/>
              <w:contextualSpacing/>
              <w:jc w:val="left"/>
              <w:rPr>
                <w:rFonts w:eastAsia="Calibri" w:cs="Calibri"/>
                <w:lang w:val="es-ES"/>
              </w:rPr>
            </w:pPr>
            <w:r w:rsidRPr="00536707">
              <w:rPr>
                <w:rFonts w:eastAsia="Calibri" w:cs="Calibri"/>
                <w:lang w:val="es-ES"/>
              </w:rPr>
              <w:t>¿Tiene alguna sugerencia que hacer al CSA para mejorar el uso de estas recomendaciones de políticas para mejorar la seguridad alimentaria y la nutrición de los pequeños campesinos?</w:t>
            </w:r>
          </w:p>
          <w:p w14:paraId="487CD073" w14:textId="77777777" w:rsidR="008D344E" w:rsidRPr="00536707" w:rsidRDefault="008D344E" w:rsidP="008D344E">
            <w:pPr>
              <w:spacing w:after="160" w:line="259" w:lineRule="auto"/>
              <w:contextualSpacing/>
              <w:jc w:val="left"/>
              <w:rPr>
                <w:rFonts w:eastAsia="Calibri" w:cs="Calibri"/>
                <w:lang w:val="es-ES"/>
              </w:rPr>
            </w:pPr>
          </w:p>
          <w:p w14:paraId="7755AC95" w14:textId="77777777" w:rsidR="008D344E" w:rsidRPr="00536707" w:rsidRDefault="008D344E" w:rsidP="008D344E">
            <w:pPr>
              <w:spacing w:after="160" w:line="259" w:lineRule="auto"/>
              <w:contextualSpacing/>
              <w:jc w:val="left"/>
              <w:rPr>
                <w:rFonts w:eastAsia="Calibri" w:cs="Calibri"/>
                <w:lang w:val="es-ES"/>
              </w:rPr>
            </w:pPr>
            <w:r w:rsidRPr="00536707">
              <w:rPr>
                <w:rFonts w:eastAsia="Calibri" w:cs="Calibri"/>
                <w:lang w:val="es-ES"/>
              </w:rPr>
              <w:t>La participación directa de todos los actores, lo que incluye los compradores textiles, es importante para la creación de un censo común de impacto y de potenciales. Además que estos procesos participativos ayudan a crear conciencia y a promover buenos resultados políticos y de largo plazo.</w:t>
            </w:r>
          </w:p>
          <w:p w14:paraId="2CCAC40B" w14:textId="77777777" w:rsidR="008D344E" w:rsidRPr="00536707" w:rsidRDefault="008D344E" w:rsidP="008D344E">
            <w:pPr>
              <w:spacing w:before="200" w:after="0"/>
              <w:ind w:left="360"/>
              <w:rPr>
                <w:rFonts w:eastAsia="Calibri" w:cs="Calibri"/>
                <w:lang w:val="es-ES"/>
              </w:rPr>
            </w:pPr>
          </w:p>
        </w:tc>
      </w:tr>
      <w:tr w:rsidR="008D344E" w:rsidRPr="00576581" w14:paraId="4BD5DBB0" w14:textId="77777777" w:rsidTr="008D344E">
        <w:trPr>
          <w:trHeight w:val="1322"/>
        </w:trPr>
        <w:tc>
          <w:tcPr>
            <w:tcW w:w="2880" w:type="dxa"/>
          </w:tcPr>
          <w:p w14:paraId="3032EA6A" w14:textId="77777777" w:rsidR="008D344E" w:rsidRPr="00536707" w:rsidRDefault="008D344E" w:rsidP="00AF11F9">
            <w:pPr>
              <w:numPr>
                <w:ilvl w:val="0"/>
                <w:numId w:val="103"/>
              </w:numPr>
              <w:spacing w:after="160"/>
              <w:ind w:left="360" w:hanging="360"/>
              <w:contextualSpacing/>
              <w:jc w:val="left"/>
              <w:rPr>
                <w:rFonts w:eastAsia="Calibri" w:cs="Calibri"/>
                <w:u w:val="single"/>
                <w:lang w:val="es-ES"/>
              </w:rPr>
            </w:pPr>
            <w:r w:rsidRPr="00536707">
              <w:rPr>
                <w:rFonts w:eastAsia="Calibri" w:cs="Calibri"/>
                <w:u w:val="single"/>
                <w:lang w:val="es-ES"/>
              </w:rPr>
              <w:t xml:space="preserve">Uso potencial de las recomendaciones de políticas para mejorar la seguridad alimentaria y la nutrición de los pequeños agricultores </w:t>
            </w:r>
          </w:p>
        </w:tc>
        <w:tc>
          <w:tcPr>
            <w:tcW w:w="6750" w:type="dxa"/>
          </w:tcPr>
          <w:p w14:paraId="2C57BE0C" w14:textId="77777777" w:rsidR="008D344E" w:rsidRPr="00536707" w:rsidRDefault="008D344E" w:rsidP="008D344E">
            <w:pPr>
              <w:numPr>
                <w:ilvl w:val="0"/>
                <w:numId w:val="8"/>
              </w:numPr>
              <w:spacing w:after="160" w:line="259" w:lineRule="auto"/>
              <w:contextualSpacing/>
              <w:jc w:val="left"/>
              <w:rPr>
                <w:rFonts w:eastAsia="Calibri" w:cs="Calibri"/>
                <w:lang w:val="es-ES"/>
              </w:rPr>
            </w:pPr>
            <w:r w:rsidRPr="00536707">
              <w:rPr>
                <w:rFonts w:eastAsia="Calibri" w:cs="Calibri"/>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p>
          <w:p w14:paraId="3D22AE86" w14:textId="77777777" w:rsidR="008D344E" w:rsidRPr="00536707" w:rsidRDefault="008D344E" w:rsidP="008D344E">
            <w:pPr>
              <w:spacing w:after="160" w:line="259" w:lineRule="auto"/>
              <w:ind w:left="360"/>
              <w:contextualSpacing/>
              <w:rPr>
                <w:rFonts w:eastAsia="Calibri" w:cs="Calibri"/>
                <w:lang w:val="es-ES"/>
              </w:rPr>
            </w:pPr>
          </w:p>
          <w:p w14:paraId="768E0E30" w14:textId="77777777" w:rsidR="008D344E" w:rsidRPr="00536707" w:rsidRDefault="008D344E" w:rsidP="008D344E">
            <w:pPr>
              <w:numPr>
                <w:ilvl w:val="0"/>
                <w:numId w:val="8"/>
              </w:numPr>
              <w:spacing w:after="160" w:line="259" w:lineRule="auto"/>
              <w:contextualSpacing/>
              <w:jc w:val="left"/>
              <w:rPr>
                <w:rFonts w:eastAsia="Calibri" w:cs="Calibri"/>
                <w:lang w:val="es-ES"/>
              </w:rPr>
            </w:pPr>
            <w:r w:rsidRPr="00536707">
              <w:rPr>
                <w:rFonts w:eastAsia="Calibri" w:cs="Calibri"/>
                <w:lang w:val="es-ES"/>
              </w:rPr>
              <w:lastRenderedPageBreak/>
              <w:t>¿Qué medidas podrían tomarse (en línea con estas recomendaciones de políticas) para promover la realización del empoderamiento de las mujeres, sus derechos y la igualdad de género en el contexto de la agricultura en pequeña escala? Por favor, explíquese:</w:t>
            </w:r>
          </w:p>
          <w:p w14:paraId="42C33A87" w14:textId="77777777" w:rsidR="008D344E" w:rsidRPr="00536707" w:rsidRDefault="008D344E" w:rsidP="008D344E">
            <w:pPr>
              <w:spacing w:after="160" w:line="259" w:lineRule="auto"/>
              <w:ind w:left="360"/>
              <w:contextualSpacing/>
              <w:rPr>
                <w:rFonts w:eastAsia="Calibri" w:cs="Calibri"/>
                <w:lang w:val="es-ES"/>
              </w:rPr>
            </w:pPr>
          </w:p>
          <w:p w14:paraId="56A926E2" w14:textId="77777777" w:rsidR="008D344E" w:rsidRDefault="008D344E" w:rsidP="008D344E">
            <w:pPr>
              <w:numPr>
                <w:ilvl w:val="0"/>
                <w:numId w:val="8"/>
              </w:numPr>
              <w:spacing w:after="160" w:line="259" w:lineRule="auto"/>
              <w:contextualSpacing/>
              <w:jc w:val="left"/>
              <w:rPr>
                <w:rFonts w:eastAsia="Calibri" w:cs="Calibri"/>
                <w:lang w:val="es-ES"/>
              </w:rPr>
            </w:pPr>
            <w:r w:rsidRPr="00536707">
              <w:rPr>
                <w:rFonts w:eastAsia="Calibri" w:cs="Calibri"/>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p>
          <w:p w14:paraId="32457DC6" w14:textId="77777777" w:rsidR="008D344E" w:rsidRDefault="008D344E" w:rsidP="008D344E">
            <w:pPr>
              <w:ind w:left="357" w:hanging="357"/>
              <w:rPr>
                <w:rFonts w:eastAsia="Calibri" w:cs="Calibri"/>
                <w:lang w:val="es-ES"/>
              </w:rPr>
            </w:pPr>
          </w:p>
          <w:p w14:paraId="2EF6EE52" w14:textId="77777777" w:rsidR="008D344E" w:rsidRDefault="008D344E" w:rsidP="008D344E">
            <w:pPr>
              <w:ind w:left="357" w:hanging="357"/>
              <w:rPr>
                <w:rFonts w:eastAsia="Calibri" w:cs="Calibri"/>
                <w:lang w:val="es-ES"/>
              </w:rPr>
            </w:pPr>
          </w:p>
          <w:p w14:paraId="52218E03" w14:textId="77777777" w:rsidR="008D344E" w:rsidRPr="00967099" w:rsidRDefault="008D344E" w:rsidP="008D344E">
            <w:pPr>
              <w:ind w:left="357" w:hanging="357"/>
              <w:rPr>
                <w:rFonts w:eastAsia="Calibri" w:cs="Calibri"/>
                <w:lang w:val="es-ES"/>
              </w:rPr>
            </w:pPr>
            <w:r>
              <w:rPr>
                <w:rFonts w:eastAsia="Calibri" w:cs="Calibri"/>
                <w:lang w:val="es-ES"/>
              </w:rPr>
              <w:t>Se busca generar un marco de trabajo de largo plazo con</w:t>
            </w:r>
            <w:r w:rsidRPr="00967099">
              <w:rPr>
                <w:rFonts w:eastAsia="Calibri" w:cs="Calibri"/>
                <w:lang w:val="es-ES"/>
              </w:rPr>
              <w:t xml:space="preserve"> énfasis en la vinculación con la economía </w:t>
            </w:r>
            <w:r>
              <w:rPr>
                <w:rFonts w:eastAsia="Calibri" w:cs="Calibri"/>
                <w:lang w:val="es-ES"/>
              </w:rPr>
              <w:t>local y en la garantía de la venta y consumo de alimentos</w:t>
            </w:r>
            <w:r w:rsidRPr="00967099">
              <w:rPr>
                <w:rFonts w:eastAsia="Calibri" w:cs="Calibri"/>
                <w:lang w:val="es-ES"/>
              </w:rPr>
              <w:t xml:space="preserve"> locales</w:t>
            </w:r>
            <w:r>
              <w:rPr>
                <w:rFonts w:eastAsia="Calibri" w:cs="Calibri"/>
                <w:lang w:val="es-ES"/>
              </w:rPr>
              <w:t>,</w:t>
            </w:r>
            <w:r w:rsidRPr="00967099">
              <w:rPr>
                <w:rFonts w:eastAsia="Calibri" w:cs="Calibri"/>
                <w:lang w:val="es-ES"/>
              </w:rPr>
              <w:t xml:space="preserve"> frescos </w:t>
            </w:r>
            <w:r>
              <w:rPr>
                <w:rFonts w:eastAsia="Calibri" w:cs="Calibri"/>
                <w:lang w:val="es-ES"/>
              </w:rPr>
              <w:t>y producidos por la propia comunidad, que en el actual momento se encuentran eliminados de los medios de comercialización</w:t>
            </w:r>
            <w:r w:rsidRPr="00967099">
              <w:rPr>
                <w:rFonts w:eastAsia="Calibri" w:cs="Calibri"/>
                <w:lang w:val="es-ES"/>
              </w:rPr>
              <w:t>.</w:t>
            </w:r>
          </w:p>
          <w:p w14:paraId="6C51FB34" w14:textId="77777777" w:rsidR="008D344E" w:rsidRPr="00967099" w:rsidRDefault="008D344E" w:rsidP="008D344E">
            <w:pPr>
              <w:ind w:left="357" w:hanging="357"/>
              <w:rPr>
                <w:rFonts w:eastAsia="Calibri" w:cs="Calibri"/>
                <w:lang w:val="es-ES"/>
              </w:rPr>
            </w:pPr>
          </w:p>
          <w:p w14:paraId="201EEC3C" w14:textId="77777777" w:rsidR="008D344E" w:rsidRPr="00967099" w:rsidRDefault="008D344E" w:rsidP="008D344E">
            <w:pPr>
              <w:ind w:left="357" w:hanging="357"/>
              <w:rPr>
                <w:rFonts w:eastAsia="Calibri" w:cs="Calibri"/>
                <w:lang w:val="es-ES"/>
              </w:rPr>
            </w:pPr>
            <w:r w:rsidRPr="00967099">
              <w:rPr>
                <w:rFonts w:eastAsia="Calibri" w:cs="Calibri"/>
                <w:lang w:val="es-ES"/>
              </w:rPr>
              <w:t xml:space="preserve">Esto es crucial en términos de inclusión social y el derecho a la alimentación y la nutrición. En este caso, las recomendaciones de políticas de Conectar a los pequeños agricultores con los mercados están vinculadas a las recomendaciones </w:t>
            </w:r>
            <w:r>
              <w:rPr>
                <w:rFonts w:eastAsia="Calibri" w:cs="Calibri"/>
                <w:lang w:val="es-ES"/>
              </w:rPr>
              <w:t xml:space="preserve">que el Centro de Excelencia en contra el Hambre desarrolla en más de </w:t>
            </w:r>
            <w:r w:rsidRPr="00967099">
              <w:rPr>
                <w:rFonts w:eastAsia="Calibri" w:cs="Calibri"/>
                <w:lang w:val="es-ES"/>
              </w:rPr>
              <w:t>30 países</w:t>
            </w:r>
            <w:r>
              <w:rPr>
                <w:rFonts w:eastAsia="Calibri" w:cs="Calibri"/>
                <w:lang w:val="es-ES"/>
              </w:rPr>
              <w:t>, pero que ha empezado a trabajar en los 4 países presentados en esta estrategia</w:t>
            </w:r>
            <w:r w:rsidRPr="00967099">
              <w:rPr>
                <w:rFonts w:eastAsia="Calibri" w:cs="Calibri"/>
                <w:lang w:val="es-ES"/>
              </w:rPr>
              <w:t>.</w:t>
            </w:r>
          </w:p>
          <w:p w14:paraId="5D597477" w14:textId="77777777" w:rsidR="008D344E" w:rsidRPr="00536707" w:rsidRDefault="008D344E" w:rsidP="008D344E">
            <w:pPr>
              <w:spacing w:before="120" w:after="0"/>
              <w:ind w:left="360"/>
              <w:rPr>
                <w:rFonts w:eastAsia="Calibri" w:cs="Calibri"/>
                <w:lang w:val="es-ES"/>
              </w:rPr>
            </w:pPr>
          </w:p>
        </w:tc>
      </w:tr>
      <w:tr w:rsidR="008D344E" w:rsidRPr="00536707" w14:paraId="277DA2E9" w14:textId="77777777" w:rsidTr="008D344E">
        <w:trPr>
          <w:trHeight w:val="1215"/>
        </w:trPr>
        <w:tc>
          <w:tcPr>
            <w:tcW w:w="2880" w:type="dxa"/>
          </w:tcPr>
          <w:p w14:paraId="6659BC56" w14:textId="77777777" w:rsidR="008D344E" w:rsidRPr="00536707" w:rsidRDefault="008D344E" w:rsidP="00AF11F9">
            <w:pPr>
              <w:numPr>
                <w:ilvl w:val="0"/>
                <w:numId w:val="103"/>
              </w:numPr>
              <w:spacing w:after="160" w:line="259" w:lineRule="auto"/>
              <w:ind w:left="511" w:hanging="511"/>
              <w:contextualSpacing/>
              <w:jc w:val="left"/>
              <w:rPr>
                <w:rFonts w:eastAsia="Calibri" w:cs="Calibri"/>
                <w:u w:val="single"/>
                <w:lang w:val="es-ES"/>
              </w:rPr>
            </w:pPr>
            <w:r w:rsidRPr="00536707">
              <w:rPr>
                <w:rFonts w:eastAsia="Calibri" w:cs="Calibri"/>
                <w:u w:val="single"/>
                <w:lang w:val="es-ES"/>
              </w:rPr>
              <w:lastRenderedPageBreak/>
              <w:t>Enlace para información adicional</w:t>
            </w:r>
          </w:p>
          <w:p w14:paraId="1B9B216F" w14:textId="77777777" w:rsidR="008D344E" w:rsidRPr="00536707" w:rsidRDefault="008D344E" w:rsidP="008D344E">
            <w:pPr>
              <w:spacing w:before="200" w:after="0"/>
              <w:ind w:left="720"/>
              <w:contextualSpacing/>
              <w:rPr>
                <w:rFonts w:eastAsia="Calibri" w:cs="Calibri"/>
                <w:u w:val="single"/>
                <w:lang w:val="es-ES"/>
              </w:rPr>
            </w:pPr>
          </w:p>
        </w:tc>
        <w:tc>
          <w:tcPr>
            <w:tcW w:w="6750" w:type="dxa"/>
          </w:tcPr>
          <w:p w14:paraId="295E7246" w14:textId="77777777" w:rsidR="008D344E" w:rsidRDefault="008D344E" w:rsidP="008D344E">
            <w:pPr>
              <w:spacing w:before="200" w:after="0"/>
              <w:contextualSpacing/>
              <w:rPr>
                <w:rFonts w:eastAsia="Calibri" w:cs="Calibri"/>
                <w:lang w:val="es-ES"/>
              </w:rPr>
            </w:pPr>
          </w:p>
          <w:p w14:paraId="27529DD4" w14:textId="77777777" w:rsidR="008D344E" w:rsidRPr="00536707" w:rsidRDefault="00691329" w:rsidP="008D344E">
            <w:pPr>
              <w:spacing w:before="200" w:after="0"/>
              <w:contextualSpacing/>
              <w:rPr>
                <w:rFonts w:eastAsia="Calibri" w:cs="Calibri"/>
                <w:lang w:val="es-ES"/>
              </w:rPr>
            </w:pPr>
            <w:hyperlink r:id="rId170" w:history="1">
              <w:r w:rsidR="008D344E">
                <w:rPr>
                  <w:rStyle w:val="Hyperlink"/>
                </w:rPr>
                <w:t>https://centrodeexcelencia.org.br/</w:t>
              </w:r>
            </w:hyperlink>
          </w:p>
        </w:tc>
      </w:tr>
    </w:tbl>
    <w:p w14:paraId="19DF96C5" w14:textId="77777777" w:rsidR="008D344E" w:rsidRPr="00536707" w:rsidRDefault="008D344E" w:rsidP="008D344E">
      <w:pPr>
        <w:rPr>
          <w:lang w:val="es-ES"/>
        </w:rPr>
      </w:pPr>
    </w:p>
    <w:p w14:paraId="27DBEF24" w14:textId="77777777" w:rsidR="008D344E" w:rsidRPr="00536707" w:rsidRDefault="008D344E" w:rsidP="008D344E">
      <w:pPr>
        <w:spacing w:after="160" w:line="259" w:lineRule="auto"/>
        <w:rPr>
          <w:rFonts w:eastAsia="Calibri" w:cs="Calibri"/>
          <w:b/>
          <w:lang w:val="es-ES"/>
        </w:rPr>
      </w:pPr>
      <w:r w:rsidRPr="00536707">
        <w:rPr>
          <w:rFonts w:eastAsia="Calibri" w:cs="Calibri"/>
          <w:b/>
          <w:lang w:val="es-ES"/>
        </w:rPr>
        <w:t>Anexo: completar si la información aportada procede de una consulta de múltiples partes interesadas</w:t>
      </w:r>
    </w:p>
    <w:p w14:paraId="3B71EEED" w14:textId="77777777" w:rsidR="008D344E" w:rsidRPr="00536707" w:rsidRDefault="008D344E" w:rsidP="008D344E">
      <w:pPr>
        <w:spacing w:before="200" w:after="0"/>
        <w:ind w:left="720" w:hanging="360"/>
        <w:rPr>
          <w:rFonts w:eastAsia="Calibri" w:cs="Calibri"/>
          <w:b/>
          <w:lang w:val="es-ES"/>
        </w:rPr>
      </w:pPr>
    </w:p>
    <w:tbl>
      <w:tblPr>
        <w:tblStyle w:val="TableGrid"/>
        <w:tblW w:w="0" w:type="auto"/>
        <w:tblLook w:val="04A0" w:firstRow="1" w:lastRow="0" w:firstColumn="1" w:lastColumn="0" w:noHBand="0" w:noVBand="1"/>
      </w:tblPr>
      <w:tblGrid>
        <w:gridCol w:w="2826"/>
        <w:gridCol w:w="6235"/>
      </w:tblGrid>
      <w:tr w:rsidR="008D344E" w:rsidRPr="00576581" w14:paraId="61E1DE7F" w14:textId="77777777" w:rsidTr="008D344E">
        <w:tc>
          <w:tcPr>
            <w:tcW w:w="2826" w:type="dxa"/>
          </w:tcPr>
          <w:p w14:paraId="1CE7D271" w14:textId="77777777" w:rsidR="008D344E" w:rsidRPr="00536707" w:rsidRDefault="008D344E" w:rsidP="008D344E">
            <w:pPr>
              <w:spacing w:after="0"/>
              <w:jc w:val="left"/>
              <w:rPr>
                <w:b/>
                <w:bCs/>
                <w:lang w:val="es-ES"/>
              </w:rPr>
            </w:pPr>
            <w:r w:rsidRPr="00536707">
              <w:rPr>
                <w:b/>
                <w:bCs/>
                <w:lang w:val="es-ES"/>
              </w:rPr>
              <w:t xml:space="preserve">Fecha del evento </w:t>
            </w:r>
            <w:r w:rsidRPr="00536707">
              <w:rPr>
                <w:rFonts w:cs="Calibri"/>
                <w:b/>
                <w:lang w:val="es-ES"/>
              </w:rPr>
              <w:t>de múltiples partes interesadas</w:t>
            </w:r>
          </w:p>
        </w:tc>
        <w:tc>
          <w:tcPr>
            <w:tcW w:w="6235" w:type="dxa"/>
          </w:tcPr>
          <w:p w14:paraId="0480F273" w14:textId="77777777" w:rsidR="008D344E" w:rsidRPr="00536707" w:rsidRDefault="008D344E" w:rsidP="008D344E">
            <w:pPr>
              <w:spacing w:after="0"/>
              <w:rPr>
                <w:b/>
                <w:bCs/>
                <w:lang w:val="es-ES"/>
              </w:rPr>
            </w:pPr>
          </w:p>
        </w:tc>
      </w:tr>
      <w:tr w:rsidR="008D344E" w:rsidRPr="00536707" w14:paraId="34C23010" w14:textId="77777777" w:rsidTr="008D344E">
        <w:tc>
          <w:tcPr>
            <w:tcW w:w="2826" w:type="dxa"/>
          </w:tcPr>
          <w:p w14:paraId="31219B3C" w14:textId="77777777" w:rsidR="008D344E" w:rsidRPr="00536707" w:rsidRDefault="008D344E" w:rsidP="008D344E">
            <w:pPr>
              <w:spacing w:after="0"/>
              <w:jc w:val="left"/>
              <w:rPr>
                <w:b/>
                <w:bCs/>
                <w:lang w:val="es-ES"/>
              </w:rPr>
            </w:pPr>
            <w:r w:rsidRPr="00536707">
              <w:rPr>
                <w:b/>
                <w:bCs/>
                <w:lang w:val="es-ES"/>
              </w:rPr>
              <w:t>Lugar del evento</w:t>
            </w:r>
          </w:p>
        </w:tc>
        <w:tc>
          <w:tcPr>
            <w:tcW w:w="6235" w:type="dxa"/>
          </w:tcPr>
          <w:p w14:paraId="714D1241" w14:textId="77777777" w:rsidR="008D344E" w:rsidRPr="00536707" w:rsidRDefault="008D344E" w:rsidP="008D344E">
            <w:pPr>
              <w:spacing w:after="0"/>
              <w:rPr>
                <w:b/>
                <w:bCs/>
                <w:lang w:val="es-ES"/>
              </w:rPr>
            </w:pPr>
          </w:p>
        </w:tc>
      </w:tr>
      <w:tr w:rsidR="008D344E" w:rsidRPr="00057FFD" w14:paraId="10E8169F" w14:textId="77777777" w:rsidTr="008D344E">
        <w:tc>
          <w:tcPr>
            <w:tcW w:w="2826" w:type="dxa"/>
          </w:tcPr>
          <w:p w14:paraId="18BAB7BF" w14:textId="77777777" w:rsidR="008D344E" w:rsidRPr="00536707" w:rsidRDefault="008D344E" w:rsidP="008D344E">
            <w:pPr>
              <w:spacing w:after="0"/>
              <w:jc w:val="left"/>
              <w:rPr>
                <w:b/>
                <w:bCs/>
                <w:lang w:val="es-ES"/>
              </w:rPr>
            </w:pPr>
            <w:r w:rsidRPr="00536707">
              <w:rPr>
                <w:b/>
                <w:bCs/>
                <w:lang w:val="es-ES"/>
              </w:rPr>
              <w:t xml:space="preserve">¿Qué grupos de partes interesadas participaron en el evento? </w:t>
            </w:r>
          </w:p>
        </w:tc>
        <w:tc>
          <w:tcPr>
            <w:tcW w:w="6235" w:type="dxa"/>
          </w:tcPr>
          <w:p w14:paraId="4E27DD5F"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Gobierno</w:t>
            </w:r>
          </w:p>
          <w:p w14:paraId="6A646E2F"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Organización de la ONU</w:t>
            </w:r>
          </w:p>
          <w:p w14:paraId="29E3F7C3"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Sociedad Civil / ONG</w:t>
            </w:r>
          </w:p>
          <w:p w14:paraId="29A4C2E4"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lastRenderedPageBreak/>
              <w:sym w:font="Symbol" w:char="F080"/>
            </w:r>
            <w:r w:rsidRPr="00536707">
              <w:rPr>
                <w:lang w:val="es-ES" w:eastAsia="ja-JP" w:bidi="th-TH"/>
              </w:rPr>
              <w:t xml:space="preserve"> </w:t>
            </w:r>
            <w:r w:rsidRPr="00536707">
              <w:rPr>
                <w:bCs/>
                <w:lang w:val="es-ES" w:eastAsia="ja-JP" w:bidi="th-TH"/>
              </w:rPr>
              <w:t>Sector privado</w:t>
            </w:r>
          </w:p>
          <w:p w14:paraId="30D57082"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Mundo académico</w:t>
            </w:r>
          </w:p>
          <w:p w14:paraId="0749F03D"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Donantes</w:t>
            </w:r>
          </w:p>
          <w:p w14:paraId="3A9212CD" w14:textId="77777777" w:rsidR="008D344E" w:rsidRPr="00536707" w:rsidRDefault="008D344E" w:rsidP="008D344E">
            <w:pPr>
              <w:spacing w:after="0"/>
              <w:rPr>
                <w:b/>
                <w:bCs/>
                <w:lang w:val="es-ES"/>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Otro …………………………………………………………</w:t>
            </w:r>
          </w:p>
        </w:tc>
      </w:tr>
      <w:tr w:rsidR="008D344E" w:rsidRPr="00057FFD" w14:paraId="5E72F39B" w14:textId="77777777" w:rsidTr="008D344E">
        <w:tc>
          <w:tcPr>
            <w:tcW w:w="2826" w:type="dxa"/>
          </w:tcPr>
          <w:p w14:paraId="32B88490" w14:textId="77777777" w:rsidR="008D344E" w:rsidRPr="00536707" w:rsidRDefault="008D344E" w:rsidP="008D344E">
            <w:pPr>
              <w:spacing w:after="0"/>
              <w:jc w:val="left"/>
              <w:rPr>
                <w:b/>
                <w:bCs/>
                <w:lang w:val="es-ES"/>
              </w:rPr>
            </w:pPr>
            <w:r w:rsidRPr="00536707">
              <w:rPr>
                <w:b/>
                <w:bCs/>
                <w:lang w:val="es-ES"/>
              </w:rPr>
              <w:lastRenderedPageBreak/>
              <w:t>¿Quién organizó el evento?</w:t>
            </w:r>
          </w:p>
        </w:tc>
        <w:tc>
          <w:tcPr>
            <w:tcW w:w="6235" w:type="dxa"/>
          </w:tcPr>
          <w:p w14:paraId="6BC267FE"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Gobierno</w:t>
            </w:r>
          </w:p>
          <w:p w14:paraId="1C1C79C1"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Organización de la ONU</w:t>
            </w:r>
          </w:p>
          <w:p w14:paraId="0B77ABF8"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Sociedad Civil / ONG</w:t>
            </w:r>
          </w:p>
          <w:p w14:paraId="090D0E2E"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Sector privado</w:t>
            </w:r>
          </w:p>
          <w:p w14:paraId="54E5C052"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Mundo académico</w:t>
            </w:r>
          </w:p>
          <w:p w14:paraId="0D0FD9D1" w14:textId="77777777" w:rsidR="008D344E" w:rsidRPr="00536707" w:rsidRDefault="008D344E" w:rsidP="008D344E">
            <w:pPr>
              <w:shd w:val="clear" w:color="auto" w:fill="FFFFFF"/>
              <w:spacing w:before="60" w:after="60"/>
              <w:rPr>
                <w:bCs/>
                <w:lang w:val="es-ES" w:eastAsia="ja-JP" w:bidi="th-TH"/>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Donantes</w:t>
            </w:r>
          </w:p>
          <w:p w14:paraId="3423DA1A" w14:textId="77777777" w:rsidR="008D344E" w:rsidRPr="00536707" w:rsidRDefault="008D344E" w:rsidP="008D344E">
            <w:pPr>
              <w:spacing w:after="0"/>
              <w:rPr>
                <w:b/>
                <w:bCs/>
                <w:lang w:val="es-ES"/>
              </w:rPr>
            </w:pPr>
            <w:r w:rsidRPr="00536707">
              <w:rPr>
                <w:lang w:val="es-ES" w:eastAsia="ja-JP" w:bidi="th-TH"/>
              </w:rPr>
              <w:sym w:font="Symbol" w:char="F080"/>
            </w:r>
            <w:r w:rsidRPr="00536707">
              <w:rPr>
                <w:lang w:val="es-ES" w:eastAsia="ja-JP" w:bidi="th-TH"/>
              </w:rPr>
              <w:t xml:space="preserve"> </w:t>
            </w:r>
            <w:r w:rsidRPr="00536707">
              <w:rPr>
                <w:bCs/>
                <w:lang w:val="es-ES" w:eastAsia="ja-JP" w:bidi="th-TH"/>
              </w:rPr>
              <w:t>Otro …………………………………………………………</w:t>
            </w:r>
          </w:p>
        </w:tc>
      </w:tr>
    </w:tbl>
    <w:p w14:paraId="7AF86B2E" w14:textId="77777777" w:rsidR="008D344E" w:rsidRDefault="008D344E" w:rsidP="008D344E">
      <w:pPr>
        <w:rPr>
          <w:lang w:val="es-ES"/>
        </w:rPr>
      </w:pPr>
    </w:p>
    <w:p w14:paraId="4EECF6B0" w14:textId="77777777" w:rsidR="00AF11F9" w:rsidRDefault="00AF11F9" w:rsidP="008D344E">
      <w:pPr>
        <w:rPr>
          <w:lang w:val="es-ES"/>
        </w:rPr>
      </w:pPr>
    </w:p>
    <w:p w14:paraId="13C7D92F" w14:textId="61B055D9" w:rsidR="008D344E" w:rsidRDefault="008D344E" w:rsidP="008D344E">
      <w:pPr>
        <w:pStyle w:val="Heading2"/>
        <w:rPr>
          <w:rFonts w:eastAsia="Calibri"/>
        </w:rPr>
      </w:pPr>
      <w:bookmarkStart w:id="39" w:name="_Toc10547149"/>
      <w:r>
        <w:rPr>
          <w:rFonts w:eastAsia="Calibri"/>
        </w:rPr>
        <w:t>Kaganga John, Kikandwa Environmental Association (KEA), Uganda</w:t>
      </w:r>
      <w:bookmarkEnd w:id="39"/>
      <w:r>
        <w:rPr>
          <w:rFonts w:eastAsia="Calibri"/>
        </w:rPr>
        <w:t xml:space="preserve"> </w:t>
      </w:r>
    </w:p>
    <w:p w14:paraId="5969D45F" w14:textId="77777777" w:rsidR="00AF11F9" w:rsidRPr="00AF11F9" w:rsidRDefault="00AF11F9" w:rsidP="00AF11F9">
      <w:pPr>
        <w:shd w:val="clear" w:color="auto" w:fill="FFFFFF"/>
        <w:jc w:val="left"/>
        <w:textAlignment w:val="baseline"/>
        <w:rPr>
          <w:rFonts w:ascii="Cambria" w:hAnsi="Cambria"/>
          <w:lang w:val="en-GB"/>
        </w:rPr>
      </w:pPr>
      <w:r w:rsidRPr="00AF11F9">
        <w:rPr>
          <w:rFonts w:ascii="Cambria" w:hAnsi="Cambria"/>
          <w:lang w:val="en-GB"/>
        </w:rPr>
        <w:t>Dear CFS and other colleagues,receive my filled temperate where i have shared my experinces applying CFS policy recommendations as an attachment.</w:t>
      </w:r>
    </w:p>
    <w:p w14:paraId="4C053001" w14:textId="77777777" w:rsidR="00AF11F9" w:rsidRPr="00AF11F9" w:rsidRDefault="00AF11F9" w:rsidP="00AF11F9">
      <w:pPr>
        <w:shd w:val="clear" w:color="auto" w:fill="FFFFFF"/>
        <w:jc w:val="left"/>
        <w:textAlignment w:val="baseline"/>
        <w:rPr>
          <w:rFonts w:ascii="Cambria" w:hAnsi="Cambria"/>
          <w:lang w:val="en-GB"/>
        </w:rPr>
      </w:pPr>
      <w:r w:rsidRPr="00AF11F9">
        <w:rPr>
          <w:rFonts w:ascii="Cambria" w:hAnsi="Cambria"/>
          <w:lang w:val="en-GB"/>
        </w:rPr>
        <w:t>Your advice and guidance is most welcome</w:t>
      </w:r>
    </w:p>
    <w:p w14:paraId="7E0F7AFD" w14:textId="77777777" w:rsidR="00AF11F9" w:rsidRPr="00AF11F9" w:rsidRDefault="00AF11F9" w:rsidP="00AF11F9">
      <w:pPr>
        <w:shd w:val="clear" w:color="auto" w:fill="FFFFFF"/>
        <w:jc w:val="left"/>
        <w:textAlignment w:val="baseline"/>
        <w:rPr>
          <w:rFonts w:ascii="Cambria" w:hAnsi="Cambria"/>
          <w:lang w:val="en-GB"/>
        </w:rPr>
      </w:pPr>
      <w:r w:rsidRPr="00AF11F9">
        <w:rPr>
          <w:rFonts w:ascii="Cambria" w:hAnsi="Cambria"/>
          <w:lang w:val="en-GB"/>
        </w:rPr>
        <w:t>Best regards</w:t>
      </w:r>
    </w:p>
    <w:p w14:paraId="32EE39F1" w14:textId="77777777" w:rsidR="00AF11F9" w:rsidRPr="00AF11F9" w:rsidRDefault="00AF11F9" w:rsidP="00AF11F9">
      <w:pPr>
        <w:shd w:val="clear" w:color="auto" w:fill="FFFFFF"/>
        <w:jc w:val="left"/>
        <w:textAlignment w:val="baseline"/>
        <w:rPr>
          <w:rFonts w:ascii="Cambria" w:hAnsi="Cambria"/>
          <w:lang w:val="en-GB"/>
        </w:rPr>
      </w:pPr>
      <w:r w:rsidRPr="00AF11F9">
        <w:rPr>
          <w:rFonts w:ascii="Cambria" w:hAnsi="Cambria"/>
          <w:lang w:val="en-GB"/>
        </w:rPr>
        <w:t>Kaganga John</w:t>
      </w:r>
    </w:p>
    <w:p w14:paraId="78319A1B" w14:textId="77777777" w:rsidR="00AF11F9" w:rsidRPr="00AF11F9" w:rsidRDefault="00AF11F9" w:rsidP="00AF11F9">
      <w:pPr>
        <w:shd w:val="clear" w:color="auto" w:fill="FFFFFF"/>
        <w:jc w:val="left"/>
        <w:textAlignment w:val="baseline"/>
        <w:rPr>
          <w:rFonts w:ascii="Cambria" w:hAnsi="Cambria"/>
          <w:lang w:val="en-GB"/>
        </w:rPr>
      </w:pPr>
      <w:r w:rsidRPr="00AF11F9">
        <w:rPr>
          <w:rFonts w:ascii="Cambria" w:hAnsi="Cambria"/>
          <w:lang w:val="en-GB"/>
        </w:rPr>
        <w:t>Retired teacher, Small scale Farmer, Professional Food Security Fellow,</w:t>
      </w:r>
      <w:r w:rsidRPr="00AF11F9">
        <w:rPr>
          <w:rFonts w:ascii="Cambria" w:hAnsi="Cambria"/>
          <w:lang w:val="en-GB"/>
        </w:rPr>
        <w:br/>
        <w:t>Environment and Food Sovereignty Activists,PID-FoT-Prolinnova.</w:t>
      </w:r>
      <w:r w:rsidRPr="00AF11F9">
        <w:rPr>
          <w:rFonts w:ascii="Cambria" w:hAnsi="Cambria"/>
          <w:lang w:val="en-GB"/>
        </w:rPr>
        <w:br/>
        <w:t>Director Kikandwa Environmental Association Mityana District, Uganda</w:t>
      </w:r>
      <w:r w:rsidRPr="00AF11F9">
        <w:rPr>
          <w:rFonts w:ascii="Cambria" w:hAnsi="Cambria"/>
          <w:lang w:val="en-GB"/>
        </w:rPr>
        <w:br/>
        <w:t>C/o Uganda Coalition for Sustainable Development</w:t>
      </w:r>
    </w:p>
    <w:p w14:paraId="50C2DD94" w14:textId="77777777" w:rsidR="008D344E" w:rsidRPr="00EA6E58" w:rsidRDefault="008D344E" w:rsidP="008D344E">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8D344E" w:rsidRPr="009B36F6" w14:paraId="5B48217F" w14:textId="77777777" w:rsidTr="008D344E">
        <w:trPr>
          <w:trHeight w:val="337"/>
        </w:trPr>
        <w:tc>
          <w:tcPr>
            <w:tcW w:w="2864" w:type="dxa"/>
          </w:tcPr>
          <w:p w14:paraId="5EBB5207" w14:textId="77777777" w:rsidR="008D344E" w:rsidRPr="009B36F6" w:rsidRDefault="008D344E" w:rsidP="008D344E">
            <w:pPr>
              <w:spacing w:after="0"/>
              <w:rPr>
                <w:rFonts w:eastAsia="Calibri" w:cs="Calibri"/>
                <w:b/>
                <w:bCs/>
              </w:rPr>
            </w:pPr>
            <w:r w:rsidRPr="009B36F6">
              <w:rPr>
                <w:rFonts w:eastAsia="Calibri" w:cs="Calibri"/>
                <w:b/>
                <w:bCs/>
              </w:rPr>
              <w:t>Title of your submission*</w:t>
            </w:r>
          </w:p>
        </w:tc>
        <w:tc>
          <w:tcPr>
            <w:tcW w:w="6743" w:type="dxa"/>
          </w:tcPr>
          <w:p w14:paraId="5346B986" w14:textId="77777777" w:rsidR="008D344E" w:rsidRPr="009B36F6" w:rsidRDefault="008D344E" w:rsidP="008D344E">
            <w:pPr>
              <w:spacing w:after="0"/>
              <w:rPr>
                <w:rFonts w:eastAsia="Calibri" w:cs="Calibri"/>
                <w:b/>
                <w:bCs/>
                <w:iCs/>
                <w:color w:val="0000FF"/>
              </w:rPr>
            </w:pPr>
            <w:r>
              <w:rPr>
                <w:rFonts w:eastAsia="Calibri" w:cs="Calibri"/>
                <w:b/>
                <w:bCs/>
                <w:iCs/>
                <w:color w:val="0000FF"/>
              </w:rPr>
              <w:t>Promoting Local Innovation and Agroecological Farming</w:t>
            </w:r>
          </w:p>
        </w:tc>
      </w:tr>
      <w:tr w:rsidR="008D344E" w:rsidRPr="009B36F6" w14:paraId="2E3BEC78" w14:textId="77777777" w:rsidTr="008D344E">
        <w:trPr>
          <w:trHeight w:val="337"/>
        </w:trPr>
        <w:tc>
          <w:tcPr>
            <w:tcW w:w="2864" w:type="dxa"/>
          </w:tcPr>
          <w:p w14:paraId="7939DA7A" w14:textId="77777777" w:rsidR="008D344E" w:rsidRPr="009B36F6" w:rsidRDefault="008D344E" w:rsidP="008D344E">
            <w:pPr>
              <w:spacing w:after="0"/>
              <w:jc w:val="left"/>
              <w:rPr>
                <w:rFonts w:eastAsia="Calibri" w:cs="Calibri"/>
                <w:b/>
                <w:bCs/>
              </w:rPr>
            </w:pPr>
            <w:r w:rsidRPr="009B36F6">
              <w:rPr>
                <w:rFonts w:eastAsia="Calibri" w:cs="Calibri"/>
                <w:b/>
                <w:bCs/>
              </w:rPr>
              <w:t>Geographical coverage</w:t>
            </w:r>
          </w:p>
          <w:p w14:paraId="3B7F7641" w14:textId="77777777" w:rsidR="008D344E" w:rsidRPr="009B36F6" w:rsidRDefault="008D344E" w:rsidP="008D344E">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23E85FE0" w14:textId="77777777" w:rsidR="008D344E" w:rsidRDefault="008D344E" w:rsidP="008D344E">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24B2DA0F" w14:textId="77777777" w:rsidR="008D344E" w:rsidRDefault="008D344E" w:rsidP="008D344E">
            <w:pPr>
              <w:spacing w:after="0"/>
              <w:jc w:val="left"/>
              <w:rPr>
                <w:rFonts w:eastAsia="MS Mincho" w:cs="Calibri"/>
                <w:i/>
                <w:iCs/>
                <w:lang w:eastAsia="ja-JP" w:bidi="th-TH"/>
              </w:rPr>
            </w:pPr>
          </w:p>
          <w:p w14:paraId="7C644870" w14:textId="77777777" w:rsidR="008D344E" w:rsidRPr="008A4B88" w:rsidRDefault="008D344E" w:rsidP="008D344E">
            <w:pPr>
              <w:spacing w:after="0"/>
              <w:jc w:val="left"/>
              <w:rPr>
                <w:rFonts w:eastAsia="Calibri" w:cs="Calibri"/>
                <w:b/>
                <w:bCs/>
                <w:iCs/>
                <w:color w:val="0000FF"/>
              </w:rPr>
            </w:pPr>
            <w:r w:rsidRPr="008A4B88">
              <w:rPr>
                <w:rFonts w:eastAsia="MS Mincho" w:cs="Calibri"/>
                <w:b/>
                <w:i/>
                <w:iCs/>
                <w:lang w:eastAsia="ja-JP" w:bidi="th-TH"/>
              </w:rPr>
              <w:t>It is at  Sub National Level</w:t>
            </w:r>
          </w:p>
        </w:tc>
      </w:tr>
      <w:tr w:rsidR="008D344E" w:rsidRPr="00576581" w14:paraId="1F27FC9B" w14:textId="77777777" w:rsidTr="008D344E">
        <w:trPr>
          <w:trHeight w:val="369"/>
        </w:trPr>
        <w:tc>
          <w:tcPr>
            <w:tcW w:w="2864" w:type="dxa"/>
          </w:tcPr>
          <w:p w14:paraId="4BEB9421" w14:textId="77777777" w:rsidR="008D344E" w:rsidRPr="009B36F6" w:rsidRDefault="008D344E" w:rsidP="008D344E">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279E9C58" w14:textId="77777777" w:rsidR="008D344E" w:rsidRPr="00E64614" w:rsidRDefault="008D344E" w:rsidP="008D344E">
            <w:pPr>
              <w:shd w:val="clear" w:color="auto" w:fill="FFFFFF"/>
              <w:spacing w:before="60" w:after="60"/>
              <w:contextualSpacing/>
              <w:jc w:val="left"/>
              <w:rPr>
                <w:rFonts w:eastAsia="MS Mincho" w:cs="Calibri"/>
                <w:bCs/>
                <w:i/>
                <w:iCs/>
                <w:lang w:val="it-IT" w:eastAsia="ja-JP" w:bidi="th-TH"/>
              </w:rPr>
            </w:pPr>
            <w:r w:rsidRPr="009B36F6">
              <w:rPr>
                <w:rFonts w:eastAsia="MS Mincho" w:cs="Calibri"/>
                <w:bCs/>
                <w:i/>
                <w:iCs/>
                <w:lang w:eastAsia="ja-JP" w:bidi="th-TH"/>
              </w:rPr>
              <w:t xml:space="preserve"> </w:t>
            </w:r>
            <w:r w:rsidRPr="00E64614">
              <w:rPr>
                <w:rFonts w:eastAsia="MS Mincho" w:cs="Calibri"/>
                <w:bCs/>
                <w:i/>
                <w:iCs/>
                <w:lang w:val="it-IT" w:eastAsia="ja-JP" w:bidi="th-TH"/>
              </w:rPr>
              <w:t>(e.g. Kenya, Tanzania and Malawi)</w:t>
            </w:r>
          </w:p>
          <w:p w14:paraId="0AE09418" w14:textId="77777777" w:rsidR="008D344E" w:rsidRPr="00E64614" w:rsidRDefault="008D344E" w:rsidP="008D344E">
            <w:pPr>
              <w:shd w:val="clear" w:color="auto" w:fill="FFFFFF"/>
              <w:spacing w:before="60" w:after="60"/>
              <w:contextualSpacing/>
              <w:jc w:val="left"/>
              <w:rPr>
                <w:rFonts w:eastAsia="MS Mincho" w:cs="Calibri"/>
                <w:bCs/>
                <w:i/>
                <w:iCs/>
                <w:lang w:val="it-IT" w:eastAsia="ja-JP" w:bidi="th-TH"/>
              </w:rPr>
            </w:pPr>
          </w:p>
          <w:p w14:paraId="649E1211" w14:textId="77777777" w:rsidR="008D344E" w:rsidRPr="00E64614" w:rsidRDefault="008D344E" w:rsidP="008D344E">
            <w:pPr>
              <w:shd w:val="clear" w:color="auto" w:fill="FFFFFF"/>
              <w:spacing w:before="60" w:after="60"/>
              <w:contextualSpacing/>
              <w:jc w:val="left"/>
              <w:rPr>
                <w:rFonts w:eastAsia="MS Mincho" w:cs="Calibri"/>
                <w:b/>
                <w:bCs/>
                <w:color w:val="0070C0"/>
                <w:lang w:val="it-IT" w:eastAsia="ja-JP" w:bidi="th-TH"/>
              </w:rPr>
            </w:pPr>
            <w:r w:rsidRPr="00E64614">
              <w:rPr>
                <w:rFonts w:eastAsia="MS Mincho" w:cs="Calibri"/>
                <w:b/>
                <w:bCs/>
                <w:i/>
                <w:iCs/>
                <w:lang w:val="it-IT" w:eastAsia="ja-JP" w:bidi="th-TH"/>
              </w:rPr>
              <w:t>Uganda</w:t>
            </w:r>
          </w:p>
        </w:tc>
      </w:tr>
      <w:tr w:rsidR="008D344E" w:rsidRPr="009B36F6" w14:paraId="5D8E33F4" w14:textId="77777777" w:rsidTr="008D344E">
        <w:trPr>
          <w:trHeight w:val="746"/>
        </w:trPr>
        <w:tc>
          <w:tcPr>
            <w:tcW w:w="2864" w:type="dxa"/>
            <w:tcBorders>
              <w:top w:val="single" w:sz="4" w:space="0" w:color="auto"/>
              <w:left w:val="single" w:sz="4" w:space="0" w:color="auto"/>
              <w:bottom w:val="single" w:sz="4" w:space="0" w:color="auto"/>
              <w:right w:val="single" w:sz="4" w:space="0" w:color="auto"/>
            </w:tcBorders>
          </w:tcPr>
          <w:p w14:paraId="5C128566" w14:textId="77777777" w:rsidR="008D344E" w:rsidRPr="009B36F6" w:rsidRDefault="008D344E" w:rsidP="008D344E">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4D9471A5" w14:textId="77777777" w:rsidR="008D344E" w:rsidRPr="009B36F6" w:rsidRDefault="008D344E" w:rsidP="008D344E">
            <w:pPr>
              <w:spacing w:after="160" w:line="259" w:lineRule="auto"/>
              <w:contextualSpacing/>
              <w:jc w:val="left"/>
              <w:rPr>
                <w:rFonts w:eastAsia="MS Mincho" w:cs="Calibri"/>
                <w:bCs/>
                <w:lang w:eastAsia="ja-JP" w:bidi="th-TH"/>
              </w:rPr>
            </w:pPr>
            <w:r>
              <w:rPr>
                <w:rFonts w:eastAsia="MS Mincho" w:cs="Calibri"/>
                <w:bCs/>
                <w:lang w:eastAsia="ja-JP" w:bidi="th-TH"/>
              </w:rPr>
              <w:t>Name: Kaganga John</w:t>
            </w:r>
          </w:p>
          <w:p w14:paraId="52D8ADBE" w14:textId="77777777" w:rsidR="008D344E" w:rsidRPr="009B36F6" w:rsidRDefault="008D344E" w:rsidP="008D344E">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johnkaganga@gmail.com</w:t>
            </w:r>
          </w:p>
        </w:tc>
      </w:tr>
      <w:tr w:rsidR="008D344E" w:rsidRPr="009B36F6" w14:paraId="648E3AEE" w14:textId="77777777" w:rsidTr="008D344E">
        <w:trPr>
          <w:trHeight w:val="369"/>
        </w:trPr>
        <w:tc>
          <w:tcPr>
            <w:tcW w:w="2864" w:type="dxa"/>
          </w:tcPr>
          <w:p w14:paraId="336C00FE" w14:textId="77777777" w:rsidR="008D344E" w:rsidRPr="009B36F6" w:rsidRDefault="008D344E" w:rsidP="008D344E">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16ED296"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Government</w:t>
            </w:r>
          </w:p>
          <w:p w14:paraId="239194D1"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UN organization</w:t>
            </w:r>
          </w:p>
          <w:p w14:paraId="2306E4FA" w14:textId="77777777" w:rsidR="008D344E" w:rsidRPr="009B36F6" w:rsidRDefault="008D344E" w:rsidP="008D344E">
            <w:pPr>
              <w:shd w:val="clear" w:color="auto" w:fill="FFFFFF"/>
              <w:spacing w:before="60" w:after="60"/>
              <w:jc w:val="left"/>
              <w:rPr>
                <w:rFonts w:eastAsia="MS Mincho" w:cs="Calibri"/>
                <w:bCs/>
                <w:lang w:eastAsia="ja-JP" w:bidi="th-TH"/>
              </w:rPr>
            </w:pPr>
            <w:r>
              <w:rPr>
                <w:rFonts w:eastAsia="Calibri" w:cs="Calibri"/>
                <w:lang w:eastAsia="ja-JP" w:bidi="th-TH"/>
              </w:rPr>
              <w:lastRenderedPageBreak/>
              <w:t>YES:</w:t>
            </w:r>
            <w:r w:rsidRPr="008A4B88">
              <w:rPr>
                <w:rFonts w:eastAsia="Calibri" w:cs="Calibri"/>
                <w:b/>
                <w:lang w:eastAsia="ja-JP" w:bidi="th-TH"/>
              </w:rPr>
              <w:t>NGO known as Kikandwa Environmental Association (KEA)</w:t>
            </w:r>
          </w:p>
          <w:p w14:paraId="5A8B167F"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Private Sector</w:t>
            </w:r>
          </w:p>
          <w:p w14:paraId="24EAF183"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Academia</w:t>
            </w:r>
          </w:p>
          <w:p w14:paraId="643FED3A"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Donor</w:t>
            </w:r>
          </w:p>
          <w:p w14:paraId="037CC495" w14:textId="77777777" w:rsidR="008D344E" w:rsidRPr="009B36F6" w:rsidRDefault="008D344E" w:rsidP="008D344E">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Other …………………………………………………………</w:t>
            </w:r>
          </w:p>
        </w:tc>
      </w:tr>
    </w:tbl>
    <w:p w14:paraId="3F779C25" w14:textId="77777777" w:rsidR="008D344E" w:rsidRPr="009B36F6" w:rsidRDefault="008D344E" w:rsidP="008D344E">
      <w:pPr>
        <w:spacing w:after="160" w:line="259" w:lineRule="auto"/>
        <w:contextualSpacing/>
        <w:rPr>
          <w:rFonts w:eastAsia="Calibri" w:cs="Calibri"/>
          <w:i/>
        </w:rPr>
      </w:pPr>
      <w:r w:rsidRPr="009B36F6">
        <w:rPr>
          <w:rFonts w:eastAsia="Calibri" w:cs="Calibri"/>
          <w:i/>
        </w:rPr>
        <w:lastRenderedPageBreak/>
        <w:t>*Please choose a title for your submission, referring e.g. to your organization or/ and geographical coverage</w:t>
      </w:r>
    </w:p>
    <w:p w14:paraId="6AAE0F8E" w14:textId="77777777" w:rsidR="008D344E" w:rsidRPr="009B36F6" w:rsidRDefault="008D344E" w:rsidP="008D344E">
      <w:pPr>
        <w:spacing w:after="160" w:line="259" w:lineRule="auto"/>
        <w:contextualSpacing/>
        <w:rPr>
          <w:rFonts w:eastAsia="Calibri" w:cs="Calibri"/>
        </w:rPr>
      </w:pPr>
    </w:p>
    <w:p w14:paraId="3297ABCE" w14:textId="77777777" w:rsidR="008D344E" w:rsidRPr="009B36F6" w:rsidRDefault="008D344E" w:rsidP="008D344E">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7FA6C2EB" w14:textId="77777777" w:rsidR="008D344E" w:rsidRPr="009B36F6" w:rsidRDefault="008D344E" w:rsidP="008D344E">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8D344E" w:rsidRPr="009B36F6" w14:paraId="5D250986" w14:textId="77777777" w:rsidTr="008D344E">
        <w:trPr>
          <w:trHeight w:val="1560"/>
        </w:trPr>
        <w:tc>
          <w:tcPr>
            <w:tcW w:w="2887" w:type="dxa"/>
          </w:tcPr>
          <w:p w14:paraId="3B909D58" w14:textId="77777777" w:rsidR="008D344E" w:rsidRPr="009B36F6" w:rsidRDefault="008D344E" w:rsidP="00AF11F9">
            <w:pPr>
              <w:numPr>
                <w:ilvl w:val="0"/>
                <w:numId w:val="104"/>
              </w:numPr>
              <w:spacing w:after="160" w:line="259" w:lineRule="auto"/>
              <w:contextualSpacing/>
              <w:jc w:val="left"/>
              <w:rPr>
                <w:rFonts w:eastAsia="Calibri" w:cs="Calibri"/>
              </w:rPr>
            </w:pPr>
            <w:r w:rsidRPr="009B36F6">
              <w:rPr>
                <w:rFonts w:eastAsia="Calibri" w:cs="Calibri"/>
                <w:u w:val="single"/>
              </w:rPr>
              <w:t>Awareness of CFS policy recommendations</w:t>
            </w:r>
          </w:p>
          <w:p w14:paraId="35F10911" w14:textId="77777777" w:rsidR="008D344E" w:rsidRPr="009B36F6" w:rsidRDefault="008D344E" w:rsidP="008D344E">
            <w:pPr>
              <w:spacing w:after="160" w:line="259" w:lineRule="auto"/>
              <w:jc w:val="left"/>
              <w:rPr>
                <w:rFonts w:eastAsia="Calibri" w:cs="Calibri"/>
              </w:rPr>
            </w:pPr>
          </w:p>
          <w:p w14:paraId="7AF5B1AE" w14:textId="77777777" w:rsidR="008D344E" w:rsidRPr="009B36F6" w:rsidRDefault="008D344E" w:rsidP="008D344E">
            <w:pPr>
              <w:contextualSpacing/>
              <w:jc w:val="left"/>
              <w:rPr>
                <w:rFonts w:eastAsia="Calibri" w:cs="Calibri"/>
                <w:u w:val="single"/>
              </w:rPr>
            </w:pPr>
          </w:p>
        </w:tc>
        <w:tc>
          <w:tcPr>
            <w:tcW w:w="6743" w:type="dxa"/>
          </w:tcPr>
          <w:p w14:paraId="3EAE5E9E" w14:textId="77777777" w:rsidR="008D344E" w:rsidRDefault="008D344E" w:rsidP="008D344E">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4270975C" w14:textId="77777777" w:rsidR="008D344E" w:rsidRPr="00966FCD" w:rsidRDefault="008D344E" w:rsidP="008D344E">
            <w:pPr>
              <w:spacing w:before="120" w:after="0"/>
              <w:ind w:left="360"/>
              <w:jc w:val="left"/>
              <w:rPr>
                <w:rFonts w:eastAsia="Calibri" w:cs="Calibri"/>
                <w:b/>
              </w:rPr>
            </w:pPr>
            <w:r>
              <w:rPr>
                <w:rFonts w:eastAsia="Calibri" w:cs="Calibri"/>
                <w:b/>
              </w:rPr>
              <w:t>Heard f</w:t>
            </w:r>
            <w:r w:rsidRPr="00966FCD">
              <w:rPr>
                <w:rFonts w:eastAsia="Calibri" w:cs="Calibri"/>
                <w:b/>
              </w:rPr>
              <w:t>rom Civil Society Organization and Internet</w:t>
            </w:r>
          </w:p>
          <w:p w14:paraId="746B7498" w14:textId="77777777" w:rsidR="008D344E" w:rsidRPr="00966FCD" w:rsidRDefault="008D344E" w:rsidP="008D344E">
            <w:pPr>
              <w:spacing w:before="120" w:after="0"/>
              <w:ind w:left="360"/>
              <w:jc w:val="left"/>
              <w:rPr>
                <w:rFonts w:eastAsia="Calibri" w:cs="Calibri"/>
                <w:b/>
              </w:rPr>
            </w:pPr>
          </w:p>
          <w:p w14:paraId="5964D2B2" w14:textId="77777777" w:rsidR="008D344E" w:rsidRPr="009B36F6" w:rsidRDefault="008D344E" w:rsidP="008D344E">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0BF3CAAA" w14:textId="77777777" w:rsidR="008D344E" w:rsidRPr="009B36F6" w:rsidRDefault="00691329" w:rsidP="008D344E">
            <w:pPr>
              <w:ind w:left="795" w:hanging="360"/>
              <w:contextualSpacing/>
              <w:jc w:val="left"/>
              <w:rPr>
                <w:rFonts w:eastAsia="Calibri" w:cs="Calibri"/>
              </w:rPr>
            </w:pPr>
            <w:sdt>
              <w:sdtPr>
                <w:rPr>
                  <w:rFonts w:eastAsia="Calibri" w:cs="Calibri"/>
                  <w:lang w:bidi="he-IL"/>
                </w:rPr>
                <w:id w:val="463926356"/>
                <w:showingPlcHdr/>
              </w:sdtPr>
              <w:sdtEndPr/>
              <w:sdtContent>
                <w:r w:rsidR="008D344E">
                  <w:rPr>
                    <w:rFonts w:eastAsia="Calibri" w:cs="Calibri"/>
                    <w:lang w:bidi="he-IL"/>
                  </w:rPr>
                  <w:t xml:space="preserve">     </w:t>
                </w:r>
              </w:sdtContent>
            </w:sdt>
          </w:p>
          <w:p w14:paraId="22B280A0" w14:textId="77777777" w:rsidR="008D344E" w:rsidRPr="009B36F6" w:rsidRDefault="00691329" w:rsidP="008D344E">
            <w:pPr>
              <w:ind w:left="795" w:hanging="360"/>
              <w:contextualSpacing/>
              <w:jc w:val="left"/>
              <w:rPr>
                <w:rFonts w:eastAsia="Calibri" w:cs="Calibri"/>
                <w:lang w:bidi="he-IL"/>
              </w:rPr>
            </w:pPr>
            <w:sdt>
              <w:sdtPr>
                <w:rPr>
                  <w:rFonts w:eastAsia="Calibri" w:cs="Calibri"/>
                  <w:lang w:bidi="he-IL"/>
                </w:rPr>
                <w:id w:val="-1434667471"/>
                <w:showingPlcHdr/>
              </w:sdtPr>
              <w:sdtEndPr/>
              <w:sdtContent>
                <w:r w:rsidR="008D344E">
                  <w:rPr>
                    <w:rFonts w:eastAsia="Calibri" w:cs="Calibri"/>
                    <w:lang w:bidi="he-IL"/>
                  </w:rPr>
                  <w:t xml:space="preserve">     </w:t>
                </w:r>
              </w:sdtContent>
            </w:sdt>
            <w:r w:rsidR="008D344E" w:rsidRPr="009B36F6">
              <w:rPr>
                <w:rFonts w:eastAsia="Calibri" w:cs="Calibri"/>
                <w:lang w:bidi="he-IL"/>
              </w:rPr>
              <w:t xml:space="preserve">  </w:t>
            </w:r>
            <w:r w:rsidR="008D344E" w:rsidRPr="00FB6392">
              <w:rPr>
                <w:rFonts w:eastAsia="Calibri" w:cs="Calibri"/>
                <w:b/>
                <w:lang w:bidi="he-IL"/>
              </w:rPr>
              <w:t>Yes</w:t>
            </w:r>
            <w:r w:rsidR="008D344E" w:rsidRPr="009B36F6">
              <w:rPr>
                <w:rFonts w:eastAsia="Calibri" w:cs="Calibri"/>
                <w:lang w:bidi="he-IL"/>
              </w:rPr>
              <w:t xml:space="preserve"> </w:t>
            </w:r>
          </w:p>
          <w:p w14:paraId="34FD3BB0" w14:textId="77777777" w:rsidR="008D344E" w:rsidRDefault="008D344E" w:rsidP="008D344E">
            <w:pPr>
              <w:spacing w:before="120" w:after="0"/>
              <w:ind w:left="360"/>
              <w:jc w:val="left"/>
              <w:rPr>
                <w:rFonts w:eastAsia="Calibri" w:cs="Calibri"/>
              </w:rPr>
            </w:pPr>
            <w:r w:rsidRPr="009B36F6">
              <w:rPr>
                <w:rFonts w:eastAsia="Calibri" w:cs="Calibri"/>
              </w:rPr>
              <w:t xml:space="preserve">If yes, please explain: </w:t>
            </w:r>
          </w:p>
          <w:p w14:paraId="71E7A64D" w14:textId="77777777" w:rsidR="008D344E" w:rsidRPr="00FB6392" w:rsidRDefault="008D344E" w:rsidP="008D344E">
            <w:pPr>
              <w:spacing w:before="120" w:after="0"/>
              <w:ind w:left="360"/>
              <w:jc w:val="left"/>
              <w:rPr>
                <w:rFonts w:eastAsia="Calibri" w:cs="Calibri"/>
                <w:b/>
              </w:rPr>
            </w:pPr>
            <w:r>
              <w:rPr>
                <w:rFonts w:eastAsia="Calibri" w:cs="Calibri"/>
                <w:b/>
              </w:rPr>
              <w:t>Through my organization, Kikandwa Environmental Association (KEA) and other networks where we are members,</w:t>
            </w:r>
            <w:r w:rsidRPr="00FB6392">
              <w:rPr>
                <w:rFonts w:eastAsia="Calibri" w:cs="Calibri"/>
                <w:b/>
              </w:rPr>
              <w:t xml:space="preserve"> organized awareness creation meeting</w:t>
            </w:r>
            <w:r>
              <w:rPr>
                <w:rFonts w:eastAsia="Calibri" w:cs="Calibri"/>
                <w:b/>
              </w:rPr>
              <w:t xml:space="preserve"> and trainings</w:t>
            </w:r>
            <w:r w:rsidRPr="00FB6392">
              <w:rPr>
                <w:rFonts w:eastAsia="Calibri" w:cs="Calibri"/>
                <w:b/>
              </w:rPr>
              <w:t xml:space="preserve"> to member organization, local leaders and farmers</w:t>
            </w:r>
            <w:r>
              <w:rPr>
                <w:rFonts w:eastAsia="Calibri" w:cs="Calibri"/>
                <w:b/>
              </w:rPr>
              <w:t xml:space="preserve"> on CFS Policy recommendations.</w:t>
            </w:r>
          </w:p>
          <w:p w14:paraId="5EE3D03B" w14:textId="77777777" w:rsidR="008D344E" w:rsidRPr="009B36F6" w:rsidRDefault="008D344E" w:rsidP="008D344E">
            <w:pPr>
              <w:spacing w:before="120" w:after="0"/>
              <w:ind w:left="720"/>
              <w:jc w:val="left"/>
              <w:rPr>
                <w:rFonts w:eastAsia="Calibri" w:cs="Calibri"/>
              </w:rPr>
            </w:pPr>
          </w:p>
          <w:p w14:paraId="64B855CD" w14:textId="77777777" w:rsidR="008D344E" w:rsidRDefault="008D344E" w:rsidP="008D344E">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0EC088AB" w14:textId="77777777" w:rsidR="008D344E" w:rsidRPr="008C1794" w:rsidRDefault="008D344E" w:rsidP="008D344E">
            <w:pPr>
              <w:spacing w:before="120" w:after="0"/>
              <w:ind w:left="360"/>
              <w:jc w:val="left"/>
              <w:rPr>
                <w:rFonts w:eastAsia="Calibri" w:cs="Calibri"/>
                <w:b/>
              </w:rPr>
            </w:pPr>
            <w:r w:rsidRPr="008C1794">
              <w:rPr>
                <w:rFonts w:eastAsia="Calibri" w:cs="Calibri"/>
                <w:b/>
              </w:rPr>
              <w:t>I recommend CFS member states, Rome-based to work so closely with grass root stakeholders especially smallholder farmers and their organizations and all those stakeholders in the whole value chain.</w:t>
            </w:r>
            <w:r>
              <w:rPr>
                <w:rFonts w:eastAsia="Calibri" w:cs="Calibri"/>
                <w:b/>
              </w:rPr>
              <w:t xml:space="preserve"> Invite farmer representative in CFS meeting.CFS Visit farmers at grass root and see what they are doing so that they can learn and understand CFS at the same time CFS learn from them.</w:t>
            </w:r>
          </w:p>
          <w:p w14:paraId="0B47D0E1" w14:textId="77777777" w:rsidR="008D344E" w:rsidRPr="009B36F6" w:rsidRDefault="008D344E" w:rsidP="008D344E">
            <w:pPr>
              <w:spacing w:before="120" w:after="0"/>
              <w:ind w:left="720" w:hanging="360"/>
              <w:jc w:val="left"/>
              <w:rPr>
                <w:rFonts w:eastAsia="Calibri" w:cs="Calibri"/>
              </w:rPr>
            </w:pPr>
          </w:p>
        </w:tc>
      </w:tr>
      <w:tr w:rsidR="008D344E" w:rsidRPr="009B36F6" w14:paraId="5D7E9C3F" w14:textId="77777777" w:rsidTr="008D344E">
        <w:trPr>
          <w:trHeight w:val="1560"/>
        </w:trPr>
        <w:tc>
          <w:tcPr>
            <w:tcW w:w="2887" w:type="dxa"/>
          </w:tcPr>
          <w:p w14:paraId="70EB45F3" w14:textId="77777777" w:rsidR="008D344E" w:rsidRPr="009B36F6" w:rsidRDefault="008D344E" w:rsidP="00AF11F9">
            <w:pPr>
              <w:numPr>
                <w:ilvl w:val="0"/>
                <w:numId w:val="104"/>
              </w:numPr>
              <w:ind w:left="795"/>
              <w:jc w:val="left"/>
              <w:rPr>
                <w:rFonts w:eastAsia="Calibri" w:cs="Calibri"/>
                <w:u w:val="single"/>
              </w:rPr>
            </w:pPr>
            <w:r w:rsidRPr="009B36F6">
              <w:rPr>
                <w:rFonts w:eastAsia="Calibri" w:cs="Calibri"/>
                <w:u w:val="single"/>
              </w:rPr>
              <w:lastRenderedPageBreak/>
              <w:t>Use of the three sets of policy recommendations</w:t>
            </w:r>
          </w:p>
          <w:p w14:paraId="0CE7672D" w14:textId="77777777" w:rsidR="008D344E" w:rsidRPr="009B36F6" w:rsidRDefault="008D344E" w:rsidP="008D344E">
            <w:pPr>
              <w:ind w:left="720" w:hanging="360"/>
              <w:contextualSpacing/>
              <w:rPr>
                <w:rFonts w:eastAsia="Calibri" w:cs="Calibri"/>
                <w:u w:val="single"/>
              </w:rPr>
            </w:pPr>
          </w:p>
          <w:p w14:paraId="246DF268" w14:textId="77777777" w:rsidR="008D344E" w:rsidRPr="009B36F6" w:rsidRDefault="008D344E" w:rsidP="008D344E">
            <w:pPr>
              <w:spacing w:after="160" w:line="259" w:lineRule="auto"/>
              <w:ind w:left="795"/>
              <w:contextualSpacing/>
              <w:rPr>
                <w:rFonts w:eastAsia="Calibri" w:cs="Calibri"/>
                <w:u w:val="single"/>
              </w:rPr>
            </w:pPr>
          </w:p>
          <w:p w14:paraId="28F93714" w14:textId="77777777" w:rsidR="008D344E" w:rsidRPr="009B36F6" w:rsidRDefault="008D344E" w:rsidP="008D344E">
            <w:pPr>
              <w:spacing w:after="160" w:line="259" w:lineRule="auto"/>
              <w:ind w:left="795"/>
              <w:contextualSpacing/>
              <w:rPr>
                <w:rFonts w:eastAsia="Calibri" w:cs="Calibri"/>
                <w:u w:val="single"/>
              </w:rPr>
            </w:pPr>
          </w:p>
          <w:p w14:paraId="7BC2D60D" w14:textId="77777777" w:rsidR="008D344E" w:rsidRPr="009B36F6" w:rsidRDefault="008D344E" w:rsidP="008D344E">
            <w:pPr>
              <w:spacing w:after="160" w:line="259" w:lineRule="auto"/>
              <w:ind w:left="795"/>
              <w:contextualSpacing/>
              <w:rPr>
                <w:rFonts w:eastAsia="Calibri" w:cs="Calibri"/>
                <w:u w:val="single"/>
              </w:rPr>
            </w:pPr>
          </w:p>
          <w:p w14:paraId="7C9A9E1D" w14:textId="77777777" w:rsidR="008D344E" w:rsidRPr="009B36F6" w:rsidRDefault="008D344E" w:rsidP="008D344E">
            <w:pPr>
              <w:spacing w:after="160" w:line="259" w:lineRule="auto"/>
              <w:ind w:left="795"/>
              <w:contextualSpacing/>
              <w:rPr>
                <w:rFonts w:eastAsia="Calibri" w:cs="Calibri"/>
                <w:u w:val="single"/>
              </w:rPr>
            </w:pPr>
          </w:p>
          <w:p w14:paraId="52B0C63B" w14:textId="77777777" w:rsidR="008D344E" w:rsidRPr="009B36F6" w:rsidRDefault="008D344E" w:rsidP="008D344E">
            <w:pPr>
              <w:spacing w:after="160" w:line="259" w:lineRule="auto"/>
              <w:ind w:left="795"/>
              <w:contextualSpacing/>
              <w:rPr>
                <w:rFonts w:eastAsia="Calibri" w:cs="Calibri"/>
                <w:u w:val="single"/>
              </w:rPr>
            </w:pPr>
          </w:p>
          <w:p w14:paraId="62B19D79" w14:textId="77777777" w:rsidR="008D344E" w:rsidRPr="009B36F6" w:rsidRDefault="008D344E" w:rsidP="008D344E">
            <w:pPr>
              <w:spacing w:after="160" w:line="259" w:lineRule="auto"/>
              <w:ind w:left="720"/>
              <w:contextualSpacing/>
              <w:jc w:val="left"/>
              <w:rPr>
                <w:rFonts w:eastAsia="Calibri" w:cs="Calibri"/>
                <w:u w:val="single"/>
              </w:rPr>
            </w:pPr>
          </w:p>
        </w:tc>
        <w:tc>
          <w:tcPr>
            <w:tcW w:w="6743" w:type="dxa"/>
          </w:tcPr>
          <w:p w14:paraId="52F31534" w14:textId="77777777" w:rsidR="008D344E" w:rsidRPr="009B36F6" w:rsidRDefault="008D344E" w:rsidP="008D344E">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52815B75" w14:textId="77777777" w:rsidR="008D344E" w:rsidRPr="009B36F6" w:rsidRDefault="008D344E" w:rsidP="008D344E">
            <w:pPr>
              <w:spacing w:before="120" w:after="0"/>
              <w:rPr>
                <w:rFonts w:eastAsia="Calibri" w:cs="Calibri"/>
                <w:b/>
                <w:i/>
              </w:rPr>
            </w:pPr>
            <w:r w:rsidRPr="009B36F6">
              <w:rPr>
                <w:rFonts w:eastAsia="Calibri" w:cs="Calibri"/>
                <w:b/>
                <w:i/>
              </w:rPr>
              <w:t>[If these policy recommendations have not been used, please go directly to question (xi)]</w:t>
            </w:r>
          </w:p>
          <w:p w14:paraId="479E831A" w14:textId="77777777" w:rsidR="008D344E" w:rsidRPr="009B36F6" w:rsidRDefault="008D344E" w:rsidP="008D344E">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27184FFE" w14:textId="77777777" w:rsidR="008D344E" w:rsidRPr="009B36F6" w:rsidRDefault="008D344E" w:rsidP="008D344E">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6AC18B0D" w14:textId="77777777" w:rsidR="008D344E" w:rsidRPr="009B36F6" w:rsidRDefault="008D344E" w:rsidP="008D344E">
            <w:pPr>
              <w:spacing w:before="120" w:after="0"/>
              <w:ind w:left="720"/>
              <w:rPr>
                <w:rFonts w:eastAsia="Calibri" w:cs="Calibri"/>
                <w:rtl/>
              </w:rPr>
            </w:pPr>
          </w:p>
          <w:p w14:paraId="1E007260" w14:textId="77777777" w:rsidR="008D344E" w:rsidRPr="009B36F6" w:rsidRDefault="00691329" w:rsidP="008D344E">
            <w:pPr>
              <w:ind w:left="795" w:hanging="360"/>
              <w:contextualSpacing/>
              <w:rPr>
                <w:rFonts w:eastAsia="Calibri" w:cs="Calibri"/>
              </w:rPr>
            </w:pPr>
            <w:sdt>
              <w:sdtPr>
                <w:rPr>
                  <w:rFonts w:eastAsia="Calibri" w:cs="Calibri"/>
                  <w:lang w:bidi="he-IL"/>
                </w:rPr>
                <w:id w:val="-455252246"/>
              </w:sdtPr>
              <w:sdtEndPr/>
              <w:sdtContent>
                <w:r w:rsidR="008D344E" w:rsidRPr="004409AC">
                  <w:rPr>
                    <w:rFonts w:eastAsia="Calibri" w:cs="Calibri"/>
                    <w:b/>
                    <w:lang w:bidi="he-IL"/>
                  </w:rPr>
                  <w:t>YES</w:t>
                </w:r>
                <w:r w:rsidR="008D344E">
                  <w:rPr>
                    <w:rFonts w:eastAsia="Calibri" w:cs="Calibri"/>
                    <w:lang w:bidi="he-IL"/>
                  </w:rPr>
                  <w:t xml:space="preserve"> </w:t>
                </w:r>
              </w:sdtContent>
            </w:sdt>
            <w:r w:rsidR="008D344E" w:rsidRPr="00A76723">
              <w:rPr>
                <w:rFonts w:eastAsia="Calibri" w:cs="Calibri"/>
                <w:rtl/>
                <w:lang w:bidi="he-IL"/>
              </w:rPr>
              <w:t>Set</w:t>
            </w:r>
            <w:r w:rsidR="008D344E" w:rsidRPr="00A76723">
              <w:rPr>
                <w:rFonts w:eastAsia="Calibri" w:cs="Calibri"/>
              </w:rPr>
              <w:t xml:space="preserve"> 1:</w:t>
            </w:r>
            <w:hyperlink r:id="rId171" w:history="1">
              <w:r w:rsidR="008D344E" w:rsidRPr="0095313F">
                <w:rPr>
                  <w:rStyle w:val="Hyperlink"/>
                  <w:rFonts w:cstheme="minorHAnsi"/>
                  <w:lang w:val="en-GB"/>
                </w:rPr>
                <w:t>Investing in Smallholder Agriculture for Food Security and Nutrition</w:t>
              </w:r>
            </w:hyperlink>
            <w:r w:rsidR="008D344E">
              <w:t xml:space="preserve"> (Used)</w:t>
            </w:r>
          </w:p>
          <w:p w14:paraId="1230A1FF" w14:textId="77777777" w:rsidR="008D344E" w:rsidRDefault="008D344E" w:rsidP="008D344E">
            <w:pPr>
              <w:ind w:left="795" w:hanging="360"/>
              <w:contextualSpacing/>
              <w:jc w:val="left"/>
              <w:rPr>
                <w:rFonts w:eastAsia="Calibri" w:cs="Calibri"/>
              </w:rPr>
            </w:pPr>
            <w:r>
              <w:rPr>
                <w:rFonts w:eastAsia="Calibri" w:cs="Calibri"/>
              </w:rPr>
              <w:t>Main purposes were:</w:t>
            </w:r>
          </w:p>
          <w:p w14:paraId="6EC3744C" w14:textId="77777777" w:rsidR="008D344E" w:rsidRDefault="008D344E" w:rsidP="008D344E">
            <w:pPr>
              <w:ind w:left="795" w:hanging="360"/>
              <w:contextualSpacing/>
              <w:jc w:val="left"/>
              <w:rPr>
                <w:rFonts w:eastAsia="Calibri" w:cs="Calibri"/>
              </w:rPr>
            </w:pPr>
          </w:p>
          <w:p w14:paraId="5B517E72" w14:textId="77777777" w:rsidR="008D344E" w:rsidRPr="00E60410" w:rsidRDefault="008D344E" w:rsidP="008D344E">
            <w:pPr>
              <w:ind w:left="795" w:hanging="360"/>
              <w:contextualSpacing/>
              <w:jc w:val="left"/>
              <w:rPr>
                <w:rFonts w:eastAsia="Calibri" w:cs="Calibri"/>
                <w:b/>
              </w:rPr>
            </w:pPr>
            <w:r w:rsidRPr="00E60410">
              <w:rPr>
                <w:rFonts w:eastAsia="Calibri" w:cs="Calibri"/>
                <w:b/>
              </w:rPr>
              <w:t xml:space="preserve"> Promoted local knowledge to increase food security, adapt and mitigate climate change, control soil erosion, water conservation, maintain and clean local community murrum roads</w:t>
            </w:r>
            <w:r>
              <w:rPr>
                <w:rFonts w:eastAsia="Calibri" w:cs="Calibri"/>
                <w:b/>
              </w:rPr>
              <w:t xml:space="preserve"> in the area of intervention.</w:t>
            </w:r>
          </w:p>
          <w:p w14:paraId="606CB88C" w14:textId="77777777" w:rsidR="008D344E" w:rsidRPr="00E60410" w:rsidRDefault="008D344E" w:rsidP="008D344E">
            <w:pPr>
              <w:ind w:left="795" w:hanging="360"/>
              <w:contextualSpacing/>
              <w:jc w:val="left"/>
              <w:rPr>
                <w:rFonts w:eastAsia="Calibri" w:cs="Calibri"/>
                <w:b/>
              </w:rPr>
            </w:pPr>
          </w:p>
          <w:p w14:paraId="45F0CA98" w14:textId="77777777" w:rsidR="008D344E" w:rsidRPr="009B36F6" w:rsidRDefault="00691329" w:rsidP="008D344E">
            <w:pPr>
              <w:ind w:left="795" w:hanging="360"/>
              <w:contextualSpacing/>
              <w:jc w:val="left"/>
              <w:rPr>
                <w:rFonts w:eastAsia="Calibri" w:cs="Calibri"/>
                <w:lang w:bidi="he-IL"/>
              </w:rPr>
            </w:pPr>
            <w:sdt>
              <w:sdtPr>
                <w:rPr>
                  <w:rFonts w:eastAsia="Calibri" w:cs="Calibri"/>
                  <w:lang w:bidi="he-IL"/>
                </w:rPr>
                <w:id w:val="-2095546684"/>
              </w:sdtPr>
              <w:sdtEndPr>
                <w:rPr>
                  <w:b/>
                </w:rPr>
              </w:sdtEndPr>
              <w:sdtContent>
                <w:r w:rsidR="008D344E" w:rsidRPr="004409AC">
                  <w:rPr>
                    <w:rFonts w:ascii="Segoe UI Symbol" w:eastAsia="Calibri" w:hAnsi="Segoe UI Symbol" w:cs="Segoe UI Symbol"/>
                    <w:b/>
                    <w:lang w:bidi="he-IL"/>
                  </w:rPr>
                  <w:t xml:space="preserve">YES </w:t>
                </w:r>
              </w:sdtContent>
            </w:sdt>
            <w:r w:rsidR="008D344E" w:rsidRPr="009B36F6">
              <w:rPr>
                <w:rFonts w:eastAsia="Calibri" w:cs="Calibri"/>
                <w:rtl/>
                <w:lang w:bidi="he-IL"/>
              </w:rPr>
              <w:t>Set</w:t>
            </w:r>
            <w:r w:rsidR="008D344E" w:rsidRPr="009B36F6">
              <w:rPr>
                <w:rFonts w:eastAsia="Calibri" w:cs="Calibri"/>
                <w:lang w:bidi="he-IL"/>
              </w:rPr>
              <w:t xml:space="preserve"> 2: </w:t>
            </w:r>
            <w:hyperlink r:id="rId172" w:history="1">
              <w:r w:rsidR="008D344E" w:rsidRPr="0095313F">
                <w:rPr>
                  <w:rStyle w:val="Hyperlink"/>
                  <w:rFonts w:cstheme="minorHAnsi"/>
                  <w:lang w:val="en-GB"/>
                </w:rPr>
                <w:t>Connecting Smallholders to Markets</w:t>
              </w:r>
            </w:hyperlink>
            <w:r w:rsidR="008D344E">
              <w:t xml:space="preserve"> (Used)</w:t>
            </w:r>
          </w:p>
          <w:p w14:paraId="41990D19" w14:textId="77777777" w:rsidR="008D344E" w:rsidRDefault="008D344E" w:rsidP="008D344E">
            <w:pPr>
              <w:autoSpaceDE w:val="0"/>
              <w:autoSpaceDN w:val="0"/>
              <w:adjustRightInd w:val="0"/>
              <w:spacing w:after="0"/>
              <w:rPr>
                <w:rFonts w:ascii="MyriadPro-Light" w:hAnsi="MyriadPro-Light" w:cs="MyriadPro-Light"/>
                <w:color w:val="000000"/>
              </w:rPr>
            </w:pPr>
            <w:r>
              <w:rPr>
                <w:rFonts w:eastAsia="Calibri" w:cs="Calibri"/>
              </w:rPr>
              <w:t>Main purpose were:</w:t>
            </w:r>
            <w:r>
              <w:rPr>
                <w:rFonts w:ascii="MyriadPro-Light" w:hAnsi="MyriadPro-Light" w:cs="MyriadPro-Light"/>
                <w:color w:val="000000"/>
              </w:rPr>
              <w:t xml:space="preserve"> </w:t>
            </w:r>
          </w:p>
          <w:p w14:paraId="279856CB" w14:textId="77777777" w:rsidR="008D344E" w:rsidRDefault="008D344E" w:rsidP="008D344E">
            <w:pPr>
              <w:autoSpaceDE w:val="0"/>
              <w:autoSpaceDN w:val="0"/>
              <w:adjustRightInd w:val="0"/>
              <w:spacing w:after="0"/>
              <w:rPr>
                <w:rFonts w:ascii="MyriadPro-Light" w:hAnsi="MyriadPro-Light" w:cs="MyriadPro-Light"/>
                <w:color w:val="000000"/>
              </w:rPr>
            </w:pPr>
          </w:p>
          <w:p w14:paraId="1A467401" w14:textId="77777777" w:rsidR="008D344E" w:rsidRDefault="008D344E" w:rsidP="008D344E">
            <w:pPr>
              <w:autoSpaceDE w:val="0"/>
              <w:autoSpaceDN w:val="0"/>
              <w:adjustRightInd w:val="0"/>
              <w:spacing w:after="0"/>
              <w:rPr>
                <w:rFonts w:ascii="MyriadPro-Light" w:hAnsi="MyriadPro-Light" w:cs="MyriadPro-Light"/>
                <w:color w:val="000000"/>
              </w:rPr>
            </w:pPr>
            <w:r>
              <w:rPr>
                <w:rFonts w:ascii="MyriadPro-Light" w:hAnsi="MyriadPro-Light" w:cs="MyriadPro-Light"/>
                <w:color w:val="000000"/>
              </w:rPr>
              <w:t>To enhance food security and nutrition, and reduce smallholder poverty by  using and sharing indigenous knowledge using farmer field school (FFS) and value addition capacity building for market and marketing.</w:t>
            </w:r>
          </w:p>
          <w:p w14:paraId="1BDCFE11" w14:textId="77777777" w:rsidR="008D344E" w:rsidRDefault="008D344E" w:rsidP="008D344E">
            <w:pPr>
              <w:ind w:left="795" w:hanging="360"/>
              <w:contextualSpacing/>
              <w:jc w:val="left"/>
              <w:rPr>
                <w:rFonts w:eastAsia="Calibri" w:cs="Calibri"/>
              </w:rPr>
            </w:pPr>
          </w:p>
          <w:p w14:paraId="080B9265" w14:textId="77777777" w:rsidR="008D344E" w:rsidRPr="009B36F6" w:rsidRDefault="008D344E" w:rsidP="008D344E">
            <w:pPr>
              <w:ind w:left="795" w:hanging="360"/>
              <w:contextualSpacing/>
              <w:jc w:val="left"/>
              <w:rPr>
                <w:rFonts w:eastAsia="Calibri" w:cs="Calibri"/>
                <w:lang w:bidi="he-IL"/>
              </w:rPr>
            </w:pPr>
          </w:p>
          <w:p w14:paraId="3EFBD35B" w14:textId="77777777" w:rsidR="008D344E" w:rsidRPr="009B36F6" w:rsidRDefault="008D344E" w:rsidP="008D344E">
            <w:pPr>
              <w:ind w:left="795" w:hanging="360"/>
              <w:contextualSpacing/>
              <w:jc w:val="left"/>
              <w:rPr>
                <w:rFonts w:eastAsia="Calibri" w:cs="Calibri"/>
                <w:lang w:bidi="he-IL"/>
              </w:rPr>
            </w:pPr>
          </w:p>
          <w:p w14:paraId="5DE81968" w14:textId="77777777" w:rsidR="008D344E" w:rsidRPr="009B36F6" w:rsidRDefault="008D344E" w:rsidP="008D344E">
            <w:pPr>
              <w:ind w:left="795" w:hanging="360"/>
              <w:contextualSpacing/>
              <w:jc w:val="left"/>
              <w:rPr>
                <w:rFonts w:eastAsia="Calibri" w:cs="Calibri"/>
                <w:lang w:bidi="he-IL"/>
              </w:rPr>
            </w:pPr>
            <w:r w:rsidRPr="00674618">
              <w:rPr>
                <w:rFonts w:ascii="Segoe UI Symbol" w:eastAsia="Calibri" w:hAnsi="Segoe UI Symbol" w:cs="Segoe UI Symbol"/>
                <w:b/>
                <w:lang w:bidi="he-IL"/>
              </w:rPr>
              <w:t>YES</w:t>
            </w:r>
            <w:r w:rsidRPr="009B36F6">
              <w:rPr>
                <w:rFonts w:eastAsia="Calibri" w:cs="Calibri"/>
                <w:lang w:bidi="he-IL"/>
              </w:rPr>
              <w:t xml:space="preserve"> Set 3: </w:t>
            </w:r>
            <w:hyperlink r:id="rId173" w:history="1">
              <w:r w:rsidRPr="0095313F">
                <w:rPr>
                  <w:rStyle w:val="Hyperlink"/>
                  <w:rFonts w:cstheme="minorHAnsi"/>
                  <w:lang w:val="en-GB"/>
                </w:rPr>
                <w:t>Sustainable Agricultural Development for Food Security and Nutrition: What Roles for Livestock?</w:t>
              </w:r>
            </w:hyperlink>
          </w:p>
          <w:p w14:paraId="2C239255" w14:textId="77777777" w:rsidR="008D344E" w:rsidRDefault="008D344E" w:rsidP="008D344E">
            <w:pPr>
              <w:ind w:left="795" w:hanging="360"/>
              <w:contextualSpacing/>
              <w:jc w:val="left"/>
              <w:rPr>
                <w:rFonts w:eastAsia="Calibri" w:cs="Calibri"/>
              </w:rPr>
            </w:pPr>
            <w:r w:rsidRPr="009B36F6">
              <w:rPr>
                <w:rFonts w:eastAsia="Calibri" w:cs="Calibri"/>
              </w:rPr>
              <w:t>Main</w:t>
            </w:r>
            <w:r>
              <w:rPr>
                <w:rFonts w:eastAsia="Calibri" w:cs="Calibri"/>
              </w:rPr>
              <w:t xml:space="preserve"> purpose were:</w:t>
            </w:r>
          </w:p>
          <w:p w14:paraId="6BB1A1C4" w14:textId="77777777" w:rsidR="008D344E" w:rsidRDefault="008D344E" w:rsidP="008D344E">
            <w:pPr>
              <w:ind w:left="795" w:hanging="360"/>
              <w:contextualSpacing/>
              <w:jc w:val="left"/>
              <w:rPr>
                <w:rFonts w:eastAsia="Calibri" w:cs="Calibri"/>
              </w:rPr>
            </w:pPr>
          </w:p>
          <w:p w14:paraId="1897C2B5" w14:textId="77777777" w:rsidR="008D344E" w:rsidRPr="001B7673" w:rsidRDefault="008D344E" w:rsidP="008D344E">
            <w:pPr>
              <w:ind w:left="795" w:hanging="360"/>
              <w:contextualSpacing/>
              <w:jc w:val="left"/>
              <w:rPr>
                <w:rFonts w:eastAsia="Calibri" w:cs="Calibri"/>
                <w:b/>
                <w:lang w:bidi="he-IL"/>
              </w:rPr>
            </w:pPr>
            <w:r w:rsidRPr="001B7673">
              <w:rPr>
                <w:rFonts w:eastAsia="Calibri" w:cs="Calibri"/>
                <w:b/>
              </w:rPr>
              <w:t xml:space="preserve"> To promote agroecology and reducing the use of artificial fertilizers and pesticide</w:t>
            </w:r>
            <w:r>
              <w:rPr>
                <w:rFonts w:eastAsia="Calibri" w:cs="Calibri"/>
                <w:b/>
              </w:rPr>
              <w:t>, Livestock play great role by completing the cycle of farming, crop feed from manure from the  livestock and livestock feed on crops grown, this means there is no need of going for artificial fertilizer which is not supported by agroecology system</w:t>
            </w:r>
          </w:p>
          <w:p w14:paraId="11155FD1" w14:textId="77777777" w:rsidR="008D344E" w:rsidRPr="009B36F6" w:rsidRDefault="008D344E" w:rsidP="008D344E">
            <w:pPr>
              <w:contextualSpacing/>
              <w:jc w:val="left"/>
              <w:rPr>
                <w:rFonts w:eastAsia="Calibri" w:cs="Calibri"/>
                <w:lang w:bidi="he-IL"/>
              </w:rPr>
            </w:pPr>
          </w:p>
          <w:p w14:paraId="7C098207" w14:textId="77777777" w:rsidR="008D344E" w:rsidRPr="001B7673" w:rsidRDefault="008D344E" w:rsidP="008D344E">
            <w:pPr>
              <w:numPr>
                <w:ilvl w:val="0"/>
                <w:numId w:val="8"/>
              </w:numPr>
              <w:spacing w:before="120" w:after="0"/>
              <w:jc w:val="left"/>
              <w:rPr>
                <w:rFonts w:eastAsia="Calibri" w:cs="Calibri"/>
                <w:b/>
                <w:lang w:bidi="he-IL"/>
              </w:rPr>
            </w:pPr>
            <w:r w:rsidRPr="009B36F6">
              <w:rPr>
                <w:rFonts w:eastAsia="Calibri" w:cs="Calibri"/>
                <w:lang w:bidi="he-IL"/>
              </w:rPr>
              <w:lastRenderedPageBreak/>
              <w:t>Which policy recommendations were found particularly useful to support smallholders and their food and nutrition security? Please explain:</w:t>
            </w:r>
          </w:p>
          <w:p w14:paraId="13CE5416" w14:textId="77777777" w:rsidR="008D344E" w:rsidRPr="001B7673" w:rsidRDefault="008D344E" w:rsidP="008D344E">
            <w:pPr>
              <w:spacing w:before="120" w:after="0"/>
              <w:ind w:left="360"/>
              <w:jc w:val="left"/>
              <w:rPr>
                <w:rFonts w:eastAsia="Calibri" w:cs="Calibri"/>
                <w:b/>
                <w:lang w:bidi="he-IL"/>
              </w:rPr>
            </w:pPr>
            <w:r w:rsidRPr="001B7673">
              <w:rPr>
                <w:rFonts w:eastAsia="Calibri" w:cs="Calibri"/>
                <w:b/>
                <w:lang w:bidi="he-IL"/>
              </w:rPr>
              <w:t xml:space="preserve"> All policies were useful because smallholder farmers became food and nutrition secure hence improved their livelihood. </w:t>
            </w:r>
            <w:r>
              <w:rPr>
                <w:rFonts w:eastAsia="Calibri" w:cs="Calibri"/>
                <w:b/>
                <w:lang w:bidi="he-IL"/>
              </w:rPr>
              <w:t>Smallholder farmers invest in livestock and crop farming as well as accessing  market.</w:t>
            </w:r>
          </w:p>
          <w:p w14:paraId="6D7C881C" w14:textId="77777777" w:rsidR="008D344E" w:rsidRPr="009B36F6" w:rsidRDefault="008D344E" w:rsidP="008D344E">
            <w:pPr>
              <w:spacing w:before="120" w:after="0"/>
              <w:jc w:val="left"/>
              <w:rPr>
                <w:rFonts w:eastAsia="Calibri" w:cs="Calibri"/>
              </w:rPr>
            </w:pPr>
          </w:p>
        </w:tc>
      </w:tr>
      <w:tr w:rsidR="008D344E" w:rsidRPr="009B36F6" w14:paraId="442BE88A" w14:textId="77777777" w:rsidTr="008D344E">
        <w:trPr>
          <w:trHeight w:val="1880"/>
        </w:trPr>
        <w:tc>
          <w:tcPr>
            <w:tcW w:w="2887" w:type="dxa"/>
            <w:vMerge w:val="restart"/>
          </w:tcPr>
          <w:p w14:paraId="5D3D0350" w14:textId="77777777" w:rsidR="008D344E" w:rsidRPr="009B36F6" w:rsidRDefault="008D344E" w:rsidP="00AF11F9">
            <w:pPr>
              <w:numPr>
                <w:ilvl w:val="0"/>
                <w:numId w:val="104"/>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08B4F985" w14:textId="77777777" w:rsidR="008D344E" w:rsidRPr="009B36F6" w:rsidRDefault="008D344E" w:rsidP="008D344E">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21D5148C" w14:textId="77777777" w:rsidR="008D344E" w:rsidRPr="009B36F6" w:rsidRDefault="008D344E" w:rsidP="008D344E">
            <w:pPr>
              <w:spacing w:after="160" w:line="259" w:lineRule="auto"/>
              <w:ind w:left="795"/>
              <w:contextualSpacing/>
              <w:jc w:val="left"/>
              <w:rPr>
                <w:rFonts w:eastAsia="Calibri" w:cs="Calibri"/>
                <w:u w:val="single"/>
              </w:rPr>
            </w:pPr>
          </w:p>
        </w:tc>
        <w:tc>
          <w:tcPr>
            <w:tcW w:w="6743" w:type="dxa"/>
          </w:tcPr>
          <w:p w14:paraId="0681FF4D" w14:textId="77777777" w:rsidR="008D344E" w:rsidRPr="009B36F6" w:rsidRDefault="008D344E" w:rsidP="008D344E">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8D344E" w:rsidRPr="009B36F6" w14:paraId="4AEA079C" w14:textId="77777777" w:rsidTr="008D344E">
        <w:trPr>
          <w:trHeight w:val="982"/>
        </w:trPr>
        <w:tc>
          <w:tcPr>
            <w:tcW w:w="2887" w:type="dxa"/>
            <w:vMerge/>
          </w:tcPr>
          <w:p w14:paraId="6384DF7B" w14:textId="77777777" w:rsidR="008D344E" w:rsidRPr="009B36F6" w:rsidRDefault="008D344E" w:rsidP="00AF11F9">
            <w:pPr>
              <w:numPr>
                <w:ilvl w:val="0"/>
                <w:numId w:val="104"/>
              </w:numPr>
              <w:spacing w:before="120" w:after="0"/>
              <w:jc w:val="left"/>
              <w:rPr>
                <w:rFonts w:eastAsia="Calibri" w:cs="Calibri"/>
                <w:u w:val="single"/>
              </w:rPr>
            </w:pPr>
          </w:p>
        </w:tc>
        <w:tc>
          <w:tcPr>
            <w:tcW w:w="6743" w:type="dxa"/>
          </w:tcPr>
          <w:p w14:paraId="7B7E5A5B" w14:textId="77777777" w:rsidR="008D344E" w:rsidRPr="009B36F6" w:rsidRDefault="008D344E" w:rsidP="008D344E">
            <w:pPr>
              <w:spacing w:before="120" w:after="0"/>
              <w:ind w:left="360"/>
              <w:jc w:val="left"/>
              <w:rPr>
                <w:rFonts w:eastAsia="Calibri" w:cs="Calibri"/>
              </w:rPr>
            </w:pPr>
            <w:r w:rsidRPr="009B36F6">
              <w:rPr>
                <w:rFonts w:eastAsia="Calibri" w:cs="Calibri"/>
              </w:rPr>
              <w:t>Results in the short term (qualitative and quantitative):</w:t>
            </w:r>
          </w:p>
          <w:p w14:paraId="395D4BBF" w14:textId="77777777" w:rsidR="008D344E" w:rsidRPr="00382E41" w:rsidRDefault="008D344E" w:rsidP="008D344E">
            <w:pPr>
              <w:spacing w:before="120" w:after="0"/>
              <w:ind w:left="360"/>
              <w:jc w:val="left"/>
              <w:rPr>
                <w:rFonts w:eastAsia="Calibri" w:cs="Calibri"/>
                <w:b/>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4B2FAD70" w14:textId="77777777" w:rsidR="008D344E" w:rsidRPr="00382E41" w:rsidRDefault="008D344E" w:rsidP="008D344E">
            <w:pPr>
              <w:spacing w:before="120" w:after="0"/>
              <w:ind w:left="360"/>
              <w:jc w:val="left"/>
              <w:rPr>
                <w:rFonts w:eastAsia="Calibri" w:cs="Calibri"/>
                <w:b/>
                <w:i/>
              </w:rPr>
            </w:pPr>
            <w:r w:rsidRPr="00382E41">
              <w:rPr>
                <w:rFonts w:eastAsia="Calibri" w:cs="Calibri"/>
                <w:b/>
                <w:i/>
              </w:rPr>
              <w:t>Smallholders gain from shorter, medium to long term because their system of agroecological farming being used is sustainable</w:t>
            </w:r>
            <w:r>
              <w:rPr>
                <w:rFonts w:eastAsia="Calibri" w:cs="Calibri"/>
                <w:b/>
                <w:i/>
              </w:rPr>
              <w:t>.</w:t>
            </w:r>
          </w:p>
          <w:p w14:paraId="7F1D6D5D" w14:textId="77777777" w:rsidR="008D344E" w:rsidRPr="00622651" w:rsidRDefault="008D344E" w:rsidP="008D344E">
            <w:pPr>
              <w:spacing w:before="120" w:after="0"/>
              <w:ind w:left="360"/>
              <w:jc w:val="left"/>
              <w:rPr>
                <w:rFonts w:eastAsia="Calibri" w:cs="Calibri"/>
                <w:b/>
                <w:i/>
              </w:rPr>
            </w:pPr>
            <w:r w:rsidRPr="00622651">
              <w:rPr>
                <w:rFonts w:eastAsia="Calibri" w:cs="Calibri"/>
                <w:b/>
                <w:i/>
              </w:rPr>
              <w:t>20 training and sensitization workshop, more than 2000 smallholder  farmers benefited</w:t>
            </w:r>
          </w:p>
          <w:p w14:paraId="26F97429" w14:textId="77777777" w:rsidR="008D344E" w:rsidRPr="009B36F6" w:rsidRDefault="008D344E" w:rsidP="008D344E">
            <w:pPr>
              <w:spacing w:before="120" w:after="0"/>
              <w:jc w:val="left"/>
              <w:rPr>
                <w:rFonts w:eastAsia="Calibri" w:cs="Calibri"/>
              </w:rPr>
            </w:pPr>
          </w:p>
        </w:tc>
      </w:tr>
      <w:tr w:rsidR="008D344E" w:rsidRPr="009B36F6" w14:paraId="03FBCE6E" w14:textId="77777777" w:rsidTr="008D344E">
        <w:trPr>
          <w:trHeight w:val="2393"/>
        </w:trPr>
        <w:tc>
          <w:tcPr>
            <w:tcW w:w="2887" w:type="dxa"/>
            <w:vMerge/>
          </w:tcPr>
          <w:p w14:paraId="0F32C6CA" w14:textId="77777777" w:rsidR="008D344E" w:rsidRPr="009B36F6" w:rsidDel="00246307" w:rsidRDefault="008D344E" w:rsidP="00AF11F9">
            <w:pPr>
              <w:numPr>
                <w:ilvl w:val="0"/>
                <w:numId w:val="104"/>
              </w:numPr>
              <w:spacing w:before="120" w:after="0"/>
              <w:jc w:val="left"/>
              <w:rPr>
                <w:rFonts w:eastAsia="Calibri" w:cs="Calibri"/>
                <w:u w:val="single"/>
              </w:rPr>
            </w:pPr>
          </w:p>
        </w:tc>
        <w:tc>
          <w:tcPr>
            <w:tcW w:w="6743" w:type="dxa"/>
          </w:tcPr>
          <w:p w14:paraId="2A00E211" w14:textId="77777777" w:rsidR="008D344E" w:rsidRPr="009B36F6" w:rsidRDefault="008D344E" w:rsidP="008D344E">
            <w:pPr>
              <w:spacing w:before="120" w:after="0"/>
              <w:ind w:left="360"/>
              <w:jc w:val="left"/>
              <w:rPr>
                <w:rFonts w:eastAsia="Calibri" w:cs="Calibri"/>
              </w:rPr>
            </w:pPr>
            <w:r w:rsidRPr="009B36F6">
              <w:rPr>
                <w:rFonts w:eastAsia="Calibri" w:cs="Calibri"/>
              </w:rPr>
              <w:t>Results in the medium to long term (qualitative and quantitative):</w:t>
            </w:r>
          </w:p>
          <w:p w14:paraId="7EED5FDE" w14:textId="77777777" w:rsidR="008D344E" w:rsidRPr="00622651" w:rsidRDefault="008D344E" w:rsidP="008D344E">
            <w:pPr>
              <w:spacing w:before="120" w:after="0"/>
              <w:ind w:left="360"/>
              <w:jc w:val="left"/>
              <w:rPr>
                <w:rFonts w:eastAsia="Calibri" w:cs="Calibri"/>
                <w:b/>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7383C29A" w14:textId="77777777" w:rsidR="008D344E" w:rsidRDefault="008D344E" w:rsidP="008D344E">
            <w:pPr>
              <w:spacing w:before="120" w:after="0"/>
              <w:ind w:left="360"/>
              <w:jc w:val="left"/>
              <w:rPr>
                <w:rFonts w:eastAsia="Calibri" w:cs="Calibri"/>
                <w:b/>
              </w:rPr>
            </w:pPr>
            <w:r w:rsidRPr="00622651">
              <w:rPr>
                <w:rFonts w:eastAsia="Calibri" w:cs="Calibri"/>
                <w:b/>
              </w:rPr>
              <w:t>Indirectly, the interventions made will benefit more than 5000 stakeholders, farmers and non-farmers inclusive</w:t>
            </w:r>
            <w:r>
              <w:rPr>
                <w:rFonts w:eastAsia="Calibri" w:cs="Calibri"/>
                <w:b/>
              </w:rPr>
              <w:t xml:space="preserve">. </w:t>
            </w:r>
          </w:p>
          <w:p w14:paraId="20CD90FF" w14:textId="77777777" w:rsidR="008D344E" w:rsidRPr="00622651" w:rsidRDefault="008D344E" w:rsidP="008D344E">
            <w:pPr>
              <w:spacing w:before="120" w:after="0"/>
              <w:ind w:left="360"/>
              <w:jc w:val="left"/>
              <w:rPr>
                <w:rFonts w:eastAsia="Calibri" w:cs="Calibri"/>
                <w:b/>
              </w:rPr>
            </w:pPr>
            <w:r>
              <w:rPr>
                <w:rFonts w:eastAsia="Calibri" w:cs="Calibri"/>
                <w:b/>
              </w:rPr>
              <w:t>Community members have learnt to diagnose and analyze their problems and look for solution without waiting for external support</w:t>
            </w:r>
            <w:r w:rsidRPr="00622651">
              <w:rPr>
                <w:rFonts w:eastAsia="Calibri" w:cs="Calibri"/>
                <w:b/>
              </w:rPr>
              <w:t xml:space="preserve"> </w:t>
            </w:r>
          </w:p>
          <w:p w14:paraId="094054A4" w14:textId="77777777" w:rsidR="008D344E" w:rsidRPr="009B36F6" w:rsidDel="009E3122" w:rsidRDefault="008D344E" w:rsidP="008D344E">
            <w:pPr>
              <w:spacing w:before="120" w:after="0"/>
              <w:ind w:left="360"/>
              <w:jc w:val="left"/>
              <w:rPr>
                <w:rFonts w:eastAsia="Calibri" w:cs="Calibri"/>
              </w:rPr>
            </w:pPr>
          </w:p>
        </w:tc>
      </w:tr>
      <w:tr w:rsidR="008D344E" w:rsidRPr="009B36F6" w14:paraId="7A3C6157" w14:textId="77777777" w:rsidTr="008D344E">
        <w:trPr>
          <w:trHeight w:val="2535"/>
        </w:trPr>
        <w:tc>
          <w:tcPr>
            <w:tcW w:w="2887" w:type="dxa"/>
          </w:tcPr>
          <w:p w14:paraId="6E2B03F0" w14:textId="77777777" w:rsidR="008D344E" w:rsidRPr="009B36F6" w:rsidRDefault="008D344E" w:rsidP="00AF11F9">
            <w:pPr>
              <w:numPr>
                <w:ilvl w:val="0"/>
                <w:numId w:val="104"/>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0342EDF3" w14:textId="77777777" w:rsidR="008D344E" w:rsidRPr="009B36F6" w:rsidRDefault="008D344E" w:rsidP="008D344E">
            <w:pPr>
              <w:spacing w:after="160" w:line="259" w:lineRule="auto"/>
              <w:ind w:left="795"/>
              <w:contextualSpacing/>
              <w:jc w:val="left"/>
              <w:rPr>
                <w:rFonts w:eastAsia="Calibri" w:cs="Calibri"/>
                <w:u w:val="single"/>
              </w:rPr>
            </w:pPr>
          </w:p>
        </w:tc>
        <w:tc>
          <w:tcPr>
            <w:tcW w:w="6743" w:type="dxa"/>
          </w:tcPr>
          <w:p w14:paraId="39AF3C26" w14:textId="77777777" w:rsidR="008D344E" w:rsidRDefault="008D344E" w:rsidP="008D344E">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topromote the realization of women’s empowerment, women’s rights and gender equality in the context of smallholder agriculture? Please explain:</w:t>
            </w:r>
          </w:p>
          <w:p w14:paraId="12A3527B" w14:textId="77777777" w:rsidR="008D344E" w:rsidRPr="00622651" w:rsidRDefault="008D344E" w:rsidP="008D344E">
            <w:pPr>
              <w:spacing w:before="120" w:after="0"/>
              <w:ind w:left="360"/>
              <w:jc w:val="left"/>
              <w:rPr>
                <w:rFonts w:eastAsia="Calibri" w:cs="Calibri"/>
                <w:b/>
              </w:rPr>
            </w:pPr>
            <w:r w:rsidRPr="00622651">
              <w:rPr>
                <w:rFonts w:eastAsia="Calibri" w:cs="Calibri"/>
                <w:b/>
              </w:rPr>
              <w:t>More 60% of our interventions have been targeting women empowerment, women’s rights and gender equality</w:t>
            </w:r>
            <w:r>
              <w:rPr>
                <w:rFonts w:eastAsia="Calibri" w:cs="Calibri"/>
                <w:b/>
              </w:rPr>
              <w:t xml:space="preserve"> which has been partially realized.</w:t>
            </w:r>
            <w:r w:rsidRPr="00622651">
              <w:rPr>
                <w:rFonts w:eastAsia="Calibri" w:cs="Calibri"/>
                <w:b/>
              </w:rPr>
              <w:t xml:space="preserve">   </w:t>
            </w:r>
          </w:p>
          <w:p w14:paraId="1E9FE68B" w14:textId="77777777" w:rsidR="008D344E" w:rsidRPr="009B36F6" w:rsidRDefault="008D344E" w:rsidP="008D344E">
            <w:pPr>
              <w:spacing w:before="120" w:after="0"/>
              <w:ind w:left="360"/>
              <w:jc w:val="left"/>
              <w:rPr>
                <w:rFonts w:eastAsia="Calibri" w:cs="Calibri"/>
              </w:rPr>
            </w:pPr>
          </w:p>
          <w:p w14:paraId="775C1C43" w14:textId="77777777" w:rsidR="008D344E" w:rsidRDefault="008D344E" w:rsidP="008D344E">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23B53844" w14:textId="77777777" w:rsidR="008D344E" w:rsidRPr="00382E41" w:rsidRDefault="008D344E" w:rsidP="008D344E">
            <w:pPr>
              <w:spacing w:before="120" w:after="0"/>
              <w:ind w:left="360"/>
              <w:jc w:val="left"/>
              <w:rPr>
                <w:rFonts w:eastAsia="Calibri" w:cs="Calibri"/>
                <w:b/>
              </w:rPr>
            </w:pPr>
            <w:r w:rsidRPr="00382E41">
              <w:rPr>
                <w:rFonts w:eastAsia="Calibri" w:cs="Calibri"/>
                <w:b/>
              </w:rPr>
              <w:t>Female smallholders benefited in the interventions we carried out in our area in terms of food security and nutrition because they learnt to grow and feed on  fruits and green vegetative</w:t>
            </w:r>
            <w:r>
              <w:rPr>
                <w:rFonts w:eastAsia="Calibri" w:cs="Calibri"/>
                <w:b/>
              </w:rPr>
              <w:t xml:space="preserve"> and other type of food crops</w:t>
            </w:r>
            <w:r w:rsidRPr="00382E41">
              <w:rPr>
                <w:rFonts w:eastAsia="Calibri" w:cs="Calibri"/>
                <w:b/>
              </w:rPr>
              <w:t xml:space="preserve"> and sell excess to others to buy other basic needs basing on the policies of CFS.    </w:t>
            </w:r>
          </w:p>
        </w:tc>
      </w:tr>
      <w:tr w:rsidR="008D344E" w:rsidRPr="009B36F6" w14:paraId="17D70CB4" w14:textId="77777777" w:rsidTr="008D344E">
        <w:trPr>
          <w:trHeight w:val="2790"/>
        </w:trPr>
        <w:tc>
          <w:tcPr>
            <w:tcW w:w="2887" w:type="dxa"/>
          </w:tcPr>
          <w:p w14:paraId="796F423C" w14:textId="77777777" w:rsidR="008D344E" w:rsidRPr="009B36F6" w:rsidRDefault="008D344E" w:rsidP="00AF11F9">
            <w:pPr>
              <w:numPr>
                <w:ilvl w:val="0"/>
                <w:numId w:val="104"/>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3C4CECE9" w14:textId="77777777" w:rsidR="008D344E" w:rsidRDefault="008D344E" w:rsidP="008D344E">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 promote the involvement of youth in agriculture and related activities in the context of smallholder agriculture? Please explain:</w:t>
            </w:r>
          </w:p>
          <w:p w14:paraId="6E297CE2" w14:textId="77777777" w:rsidR="008D344E" w:rsidRPr="00B95A0B" w:rsidRDefault="008D344E" w:rsidP="008D344E">
            <w:pPr>
              <w:spacing w:before="120" w:after="0"/>
              <w:jc w:val="left"/>
              <w:rPr>
                <w:rFonts w:eastAsia="Calibri" w:cs="Calibri"/>
                <w:b/>
              </w:rPr>
            </w:pPr>
            <w:r>
              <w:rPr>
                <w:rFonts w:eastAsia="Calibri" w:cs="Calibri"/>
                <w:b/>
              </w:rPr>
              <w:t>Female and male youth have</w:t>
            </w:r>
            <w:r w:rsidRPr="00B95A0B">
              <w:rPr>
                <w:rFonts w:eastAsia="Calibri" w:cs="Calibri"/>
                <w:b/>
              </w:rPr>
              <w:t xml:space="preserve"> been involved in all interventions although some have been not so active as old females but those who h</w:t>
            </w:r>
            <w:r>
              <w:rPr>
                <w:rFonts w:eastAsia="Calibri" w:cs="Calibri"/>
                <w:b/>
              </w:rPr>
              <w:t xml:space="preserve">ave been active </w:t>
            </w:r>
            <w:r w:rsidRPr="00B95A0B">
              <w:rPr>
                <w:rFonts w:eastAsia="Calibri" w:cs="Calibri"/>
                <w:b/>
              </w:rPr>
              <w:t xml:space="preserve"> benefited</w:t>
            </w:r>
            <w:r>
              <w:rPr>
                <w:rFonts w:eastAsia="Calibri" w:cs="Calibri"/>
                <w:b/>
              </w:rPr>
              <w:t xml:space="preserve"> and have learnt</w:t>
            </w:r>
            <w:r w:rsidRPr="00B95A0B">
              <w:rPr>
                <w:rFonts w:eastAsia="Calibri" w:cs="Calibri"/>
                <w:b/>
              </w:rPr>
              <w:t xml:space="preserve"> a lot </w:t>
            </w:r>
            <w:r>
              <w:rPr>
                <w:rFonts w:eastAsia="Calibri" w:cs="Calibri"/>
                <w:b/>
              </w:rPr>
              <w:t>.</w:t>
            </w:r>
          </w:p>
          <w:p w14:paraId="48A8ECED" w14:textId="77777777" w:rsidR="008D344E" w:rsidRPr="00B95A0B" w:rsidRDefault="008D344E" w:rsidP="008D344E">
            <w:pPr>
              <w:spacing w:before="120" w:after="0"/>
              <w:ind w:left="360"/>
              <w:rPr>
                <w:rFonts w:eastAsia="Calibri" w:cs="Calibri"/>
                <w:b/>
              </w:rPr>
            </w:pPr>
          </w:p>
          <w:p w14:paraId="13961FA2" w14:textId="77777777" w:rsidR="008D344E" w:rsidRPr="00B95A0B" w:rsidRDefault="008D344E" w:rsidP="008D344E">
            <w:pPr>
              <w:numPr>
                <w:ilvl w:val="0"/>
                <w:numId w:val="8"/>
              </w:numPr>
              <w:spacing w:before="120" w:after="0"/>
              <w:jc w:val="left"/>
              <w:rPr>
                <w:rFonts w:eastAsia="Calibri" w:cs="Calibri"/>
                <w:b/>
              </w:rPr>
            </w:pPr>
            <w:r w:rsidRPr="009B36F6">
              <w:rPr>
                <w:rFonts w:eastAsia="Calibri" w:cs="Calibri"/>
              </w:rPr>
              <w:t>How have youth benefitted (or are expected to benefit) from these actions in terms of food security and nutrition and the progressive realization of the right to food of youth? Please explain:</w:t>
            </w:r>
          </w:p>
          <w:p w14:paraId="01485409" w14:textId="77777777" w:rsidR="008D344E" w:rsidRPr="009B36F6" w:rsidRDefault="008D344E" w:rsidP="008D344E">
            <w:pPr>
              <w:spacing w:before="120" w:after="0"/>
              <w:ind w:left="360"/>
              <w:jc w:val="left"/>
              <w:rPr>
                <w:rFonts w:eastAsia="Calibri" w:cs="Calibri"/>
              </w:rPr>
            </w:pPr>
            <w:r w:rsidRPr="00B95A0B">
              <w:rPr>
                <w:rFonts w:eastAsia="Calibri" w:cs="Calibri"/>
                <w:b/>
              </w:rPr>
              <w:t>Youth mind set have started changing to love farming and take farming as business and a job rather that migrating to the urban centers to l</w:t>
            </w:r>
            <w:r>
              <w:rPr>
                <w:rFonts w:eastAsia="Calibri" w:cs="Calibri"/>
                <w:b/>
              </w:rPr>
              <w:t xml:space="preserve">ook for jobs which in many cases </w:t>
            </w:r>
            <w:r w:rsidRPr="00B95A0B">
              <w:rPr>
                <w:rFonts w:eastAsia="Calibri" w:cs="Calibri"/>
                <w:b/>
              </w:rPr>
              <w:t xml:space="preserve"> do not get</w:t>
            </w:r>
            <w:r>
              <w:rPr>
                <w:rFonts w:eastAsia="Calibri" w:cs="Calibri"/>
                <w:b/>
              </w:rPr>
              <w:t xml:space="preserve"> them.</w:t>
            </w:r>
            <w:r w:rsidRPr="009B36F6">
              <w:rPr>
                <w:rFonts w:eastAsia="Calibri" w:cs="Calibri"/>
              </w:rPr>
              <w:t xml:space="preserve"> </w:t>
            </w:r>
          </w:p>
          <w:p w14:paraId="4ECC8A00" w14:textId="77777777" w:rsidR="008D344E" w:rsidRPr="009B36F6" w:rsidRDefault="008D344E" w:rsidP="008D344E">
            <w:pPr>
              <w:spacing w:before="120" w:after="0"/>
              <w:ind w:left="360"/>
              <w:rPr>
                <w:rFonts w:eastAsia="Calibri" w:cs="Calibri"/>
              </w:rPr>
            </w:pPr>
          </w:p>
        </w:tc>
      </w:tr>
      <w:tr w:rsidR="008D344E" w:rsidRPr="009B36F6" w14:paraId="01007095" w14:textId="77777777" w:rsidTr="008D344E">
        <w:trPr>
          <w:trHeight w:val="620"/>
        </w:trPr>
        <w:tc>
          <w:tcPr>
            <w:tcW w:w="2887" w:type="dxa"/>
          </w:tcPr>
          <w:p w14:paraId="300F0725" w14:textId="77777777" w:rsidR="008D344E" w:rsidRPr="009B36F6" w:rsidRDefault="008D344E" w:rsidP="00AF11F9">
            <w:pPr>
              <w:numPr>
                <w:ilvl w:val="0"/>
                <w:numId w:val="104"/>
              </w:numPr>
              <w:jc w:val="left"/>
              <w:rPr>
                <w:rFonts w:eastAsia="Calibri" w:cs="Calibri"/>
                <w:u w:val="single"/>
              </w:rPr>
            </w:pPr>
            <w:r w:rsidRPr="009B36F6">
              <w:rPr>
                <w:rFonts w:eastAsia="Calibri" w:cs="Calibri"/>
                <w:u w:val="single"/>
              </w:rPr>
              <w:t>Contribution of the use of these policy recommendations to SDGs</w:t>
            </w:r>
          </w:p>
          <w:p w14:paraId="4B91E14B" w14:textId="77777777" w:rsidR="008D344E" w:rsidRPr="009B36F6" w:rsidRDefault="008D344E" w:rsidP="008D344E">
            <w:pPr>
              <w:rPr>
                <w:rFonts w:eastAsia="Calibri" w:cs="Calibri"/>
                <w:u w:val="single"/>
              </w:rPr>
            </w:pPr>
          </w:p>
        </w:tc>
        <w:tc>
          <w:tcPr>
            <w:tcW w:w="6743" w:type="dxa"/>
          </w:tcPr>
          <w:p w14:paraId="367CE5B2" w14:textId="77777777" w:rsidR="008D344E" w:rsidRDefault="008D344E" w:rsidP="008D344E">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084A345" w14:textId="77777777" w:rsidR="008D344E" w:rsidRPr="009B36F6" w:rsidRDefault="008D344E" w:rsidP="008D344E">
            <w:pPr>
              <w:numPr>
                <w:ilvl w:val="0"/>
                <w:numId w:val="8"/>
              </w:numPr>
              <w:suppressAutoHyphens/>
              <w:autoSpaceDN w:val="0"/>
              <w:spacing w:after="0"/>
              <w:jc w:val="left"/>
              <w:textAlignment w:val="baseline"/>
              <w:rPr>
                <w:rFonts w:eastAsia="Calibri" w:cs="Calibri"/>
              </w:rPr>
            </w:pPr>
          </w:p>
          <w:p w14:paraId="2B788474" w14:textId="77777777" w:rsidR="008D344E" w:rsidRPr="009B36F6" w:rsidRDefault="00691329" w:rsidP="008D344E">
            <w:pPr>
              <w:spacing w:after="0"/>
              <w:contextualSpacing/>
              <w:rPr>
                <w:rFonts w:eastAsia="Calibri" w:cs="Calibri"/>
              </w:rPr>
            </w:pPr>
            <w:sdt>
              <w:sdtPr>
                <w:rPr>
                  <w:rFonts w:eastAsia="Calibri" w:cs="Calibri"/>
                </w:rPr>
                <w:id w:val="-1999565895"/>
              </w:sdtPr>
              <w:sdtEndPr/>
              <w:sdtContent>
                <w:r w:rsidR="008D344E" w:rsidRPr="005D1C45">
                  <w:rPr>
                    <w:rFonts w:eastAsia="Calibri" w:cs="Calibri"/>
                    <w:b/>
                  </w:rPr>
                  <w:t>YES:</w:t>
                </w:r>
                <w:r w:rsidR="008D344E">
                  <w:rPr>
                    <w:rFonts w:eastAsia="Calibri" w:cs="Calibri"/>
                  </w:rPr>
                  <w:t xml:space="preserve">  </w:t>
                </w:r>
              </w:sdtContent>
            </w:sdt>
            <w:r w:rsidR="008D344E" w:rsidRPr="009B36F6">
              <w:rPr>
                <w:rFonts w:eastAsia="Calibri" w:cs="Calibri"/>
              </w:rPr>
              <w:t>SDG 1 (no poverty)</w:t>
            </w:r>
          </w:p>
          <w:p w14:paraId="497E2FAE" w14:textId="77777777" w:rsidR="008D344E" w:rsidRPr="005D1C45" w:rsidRDefault="008D344E" w:rsidP="008D344E">
            <w:pPr>
              <w:spacing w:after="0"/>
              <w:ind w:left="360"/>
              <w:rPr>
                <w:rFonts w:eastAsia="Calibri" w:cs="Calibri"/>
                <w:b/>
              </w:rPr>
            </w:pPr>
            <w:r w:rsidRPr="009B36F6">
              <w:rPr>
                <w:rFonts w:eastAsia="Calibri" w:cs="Calibri"/>
              </w:rPr>
              <w:t>Please explain:</w:t>
            </w:r>
          </w:p>
          <w:p w14:paraId="08F80260" w14:textId="77777777" w:rsidR="008D344E" w:rsidRPr="005D1C45" w:rsidRDefault="008D344E" w:rsidP="008D344E">
            <w:pPr>
              <w:spacing w:after="0"/>
              <w:ind w:left="360"/>
              <w:rPr>
                <w:rFonts w:eastAsia="Calibri" w:cs="Calibri"/>
                <w:b/>
              </w:rPr>
            </w:pPr>
          </w:p>
          <w:p w14:paraId="2D7FE063" w14:textId="77777777" w:rsidR="008D344E" w:rsidRDefault="008D344E" w:rsidP="008D344E">
            <w:pPr>
              <w:spacing w:after="0"/>
              <w:ind w:left="360"/>
              <w:rPr>
                <w:rFonts w:eastAsia="Calibri" w:cs="Calibri"/>
                <w:b/>
              </w:rPr>
            </w:pPr>
            <w:r>
              <w:rPr>
                <w:rFonts w:eastAsia="Calibri" w:cs="Calibri"/>
                <w:b/>
              </w:rPr>
              <w:lastRenderedPageBreak/>
              <w:t xml:space="preserve"> Many smallholder farmers</w:t>
            </w:r>
            <w:r w:rsidRPr="005D1C45">
              <w:rPr>
                <w:rFonts w:eastAsia="Calibri" w:cs="Calibri"/>
                <w:b/>
              </w:rPr>
              <w:t xml:space="preserve"> have improved their farming methods through adoption of CFS Policy recommendations</w:t>
            </w:r>
            <w:r>
              <w:rPr>
                <w:rFonts w:eastAsia="Calibri" w:cs="Calibri"/>
                <w:b/>
              </w:rPr>
              <w:t>,</w:t>
            </w:r>
            <w:r w:rsidRPr="005D1C45">
              <w:rPr>
                <w:rFonts w:eastAsia="Calibri" w:cs="Calibri"/>
                <w:b/>
              </w:rPr>
              <w:t xml:space="preserve"> have eno</w:t>
            </w:r>
            <w:r>
              <w:rPr>
                <w:rFonts w:eastAsia="Calibri" w:cs="Calibri"/>
                <w:b/>
              </w:rPr>
              <w:t>ugh balanced diet food for</w:t>
            </w:r>
            <w:r w:rsidRPr="005D1C45">
              <w:rPr>
                <w:rFonts w:eastAsia="Calibri" w:cs="Calibri"/>
                <w:b/>
              </w:rPr>
              <w:t xml:space="preserve"> home </w:t>
            </w:r>
            <w:r>
              <w:rPr>
                <w:rFonts w:eastAsia="Calibri" w:cs="Calibri"/>
                <w:b/>
              </w:rPr>
              <w:t>consumption and for sale.</w:t>
            </w:r>
          </w:p>
          <w:p w14:paraId="1DD002B2" w14:textId="77777777" w:rsidR="008D344E" w:rsidRPr="005D1C45" w:rsidRDefault="008D344E" w:rsidP="008D344E">
            <w:pPr>
              <w:spacing w:after="0"/>
              <w:ind w:left="360"/>
              <w:rPr>
                <w:rFonts w:eastAsia="Calibri" w:cs="Calibri"/>
                <w:b/>
              </w:rPr>
            </w:pPr>
            <w:r w:rsidRPr="005D1C45">
              <w:rPr>
                <w:rFonts w:eastAsia="Calibri" w:cs="Calibri"/>
                <w:b/>
              </w:rPr>
              <w:t xml:space="preserve"> </w:t>
            </w:r>
          </w:p>
          <w:p w14:paraId="50041A24" w14:textId="77777777" w:rsidR="008D344E" w:rsidRPr="009B36F6" w:rsidRDefault="00691329" w:rsidP="008D344E">
            <w:pPr>
              <w:spacing w:before="120" w:after="0"/>
              <w:ind w:left="360"/>
              <w:rPr>
                <w:rFonts w:eastAsia="Calibri" w:cs="Calibri"/>
              </w:rPr>
            </w:pPr>
            <w:sdt>
              <w:sdtPr>
                <w:rPr>
                  <w:rFonts w:eastAsia="Calibri" w:cs="Calibri"/>
                </w:rPr>
                <w:id w:val="-34120958"/>
              </w:sdtPr>
              <w:sdtEndPr/>
              <w:sdtContent>
                <w:r w:rsidR="008D344E" w:rsidRPr="005D1C45">
                  <w:rPr>
                    <w:rFonts w:ascii="Segoe UI Symbol" w:eastAsia="Calibri" w:hAnsi="Segoe UI Symbol" w:cs="Segoe UI Symbol"/>
                    <w:b/>
                  </w:rPr>
                  <w:t>YES</w:t>
                </w:r>
                <w:r w:rsidR="008D344E">
                  <w:rPr>
                    <w:rFonts w:ascii="Segoe UI Symbol" w:eastAsia="Calibri" w:hAnsi="Segoe UI Symbol" w:cs="Segoe UI Symbol"/>
                  </w:rPr>
                  <w:t xml:space="preserve">: </w:t>
                </w:r>
              </w:sdtContent>
            </w:sdt>
            <w:r w:rsidR="008D344E" w:rsidRPr="009B36F6">
              <w:rPr>
                <w:rFonts w:eastAsia="Calibri" w:cs="Calibri"/>
              </w:rPr>
              <w:t xml:space="preserve"> SDG 2 (zero hunger)</w:t>
            </w:r>
          </w:p>
          <w:p w14:paraId="486BA8C0" w14:textId="77777777" w:rsidR="008D344E" w:rsidRDefault="008D344E" w:rsidP="008D344E">
            <w:pPr>
              <w:spacing w:after="0"/>
              <w:ind w:left="360"/>
              <w:contextualSpacing/>
              <w:rPr>
                <w:rFonts w:eastAsia="Calibri" w:cs="Calibri"/>
              </w:rPr>
            </w:pPr>
            <w:r w:rsidRPr="009B36F6">
              <w:rPr>
                <w:rFonts w:eastAsia="Calibri" w:cs="Calibri"/>
              </w:rPr>
              <w:t>Please explain:</w:t>
            </w:r>
          </w:p>
          <w:p w14:paraId="6535A723" w14:textId="77777777" w:rsidR="008D344E" w:rsidRDefault="008D344E" w:rsidP="008D344E">
            <w:pPr>
              <w:spacing w:after="0"/>
              <w:ind w:left="360"/>
              <w:contextualSpacing/>
              <w:rPr>
                <w:rFonts w:eastAsia="Calibri" w:cs="Calibri"/>
              </w:rPr>
            </w:pPr>
          </w:p>
          <w:p w14:paraId="5659DE4D" w14:textId="77777777" w:rsidR="008D344E" w:rsidRDefault="008D344E" w:rsidP="008D344E">
            <w:pPr>
              <w:spacing w:after="0"/>
              <w:ind w:left="360"/>
              <w:contextualSpacing/>
              <w:rPr>
                <w:rFonts w:eastAsia="Calibri" w:cs="Calibri"/>
                <w:b/>
              </w:rPr>
            </w:pPr>
            <w:r w:rsidRPr="005D1C45">
              <w:rPr>
                <w:rFonts w:eastAsia="Calibri" w:cs="Calibri"/>
                <w:b/>
              </w:rPr>
              <w:t xml:space="preserve"> Following CFS Policy recommendations, many smallholders have enough food to eat throughout the year and</w:t>
            </w:r>
            <w:r>
              <w:rPr>
                <w:rFonts w:eastAsia="Calibri" w:cs="Calibri"/>
                <w:b/>
              </w:rPr>
              <w:t xml:space="preserve"> always </w:t>
            </w:r>
            <w:r w:rsidRPr="005D1C45">
              <w:rPr>
                <w:rFonts w:eastAsia="Calibri" w:cs="Calibri"/>
                <w:b/>
              </w:rPr>
              <w:t xml:space="preserve"> meet</w:t>
            </w:r>
            <w:r>
              <w:rPr>
                <w:rFonts w:eastAsia="Calibri" w:cs="Calibri"/>
                <w:b/>
              </w:rPr>
              <w:t xml:space="preserve"> their </w:t>
            </w:r>
            <w:r w:rsidRPr="005D1C45">
              <w:rPr>
                <w:rFonts w:eastAsia="Calibri" w:cs="Calibri"/>
                <w:b/>
              </w:rPr>
              <w:t xml:space="preserve"> other basic needs.  </w:t>
            </w:r>
          </w:p>
          <w:p w14:paraId="50B22216" w14:textId="77777777" w:rsidR="008D344E" w:rsidRPr="005D1C45" w:rsidRDefault="008D344E" w:rsidP="008D344E">
            <w:pPr>
              <w:spacing w:after="0"/>
              <w:ind w:left="360"/>
              <w:contextualSpacing/>
              <w:rPr>
                <w:rFonts w:eastAsia="Calibri" w:cs="Calibri"/>
                <w:b/>
              </w:rPr>
            </w:pPr>
            <w:r w:rsidRPr="005D1C45">
              <w:rPr>
                <w:rFonts w:eastAsia="Calibri" w:cs="Calibri"/>
                <w:b/>
              </w:rPr>
              <w:t xml:space="preserve">  </w:t>
            </w:r>
          </w:p>
          <w:p w14:paraId="5CD29855" w14:textId="77777777" w:rsidR="008D344E" w:rsidRPr="009B36F6" w:rsidRDefault="008D344E"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162AD5C4" w14:textId="77777777" w:rsidR="008D344E" w:rsidRPr="009B36F6" w:rsidRDefault="008D344E" w:rsidP="008D344E">
            <w:pPr>
              <w:spacing w:after="0"/>
              <w:ind w:left="360"/>
              <w:contextualSpacing/>
              <w:rPr>
                <w:rFonts w:eastAsia="Calibri" w:cs="Calibri"/>
              </w:rPr>
            </w:pPr>
            <w:r w:rsidRPr="009B36F6">
              <w:rPr>
                <w:rFonts w:eastAsia="Calibri" w:cs="Calibri"/>
              </w:rPr>
              <w:t xml:space="preserve">Please explain: </w:t>
            </w:r>
          </w:p>
          <w:p w14:paraId="04576E5D" w14:textId="77777777" w:rsidR="008D344E" w:rsidRPr="009B36F6" w:rsidRDefault="008D344E" w:rsidP="008D344E">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29319511" w14:textId="77777777" w:rsidR="008D344E" w:rsidRDefault="008D344E" w:rsidP="008D344E">
            <w:pPr>
              <w:spacing w:after="0"/>
              <w:ind w:left="360"/>
              <w:contextualSpacing/>
              <w:rPr>
                <w:rFonts w:eastAsia="Calibri" w:cs="Calibri"/>
              </w:rPr>
            </w:pPr>
            <w:r w:rsidRPr="009B36F6">
              <w:rPr>
                <w:rFonts w:eastAsia="Calibri" w:cs="Calibri"/>
              </w:rPr>
              <w:t xml:space="preserve">Please explain: </w:t>
            </w:r>
          </w:p>
          <w:p w14:paraId="6E307840" w14:textId="77777777" w:rsidR="008D344E" w:rsidRPr="009B36F6" w:rsidRDefault="008D344E" w:rsidP="008D344E">
            <w:pPr>
              <w:spacing w:after="0"/>
              <w:ind w:left="360"/>
              <w:contextualSpacing/>
              <w:rPr>
                <w:rFonts w:eastAsia="Calibri" w:cs="Calibri"/>
              </w:rPr>
            </w:pPr>
          </w:p>
          <w:p w14:paraId="54822F9A" w14:textId="77777777" w:rsidR="008D344E" w:rsidRPr="009B36F6" w:rsidRDefault="008D344E" w:rsidP="008D344E">
            <w:pPr>
              <w:spacing w:before="120" w:after="0"/>
              <w:ind w:left="360"/>
              <w:rPr>
                <w:rFonts w:eastAsia="Calibri" w:cs="Calibri"/>
              </w:rPr>
            </w:pPr>
            <w:r w:rsidRPr="005D1C45">
              <w:rPr>
                <w:rFonts w:ascii="Segoe UI Symbol" w:eastAsia="Calibri" w:hAnsi="Segoe UI Symbol" w:cs="Segoe UI Symbol"/>
                <w:b/>
              </w:rPr>
              <w:t>YES:</w:t>
            </w:r>
            <w:r>
              <w:rPr>
                <w:rFonts w:ascii="Segoe UI Symbol" w:eastAsia="Calibri" w:hAnsi="Segoe UI Symbol" w:cs="Segoe UI Symbol"/>
              </w:rPr>
              <w:t xml:space="preserve"> </w:t>
            </w:r>
            <w:r w:rsidRPr="009B36F6">
              <w:rPr>
                <w:rFonts w:eastAsia="Calibri" w:cs="Calibri"/>
              </w:rPr>
              <w:t xml:space="preserve">  SDG 13 (climate action) </w:t>
            </w:r>
          </w:p>
          <w:p w14:paraId="216906A2" w14:textId="77777777" w:rsidR="008D344E" w:rsidRDefault="008D344E" w:rsidP="008D344E">
            <w:pPr>
              <w:spacing w:after="0"/>
              <w:ind w:left="360"/>
              <w:contextualSpacing/>
              <w:rPr>
                <w:rFonts w:eastAsia="Calibri" w:cs="Calibri"/>
              </w:rPr>
            </w:pPr>
            <w:r w:rsidRPr="009B36F6">
              <w:rPr>
                <w:rFonts w:eastAsia="Calibri" w:cs="Calibri"/>
              </w:rPr>
              <w:t>Please explain:</w:t>
            </w:r>
          </w:p>
          <w:p w14:paraId="5530269A" w14:textId="77777777" w:rsidR="008D344E" w:rsidRPr="005D1C45" w:rsidRDefault="008D344E" w:rsidP="008D344E">
            <w:pPr>
              <w:spacing w:after="0"/>
              <w:ind w:left="360"/>
              <w:contextualSpacing/>
              <w:rPr>
                <w:rFonts w:eastAsia="Calibri" w:cs="Calibri"/>
                <w:b/>
              </w:rPr>
            </w:pPr>
          </w:p>
          <w:p w14:paraId="3345D32A" w14:textId="77777777" w:rsidR="008D344E" w:rsidRPr="009B36F6" w:rsidRDefault="008D344E" w:rsidP="008D344E">
            <w:pPr>
              <w:spacing w:after="0"/>
              <w:ind w:left="360"/>
              <w:contextualSpacing/>
              <w:rPr>
                <w:rFonts w:eastAsia="Calibri" w:cs="Calibri"/>
              </w:rPr>
            </w:pPr>
            <w:r w:rsidRPr="005D1C45">
              <w:rPr>
                <w:rFonts w:eastAsia="Calibri" w:cs="Calibri"/>
                <w:b/>
              </w:rPr>
              <w:t xml:space="preserve"> By applying agroecology practices and methods, farmer can adapt to climate change as well as</w:t>
            </w:r>
            <w:r>
              <w:rPr>
                <w:rFonts w:eastAsia="Calibri" w:cs="Calibri"/>
                <w:b/>
              </w:rPr>
              <w:t xml:space="preserve"> mitigation measures by using scientific and</w:t>
            </w:r>
            <w:r w:rsidRPr="005D1C45">
              <w:rPr>
                <w:rFonts w:eastAsia="Calibri" w:cs="Calibri"/>
                <w:b/>
              </w:rPr>
              <w:t xml:space="preserve"> local knowledge</w:t>
            </w:r>
            <w:r>
              <w:rPr>
                <w:rFonts w:eastAsia="Calibri" w:cs="Calibri"/>
                <w:b/>
              </w:rPr>
              <w:t xml:space="preserve">, eg; </w:t>
            </w:r>
            <w:r w:rsidRPr="005D1C45">
              <w:rPr>
                <w:rFonts w:eastAsia="Calibri" w:cs="Calibri"/>
                <w:b/>
              </w:rPr>
              <w:t>nature based conservation, soil and water conservation through mulching using dead stock or live mulching practices</w:t>
            </w:r>
            <w:r>
              <w:rPr>
                <w:rFonts w:eastAsia="Calibri" w:cs="Calibri"/>
                <w:b/>
              </w:rPr>
              <w:t xml:space="preserve"> using plants which fixes nutrients like nitrogen into the soil</w:t>
            </w:r>
            <w:r w:rsidRPr="005D1C45">
              <w:rPr>
                <w:rFonts w:eastAsia="Calibri" w:cs="Calibri"/>
                <w:b/>
              </w:rPr>
              <w:t xml:space="preserve"> etc.</w:t>
            </w:r>
            <w:r>
              <w:rPr>
                <w:rFonts w:eastAsia="Calibri" w:cs="Calibri"/>
              </w:rPr>
              <w:t xml:space="preserve"> </w:t>
            </w:r>
          </w:p>
          <w:p w14:paraId="18C2B758" w14:textId="77777777" w:rsidR="008D344E" w:rsidRPr="009B36F6" w:rsidRDefault="008D344E" w:rsidP="008D344E">
            <w:pPr>
              <w:spacing w:before="120" w:after="0"/>
              <w:rPr>
                <w:rFonts w:eastAsia="Calibri" w:cs="Calibri"/>
              </w:rPr>
            </w:pPr>
          </w:p>
        </w:tc>
      </w:tr>
      <w:tr w:rsidR="008D344E" w:rsidRPr="009B36F6" w14:paraId="578F68EF" w14:textId="77777777" w:rsidTr="008D344E">
        <w:trPr>
          <w:trHeight w:val="2730"/>
        </w:trPr>
        <w:tc>
          <w:tcPr>
            <w:tcW w:w="2887" w:type="dxa"/>
          </w:tcPr>
          <w:p w14:paraId="08EBADCB" w14:textId="77777777" w:rsidR="008D344E" w:rsidRPr="009B36F6" w:rsidRDefault="008D344E" w:rsidP="00AF11F9">
            <w:pPr>
              <w:numPr>
                <w:ilvl w:val="0"/>
                <w:numId w:val="104"/>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74"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75" w:history="1">
              <w:r w:rsidRPr="00F921D9">
                <w:rPr>
                  <w:rFonts w:eastAsia="Calibri" w:cs="Calibri"/>
                  <w:u w:val="single"/>
                  <w:lang w:bidi="he-IL"/>
                </w:rPr>
                <w:t>UN Decade of Action on Nutrition</w:t>
              </w:r>
            </w:hyperlink>
          </w:p>
          <w:p w14:paraId="5476F7EC" w14:textId="77777777" w:rsidR="008D344E" w:rsidRPr="009B36F6" w:rsidRDefault="008D344E" w:rsidP="008D344E">
            <w:pPr>
              <w:spacing w:after="0"/>
              <w:ind w:left="720"/>
              <w:rPr>
                <w:rFonts w:eastAsia="Calibri" w:cs="Calibri"/>
                <w:highlight w:val="yellow"/>
                <w:u w:val="single"/>
                <w:lang w:bidi="he-IL"/>
              </w:rPr>
            </w:pPr>
          </w:p>
        </w:tc>
        <w:tc>
          <w:tcPr>
            <w:tcW w:w="6743" w:type="dxa"/>
          </w:tcPr>
          <w:p w14:paraId="73120065" w14:textId="77777777" w:rsidR="008D344E" w:rsidRPr="00C02AEC" w:rsidRDefault="008D344E" w:rsidP="008D344E">
            <w:pPr>
              <w:numPr>
                <w:ilvl w:val="0"/>
                <w:numId w:val="8"/>
              </w:numPr>
              <w:spacing w:before="120" w:after="0"/>
              <w:jc w:val="left"/>
              <w:rPr>
                <w:rFonts w:eastAsia="Calibri" w:cs="Calibri"/>
                <w:b/>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14A61B2E" w14:textId="77777777" w:rsidR="008D344E" w:rsidRPr="00C02AEC" w:rsidRDefault="008D344E" w:rsidP="008D344E">
            <w:pPr>
              <w:spacing w:before="120" w:after="0"/>
              <w:jc w:val="left"/>
              <w:rPr>
                <w:rFonts w:eastAsia="Calibri" w:cs="Calibri"/>
                <w:b/>
              </w:rPr>
            </w:pPr>
          </w:p>
          <w:p w14:paraId="436D6A2F" w14:textId="77777777" w:rsidR="008D344E" w:rsidRPr="00C02AEC" w:rsidRDefault="008D344E" w:rsidP="008D344E">
            <w:r w:rsidRPr="00C02AEC">
              <w:rPr>
                <w:b/>
              </w:rPr>
              <w:t xml:space="preserve">Based on successful practitioners in the field and in trade in our area of intervention plus calls of world leaders in agriculture including FAO and the African Union, we believe that agroecology/ecological organic food production systems are the true future of food systems. These systems are very knowledge intensive and take advantage of both traditional knowledge and modern science through collaboration between farmers and researchers based on mutual respect. They can deliver not only economic objectives, but also on environmental, social, cultural, nutritional and health objectives, therefore, </w:t>
            </w:r>
            <w:r w:rsidRPr="00C02AEC">
              <w:rPr>
                <w:rFonts w:eastAsia="Calibri" w:cs="Calibri"/>
                <w:b/>
              </w:rPr>
              <w:t>these policy recommendations contribute to the UN Decade of Family Farming and UN Decade of Action on Nutrition for improving the food security and nutrition of smallholders.</w:t>
            </w:r>
            <w:r>
              <w:rPr>
                <w:rFonts w:eastAsia="Calibri" w:cs="Calibri"/>
              </w:rPr>
              <w:t xml:space="preserve"> </w:t>
            </w:r>
          </w:p>
        </w:tc>
      </w:tr>
      <w:tr w:rsidR="008D344E" w:rsidRPr="009B36F6" w14:paraId="6393C222" w14:textId="77777777" w:rsidTr="008D344E">
        <w:trPr>
          <w:trHeight w:val="2730"/>
        </w:trPr>
        <w:tc>
          <w:tcPr>
            <w:tcW w:w="2887" w:type="dxa"/>
          </w:tcPr>
          <w:p w14:paraId="33B98D30" w14:textId="77777777" w:rsidR="008D344E" w:rsidRPr="009B36F6" w:rsidRDefault="008D344E" w:rsidP="00AF11F9">
            <w:pPr>
              <w:numPr>
                <w:ilvl w:val="0"/>
                <w:numId w:val="104"/>
              </w:numPr>
              <w:spacing w:before="200" w:after="0"/>
              <w:jc w:val="left"/>
              <w:rPr>
                <w:rFonts w:eastAsia="Calibri" w:cs="Calibri"/>
              </w:rPr>
            </w:pPr>
            <w:r w:rsidRPr="009B36F6">
              <w:rPr>
                <w:rFonts w:eastAsia="Calibri" w:cs="Calibri"/>
                <w:u w:val="single"/>
                <w:lang w:bidi="he-IL"/>
              </w:rPr>
              <w:lastRenderedPageBreak/>
              <w:t>Catalysts and constraints</w:t>
            </w:r>
          </w:p>
          <w:p w14:paraId="706A47A5" w14:textId="77777777" w:rsidR="008D344E" w:rsidRPr="009B36F6" w:rsidRDefault="008D344E" w:rsidP="008D344E">
            <w:pPr>
              <w:spacing w:before="120" w:after="0"/>
              <w:ind w:left="720"/>
              <w:rPr>
                <w:rFonts w:eastAsia="Calibri" w:cs="Calibri"/>
                <w:u w:val="single"/>
                <w:lang w:bidi="he-IL"/>
              </w:rPr>
            </w:pPr>
          </w:p>
        </w:tc>
        <w:tc>
          <w:tcPr>
            <w:tcW w:w="6743" w:type="dxa"/>
          </w:tcPr>
          <w:p w14:paraId="384B83A5" w14:textId="77777777" w:rsidR="008D344E" w:rsidRDefault="008D344E" w:rsidP="008D344E">
            <w:pPr>
              <w:autoSpaceDE w:val="0"/>
              <w:autoSpaceDN w:val="0"/>
              <w:adjustRightInd w:val="0"/>
              <w:spacing w:after="0"/>
              <w:rPr>
                <w:rFonts w:eastAsia="Calibri" w:cs="Calibri"/>
              </w:rPr>
            </w:pPr>
            <w:r w:rsidRPr="009B36F6">
              <w:rPr>
                <w:rFonts w:eastAsia="Calibri" w:cs="Calibri"/>
              </w:rPr>
              <w:t>What were the key catalysts that influenced positively the use of these policy recommendations for improving the food security and nutrition of smallholders?</w:t>
            </w:r>
          </w:p>
          <w:p w14:paraId="440630C6" w14:textId="77777777" w:rsidR="008D344E" w:rsidRDefault="008D344E" w:rsidP="008D344E">
            <w:pPr>
              <w:autoSpaceDE w:val="0"/>
              <w:autoSpaceDN w:val="0"/>
              <w:adjustRightInd w:val="0"/>
              <w:spacing w:after="0"/>
              <w:rPr>
                <w:rFonts w:eastAsia="Calibri" w:cs="Calibri"/>
              </w:rPr>
            </w:pPr>
          </w:p>
          <w:p w14:paraId="3C8A01FC" w14:textId="77777777" w:rsidR="008D344E" w:rsidRPr="008A4B88" w:rsidRDefault="008D344E" w:rsidP="008D344E">
            <w:pPr>
              <w:autoSpaceDE w:val="0"/>
              <w:autoSpaceDN w:val="0"/>
              <w:adjustRightInd w:val="0"/>
              <w:spacing w:after="0"/>
              <w:rPr>
                <w:rFonts w:ascii="MyriadPro-Light" w:eastAsia="FontAwesome" w:hAnsi="MyriadPro-Light" w:cs="MyriadPro-Light"/>
                <w:b/>
                <w:color w:val="000000"/>
                <w:sz w:val="20"/>
                <w:szCs w:val="20"/>
              </w:rPr>
            </w:pPr>
            <w:r>
              <w:rPr>
                <w:rFonts w:ascii="MyriadPro-Light" w:eastAsia="FontAwesome" w:hAnsi="MyriadPro-Light" w:cs="MyriadPro-Light"/>
                <w:color w:val="000000"/>
                <w:sz w:val="20"/>
                <w:szCs w:val="20"/>
              </w:rPr>
              <w:t xml:space="preserve"> </w:t>
            </w:r>
            <w:r w:rsidRPr="008A4B88">
              <w:rPr>
                <w:rFonts w:ascii="MyriadPro-Light" w:eastAsia="FontAwesome" w:hAnsi="MyriadPro-Light" w:cs="MyriadPro-Light"/>
                <w:b/>
                <w:color w:val="000000"/>
                <w:sz w:val="20"/>
                <w:szCs w:val="20"/>
              </w:rPr>
              <w:t xml:space="preserve">CFS recognition, encouragement and giving a platform for stakeholders to share their experiences on smallholder development across the world on CFS recommendations such as “Connecting Smallholders to Market” “Investing in smallholders Agriculture for Food Security and Nutrition” etc are among the key catalysts that influence positively the use of these policy recommendations for improving the food security and nutrition of smallholders.  </w:t>
            </w:r>
          </w:p>
          <w:p w14:paraId="157AE329" w14:textId="77777777" w:rsidR="008D344E" w:rsidRDefault="008D344E" w:rsidP="008D344E">
            <w:p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266961BB" w14:textId="77777777" w:rsidR="008D344E" w:rsidRDefault="008D344E" w:rsidP="008D344E">
            <w:pPr>
              <w:spacing w:before="120" w:after="0"/>
              <w:ind w:left="360"/>
              <w:jc w:val="left"/>
              <w:rPr>
                <w:rFonts w:eastAsia="Calibri" w:cs="Calibri"/>
                <w:b/>
              </w:rPr>
            </w:pPr>
            <w:r>
              <w:rPr>
                <w:rFonts w:eastAsia="Calibri" w:cs="Calibri"/>
                <w:b/>
              </w:rPr>
              <w:t>As already mentioned in my recommendation above, there is still a gap between</w:t>
            </w:r>
            <w:r w:rsidRPr="008C1794">
              <w:rPr>
                <w:rFonts w:eastAsia="Calibri" w:cs="Calibri"/>
                <w:b/>
              </w:rPr>
              <w:t xml:space="preserve"> CFS member states, Rome-based</w:t>
            </w:r>
            <w:r>
              <w:rPr>
                <w:rFonts w:eastAsia="Calibri" w:cs="Calibri"/>
                <w:b/>
              </w:rPr>
              <w:t xml:space="preserve"> and stakeholders, CFS do not</w:t>
            </w:r>
            <w:r w:rsidRPr="008C1794">
              <w:rPr>
                <w:rFonts w:eastAsia="Calibri" w:cs="Calibri"/>
                <w:b/>
              </w:rPr>
              <w:t xml:space="preserve"> work so closely with grass root stakeholders especially smallholder farmers and t</w:t>
            </w:r>
            <w:r>
              <w:rPr>
                <w:rFonts w:eastAsia="Calibri" w:cs="Calibri"/>
                <w:b/>
              </w:rPr>
              <w:t xml:space="preserve">heir organizations and </w:t>
            </w:r>
            <w:r w:rsidRPr="008C1794">
              <w:rPr>
                <w:rFonts w:eastAsia="Calibri" w:cs="Calibri"/>
                <w:b/>
              </w:rPr>
              <w:t xml:space="preserve"> stak</w:t>
            </w:r>
            <w:r>
              <w:rPr>
                <w:rFonts w:eastAsia="Calibri" w:cs="Calibri"/>
                <w:b/>
              </w:rPr>
              <w:t xml:space="preserve">eholders in the </w:t>
            </w:r>
            <w:r w:rsidRPr="008C1794">
              <w:rPr>
                <w:rFonts w:eastAsia="Calibri" w:cs="Calibri"/>
                <w:b/>
              </w:rPr>
              <w:t xml:space="preserve"> value chain.</w:t>
            </w:r>
            <w:r>
              <w:rPr>
                <w:rFonts w:eastAsia="Calibri" w:cs="Calibri"/>
                <w:b/>
              </w:rPr>
              <w:t>CFS rarely invite farmer representative in CFS meetings. CFS rarely  visit farmers at grass root and see what they are doing  to share challenges and experiences with them face to face.</w:t>
            </w:r>
          </w:p>
          <w:p w14:paraId="33D70180" w14:textId="77777777" w:rsidR="008D344E" w:rsidRDefault="008D344E" w:rsidP="008D344E">
            <w:pPr>
              <w:spacing w:before="200" w:after="0"/>
              <w:jc w:val="left"/>
              <w:rPr>
                <w:rFonts w:eastAsia="Calibri" w:cs="Calibri"/>
              </w:rPr>
            </w:pPr>
          </w:p>
          <w:p w14:paraId="5A6158AD" w14:textId="77777777" w:rsidR="008D344E" w:rsidRPr="009B36F6" w:rsidRDefault="008D344E" w:rsidP="008D344E">
            <w:pPr>
              <w:spacing w:before="200" w:after="0"/>
              <w:jc w:val="left"/>
              <w:rPr>
                <w:rFonts w:eastAsia="Calibri" w:cs="Calibri"/>
              </w:rPr>
            </w:pPr>
          </w:p>
        </w:tc>
      </w:tr>
      <w:tr w:rsidR="008D344E" w:rsidRPr="009B36F6" w14:paraId="32BB7BD0" w14:textId="77777777" w:rsidTr="008D344E">
        <w:trPr>
          <w:trHeight w:val="1898"/>
        </w:trPr>
        <w:tc>
          <w:tcPr>
            <w:tcW w:w="2887" w:type="dxa"/>
          </w:tcPr>
          <w:p w14:paraId="368B71A9" w14:textId="77777777" w:rsidR="008D344E" w:rsidRPr="009B36F6" w:rsidRDefault="008D344E" w:rsidP="00AF11F9">
            <w:pPr>
              <w:numPr>
                <w:ilvl w:val="0"/>
                <w:numId w:val="104"/>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1E943C09" w14:textId="77777777" w:rsidR="008D344E" w:rsidRPr="009B36F6" w:rsidRDefault="008D344E" w:rsidP="008D344E">
            <w:pPr>
              <w:spacing w:after="160" w:line="259" w:lineRule="auto"/>
              <w:ind w:left="720"/>
              <w:contextualSpacing/>
              <w:rPr>
                <w:rFonts w:eastAsia="Calibri" w:cs="Calibri"/>
              </w:rPr>
            </w:pPr>
          </w:p>
          <w:p w14:paraId="37CFDE5E" w14:textId="77777777" w:rsidR="008D344E" w:rsidRDefault="008D344E" w:rsidP="008D344E">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3C927F5C" w14:textId="77777777" w:rsidR="008D344E" w:rsidRPr="004853F2" w:rsidRDefault="008D344E" w:rsidP="008D344E">
            <w:pPr>
              <w:numPr>
                <w:ilvl w:val="0"/>
                <w:numId w:val="10"/>
              </w:numPr>
              <w:spacing w:after="160" w:line="259" w:lineRule="auto"/>
              <w:contextualSpacing/>
              <w:jc w:val="left"/>
              <w:rPr>
                <w:rFonts w:eastAsia="Calibri" w:cs="Calibri"/>
                <w:b/>
              </w:rPr>
            </w:pPr>
          </w:p>
          <w:p w14:paraId="5B2CC3A3" w14:textId="77777777" w:rsidR="008D344E" w:rsidRPr="004853F2" w:rsidRDefault="008D344E" w:rsidP="008D344E">
            <w:pPr>
              <w:spacing w:after="160" w:line="259" w:lineRule="auto"/>
              <w:ind w:left="360"/>
              <w:contextualSpacing/>
              <w:jc w:val="left"/>
              <w:rPr>
                <w:rFonts w:eastAsia="Calibri" w:cs="Calibri"/>
                <w:b/>
              </w:rPr>
            </w:pPr>
            <w:r w:rsidRPr="004853F2">
              <w:rPr>
                <w:rFonts w:eastAsia="Calibri" w:cs="Calibri"/>
                <w:b/>
              </w:rPr>
              <w:t>We have many good practices  we use to achieve our goal through promoting local innovation, participatory innovation development and agroecology to mention but a few;</w:t>
            </w:r>
            <w:r>
              <w:rPr>
                <w:rFonts w:eastAsia="Calibri" w:cs="Calibri"/>
                <w:b/>
              </w:rPr>
              <w:t xml:space="preserve"> Nature Based Conservation (Half+Half 1000 Acre Community Forest Project);</w:t>
            </w:r>
            <w:r w:rsidRPr="004853F2">
              <w:rPr>
                <w:rFonts w:eastAsia="Calibri" w:cs="Calibri"/>
                <w:b/>
              </w:rPr>
              <w:t xml:space="preserve"> Community road water harvesting, soil conservation and erosion control, water management, community road cleaning and maintenance through self-help (volunteerism)</w:t>
            </w:r>
            <w:r>
              <w:rPr>
                <w:rFonts w:eastAsia="Calibri" w:cs="Calibri"/>
                <w:b/>
              </w:rPr>
              <w:t xml:space="preserve"> etc.</w:t>
            </w:r>
            <w:r w:rsidRPr="004853F2">
              <w:rPr>
                <w:rFonts w:eastAsia="Calibri" w:cs="Calibri"/>
                <w:b/>
              </w:rPr>
              <w:t xml:space="preserve">  </w:t>
            </w:r>
          </w:p>
          <w:p w14:paraId="5F5A2E89" w14:textId="77777777" w:rsidR="008D344E" w:rsidRPr="009B36F6" w:rsidRDefault="008D344E" w:rsidP="008D344E">
            <w:pPr>
              <w:spacing w:after="160" w:line="259" w:lineRule="auto"/>
              <w:ind w:left="360"/>
              <w:contextualSpacing/>
              <w:rPr>
                <w:rFonts w:eastAsia="Calibri" w:cs="Calibri"/>
              </w:rPr>
            </w:pPr>
          </w:p>
          <w:p w14:paraId="21B8344F" w14:textId="77777777" w:rsidR="008D344E" w:rsidRPr="009B36F6" w:rsidRDefault="008D344E" w:rsidP="008D344E">
            <w:pPr>
              <w:spacing w:after="160" w:line="259" w:lineRule="auto"/>
              <w:rPr>
                <w:rFonts w:eastAsia="Calibri"/>
              </w:rPr>
            </w:pPr>
          </w:p>
        </w:tc>
      </w:tr>
      <w:tr w:rsidR="008D344E" w:rsidRPr="009B36F6" w14:paraId="0D9165EF" w14:textId="77777777" w:rsidTr="008D344E">
        <w:trPr>
          <w:trHeight w:val="1500"/>
        </w:trPr>
        <w:tc>
          <w:tcPr>
            <w:tcW w:w="2887" w:type="dxa"/>
          </w:tcPr>
          <w:p w14:paraId="5D89AE7B" w14:textId="77777777" w:rsidR="008D344E" w:rsidRPr="009B36F6" w:rsidRDefault="008D344E" w:rsidP="00AF11F9">
            <w:pPr>
              <w:numPr>
                <w:ilvl w:val="0"/>
                <w:numId w:val="104"/>
              </w:numPr>
              <w:spacing w:before="200" w:after="0"/>
              <w:jc w:val="left"/>
              <w:rPr>
                <w:rFonts w:eastAsia="Calibri" w:cs="Calibri"/>
                <w:u w:val="single"/>
              </w:rPr>
            </w:pPr>
            <w:r w:rsidRPr="009B36F6">
              <w:rPr>
                <w:rFonts w:eastAsia="Calibri" w:cs="Calibri"/>
                <w:u w:val="single"/>
              </w:rPr>
              <w:t>Lessons learned</w:t>
            </w:r>
          </w:p>
          <w:p w14:paraId="05F78F4F" w14:textId="77777777" w:rsidR="008D344E" w:rsidRPr="009B36F6" w:rsidRDefault="008D344E" w:rsidP="008D344E">
            <w:pPr>
              <w:spacing w:before="200" w:after="0"/>
              <w:rPr>
                <w:rFonts w:eastAsia="Calibri" w:cs="Calibri"/>
                <w:u w:val="single"/>
                <w:lang w:bidi="he-IL"/>
              </w:rPr>
            </w:pPr>
          </w:p>
        </w:tc>
        <w:tc>
          <w:tcPr>
            <w:tcW w:w="6743" w:type="dxa"/>
          </w:tcPr>
          <w:p w14:paraId="05418F63" w14:textId="77777777" w:rsidR="008D344E" w:rsidRPr="009B36F6" w:rsidRDefault="008D344E" w:rsidP="008D344E">
            <w:pPr>
              <w:spacing w:after="160" w:line="259" w:lineRule="auto"/>
              <w:ind w:left="360"/>
              <w:contextualSpacing/>
              <w:rPr>
                <w:rFonts w:eastAsia="Calibri" w:cs="Calibri"/>
              </w:rPr>
            </w:pPr>
          </w:p>
          <w:p w14:paraId="3F267998" w14:textId="77777777" w:rsidR="008D344E" w:rsidRDefault="008D344E" w:rsidP="008D344E">
            <w:pPr>
              <w:numPr>
                <w:ilvl w:val="0"/>
                <w:numId w:val="8"/>
              </w:numPr>
              <w:spacing w:after="160" w:line="259" w:lineRule="auto"/>
              <w:contextualSpacing/>
              <w:jc w:val="left"/>
              <w:rPr>
                <w:rFonts w:eastAsia="Calibri" w:cs="Calibri"/>
              </w:rPr>
            </w:pPr>
            <w:r w:rsidRPr="009B36F6">
              <w:rPr>
                <w:rFonts w:eastAsia="Calibri" w:cs="Calibri"/>
              </w:rPr>
              <w:t>Do you have any suggestions to make to CFS in order to enhance the use of these policy recommendations for improving the food security and nutrition of smallholders?</w:t>
            </w:r>
          </w:p>
          <w:p w14:paraId="421391A3" w14:textId="77777777" w:rsidR="008D344E" w:rsidRDefault="008D344E" w:rsidP="008D344E">
            <w:pPr>
              <w:spacing w:after="160" w:line="259" w:lineRule="auto"/>
              <w:ind w:left="360"/>
              <w:contextualSpacing/>
              <w:jc w:val="left"/>
              <w:rPr>
                <w:rFonts w:eastAsia="Calibri" w:cs="Calibri"/>
              </w:rPr>
            </w:pPr>
          </w:p>
          <w:p w14:paraId="03C6F6C1" w14:textId="77777777" w:rsidR="008D344E" w:rsidRPr="000074EA" w:rsidRDefault="008D344E" w:rsidP="008D344E">
            <w:pPr>
              <w:spacing w:after="160" w:line="259" w:lineRule="auto"/>
              <w:ind w:left="360"/>
              <w:contextualSpacing/>
              <w:jc w:val="left"/>
              <w:rPr>
                <w:rFonts w:eastAsia="Calibri" w:cs="Calibri"/>
                <w:b/>
              </w:rPr>
            </w:pPr>
            <w:r w:rsidRPr="000074EA">
              <w:rPr>
                <w:rFonts w:eastAsia="Calibri" w:cs="Calibri"/>
                <w:b/>
              </w:rPr>
              <w:lastRenderedPageBreak/>
              <w:t>Through intensive capacity building, sensitization and awareness creation from high levels to grass root level and adequate financing, CFS policy recommendation</w:t>
            </w:r>
            <w:r>
              <w:rPr>
                <w:rFonts w:eastAsia="Calibri" w:cs="Calibri"/>
                <w:b/>
              </w:rPr>
              <w:t>s</w:t>
            </w:r>
            <w:r w:rsidRPr="000074EA">
              <w:rPr>
                <w:rFonts w:eastAsia="Calibri" w:cs="Calibri"/>
                <w:b/>
              </w:rPr>
              <w:t xml:space="preserve"> can be easily adopted and can effectively and efficiently work as </w:t>
            </w:r>
            <w:r>
              <w:rPr>
                <w:rFonts w:eastAsia="Calibri" w:cs="Calibri"/>
                <w:b/>
              </w:rPr>
              <w:t xml:space="preserve"> driver</w:t>
            </w:r>
            <w:r w:rsidRPr="000074EA">
              <w:rPr>
                <w:rFonts w:eastAsia="Calibri" w:cs="Calibri"/>
                <w:b/>
              </w:rPr>
              <w:t xml:space="preserve"> to improve the food security and nutrition of smallholder </w:t>
            </w:r>
            <w:r>
              <w:rPr>
                <w:rFonts w:eastAsia="Calibri" w:cs="Calibri"/>
                <w:b/>
              </w:rPr>
              <w:t xml:space="preserve"> locally and globally.</w:t>
            </w:r>
            <w:r w:rsidRPr="000074EA">
              <w:rPr>
                <w:rFonts w:eastAsia="Calibri" w:cs="Calibri"/>
                <w:b/>
              </w:rPr>
              <w:t xml:space="preserve"> </w:t>
            </w:r>
          </w:p>
          <w:p w14:paraId="02F50A1B" w14:textId="77777777" w:rsidR="008D344E" w:rsidRPr="009B36F6" w:rsidRDefault="008D344E" w:rsidP="008D344E">
            <w:pPr>
              <w:spacing w:before="200" w:after="0"/>
              <w:ind w:left="360"/>
              <w:rPr>
                <w:rFonts w:eastAsia="Calibri" w:cs="Calibri"/>
              </w:rPr>
            </w:pPr>
          </w:p>
        </w:tc>
      </w:tr>
      <w:tr w:rsidR="008D344E" w:rsidRPr="009B36F6" w14:paraId="14CB9F18" w14:textId="77777777" w:rsidTr="008D344E">
        <w:trPr>
          <w:trHeight w:val="1322"/>
        </w:trPr>
        <w:tc>
          <w:tcPr>
            <w:tcW w:w="2887" w:type="dxa"/>
          </w:tcPr>
          <w:p w14:paraId="1E00372E" w14:textId="77777777" w:rsidR="008D344E" w:rsidRPr="009B36F6" w:rsidRDefault="008D344E" w:rsidP="00AF11F9">
            <w:pPr>
              <w:numPr>
                <w:ilvl w:val="0"/>
                <w:numId w:val="104"/>
              </w:numPr>
              <w:spacing w:after="160"/>
              <w:contextualSpacing/>
              <w:jc w:val="left"/>
              <w:rPr>
                <w:rFonts w:eastAsia="Calibri" w:cs="Calibri"/>
                <w:u w:val="single"/>
              </w:rPr>
            </w:pPr>
            <w:r w:rsidRPr="009B36F6">
              <w:rPr>
                <w:rFonts w:eastAsia="Calibri" w:cs="Calibri"/>
                <w:u w:val="single"/>
              </w:rPr>
              <w:lastRenderedPageBreak/>
              <w:t xml:space="preserve">Potential use of the policy recommendations for improving the food security and nutrition of smallholders </w:t>
            </w:r>
          </w:p>
        </w:tc>
        <w:tc>
          <w:tcPr>
            <w:tcW w:w="6743" w:type="dxa"/>
          </w:tcPr>
          <w:p w14:paraId="0951906B" w14:textId="77777777" w:rsidR="008D344E" w:rsidRPr="009B36F6" w:rsidRDefault="008D344E" w:rsidP="008D344E">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191E0EE6" w14:textId="77777777" w:rsidR="008D344E" w:rsidRPr="009B36F6" w:rsidRDefault="008D344E" w:rsidP="008D344E">
            <w:pPr>
              <w:spacing w:after="160" w:line="259" w:lineRule="auto"/>
              <w:ind w:left="360"/>
              <w:contextualSpacing/>
              <w:rPr>
                <w:rFonts w:eastAsia="Calibri" w:cs="Calibri"/>
              </w:rPr>
            </w:pPr>
          </w:p>
          <w:p w14:paraId="312E3F9C" w14:textId="77777777" w:rsidR="008D344E" w:rsidRDefault="008D344E" w:rsidP="008D344E">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564B0409" w14:textId="77777777" w:rsidR="008D344E" w:rsidRPr="000074EA" w:rsidRDefault="008D344E" w:rsidP="008D344E">
            <w:pPr>
              <w:pStyle w:val="ListParagraph"/>
              <w:numPr>
                <w:ilvl w:val="0"/>
                <w:numId w:val="0"/>
              </w:numPr>
              <w:ind w:left="357"/>
              <w:rPr>
                <w:rFonts w:cs="Calibri"/>
                <w:b/>
              </w:rPr>
            </w:pPr>
            <w:r>
              <w:rPr>
                <w:rFonts w:cs="Calibri"/>
                <w:b/>
              </w:rPr>
              <w:t>Actions should be taken t</w:t>
            </w:r>
            <w:r w:rsidRPr="000074EA">
              <w:rPr>
                <w:rFonts w:cs="Calibri"/>
                <w:b/>
              </w:rPr>
              <w:t>hrough capacity building, financing and information dissemination at different levels to different category of stakeholders</w:t>
            </w:r>
            <w:r>
              <w:rPr>
                <w:rFonts w:cs="Calibri"/>
                <w:b/>
              </w:rPr>
              <w:t>.</w:t>
            </w:r>
          </w:p>
          <w:p w14:paraId="16E6A83C" w14:textId="77777777" w:rsidR="008D344E" w:rsidRPr="009B36F6" w:rsidRDefault="008D344E" w:rsidP="008D344E">
            <w:pPr>
              <w:spacing w:after="160" w:line="259" w:lineRule="auto"/>
              <w:ind w:left="360"/>
              <w:contextualSpacing/>
              <w:jc w:val="left"/>
              <w:rPr>
                <w:rFonts w:eastAsia="Calibri" w:cs="Calibri"/>
              </w:rPr>
            </w:pPr>
          </w:p>
          <w:p w14:paraId="29D0CCE8" w14:textId="77777777" w:rsidR="008D344E" w:rsidRPr="00114E2C" w:rsidRDefault="008D344E" w:rsidP="008D344E">
            <w:pPr>
              <w:pStyle w:val="ListParagraph"/>
              <w:numPr>
                <w:ilvl w:val="0"/>
                <w:numId w:val="8"/>
              </w:numPr>
              <w:contextualSpacing/>
              <w:jc w:val="left"/>
              <w:rPr>
                <w:rFonts w:cs="Calibri"/>
                <w:b/>
              </w:rPr>
            </w:pPr>
            <w:r w:rsidRPr="000074EA">
              <w:rPr>
                <w:rFonts w:cs="Calibri"/>
              </w:rPr>
              <w:t>What actions could be taken (in line with these policy recommendations) to promote the involvement of youth in agriculture and related activities in the context of smallholder agriculture? Please explain:</w:t>
            </w:r>
            <w:r>
              <w:rPr>
                <w:rFonts w:cs="Calibri"/>
              </w:rPr>
              <w:t xml:space="preserve"> </w:t>
            </w:r>
          </w:p>
          <w:p w14:paraId="4A51A238" w14:textId="77777777" w:rsidR="008D344E" w:rsidRPr="00114E2C" w:rsidRDefault="008D344E" w:rsidP="008D344E">
            <w:pPr>
              <w:contextualSpacing/>
              <w:jc w:val="left"/>
              <w:rPr>
                <w:rFonts w:eastAsia="Calibri" w:cs="Calibri"/>
                <w:b/>
              </w:rPr>
            </w:pPr>
            <w:r w:rsidRPr="00114E2C">
              <w:rPr>
                <w:rFonts w:eastAsia="Calibri" w:cs="Calibri"/>
                <w:b/>
              </w:rPr>
              <w:t>Action need to be taken to promote the involvement of youth in agriculture and related activities in the context of smallholder agriculture are</w:t>
            </w:r>
            <w:r>
              <w:rPr>
                <w:rFonts w:eastAsia="Calibri" w:cs="Calibri"/>
                <w:b/>
              </w:rPr>
              <w:t>; F</w:t>
            </w:r>
            <w:r w:rsidRPr="00114E2C">
              <w:rPr>
                <w:rFonts w:eastAsia="Calibri" w:cs="Calibri"/>
                <w:b/>
              </w:rPr>
              <w:t>irst of all inspire them to like farming and look at it as a business, using  people like us who are change agent</w:t>
            </w:r>
            <w:r>
              <w:rPr>
                <w:rFonts w:eastAsia="Calibri" w:cs="Calibri"/>
                <w:b/>
              </w:rPr>
              <w:t xml:space="preserve">s to create passionate in them, </w:t>
            </w:r>
            <w:r w:rsidRPr="00114E2C">
              <w:rPr>
                <w:rFonts w:eastAsia="Calibri" w:cs="Calibri"/>
                <w:b/>
              </w:rPr>
              <w:t xml:space="preserve"> create awareness, feed them with proper information and give them financial support after training them in farming and skill development.  </w:t>
            </w:r>
          </w:p>
          <w:p w14:paraId="38C91230" w14:textId="77777777" w:rsidR="008D344E" w:rsidRPr="009B36F6" w:rsidRDefault="008D344E" w:rsidP="008D344E">
            <w:pPr>
              <w:spacing w:before="120" w:after="0"/>
              <w:ind w:left="360"/>
              <w:rPr>
                <w:rFonts w:eastAsia="Calibri" w:cs="Calibri"/>
              </w:rPr>
            </w:pPr>
          </w:p>
        </w:tc>
      </w:tr>
      <w:tr w:rsidR="008D344E" w:rsidRPr="009B36F6" w14:paraId="5C46F400" w14:textId="77777777" w:rsidTr="008D344E">
        <w:trPr>
          <w:trHeight w:val="1215"/>
        </w:trPr>
        <w:tc>
          <w:tcPr>
            <w:tcW w:w="2887" w:type="dxa"/>
          </w:tcPr>
          <w:p w14:paraId="62A32585" w14:textId="77777777" w:rsidR="008D344E" w:rsidRPr="009B36F6" w:rsidRDefault="008D344E" w:rsidP="00AF11F9">
            <w:pPr>
              <w:numPr>
                <w:ilvl w:val="0"/>
                <w:numId w:val="104"/>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27E35C4C" w14:textId="77777777" w:rsidR="008D344E" w:rsidRPr="009B36F6" w:rsidRDefault="008D344E" w:rsidP="008D344E">
            <w:pPr>
              <w:spacing w:before="200" w:after="0"/>
              <w:ind w:left="720"/>
              <w:contextualSpacing/>
              <w:rPr>
                <w:rFonts w:eastAsia="Calibri" w:cs="Calibri"/>
                <w:u w:val="single"/>
              </w:rPr>
            </w:pPr>
          </w:p>
        </w:tc>
        <w:tc>
          <w:tcPr>
            <w:tcW w:w="6743" w:type="dxa"/>
          </w:tcPr>
          <w:p w14:paraId="5858A88C" w14:textId="77777777" w:rsidR="008D344E" w:rsidRPr="000074EA" w:rsidRDefault="008D344E" w:rsidP="008D344E">
            <w:pPr>
              <w:spacing w:before="200" w:after="0"/>
              <w:ind w:left="720"/>
              <w:contextualSpacing/>
              <w:rPr>
                <w:rFonts w:eastAsia="Calibri" w:cs="Calibri"/>
                <w:b/>
              </w:rPr>
            </w:pPr>
            <w:r w:rsidRPr="000074EA">
              <w:rPr>
                <w:rFonts w:eastAsia="Calibri" w:cs="Calibri"/>
                <w:b/>
              </w:rPr>
              <w:t>www.kikandwaenvironmentalassociation.org</w:t>
            </w:r>
          </w:p>
        </w:tc>
      </w:tr>
    </w:tbl>
    <w:p w14:paraId="290B887B" w14:textId="77777777" w:rsidR="008D344E" w:rsidRPr="00EA6E58" w:rsidRDefault="008D344E" w:rsidP="008D344E">
      <w:pPr>
        <w:ind w:left="720" w:hanging="360"/>
        <w:contextualSpacing/>
        <w:rPr>
          <w:rFonts w:ascii="Calibri" w:eastAsia="Calibri" w:hAnsi="Calibri" w:cs="Calibri"/>
        </w:rPr>
      </w:pPr>
    </w:p>
    <w:p w14:paraId="3A7FA06A" w14:textId="77777777" w:rsidR="008D344E" w:rsidRPr="00EA6E58" w:rsidRDefault="008D344E" w:rsidP="008D344E">
      <w:pPr>
        <w:spacing w:after="160" w:line="259" w:lineRule="auto"/>
        <w:ind w:left="720"/>
        <w:contextualSpacing/>
        <w:rPr>
          <w:rFonts w:ascii="Calibri" w:eastAsia="Calibri" w:hAnsi="Calibri" w:cs="Calibri"/>
          <w:u w:val="single"/>
          <w:lang w:bidi="he-IL"/>
        </w:rPr>
      </w:pPr>
    </w:p>
    <w:p w14:paraId="4D39D228" w14:textId="77777777" w:rsidR="008D344E" w:rsidRPr="00A76723" w:rsidRDefault="008D344E" w:rsidP="008D344E">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3E402598" w14:textId="77777777" w:rsidR="008D344E" w:rsidRPr="00A76723" w:rsidRDefault="008D344E" w:rsidP="008D344E">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8D344E" w:rsidRPr="00A76723" w14:paraId="7E66982C" w14:textId="77777777" w:rsidTr="008D344E">
        <w:tc>
          <w:tcPr>
            <w:tcW w:w="2835" w:type="dxa"/>
          </w:tcPr>
          <w:p w14:paraId="3DEF029F" w14:textId="77777777" w:rsidR="008D344E" w:rsidRPr="00A76723" w:rsidRDefault="008D344E" w:rsidP="008D344E">
            <w:pPr>
              <w:spacing w:after="0"/>
              <w:jc w:val="left"/>
              <w:rPr>
                <w:b/>
                <w:bCs/>
              </w:rPr>
            </w:pPr>
            <w:r w:rsidRPr="00A76723">
              <w:rPr>
                <w:b/>
                <w:bCs/>
              </w:rPr>
              <w:lastRenderedPageBreak/>
              <w:t>Date of the multistakeholder event</w:t>
            </w:r>
          </w:p>
        </w:tc>
        <w:tc>
          <w:tcPr>
            <w:tcW w:w="6515" w:type="dxa"/>
          </w:tcPr>
          <w:p w14:paraId="154475C4" w14:textId="77777777" w:rsidR="008D344E" w:rsidRPr="00A76723" w:rsidRDefault="008D344E" w:rsidP="008D344E">
            <w:pPr>
              <w:spacing w:after="0"/>
              <w:jc w:val="left"/>
              <w:rPr>
                <w:b/>
                <w:bCs/>
              </w:rPr>
            </w:pPr>
          </w:p>
        </w:tc>
      </w:tr>
      <w:tr w:rsidR="008D344E" w:rsidRPr="00A76723" w14:paraId="17E099E9" w14:textId="77777777" w:rsidTr="008D344E">
        <w:tc>
          <w:tcPr>
            <w:tcW w:w="2835" w:type="dxa"/>
          </w:tcPr>
          <w:p w14:paraId="40E8C420" w14:textId="77777777" w:rsidR="008D344E" w:rsidRPr="00A76723" w:rsidRDefault="008D344E" w:rsidP="008D344E">
            <w:pPr>
              <w:spacing w:after="0"/>
              <w:jc w:val="left"/>
              <w:rPr>
                <w:b/>
                <w:bCs/>
              </w:rPr>
            </w:pPr>
            <w:r w:rsidRPr="00A76723">
              <w:rPr>
                <w:b/>
                <w:bCs/>
              </w:rPr>
              <w:t>Location of the event</w:t>
            </w:r>
          </w:p>
        </w:tc>
        <w:tc>
          <w:tcPr>
            <w:tcW w:w="6515" w:type="dxa"/>
          </w:tcPr>
          <w:p w14:paraId="3CB8C815" w14:textId="77777777" w:rsidR="008D344E" w:rsidRPr="00A76723" w:rsidRDefault="008D344E" w:rsidP="008D344E">
            <w:pPr>
              <w:spacing w:after="0"/>
              <w:jc w:val="left"/>
              <w:rPr>
                <w:b/>
                <w:bCs/>
              </w:rPr>
            </w:pPr>
          </w:p>
        </w:tc>
      </w:tr>
      <w:tr w:rsidR="008D344E" w:rsidRPr="00A76723" w14:paraId="63FFC838" w14:textId="77777777" w:rsidTr="008D344E">
        <w:tc>
          <w:tcPr>
            <w:tcW w:w="2835" w:type="dxa"/>
          </w:tcPr>
          <w:p w14:paraId="1E7D2FAD" w14:textId="77777777" w:rsidR="008D344E" w:rsidRPr="00A76723" w:rsidRDefault="008D344E" w:rsidP="008D344E">
            <w:pPr>
              <w:spacing w:after="0"/>
              <w:jc w:val="left"/>
              <w:rPr>
                <w:b/>
                <w:bCs/>
              </w:rPr>
            </w:pPr>
            <w:r w:rsidRPr="00A76723">
              <w:rPr>
                <w:b/>
                <w:bCs/>
              </w:rPr>
              <w:t xml:space="preserve">Which groups of stakeholders participated in theevent? </w:t>
            </w:r>
          </w:p>
        </w:tc>
        <w:tc>
          <w:tcPr>
            <w:tcW w:w="6515" w:type="dxa"/>
          </w:tcPr>
          <w:p w14:paraId="439AC3E2"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Government</w:t>
            </w:r>
          </w:p>
          <w:p w14:paraId="23598C3F"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UN organization</w:t>
            </w:r>
          </w:p>
          <w:p w14:paraId="3D6609E1"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Civil Society / NGO</w:t>
            </w:r>
          </w:p>
          <w:p w14:paraId="0E95D109"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Private Sector</w:t>
            </w:r>
          </w:p>
          <w:p w14:paraId="24810702"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Academia</w:t>
            </w:r>
          </w:p>
          <w:p w14:paraId="04F6AF2C"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Donor</w:t>
            </w:r>
          </w:p>
          <w:p w14:paraId="06AADD7D" w14:textId="77777777" w:rsidR="008D344E" w:rsidRPr="00A76723" w:rsidRDefault="008D344E" w:rsidP="008D344E">
            <w:pPr>
              <w:spacing w:after="0"/>
              <w:jc w:val="left"/>
              <w:rPr>
                <w:b/>
                <w:bCs/>
              </w:rPr>
            </w:pPr>
            <w:r w:rsidRPr="00A76723">
              <w:rPr>
                <w:lang w:eastAsia="ja-JP" w:bidi="th-TH"/>
              </w:rPr>
              <w:sym w:font="Symbol" w:char="F080"/>
            </w:r>
            <w:r w:rsidRPr="00A76723">
              <w:rPr>
                <w:bCs/>
                <w:lang w:eastAsia="ja-JP" w:bidi="th-TH"/>
              </w:rPr>
              <w:t>Other …………………………………………………………………</w:t>
            </w:r>
          </w:p>
        </w:tc>
      </w:tr>
      <w:tr w:rsidR="008D344E" w:rsidRPr="00A76723" w14:paraId="73E5F1DD" w14:textId="77777777" w:rsidTr="008D344E">
        <w:tc>
          <w:tcPr>
            <w:tcW w:w="2835" w:type="dxa"/>
          </w:tcPr>
          <w:p w14:paraId="66B0F4F1" w14:textId="77777777" w:rsidR="008D344E" w:rsidRPr="00A76723" w:rsidRDefault="008D344E" w:rsidP="008D344E">
            <w:pPr>
              <w:spacing w:after="0"/>
              <w:jc w:val="left"/>
              <w:rPr>
                <w:b/>
                <w:bCs/>
              </w:rPr>
            </w:pPr>
            <w:r w:rsidRPr="00A76723">
              <w:rPr>
                <w:b/>
                <w:bCs/>
              </w:rPr>
              <w:t>Who organized the event?</w:t>
            </w:r>
          </w:p>
        </w:tc>
        <w:tc>
          <w:tcPr>
            <w:tcW w:w="6515" w:type="dxa"/>
          </w:tcPr>
          <w:p w14:paraId="2DB1B145"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Government</w:t>
            </w:r>
          </w:p>
          <w:p w14:paraId="14EA773D"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UN organization</w:t>
            </w:r>
          </w:p>
          <w:p w14:paraId="01ED2A78"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Civil Society / NGO</w:t>
            </w:r>
          </w:p>
          <w:p w14:paraId="0282DFC4"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Private Sector</w:t>
            </w:r>
          </w:p>
          <w:p w14:paraId="71CF0F16"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Academia</w:t>
            </w:r>
          </w:p>
          <w:p w14:paraId="2F82A843" w14:textId="77777777" w:rsidR="008D344E" w:rsidRPr="00A76723" w:rsidRDefault="008D344E" w:rsidP="008D344E">
            <w:pPr>
              <w:shd w:val="clear" w:color="auto" w:fill="FFFFFF"/>
              <w:spacing w:before="60" w:after="60"/>
              <w:jc w:val="left"/>
              <w:rPr>
                <w:bCs/>
                <w:lang w:eastAsia="ja-JP" w:bidi="th-TH"/>
              </w:rPr>
            </w:pPr>
            <w:r w:rsidRPr="00A76723">
              <w:rPr>
                <w:lang w:eastAsia="ja-JP" w:bidi="th-TH"/>
              </w:rPr>
              <w:sym w:font="Symbol" w:char="F080"/>
            </w:r>
            <w:r w:rsidRPr="00A76723">
              <w:rPr>
                <w:bCs/>
                <w:lang w:eastAsia="ja-JP" w:bidi="th-TH"/>
              </w:rPr>
              <w:t>Donor</w:t>
            </w:r>
          </w:p>
          <w:p w14:paraId="427DEC7B" w14:textId="77777777" w:rsidR="008D344E" w:rsidRPr="00A76723" w:rsidRDefault="008D344E" w:rsidP="008D344E">
            <w:pPr>
              <w:spacing w:after="0"/>
              <w:jc w:val="left"/>
              <w:rPr>
                <w:b/>
                <w:bCs/>
              </w:rPr>
            </w:pPr>
            <w:r w:rsidRPr="00A76723">
              <w:rPr>
                <w:lang w:eastAsia="ja-JP" w:bidi="th-TH"/>
              </w:rPr>
              <w:sym w:font="Symbol" w:char="F080"/>
            </w:r>
            <w:r w:rsidRPr="00A76723">
              <w:rPr>
                <w:bCs/>
                <w:lang w:eastAsia="ja-JP" w:bidi="th-TH"/>
              </w:rPr>
              <w:t>Other …………………………………………………………………</w:t>
            </w:r>
          </w:p>
        </w:tc>
      </w:tr>
    </w:tbl>
    <w:p w14:paraId="577C9A8D" w14:textId="77777777" w:rsidR="008D344E" w:rsidRPr="00A76723" w:rsidRDefault="008D344E" w:rsidP="008D344E">
      <w:pPr>
        <w:spacing w:before="200" w:after="0"/>
        <w:ind w:left="720" w:hanging="360"/>
        <w:rPr>
          <w:rFonts w:eastAsia="Calibri" w:cs="Calibri"/>
          <w:b/>
        </w:rPr>
      </w:pPr>
    </w:p>
    <w:p w14:paraId="626A46DA" w14:textId="40C2EB75" w:rsidR="008D344E" w:rsidRDefault="008D344E" w:rsidP="00AF11F9">
      <w:pPr>
        <w:pStyle w:val="Heading2"/>
      </w:pPr>
      <w:bookmarkStart w:id="40" w:name="_Toc10547150"/>
      <w:r w:rsidRPr="008D344E">
        <w:rPr>
          <w:rFonts w:eastAsia="Calibri"/>
        </w:rPr>
        <w:t>Transnational Institute, Netherlands</w:t>
      </w:r>
      <w:bookmarkEnd w:id="40"/>
      <w:r w:rsidRPr="008D344E">
        <w:rPr>
          <w:rFonts w:ascii="Cambria" w:eastAsia="Cambria" w:hAnsi="Cambria" w:cs="Cambria"/>
          <w:color w:val="FFFFFF"/>
        </w:rPr>
        <w:t xml:space="preserve"> </w:t>
      </w:r>
    </w:p>
    <w:p w14:paraId="4B60A69C" w14:textId="77777777" w:rsidR="00AF11F9" w:rsidRPr="00AF11F9" w:rsidRDefault="00AF11F9" w:rsidP="00AF11F9">
      <w:pPr>
        <w:shd w:val="clear" w:color="auto" w:fill="FFFFFF"/>
        <w:jc w:val="left"/>
        <w:textAlignment w:val="baseline"/>
        <w:rPr>
          <w:lang w:val="en-GB"/>
        </w:rPr>
      </w:pPr>
      <w:r w:rsidRPr="00AF11F9">
        <w:rPr>
          <w:lang w:val="en-GB"/>
        </w:rPr>
        <w:t>Dear all, </w:t>
      </w:r>
    </w:p>
    <w:p w14:paraId="55E48F2E" w14:textId="77777777" w:rsidR="00AF11F9" w:rsidRPr="00AF11F9" w:rsidRDefault="00AF11F9" w:rsidP="00AF11F9">
      <w:pPr>
        <w:shd w:val="clear" w:color="auto" w:fill="FFFFFF"/>
        <w:jc w:val="left"/>
        <w:textAlignment w:val="baseline"/>
        <w:rPr>
          <w:lang w:val="en-GB"/>
        </w:rPr>
      </w:pPr>
      <w:r w:rsidRPr="00AF11F9">
        <w:rPr>
          <w:lang w:val="en-GB"/>
        </w:rPr>
        <w:t>Please find attached the contribution of the Transnational Institute (TNI) to this monitoring exercise.</w:t>
      </w:r>
    </w:p>
    <w:p w14:paraId="3C55AFC1" w14:textId="77777777" w:rsidR="00AF11F9" w:rsidRPr="00AF11F9" w:rsidRDefault="00AF11F9" w:rsidP="00AF11F9">
      <w:pPr>
        <w:shd w:val="clear" w:color="auto" w:fill="FFFFFF"/>
        <w:jc w:val="left"/>
        <w:textAlignment w:val="baseline"/>
        <w:rPr>
          <w:lang w:val="en-GB"/>
        </w:rPr>
      </w:pPr>
      <w:r w:rsidRPr="00AF11F9">
        <w:rPr>
          <w:lang w:val="en-GB"/>
        </w:rPr>
        <w:t>Kind regards, </w:t>
      </w:r>
    </w:p>
    <w:p w14:paraId="3E444300" w14:textId="77777777" w:rsidR="00AF11F9" w:rsidRPr="00AF11F9" w:rsidRDefault="00AF11F9" w:rsidP="00AF11F9">
      <w:pPr>
        <w:shd w:val="clear" w:color="auto" w:fill="FFFFFF"/>
        <w:jc w:val="left"/>
        <w:textAlignment w:val="baseline"/>
        <w:rPr>
          <w:lang w:val="en-GB"/>
        </w:rPr>
      </w:pPr>
      <w:r w:rsidRPr="00AF11F9">
        <w:rPr>
          <w:lang w:val="en-GB"/>
        </w:rPr>
        <w:t>Sylvia Kay</w:t>
      </w:r>
    </w:p>
    <w:p w14:paraId="5BCB2034" w14:textId="3DBA0A27" w:rsidR="00AF11F9" w:rsidRPr="00AF11F9" w:rsidRDefault="00AF11F9" w:rsidP="00AF11F9">
      <w:pPr>
        <w:shd w:val="clear" w:color="auto" w:fill="FFFFFF"/>
        <w:jc w:val="left"/>
        <w:textAlignment w:val="baseline"/>
        <w:rPr>
          <w:lang w:val="en-GB"/>
        </w:rPr>
      </w:pPr>
      <w:r w:rsidRPr="00AF11F9">
        <w:rPr>
          <w:lang w:val="en-GB"/>
        </w:rPr>
        <w:t>TNI</w:t>
      </w:r>
      <w:r w:rsidR="00E42B08">
        <w:rPr>
          <w:lang w:val="en-GB"/>
        </w:rPr>
        <w:br/>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E42B08" w:rsidRPr="009B36F6" w14:paraId="3156A3B6" w14:textId="77777777" w:rsidTr="00E42B08">
        <w:trPr>
          <w:trHeight w:val="337"/>
        </w:trPr>
        <w:tc>
          <w:tcPr>
            <w:tcW w:w="2864" w:type="dxa"/>
          </w:tcPr>
          <w:p w14:paraId="1B3843F4" w14:textId="77777777" w:rsidR="00E42B08" w:rsidRPr="009B36F6" w:rsidRDefault="00E42B08" w:rsidP="00E42B08">
            <w:pPr>
              <w:spacing w:after="0"/>
              <w:rPr>
                <w:rFonts w:eastAsia="Calibri" w:cs="Calibri"/>
                <w:b/>
                <w:bCs/>
              </w:rPr>
            </w:pPr>
            <w:r w:rsidRPr="009B36F6">
              <w:rPr>
                <w:rFonts w:eastAsia="Calibri" w:cs="Calibri"/>
                <w:b/>
                <w:bCs/>
              </w:rPr>
              <w:t>Title of your submission*</w:t>
            </w:r>
          </w:p>
        </w:tc>
        <w:tc>
          <w:tcPr>
            <w:tcW w:w="6743" w:type="dxa"/>
          </w:tcPr>
          <w:p w14:paraId="589398B8" w14:textId="4E5D4EEA" w:rsidR="00E42B08" w:rsidRPr="009B36F6" w:rsidRDefault="00E42B08" w:rsidP="00E42B08">
            <w:pPr>
              <w:spacing w:after="0"/>
              <w:rPr>
                <w:rFonts w:eastAsia="Calibri" w:cs="Calibri"/>
                <w:b/>
                <w:bCs/>
                <w:iCs/>
                <w:color w:val="0000FF"/>
              </w:rPr>
            </w:pPr>
            <w:r>
              <w:rPr>
                <w:rFonts w:ascii="Times New Roman"/>
                <w:i/>
              </w:rPr>
              <w:t>Using the CFS policy recommendations on smallholder agriculture in    Europe through scholar-activism</w:t>
            </w:r>
          </w:p>
        </w:tc>
      </w:tr>
      <w:tr w:rsidR="00E42B08" w:rsidRPr="009B36F6" w14:paraId="43883AC6" w14:textId="77777777" w:rsidTr="00E42B08">
        <w:trPr>
          <w:trHeight w:val="337"/>
        </w:trPr>
        <w:tc>
          <w:tcPr>
            <w:tcW w:w="2864" w:type="dxa"/>
          </w:tcPr>
          <w:p w14:paraId="63D340ED" w14:textId="77777777" w:rsidR="00E42B08" w:rsidRPr="009B36F6" w:rsidRDefault="00E42B08" w:rsidP="00E42B08">
            <w:pPr>
              <w:spacing w:after="0"/>
              <w:jc w:val="left"/>
              <w:rPr>
                <w:rFonts w:eastAsia="Calibri" w:cs="Calibri"/>
                <w:b/>
                <w:bCs/>
              </w:rPr>
            </w:pPr>
            <w:r w:rsidRPr="009B36F6">
              <w:rPr>
                <w:rFonts w:eastAsia="Calibri" w:cs="Calibri"/>
                <w:b/>
                <w:bCs/>
              </w:rPr>
              <w:t>Geographical coverage</w:t>
            </w:r>
          </w:p>
          <w:p w14:paraId="3A6EACB3" w14:textId="77777777" w:rsidR="00E42B08" w:rsidRPr="009B36F6" w:rsidRDefault="00E42B08" w:rsidP="00E42B08">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42E41862" w14:textId="3335062A" w:rsidR="00E42B08" w:rsidRPr="00BB36FC" w:rsidRDefault="00E42B08" w:rsidP="00E42B08">
            <w:pPr>
              <w:spacing w:after="0"/>
              <w:jc w:val="left"/>
              <w:rPr>
                <w:rFonts w:eastAsia="Calibri" w:cs="Calibri"/>
                <w:b/>
                <w:bCs/>
                <w:iCs/>
                <w:color w:val="0000FF"/>
              </w:rPr>
            </w:pPr>
            <w:r>
              <w:rPr>
                <w:i/>
                <w:sz w:val="21"/>
              </w:rPr>
              <w:t>Regional</w:t>
            </w:r>
          </w:p>
        </w:tc>
      </w:tr>
      <w:tr w:rsidR="00E42B08" w:rsidRPr="009B36F6" w14:paraId="3191E8C3" w14:textId="77777777" w:rsidTr="00E42B08">
        <w:trPr>
          <w:trHeight w:val="369"/>
        </w:trPr>
        <w:tc>
          <w:tcPr>
            <w:tcW w:w="2864" w:type="dxa"/>
          </w:tcPr>
          <w:p w14:paraId="5C43893B" w14:textId="77777777" w:rsidR="00E42B08" w:rsidRPr="009B36F6" w:rsidRDefault="00E42B08" w:rsidP="00E42B08">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25F48B54" w14:textId="0B99A805" w:rsidR="00E42B08" w:rsidRPr="00BB36FC" w:rsidRDefault="00E42B08" w:rsidP="00E42B08">
            <w:pPr>
              <w:shd w:val="clear" w:color="auto" w:fill="FFFFFF"/>
              <w:spacing w:before="60" w:after="60"/>
              <w:contextualSpacing/>
              <w:jc w:val="left"/>
              <w:rPr>
                <w:rFonts w:eastAsia="MS Mincho" w:cs="Calibri"/>
                <w:b/>
                <w:bCs/>
                <w:color w:val="0070C0"/>
                <w:lang w:eastAsia="ja-JP" w:bidi="th-TH"/>
              </w:rPr>
            </w:pPr>
            <w:r w:rsidRPr="00715F5C">
              <w:rPr>
                <w:rFonts w:eastAsia="MS Mincho" w:cs="Calibri"/>
                <w:bCs/>
                <w:iCs/>
                <w:lang w:eastAsia="ja-JP" w:bidi="th-TH"/>
              </w:rPr>
              <w:t xml:space="preserve"> </w:t>
            </w:r>
            <w:r>
              <w:rPr>
                <w:i/>
                <w:sz w:val="21"/>
              </w:rPr>
              <w:t>Europe</w:t>
            </w:r>
          </w:p>
        </w:tc>
      </w:tr>
      <w:tr w:rsidR="00E42B08" w:rsidRPr="009B36F6" w14:paraId="295C4C85" w14:textId="77777777" w:rsidTr="00E42B08">
        <w:trPr>
          <w:trHeight w:val="746"/>
        </w:trPr>
        <w:tc>
          <w:tcPr>
            <w:tcW w:w="2864" w:type="dxa"/>
            <w:tcBorders>
              <w:top w:val="single" w:sz="4" w:space="0" w:color="auto"/>
              <w:left w:val="single" w:sz="4" w:space="0" w:color="auto"/>
              <w:bottom w:val="single" w:sz="4" w:space="0" w:color="auto"/>
              <w:right w:val="single" w:sz="4" w:space="0" w:color="auto"/>
            </w:tcBorders>
          </w:tcPr>
          <w:p w14:paraId="459B531C" w14:textId="77777777" w:rsidR="00E42B08" w:rsidRPr="009B36F6" w:rsidRDefault="00E42B08" w:rsidP="00E42B08">
            <w:pPr>
              <w:spacing w:before="60" w:after="60"/>
              <w:jc w:val="left"/>
              <w:rPr>
                <w:rFonts w:eastAsia="Calibri" w:cs="Calibri"/>
                <w:b/>
                <w:bCs/>
              </w:rPr>
            </w:pPr>
            <w:r w:rsidRPr="009B36F6">
              <w:rPr>
                <w:rFonts w:eastAsia="Calibri" w:cs="Calibri"/>
                <w:b/>
                <w:bCs/>
              </w:rPr>
              <w:lastRenderedPageBreak/>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5D5C7FA0" w14:textId="77777777" w:rsidR="00E42B08" w:rsidRDefault="00E42B08" w:rsidP="00E42B08">
            <w:pPr>
              <w:pStyle w:val="TableParagraph"/>
              <w:spacing w:before="13"/>
              <w:ind w:left="0"/>
              <w:rPr>
                <w:sz w:val="21"/>
              </w:rPr>
            </w:pPr>
            <w:r>
              <w:rPr>
                <w:sz w:val="21"/>
              </w:rPr>
              <w:t>Name: Sylvia Kay</w:t>
            </w:r>
          </w:p>
          <w:p w14:paraId="3ACB6E89" w14:textId="40991742" w:rsidR="00E42B08" w:rsidRPr="00BB36FC" w:rsidRDefault="00E42B08" w:rsidP="00E42B08">
            <w:pPr>
              <w:spacing w:after="160" w:line="259" w:lineRule="auto"/>
              <w:contextualSpacing/>
              <w:jc w:val="left"/>
              <w:rPr>
                <w:rFonts w:eastAsia="MS Mincho" w:cs="Calibri"/>
                <w:b/>
                <w:bCs/>
                <w:color w:val="0070C0"/>
                <w:lang w:eastAsia="ja-JP" w:bidi="th-TH"/>
              </w:rPr>
            </w:pPr>
            <w:r>
              <w:rPr>
                <w:sz w:val="21"/>
              </w:rPr>
              <w:t xml:space="preserve">Email address: </w:t>
            </w:r>
            <w:hyperlink r:id="rId176">
              <w:r>
                <w:rPr>
                  <w:sz w:val="21"/>
                </w:rPr>
                <w:t>sylvia.kay@tni.org</w:t>
              </w:r>
            </w:hyperlink>
          </w:p>
        </w:tc>
      </w:tr>
      <w:tr w:rsidR="00E42B08" w:rsidRPr="009B36F6" w14:paraId="4518F246" w14:textId="77777777" w:rsidTr="00E42B08">
        <w:trPr>
          <w:trHeight w:val="369"/>
        </w:trPr>
        <w:tc>
          <w:tcPr>
            <w:tcW w:w="2864" w:type="dxa"/>
          </w:tcPr>
          <w:p w14:paraId="54F0607C" w14:textId="77777777" w:rsidR="00E42B08" w:rsidRPr="009B36F6" w:rsidRDefault="00E42B08" w:rsidP="00E42B08">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67E460A0" w14:textId="77777777" w:rsidR="00E42B08" w:rsidRDefault="00E42B08" w:rsidP="00E42B08">
            <w:pPr>
              <w:pStyle w:val="TableParagraph"/>
              <w:spacing w:before="67"/>
              <w:ind w:left="0"/>
              <w:rPr>
                <w:sz w:val="21"/>
              </w:rPr>
            </w:pPr>
            <w:r>
              <w:rPr>
                <w:rFonts w:ascii="Symbol" w:hAnsi="Symbol"/>
                <w:w w:val="110"/>
                <w:sz w:val="21"/>
              </w:rPr>
              <w:t></w:t>
            </w:r>
            <w:r>
              <w:rPr>
                <w:rFonts w:ascii="Times New Roman" w:hAnsi="Times New Roman"/>
                <w:w w:val="110"/>
                <w:sz w:val="21"/>
              </w:rPr>
              <w:t xml:space="preserve"> </w:t>
            </w:r>
            <w:r>
              <w:rPr>
                <w:w w:val="110"/>
                <w:sz w:val="21"/>
              </w:rPr>
              <w:t>Government</w:t>
            </w:r>
          </w:p>
          <w:p w14:paraId="2C950DE3" w14:textId="77777777" w:rsidR="00E42B08" w:rsidRDefault="00E42B08" w:rsidP="00E42B08">
            <w:pPr>
              <w:shd w:val="clear" w:color="auto" w:fill="FFFFFF"/>
              <w:spacing w:before="60" w:after="60"/>
              <w:jc w:val="left"/>
              <w:rPr>
                <w:w w:val="105"/>
                <w:sz w:val="21"/>
              </w:rPr>
            </w:pPr>
            <w:r>
              <w:rPr>
                <w:rFonts w:ascii="Symbol" w:hAnsi="Symbol"/>
                <w:w w:val="105"/>
                <w:sz w:val="21"/>
              </w:rPr>
              <w:t></w:t>
            </w:r>
            <w:r>
              <w:rPr>
                <w:rFonts w:ascii="Times New Roman" w:hAnsi="Times New Roman"/>
                <w:w w:val="105"/>
                <w:sz w:val="21"/>
              </w:rPr>
              <w:t xml:space="preserve"> </w:t>
            </w:r>
            <w:r>
              <w:rPr>
                <w:w w:val="105"/>
                <w:sz w:val="21"/>
              </w:rPr>
              <w:t>UN organization</w:t>
            </w:r>
          </w:p>
          <w:p w14:paraId="6D427E20" w14:textId="77777777" w:rsidR="00E42B08" w:rsidRDefault="00E42B08" w:rsidP="00E42B08">
            <w:pPr>
              <w:pStyle w:val="TableParagraph"/>
              <w:spacing w:before="4"/>
              <w:ind w:left="0"/>
              <w:rPr>
                <w:sz w:val="21"/>
              </w:rPr>
            </w:pPr>
            <w:r>
              <w:rPr>
                <w:rFonts w:ascii="Symbol" w:hAnsi="Symbol"/>
                <w:w w:val="105"/>
                <w:sz w:val="21"/>
                <w:shd w:val="clear" w:color="auto" w:fill="FFFF00"/>
              </w:rPr>
              <w:t></w:t>
            </w:r>
            <w:r>
              <w:rPr>
                <w:rFonts w:ascii="Times New Roman" w:hAnsi="Times New Roman"/>
                <w:w w:val="105"/>
                <w:sz w:val="21"/>
              </w:rPr>
              <w:t xml:space="preserve"> </w:t>
            </w:r>
            <w:r>
              <w:rPr>
                <w:w w:val="105"/>
                <w:sz w:val="21"/>
              </w:rPr>
              <w:t>Civil Society / NGO</w:t>
            </w:r>
          </w:p>
          <w:p w14:paraId="2AED8877" w14:textId="77777777" w:rsidR="00E42B08" w:rsidRDefault="00E42B08" w:rsidP="00E42B08">
            <w:pPr>
              <w:pStyle w:val="TableParagraph"/>
              <w:spacing w:before="74"/>
              <w:ind w:left="0"/>
              <w:rPr>
                <w:sz w:val="21"/>
              </w:rPr>
            </w:pPr>
            <w:r>
              <w:rPr>
                <w:rFonts w:ascii="Symbol" w:hAnsi="Symbol"/>
                <w:w w:val="105"/>
                <w:sz w:val="21"/>
              </w:rPr>
              <w:t></w:t>
            </w:r>
            <w:r>
              <w:rPr>
                <w:rFonts w:ascii="Times New Roman" w:hAnsi="Times New Roman"/>
                <w:w w:val="105"/>
                <w:sz w:val="21"/>
              </w:rPr>
              <w:t xml:space="preserve"> </w:t>
            </w:r>
            <w:r>
              <w:rPr>
                <w:w w:val="105"/>
                <w:sz w:val="21"/>
              </w:rPr>
              <w:t>Private Sector</w:t>
            </w:r>
          </w:p>
          <w:p w14:paraId="7598F400" w14:textId="77777777" w:rsidR="00E42B08" w:rsidRDefault="00E42B08" w:rsidP="00E42B08">
            <w:pPr>
              <w:pStyle w:val="TableParagraph"/>
              <w:spacing w:before="74"/>
              <w:ind w:left="0"/>
              <w:rPr>
                <w:sz w:val="21"/>
              </w:rPr>
            </w:pPr>
            <w:r>
              <w:rPr>
                <w:rFonts w:ascii="Symbol" w:hAnsi="Symbol"/>
                <w:w w:val="110"/>
                <w:sz w:val="21"/>
              </w:rPr>
              <w:t></w:t>
            </w:r>
            <w:r>
              <w:rPr>
                <w:rFonts w:ascii="Times New Roman" w:hAnsi="Times New Roman"/>
                <w:w w:val="110"/>
                <w:sz w:val="21"/>
              </w:rPr>
              <w:t xml:space="preserve"> </w:t>
            </w:r>
            <w:r>
              <w:rPr>
                <w:w w:val="110"/>
                <w:sz w:val="21"/>
              </w:rPr>
              <w:t>Academia</w:t>
            </w:r>
          </w:p>
          <w:p w14:paraId="07D59BBD" w14:textId="77777777" w:rsidR="00E42B08" w:rsidRDefault="00E42B08" w:rsidP="00E42B08">
            <w:pPr>
              <w:pStyle w:val="TableParagraph"/>
              <w:spacing w:before="74"/>
              <w:ind w:left="0"/>
              <w:rPr>
                <w:sz w:val="21"/>
              </w:rPr>
            </w:pPr>
            <w:r>
              <w:rPr>
                <w:rFonts w:ascii="Symbol" w:hAnsi="Symbol"/>
                <w:w w:val="110"/>
                <w:sz w:val="21"/>
              </w:rPr>
              <w:t></w:t>
            </w:r>
            <w:r>
              <w:rPr>
                <w:rFonts w:ascii="Times New Roman" w:hAnsi="Times New Roman"/>
                <w:w w:val="110"/>
                <w:sz w:val="21"/>
              </w:rPr>
              <w:t xml:space="preserve"> </w:t>
            </w:r>
            <w:r>
              <w:rPr>
                <w:w w:val="110"/>
                <w:sz w:val="21"/>
              </w:rPr>
              <w:t>Donor</w:t>
            </w:r>
          </w:p>
          <w:p w14:paraId="187B1673" w14:textId="28C45F54" w:rsidR="00E42B08" w:rsidRPr="00631A46" w:rsidRDefault="00E42B08" w:rsidP="00E42B08">
            <w:pPr>
              <w:shd w:val="clear" w:color="auto" w:fill="FFFFFF"/>
              <w:spacing w:before="60" w:after="60"/>
              <w:jc w:val="left"/>
              <w:rPr>
                <w:rFonts w:eastAsia="MS Mincho" w:cs="Calibri"/>
                <w:b/>
                <w:bCs/>
                <w:lang w:eastAsia="ja-JP" w:bidi="th-TH"/>
              </w:rPr>
            </w:pPr>
            <w:r>
              <w:rPr>
                <w:rFonts w:ascii="Symbol" w:hAnsi="Symbol"/>
                <w:w w:val="105"/>
                <w:sz w:val="21"/>
              </w:rPr>
              <w:t></w:t>
            </w:r>
            <w:r>
              <w:rPr>
                <w:rFonts w:ascii="Times New Roman" w:hAnsi="Times New Roman"/>
                <w:w w:val="105"/>
                <w:sz w:val="21"/>
              </w:rPr>
              <w:t xml:space="preserve"> </w:t>
            </w:r>
            <w:r>
              <w:rPr>
                <w:w w:val="105"/>
                <w:sz w:val="21"/>
              </w:rPr>
              <w:t>Other …………………………………………………………</w:t>
            </w:r>
          </w:p>
        </w:tc>
      </w:tr>
    </w:tbl>
    <w:p w14:paraId="69133F9E" w14:textId="77777777" w:rsidR="00E42B08" w:rsidRPr="009B36F6" w:rsidRDefault="00E42B08" w:rsidP="00E42B08">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227C8896" w14:textId="77777777" w:rsidR="00E42B08" w:rsidRPr="009B36F6" w:rsidRDefault="00E42B08" w:rsidP="00E42B08">
      <w:pPr>
        <w:spacing w:after="160" w:line="259" w:lineRule="auto"/>
        <w:contextualSpacing/>
        <w:rPr>
          <w:rFonts w:eastAsia="Calibri" w:cs="Calibri"/>
        </w:rPr>
      </w:pPr>
    </w:p>
    <w:p w14:paraId="1E90A375" w14:textId="77777777" w:rsidR="00E42B08" w:rsidRPr="009B36F6" w:rsidRDefault="00E42B08" w:rsidP="00E42B08">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2DDB857D" w14:textId="77777777" w:rsidR="00E42B08" w:rsidRPr="009B36F6" w:rsidRDefault="00E42B08" w:rsidP="00E42B08">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E42B08" w:rsidRPr="009B36F6" w14:paraId="79A1F725" w14:textId="77777777" w:rsidTr="00E42B08">
        <w:trPr>
          <w:trHeight w:val="1560"/>
        </w:trPr>
        <w:tc>
          <w:tcPr>
            <w:tcW w:w="2887" w:type="dxa"/>
          </w:tcPr>
          <w:p w14:paraId="599CD8E9" w14:textId="77777777" w:rsidR="00E42B08" w:rsidRPr="009B36F6" w:rsidRDefault="00E42B08" w:rsidP="00E42B08">
            <w:pPr>
              <w:numPr>
                <w:ilvl w:val="0"/>
                <w:numId w:val="105"/>
              </w:numPr>
              <w:spacing w:after="160" w:line="259" w:lineRule="auto"/>
              <w:contextualSpacing/>
              <w:jc w:val="left"/>
              <w:rPr>
                <w:rFonts w:eastAsia="Calibri" w:cs="Calibri"/>
              </w:rPr>
            </w:pPr>
            <w:r w:rsidRPr="009B36F6">
              <w:rPr>
                <w:rFonts w:eastAsia="Calibri" w:cs="Calibri"/>
                <w:u w:val="single"/>
              </w:rPr>
              <w:t>Awareness of CFS policy recommendations</w:t>
            </w:r>
          </w:p>
          <w:p w14:paraId="713A4DF0" w14:textId="77777777" w:rsidR="00E42B08" w:rsidRPr="009B36F6" w:rsidRDefault="00E42B08" w:rsidP="00E42B08">
            <w:pPr>
              <w:spacing w:after="160" w:line="259" w:lineRule="auto"/>
              <w:jc w:val="left"/>
              <w:rPr>
                <w:rFonts w:eastAsia="Calibri" w:cs="Calibri"/>
              </w:rPr>
            </w:pPr>
          </w:p>
          <w:p w14:paraId="64CCF495" w14:textId="77777777" w:rsidR="00E42B08" w:rsidRPr="009B36F6" w:rsidRDefault="00E42B08" w:rsidP="00E42B08">
            <w:pPr>
              <w:contextualSpacing/>
              <w:jc w:val="left"/>
              <w:rPr>
                <w:rFonts w:eastAsia="Calibri" w:cs="Calibri"/>
                <w:u w:val="single"/>
              </w:rPr>
            </w:pPr>
          </w:p>
        </w:tc>
        <w:tc>
          <w:tcPr>
            <w:tcW w:w="6743" w:type="dxa"/>
          </w:tcPr>
          <w:p w14:paraId="25CFF6D6" w14:textId="77777777" w:rsidR="00E42B08" w:rsidRPr="00D63A5A" w:rsidRDefault="00E42B08" w:rsidP="00E42B08">
            <w:pPr>
              <w:numPr>
                <w:ilvl w:val="0"/>
                <w:numId w:val="11"/>
              </w:numPr>
              <w:spacing w:before="120" w:after="0"/>
              <w:jc w:val="left"/>
              <w:rPr>
                <w:rFonts w:eastAsia="Calibri" w:cs="Calibri"/>
              </w:rPr>
            </w:pPr>
            <w:r w:rsidRPr="00D63A5A">
              <w:rPr>
                <w:rFonts w:eastAsia="Calibri" w:cs="Calibri"/>
              </w:rPr>
              <w:t xml:space="preserve">How have you heard of these policy recommendations (e.g. CFS meeting or event, internet, colleagues, government, civil society organization)? </w:t>
            </w:r>
          </w:p>
          <w:p w14:paraId="070C1609" w14:textId="77777777" w:rsidR="00E42B08" w:rsidRDefault="00E42B08" w:rsidP="00E42B08">
            <w:pPr>
              <w:pStyle w:val="TableParagraph"/>
              <w:spacing w:before="123" w:line="259" w:lineRule="auto"/>
              <w:ind w:left="105" w:right="240"/>
              <w:rPr>
                <w:i/>
                <w:sz w:val="21"/>
              </w:rPr>
            </w:pPr>
            <w:r>
              <w:rPr>
                <w:i/>
                <w:sz w:val="21"/>
              </w:rPr>
              <w:t>The</w:t>
            </w:r>
            <w:r>
              <w:rPr>
                <w:i/>
                <w:spacing w:val="-26"/>
                <w:sz w:val="21"/>
              </w:rPr>
              <w:t xml:space="preserve"> </w:t>
            </w:r>
            <w:r>
              <w:rPr>
                <w:i/>
                <w:sz w:val="21"/>
              </w:rPr>
              <w:t>Transnational</w:t>
            </w:r>
            <w:r>
              <w:rPr>
                <w:i/>
                <w:spacing w:val="-26"/>
                <w:sz w:val="21"/>
              </w:rPr>
              <w:t xml:space="preserve"> </w:t>
            </w:r>
            <w:r>
              <w:rPr>
                <w:i/>
                <w:sz w:val="21"/>
              </w:rPr>
              <w:t>Institute</w:t>
            </w:r>
            <w:r>
              <w:rPr>
                <w:i/>
                <w:spacing w:val="-25"/>
                <w:sz w:val="21"/>
              </w:rPr>
              <w:t xml:space="preserve"> </w:t>
            </w:r>
            <w:r>
              <w:rPr>
                <w:i/>
                <w:sz w:val="21"/>
              </w:rPr>
              <w:t>(TNI)</w:t>
            </w:r>
            <w:r>
              <w:rPr>
                <w:i/>
                <w:spacing w:val="-25"/>
                <w:sz w:val="21"/>
              </w:rPr>
              <w:t xml:space="preserve"> </w:t>
            </w:r>
            <w:r>
              <w:rPr>
                <w:i/>
                <w:sz w:val="21"/>
              </w:rPr>
              <w:t>has</w:t>
            </w:r>
            <w:r>
              <w:rPr>
                <w:i/>
                <w:spacing w:val="-26"/>
                <w:sz w:val="21"/>
              </w:rPr>
              <w:t xml:space="preserve"> </w:t>
            </w:r>
            <w:r>
              <w:rPr>
                <w:i/>
                <w:sz w:val="21"/>
              </w:rPr>
              <w:t>actively</w:t>
            </w:r>
            <w:r>
              <w:rPr>
                <w:i/>
                <w:spacing w:val="-25"/>
                <w:sz w:val="21"/>
              </w:rPr>
              <w:t xml:space="preserve"> </w:t>
            </w:r>
            <w:r>
              <w:rPr>
                <w:i/>
                <w:sz w:val="21"/>
              </w:rPr>
              <w:t>participated</w:t>
            </w:r>
            <w:r>
              <w:rPr>
                <w:i/>
                <w:spacing w:val="-26"/>
                <w:sz w:val="21"/>
              </w:rPr>
              <w:t xml:space="preserve"> </w:t>
            </w:r>
            <w:r>
              <w:rPr>
                <w:i/>
                <w:sz w:val="21"/>
              </w:rPr>
              <w:t>in</w:t>
            </w:r>
            <w:r>
              <w:rPr>
                <w:i/>
                <w:spacing w:val="-24"/>
                <w:sz w:val="21"/>
              </w:rPr>
              <w:t xml:space="preserve"> </w:t>
            </w:r>
            <w:r>
              <w:rPr>
                <w:i/>
                <w:sz w:val="21"/>
              </w:rPr>
              <w:t>the</w:t>
            </w:r>
            <w:r>
              <w:rPr>
                <w:i/>
                <w:spacing w:val="-26"/>
                <w:sz w:val="21"/>
              </w:rPr>
              <w:t xml:space="preserve"> </w:t>
            </w:r>
            <w:r>
              <w:rPr>
                <w:i/>
                <w:sz w:val="21"/>
              </w:rPr>
              <w:t>civil society mechanism of the CFS which coordinates CSO and social movement participation in these policy</w:t>
            </w:r>
            <w:r>
              <w:rPr>
                <w:i/>
                <w:spacing w:val="-26"/>
                <w:sz w:val="21"/>
              </w:rPr>
              <w:t xml:space="preserve"> </w:t>
            </w:r>
            <w:r>
              <w:rPr>
                <w:i/>
                <w:sz w:val="21"/>
              </w:rPr>
              <w:t>processes.</w:t>
            </w:r>
          </w:p>
          <w:p w14:paraId="75583934" w14:textId="77777777" w:rsidR="00E42B08" w:rsidRPr="00D63A5A" w:rsidRDefault="00E42B08" w:rsidP="00E42B08">
            <w:pPr>
              <w:numPr>
                <w:ilvl w:val="0"/>
                <w:numId w:val="11"/>
              </w:numPr>
              <w:spacing w:before="120" w:after="0"/>
              <w:jc w:val="left"/>
              <w:rPr>
                <w:rFonts w:eastAsia="Calibri" w:cs="Calibri"/>
              </w:rPr>
            </w:pPr>
            <w:r w:rsidRPr="00D63A5A">
              <w:rPr>
                <w:rFonts w:eastAsia="Calibri" w:cs="Calibri"/>
              </w:rPr>
              <w:t>Have you taken any actions to make these policy recommendations known to colleagues or other CFS stakeholders (Please tick the answer below)?</w:t>
            </w:r>
          </w:p>
          <w:p w14:paraId="54976BB6" w14:textId="77777777" w:rsidR="00E42B08" w:rsidRPr="00E42B08" w:rsidRDefault="00691329" w:rsidP="00E42B08">
            <w:pPr>
              <w:ind w:left="795" w:hanging="360"/>
              <w:contextualSpacing/>
              <w:jc w:val="left"/>
              <w:rPr>
                <w:rFonts w:eastAsia="Calibri" w:cs="Calibri"/>
              </w:rPr>
            </w:pPr>
            <w:sdt>
              <w:sdtPr>
                <w:rPr>
                  <w:rFonts w:eastAsia="Calibri" w:cs="Calibri"/>
                  <w:lang w:bidi="he-IL"/>
                </w:rPr>
                <w:id w:val="675768375"/>
                <w14:checkbox>
                  <w14:checked w14:val="0"/>
                  <w14:checkedState w14:val="2612" w14:font="MS Gothic"/>
                  <w14:uncheckedState w14:val="2610" w14:font="MS Gothic"/>
                </w14:checkbox>
              </w:sdtPr>
              <w:sdtEndPr/>
              <w:sdtContent>
                <w:r w:rsidR="00E42B08" w:rsidRPr="00E42B08">
                  <w:rPr>
                    <w:rFonts w:ascii="Segoe UI Symbol" w:eastAsia="Calibri" w:hAnsi="Segoe UI Symbol" w:cs="Segoe UI Symbol"/>
                    <w:lang w:bidi="he-IL"/>
                  </w:rPr>
                  <w:t>☐</w:t>
                </w:r>
              </w:sdtContent>
            </w:sdt>
            <w:r w:rsidR="00E42B08" w:rsidRPr="00E42B08">
              <w:rPr>
                <w:rFonts w:eastAsia="Calibri" w:cs="Calibri"/>
                <w:lang w:bidi="he-IL"/>
              </w:rPr>
              <w:t xml:space="preserve"> No</w:t>
            </w:r>
          </w:p>
          <w:p w14:paraId="500C0DA4" w14:textId="3291F237" w:rsidR="00E42B08" w:rsidRPr="00E42B08" w:rsidRDefault="00691329" w:rsidP="00E42B08">
            <w:pPr>
              <w:ind w:left="795" w:hanging="360"/>
              <w:contextualSpacing/>
              <w:jc w:val="left"/>
              <w:rPr>
                <w:rFonts w:eastAsia="Calibri" w:cs="Calibri"/>
                <w:lang w:bidi="he-IL"/>
              </w:rPr>
            </w:pPr>
            <w:sdt>
              <w:sdtPr>
                <w:rPr>
                  <w:rFonts w:eastAsia="Calibri" w:cs="Calibri"/>
                  <w:lang w:bidi="he-IL"/>
                </w:rPr>
                <w:id w:val="1810059218"/>
                <w14:checkbox>
                  <w14:checked w14:val="0"/>
                  <w14:checkedState w14:val="2612" w14:font="MS Gothic"/>
                  <w14:uncheckedState w14:val="2610" w14:font="MS Gothic"/>
                </w14:checkbox>
              </w:sdtPr>
              <w:sdtEndPr/>
              <w:sdtContent>
                <w:r w:rsidR="00E42B08" w:rsidRPr="00E42B08">
                  <w:rPr>
                    <w:rFonts w:ascii="MS Gothic" w:eastAsia="MS Gothic" w:hAnsi="MS Gothic" w:cs="Calibri" w:hint="eastAsia"/>
                    <w:lang w:bidi="he-IL"/>
                  </w:rPr>
                  <w:t>☐</w:t>
                </w:r>
              </w:sdtContent>
            </w:sdt>
            <w:r w:rsidR="00E42B08" w:rsidRPr="00E42B08">
              <w:rPr>
                <w:rFonts w:eastAsia="Calibri" w:cs="Calibri"/>
                <w:lang w:bidi="he-IL"/>
              </w:rPr>
              <w:t xml:space="preserve">  </w:t>
            </w:r>
            <w:r w:rsidR="00E42B08" w:rsidRPr="00E42B08">
              <w:rPr>
                <w:rFonts w:eastAsia="Calibri" w:cs="Calibri"/>
                <w:highlight w:val="yellow"/>
                <w:lang w:bidi="he-IL"/>
              </w:rPr>
              <w:t>Yes</w:t>
            </w:r>
            <w:r w:rsidR="00E42B08" w:rsidRPr="00E42B08">
              <w:rPr>
                <w:rFonts w:eastAsia="Calibri" w:cs="Calibri"/>
                <w:lang w:bidi="he-IL"/>
              </w:rPr>
              <w:t xml:space="preserve"> </w:t>
            </w:r>
          </w:p>
          <w:p w14:paraId="79743553" w14:textId="77777777" w:rsidR="00E42B08" w:rsidRDefault="00E42B08" w:rsidP="00E42B08">
            <w:pPr>
              <w:spacing w:before="120" w:after="0"/>
              <w:ind w:left="360"/>
              <w:jc w:val="left"/>
              <w:rPr>
                <w:rFonts w:eastAsia="Calibri" w:cs="Calibri"/>
              </w:rPr>
            </w:pPr>
            <w:r w:rsidRPr="00D63A5A">
              <w:rPr>
                <w:rFonts w:eastAsia="Calibri" w:cs="Calibri"/>
              </w:rPr>
              <w:t xml:space="preserve">If yes, please explain: </w:t>
            </w:r>
          </w:p>
          <w:p w14:paraId="59A8EE90" w14:textId="77777777" w:rsidR="00E42B08" w:rsidRDefault="00E42B08" w:rsidP="00E42B08">
            <w:pPr>
              <w:pStyle w:val="TableParagraph"/>
              <w:spacing w:before="141" w:line="259" w:lineRule="auto"/>
              <w:ind w:left="105" w:right="240"/>
              <w:rPr>
                <w:i/>
                <w:sz w:val="21"/>
              </w:rPr>
            </w:pPr>
            <w:r>
              <w:rPr>
                <w:i/>
                <w:sz w:val="21"/>
              </w:rPr>
              <w:t xml:space="preserve">TNI is an international research institute working collaboratively across academia, policy, and grassroots organisations to build knowledge, mobilise networks, empower communities, and inspire </w:t>
            </w:r>
            <w:r>
              <w:rPr>
                <w:i/>
                <w:w w:val="95"/>
                <w:sz w:val="21"/>
              </w:rPr>
              <w:t xml:space="preserve">change. The CFS policy recommendations on smallholder agriculture </w:t>
            </w:r>
            <w:r>
              <w:rPr>
                <w:i/>
                <w:sz w:val="21"/>
              </w:rPr>
              <w:t>have been most useful in making the case for two central ideas:</w:t>
            </w:r>
          </w:p>
          <w:p w14:paraId="40D5032C" w14:textId="77777777" w:rsidR="00E42B08" w:rsidRDefault="00E42B08" w:rsidP="00E42B08">
            <w:pPr>
              <w:pStyle w:val="TableParagraph"/>
              <w:numPr>
                <w:ilvl w:val="0"/>
                <w:numId w:val="106"/>
              </w:numPr>
              <w:tabs>
                <w:tab w:val="left" w:pos="1184"/>
                <w:tab w:val="left" w:pos="1185"/>
              </w:tabs>
              <w:spacing w:before="122" w:line="278" w:lineRule="auto"/>
              <w:ind w:right="218"/>
              <w:rPr>
                <w:i/>
                <w:sz w:val="21"/>
              </w:rPr>
            </w:pPr>
            <w:r>
              <w:rPr>
                <w:i/>
                <w:sz w:val="21"/>
              </w:rPr>
              <w:t>the</w:t>
            </w:r>
            <w:r>
              <w:rPr>
                <w:i/>
                <w:spacing w:val="-19"/>
                <w:sz w:val="21"/>
              </w:rPr>
              <w:t xml:space="preserve"> </w:t>
            </w:r>
            <w:r>
              <w:rPr>
                <w:i/>
                <w:sz w:val="21"/>
                <w:u w:val="single"/>
              </w:rPr>
              <w:t>importance</w:t>
            </w:r>
            <w:r>
              <w:rPr>
                <w:i/>
                <w:spacing w:val="-19"/>
                <w:sz w:val="21"/>
                <w:u w:val="single"/>
              </w:rPr>
              <w:t xml:space="preserve"> </w:t>
            </w:r>
            <w:r>
              <w:rPr>
                <w:i/>
                <w:sz w:val="21"/>
                <w:u w:val="single"/>
              </w:rPr>
              <w:t>of</w:t>
            </w:r>
            <w:r>
              <w:rPr>
                <w:i/>
                <w:spacing w:val="-20"/>
                <w:sz w:val="21"/>
                <w:u w:val="single"/>
              </w:rPr>
              <w:t xml:space="preserve"> </w:t>
            </w:r>
            <w:r>
              <w:rPr>
                <w:i/>
                <w:sz w:val="21"/>
                <w:u w:val="single"/>
              </w:rPr>
              <w:t>investing</w:t>
            </w:r>
            <w:r>
              <w:rPr>
                <w:i/>
                <w:spacing w:val="-19"/>
                <w:sz w:val="21"/>
                <w:u w:val="single"/>
              </w:rPr>
              <w:t xml:space="preserve"> </w:t>
            </w:r>
            <w:r>
              <w:rPr>
                <w:i/>
                <w:sz w:val="21"/>
                <w:u w:val="single"/>
              </w:rPr>
              <w:t>in</w:t>
            </w:r>
            <w:r>
              <w:rPr>
                <w:i/>
                <w:spacing w:val="-19"/>
                <w:sz w:val="21"/>
                <w:u w:val="single"/>
              </w:rPr>
              <w:t xml:space="preserve"> </w:t>
            </w:r>
            <w:r>
              <w:rPr>
                <w:i/>
                <w:sz w:val="21"/>
                <w:u w:val="single"/>
              </w:rPr>
              <w:t>smallholder</w:t>
            </w:r>
            <w:r>
              <w:rPr>
                <w:i/>
                <w:spacing w:val="-19"/>
                <w:sz w:val="21"/>
                <w:u w:val="single"/>
              </w:rPr>
              <w:t xml:space="preserve"> </w:t>
            </w:r>
            <w:r>
              <w:rPr>
                <w:i/>
                <w:sz w:val="21"/>
                <w:u w:val="single"/>
              </w:rPr>
              <w:t>agriculture</w:t>
            </w:r>
            <w:r>
              <w:rPr>
                <w:i/>
                <w:spacing w:val="-19"/>
                <w:sz w:val="21"/>
              </w:rPr>
              <w:t xml:space="preserve"> </w:t>
            </w:r>
            <w:r>
              <w:rPr>
                <w:i/>
                <w:sz w:val="21"/>
              </w:rPr>
              <w:t>in terms</w:t>
            </w:r>
            <w:r>
              <w:rPr>
                <w:i/>
                <w:spacing w:val="-30"/>
                <w:sz w:val="21"/>
              </w:rPr>
              <w:t xml:space="preserve"> </w:t>
            </w:r>
            <w:r>
              <w:rPr>
                <w:i/>
                <w:sz w:val="21"/>
              </w:rPr>
              <w:t>of</w:t>
            </w:r>
            <w:r>
              <w:rPr>
                <w:i/>
                <w:spacing w:val="-29"/>
                <w:sz w:val="21"/>
              </w:rPr>
              <w:t xml:space="preserve"> </w:t>
            </w:r>
            <w:r>
              <w:rPr>
                <w:i/>
                <w:sz w:val="21"/>
              </w:rPr>
              <w:t>food</w:t>
            </w:r>
            <w:r>
              <w:rPr>
                <w:i/>
                <w:spacing w:val="-30"/>
                <w:sz w:val="21"/>
              </w:rPr>
              <w:t xml:space="preserve"> </w:t>
            </w:r>
            <w:r>
              <w:rPr>
                <w:i/>
                <w:sz w:val="21"/>
              </w:rPr>
              <w:t>security</w:t>
            </w:r>
            <w:r>
              <w:rPr>
                <w:i/>
                <w:spacing w:val="-29"/>
                <w:sz w:val="21"/>
              </w:rPr>
              <w:t xml:space="preserve"> </w:t>
            </w:r>
            <w:r>
              <w:rPr>
                <w:i/>
                <w:sz w:val="21"/>
              </w:rPr>
              <w:t>and</w:t>
            </w:r>
            <w:r>
              <w:rPr>
                <w:i/>
                <w:spacing w:val="-29"/>
                <w:sz w:val="21"/>
              </w:rPr>
              <w:t xml:space="preserve"> </w:t>
            </w:r>
            <w:r>
              <w:rPr>
                <w:i/>
                <w:sz w:val="21"/>
              </w:rPr>
              <w:t>nutrition,</w:t>
            </w:r>
            <w:r>
              <w:rPr>
                <w:i/>
                <w:spacing w:val="-30"/>
                <w:sz w:val="21"/>
              </w:rPr>
              <w:t xml:space="preserve"> </w:t>
            </w:r>
            <w:r>
              <w:rPr>
                <w:i/>
                <w:sz w:val="21"/>
              </w:rPr>
              <w:t>alleviation</w:t>
            </w:r>
            <w:r>
              <w:rPr>
                <w:i/>
                <w:spacing w:val="-29"/>
                <w:sz w:val="21"/>
              </w:rPr>
              <w:t xml:space="preserve"> </w:t>
            </w:r>
            <w:r>
              <w:rPr>
                <w:i/>
                <w:sz w:val="21"/>
              </w:rPr>
              <w:t>of</w:t>
            </w:r>
            <w:r>
              <w:rPr>
                <w:i/>
                <w:spacing w:val="-29"/>
                <w:sz w:val="21"/>
              </w:rPr>
              <w:t xml:space="preserve"> </w:t>
            </w:r>
            <w:r>
              <w:rPr>
                <w:i/>
                <w:sz w:val="21"/>
              </w:rPr>
              <w:t>poverty, generation of employment, sustainable management of land and natural resources, contribution to economic growth</w:t>
            </w:r>
            <w:r>
              <w:rPr>
                <w:i/>
                <w:spacing w:val="-21"/>
                <w:sz w:val="21"/>
              </w:rPr>
              <w:t xml:space="preserve"> </w:t>
            </w:r>
            <w:r>
              <w:rPr>
                <w:i/>
                <w:sz w:val="21"/>
              </w:rPr>
              <w:t>etc.</w:t>
            </w:r>
            <w:r>
              <w:rPr>
                <w:i/>
                <w:spacing w:val="-22"/>
                <w:sz w:val="21"/>
              </w:rPr>
              <w:t xml:space="preserve"> </w:t>
            </w:r>
            <w:r>
              <w:rPr>
                <w:i/>
                <w:sz w:val="21"/>
              </w:rPr>
              <w:t>This</w:t>
            </w:r>
            <w:r>
              <w:rPr>
                <w:i/>
                <w:spacing w:val="-21"/>
                <w:sz w:val="21"/>
              </w:rPr>
              <w:t xml:space="preserve"> </w:t>
            </w:r>
            <w:r>
              <w:rPr>
                <w:i/>
                <w:sz w:val="21"/>
              </w:rPr>
              <w:t>is</w:t>
            </w:r>
            <w:r>
              <w:rPr>
                <w:i/>
                <w:spacing w:val="-21"/>
                <w:sz w:val="21"/>
              </w:rPr>
              <w:t xml:space="preserve"> </w:t>
            </w:r>
            <w:r>
              <w:rPr>
                <w:i/>
                <w:sz w:val="21"/>
              </w:rPr>
              <w:t>important</w:t>
            </w:r>
            <w:r>
              <w:rPr>
                <w:i/>
                <w:spacing w:val="-20"/>
                <w:sz w:val="21"/>
              </w:rPr>
              <w:t xml:space="preserve"> </w:t>
            </w:r>
            <w:r>
              <w:rPr>
                <w:i/>
                <w:sz w:val="21"/>
              </w:rPr>
              <w:t>against</w:t>
            </w:r>
            <w:r>
              <w:rPr>
                <w:i/>
                <w:spacing w:val="-21"/>
                <w:sz w:val="21"/>
              </w:rPr>
              <w:t xml:space="preserve"> </w:t>
            </w:r>
            <w:r>
              <w:rPr>
                <w:i/>
                <w:sz w:val="21"/>
              </w:rPr>
              <w:t>a</w:t>
            </w:r>
            <w:r>
              <w:rPr>
                <w:i/>
                <w:spacing w:val="-21"/>
                <w:sz w:val="21"/>
              </w:rPr>
              <w:t xml:space="preserve"> </w:t>
            </w:r>
            <w:r>
              <w:rPr>
                <w:i/>
                <w:sz w:val="21"/>
              </w:rPr>
              <w:t>backdrop</w:t>
            </w:r>
            <w:r>
              <w:rPr>
                <w:i/>
                <w:spacing w:val="-21"/>
                <w:sz w:val="21"/>
              </w:rPr>
              <w:t xml:space="preserve"> </w:t>
            </w:r>
            <w:r>
              <w:rPr>
                <w:i/>
                <w:sz w:val="21"/>
              </w:rPr>
              <w:t>in</w:t>
            </w:r>
            <w:r>
              <w:rPr>
                <w:i/>
                <w:spacing w:val="-21"/>
                <w:sz w:val="21"/>
              </w:rPr>
              <w:t xml:space="preserve"> </w:t>
            </w:r>
            <w:r>
              <w:rPr>
                <w:i/>
                <w:sz w:val="21"/>
              </w:rPr>
              <w:t xml:space="preserve">which </w:t>
            </w:r>
            <w:r>
              <w:rPr>
                <w:i/>
                <w:w w:val="95"/>
                <w:sz w:val="21"/>
              </w:rPr>
              <w:t>many governments structurally underinvest in</w:t>
            </w:r>
            <w:r>
              <w:rPr>
                <w:i/>
                <w:spacing w:val="29"/>
                <w:w w:val="95"/>
                <w:sz w:val="21"/>
              </w:rPr>
              <w:t xml:space="preserve"> </w:t>
            </w:r>
            <w:r>
              <w:rPr>
                <w:i/>
                <w:w w:val="95"/>
                <w:sz w:val="21"/>
              </w:rPr>
              <w:t>agriculture</w:t>
            </w:r>
          </w:p>
          <w:p w14:paraId="46E7884C" w14:textId="77777777" w:rsidR="00E42B08" w:rsidRDefault="00E42B08" w:rsidP="00E42B08">
            <w:pPr>
              <w:pStyle w:val="TableParagraph"/>
              <w:spacing w:before="5"/>
              <w:ind w:left="1185"/>
              <w:rPr>
                <w:i/>
                <w:sz w:val="21"/>
              </w:rPr>
            </w:pPr>
            <w:r>
              <w:rPr>
                <w:i/>
                <w:sz w:val="21"/>
              </w:rPr>
              <w:t>i.e. they have a low agriculture expenditure intensity</w:t>
            </w:r>
          </w:p>
          <w:p w14:paraId="3B64B93B" w14:textId="77777777" w:rsidR="00E42B08" w:rsidRDefault="00E42B08" w:rsidP="00E42B08">
            <w:pPr>
              <w:pStyle w:val="TableParagraph"/>
              <w:numPr>
                <w:ilvl w:val="0"/>
                <w:numId w:val="106"/>
              </w:numPr>
              <w:tabs>
                <w:tab w:val="left" w:pos="1184"/>
                <w:tab w:val="left" w:pos="1185"/>
              </w:tabs>
              <w:spacing w:before="160" w:line="280" w:lineRule="auto"/>
              <w:ind w:right="142"/>
              <w:rPr>
                <w:i/>
                <w:sz w:val="21"/>
              </w:rPr>
            </w:pPr>
            <w:r>
              <w:rPr>
                <w:i/>
                <w:sz w:val="21"/>
              </w:rPr>
              <w:lastRenderedPageBreak/>
              <w:t>recognition</w:t>
            </w:r>
            <w:r>
              <w:rPr>
                <w:i/>
                <w:spacing w:val="-21"/>
                <w:sz w:val="21"/>
              </w:rPr>
              <w:t xml:space="preserve"> </w:t>
            </w:r>
            <w:r>
              <w:rPr>
                <w:i/>
                <w:sz w:val="21"/>
              </w:rPr>
              <w:t>of</w:t>
            </w:r>
            <w:r>
              <w:rPr>
                <w:i/>
                <w:spacing w:val="-21"/>
                <w:sz w:val="21"/>
              </w:rPr>
              <w:t xml:space="preserve"> </w:t>
            </w:r>
            <w:r>
              <w:rPr>
                <w:i/>
                <w:sz w:val="21"/>
              </w:rPr>
              <w:t>the</w:t>
            </w:r>
            <w:r>
              <w:rPr>
                <w:i/>
                <w:spacing w:val="-20"/>
                <w:sz w:val="21"/>
              </w:rPr>
              <w:t xml:space="preserve"> </w:t>
            </w:r>
            <w:r>
              <w:rPr>
                <w:i/>
                <w:sz w:val="21"/>
                <w:u w:val="single"/>
              </w:rPr>
              <w:t>centrality</w:t>
            </w:r>
            <w:r>
              <w:rPr>
                <w:i/>
                <w:spacing w:val="-21"/>
                <w:sz w:val="21"/>
                <w:u w:val="single"/>
              </w:rPr>
              <w:t xml:space="preserve"> </w:t>
            </w:r>
            <w:r>
              <w:rPr>
                <w:i/>
                <w:sz w:val="21"/>
                <w:u w:val="single"/>
              </w:rPr>
              <w:t>of</w:t>
            </w:r>
            <w:r>
              <w:rPr>
                <w:i/>
                <w:spacing w:val="-21"/>
                <w:sz w:val="21"/>
                <w:u w:val="single"/>
              </w:rPr>
              <w:t xml:space="preserve"> </w:t>
            </w:r>
            <w:r>
              <w:rPr>
                <w:i/>
                <w:sz w:val="21"/>
                <w:u w:val="single"/>
              </w:rPr>
              <w:t>territorial</w:t>
            </w:r>
            <w:r>
              <w:rPr>
                <w:i/>
                <w:spacing w:val="-21"/>
                <w:sz w:val="21"/>
                <w:u w:val="single"/>
              </w:rPr>
              <w:t xml:space="preserve"> </w:t>
            </w:r>
            <w:r>
              <w:rPr>
                <w:i/>
                <w:sz w:val="21"/>
                <w:u w:val="single"/>
              </w:rPr>
              <w:t>markets</w:t>
            </w:r>
            <w:r>
              <w:rPr>
                <w:i/>
                <w:spacing w:val="-21"/>
                <w:sz w:val="21"/>
                <w:u w:val="single"/>
              </w:rPr>
              <w:t xml:space="preserve"> </w:t>
            </w:r>
            <w:r>
              <w:rPr>
                <w:i/>
                <w:sz w:val="21"/>
                <w:u w:val="single"/>
              </w:rPr>
              <w:t>linked</w:t>
            </w:r>
            <w:r>
              <w:rPr>
                <w:i/>
                <w:spacing w:val="-20"/>
                <w:sz w:val="21"/>
                <w:u w:val="single"/>
              </w:rPr>
              <w:t xml:space="preserve"> </w:t>
            </w:r>
            <w:r>
              <w:rPr>
                <w:i/>
                <w:sz w:val="21"/>
                <w:u w:val="single"/>
              </w:rPr>
              <w:t>to local</w:t>
            </w:r>
            <w:r>
              <w:rPr>
                <w:i/>
                <w:spacing w:val="-17"/>
                <w:sz w:val="21"/>
                <w:u w:val="single"/>
              </w:rPr>
              <w:t xml:space="preserve"> </w:t>
            </w:r>
            <w:r>
              <w:rPr>
                <w:i/>
                <w:sz w:val="21"/>
                <w:u w:val="single"/>
              </w:rPr>
              <w:t>and</w:t>
            </w:r>
            <w:r>
              <w:rPr>
                <w:i/>
                <w:spacing w:val="-16"/>
                <w:sz w:val="21"/>
                <w:u w:val="single"/>
              </w:rPr>
              <w:t xml:space="preserve"> </w:t>
            </w:r>
            <w:r>
              <w:rPr>
                <w:i/>
                <w:sz w:val="21"/>
                <w:u w:val="single"/>
              </w:rPr>
              <w:t>regional</w:t>
            </w:r>
            <w:r>
              <w:rPr>
                <w:i/>
                <w:spacing w:val="-16"/>
                <w:sz w:val="21"/>
                <w:u w:val="single"/>
              </w:rPr>
              <w:t xml:space="preserve"> </w:t>
            </w:r>
            <w:r>
              <w:rPr>
                <w:i/>
                <w:sz w:val="21"/>
                <w:u w:val="single"/>
              </w:rPr>
              <w:t>food</w:t>
            </w:r>
            <w:r>
              <w:rPr>
                <w:i/>
                <w:spacing w:val="-16"/>
                <w:sz w:val="21"/>
                <w:u w:val="single"/>
              </w:rPr>
              <w:t xml:space="preserve"> </w:t>
            </w:r>
            <w:r>
              <w:rPr>
                <w:i/>
                <w:sz w:val="21"/>
                <w:u w:val="single"/>
              </w:rPr>
              <w:t>systems</w:t>
            </w:r>
            <w:r>
              <w:rPr>
                <w:i/>
                <w:spacing w:val="-16"/>
                <w:sz w:val="21"/>
              </w:rPr>
              <w:t xml:space="preserve"> </w:t>
            </w:r>
            <w:r>
              <w:rPr>
                <w:i/>
                <w:sz w:val="21"/>
              </w:rPr>
              <w:t>through</w:t>
            </w:r>
            <w:r>
              <w:rPr>
                <w:i/>
                <w:spacing w:val="-15"/>
                <w:sz w:val="21"/>
              </w:rPr>
              <w:t xml:space="preserve"> </w:t>
            </w:r>
            <w:r>
              <w:rPr>
                <w:i/>
                <w:sz w:val="21"/>
              </w:rPr>
              <w:t>which</w:t>
            </w:r>
            <w:r>
              <w:rPr>
                <w:i/>
                <w:spacing w:val="-15"/>
                <w:sz w:val="21"/>
              </w:rPr>
              <w:t xml:space="preserve"> </w:t>
            </w:r>
            <w:r>
              <w:rPr>
                <w:i/>
                <w:sz w:val="21"/>
              </w:rPr>
              <w:t>the</w:t>
            </w:r>
            <w:r>
              <w:rPr>
                <w:i/>
                <w:spacing w:val="-15"/>
                <w:sz w:val="21"/>
              </w:rPr>
              <w:t xml:space="preserve"> </w:t>
            </w:r>
            <w:r>
              <w:rPr>
                <w:i/>
                <w:sz w:val="21"/>
              </w:rPr>
              <w:t>bulk</w:t>
            </w:r>
            <w:r>
              <w:rPr>
                <w:i/>
                <w:spacing w:val="-16"/>
                <w:sz w:val="21"/>
              </w:rPr>
              <w:t xml:space="preserve"> </w:t>
            </w:r>
            <w:r>
              <w:rPr>
                <w:i/>
                <w:sz w:val="21"/>
              </w:rPr>
              <w:t>of food</w:t>
            </w:r>
            <w:r>
              <w:rPr>
                <w:i/>
                <w:spacing w:val="-18"/>
                <w:sz w:val="21"/>
              </w:rPr>
              <w:t xml:space="preserve"> </w:t>
            </w:r>
            <w:r>
              <w:rPr>
                <w:i/>
                <w:sz w:val="21"/>
              </w:rPr>
              <w:t>and</w:t>
            </w:r>
            <w:r>
              <w:rPr>
                <w:i/>
                <w:spacing w:val="-18"/>
                <w:sz w:val="21"/>
              </w:rPr>
              <w:t xml:space="preserve"> </w:t>
            </w:r>
            <w:r>
              <w:rPr>
                <w:i/>
                <w:sz w:val="21"/>
              </w:rPr>
              <w:t>agricultural</w:t>
            </w:r>
            <w:r>
              <w:rPr>
                <w:i/>
                <w:spacing w:val="-18"/>
                <w:sz w:val="21"/>
              </w:rPr>
              <w:t xml:space="preserve"> </w:t>
            </w:r>
            <w:r>
              <w:rPr>
                <w:i/>
                <w:sz w:val="21"/>
              </w:rPr>
              <w:t>commodities</w:t>
            </w:r>
            <w:r>
              <w:rPr>
                <w:i/>
                <w:spacing w:val="-18"/>
                <w:sz w:val="21"/>
              </w:rPr>
              <w:t xml:space="preserve"> </w:t>
            </w:r>
            <w:r>
              <w:rPr>
                <w:i/>
                <w:sz w:val="21"/>
              </w:rPr>
              <w:t>are</w:t>
            </w:r>
            <w:r>
              <w:rPr>
                <w:i/>
                <w:spacing w:val="-18"/>
                <w:sz w:val="21"/>
              </w:rPr>
              <w:t xml:space="preserve"> </w:t>
            </w:r>
            <w:r>
              <w:rPr>
                <w:i/>
                <w:sz w:val="21"/>
              </w:rPr>
              <w:t>channeled</w:t>
            </w:r>
            <w:r>
              <w:rPr>
                <w:i/>
                <w:spacing w:val="-17"/>
                <w:sz w:val="21"/>
              </w:rPr>
              <w:t xml:space="preserve"> </w:t>
            </w:r>
            <w:r>
              <w:rPr>
                <w:i/>
                <w:sz w:val="21"/>
              </w:rPr>
              <w:t>and</w:t>
            </w:r>
            <w:r>
              <w:rPr>
                <w:i/>
                <w:spacing w:val="-18"/>
                <w:sz w:val="21"/>
              </w:rPr>
              <w:t xml:space="preserve"> </w:t>
            </w:r>
            <w:r>
              <w:rPr>
                <w:i/>
                <w:sz w:val="21"/>
              </w:rPr>
              <w:t>the need to strengthen these through public</w:t>
            </w:r>
            <w:r>
              <w:rPr>
                <w:i/>
                <w:spacing w:val="-29"/>
                <w:sz w:val="21"/>
              </w:rPr>
              <w:t xml:space="preserve"> </w:t>
            </w:r>
            <w:r>
              <w:rPr>
                <w:i/>
                <w:sz w:val="21"/>
              </w:rPr>
              <w:t>policies</w:t>
            </w:r>
          </w:p>
          <w:p w14:paraId="2222DC4F" w14:textId="77777777" w:rsidR="00E42B08" w:rsidRDefault="00E42B08" w:rsidP="00E42B08">
            <w:pPr>
              <w:pStyle w:val="TableParagraph"/>
              <w:spacing w:before="117" w:line="261" w:lineRule="auto"/>
              <w:ind w:left="105"/>
              <w:rPr>
                <w:i/>
                <w:sz w:val="21"/>
              </w:rPr>
            </w:pPr>
            <w:r>
              <w:rPr>
                <w:i/>
                <w:sz w:val="21"/>
              </w:rPr>
              <w:t xml:space="preserve">TNI has advanced these ideas, drawing on the CFS policy </w:t>
            </w:r>
            <w:r>
              <w:rPr>
                <w:i/>
                <w:w w:val="95"/>
                <w:sz w:val="21"/>
              </w:rPr>
              <w:t xml:space="preserve">recommendations, in a number of academic and CSO workshops, </w:t>
            </w:r>
            <w:r>
              <w:rPr>
                <w:i/>
                <w:sz w:val="21"/>
              </w:rPr>
              <w:t>conference panels, and publications.</w:t>
            </w:r>
          </w:p>
          <w:p w14:paraId="2D3FADDD" w14:textId="77777777" w:rsidR="00E42B08" w:rsidRPr="008A5F4B" w:rsidRDefault="00E42B08" w:rsidP="008A5F4B">
            <w:pPr>
              <w:numPr>
                <w:ilvl w:val="0"/>
                <w:numId w:val="11"/>
              </w:numPr>
              <w:spacing w:before="120" w:after="0"/>
              <w:jc w:val="left"/>
              <w:rPr>
                <w:rFonts w:eastAsia="Calibri" w:cs="Calibri"/>
                <w:b/>
              </w:rPr>
            </w:pPr>
            <w:r w:rsidRPr="00D63A5A">
              <w:rPr>
                <w:rFonts w:eastAsia="Calibri" w:cs="Calibri"/>
              </w:rPr>
              <w:t>What would you recommend to CFS member states, Rome-based Agencies or/ and other stakeholders to make CFS policy products more widely known? Please explain:</w:t>
            </w:r>
          </w:p>
          <w:p w14:paraId="11B220D3" w14:textId="58F0E9A1" w:rsidR="008A5F4B" w:rsidRPr="00BB36FC" w:rsidRDefault="008A5F4B" w:rsidP="008A5F4B">
            <w:pPr>
              <w:numPr>
                <w:ilvl w:val="0"/>
                <w:numId w:val="11"/>
              </w:numPr>
              <w:spacing w:before="120" w:after="0"/>
              <w:jc w:val="left"/>
              <w:rPr>
                <w:rFonts w:eastAsia="Calibri" w:cs="Calibri"/>
                <w:b/>
              </w:rPr>
            </w:pPr>
          </w:p>
        </w:tc>
      </w:tr>
      <w:tr w:rsidR="00E42B08" w:rsidRPr="009B36F6" w14:paraId="01AE6645" w14:textId="77777777" w:rsidTr="00E42B08">
        <w:trPr>
          <w:trHeight w:val="1560"/>
        </w:trPr>
        <w:tc>
          <w:tcPr>
            <w:tcW w:w="2887" w:type="dxa"/>
          </w:tcPr>
          <w:p w14:paraId="559344FF" w14:textId="77777777" w:rsidR="00E42B08" w:rsidRPr="009B36F6" w:rsidRDefault="00E42B08" w:rsidP="00E42B08">
            <w:pPr>
              <w:numPr>
                <w:ilvl w:val="0"/>
                <w:numId w:val="105"/>
              </w:numPr>
              <w:ind w:left="795"/>
              <w:jc w:val="left"/>
              <w:rPr>
                <w:rFonts w:eastAsia="Calibri" w:cs="Calibri"/>
                <w:u w:val="single"/>
              </w:rPr>
            </w:pPr>
            <w:r w:rsidRPr="009B36F6">
              <w:rPr>
                <w:rFonts w:eastAsia="Calibri" w:cs="Calibri"/>
                <w:u w:val="single"/>
              </w:rPr>
              <w:lastRenderedPageBreak/>
              <w:t>Use of the three sets of policy recommendations</w:t>
            </w:r>
          </w:p>
          <w:p w14:paraId="0DCABC89" w14:textId="77777777" w:rsidR="00E42B08" w:rsidRPr="009B36F6" w:rsidRDefault="00E42B08" w:rsidP="00E42B08">
            <w:pPr>
              <w:ind w:left="720" w:hanging="360"/>
              <w:contextualSpacing/>
              <w:rPr>
                <w:rFonts w:eastAsia="Calibri" w:cs="Calibri"/>
                <w:u w:val="single"/>
              </w:rPr>
            </w:pPr>
            <w:r w:rsidRPr="009B36F6">
              <w:rPr>
                <w:rFonts w:eastAsia="Calibri" w:cs="Calibri"/>
              </w:rPr>
              <w:t xml:space="preserve"> </w:t>
            </w:r>
          </w:p>
          <w:p w14:paraId="35AF9BB4" w14:textId="77777777" w:rsidR="00E42B08" w:rsidRPr="009B36F6" w:rsidRDefault="00E42B08" w:rsidP="00E42B08">
            <w:pPr>
              <w:spacing w:after="160" w:line="259" w:lineRule="auto"/>
              <w:ind w:left="795"/>
              <w:contextualSpacing/>
              <w:rPr>
                <w:rFonts w:eastAsia="Calibri" w:cs="Calibri"/>
                <w:u w:val="single"/>
              </w:rPr>
            </w:pPr>
          </w:p>
          <w:p w14:paraId="2CF50A41" w14:textId="77777777" w:rsidR="00E42B08" w:rsidRPr="009B36F6" w:rsidRDefault="00E42B08" w:rsidP="00E42B08">
            <w:pPr>
              <w:spacing w:after="160" w:line="259" w:lineRule="auto"/>
              <w:ind w:left="795"/>
              <w:contextualSpacing/>
              <w:rPr>
                <w:rFonts w:eastAsia="Calibri" w:cs="Calibri"/>
                <w:u w:val="single"/>
              </w:rPr>
            </w:pPr>
          </w:p>
          <w:p w14:paraId="4F972C7D" w14:textId="77777777" w:rsidR="00E42B08" w:rsidRPr="009B36F6" w:rsidRDefault="00E42B08" w:rsidP="00E42B08">
            <w:pPr>
              <w:spacing w:after="160" w:line="259" w:lineRule="auto"/>
              <w:ind w:left="795"/>
              <w:contextualSpacing/>
              <w:rPr>
                <w:rFonts w:eastAsia="Calibri" w:cs="Calibri"/>
                <w:u w:val="single"/>
              </w:rPr>
            </w:pPr>
          </w:p>
          <w:p w14:paraId="75929F2F" w14:textId="77777777" w:rsidR="00E42B08" w:rsidRPr="009B36F6" w:rsidRDefault="00E42B08" w:rsidP="00E42B08">
            <w:pPr>
              <w:spacing w:after="160" w:line="259" w:lineRule="auto"/>
              <w:ind w:left="795"/>
              <w:contextualSpacing/>
              <w:rPr>
                <w:rFonts w:eastAsia="Calibri" w:cs="Calibri"/>
                <w:u w:val="single"/>
              </w:rPr>
            </w:pPr>
          </w:p>
          <w:p w14:paraId="14F1BDDF" w14:textId="77777777" w:rsidR="00E42B08" w:rsidRPr="009B36F6" w:rsidRDefault="00E42B08" w:rsidP="00E42B08">
            <w:pPr>
              <w:spacing w:after="160" w:line="259" w:lineRule="auto"/>
              <w:ind w:left="795"/>
              <w:contextualSpacing/>
              <w:rPr>
                <w:rFonts w:eastAsia="Calibri" w:cs="Calibri"/>
                <w:u w:val="single"/>
              </w:rPr>
            </w:pPr>
          </w:p>
          <w:p w14:paraId="190DC7CA" w14:textId="77777777" w:rsidR="00E42B08" w:rsidRPr="009B36F6" w:rsidRDefault="00E42B08" w:rsidP="00E42B08">
            <w:pPr>
              <w:spacing w:after="160" w:line="259" w:lineRule="auto"/>
              <w:ind w:left="720"/>
              <w:contextualSpacing/>
              <w:jc w:val="left"/>
              <w:rPr>
                <w:rFonts w:eastAsia="Calibri" w:cs="Calibri"/>
                <w:u w:val="single"/>
              </w:rPr>
            </w:pPr>
          </w:p>
        </w:tc>
        <w:tc>
          <w:tcPr>
            <w:tcW w:w="6743" w:type="dxa"/>
          </w:tcPr>
          <w:p w14:paraId="40B65791"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2E4A1E95" w14:textId="77777777" w:rsidR="00E42B08" w:rsidRPr="009B36F6" w:rsidRDefault="00E42B08" w:rsidP="00E42B08">
            <w:pPr>
              <w:spacing w:before="120" w:after="0"/>
              <w:rPr>
                <w:rFonts w:eastAsia="Calibri" w:cs="Calibri"/>
                <w:b/>
                <w:i/>
              </w:rPr>
            </w:pPr>
            <w:r w:rsidRPr="009B36F6">
              <w:rPr>
                <w:rFonts w:eastAsia="Calibri" w:cs="Calibri"/>
                <w:b/>
                <w:i/>
              </w:rPr>
              <w:t>[If these policy recommendations have not been used, please go directly to question (xi)]</w:t>
            </w:r>
          </w:p>
          <w:p w14:paraId="6C8409DA" w14:textId="77777777" w:rsidR="00E42B08" w:rsidRDefault="00E42B08" w:rsidP="00E42B08">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5B5B4A70" w14:textId="77777777" w:rsidR="00E42B08" w:rsidRDefault="00E42B08" w:rsidP="00E42B08">
            <w:pPr>
              <w:ind w:left="795" w:hanging="360"/>
              <w:contextualSpacing/>
              <w:jc w:val="left"/>
              <w:rPr>
                <w:rFonts w:ascii="MS Gothic" w:eastAsia="MS Gothic" w:hAnsi="MS Gothic" w:cs="Calibri"/>
                <w:lang w:bidi="he-IL"/>
              </w:rPr>
            </w:pPr>
          </w:p>
          <w:p w14:paraId="3B6E859A" w14:textId="77777777" w:rsidR="00E42B08" w:rsidRDefault="00E42B08" w:rsidP="00E42B08">
            <w:pPr>
              <w:pStyle w:val="TableParagraph"/>
              <w:spacing w:line="268" w:lineRule="auto"/>
              <w:ind w:right="240"/>
              <w:rPr>
                <w:sz w:val="21"/>
              </w:rPr>
            </w:pPr>
            <w:r>
              <w:rPr>
                <w:rFonts w:ascii="Trebuchet MS"/>
                <w:sz w:val="21"/>
              </w:rPr>
              <w:t xml:space="preserve">Set </w:t>
            </w:r>
            <w:r>
              <w:rPr>
                <w:sz w:val="21"/>
              </w:rPr>
              <w:t xml:space="preserve">1: </w:t>
            </w:r>
            <w:r>
              <w:rPr>
                <w:color w:val="31849B"/>
                <w:sz w:val="21"/>
              </w:rPr>
              <w:t>Investing in Smallholder Agriculture for Food Security and Nutrition</w:t>
            </w:r>
          </w:p>
          <w:p w14:paraId="1A083E90" w14:textId="77777777" w:rsidR="00E42B08" w:rsidRDefault="00E42B08" w:rsidP="00E42B08">
            <w:pPr>
              <w:pStyle w:val="TableParagraph"/>
              <w:spacing w:line="226" w:lineRule="exact"/>
              <w:rPr>
                <w:sz w:val="21"/>
              </w:rPr>
            </w:pPr>
            <w:r>
              <w:rPr>
                <w:sz w:val="21"/>
              </w:rPr>
              <w:t>Main purpose(s): Awareness raising.</w:t>
            </w:r>
          </w:p>
          <w:p w14:paraId="4954D714" w14:textId="77777777" w:rsidR="00E42B08" w:rsidRDefault="00E42B08" w:rsidP="00E42B08">
            <w:pPr>
              <w:pStyle w:val="TableParagraph"/>
              <w:spacing w:before="3"/>
              <w:ind w:left="0"/>
              <w:rPr>
                <w:rFonts w:ascii="Times New Roman"/>
                <w:sz w:val="24"/>
              </w:rPr>
            </w:pPr>
          </w:p>
          <w:p w14:paraId="56CC0004" w14:textId="77777777" w:rsidR="00E42B08" w:rsidRDefault="00E42B08" w:rsidP="00E42B08">
            <w:pPr>
              <w:pStyle w:val="TableParagraph"/>
              <w:spacing w:before="1" w:line="256" w:lineRule="auto"/>
              <w:ind w:left="535" w:right="153"/>
              <w:rPr>
                <w:i/>
                <w:sz w:val="21"/>
              </w:rPr>
            </w:pPr>
            <w:r>
              <w:rPr>
                <w:i/>
                <w:sz w:val="21"/>
              </w:rPr>
              <w:t>TNI</w:t>
            </w:r>
            <w:r>
              <w:rPr>
                <w:i/>
                <w:spacing w:val="-25"/>
                <w:sz w:val="21"/>
              </w:rPr>
              <w:t xml:space="preserve"> </w:t>
            </w:r>
            <w:r>
              <w:rPr>
                <w:i/>
                <w:sz w:val="21"/>
              </w:rPr>
              <w:t>has</w:t>
            </w:r>
            <w:r>
              <w:rPr>
                <w:i/>
                <w:spacing w:val="-25"/>
                <w:sz w:val="21"/>
              </w:rPr>
              <w:t xml:space="preserve"> </w:t>
            </w:r>
            <w:r>
              <w:rPr>
                <w:i/>
                <w:sz w:val="21"/>
              </w:rPr>
              <w:t>used</w:t>
            </w:r>
            <w:r>
              <w:rPr>
                <w:i/>
                <w:spacing w:val="-24"/>
                <w:sz w:val="21"/>
              </w:rPr>
              <w:t xml:space="preserve"> </w:t>
            </w:r>
            <w:r>
              <w:rPr>
                <w:i/>
                <w:sz w:val="21"/>
              </w:rPr>
              <w:t>this</w:t>
            </w:r>
            <w:r>
              <w:rPr>
                <w:i/>
                <w:spacing w:val="-25"/>
                <w:sz w:val="21"/>
              </w:rPr>
              <w:t xml:space="preserve"> </w:t>
            </w:r>
            <w:r>
              <w:rPr>
                <w:i/>
                <w:sz w:val="21"/>
              </w:rPr>
              <w:t>set</w:t>
            </w:r>
            <w:r>
              <w:rPr>
                <w:i/>
                <w:spacing w:val="-25"/>
                <w:sz w:val="21"/>
              </w:rPr>
              <w:t xml:space="preserve"> </w:t>
            </w:r>
            <w:r>
              <w:rPr>
                <w:i/>
                <w:sz w:val="21"/>
              </w:rPr>
              <w:t>of</w:t>
            </w:r>
            <w:r>
              <w:rPr>
                <w:i/>
                <w:spacing w:val="-24"/>
                <w:sz w:val="21"/>
              </w:rPr>
              <w:t xml:space="preserve"> </w:t>
            </w:r>
            <w:r>
              <w:rPr>
                <w:i/>
                <w:sz w:val="21"/>
              </w:rPr>
              <w:t>policy</w:t>
            </w:r>
            <w:r>
              <w:rPr>
                <w:i/>
                <w:spacing w:val="-25"/>
                <w:sz w:val="21"/>
              </w:rPr>
              <w:t xml:space="preserve"> </w:t>
            </w:r>
            <w:r>
              <w:rPr>
                <w:i/>
                <w:sz w:val="21"/>
              </w:rPr>
              <w:t>recommendations</w:t>
            </w:r>
            <w:r>
              <w:rPr>
                <w:i/>
                <w:spacing w:val="-25"/>
                <w:sz w:val="21"/>
              </w:rPr>
              <w:t xml:space="preserve"> </w:t>
            </w:r>
            <w:r>
              <w:rPr>
                <w:i/>
                <w:sz w:val="21"/>
              </w:rPr>
              <w:t>in</w:t>
            </w:r>
            <w:r>
              <w:rPr>
                <w:i/>
                <w:spacing w:val="-24"/>
                <w:sz w:val="21"/>
              </w:rPr>
              <w:t xml:space="preserve"> </w:t>
            </w:r>
            <w:r>
              <w:rPr>
                <w:i/>
                <w:sz w:val="21"/>
              </w:rPr>
              <w:t>two</w:t>
            </w:r>
            <w:r>
              <w:rPr>
                <w:i/>
                <w:spacing w:val="-25"/>
                <w:sz w:val="21"/>
              </w:rPr>
              <w:t xml:space="preserve"> </w:t>
            </w:r>
            <w:r>
              <w:rPr>
                <w:i/>
                <w:sz w:val="21"/>
              </w:rPr>
              <w:t>workshops and a publication. These</w:t>
            </w:r>
            <w:r>
              <w:rPr>
                <w:i/>
                <w:spacing w:val="-13"/>
                <w:sz w:val="21"/>
              </w:rPr>
              <w:t xml:space="preserve"> </w:t>
            </w:r>
            <w:r>
              <w:rPr>
                <w:i/>
                <w:sz w:val="21"/>
              </w:rPr>
              <w:t>include:</w:t>
            </w:r>
          </w:p>
          <w:p w14:paraId="6B298CEA" w14:textId="77777777" w:rsidR="00E42B08" w:rsidRDefault="00E42B08" w:rsidP="00E42B08">
            <w:pPr>
              <w:pStyle w:val="TableParagraph"/>
              <w:numPr>
                <w:ilvl w:val="0"/>
                <w:numId w:val="108"/>
              </w:numPr>
              <w:tabs>
                <w:tab w:val="left" w:pos="1255"/>
              </w:tabs>
              <w:spacing w:before="123" w:line="280" w:lineRule="auto"/>
              <w:ind w:right="198"/>
              <w:rPr>
                <w:i/>
                <w:sz w:val="21"/>
              </w:rPr>
            </w:pPr>
            <w:r>
              <w:rPr>
                <w:i/>
                <w:sz w:val="21"/>
              </w:rPr>
              <w:t>A</w:t>
            </w:r>
            <w:r>
              <w:rPr>
                <w:i/>
                <w:spacing w:val="-23"/>
                <w:sz w:val="21"/>
              </w:rPr>
              <w:t xml:space="preserve"> </w:t>
            </w:r>
            <w:r>
              <w:rPr>
                <w:i/>
                <w:sz w:val="21"/>
              </w:rPr>
              <w:t>workshop</w:t>
            </w:r>
            <w:r>
              <w:rPr>
                <w:i/>
                <w:spacing w:val="-23"/>
                <w:sz w:val="21"/>
              </w:rPr>
              <w:t xml:space="preserve"> </w:t>
            </w:r>
            <w:r>
              <w:rPr>
                <w:i/>
                <w:sz w:val="21"/>
              </w:rPr>
              <w:t>organized</w:t>
            </w:r>
            <w:r>
              <w:rPr>
                <w:i/>
                <w:spacing w:val="-24"/>
                <w:sz w:val="21"/>
              </w:rPr>
              <w:t xml:space="preserve"> </w:t>
            </w:r>
            <w:r>
              <w:rPr>
                <w:i/>
                <w:sz w:val="21"/>
              </w:rPr>
              <w:t>by</w:t>
            </w:r>
            <w:r>
              <w:rPr>
                <w:i/>
                <w:spacing w:val="-23"/>
                <w:sz w:val="21"/>
              </w:rPr>
              <w:t xml:space="preserve"> </w:t>
            </w:r>
            <w:r>
              <w:rPr>
                <w:i/>
                <w:sz w:val="21"/>
              </w:rPr>
              <w:t>the</w:t>
            </w:r>
            <w:r>
              <w:rPr>
                <w:i/>
                <w:spacing w:val="-23"/>
                <w:sz w:val="21"/>
              </w:rPr>
              <w:t xml:space="preserve"> </w:t>
            </w:r>
            <w:r>
              <w:rPr>
                <w:i/>
                <w:sz w:val="21"/>
              </w:rPr>
              <w:t>‘Food</w:t>
            </w:r>
            <w:r>
              <w:rPr>
                <w:i/>
                <w:spacing w:val="-23"/>
                <w:sz w:val="21"/>
              </w:rPr>
              <w:t xml:space="preserve"> </w:t>
            </w:r>
            <w:r>
              <w:rPr>
                <w:i/>
                <w:sz w:val="21"/>
              </w:rPr>
              <w:t>and</w:t>
            </w:r>
            <w:r>
              <w:rPr>
                <w:i/>
                <w:spacing w:val="-23"/>
                <w:sz w:val="21"/>
              </w:rPr>
              <w:t xml:space="preserve"> </w:t>
            </w:r>
            <w:r>
              <w:rPr>
                <w:i/>
                <w:sz w:val="21"/>
              </w:rPr>
              <w:t>Finance’</w:t>
            </w:r>
            <w:r>
              <w:rPr>
                <w:i/>
                <w:spacing w:val="-24"/>
                <w:sz w:val="21"/>
              </w:rPr>
              <w:t xml:space="preserve"> </w:t>
            </w:r>
            <w:r>
              <w:rPr>
                <w:i/>
                <w:sz w:val="21"/>
              </w:rPr>
              <w:t>research collaborative, convened on the 22</w:t>
            </w:r>
            <w:r>
              <w:rPr>
                <w:i/>
                <w:position w:val="5"/>
                <w:sz w:val="14"/>
              </w:rPr>
              <w:t xml:space="preserve">nd </w:t>
            </w:r>
            <w:r>
              <w:rPr>
                <w:i/>
                <w:sz w:val="21"/>
              </w:rPr>
              <w:t>of May, 2015, at the International</w:t>
            </w:r>
            <w:r>
              <w:rPr>
                <w:i/>
                <w:spacing w:val="-27"/>
                <w:sz w:val="21"/>
              </w:rPr>
              <w:t xml:space="preserve"> </w:t>
            </w:r>
            <w:r>
              <w:rPr>
                <w:i/>
                <w:sz w:val="21"/>
              </w:rPr>
              <w:t>Institute</w:t>
            </w:r>
            <w:r>
              <w:rPr>
                <w:i/>
                <w:spacing w:val="-26"/>
                <w:sz w:val="21"/>
              </w:rPr>
              <w:t xml:space="preserve"> </w:t>
            </w:r>
            <w:r>
              <w:rPr>
                <w:i/>
                <w:sz w:val="21"/>
              </w:rPr>
              <w:t>of</w:t>
            </w:r>
            <w:r>
              <w:rPr>
                <w:i/>
                <w:spacing w:val="-26"/>
                <w:sz w:val="21"/>
              </w:rPr>
              <w:t xml:space="preserve"> </w:t>
            </w:r>
            <w:r>
              <w:rPr>
                <w:i/>
                <w:sz w:val="21"/>
              </w:rPr>
              <w:t>Social</w:t>
            </w:r>
            <w:r>
              <w:rPr>
                <w:i/>
                <w:spacing w:val="-27"/>
                <w:sz w:val="21"/>
              </w:rPr>
              <w:t xml:space="preserve"> </w:t>
            </w:r>
            <w:r>
              <w:rPr>
                <w:i/>
                <w:sz w:val="21"/>
              </w:rPr>
              <w:t>Studies</w:t>
            </w:r>
            <w:r>
              <w:rPr>
                <w:i/>
                <w:spacing w:val="-25"/>
                <w:sz w:val="21"/>
              </w:rPr>
              <w:t xml:space="preserve"> </w:t>
            </w:r>
            <w:r>
              <w:rPr>
                <w:i/>
                <w:sz w:val="21"/>
              </w:rPr>
              <w:t>in</w:t>
            </w:r>
            <w:r>
              <w:rPr>
                <w:i/>
                <w:spacing w:val="-26"/>
                <w:sz w:val="21"/>
              </w:rPr>
              <w:t xml:space="preserve"> </w:t>
            </w:r>
            <w:r>
              <w:rPr>
                <w:i/>
                <w:sz w:val="21"/>
              </w:rPr>
              <w:t>The</w:t>
            </w:r>
            <w:r>
              <w:rPr>
                <w:i/>
                <w:spacing w:val="-26"/>
                <w:sz w:val="21"/>
              </w:rPr>
              <w:t xml:space="preserve"> </w:t>
            </w:r>
            <w:r>
              <w:rPr>
                <w:i/>
                <w:sz w:val="21"/>
              </w:rPr>
              <w:t>Hague,</w:t>
            </w:r>
            <w:r>
              <w:rPr>
                <w:i/>
                <w:spacing w:val="-27"/>
                <w:sz w:val="21"/>
              </w:rPr>
              <w:t xml:space="preserve"> </w:t>
            </w:r>
            <w:r>
              <w:rPr>
                <w:i/>
                <w:sz w:val="21"/>
              </w:rPr>
              <w:t>The Netherlands.</w:t>
            </w:r>
          </w:p>
          <w:p w14:paraId="340FE9B1" w14:textId="77777777" w:rsidR="00E42B08" w:rsidRDefault="00E42B08" w:rsidP="00E42B08">
            <w:pPr>
              <w:pStyle w:val="TableParagraph"/>
              <w:numPr>
                <w:ilvl w:val="0"/>
                <w:numId w:val="108"/>
              </w:numPr>
              <w:tabs>
                <w:tab w:val="left" w:pos="1255"/>
              </w:tabs>
              <w:spacing w:line="280" w:lineRule="auto"/>
              <w:ind w:right="128"/>
              <w:rPr>
                <w:i/>
                <w:sz w:val="21"/>
              </w:rPr>
            </w:pPr>
            <w:r>
              <w:rPr>
                <w:i/>
                <w:w w:val="95"/>
                <w:sz w:val="21"/>
              </w:rPr>
              <w:t xml:space="preserve">A TNI publication on “Reclaiming Agricultural Investment: </w:t>
            </w:r>
            <w:r>
              <w:rPr>
                <w:i/>
                <w:spacing w:val="2"/>
                <w:w w:val="96"/>
                <w:sz w:val="21"/>
              </w:rPr>
              <w:t>To</w:t>
            </w:r>
            <w:r>
              <w:rPr>
                <w:i/>
                <w:spacing w:val="3"/>
                <w:w w:val="91"/>
                <w:sz w:val="21"/>
              </w:rPr>
              <w:t>w</w:t>
            </w:r>
            <w:r>
              <w:rPr>
                <w:i/>
                <w:spacing w:val="2"/>
                <w:w w:val="94"/>
                <w:sz w:val="21"/>
              </w:rPr>
              <w:t>a</w:t>
            </w:r>
            <w:r>
              <w:rPr>
                <w:i/>
                <w:spacing w:val="1"/>
                <w:w w:val="90"/>
                <w:sz w:val="21"/>
              </w:rPr>
              <w:t>r</w:t>
            </w:r>
            <w:r>
              <w:rPr>
                <w:i/>
                <w:spacing w:val="2"/>
                <w:w w:val="93"/>
                <w:sz w:val="21"/>
              </w:rPr>
              <w:t>d</w:t>
            </w:r>
            <w:r>
              <w:rPr>
                <w:i/>
                <w:w w:val="91"/>
                <w:sz w:val="21"/>
              </w:rPr>
              <w:t>s</w:t>
            </w:r>
            <w:r>
              <w:rPr>
                <w:i/>
                <w:spacing w:val="-1"/>
                <w:sz w:val="21"/>
              </w:rPr>
              <w:t xml:space="preserve"> </w:t>
            </w:r>
            <w:r>
              <w:rPr>
                <w:i/>
                <w:spacing w:val="2"/>
                <w:w w:val="95"/>
                <w:sz w:val="21"/>
              </w:rPr>
              <w:t>Pub</w:t>
            </w:r>
            <w:r>
              <w:rPr>
                <w:i/>
                <w:spacing w:val="1"/>
                <w:w w:val="96"/>
                <w:sz w:val="21"/>
              </w:rPr>
              <w:t>l</w:t>
            </w:r>
            <w:r>
              <w:rPr>
                <w:i/>
                <w:spacing w:val="1"/>
                <w:w w:val="93"/>
                <w:sz w:val="21"/>
              </w:rPr>
              <w:t>i</w:t>
            </w:r>
            <w:r>
              <w:rPr>
                <w:i/>
                <w:spacing w:val="1"/>
                <w:w w:val="98"/>
                <w:sz w:val="21"/>
              </w:rPr>
              <w:t>c</w:t>
            </w:r>
            <w:r>
              <w:rPr>
                <w:i/>
                <w:w w:val="18"/>
                <w:sz w:val="21"/>
              </w:rPr>
              <w:t>-­</w:t>
            </w:r>
            <w:r>
              <w:rPr>
                <w:rFonts w:ascii="Cambria Math" w:hAnsi="Cambria Math" w:cs="Cambria Math"/>
                <w:i/>
                <w:spacing w:val="1"/>
                <w:w w:val="18"/>
                <w:sz w:val="21"/>
              </w:rPr>
              <w:t>‐</w:t>
            </w:r>
            <w:r>
              <w:rPr>
                <w:i/>
                <w:spacing w:val="2"/>
                <w:w w:val="96"/>
                <w:sz w:val="21"/>
              </w:rPr>
              <w:t>P</w:t>
            </w:r>
            <w:r>
              <w:rPr>
                <w:i/>
                <w:spacing w:val="1"/>
                <w:w w:val="96"/>
                <w:sz w:val="21"/>
              </w:rPr>
              <w:t>e</w:t>
            </w:r>
            <w:r>
              <w:rPr>
                <w:i/>
                <w:spacing w:val="2"/>
                <w:w w:val="94"/>
                <w:sz w:val="21"/>
              </w:rPr>
              <w:t>a</w:t>
            </w:r>
            <w:r>
              <w:rPr>
                <w:i/>
                <w:spacing w:val="1"/>
                <w:w w:val="91"/>
                <w:sz w:val="21"/>
              </w:rPr>
              <w:t>s</w:t>
            </w:r>
            <w:r>
              <w:rPr>
                <w:i/>
                <w:spacing w:val="2"/>
                <w:w w:val="94"/>
                <w:sz w:val="21"/>
              </w:rPr>
              <w:t>a</w:t>
            </w:r>
            <w:r>
              <w:rPr>
                <w:i/>
                <w:spacing w:val="2"/>
                <w:w w:val="96"/>
                <w:sz w:val="21"/>
              </w:rPr>
              <w:t>n</w:t>
            </w:r>
            <w:r>
              <w:rPr>
                <w:i/>
                <w:w w:val="96"/>
                <w:sz w:val="21"/>
              </w:rPr>
              <w:t>t</w:t>
            </w:r>
            <w:r>
              <w:rPr>
                <w:i/>
                <w:spacing w:val="-1"/>
                <w:sz w:val="21"/>
              </w:rPr>
              <w:t xml:space="preserve"> </w:t>
            </w:r>
            <w:r>
              <w:rPr>
                <w:i/>
                <w:spacing w:val="1"/>
                <w:w w:val="84"/>
                <w:sz w:val="21"/>
              </w:rPr>
              <w:t>I</w:t>
            </w:r>
            <w:r>
              <w:rPr>
                <w:i/>
                <w:spacing w:val="2"/>
                <w:w w:val="90"/>
                <w:sz w:val="21"/>
              </w:rPr>
              <w:t>n</w:t>
            </w:r>
            <w:r>
              <w:rPr>
                <w:i/>
                <w:spacing w:val="1"/>
                <w:w w:val="90"/>
                <w:sz w:val="21"/>
              </w:rPr>
              <w:t>v</w:t>
            </w:r>
            <w:r>
              <w:rPr>
                <w:i/>
                <w:spacing w:val="1"/>
                <w:w w:val="99"/>
                <w:sz w:val="21"/>
              </w:rPr>
              <w:t>e</w:t>
            </w:r>
            <w:r>
              <w:rPr>
                <w:i/>
                <w:spacing w:val="1"/>
                <w:w w:val="91"/>
                <w:sz w:val="21"/>
              </w:rPr>
              <w:t>s</w:t>
            </w:r>
            <w:r>
              <w:rPr>
                <w:i/>
                <w:spacing w:val="1"/>
                <w:w w:val="102"/>
                <w:sz w:val="21"/>
              </w:rPr>
              <w:t>t</w:t>
            </w:r>
            <w:r>
              <w:rPr>
                <w:i/>
                <w:spacing w:val="3"/>
                <w:w w:val="93"/>
                <w:sz w:val="21"/>
              </w:rPr>
              <w:t>m</w:t>
            </w:r>
            <w:r>
              <w:rPr>
                <w:i/>
                <w:spacing w:val="1"/>
                <w:w w:val="99"/>
                <w:sz w:val="21"/>
              </w:rPr>
              <w:t>e</w:t>
            </w:r>
            <w:r>
              <w:rPr>
                <w:i/>
                <w:spacing w:val="2"/>
                <w:w w:val="96"/>
                <w:sz w:val="21"/>
              </w:rPr>
              <w:t>n</w:t>
            </w:r>
            <w:r>
              <w:rPr>
                <w:i/>
                <w:w w:val="96"/>
                <w:sz w:val="21"/>
              </w:rPr>
              <w:t>t</w:t>
            </w:r>
            <w:r>
              <w:rPr>
                <w:i/>
                <w:spacing w:val="-1"/>
                <w:sz w:val="21"/>
              </w:rPr>
              <w:t xml:space="preserve"> </w:t>
            </w:r>
            <w:r>
              <w:rPr>
                <w:i/>
                <w:spacing w:val="1"/>
                <w:w w:val="88"/>
                <w:sz w:val="21"/>
              </w:rPr>
              <w:t>S</w:t>
            </w:r>
            <w:r>
              <w:rPr>
                <w:i/>
                <w:spacing w:val="1"/>
                <w:w w:val="84"/>
                <w:sz w:val="21"/>
              </w:rPr>
              <w:t>y</w:t>
            </w:r>
            <w:r>
              <w:rPr>
                <w:i/>
                <w:spacing w:val="2"/>
                <w:w w:val="96"/>
                <w:sz w:val="21"/>
              </w:rPr>
              <w:t>n</w:t>
            </w:r>
            <w:r>
              <w:rPr>
                <w:i/>
                <w:spacing w:val="1"/>
                <w:w w:val="96"/>
                <w:sz w:val="21"/>
              </w:rPr>
              <w:t>e</w:t>
            </w:r>
            <w:r>
              <w:rPr>
                <w:i/>
                <w:spacing w:val="1"/>
                <w:w w:val="90"/>
                <w:sz w:val="21"/>
              </w:rPr>
              <w:t>r</w:t>
            </w:r>
            <w:r>
              <w:rPr>
                <w:i/>
                <w:spacing w:val="2"/>
                <w:w w:val="93"/>
                <w:sz w:val="21"/>
              </w:rPr>
              <w:t>g</w:t>
            </w:r>
            <w:r>
              <w:rPr>
                <w:i/>
                <w:w w:val="93"/>
                <w:sz w:val="21"/>
              </w:rPr>
              <w:t>i</w:t>
            </w:r>
            <w:r>
              <w:rPr>
                <w:i/>
                <w:spacing w:val="1"/>
                <w:w w:val="99"/>
                <w:sz w:val="21"/>
              </w:rPr>
              <w:t>e</w:t>
            </w:r>
            <w:r>
              <w:rPr>
                <w:i/>
                <w:spacing w:val="1"/>
                <w:w w:val="91"/>
                <w:sz w:val="21"/>
              </w:rPr>
              <w:t>s</w:t>
            </w:r>
            <w:r>
              <w:rPr>
                <w:i/>
                <w:spacing w:val="1"/>
                <w:w w:val="97"/>
                <w:sz w:val="21"/>
              </w:rPr>
              <w:t>”</w:t>
            </w:r>
            <w:r>
              <w:rPr>
                <w:i/>
                <w:w w:val="76"/>
                <w:sz w:val="21"/>
              </w:rPr>
              <w:t>,</w:t>
            </w:r>
            <w:r>
              <w:rPr>
                <w:i/>
                <w:spacing w:val="-2"/>
                <w:sz w:val="21"/>
              </w:rPr>
              <w:t xml:space="preserve"> </w:t>
            </w:r>
            <w:r>
              <w:rPr>
                <w:i/>
                <w:spacing w:val="2"/>
                <w:w w:val="93"/>
                <w:sz w:val="21"/>
              </w:rPr>
              <w:t>p</w:t>
            </w:r>
            <w:r>
              <w:rPr>
                <w:i/>
                <w:spacing w:val="2"/>
                <w:w w:val="96"/>
                <w:sz w:val="21"/>
              </w:rPr>
              <w:t>ub</w:t>
            </w:r>
            <w:r>
              <w:rPr>
                <w:i/>
                <w:spacing w:val="1"/>
                <w:w w:val="96"/>
                <w:sz w:val="21"/>
              </w:rPr>
              <w:t>l</w:t>
            </w:r>
            <w:r>
              <w:rPr>
                <w:i/>
                <w:w w:val="93"/>
                <w:sz w:val="21"/>
              </w:rPr>
              <w:t>i</w:t>
            </w:r>
            <w:r>
              <w:rPr>
                <w:i/>
                <w:spacing w:val="1"/>
                <w:w w:val="91"/>
                <w:sz w:val="21"/>
              </w:rPr>
              <w:t>s</w:t>
            </w:r>
            <w:r>
              <w:rPr>
                <w:i/>
                <w:spacing w:val="2"/>
                <w:w w:val="98"/>
                <w:sz w:val="21"/>
              </w:rPr>
              <w:t>h</w:t>
            </w:r>
            <w:r>
              <w:rPr>
                <w:i/>
                <w:spacing w:val="1"/>
                <w:w w:val="98"/>
                <w:sz w:val="21"/>
              </w:rPr>
              <w:t>e</w:t>
            </w:r>
            <w:r>
              <w:rPr>
                <w:i/>
                <w:w w:val="93"/>
                <w:sz w:val="21"/>
              </w:rPr>
              <w:t xml:space="preserve">d </w:t>
            </w:r>
            <w:r>
              <w:rPr>
                <w:i/>
                <w:sz w:val="21"/>
              </w:rPr>
              <w:t>in May</w:t>
            </w:r>
            <w:r>
              <w:rPr>
                <w:i/>
                <w:spacing w:val="-4"/>
                <w:sz w:val="21"/>
              </w:rPr>
              <w:t xml:space="preserve"> </w:t>
            </w:r>
            <w:r>
              <w:rPr>
                <w:i/>
                <w:sz w:val="21"/>
              </w:rPr>
              <w:t>2014.</w:t>
            </w:r>
          </w:p>
          <w:p w14:paraId="6184E85E" w14:textId="77777777" w:rsidR="00E42B08" w:rsidRDefault="00E42B08" w:rsidP="00E42B08">
            <w:pPr>
              <w:pStyle w:val="TableParagraph"/>
              <w:numPr>
                <w:ilvl w:val="0"/>
                <w:numId w:val="108"/>
              </w:numPr>
              <w:tabs>
                <w:tab w:val="left" w:pos="1255"/>
              </w:tabs>
              <w:spacing w:line="283" w:lineRule="auto"/>
              <w:ind w:right="118"/>
              <w:rPr>
                <w:i/>
                <w:sz w:val="21"/>
              </w:rPr>
            </w:pPr>
            <w:r>
              <w:rPr>
                <w:i/>
                <w:sz w:val="21"/>
              </w:rPr>
              <w:t>A</w:t>
            </w:r>
            <w:r>
              <w:rPr>
                <w:i/>
                <w:spacing w:val="-19"/>
                <w:sz w:val="21"/>
              </w:rPr>
              <w:t xml:space="preserve"> </w:t>
            </w:r>
            <w:r>
              <w:rPr>
                <w:i/>
                <w:sz w:val="21"/>
              </w:rPr>
              <w:t>presentation</w:t>
            </w:r>
            <w:r>
              <w:rPr>
                <w:i/>
                <w:spacing w:val="-19"/>
                <w:sz w:val="21"/>
              </w:rPr>
              <w:t xml:space="preserve"> </w:t>
            </w:r>
            <w:r>
              <w:rPr>
                <w:i/>
                <w:sz w:val="21"/>
              </w:rPr>
              <w:t>and</w:t>
            </w:r>
            <w:r>
              <w:rPr>
                <w:i/>
                <w:spacing w:val="-20"/>
                <w:sz w:val="21"/>
              </w:rPr>
              <w:t xml:space="preserve"> </w:t>
            </w:r>
            <w:r>
              <w:rPr>
                <w:i/>
                <w:sz w:val="21"/>
              </w:rPr>
              <w:t>discussion</w:t>
            </w:r>
            <w:r>
              <w:rPr>
                <w:i/>
                <w:spacing w:val="-19"/>
                <w:sz w:val="21"/>
              </w:rPr>
              <w:t xml:space="preserve"> </w:t>
            </w:r>
            <w:r>
              <w:rPr>
                <w:i/>
                <w:sz w:val="21"/>
              </w:rPr>
              <w:t>on</w:t>
            </w:r>
            <w:r>
              <w:rPr>
                <w:i/>
                <w:spacing w:val="-19"/>
                <w:sz w:val="21"/>
              </w:rPr>
              <w:t xml:space="preserve"> </w:t>
            </w:r>
            <w:r>
              <w:rPr>
                <w:i/>
                <w:sz w:val="21"/>
              </w:rPr>
              <w:t>global</w:t>
            </w:r>
            <w:r>
              <w:rPr>
                <w:i/>
                <w:spacing w:val="-20"/>
                <w:sz w:val="21"/>
              </w:rPr>
              <w:t xml:space="preserve"> </w:t>
            </w:r>
            <w:r>
              <w:rPr>
                <w:i/>
                <w:sz w:val="21"/>
              </w:rPr>
              <w:t>food</w:t>
            </w:r>
            <w:r>
              <w:rPr>
                <w:i/>
                <w:spacing w:val="-19"/>
                <w:sz w:val="21"/>
              </w:rPr>
              <w:t xml:space="preserve"> </w:t>
            </w:r>
            <w:r>
              <w:rPr>
                <w:i/>
                <w:sz w:val="21"/>
              </w:rPr>
              <w:t>governance held</w:t>
            </w:r>
            <w:r>
              <w:rPr>
                <w:i/>
                <w:spacing w:val="-20"/>
                <w:sz w:val="21"/>
              </w:rPr>
              <w:t xml:space="preserve"> </w:t>
            </w:r>
            <w:r>
              <w:rPr>
                <w:i/>
                <w:sz w:val="21"/>
              </w:rPr>
              <w:t>on</w:t>
            </w:r>
            <w:r>
              <w:rPr>
                <w:i/>
                <w:spacing w:val="-19"/>
                <w:sz w:val="21"/>
              </w:rPr>
              <w:t xml:space="preserve"> </w:t>
            </w:r>
            <w:r>
              <w:rPr>
                <w:i/>
                <w:sz w:val="21"/>
              </w:rPr>
              <w:t>the</w:t>
            </w:r>
            <w:r>
              <w:rPr>
                <w:i/>
                <w:spacing w:val="-19"/>
                <w:sz w:val="21"/>
              </w:rPr>
              <w:t xml:space="preserve"> </w:t>
            </w:r>
            <w:r>
              <w:rPr>
                <w:i/>
                <w:sz w:val="21"/>
              </w:rPr>
              <w:t>20</w:t>
            </w:r>
            <w:r>
              <w:rPr>
                <w:i/>
                <w:position w:val="5"/>
                <w:sz w:val="14"/>
              </w:rPr>
              <w:t>th</w:t>
            </w:r>
            <w:r>
              <w:rPr>
                <w:i/>
                <w:spacing w:val="-14"/>
                <w:position w:val="5"/>
                <w:sz w:val="14"/>
              </w:rPr>
              <w:t xml:space="preserve"> </w:t>
            </w:r>
            <w:r>
              <w:rPr>
                <w:i/>
                <w:sz w:val="21"/>
              </w:rPr>
              <w:t>of</w:t>
            </w:r>
            <w:r>
              <w:rPr>
                <w:i/>
                <w:spacing w:val="-19"/>
                <w:sz w:val="21"/>
              </w:rPr>
              <w:t xml:space="preserve"> </w:t>
            </w:r>
            <w:r>
              <w:rPr>
                <w:i/>
                <w:sz w:val="21"/>
              </w:rPr>
              <w:t>October,</w:t>
            </w:r>
            <w:r>
              <w:rPr>
                <w:i/>
                <w:spacing w:val="-20"/>
                <w:sz w:val="21"/>
              </w:rPr>
              <w:t xml:space="preserve"> </w:t>
            </w:r>
            <w:r>
              <w:rPr>
                <w:i/>
                <w:sz w:val="21"/>
              </w:rPr>
              <w:t>2015</w:t>
            </w:r>
            <w:r>
              <w:rPr>
                <w:i/>
                <w:spacing w:val="-19"/>
                <w:sz w:val="21"/>
              </w:rPr>
              <w:t xml:space="preserve"> </w:t>
            </w:r>
            <w:r>
              <w:rPr>
                <w:i/>
                <w:sz w:val="21"/>
              </w:rPr>
              <w:t>at</w:t>
            </w:r>
            <w:r>
              <w:rPr>
                <w:i/>
                <w:spacing w:val="-19"/>
                <w:sz w:val="21"/>
              </w:rPr>
              <w:t xml:space="preserve"> </w:t>
            </w:r>
            <w:r>
              <w:rPr>
                <w:i/>
                <w:sz w:val="21"/>
              </w:rPr>
              <w:t>Roma</w:t>
            </w:r>
            <w:r>
              <w:rPr>
                <w:i/>
                <w:spacing w:val="-20"/>
                <w:sz w:val="21"/>
              </w:rPr>
              <w:t xml:space="preserve"> </w:t>
            </w:r>
            <w:r>
              <w:rPr>
                <w:i/>
                <w:sz w:val="21"/>
              </w:rPr>
              <w:t>Tre</w:t>
            </w:r>
            <w:r>
              <w:rPr>
                <w:i/>
                <w:spacing w:val="-19"/>
                <w:sz w:val="21"/>
              </w:rPr>
              <w:t xml:space="preserve"> </w:t>
            </w:r>
            <w:r>
              <w:rPr>
                <w:i/>
                <w:sz w:val="21"/>
              </w:rPr>
              <w:t>University</w:t>
            </w:r>
            <w:r>
              <w:rPr>
                <w:i/>
                <w:spacing w:val="-19"/>
                <w:sz w:val="21"/>
              </w:rPr>
              <w:t xml:space="preserve"> </w:t>
            </w:r>
            <w:r>
              <w:rPr>
                <w:i/>
                <w:sz w:val="21"/>
              </w:rPr>
              <w:t>in Rome,</w:t>
            </w:r>
            <w:r>
              <w:rPr>
                <w:i/>
                <w:spacing w:val="-3"/>
                <w:sz w:val="21"/>
              </w:rPr>
              <w:t xml:space="preserve"> </w:t>
            </w:r>
            <w:r>
              <w:rPr>
                <w:i/>
                <w:sz w:val="21"/>
              </w:rPr>
              <w:t>Italy.</w:t>
            </w:r>
          </w:p>
          <w:p w14:paraId="42D33969" w14:textId="77777777" w:rsidR="00E42B08" w:rsidRDefault="00E42B08" w:rsidP="00E42B08">
            <w:pPr>
              <w:pStyle w:val="TableParagraph"/>
              <w:spacing w:before="138"/>
              <w:ind w:left="704"/>
              <w:rPr>
                <w:sz w:val="21"/>
              </w:rPr>
            </w:pPr>
            <w:r>
              <w:rPr>
                <w:rFonts w:ascii="Trebuchet MS"/>
                <w:sz w:val="21"/>
              </w:rPr>
              <w:t xml:space="preserve">Set </w:t>
            </w:r>
            <w:r>
              <w:rPr>
                <w:sz w:val="21"/>
              </w:rPr>
              <w:t xml:space="preserve">2: </w:t>
            </w:r>
            <w:r>
              <w:rPr>
                <w:color w:val="31849B"/>
                <w:sz w:val="21"/>
              </w:rPr>
              <w:t>Connecting Smallholders to Markets</w:t>
            </w:r>
          </w:p>
          <w:p w14:paraId="3C4E5420" w14:textId="77777777" w:rsidR="00E42B08" w:rsidRDefault="00E42B08" w:rsidP="00E42B08">
            <w:pPr>
              <w:pStyle w:val="TableParagraph"/>
              <w:spacing w:before="30" w:line="261" w:lineRule="auto"/>
              <w:ind w:left="900" w:hanging="360"/>
              <w:rPr>
                <w:sz w:val="21"/>
              </w:rPr>
            </w:pPr>
            <w:r>
              <w:rPr>
                <w:sz w:val="21"/>
              </w:rPr>
              <w:t>Main purpose(s): Training; awareness raising; capacity development.</w:t>
            </w:r>
          </w:p>
          <w:p w14:paraId="23FE2771" w14:textId="77777777" w:rsidR="00E42B08" w:rsidRDefault="00E42B08" w:rsidP="00E42B08">
            <w:pPr>
              <w:pStyle w:val="TableParagraph"/>
              <w:spacing w:before="4"/>
              <w:ind w:left="0"/>
              <w:rPr>
                <w:rFonts w:ascii="Times New Roman"/>
              </w:rPr>
            </w:pPr>
          </w:p>
          <w:p w14:paraId="683BEF64" w14:textId="77777777" w:rsidR="00E42B08" w:rsidRDefault="00E42B08" w:rsidP="00E42B08">
            <w:pPr>
              <w:pStyle w:val="TableParagraph"/>
              <w:spacing w:line="259" w:lineRule="auto"/>
              <w:ind w:left="535" w:right="644"/>
              <w:rPr>
                <w:i/>
                <w:sz w:val="21"/>
              </w:rPr>
            </w:pPr>
            <w:r>
              <w:rPr>
                <w:i/>
                <w:sz w:val="21"/>
              </w:rPr>
              <w:t>TNI</w:t>
            </w:r>
            <w:r>
              <w:rPr>
                <w:i/>
                <w:spacing w:val="-22"/>
                <w:sz w:val="21"/>
              </w:rPr>
              <w:t xml:space="preserve"> </w:t>
            </w:r>
            <w:r>
              <w:rPr>
                <w:i/>
                <w:sz w:val="21"/>
              </w:rPr>
              <w:t>has</w:t>
            </w:r>
            <w:r>
              <w:rPr>
                <w:i/>
                <w:spacing w:val="-21"/>
                <w:sz w:val="21"/>
              </w:rPr>
              <w:t xml:space="preserve"> </w:t>
            </w:r>
            <w:r>
              <w:rPr>
                <w:i/>
                <w:sz w:val="21"/>
              </w:rPr>
              <w:t>used</w:t>
            </w:r>
            <w:r>
              <w:rPr>
                <w:i/>
                <w:spacing w:val="-22"/>
                <w:sz w:val="21"/>
              </w:rPr>
              <w:t xml:space="preserve"> </w:t>
            </w:r>
            <w:r>
              <w:rPr>
                <w:i/>
                <w:sz w:val="21"/>
              </w:rPr>
              <w:t>this</w:t>
            </w:r>
            <w:r>
              <w:rPr>
                <w:i/>
                <w:spacing w:val="-21"/>
                <w:sz w:val="21"/>
              </w:rPr>
              <w:t xml:space="preserve"> </w:t>
            </w:r>
            <w:r>
              <w:rPr>
                <w:i/>
                <w:sz w:val="21"/>
              </w:rPr>
              <w:t>set</w:t>
            </w:r>
            <w:r>
              <w:rPr>
                <w:i/>
                <w:spacing w:val="-21"/>
                <w:sz w:val="21"/>
              </w:rPr>
              <w:t xml:space="preserve"> </w:t>
            </w:r>
            <w:r>
              <w:rPr>
                <w:i/>
                <w:sz w:val="21"/>
              </w:rPr>
              <w:t>of</w:t>
            </w:r>
            <w:r>
              <w:rPr>
                <w:i/>
                <w:spacing w:val="-22"/>
                <w:sz w:val="21"/>
              </w:rPr>
              <w:t xml:space="preserve"> </w:t>
            </w:r>
            <w:r>
              <w:rPr>
                <w:i/>
                <w:sz w:val="21"/>
              </w:rPr>
              <w:t>policy</w:t>
            </w:r>
            <w:r>
              <w:rPr>
                <w:i/>
                <w:spacing w:val="-21"/>
                <w:sz w:val="21"/>
              </w:rPr>
              <w:t xml:space="preserve"> </w:t>
            </w:r>
            <w:r>
              <w:rPr>
                <w:i/>
                <w:sz w:val="21"/>
              </w:rPr>
              <w:t>recommendations</w:t>
            </w:r>
            <w:r>
              <w:rPr>
                <w:i/>
                <w:spacing w:val="-21"/>
                <w:sz w:val="21"/>
              </w:rPr>
              <w:t xml:space="preserve"> </w:t>
            </w:r>
            <w:r>
              <w:rPr>
                <w:i/>
                <w:sz w:val="21"/>
              </w:rPr>
              <w:t>in</w:t>
            </w:r>
            <w:r>
              <w:rPr>
                <w:i/>
                <w:spacing w:val="-21"/>
                <w:sz w:val="21"/>
              </w:rPr>
              <w:t xml:space="preserve"> </w:t>
            </w:r>
            <w:r>
              <w:rPr>
                <w:i/>
                <w:sz w:val="21"/>
              </w:rPr>
              <w:t>one</w:t>
            </w:r>
            <w:r>
              <w:rPr>
                <w:i/>
                <w:spacing w:val="-21"/>
                <w:sz w:val="21"/>
              </w:rPr>
              <w:t xml:space="preserve"> </w:t>
            </w:r>
            <w:r>
              <w:rPr>
                <w:i/>
                <w:sz w:val="21"/>
              </w:rPr>
              <w:t>panel debate, two workshops, one expert group meeting, and a publication. These</w:t>
            </w:r>
            <w:r>
              <w:rPr>
                <w:i/>
                <w:spacing w:val="-6"/>
                <w:sz w:val="21"/>
              </w:rPr>
              <w:t xml:space="preserve"> </w:t>
            </w:r>
            <w:r>
              <w:rPr>
                <w:i/>
                <w:sz w:val="21"/>
              </w:rPr>
              <w:t>include:</w:t>
            </w:r>
          </w:p>
          <w:p w14:paraId="70D58CCF" w14:textId="77777777" w:rsidR="00E42B08" w:rsidRPr="00E42B08" w:rsidRDefault="00E42B08" w:rsidP="00E42B08">
            <w:pPr>
              <w:pStyle w:val="TableParagraph"/>
              <w:numPr>
                <w:ilvl w:val="0"/>
                <w:numId w:val="107"/>
              </w:numPr>
              <w:tabs>
                <w:tab w:val="left" w:pos="1255"/>
              </w:tabs>
              <w:spacing w:before="120" w:line="280" w:lineRule="auto"/>
              <w:ind w:left="795" w:right="136"/>
              <w:contextualSpacing/>
              <w:rPr>
                <w:rFonts w:eastAsia="Calibri" w:cs="Calibri"/>
                <w:lang w:bidi="he-IL"/>
              </w:rPr>
            </w:pPr>
            <w:r w:rsidRPr="00E42B08">
              <w:rPr>
                <w:i/>
                <w:sz w:val="21"/>
              </w:rPr>
              <w:lastRenderedPageBreak/>
              <w:t>A workshop on markets and the food system organized within</w:t>
            </w:r>
            <w:r w:rsidRPr="00E42B08">
              <w:rPr>
                <w:i/>
                <w:spacing w:val="-22"/>
                <w:sz w:val="21"/>
              </w:rPr>
              <w:t xml:space="preserve"> </w:t>
            </w:r>
            <w:r w:rsidRPr="00E42B08">
              <w:rPr>
                <w:i/>
                <w:sz w:val="21"/>
              </w:rPr>
              <w:t>the</w:t>
            </w:r>
            <w:r w:rsidRPr="00E42B08">
              <w:rPr>
                <w:i/>
                <w:spacing w:val="-21"/>
                <w:sz w:val="21"/>
              </w:rPr>
              <w:t xml:space="preserve"> </w:t>
            </w:r>
            <w:r w:rsidRPr="00E42B08">
              <w:rPr>
                <w:i/>
                <w:sz w:val="21"/>
              </w:rPr>
              <w:t>context</w:t>
            </w:r>
            <w:r w:rsidRPr="00E42B08">
              <w:rPr>
                <w:i/>
                <w:spacing w:val="-21"/>
                <w:sz w:val="21"/>
              </w:rPr>
              <w:t xml:space="preserve"> </w:t>
            </w:r>
            <w:r w:rsidRPr="00E42B08">
              <w:rPr>
                <w:i/>
                <w:sz w:val="21"/>
              </w:rPr>
              <w:t>of</w:t>
            </w:r>
            <w:r w:rsidRPr="00E42B08">
              <w:rPr>
                <w:i/>
                <w:spacing w:val="-22"/>
                <w:sz w:val="21"/>
              </w:rPr>
              <w:t xml:space="preserve"> </w:t>
            </w:r>
            <w:r w:rsidRPr="00E42B08">
              <w:rPr>
                <w:i/>
                <w:sz w:val="21"/>
              </w:rPr>
              <w:t>the</w:t>
            </w:r>
            <w:r w:rsidRPr="00E42B08">
              <w:rPr>
                <w:i/>
                <w:spacing w:val="-22"/>
                <w:sz w:val="21"/>
              </w:rPr>
              <w:t xml:space="preserve"> </w:t>
            </w:r>
            <w:r w:rsidRPr="00E42B08">
              <w:rPr>
                <w:i/>
                <w:sz w:val="21"/>
              </w:rPr>
              <w:t>second</w:t>
            </w:r>
            <w:r w:rsidRPr="00E42B08">
              <w:rPr>
                <w:i/>
                <w:spacing w:val="-21"/>
                <w:sz w:val="21"/>
              </w:rPr>
              <w:t xml:space="preserve"> </w:t>
            </w:r>
            <w:r w:rsidRPr="00E42B08">
              <w:rPr>
                <w:i/>
                <w:sz w:val="21"/>
              </w:rPr>
              <w:t>Nyéléni</w:t>
            </w:r>
            <w:r w:rsidRPr="00E42B08">
              <w:rPr>
                <w:i/>
                <w:spacing w:val="-22"/>
                <w:sz w:val="21"/>
              </w:rPr>
              <w:t xml:space="preserve"> </w:t>
            </w:r>
            <w:r w:rsidRPr="00E42B08">
              <w:rPr>
                <w:i/>
                <w:sz w:val="21"/>
              </w:rPr>
              <w:t>Europe</w:t>
            </w:r>
            <w:r w:rsidRPr="00E42B08">
              <w:rPr>
                <w:i/>
                <w:spacing w:val="-21"/>
                <w:sz w:val="21"/>
              </w:rPr>
              <w:t xml:space="preserve"> </w:t>
            </w:r>
            <w:r w:rsidRPr="00E42B08">
              <w:rPr>
                <w:i/>
                <w:sz w:val="21"/>
              </w:rPr>
              <w:t>Forum</w:t>
            </w:r>
            <w:r w:rsidRPr="00E42B08">
              <w:rPr>
                <w:i/>
                <w:spacing w:val="-20"/>
                <w:sz w:val="21"/>
              </w:rPr>
              <w:t xml:space="preserve"> </w:t>
            </w:r>
            <w:r w:rsidRPr="00E42B08">
              <w:rPr>
                <w:i/>
                <w:sz w:val="21"/>
              </w:rPr>
              <w:t xml:space="preserve">for </w:t>
            </w:r>
            <w:r w:rsidRPr="00E42B08">
              <w:rPr>
                <w:i/>
                <w:spacing w:val="2"/>
                <w:w w:val="94"/>
                <w:sz w:val="21"/>
              </w:rPr>
              <w:t>Foo</w:t>
            </w:r>
            <w:r w:rsidRPr="00E42B08">
              <w:rPr>
                <w:i/>
                <w:w w:val="94"/>
                <w:sz w:val="21"/>
              </w:rPr>
              <w:t>d</w:t>
            </w:r>
            <w:r w:rsidRPr="00E42B08">
              <w:rPr>
                <w:i/>
                <w:sz w:val="21"/>
              </w:rPr>
              <w:t xml:space="preserve"> </w:t>
            </w:r>
            <w:r w:rsidRPr="00E42B08">
              <w:rPr>
                <w:i/>
                <w:spacing w:val="1"/>
                <w:w w:val="91"/>
                <w:sz w:val="21"/>
              </w:rPr>
              <w:t>Sov</w:t>
            </w:r>
            <w:r w:rsidRPr="00E42B08">
              <w:rPr>
                <w:i/>
                <w:spacing w:val="1"/>
                <w:w w:val="99"/>
                <w:sz w:val="21"/>
              </w:rPr>
              <w:t>e</w:t>
            </w:r>
            <w:r w:rsidRPr="00E42B08">
              <w:rPr>
                <w:i/>
                <w:spacing w:val="1"/>
                <w:w w:val="90"/>
                <w:sz w:val="21"/>
              </w:rPr>
              <w:t>r</w:t>
            </w:r>
            <w:r w:rsidRPr="00E42B08">
              <w:rPr>
                <w:i/>
                <w:spacing w:val="1"/>
                <w:w w:val="99"/>
                <w:sz w:val="21"/>
              </w:rPr>
              <w:t>e</w:t>
            </w:r>
            <w:r w:rsidRPr="00E42B08">
              <w:rPr>
                <w:i/>
                <w:spacing w:val="1"/>
                <w:w w:val="93"/>
                <w:sz w:val="21"/>
              </w:rPr>
              <w:t>i</w:t>
            </w:r>
            <w:r w:rsidRPr="00E42B08">
              <w:rPr>
                <w:i/>
                <w:spacing w:val="2"/>
                <w:w w:val="93"/>
                <w:sz w:val="21"/>
              </w:rPr>
              <w:t>gn</w:t>
            </w:r>
            <w:r w:rsidRPr="00E42B08">
              <w:rPr>
                <w:i/>
                <w:spacing w:val="1"/>
                <w:w w:val="102"/>
                <w:sz w:val="21"/>
              </w:rPr>
              <w:t>t</w:t>
            </w:r>
            <w:r w:rsidRPr="00E42B08">
              <w:rPr>
                <w:i/>
                <w:w w:val="84"/>
                <w:sz w:val="21"/>
              </w:rPr>
              <w:t>y</w:t>
            </w:r>
            <w:r w:rsidRPr="00E42B08">
              <w:rPr>
                <w:i/>
                <w:spacing w:val="-1"/>
                <w:sz w:val="21"/>
              </w:rPr>
              <w:t xml:space="preserve"> </w:t>
            </w:r>
            <w:r w:rsidRPr="00E42B08">
              <w:rPr>
                <w:i/>
                <w:spacing w:val="1"/>
                <w:w w:val="93"/>
                <w:sz w:val="21"/>
              </w:rPr>
              <w:t>i</w:t>
            </w:r>
            <w:r w:rsidRPr="00E42B08">
              <w:rPr>
                <w:i/>
                <w:w w:val="93"/>
                <w:sz w:val="21"/>
              </w:rPr>
              <w:t>n</w:t>
            </w:r>
            <w:r w:rsidRPr="00E42B08">
              <w:rPr>
                <w:i/>
                <w:sz w:val="21"/>
              </w:rPr>
              <w:t xml:space="preserve"> </w:t>
            </w:r>
            <w:r w:rsidRPr="00E42B08">
              <w:rPr>
                <w:i/>
                <w:spacing w:val="2"/>
                <w:w w:val="87"/>
                <w:sz w:val="21"/>
              </w:rPr>
              <w:t>O</w:t>
            </w:r>
            <w:r w:rsidRPr="00E42B08">
              <w:rPr>
                <w:i/>
                <w:spacing w:val="1"/>
                <w:w w:val="98"/>
                <w:sz w:val="21"/>
              </w:rPr>
              <w:t>c</w:t>
            </w:r>
            <w:r w:rsidRPr="00E42B08">
              <w:rPr>
                <w:i/>
                <w:spacing w:val="1"/>
                <w:w w:val="102"/>
                <w:sz w:val="21"/>
              </w:rPr>
              <w:t>t</w:t>
            </w:r>
            <w:r w:rsidRPr="00E42B08">
              <w:rPr>
                <w:i/>
                <w:spacing w:val="2"/>
                <w:w w:val="97"/>
                <w:sz w:val="21"/>
              </w:rPr>
              <w:t>ob</w:t>
            </w:r>
            <w:r w:rsidRPr="00E42B08">
              <w:rPr>
                <w:i/>
                <w:spacing w:val="1"/>
                <w:w w:val="97"/>
                <w:sz w:val="21"/>
              </w:rPr>
              <w:t>e</w:t>
            </w:r>
            <w:r w:rsidRPr="00E42B08">
              <w:rPr>
                <w:i/>
                <w:w w:val="90"/>
                <w:sz w:val="21"/>
              </w:rPr>
              <w:t>r</w:t>
            </w:r>
            <w:r w:rsidRPr="00E42B08">
              <w:rPr>
                <w:i/>
                <w:spacing w:val="-1"/>
                <w:sz w:val="21"/>
              </w:rPr>
              <w:t xml:space="preserve"> </w:t>
            </w:r>
            <w:r w:rsidRPr="00E42B08">
              <w:rPr>
                <w:i/>
                <w:spacing w:val="2"/>
                <w:w w:val="97"/>
                <w:sz w:val="21"/>
              </w:rPr>
              <w:t>2</w:t>
            </w:r>
            <w:r w:rsidRPr="00E42B08">
              <w:rPr>
                <w:i/>
                <w:spacing w:val="2"/>
                <w:w w:val="88"/>
                <w:sz w:val="21"/>
              </w:rPr>
              <w:t>0</w:t>
            </w:r>
            <w:r w:rsidRPr="00E42B08">
              <w:rPr>
                <w:i/>
                <w:spacing w:val="2"/>
                <w:w w:val="126"/>
                <w:sz w:val="21"/>
              </w:rPr>
              <w:t>1</w:t>
            </w:r>
            <w:r w:rsidRPr="00E42B08">
              <w:rPr>
                <w:i/>
                <w:w w:val="96"/>
                <w:sz w:val="21"/>
              </w:rPr>
              <w:t>6</w:t>
            </w:r>
            <w:r w:rsidRPr="00E42B08">
              <w:rPr>
                <w:i/>
                <w:sz w:val="21"/>
              </w:rPr>
              <w:t xml:space="preserve"> </w:t>
            </w:r>
            <w:r w:rsidRPr="00E42B08">
              <w:rPr>
                <w:i/>
                <w:spacing w:val="1"/>
                <w:w w:val="93"/>
                <w:sz w:val="21"/>
              </w:rPr>
              <w:t>i</w:t>
            </w:r>
            <w:r w:rsidRPr="00E42B08">
              <w:rPr>
                <w:i/>
                <w:w w:val="93"/>
                <w:sz w:val="21"/>
              </w:rPr>
              <w:t>n</w:t>
            </w:r>
            <w:r w:rsidRPr="00E42B08">
              <w:rPr>
                <w:i/>
                <w:sz w:val="21"/>
              </w:rPr>
              <w:t xml:space="preserve"> </w:t>
            </w:r>
            <w:r w:rsidRPr="00E42B08">
              <w:rPr>
                <w:i/>
                <w:spacing w:val="2"/>
                <w:w w:val="89"/>
                <w:sz w:val="21"/>
              </w:rPr>
              <w:t>C</w:t>
            </w:r>
            <w:r w:rsidRPr="00E42B08">
              <w:rPr>
                <w:i/>
                <w:spacing w:val="1"/>
                <w:w w:val="89"/>
                <w:sz w:val="21"/>
              </w:rPr>
              <w:t>l</w:t>
            </w:r>
            <w:r w:rsidRPr="00E42B08">
              <w:rPr>
                <w:i/>
                <w:spacing w:val="2"/>
                <w:w w:val="95"/>
                <w:sz w:val="21"/>
              </w:rPr>
              <w:t>u</w:t>
            </w:r>
            <w:r w:rsidRPr="00E42B08">
              <w:rPr>
                <w:i/>
                <w:spacing w:val="-1"/>
                <w:w w:val="94"/>
                <w:sz w:val="21"/>
              </w:rPr>
              <w:t>j</w:t>
            </w:r>
            <w:r w:rsidRPr="00E42B08">
              <w:rPr>
                <w:i/>
                <w:w w:val="18"/>
                <w:sz w:val="21"/>
              </w:rPr>
              <w:t>--</w:t>
            </w:r>
            <w:r w:rsidRPr="00E42B08">
              <w:rPr>
                <w:i/>
                <w:spacing w:val="2"/>
                <w:w w:val="91"/>
                <w:sz w:val="21"/>
              </w:rPr>
              <w:t>Na</w:t>
            </w:r>
            <w:r w:rsidRPr="00E42B08">
              <w:rPr>
                <w:i/>
                <w:spacing w:val="2"/>
                <w:w w:val="93"/>
                <w:sz w:val="21"/>
              </w:rPr>
              <w:t>p</w:t>
            </w:r>
            <w:r w:rsidRPr="00E42B08">
              <w:rPr>
                <w:i/>
                <w:spacing w:val="2"/>
                <w:w w:val="97"/>
                <w:sz w:val="21"/>
              </w:rPr>
              <w:t>o</w:t>
            </w:r>
            <w:r w:rsidRPr="00E42B08">
              <w:rPr>
                <w:i/>
                <w:spacing w:val="1"/>
                <w:w w:val="98"/>
                <w:sz w:val="21"/>
              </w:rPr>
              <w:t>c</w:t>
            </w:r>
            <w:r w:rsidRPr="00E42B08">
              <w:rPr>
                <w:i/>
                <w:spacing w:val="2"/>
                <w:w w:val="94"/>
                <w:sz w:val="21"/>
              </w:rPr>
              <w:t>a</w:t>
            </w:r>
            <w:r w:rsidRPr="00E42B08">
              <w:rPr>
                <w:i/>
                <w:w w:val="76"/>
                <w:sz w:val="21"/>
              </w:rPr>
              <w:t xml:space="preserve">, </w:t>
            </w:r>
            <w:r w:rsidRPr="00E42B08">
              <w:rPr>
                <w:i/>
                <w:sz w:val="21"/>
              </w:rPr>
              <w:t>Romania.</w:t>
            </w:r>
          </w:p>
          <w:p w14:paraId="7378CDD8" w14:textId="4B87D317" w:rsidR="00E42B08" w:rsidRDefault="00E42B08" w:rsidP="00E42B08">
            <w:pPr>
              <w:pStyle w:val="TableParagraph"/>
              <w:numPr>
                <w:ilvl w:val="0"/>
                <w:numId w:val="107"/>
              </w:numPr>
              <w:tabs>
                <w:tab w:val="left" w:pos="1255"/>
              </w:tabs>
              <w:spacing w:before="120" w:line="280" w:lineRule="auto"/>
              <w:ind w:left="795" w:right="136"/>
              <w:contextualSpacing/>
              <w:rPr>
                <w:rFonts w:eastAsia="Calibri" w:cs="Calibri"/>
                <w:lang w:bidi="he-IL"/>
              </w:rPr>
            </w:pPr>
            <w:r w:rsidRPr="00E42B08">
              <w:rPr>
                <w:i/>
                <w:sz w:val="21"/>
              </w:rPr>
              <w:t>A</w:t>
            </w:r>
            <w:r w:rsidRPr="00E42B08">
              <w:rPr>
                <w:i/>
                <w:spacing w:val="-21"/>
                <w:sz w:val="21"/>
              </w:rPr>
              <w:t xml:space="preserve"> </w:t>
            </w:r>
            <w:r w:rsidRPr="00E42B08">
              <w:rPr>
                <w:i/>
                <w:sz w:val="21"/>
              </w:rPr>
              <w:t>panel</w:t>
            </w:r>
            <w:r w:rsidRPr="00E42B08">
              <w:rPr>
                <w:i/>
                <w:spacing w:val="-21"/>
                <w:sz w:val="21"/>
              </w:rPr>
              <w:t xml:space="preserve"> </w:t>
            </w:r>
            <w:r w:rsidRPr="00E42B08">
              <w:rPr>
                <w:i/>
                <w:sz w:val="21"/>
              </w:rPr>
              <w:t>debate</w:t>
            </w:r>
            <w:r w:rsidRPr="00E42B08">
              <w:rPr>
                <w:i/>
                <w:spacing w:val="-21"/>
                <w:sz w:val="21"/>
              </w:rPr>
              <w:t xml:space="preserve"> </w:t>
            </w:r>
            <w:r w:rsidRPr="00E42B08">
              <w:rPr>
                <w:i/>
                <w:sz w:val="21"/>
              </w:rPr>
              <w:t>on</w:t>
            </w:r>
            <w:r w:rsidRPr="00E42B08">
              <w:rPr>
                <w:i/>
                <w:spacing w:val="-21"/>
                <w:sz w:val="21"/>
              </w:rPr>
              <w:t xml:space="preserve"> </w:t>
            </w:r>
            <w:r w:rsidRPr="00E42B08">
              <w:rPr>
                <w:i/>
                <w:sz w:val="21"/>
              </w:rPr>
              <w:t>local</w:t>
            </w:r>
            <w:r w:rsidRPr="00E42B08">
              <w:rPr>
                <w:i/>
                <w:spacing w:val="-22"/>
                <w:sz w:val="21"/>
              </w:rPr>
              <w:t xml:space="preserve"> </w:t>
            </w:r>
            <w:r w:rsidRPr="00E42B08">
              <w:rPr>
                <w:i/>
                <w:sz w:val="21"/>
              </w:rPr>
              <w:t>public</w:t>
            </w:r>
            <w:r w:rsidRPr="00E42B08">
              <w:rPr>
                <w:i/>
                <w:spacing w:val="-21"/>
                <w:sz w:val="21"/>
              </w:rPr>
              <w:t xml:space="preserve"> </w:t>
            </w:r>
            <w:r w:rsidRPr="00E42B08">
              <w:rPr>
                <w:i/>
                <w:sz w:val="21"/>
              </w:rPr>
              <w:t>policies</w:t>
            </w:r>
            <w:r w:rsidRPr="00E42B08">
              <w:rPr>
                <w:i/>
                <w:spacing w:val="-21"/>
                <w:sz w:val="21"/>
              </w:rPr>
              <w:t xml:space="preserve"> </w:t>
            </w:r>
            <w:r w:rsidRPr="00E42B08">
              <w:rPr>
                <w:i/>
                <w:sz w:val="21"/>
              </w:rPr>
              <w:t>for</w:t>
            </w:r>
            <w:r w:rsidRPr="00E42B08">
              <w:rPr>
                <w:i/>
                <w:spacing w:val="-21"/>
                <w:sz w:val="21"/>
              </w:rPr>
              <w:t xml:space="preserve"> </w:t>
            </w:r>
            <w:r w:rsidRPr="00E42B08">
              <w:rPr>
                <w:i/>
                <w:sz w:val="21"/>
              </w:rPr>
              <w:t>food</w:t>
            </w:r>
            <w:r w:rsidRPr="00E42B08">
              <w:rPr>
                <w:i/>
                <w:spacing w:val="-21"/>
                <w:sz w:val="21"/>
              </w:rPr>
              <w:t xml:space="preserve"> </w:t>
            </w:r>
            <w:r w:rsidRPr="00E42B08">
              <w:rPr>
                <w:i/>
                <w:sz w:val="21"/>
              </w:rPr>
              <w:t>sovereignty that</w:t>
            </w:r>
            <w:r w:rsidRPr="00E42B08">
              <w:rPr>
                <w:i/>
                <w:spacing w:val="-19"/>
                <w:sz w:val="21"/>
              </w:rPr>
              <w:t xml:space="preserve"> </w:t>
            </w:r>
            <w:r w:rsidRPr="00E42B08">
              <w:rPr>
                <w:i/>
                <w:sz w:val="21"/>
              </w:rPr>
              <w:t>took</w:t>
            </w:r>
            <w:r w:rsidRPr="00E42B08">
              <w:rPr>
                <w:i/>
                <w:spacing w:val="-18"/>
                <w:sz w:val="21"/>
              </w:rPr>
              <w:t xml:space="preserve"> </w:t>
            </w:r>
            <w:r w:rsidRPr="00E42B08">
              <w:rPr>
                <w:i/>
                <w:sz w:val="21"/>
              </w:rPr>
              <w:t>place</w:t>
            </w:r>
            <w:r w:rsidRPr="00E42B08">
              <w:rPr>
                <w:i/>
                <w:spacing w:val="-18"/>
                <w:sz w:val="21"/>
              </w:rPr>
              <w:t xml:space="preserve"> </w:t>
            </w:r>
            <w:r w:rsidRPr="00E42B08">
              <w:rPr>
                <w:i/>
                <w:sz w:val="21"/>
              </w:rPr>
              <w:t>during</w:t>
            </w:r>
            <w:r w:rsidRPr="00E42B08">
              <w:rPr>
                <w:i/>
                <w:spacing w:val="-17"/>
                <w:sz w:val="21"/>
              </w:rPr>
              <w:t xml:space="preserve"> </w:t>
            </w:r>
            <w:r w:rsidRPr="00E42B08">
              <w:rPr>
                <w:i/>
                <w:sz w:val="21"/>
              </w:rPr>
              <w:t>the</w:t>
            </w:r>
            <w:r w:rsidRPr="00E42B08">
              <w:rPr>
                <w:i/>
                <w:spacing w:val="-18"/>
                <w:sz w:val="21"/>
              </w:rPr>
              <w:t xml:space="preserve"> </w:t>
            </w:r>
            <w:r w:rsidRPr="00E42B08">
              <w:rPr>
                <w:i/>
                <w:sz w:val="21"/>
              </w:rPr>
              <w:t>Initiatives</w:t>
            </w:r>
            <w:r w:rsidRPr="00E42B08">
              <w:rPr>
                <w:i/>
                <w:spacing w:val="-19"/>
                <w:sz w:val="21"/>
              </w:rPr>
              <w:t xml:space="preserve"> </w:t>
            </w:r>
            <w:r w:rsidRPr="00E42B08">
              <w:rPr>
                <w:i/>
                <w:sz w:val="21"/>
              </w:rPr>
              <w:t>in</w:t>
            </w:r>
            <w:r w:rsidRPr="00E42B08">
              <w:rPr>
                <w:i/>
                <w:spacing w:val="-17"/>
                <w:sz w:val="21"/>
              </w:rPr>
              <w:t xml:space="preserve"> </w:t>
            </w:r>
            <w:r w:rsidRPr="00E42B08">
              <w:rPr>
                <w:i/>
                <w:sz w:val="21"/>
              </w:rPr>
              <w:t>Critical</w:t>
            </w:r>
            <w:r w:rsidRPr="00E42B08">
              <w:rPr>
                <w:i/>
                <w:spacing w:val="-19"/>
                <w:sz w:val="21"/>
              </w:rPr>
              <w:t xml:space="preserve"> </w:t>
            </w:r>
            <w:r w:rsidRPr="00E42B08">
              <w:rPr>
                <w:i/>
                <w:sz w:val="21"/>
              </w:rPr>
              <w:t>Agrarian Studies (ICAS) colloquium on the “Future of Food and Challenges for Agriculture in the 21</w:t>
            </w:r>
            <w:r w:rsidRPr="00E42B08">
              <w:rPr>
                <w:i/>
                <w:position w:val="5"/>
                <w:sz w:val="14"/>
              </w:rPr>
              <w:t xml:space="preserve">st </w:t>
            </w:r>
            <w:r w:rsidRPr="00E42B08">
              <w:rPr>
                <w:i/>
                <w:sz w:val="21"/>
              </w:rPr>
              <w:t>Century” in Vitoria Gasteiz,</w:t>
            </w:r>
            <w:r w:rsidRPr="00E42B08">
              <w:rPr>
                <w:i/>
                <w:spacing w:val="-19"/>
                <w:sz w:val="21"/>
              </w:rPr>
              <w:t xml:space="preserve"> </w:t>
            </w:r>
            <w:r w:rsidRPr="00E42B08">
              <w:rPr>
                <w:i/>
                <w:sz w:val="21"/>
              </w:rPr>
              <w:t>Basque</w:t>
            </w:r>
            <w:r w:rsidRPr="00E42B08">
              <w:rPr>
                <w:i/>
                <w:spacing w:val="-17"/>
                <w:sz w:val="21"/>
              </w:rPr>
              <w:t xml:space="preserve"> </w:t>
            </w:r>
            <w:r w:rsidRPr="00E42B08">
              <w:rPr>
                <w:i/>
                <w:sz w:val="21"/>
              </w:rPr>
              <w:t>Country</w:t>
            </w:r>
            <w:r w:rsidRPr="00E42B08">
              <w:rPr>
                <w:i/>
                <w:spacing w:val="-18"/>
                <w:sz w:val="21"/>
              </w:rPr>
              <w:t xml:space="preserve"> </w:t>
            </w:r>
            <w:r w:rsidRPr="00E42B08">
              <w:rPr>
                <w:i/>
                <w:sz w:val="21"/>
              </w:rPr>
              <w:t>between</w:t>
            </w:r>
            <w:r w:rsidRPr="00E42B08">
              <w:rPr>
                <w:i/>
                <w:spacing w:val="-17"/>
                <w:sz w:val="21"/>
              </w:rPr>
              <w:t xml:space="preserve"> </w:t>
            </w:r>
            <w:r w:rsidRPr="00E42B08">
              <w:rPr>
                <w:i/>
                <w:sz w:val="21"/>
              </w:rPr>
              <w:t>the</w:t>
            </w:r>
            <w:r w:rsidRPr="00E42B08">
              <w:rPr>
                <w:i/>
                <w:spacing w:val="-17"/>
                <w:sz w:val="21"/>
              </w:rPr>
              <w:t xml:space="preserve"> </w:t>
            </w:r>
            <w:r w:rsidRPr="00E42B08">
              <w:rPr>
                <w:i/>
                <w:sz w:val="21"/>
              </w:rPr>
              <w:t>24</w:t>
            </w:r>
            <w:r w:rsidRPr="00E42B08">
              <w:rPr>
                <w:i/>
                <w:position w:val="5"/>
                <w:sz w:val="14"/>
              </w:rPr>
              <w:t>th</w:t>
            </w:r>
            <w:r w:rsidRPr="00E42B08">
              <w:rPr>
                <w:i/>
                <w:spacing w:val="-14"/>
                <w:position w:val="5"/>
                <w:sz w:val="14"/>
              </w:rPr>
              <w:t xml:space="preserve"> </w:t>
            </w:r>
            <w:r w:rsidRPr="00E42B08">
              <w:rPr>
                <w:i/>
                <w:sz w:val="21"/>
              </w:rPr>
              <w:t>–</w:t>
            </w:r>
            <w:r w:rsidRPr="00E42B08">
              <w:rPr>
                <w:i/>
                <w:spacing w:val="-17"/>
                <w:sz w:val="21"/>
              </w:rPr>
              <w:t xml:space="preserve"> </w:t>
            </w:r>
            <w:r w:rsidRPr="00E42B08">
              <w:rPr>
                <w:i/>
                <w:sz w:val="21"/>
              </w:rPr>
              <w:t>26</w:t>
            </w:r>
            <w:r w:rsidRPr="00E42B08">
              <w:rPr>
                <w:i/>
                <w:position w:val="5"/>
                <w:sz w:val="14"/>
              </w:rPr>
              <w:t>th</w:t>
            </w:r>
            <w:r w:rsidRPr="00E42B08">
              <w:rPr>
                <w:i/>
                <w:spacing w:val="-13"/>
                <w:position w:val="5"/>
                <w:sz w:val="14"/>
              </w:rPr>
              <w:t xml:space="preserve"> </w:t>
            </w:r>
            <w:r w:rsidRPr="00E42B08">
              <w:rPr>
                <w:i/>
                <w:sz w:val="21"/>
              </w:rPr>
              <w:t>of</w:t>
            </w:r>
            <w:r w:rsidRPr="00E42B08">
              <w:rPr>
                <w:i/>
                <w:spacing w:val="-18"/>
                <w:sz w:val="21"/>
              </w:rPr>
              <w:t xml:space="preserve"> </w:t>
            </w:r>
            <w:r w:rsidRPr="00E42B08">
              <w:rPr>
                <w:i/>
                <w:sz w:val="21"/>
              </w:rPr>
              <w:t>April, 2017.</w:t>
            </w:r>
            <w:r w:rsidRPr="00E42B08">
              <w:rPr>
                <w:rFonts w:eastAsia="Calibri" w:cs="Calibri"/>
                <w:lang w:bidi="he-IL"/>
              </w:rPr>
              <w:t xml:space="preserve">     </w:t>
            </w:r>
          </w:p>
          <w:p w14:paraId="3A83CECF" w14:textId="00AE63FF" w:rsidR="00E42B08" w:rsidRDefault="00E42B08" w:rsidP="00E42B08">
            <w:pPr>
              <w:pStyle w:val="TableParagraph"/>
              <w:numPr>
                <w:ilvl w:val="0"/>
                <w:numId w:val="107"/>
              </w:numPr>
              <w:tabs>
                <w:tab w:val="left" w:pos="1255"/>
              </w:tabs>
              <w:spacing w:before="120" w:line="280" w:lineRule="auto"/>
              <w:ind w:left="795" w:right="136"/>
              <w:contextualSpacing/>
              <w:rPr>
                <w:rFonts w:eastAsia="Calibri" w:cs="Calibri"/>
                <w:i/>
                <w:lang w:bidi="he-IL"/>
              </w:rPr>
            </w:pPr>
            <w:r w:rsidRPr="00E42B08">
              <w:rPr>
                <w:rFonts w:eastAsia="Calibri" w:cs="Calibri"/>
                <w:i/>
                <w:lang w:bidi="he-IL"/>
              </w:rPr>
              <w:t xml:space="preserve">A workshop on territorial markets that took place at the above ICAS colloquium. </w:t>
            </w:r>
          </w:p>
          <w:p w14:paraId="3D3EE130" w14:textId="22EA2C68" w:rsidR="00E42B08" w:rsidRDefault="00E42B08" w:rsidP="00E42B08">
            <w:pPr>
              <w:pStyle w:val="TableParagraph"/>
              <w:numPr>
                <w:ilvl w:val="0"/>
                <w:numId w:val="107"/>
              </w:numPr>
              <w:tabs>
                <w:tab w:val="left" w:pos="1255"/>
              </w:tabs>
              <w:spacing w:before="120" w:line="280" w:lineRule="auto"/>
              <w:ind w:left="795" w:right="136"/>
              <w:contextualSpacing/>
              <w:rPr>
                <w:rFonts w:eastAsia="Calibri" w:cs="Calibri"/>
                <w:i/>
                <w:lang w:bidi="he-IL"/>
              </w:rPr>
            </w:pPr>
            <w:r>
              <w:rPr>
                <w:rFonts w:eastAsia="Calibri" w:cs="Calibri"/>
                <w:i/>
                <w:lang w:bidi="he-IL"/>
              </w:rPr>
              <w:t>A publication on “Public Policies for Food Sovereignty” published in January 2018, together with the Hands On the Land Alliance.</w:t>
            </w:r>
          </w:p>
          <w:p w14:paraId="0CB65166" w14:textId="2365447A" w:rsidR="00E42B08" w:rsidRDefault="00E42B08" w:rsidP="00E42B08">
            <w:pPr>
              <w:pStyle w:val="TableParagraph"/>
              <w:numPr>
                <w:ilvl w:val="0"/>
                <w:numId w:val="107"/>
              </w:numPr>
              <w:tabs>
                <w:tab w:val="left" w:pos="1255"/>
              </w:tabs>
              <w:spacing w:before="120" w:line="280" w:lineRule="auto"/>
              <w:ind w:left="795" w:right="136"/>
              <w:contextualSpacing/>
              <w:rPr>
                <w:rFonts w:eastAsia="Calibri" w:cs="Calibri"/>
                <w:i/>
                <w:lang w:bidi="he-IL"/>
              </w:rPr>
            </w:pPr>
            <w:r>
              <w:rPr>
                <w:rFonts w:eastAsia="Calibri" w:cs="Calibri"/>
                <w:i/>
                <w:lang w:bidi="he-IL"/>
              </w:rPr>
              <w:t>An expert group meeting on ‘Fair Trade Options for the Cannabis Market” that took place the 4</w:t>
            </w:r>
            <w:r w:rsidRPr="00E42B08">
              <w:rPr>
                <w:rFonts w:eastAsia="Calibri" w:cs="Calibri"/>
                <w:i/>
                <w:vertAlign w:val="superscript"/>
                <w:lang w:bidi="he-IL"/>
              </w:rPr>
              <w:t>th</w:t>
            </w:r>
            <w:r>
              <w:rPr>
                <w:rFonts w:eastAsia="Calibri" w:cs="Calibri"/>
                <w:i/>
                <w:lang w:bidi="he-IL"/>
              </w:rPr>
              <w:t xml:space="preserve"> – 5</w:t>
            </w:r>
            <w:r w:rsidRPr="00E42B08">
              <w:rPr>
                <w:rFonts w:eastAsia="Calibri" w:cs="Calibri"/>
                <w:i/>
                <w:vertAlign w:val="superscript"/>
                <w:lang w:bidi="he-IL"/>
              </w:rPr>
              <w:t>th</w:t>
            </w:r>
            <w:r>
              <w:rPr>
                <w:rFonts w:eastAsia="Calibri" w:cs="Calibri"/>
                <w:i/>
                <w:lang w:bidi="he-IL"/>
              </w:rPr>
              <w:t xml:space="preserve">  of February, 2018 in London.</w:t>
            </w:r>
          </w:p>
          <w:p w14:paraId="30181581" w14:textId="77777777" w:rsidR="00E42B08" w:rsidRDefault="00E42B08" w:rsidP="00E42B08">
            <w:pPr>
              <w:pStyle w:val="TableParagraph"/>
              <w:tabs>
                <w:tab w:val="left" w:pos="1255"/>
              </w:tabs>
              <w:spacing w:before="120" w:line="280" w:lineRule="auto"/>
              <w:ind w:left="0" w:right="136"/>
              <w:contextualSpacing/>
              <w:rPr>
                <w:rFonts w:eastAsia="Calibri" w:cs="Calibri"/>
                <w:i/>
                <w:lang w:bidi="he-IL"/>
              </w:rPr>
            </w:pPr>
          </w:p>
          <w:p w14:paraId="7091EF85" w14:textId="77777777" w:rsidR="00E42B08" w:rsidRDefault="00E42B08" w:rsidP="00E42B08">
            <w:pPr>
              <w:pStyle w:val="TableParagraph"/>
              <w:spacing w:before="150" w:line="261" w:lineRule="auto"/>
              <w:ind w:left="900" w:hanging="202"/>
              <w:rPr>
                <w:sz w:val="21"/>
              </w:rPr>
            </w:pPr>
            <w:r>
              <w:rPr>
                <w:sz w:val="21"/>
              </w:rPr>
              <w:t xml:space="preserve">Set 3: </w:t>
            </w:r>
            <w:r>
              <w:rPr>
                <w:color w:val="31849B"/>
                <w:sz w:val="21"/>
              </w:rPr>
              <w:t>Sustainable Agricultural Development for Food Security and Nutrition: What Roles for Livestock?</w:t>
            </w:r>
          </w:p>
          <w:p w14:paraId="299EADF7" w14:textId="77777777" w:rsidR="00E42B08" w:rsidRDefault="00E42B08" w:rsidP="00E42B08">
            <w:pPr>
              <w:pStyle w:val="TableParagraph"/>
              <w:spacing w:line="237" w:lineRule="exact"/>
              <w:ind w:left="540"/>
              <w:rPr>
                <w:sz w:val="21"/>
              </w:rPr>
            </w:pPr>
            <w:r>
              <w:rPr>
                <w:sz w:val="21"/>
              </w:rPr>
              <w:t>Main purpose(s):</w:t>
            </w:r>
          </w:p>
          <w:p w14:paraId="47849EE4" w14:textId="77777777" w:rsidR="00E42B08" w:rsidRDefault="00E42B08" w:rsidP="00E42B08">
            <w:pPr>
              <w:pStyle w:val="TableParagraph"/>
              <w:ind w:left="0"/>
              <w:rPr>
                <w:rFonts w:ascii="Times New Roman"/>
                <w:sz w:val="24"/>
              </w:rPr>
            </w:pPr>
          </w:p>
          <w:p w14:paraId="7C7DDB90" w14:textId="77777777" w:rsidR="00E42B08" w:rsidRPr="009B36F6" w:rsidRDefault="00E42B08" w:rsidP="00E42B08">
            <w:pPr>
              <w:ind w:left="432"/>
              <w:contextualSpacing/>
              <w:jc w:val="left"/>
              <w:rPr>
                <w:rFonts w:eastAsia="Calibri" w:cs="Calibri"/>
                <w:lang w:bidi="he-IL"/>
              </w:rPr>
            </w:pPr>
          </w:p>
          <w:p w14:paraId="035D2C83" w14:textId="77777777" w:rsidR="00E42B08" w:rsidRPr="009B36F6" w:rsidRDefault="00E42B08" w:rsidP="00E42B08">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2881412F" w14:textId="77777777" w:rsidR="00E42B08" w:rsidRPr="009B36F6" w:rsidRDefault="00E42B08" w:rsidP="00E42B08">
            <w:pPr>
              <w:spacing w:before="120" w:after="0"/>
              <w:jc w:val="left"/>
              <w:rPr>
                <w:rFonts w:eastAsia="Calibri" w:cs="Calibri"/>
              </w:rPr>
            </w:pPr>
          </w:p>
        </w:tc>
      </w:tr>
      <w:tr w:rsidR="00E42B08" w:rsidRPr="009B36F6" w14:paraId="2D689EAC" w14:textId="77777777" w:rsidTr="00E42B08">
        <w:trPr>
          <w:trHeight w:val="1880"/>
        </w:trPr>
        <w:tc>
          <w:tcPr>
            <w:tcW w:w="2887" w:type="dxa"/>
            <w:vMerge w:val="restart"/>
          </w:tcPr>
          <w:p w14:paraId="1A960F67" w14:textId="495D71B3" w:rsidR="00E42B08" w:rsidRPr="009B36F6" w:rsidRDefault="00E42B08" w:rsidP="00E42B08">
            <w:pPr>
              <w:numPr>
                <w:ilvl w:val="0"/>
                <w:numId w:val="105"/>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09D9ADF4" w14:textId="77777777" w:rsidR="00E42B08" w:rsidRPr="009B36F6" w:rsidRDefault="00E42B08" w:rsidP="00E42B08">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7EF31159" w14:textId="77777777" w:rsidR="00E42B08" w:rsidRPr="009B36F6" w:rsidRDefault="00E42B08" w:rsidP="00E42B08">
            <w:pPr>
              <w:spacing w:after="160" w:line="259" w:lineRule="auto"/>
              <w:ind w:left="795"/>
              <w:contextualSpacing/>
              <w:jc w:val="left"/>
              <w:rPr>
                <w:rFonts w:eastAsia="Calibri" w:cs="Calibri"/>
                <w:u w:val="single"/>
              </w:rPr>
            </w:pPr>
          </w:p>
        </w:tc>
        <w:tc>
          <w:tcPr>
            <w:tcW w:w="6743" w:type="dxa"/>
          </w:tcPr>
          <w:p w14:paraId="4DED8DE0" w14:textId="77777777" w:rsidR="00E42B08" w:rsidRPr="009B36F6" w:rsidRDefault="00E42B08" w:rsidP="00E42B08">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E42B08" w:rsidRPr="009B36F6" w14:paraId="66ACC8A9" w14:textId="77777777" w:rsidTr="00E42B08">
        <w:trPr>
          <w:trHeight w:val="982"/>
        </w:trPr>
        <w:tc>
          <w:tcPr>
            <w:tcW w:w="2887" w:type="dxa"/>
            <w:vMerge/>
          </w:tcPr>
          <w:p w14:paraId="219BED39" w14:textId="77777777" w:rsidR="00E42B08" w:rsidRPr="009B36F6" w:rsidRDefault="00E42B08" w:rsidP="00E42B08">
            <w:pPr>
              <w:numPr>
                <w:ilvl w:val="0"/>
                <w:numId w:val="105"/>
              </w:numPr>
              <w:spacing w:before="120" w:after="0"/>
              <w:jc w:val="left"/>
              <w:rPr>
                <w:rFonts w:eastAsia="Calibri" w:cs="Calibri"/>
                <w:u w:val="single"/>
              </w:rPr>
            </w:pPr>
          </w:p>
        </w:tc>
        <w:tc>
          <w:tcPr>
            <w:tcW w:w="6743" w:type="dxa"/>
          </w:tcPr>
          <w:p w14:paraId="75E87B25" w14:textId="77777777" w:rsidR="00E42B08" w:rsidRPr="009B36F6" w:rsidRDefault="00E42B08" w:rsidP="00E42B08">
            <w:pPr>
              <w:spacing w:before="120" w:after="0"/>
              <w:ind w:left="360"/>
              <w:jc w:val="left"/>
              <w:rPr>
                <w:rFonts w:eastAsia="Calibri" w:cs="Calibri"/>
              </w:rPr>
            </w:pPr>
            <w:r w:rsidRPr="009B36F6">
              <w:rPr>
                <w:rFonts w:eastAsia="Calibri" w:cs="Calibri"/>
              </w:rPr>
              <w:t>Results in the short term (qualitative and quantitative):</w:t>
            </w:r>
          </w:p>
          <w:p w14:paraId="38F1BBDA" w14:textId="77777777" w:rsidR="00E42B08" w:rsidRDefault="00E42B08" w:rsidP="00E42B08">
            <w:pPr>
              <w:pStyle w:val="TableParagraph"/>
              <w:spacing w:before="141" w:line="259" w:lineRule="auto"/>
              <w:ind w:left="105" w:right="105"/>
              <w:rPr>
                <w:i/>
                <w:sz w:val="21"/>
              </w:rPr>
            </w:pPr>
            <w:r>
              <w:rPr>
                <w:i/>
                <w:sz w:val="21"/>
              </w:rPr>
              <w:t>The</w:t>
            </w:r>
            <w:r>
              <w:rPr>
                <w:i/>
                <w:spacing w:val="-24"/>
                <w:sz w:val="21"/>
              </w:rPr>
              <w:t xml:space="preserve"> </w:t>
            </w:r>
            <w:r>
              <w:rPr>
                <w:i/>
                <w:sz w:val="21"/>
              </w:rPr>
              <w:t>activities</w:t>
            </w:r>
            <w:r>
              <w:rPr>
                <w:i/>
                <w:spacing w:val="-24"/>
                <w:sz w:val="21"/>
              </w:rPr>
              <w:t xml:space="preserve"> </w:t>
            </w:r>
            <w:r>
              <w:rPr>
                <w:i/>
                <w:sz w:val="21"/>
              </w:rPr>
              <w:t>principally</w:t>
            </w:r>
            <w:r>
              <w:rPr>
                <w:i/>
                <w:spacing w:val="-23"/>
                <w:sz w:val="21"/>
              </w:rPr>
              <w:t xml:space="preserve"> </w:t>
            </w:r>
            <w:r>
              <w:rPr>
                <w:i/>
                <w:sz w:val="21"/>
              </w:rPr>
              <w:t>focused</w:t>
            </w:r>
            <w:r>
              <w:rPr>
                <w:i/>
                <w:spacing w:val="-24"/>
                <w:sz w:val="21"/>
              </w:rPr>
              <w:t xml:space="preserve"> </w:t>
            </w:r>
            <w:r>
              <w:rPr>
                <w:i/>
                <w:sz w:val="21"/>
              </w:rPr>
              <w:t>on</w:t>
            </w:r>
            <w:r>
              <w:rPr>
                <w:i/>
                <w:spacing w:val="-23"/>
                <w:sz w:val="21"/>
              </w:rPr>
              <w:t xml:space="preserve"> </w:t>
            </w:r>
            <w:r>
              <w:rPr>
                <w:i/>
                <w:sz w:val="21"/>
              </w:rPr>
              <w:t>awareness</w:t>
            </w:r>
            <w:r>
              <w:rPr>
                <w:i/>
                <w:spacing w:val="-23"/>
                <w:sz w:val="21"/>
              </w:rPr>
              <w:t xml:space="preserve"> </w:t>
            </w:r>
            <w:r>
              <w:rPr>
                <w:i/>
                <w:sz w:val="21"/>
              </w:rPr>
              <w:t>raising</w:t>
            </w:r>
            <w:r>
              <w:rPr>
                <w:i/>
                <w:spacing w:val="-24"/>
                <w:sz w:val="21"/>
              </w:rPr>
              <w:t xml:space="preserve"> </w:t>
            </w:r>
            <w:r>
              <w:rPr>
                <w:i/>
                <w:sz w:val="21"/>
              </w:rPr>
              <w:t>of</w:t>
            </w:r>
            <w:r>
              <w:rPr>
                <w:i/>
                <w:spacing w:val="-24"/>
                <w:sz w:val="21"/>
              </w:rPr>
              <w:t xml:space="preserve"> </w:t>
            </w:r>
            <w:r>
              <w:rPr>
                <w:i/>
                <w:sz w:val="21"/>
              </w:rPr>
              <w:t>the</w:t>
            </w:r>
            <w:r>
              <w:rPr>
                <w:i/>
                <w:spacing w:val="-23"/>
                <w:sz w:val="21"/>
              </w:rPr>
              <w:t xml:space="preserve"> </w:t>
            </w:r>
            <w:r>
              <w:rPr>
                <w:i/>
                <w:sz w:val="21"/>
              </w:rPr>
              <w:t>content</w:t>
            </w:r>
            <w:r>
              <w:rPr>
                <w:i/>
                <w:spacing w:val="-24"/>
                <w:sz w:val="21"/>
              </w:rPr>
              <w:t xml:space="preserve"> </w:t>
            </w:r>
            <w:r>
              <w:rPr>
                <w:i/>
                <w:sz w:val="21"/>
              </w:rPr>
              <w:t>of the CFS policy recommendations as well as training and strategic discussion</w:t>
            </w:r>
            <w:r>
              <w:rPr>
                <w:i/>
                <w:spacing w:val="-21"/>
                <w:sz w:val="21"/>
              </w:rPr>
              <w:t xml:space="preserve"> </w:t>
            </w:r>
            <w:r>
              <w:rPr>
                <w:i/>
                <w:sz w:val="21"/>
              </w:rPr>
              <w:t>on</w:t>
            </w:r>
            <w:r>
              <w:rPr>
                <w:i/>
                <w:spacing w:val="-20"/>
                <w:sz w:val="21"/>
              </w:rPr>
              <w:t xml:space="preserve"> </w:t>
            </w:r>
            <w:r>
              <w:rPr>
                <w:i/>
                <w:sz w:val="21"/>
              </w:rPr>
              <w:t>how</w:t>
            </w:r>
            <w:r>
              <w:rPr>
                <w:i/>
                <w:spacing w:val="-20"/>
                <w:sz w:val="21"/>
              </w:rPr>
              <w:t xml:space="preserve"> </w:t>
            </w:r>
            <w:r>
              <w:rPr>
                <w:i/>
                <w:sz w:val="21"/>
              </w:rPr>
              <w:t>smallholders,</w:t>
            </w:r>
            <w:r>
              <w:rPr>
                <w:i/>
                <w:spacing w:val="-22"/>
                <w:sz w:val="21"/>
              </w:rPr>
              <w:t xml:space="preserve"> </w:t>
            </w:r>
            <w:r>
              <w:rPr>
                <w:i/>
                <w:sz w:val="21"/>
              </w:rPr>
              <w:t>working</w:t>
            </w:r>
            <w:r>
              <w:rPr>
                <w:i/>
                <w:spacing w:val="-20"/>
                <w:sz w:val="21"/>
              </w:rPr>
              <w:t xml:space="preserve"> </w:t>
            </w:r>
            <w:r>
              <w:rPr>
                <w:i/>
                <w:sz w:val="21"/>
              </w:rPr>
              <w:t>in</w:t>
            </w:r>
            <w:r>
              <w:rPr>
                <w:i/>
                <w:spacing w:val="-20"/>
                <w:sz w:val="21"/>
              </w:rPr>
              <w:t xml:space="preserve"> </w:t>
            </w:r>
            <w:r>
              <w:rPr>
                <w:i/>
                <w:sz w:val="21"/>
              </w:rPr>
              <w:t>alliances,</w:t>
            </w:r>
            <w:r>
              <w:rPr>
                <w:i/>
                <w:spacing w:val="-22"/>
                <w:sz w:val="21"/>
              </w:rPr>
              <w:t xml:space="preserve"> </w:t>
            </w:r>
            <w:r>
              <w:rPr>
                <w:i/>
                <w:sz w:val="21"/>
              </w:rPr>
              <w:t>can</w:t>
            </w:r>
            <w:r>
              <w:rPr>
                <w:i/>
                <w:spacing w:val="-20"/>
                <w:sz w:val="21"/>
              </w:rPr>
              <w:t xml:space="preserve"> </w:t>
            </w:r>
            <w:r>
              <w:rPr>
                <w:i/>
                <w:sz w:val="21"/>
              </w:rPr>
              <w:t>make</w:t>
            </w:r>
            <w:r>
              <w:rPr>
                <w:i/>
                <w:spacing w:val="-21"/>
                <w:sz w:val="21"/>
              </w:rPr>
              <w:t xml:space="preserve"> </w:t>
            </w:r>
            <w:r>
              <w:rPr>
                <w:i/>
                <w:sz w:val="21"/>
              </w:rPr>
              <w:t>use</w:t>
            </w:r>
            <w:r>
              <w:rPr>
                <w:i/>
                <w:spacing w:val="-21"/>
                <w:sz w:val="21"/>
              </w:rPr>
              <w:t xml:space="preserve"> </w:t>
            </w:r>
            <w:r>
              <w:rPr>
                <w:i/>
                <w:sz w:val="21"/>
              </w:rPr>
              <w:t>of them in their own (national and international) lobby and advocacy work. Strategic discussions and training focused in particular on the following</w:t>
            </w:r>
            <w:r>
              <w:rPr>
                <w:i/>
                <w:spacing w:val="-2"/>
                <w:sz w:val="21"/>
              </w:rPr>
              <w:t xml:space="preserve"> </w:t>
            </w:r>
            <w:r>
              <w:rPr>
                <w:i/>
                <w:sz w:val="21"/>
              </w:rPr>
              <w:t>aspects:</w:t>
            </w:r>
          </w:p>
          <w:p w14:paraId="2CC0680C" w14:textId="77777777" w:rsidR="00E42B08" w:rsidRDefault="00E42B08" w:rsidP="00E42B08">
            <w:pPr>
              <w:pStyle w:val="TableParagraph"/>
              <w:tabs>
                <w:tab w:val="left" w:pos="464"/>
              </w:tabs>
              <w:spacing w:before="120" w:line="278" w:lineRule="auto"/>
              <w:ind w:right="370" w:hanging="360"/>
              <w:rPr>
                <w:i/>
                <w:sz w:val="21"/>
              </w:rPr>
            </w:pPr>
            <w:r>
              <w:rPr>
                <w:rFonts w:ascii="Trebuchet MS" w:hAnsi="Trebuchet MS"/>
                <w:w w:val="60"/>
                <w:sz w:val="21"/>
              </w:rPr>
              <w:t>-­‐</w:t>
            </w:r>
            <w:r>
              <w:rPr>
                <w:rFonts w:ascii="Trebuchet MS" w:hAnsi="Trebuchet MS"/>
                <w:w w:val="60"/>
                <w:sz w:val="21"/>
              </w:rPr>
              <w:tab/>
            </w:r>
            <w:r>
              <w:rPr>
                <w:i/>
                <w:sz w:val="21"/>
              </w:rPr>
              <w:t xml:space="preserve">mapping and definition of ‘smallholder agriculture’ within a European context and its relationship between investment and </w:t>
            </w:r>
            <w:r>
              <w:rPr>
                <w:i/>
                <w:w w:val="95"/>
                <w:sz w:val="21"/>
              </w:rPr>
              <w:t xml:space="preserve">forms of subsidy, price support, and rural development </w:t>
            </w:r>
            <w:r>
              <w:rPr>
                <w:i/>
                <w:w w:val="95"/>
                <w:sz w:val="21"/>
              </w:rPr>
              <w:lastRenderedPageBreak/>
              <w:t xml:space="preserve">advanced </w:t>
            </w:r>
            <w:r>
              <w:rPr>
                <w:i/>
                <w:sz w:val="21"/>
              </w:rPr>
              <w:t>under the EU’s Common Agricultural</w:t>
            </w:r>
            <w:r>
              <w:rPr>
                <w:i/>
                <w:spacing w:val="-27"/>
                <w:sz w:val="21"/>
              </w:rPr>
              <w:t xml:space="preserve"> </w:t>
            </w:r>
            <w:r>
              <w:rPr>
                <w:i/>
                <w:sz w:val="21"/>
              </w:rPr>
              <w:t>Policy</w:t>
            </w:r>
          </w:p>
          <w:p w14:paraId="6C6463A2" w14:textId="77777777" w:rsidR="00E42B08" w:rsidRDefault="00E42B08" w:rsidP="00E42B08">
            <w:pPr>
              <w:pStyle w:val="TableParagraph"/>
              <w:tabs>
                <w:tab w:val="left" w:pos="464"/>
              </w:tabs>
              <w:spacing w:before="120" w:line="276" w:lineRule="auto"/>
              <w:ind w:right="611" w:hanging="360"/>
              <w:rPr>
                <w:i/>
                <w:sz w:val="21"/>
              </w:rPr>
            </w:pPr>
            <w:r>
              <w:rPr>
                <w:rFonts w:ascii="Trebuchet MS" w:hAnsi="Trebuchet MS"/>
                <w:w w:val="60"/>
                <w:sz w:val="21"/>
              </w:rPr>
              <w:t>-­‐</w:t>
            </w:r>
            <w:r>
              <w:rPr>
                <w:rFonts w:ascii="Trebuchet MS" w:hAnsi="Trebuchet MS"/>
                <w:w w:val="60"/>
                <w:sz w:val="21"/>
              </w:rPr>
              <w:tab/>
            </w:r>
            <w:r>
              <w:rPr>
                <w:i/>
                <w:sz w:val="21"/>
              </w:rPr>
              <w:t xml:space="preserve">how to influence and design, based on the CFS policy </w:t>
            </w:r>
            <w:r>
              <w:rPr>
                <w:i/>
                <w:w w:val="95"/>
                <w:sz w:val="21"/>
              </w:rPr>
              <w:t xml:space="preserve">recommendations, progressive public food policies around e.g. </w:t>
            </w:r>
            <w:r>
              <w:rPr>
                <w:i/>
                <w:sz w:val="21"/>
              </w:rPr>
              <w:t>public procurement, food policy councils,</w:t>
            </w:r>
            <w:r>
              <w:rPr>
                <w:i/>
                <w:spacing w:val="-28"/>
                <w:sz w:val="21"/>
              </w:rPr>
              <w:t xml:space="preserve"> </w:t>
            </w:r>
            <w:r>
              <w:rPr>
                <w:i/>
                <w:sz w:val="21"/>
              </w:rPr>
              <w:t>etc.</w:t>
            </w:r>
          </w:p>
          <w:p w14:paraId="624F1E6F" w14:textId="77777777" w:rsidR="00E42B08" w:rsidRDefault="00E42B08" w:rsidP="00E42B08">
            <w:pPr>
              <w:pStyle w:val="TableParagraph"/>
              <w:tabs>
                <w:tab w:val="left" w:pos="464"/>
              </w:tabs>
              <w:spacing w:before="126" w:line="276" w:lineRule="auto"/>
              <w:ind w:right="312" w:hanging="360"/>
              <w:rPr>
                <w:i/>
                <w:sz w:val="21"/>
              </w:rPr>
            </w:pPr>
            <w:r>
              <w:rPr>
                <w:rFonts w:ascii="Trebuchet MS" w:hAnsi="Trebuchet MS"/>
                <w:w w:val="60"/>
                <w:sz w:val="21"/>
              </w:rPr>
              <w:t>-­‐</w:t>
            </w:r>
            <w:r>
              <w:rPr>
                <w:rFonts w:ascii="Trebuchet MS" w:hAnsi="Trebuchet MS"/>
                <w:w w:val="60"/>
                <w:sz w:val="21"/>
              </w:rPr>
              <w:tab/>
            </w:r>
            <w:r>
              <w:rPr>
                <w:i/>
                <w:sz w:val="21"/>
              </w:rPr>
              <w:t>how</w:t>
            </w:r>
            <w:r>
              <w:rPr>
                <w:i/>
                <w:spacing w:val="-24"/>
                <w:sz w:val="21"/>
              </w:rPr>
              <w:t xml:space="preserve"> </w:t>
            </w:r>
            <w:r>
              <w:rPr>
                <w:i/>
                <w:sz w:val="21"/>
              </w:rPr>
              <w:t>to</w:t>
            </w:r>
            <w:r>
              <w:rPr>
                <w:i/>
                <w:spacing w:val="-24"/>
                <w:sz w:val="21"/>
              </w:rPr>
              <w:t xml:space="preserve"> </w:t>
            </w:r>
            <w:r>
              <w:rPr>
                <w:i/>
                <w:sz w:val="21"/>
              </w:rPr>
              <w:t>bring</w:t>
            </w:r>
            <w:r>
              <w:rPr>
                <w:i/>
                <w:spacing w:val="-24"/>
                <w:sz w:val="21"/>
              </w:rPr>
              <w:t xml:space="preserve"> </w:t>
            </w:r>
            <w:r>
              <w:rPr>
                <w:i/>
                <w:sz w:val="21"/>
              </w:rPr>
              <w:t>together</w:t>
            </w:r>
            <w:r>
              <w:rPr>
                <w:i/>
                <w:spacing w:val="-24"/>
                <w:sz w:val="21"/>
              </w:rPr>
              <w:t xml:space="preserve"> </w:t>
            </w:r>
            <w:r>
              <w:rPr>
                <w:i/>
                <w:sz w:val="21"/>
              </w:rPr>
              <w:t>different</w:t>
            </w:r>
            <w:r>
              <w:rPr>
                <w:i/>
                <w:spacing w:val="-24"/>
                <w:sz w:val="21"/>
              </w:rPr>
              <w:t xml:space="preserve"> </w:t>
            </w:r>
            <w:r>
              <w:rPr>
                <w:i/>
                <w:sz w:val="21"/>
              </w:rPr>
              <w:t>food</w:t>
            </w:r>
            <w:r>
              <w:rPr>
                <w:i/>
                <w:spacing w:val="-24"/>
                <w:sz w:val="21"/>
              </w:rPr>
              <w:t xml:space="preserve"> </w:t>
            </w:r>
            <w:r>
              <w:rPr>
                <w:i/>
                <w:sz w:val="21"/>
              </w:rPr>
              <w:t>producer</w:t>
            </w:r>
            <w:r>
              <w:rPr>
                <w:i/>
                <w:spacing w:val="-24"/>
                <w:sz w:val="21"/>
              </w:rPr>
              <w:t xml:space="preserve"> </w:t>
            </w:r>
            <w:r>
              <w:rPr>
                <w:i/>
                <w:sz w:val="21"/>
              </w:rPr>
              <w:t>constituencies</w:t>
            </w:r>
            <w:r>
              <w:rPr>
                <w:i/>
                <w:spacing w:val="-24"/>
                <w:sz w:val="21"/>
              </w:rPr>
              <w:t xml:space="preserve"> </w:t>
            </w:r>
            <w:r>
              <w:rPr>
                <w:i/>
                <w:sz w:val="21"/>
              </w:rPr>
              <w:t>(e.g. peasants</w:t>
            </w:r>
            <w:r>
              <w:rPr>
                <w:i/>
                <w:spacing w:val="-19"/>
                <w:sz w:val="21"/>
              </w:rPr>
              <w:t xml:space="preserve"> </w:t>
            </w:r>
            <w:r>
              <w:rPr>
                <w:i/>
                <w:sz w:val="21"/>
              </w:rPr>
              <w:t>and</w:t>
            </w:r>
            <w:r>
              <w:rPr>
                <w:i/>
                <w:spacing w:val="-18"/>
                <w:sz w:val="21"/>
              </w:rPr>
              <w:t xml:space="preserve"> </w:t>
            </w:r>
            <w:r>
              <w:rPr>
                <w:i/>
                <w:sz w:val="21"/>
              </w:rPr>
              <w:t>fishers)</w:t>
            </w:r>
            <w:r>
              <w:rPr>
                <w:i/>
                <w:spacing w:val="-18"/>
                <w:sz w:val="21"/>
              </w:rPr>
              <w:t xml:space="preserve"> </w:t>
            </w:r>
            <w:r>
              <w:rPr>
                <w:i/>
                <w:sz w:val="21"/>
              </w:rPr>
              <w:t>in</w:t>
            </w:r>
            <w:r>
              <w:rPr>
                <w:i/>
                <w:spacing w:val="-18"/>
                <w:sz w:val="21"/>
              </w:rPr>
              <w:t xml:space="preserve"> </w:t>
            </w:r>
            <w:r>
              <w:rPr>
                <w:i/>
                <w:sz w:val="21"/>
              </w:rPr>
              <w:t>support</w:t>
            </w:r>
            <w:r>
              <w:rPr>
                <w:i/>
                <w:spacing w:val="-18"/>
                <w:sz w:val="21"/>
              </w:rPr>
              <w:t xml:space="preserve"> </w:t>
            </w:r>
            <w:r>
              <w:rPr>
                <w:i/>
                <w:sz w:val="21"/>
              </w:rPr>
              <w:t>of</w:t>
            </w:r>
            <w:r>
              <w:rPr>
                <w:i/>
                <w:spacing w:val="-19"/>
                <w:sz w:val="21"/>
              </w:rPr>
              <w:t xml:space="preserve"> </w:t>
            </w:r>
            <w:r>
              <w:rPr>
                <w:i/>
                <w:sz w:val="21"/>
              </w:rPr>
              <w:t>territorial</w:t>
            </w:r>
            <w:r>
              <w:rPr>
                <w:i/>
                <w:spacing w:val="-19"/>
                <w:sz w:val="21"/>
              </w:rPr>
              <w:t xml:space="preserve"> </w:t>
            </w:r>
            <w:r>
              <w:rPr>
                <w:i/>
                <w:sz w:val="21"/>
              </w:rPr>
              <w:t>markets</w:t>
            </w:r>
            <w:r>
              <w:rPr>
                <w:i/>
                <w:spacing w:val="-18"/>
                <w:sz w:val="21"/>
              </w:rPr>
              <w:t xml:space="preserve"> </w:t>
            </w:r>
            <w:r>
              <w:rPr>
                <w:i/>
                <w:sz w:val="21"/>
              </w:rPr>
              <w:t>and</w:t>
            </w:r>
            <w:r>
              <w:rPr>
                <w:i/>
                <w:spacing w:val="-19"/>
                <w:sz w:val="21"/>
              </w:rPr>
              <w:t xml:space="preserve"> </w:t>
            </w:r>
            <w:r>
              <w:rPr>
                <w:i/>
                <w:sz w:val="21"/>
              </w:rPr>
              <w:t>food systems</w:t>
            </w:r>
          </w:p>
          <w:p w14:paraId="104F6769" w14:textId="77777777" w:rsidR="00E42B08" w:rsidRDefault="00E42B08" w:rsidP="00E42B08">
            <w:pPr>
              <w:pStyle w:val="TableParagraph"/>
              <w:tabs>
                <w:tab w:val="left" w:pos="464"/>
              </w:tabs>
              <w:spacing w:before="126" w:line="276" w:lineRule="auto"/>
              <w:ind w:right="201" w:hanging="360"/>
              <w:rPr>
                <w:i/>
                <w:sz w:val="21"/>
              </w:rPr>
            </w:pPr>
            <w:r>
              <w:rPr>
                <w:rFonts w:ascii="Trebuchet MS" w:hAnsi="Trebuchet MS"/>
                <w:w w:val="60"/>
                <w:sz w:val="21"/>
              </w:rPr>
              <w:t>-­‐</w:t>
            </w:r>
            <w:r>
              <w:rPr>
                <w:rFonts w:ascii="Trebuchet MS" w:hAnsi="Trebuchet MS"/>
                <w:w w:val="60"/>
                <w:sz w:val="21"/>
              </w:rPr>
              <w:tab/>
            </w:r>
            <w:r>
              <w:rPr>
                <w:i/>
                <w:sz w:val="21"/>
              </w:rPr>
              <w:t>how</w:t>
            </w:r>
            <w:r>
              <w:rPr>
                <w:i/>
                <w:spacing w:val="-26"/>
                <w:sz w:val="21"/>
              </w:rPr>
              <w:t xml:space="preserve"> </w:t>
            </w:r>
            <w:r>
              <w:rPr>
                <w:i/>
                <w:sz w:val="21"/>
              </w:rPr>
              <w:t>to</w:t>
            </w:r>
            <w:r>
              <w:rPr>
                <w:i/>
                <w:spacing w:val="-25"/>
                <w:sz w:val="21"/>
              </w:rPr>
              <w:t xml:space="preserve"> </w:t>
            </w:r>
            <w:r>
              <w:rPr>
                <w:i/>
                <w:sz w:val="21"/>
              </w:rPr>
              <w:t>use</w:t>
            </w:r>
            <w:r>
              <w:rPr>
                <w:i/>
                <w:spacing w:val="-26"/>
                <w:sz w:val="21"/>
              </w:rPr>
              <w:t xml:space="preserve"> </w:t>
            </w:r>
            <w:r>
              <w:rPr>
                <w:i/>
                <w:sz w:val="21"/>
              </w:rPr>
              <w:t>these</w:t>
            </w:r>
            <w:r>
              <w:rPr>
                <w:i/>
                <w:spacing w:val="-26"/>
                <w:sz w:val="21"/>
              </w:rPr>
              <w:t xml:space="preserve"> </w:t>
            </w:r>
            <w:r>
              <w:rPr>
                <w:i/>
                <w:sz w:val="21"/>
              </w:rPr>
              <w:t>CFS</w:t>
            </w:r>
            <w:r>
              <w:rPr>
                <w:i/>
                <w:spacing w:val="-25"/>
                <w:sz w:val="21"/>
              </w:rPr>
              <w:t xml:space="preserve"> </w:t>
            </w:r>
            <w:r>
              <w:rPr>
                <w:i/>
                <w:sz w:val="21"/>
              </w:rPr>
              <w:t>policy</w:t>
            </w:r>
            <w:r>
              <w:rPr>
                <w:i/>
                <w:spacing w:val="-26"/>
                <w:sz w:val="21"/>
              </w:rPr>
              <w:t xml:space="preserve"> </w:t>
            </w:r>
            <w:r>
              <w:rPr>
                <w:i/>
                <w:sz w:val="21"/>
              </w:rPr>
              <w:t>recommendations</w:t>
            </w:r>
            <w:r>
              <w:rPr>
                <w:i/>
                <w:spacing w:val="-26"/>
                <w:sz w:val="21"/>
              </w:rPr>
              <w:t xml:space="preserve"> </w:t>
            </w:r>
            <w:r>
              <w:rPr>
                <w:i/>
                <w:sz w:val="21"/>
              </w:rPr>
              <w:t>in</w:t>
            </w:r>
            <w:r>
              <w:rPr>
                <w:i/>
                <w:spacing w:val="-25"/>
                <w:sz w:val="21"/>
              </w:rPr>
              <w:t xml:space="preserve"> </w:t>
            </w:r>
            <w:r>
              <w:rPr>
                <w:i/>
                <w:sz w:val="21"/>
              </w:rPr>
              <w:t>combination</w:t>
            </w:r>
            <w:r>
              <w:rPr>
                <w:i/>
                <w:spacing w:val="-26"/>
                <w:sz w:val="21"/>
              </w:rPr>
              <w:t xml:space="preserve"> </w:t>
            </w:r>
            <w:r>
              <w:rPr>
                <w:i/>
                <w:sz w:val="21"/>
              </w:rPr>
              <w:t>with other CFS ‘products’ and international governance instruments such as the VGGT and the</w:t>
            </w:r>
            <w:r>
              <w:rPr>
                <w:i/>
                <w:spacing w:val="-21"/>
                <w:sz w:val="21"/>
              </w:rPr>
              <w:t xml:space="preserve"> </w:t>
            </w:r>
            <w:r>
              <w:rPr>
                <w:i/>
                <w:sz w:val="21"/>
              </w:rPr>
              <w:t>SDGs</w:t>
            </w:r>
          </w:p>
          <w:p w14:paraId="2CB63F72" w14:textId="513EEDE0" w:rsidR="00E42B08" w:rsidRPr="009B36F6" w:rsidRDefault="00E42B08" w:rsidP="00E42B08">
            <w:pPr>
              <w:spacing w:before="120" w:after="0"/>
              <w:ind w:left="360"/>
              <w:jc w:val="left"/>
              <w:rPr>
                <w:rFonts w:eastAsia="Calibri" w:cs="Calibri"/>
              </w:rPr>
            </w:pPr>
            <w:r>
              <w:rPr>
                <w:i/>
                <w:sz w:val="21"/>
              </w:rPr>
              <w:t>Combined,</w:t>
            </w:r>
            <w:r>
              <w:rPr>
                <w:i/>
                <w:spacing w:val="-18"/>
                <w:sz w:val="21"/>
              </w:rPr>
              <w:t xml:space="preserve"> </w:t>
            </w:r>
            <w:r>
              <w:rPr>
                <w:i/>
                <w:sz w:val="21"/>
              </w:rPr>
              <w:t>the</w:t>
            </w:r>
            <w:r>
              <w:rPr>
                <w:i/>
                <w:spacing w:val="-16"/>
                <w:sz w:val="21"/>
              </w:rPr>
              <w:t xml:space="preserve"> </w:t>
            </w:r>
            <w:r>
              <w:rPr>
                <w:i/>
                <w:sz w:val="21"/>
              </w:rPr>
              <w:t>above</w:t>
            </w:r>
            <w:r>
              <w:rPr>
                <w:i/>
                <w:spacing w:val="-16"/>
                <w:sz w:val="21"/>
              </w:rPr>
              <w:t xml:space="preserve"> </w:t>
            </w:r>
            <w:r>
              <w:rPr>
                <w:i/>
                <w:sz w:val="21"/>
              </w:rPr>
              <w:t>activities</w:t>
            </w:r>
            <w:r>
              <w:rPr>
                <w:i/>
                <w:spacing w:val="-17"/>
                <w:sz w:val="21"/>
              </w:rPr>
              <w:t xml:space="preserve"> </w:t>
            </w:r>
            <w:r>
              <w:rPr>
                <w:i/>
                <w:sz w:val="21"/>
              </w:rPr>
              <w:t>listed</w:t>
            </w:r>
            <w:r>
              <w:rPr>
                <w:i/>
                <w:spacing w:val="-16"/>
                <w:sz w:val="21"/>
              </w:rPr>
              <w:t xml:space="preserve"> </w:t>
            </w:r>
            <w:r>
              <w:rPr>
                <w:i/>
                <w:sz w:val="21"/>
              </w:rPr>
              <w:t>in</w:t>
            </w:r>
            <w:r>
              <w:rPr>
                <w:i/>
                <w:spacing w:val="-16"/>
                <w:sz w:val="21"/>
              </w:rPr>
              <w:t xml:space="preserve"> </w:t>
            </w:r>
            <w:r>
              <w:rPr>
                <w:i/>
                <w:sz w:val="21"/>
              </w:rPr>
              <w:t>section</w:t>
            </w:r>
            <w:r>
              <w:rPr>
                <w:i/>
                <w:spacing w:val="-16"/>
                <w:sz w:val="21"/>
              </w:rPr>
              <w:t xml:space="preserve"> </w:t>
            </w:r>
            <w:r>
              <w:rPr>
                <w:i/>
                <w:sz w:val="21"/>
              </w:rPr>
              <w:t>(ii)</w:t>
            </w:r>
            <w:r>
              <w:rPr>
                <w:i/>
                <w:spacing w:val="-16"/>
                <w:sz w:val="21"/>
              </w:rPr>
              <w:t xml:space="preserve"> </w:t>
            </w:r>
            <w:r>
              <w:rPr>
                <w:i/>
                <w:sz w:val="21"/>
              </w:rPr>
              <w:t>brought</w:t>
            </w:r>
            <w:r>
              <w:rPr>
                <w:i/>
                <w:spacing w:val="-16"/>
                <w:sz w:val="21"/>
              </w:rPr>
              <w:t xml:space="preserve"> </w:t>
            </w:r>
            <w:r>
              <w:rPr>
                <w:i/>
                <w:sz w:val="21"/>
              </w:rPr>
              <w:t>together approximately</w:t>
            </w:r>
            <w:r>
              <w:rPr>
                <w:i/>
                <w:spacing w:val="-30"/>
                <w:sz w:val="21"/>
              </w:rPr>
              <w:t xml:space="preserve"> </w:t>
            </w:r>
            <w:r>
              <w:rPr>
                <w:i/>
                <w:sz w:val="21"/>
              </w:rPr>
              <w:t>75</w:t>
            </w:r>
            <w:r>
              <w:rPr>
                <w:i/>
                <w:spacing w:val="-29"/>
                <w:sz w:val="21"/>
              </w:rPr>
              <w:t xml:space="preserve"> </w:t>
            </w:r>
            <w:r>
              <w:rPr>
                <w:i/>
                <w:sz w:val="21"/>
              </w:rPr>
              <w:t>smallholders,</w:t>
            </w:r>
            <w:r>
              <w:rPr>
                <w:i/>
                <w:spacing w:val="-30"/>
                <w:sz w:val="21"/>
              </w:rPr>
              <w:t xml:space="preserve"> </w:t>
            </w:r>
            <w:r>
              <w:rPr>
                <w:i/>
                <w:sz w:val="21"/>
              </w:rPr>
              <w:t>mostly</w:t>
            </w:r>
            <w:r>
              <w:rPr>
                <w:i/>
                <w:spacing w:val="-30"/>
                <w:sz w:val="21"/>
              </w:rPr>
              <w:t xml:space="preserve"> </w:t>
            </w:r>
            <w:r>
              <w:rPr>
                <w:i/>
                <w:sz w:val="21"/>
              </w:rPr>
              <w:t>from</w:t>
            </w:r>
            <w:r>
              <w:rPr>
                <w:i/>
                <w:spacing w:val="-29"/>
                <w:sz w:val="21"/>
              </w:rPr>
              <w:t xml:space="preserve"> </w:t>
            </w:r>
            <w:r>
              <w:rPr>
                <w:i/>
                <w:sz w:val="21"/>
              </w:rPr>
              <w:t>the</w:t>
            </w:r>
            <w:r>
              <w:rPr>
                <w:i/>
                <w:spacing w:val="-29"/>
                <w:sz w:val="21"/>
              </w:rPr>
              <w:t xml:space="preserve"> </w:t>
            </w:r>
            <w:r>
              <w:rPr>
                <w:i/>
                <w:sz w:val="21"/>
              </w:rPr>
              <w:t>European</w:t>
            </w:r>
            <w:r>
              <w:rPr>
                <w:i/>
                <w:spacing w:val="-30"/>
                <w:sz w:val="21"/>
              </w:rPr>
              <w:t xml:space="preserve"> </w:t>
            </w:r>
            <w:r>
              <w:rPr>
                <w:i/>
                <w:sz w:val="21"/>
              </w:rPr>
              <w:t>region</w:t>
            </w:r>
            <w:r>
              <w:rPr>
                <w:i/>
                <w:spacing w:val="-29"/>
                <w:sz w:val="21"/>
              </w:rPr>
              <w:t xml:space="preserve"> </w:t>
            </w:r>
            <w:r>
              <w:rPr>
                <w:i/>
                <w:sz w:val="21"/>
              </w:rPr>
              <w:t>but also</w:t>
            </w:r>
            <w:r>
              <w:rPr>
                <w:i/>
                <w:spacing w:val="-1"/>
                <w:sz w:val="21"/>
              </w:rPr>
              <w:t xml:space="preserve"> </w:t>
            </w:r>
            <w:r>
              <w:rPr>
                <w:i/>
                <w:sz w:val="21"/>
              </w:rPr>
              <w:t>beyond.</w:t>
            </w:r>
          </w:p>
        </w:tc>
      </w:tr>
      <w:tr w:rsidR="00E42B08" w:rsidRPr="009B36F6" w14:paraId="0BCEE329" w14:textId="77777777" w:rsidTr="00E42B08">
        <w:trPr>
          <w:trHeight w:val="2393"/>
        </w:trPr>
        <w:tc>
          <w:tcPr>
            <w:tcW w:w="2887" w:type="dxa"/>
            <w:vMerge/>
          </w:tcPr>
          <w:p w14:paraId="0D9AE9D8" w14:textId="77777777" w:rsidR="00E42B08" w:rsidRPr="009B36F6" w:rsidDel="00246307" w:rsidRDefault="00E42B08" w:rsidP="00E42B08">
            <w:pPr>
              <w:numPr>
                <w:ilvl w:val="0"/>
                <w:numId w:val="105"/>
              </w:numPr>
              <w:spacing w:before="120" w:after="0"/>
              <w:jc w:val="left"/>
              <w:rPr>
                <w:rFonts w:eastAsia="Calibri" w:cs="Calibri"/>
                <w:u w:val="single"/>
              </w:rPr>
            </w:pPr>
          </w:p>
        </w:tc>
        <w:tc>
          <w:tcPr>
            <w:tcW w:w="6743" w:type="dxa"/>
          </w:tcPr>
          <w:p w14:paraId="0B09ACE8" w14:textId="77777777" w:rsidR="00E42B08" w:rsidRPr="009B36F6" w:rsidRDefault="00E42B08" w:rsidP="00E42B08">
            <w:pPr>
              <w:spacing w:before="120" w:after="0"/>
              <w:ind w:left="360"/>
              <w:jc w:val="left"/>
              <w:rPr>
                <w:rFonts w:eastAsia="Calibri" w:cs="Calibri"/>
              </w:rPr>
            </w:pPr>
            <w:r w:rsidRPr="009B36F6">
              <w:rPr>
                <w:rFonts w:eastAsia="Calibri" w:cs="Calibri"/>
              </w:rPr>
              <w:t>Results in the medium to long term (qualitative and quantitative):</w:t>
            </w:r>
          </w:p>
          <w:p w14:paraId="56FA47DA" w14:textId="77777777" w:rsidR="00E42B08" w:rsidRDefault="00E42B08" w:rsidP="00E42B08">
            <w:pPr>
              <w:pStyle w:val="TableParagraph"/>
              <w:spacing w:before="114" w:line="259" w:lineRule="auto"/>
              <w:ind w:left="105" w:right="150"/>
              <w:rPr>
                <w:i/>
                <w:sz w:val="21"/>
              </w:rPr>
            </w:pPr>
            <w:r>
              <w:rPr>
                <w:i/>
                <w:sz w:val="21"/>
              </w:rPr>
              <w:t>Much of the work that TNI has conducted on these policy recommendations</w:t>
            </w:r>
            <w:r>
              <w:rPr>
                <w:i/>
                <w:spacing w:val="-26"/>
                <w:sz w:val="21"/>
              </w:rPr>
              <w:t xml:space="preserve"> </w:t>
            </w:r>
            <w:r>
              <w:rPr>
                <w:i/>
                <w:sz w:val="21"/>
              </w:rPr>
              <w:t>have</w:t>
            </w:r>
            <w:r>
              <w:rPr>
                <w:i/>
                <w:spacing w:val="-26"/>
                <w:sz w:val="21"/>
              </w:rPr>
              <w:t xml:space="preserve"> </w:t>
            </w:r>
            <w:r>
              <w:rPr>
                <w:i/>
                <w:sz w:val="21"/>
              </w:rPr>
              <w:t>been</w:t>
            </w:r>
            <w:r>
              <w:rPr>
                <w:i/>
                <w:spacing w:val="-26"/>
                <w:sz w:val="21"/>
              </w:rPr>
              <w:t xml:space="preserve"> </w:t>
            </w:r>
            <w:r>
              <w:rPr>
                <w:i/>
                <w:sz w:val="21"/>
              </w:rPr>
              <w:t>done</w:t>
            </w:r>
            <w:r>
              <w:rPr>
                <w:i/>
                <w:spacing w:val="-26"/>
                <w:sz w:val="21"/>
              </w:rPr>
              <w:t xml:space="preserve"> </w:t>
            </w:r>
            <w:r>
              <w:rPr>
                <w:i/>
                <w:sz w:val="21"/>
              </w:rPr>
              <w:t>in</w:t>
            </w:r>
            <w:r>
              <w:rPr>
                <w:i/>
                <w:spacing w:val="-25"/>
                <w:sz w:val="21"/>
              </w:rPr>
              <w:t xml:space="preserve"> </w:t>
            </w:r>
            <w:r>
              <w:rPr>
                <w:i/>
                <w:sz w:val="21"/>
              </w:rPr>
              <w:t>coordination</w:t>
            </w:r>
            <w:r>
              <w:rPr>
                <w:i/>
                <w:spacing w:val="-26"/>
                <w:sz w:val="21"/>
              </w:rPr>
              <w:t xml:space="preserve"> </w:t>
            </w:r>
            <w:r>
              <w:rPr>
                <w:i/>
                <w:sz w:val="21"/>
              </w:rPr>
              <w:t>with</w:t>
            </w:r>
            <w:r>
              <w:rPr>
                <w:i/>
                <w:spacing w:val="-25"/>
                <w:sz w:val="21"/>
              </w:rPr>
              <w:t xml:space="preserve"> </w:t>
            </w:r>
            <w:r>
              <w:rPr>
                <w:i/>
                <w:sz w:val="21"/>
              </w:rPr>
              <w:t>other</w:t>
            </w:r>
            <w:r>
              <w:rPr>
                <w:i/>
                <w:spacing w:val="-26"/>
                <w:sz w:val="21"/>
              </w:rPr>
              <w:t xml:space="preserve"> </w:t>
            </w:r>
            <w:r>
              <w:rPr>
                <w:i/>
                <w:sz w:val="21"/>
              </w:rPr>
              <w:t>networks and</w:t>
            </w:r>
            <w:r>
              <w:rPr>
                <w:i/>
                <w:spacing w:val="-22"/>
                <w:sz w:val="21"/>
              </w:rPr>
              <w:t xml:space="preserve"> </w:t>
            </w:r>
            <w:r>
              <w:rPr>
                <w:i/>
                <w:sz w:val="21"/>
              </w:rPr>
              <w:t>movements,</w:t>
            </w:r>
            <w:r>
              <w:rPr>
                <w:i/>
                <w:spacing w:val="-23"/>
                <w:sz w:val="21"/>
              </w:rPr>
              <w:t xml:space="preserve"> </w:t>
            </w:r>
            <w:r>
              <w:rPr>
                <w:i/>
                <w:sz w:val="21"/>
              </w:rPr>
              <w:t>including</w:t>
            </w:r>
            <w:r>
              <w:rPr>
                <w:i/>
                <w:spacing w:val="-21"/>
                <w:sz w:val="21"/>
              </w:rPr>
              <w:t xml:space="preserve"> </w:t>
            </w:r>
            <w:r>
              <w:rPr>
                <w:i/>
                <w:sz w:val="21"/>
              </w:rPr>
              <w:t>the</w:t>
            </w:r>
            <w:r>
              <w:rPr>
                <w:i/>
                <w:spacing w:val="-22"/>
                <w:sz w:val="21"/>
              </w:rPr>
              <w:t xml:space="preserve"> </w:t>
            </w:r>
            <w:r>
              <w:rPr>
                <w:i/>
                <w:sz w:val="21"/>
              </w:rPr>
              <w:t>International</w:t>
            </w:r>
            <w:r>
              <w:rPr>
                <w:i/>
                <w:spacing w:val="-23"/>
                <w:sz w:val="21"/>
              </w:rPr>
              <w:t xml:space="preserve"> </w:t>
            </w:r>
            <w:r>
              <w:rPr>
                <w:i/>
                <w:sz w:val="21"/>
              </w:rPr>
              <w:t>Planning</w:t>
            </w:r>
            <w:r>
              <w:rPr>
                <w:i/>
                <w:spacing w:val="-21"/>
                <w:sz w:val="21"/>
              </w:rPr>
              <w:t xml:space="preserve"> </w:t>
            </w:r>
            <w:r>
              <w:rPr>
                <w:i/>
                <w:sz w:val="21"/>
              </w:rPr>
              <w:t>Committee</w:t>
            </w:r>
            <w:r>
              <w:rPr>
                <w:i/>
                <w:spacing w:val="-22"/>
                <w:sz w:val="21"/>
              </w:rPr>
              <w:t xml:space="preserve"> </w:t>
            </w:r>
            <w:r>
              <w:rPr>
                <w:i/>
                <w:sz w:val="21"/>
              </w:rPr>
              <w:t xml:space="preserve">for Food Sovereignty (IPC), the Hands on the Land Alliance, Nyéléni Europe, and the Initiatives in Critical Agrarian Studies. These have </w:t>
            </w:r>
            <w:r>
              <w:rPr>
                <w:i/>
                <w:spacing w:val="2"/>
                <w:w w:val="94"/>
                <w:sz w:val="21"/>
              </w:rPr>
              <w:t>b</w:t>
            </w:r>
            <w:r>
              <w:rPr>
                <w:i/>
                <w:spacing w:val="1"/>
                <w:w w:val="94"/>
                <w:sz w:val="21"/>
              </w:rPr>
              <w:t>r</w:t>
            </w:r>
            <w:r>
              <w:rPr>
                <w:i/>
                <w:spacing w:val="2"/>
                <w:w w:val="96"/>
                <w:sz w:val="21"/>
              </w:rPr>
              <w:t>ou</w:t>
            </w:r>
            <w:r>
              <w:rPr>
                <w:i/>
                <w:spacing w:val="2"/>
                <w:w w:val="93"/>
                <w:sz w:val="21"/>
              </w:rPr>
              <w:t>g</w:t>
            </w:r>
            <w:r>
              <w:rPr>
                <w:i/>
                <w:spacing w:val="2"/>
                <w:w w:val="96"/>
                <w:sz w:val="21"/>
              </w:rPr>
              <w:t>h</w:t>
            </w:r>
            <w:r>
              <w:rPr>
                <w:i/>
                <w:w w:val="102"/>
                <w:sz w:val="21"/>
              </w:rPr>
              <w:t>t</w:t>
            </w:r>
            <w:r>
              <w:rPr>
                <w:i/>
                <w:spacing w:val="-1"/>
                <w:sz w:val="21"/>
              </w:rPr>
              <w:t xml:space="preserve"> </w:t>
            </w:r>
            <w:r>
              <w:rPr>
                <w:i/>
                <w:spacing w:val="1"/>
                <w:w w:val="102"/>
                <w:sz w:val="21"/>
              </w:rPr>
              <w:t>t</w:t>
            </w:r>
            <w:r>
              <w:rPr>
                <w:i/>
                <w:spacing w:val="2"/>
                <w:w w:val="95"/>
                <w:sz w:val="21"/>
              </w:rPr>
              <w:t>og</w:t>
            </w:r>
            <w:r>
              <w:rPr>
                <w:i/>
                <w:spacing w:val="1"/>
                <w:w w:val="99"/>
                <w:sz w:val="21"/>
              </w:rPr>
              <w:t>e</w:t>
            </w:r>
            <w:r>
              <w:rPr>
                <w:i/>
                <w:spacing w:val="1"/>
                <w:w w:val="102"/>
                <w:sz w:val="21"/>
              </w:rPr>
              <w:t>t</w:t>
            </w:r>
            <w:r>
              <w:rPr>
                <w:i/>
                <w:spacing w:val="2"/>
                <w:w w:val="96"/>
                <w:sz w:val="21"/>
              </w:rPr>
              <w:t>h</w:t>
            </w:r>
            <w:r>
              <w:rPr>
                <w:i/>
                <w:w w:val="99"/>
                <w:sz w:val="21"/>
              </w:rPr>
              <w:t>e</w:t>
            </w:r>
            <w:r>
              <w:rPr>
                <w:i/>
                <w:w w:val="90"/>
                <w:sz w:val="21"/>
              </w:rPr>
              <w:t>r</w:t>
            </w:r>
            <w:r>
              <w:rPr>
                <w:i/>
                <w:spacing w:val="-1"/>
                <w:sz w:val="21"/>
              </w:rPr>
              <w:t xml:space="preserve"> </w:t>
            </w:r>
            <w:r>
              <w:rPr>
                <w:i/>
                <w:spacing w:val="1"/>
                <w:w w:val="96"/>
                <w:sz w:val="21"/>
              </w:rPr>
              <w:t>l</w:t>
            </w:r>
            <w:r>
              <w:rPr>
                <w:i/>
                <w:spacing w:val="2"/>
                <w:w w:val="94"/>
                <w:sz w:val="21"/>
              </w:rPr>
              <w:t>a</w:t>
            </w:r>
            <w:r>
              <w:rPr>
                <w:i/>
                <w:spacing w:val="1"/>
                <w:w w:val="92"/>
                <w:sz w:val="21"/>
              </w:rPr>
              <w:t>r</w:t>
            </w:r>
            <w:r>
              <w:rPr>
                <w:i/>
                <w:spacing w:val="2"/>
                <w:w w:val="92"/>
                <w:sz w:val="21"/>
              </w:rPr>
              <w:t>g</w:t>
            </w:r>
            <w:r>
              <w:rPr>
                <w:i/>
                <w:spacing w:val="1"/>
                <w:w w:val="99"/>
                <w:sz w:val="21"/>
              </w:rPr>
              <w:t>e</w:t>
            </w:r>
            <w:r>
              <w:rPr>
                <w:i/>
                <w:w w:val="76"/>
                <w:sz w:val="21"/>
              </w:rPr>
              <w:t>,</w:t>
            </w:r>
            <w:r>
              <w:rPr>
                <w:i/>
                <w:spacing w:val="-2"/>
                <w:sz w:val="21"/>
              </w:rPr>
              <w:t xml:space="preserve"> </w:t>
            </w:r>
            <w:r>
              <w:rPr>
                <w:i/>
                <w:spacing w:val="1"/>
                <w:w w:val="95"/>
                <w:sz w:val="21"/>
              </w:rPr>
              <w:t>cro</w:t>
            </w:r>
            <w:r>
              <w:rPr>
                <w:i/>
                <w:spacing w:val="1"/>
                <w:w w:val="91"/>
                <w:sz w:val="21"/>
              </w:rPr>
              <w:t>ss</w:t>
            </w:r>
            <w:r>
              <w:rPr>
                <w:i/>
                <w:w w:val="18"/>
                <w:sz w:val="21"/>
              </w:rPr>
              <w:t>-­</w:t>
            </w:r>
            <w:r>
              <w:rPr>
                <w:rFonts w:ascii="Cambria Math" w:hAnsi="Cambria Math" w:cs="Cambria Math"/>
                <w:i/>
                <w:spacing w:val="1"/>
                <w:w w:val="18"/>
                <w:sz w:val="21"/>
              </w:rPr>
              <w:t>‐</w:t>
            </w:r>
            <w:r>
              <w:rPr>
                <w:i/>
                <w:spacing w:val="1"/>
                <w:w w:val="97"/>
                <w:sz w:val="21"/>
              </w:rPr>
              <w:t>co</w:t>
            </w:r>
            <w:r>
              <w:rPr>
                <w:i/>
                <w:spacing w:val="2"/>
                <w:w w:val="93"/>
                <w:sz w:val="21"/>
              </w:rPr>
              <w:t>n</w:t>
            </w:r>
            <w:r>
              <w:rPr>
                <w:i/>
                <w:spacing w:val="1"/>
                <w:w w:val="91"/>
                <w:sz w:val="21"/>
              </w:rPr>
              <w:t>s</w:t>
            </w:r>
            <w:r>
              <w:rPr>
                <w:i/>
                <w:spacing w:val="1"/>
                <w:w w:val="102"/>
                <w:sz w:val="21"/>
              </w:rPr>
              <w:t>t</w:t>
            </w:r>
            <w:r>
              <w:rPr>
                <w:i/>
                <w:spacing w:val="1"/>
                <w:w w:val="93"/>
                <w:sz w:val="21"/>
              </w:rPr>
              <w:t>i</w:t>
            </w:r>
            <w:r>
              <w:rPr>
                <w:i/>
                <w:spacing w:val="1"/>
                <w:w w:val="102"/>
                <w:sz w:val="21"/>
              </w:rPr>
              <w:t>t</w:t>
            </w:r>
            <w:r>
              <w:rPr>
                <w:i/>
                <w:spacing w:val="2"/>
                <w:w w:val="95"/>
                <w:sz w:val="21"/>
              </w:rPr>
              <w:t>u</w:t>
            </w:r>
            <w:r>
              <w:rPr>
                <w:i/>
                <w:spacing w:val="1"/>
                <w:w w:val="96"/>
                <w:sz w:val="21"/>
              </w:rPr>
              <w:t>e</w:t>
            </w:r>
            <w:r>
              <w:rPr>
                <w:i/>
                <w:spacing w:val="2"/>
                <w:w w:val="96"/>
                <w:sz w:val="21"/>
              </w:rPr>
              <w:t>n</w:t>
            </w:r>
            <w:r>
              <w:rPr>
                <w:i/>
                <w:spacing w:val="1"/>
                <w:w w:val="90"/>
                <w:sz w:val="21"/>
              </w:rPr>
              <w:t>c</w:t>
            </w:r>
            <w:r>
              <w:rPr>
                <w:i/>
                <w:w w:val="90"/>
                <w:sz w:val="21"/>
              </w:rPr>
              <w:t>y</w:t>
            </w:r>
            <w:r>
              <w:rPr>
                <w:i/>
                <w:spacing w:val="-1"/>
                <w:sz w:val="21"/>
              </w:rPr>
              <w:t xml:space="preserve"> </w:t>
            </w:r>
            <w:r>
              <w:rPr>
                <w:i/>
                <w:spacing w:val="2"/>
                <w:w w:val="93"/>
                <w:sz w:val="21"/>
              </w:rPr>
              <w:t>g</w:t>
            </w:r>
            <w:r>
              <w:rPr>
                <w:i/>
                <w:spacing w:val="1"/>
                <w:w w:val="94"/>
                <w:sz w:val="21"/>
              </w:rPr>
              <w:t>ro</w:t>
            </w:r>
            <w:r>
              <w:rPr>
                <w:i/>
                <w:spacing w:val="2"/>
                <w:w w:val="95"/>
                <w:sz w:val="21"/>
              </w:rPr>
              <w:t>u</w:t>
            </w:r>
            <w:r>
              <w:rPr>
                <w:i/>
                <w:spacing w:val="2"/>
                <w:w w:val="93"/>
                <w:sz w:val="21"/>
              </w:rPr>
              <w:t>p</w:t>
            </w:r>
            <w:r>
              <w:rPr>
                <w:i/>
                <w:w w:val="91"/>
                <w:sz w:val="21"/>
              </w:rPr>
              <w:t>s</w:t>
            </w:r>
            <w:r>
              <w:rPr>
                <w:i/>
                <w:spacing w:val="-1"/>
                <w:sz w:val="21"/>
              </w:rPr>
              <w:t xml:space="preserve"> </w:t>
            </w:r>
            <w:r>
              <w:rPr>
                <w:i/>
                <w:spacing w:val="2"/>
                <w:w w:val="97"/>
                <w:sz w:val="21"/>
              </w:rPr>
              <w:t>o</w:t>
            </w:r>
            <w:r>
              <w:rPr>
                <w:i/>
                <w:w w:val="91"/>
                <w:sz w:val="21"/>
              </w:rPr>
              <w:t>f</w:t>
            </w:r>
            <w:r>
              <w:rPr>
                <w:i/>
                <w:spacing w:val="-2"/>
                <w:sz w:val="21"/>
              </w:rPr>
              <w:t xml:space="preserve"> </w:t>
            </w:r>
            <w:r>
              <w:rPr>
                <w:i/>
                <w:spacing w:val="2"/>
                <w:w w:val="93"/>
                <w:sz w:val="21"/>
              </w:rPr>
              <w:t>p</w:t>
            </w:r>
            <w:r>
              <w:rPr>
                <w:i/>
                <w:spacing w:val="1"/>
                <w:w w:val="98"/>
                <w:sz w:val="21"/>
              </w:rPr>
              <w:t>eo</w:t>
            </w:r>
            <w:r>
              <w:rPr>
                <w:i/>
                <w:spacing w:val="2"/>
                <w:w w:val="93"/>
                <w:sz w:val="21"/>
              </w:rPr>
              <w:t>p</w:t>
            </w:r>
            <w:r>
              <w:rPr>
                <w:i/>
                <w:w w:val="96"/>
                <w:sz w:val="21"/>
              </w:rPr>
              <w:t>l</w:t>
            </w:r>
            <w:r>
              <w:rPr>
                <w:i/>
                <w:w w:val="99"/>
                <w:sz w:val="21"/>
              </w:rPr>
              <w:t>e</w:t>
            </w:r>
            <w:r>
              <w:rPr>
                <w:i/>
                <w:spacing w:val="-1"/>
                <w:sz w:val="21"/>
              </w:rPr>
              <w:t xml:space="preserve"> </w:t>
            </w:r>
            <w:r>
              <w:rPr>
                <w:i/>
                <w:spacing w:val="1"/>
                <w:w w:val="102"/>
                <w:sz w:val="21"/>
              </w:rPr>
              <w:t>t</w:t>
            </w:r>
            <w:r>
              <w:rPr>
                <w:i/>
                <w:w w:val="97"/>
                <w:sz w:val="21"/>
              </w:rPr>
              <w:t>o</w:t>
            </w:r>
            <w:r>
              <w:rPr>
                <w:i/>
                <w:spacing w:val="-1"/>
                <w:sz w:val="21"/>
              </w:rPr>
              <w:t xml:space="preserve"> </w:t>
            </w:r>
            <w:r>
              <w:rPr>
                <w:i/>
                <w:spacing w:val="1"/>
                <w:w w:val="96"/>
                <w:sz w:val="21"/>
              </w:rPr>
              <w:t>e</w:t>
            </w:r>
            <w:r>
              <w:rPr>
                <w:i/>
                <w:spacing w:val="2"/>
                <w:w w:val="96"/>
                <w:sz w:val="21"/>
              </w:rPr>
              <w:t>n</w:t>
            </w:r>
            <w:r>
              <w:rPr>
                <w:i/>
                <w:spacing w:val="2"/>
                <w:w w:val="93"/>
                <w:sz w:val="21"/>
              </w:rPr>
              <w:t>g</w:t>
            </w:r>
            <w:r>
              <w:rPr>
                <w:i/>
                <w:spacing w:val="2"/>
                <w:w w:val="94"/>
                <w:sz w:val="21"/>
              </w:rPr>
              <w:t>a</w:t>
            </w:r>
            <w:r>
              <w:rPr>
                <w:i/>
                <w:spacing w:val="2"/>
                <w:w w:val="93"/>
                <w:sz w:val="21"/>
              </w:rPr>
              <w:t>g</w:t>
            </w:r>
            <w:r>
              <w:rPr>
                <w:i/>
                <w:w w:val="99"/>
                <w:sz w:val="21"/>
              </w:rPr>
              <w:t xml:space="preserve">e </w:t>
            </w:r>
            <w:r>
              <w:rPr>
                <w:i/>
                <w:sz w:val="21"/>
              </w:rPr>
              <w:t>in</w:t>
            </w:r>
            <w:r>
              <w:rPr>
                <w:i/>
                <w:spacing w:val="-16"/>
                <w:sz w:val="21"/>
              </w:rPr>
              <w:t xml:space="preserve"> </w:t>
            </w:r>
            <w:r>
              <w:rPr>
                <w:i/>
                <w:sz w:val="21"/>
              </w:rPr>
              <w:t>debates</w:t>
            </w:r>
            <w:r>
              <w:rPr>
                <w:i/>
                <w:spacing w:val="-15"/>
                <w:sz w:val="21"/>
              </w:rPr>
              <w:t xml:space="preserve"> </w:t>
            </w:r>
            <w:r>
              <w:rPr>
                <w:i/>
                <w:sz w:val="21"/>
              </w:rPr>
              <w:t>on</w:t>
            </w:r>
            <w:r>
              <w:rPr>
                <w:i/>
                <w:spacing w:val="-15"/>
                <w:sz w:val="21"/>
              </w:rPr>
              <w:t xml:space="preserve"> </w:t>
            </w:r>
            <w:r>
              <w:rPr>
                <w:i/>
                <w:sz w:val="21"/>
              </w:rPr>
              <w:t>food</w:t>
            </w:r>
            <w:r>
              <w:rPr>
                <w:i/>
                <w:spacing w:val="-15"/>
                <w:sz w:val="21"/>
              </w:rPr>
              <w:t xml:space="preserve"> </w:t>
            </w:r>
            <w:r>
              <w:rPr>
                <w:i/>
                <w:sz w:val="21"/>
              </w:rPr>
              <w:t>systems,</w:t>
            </w:r>
            <w:r>
              <w:rPr>
                <w:i/>
                <w:spacing w:val="-16"/>
                <w:sz w:val="21"/>
              </w:rPr>
              <w:t xml:space="preserve"> </w:t>
            </w:r>
            <w:r>
              <w:rPr>
                <w:i/>
                <w:sz w:val="21"/>
              </w:rPr>
              <w:t>markets,</w:t>
            </w:r>
            <w:r>
              <w:rPr>
                <w:i/>
                <w:spacing w:val="-16"/>
                <w:sz w:val="21"/>
              </w:rPr>
              <w:t xml:space="preserve"> </w:t>
            </w:r>
            <w:r>
              <w:rPr>
                <w:i/>
                <w:sz w:val="21"/>
              </w:rPr>
              <w:t>and</w:t>
            </w:r>
            <w:r>
              <w:rPr>
                <w:i/>
                <w:spacing w:val="-16"/>
                <w:sz w:val="21"/>
              </w:rPr>
              <w:t xml:space="preserve"> </w:t>
            </w:r>
            <w:r>
              <w:rPr>
                <w:i/>
                <w:sz w:val="21"/>
              </w:rPr>
              <w:t>agricultural</w:t>
            </w:r>
            <w:r>
              <w:rPr>
                <w:i/>
                <w:spacing w:val="-16"/>
                <w:sz w:val="21"/>
              </w:rPr>
              <w:t xml:space="preserve"> </w:t>
            </w:r>
            <w:r>
              <w:rPr>
                <w:i/>
                <w:sz w:val="21"/>
              </w:rPr>
              <w:t>investment.</w:t>
            </w:r>
          </w:p>
          <w:p w14:paraId="5AA36B02" w14:textId="77777777" w:rsidR="00E42B08" w:rsidRDefault="00E42B08" w:rsidP="00E42B08">
            <w:pPr>
              <w:pStyle w:val="TableParagraph"/>
              <w:spacing w:before="125" w:line="259" w:lineRule="auto"/>
              <w:ind w:left="105" w:right="226"/>
              <w:rPr>
                <w:i/>
                <w:sz w:val="21"/>
              </w:rPr>
            </w:pPr>
            <w:r>
              <w:rPr>
                <w:i/>
                <w:sz w:val="21"/>
              </w:rPr>
              <w:t>For example, the second Nyéléni Europe Food Sovereignty Forum where</w:t>
            </w:r>
            <w:r>
              <w:rPr>
                <w:i/>
                <w:spacing w:val="-25"/>
                <w:sz w:val="21"/>
              </w:rPr>
              <w:t xml:space="preserve"> </w:t>
            </w:r>
            <w:r>
              <w:rPr>
                <w:i/>
                <w:sz w:val="21"/>
              </w:rPr>
              <w:t>territorial</w:t>
            </w:r>
            <w:r>
              <w:rPr>
                <w:i/>
                <w:spacing w:val="-24"/>
                <w:sz w:val="21"/>
              </w:rPr>
              <w:t xml:space="preserve"> </w:t>
            </w:r>
            <w:r>
              <w:rPr>
                <w:i/>
                <w:sz w:val="21"/>
              </w:rPr>
              <w:t>markets</w:t>
            </w:r>
            <w:r>
              <w:rPr>
                <w:i/>
                <w:spacing w:val="-24"/>
                <w:sz w:val="21"/>
              </w:rPr>
              <w:t xml:space="preserve"> </w:t>
            </w:r>
            <w:r>
              <w:rPr>
                <w:i/>
                <w:sz w:val="21"/>
              </w:rPr>
              <w:t>were</w:t>
            </w:r>
            <w:r>
              <w:rPr>
                <w:i/>
                <w:spacing w:val="-24"/>
                <w:sz w:val="21"/>
              </w:rPr>
              <w:t xml:space="preserve"> </w:t>
            </w:r>
            <w:r>
              <w:rPr>
                <w:i/>
                <w:sz w:val="21"/>
              </w:rPr>
              <w:t>discussed</w:t>
            </w:r>
            <w:r>
              <w:rPr>
                <w:i/>
                <w:spacing w:val="-24"/>
                <w:sz w:val="21"/>
              </w:rPr>
              <w:t xml:space="preserve"> </w:t>
            </w:r>
            <w:r>
              <w:rPr>
                <w:i/>
                <w:sz w:val="21"/>
              </w:rPr>
              <w:t>brought</w:t>
            </w:r>
            <w:r>
              <w:rPr>
                <w:i/>
                <w:spacing w:val="-24"/>
                <w:sz w:val="21"/>
              </w:rPr>
              <w:t xml:space="preserve"> </w:t>
            </w:r>
            <w:r>
              <w:rPr>
                <w:i/>
                <w:sz w:val="21"/>
              </w:rPr>
              <w:t>together</w:t>
            </w:r>
            <w:r>
              <w:rPr>
                <w:i/>
                <w:spacing w:val="-24"/>
                <w:sz w:val="21"/>
              </w:rPr>
              <w:t xml:space="preserve"> </w:t>
            </w:r>
            <w:r>
              <w:rPr>
                <w:i/>
                <w:sz w:val="21"/>
              </w:rPr>
              <w:t>over</w:t>
            </w:r>
            <w:r>
              <w:rPr>
                <w:i/>
                <w:spacing w:val="-24"/>
                <w:sz w:val="21"/>
              </w:rPr>
              <w:t xml:space="preserve"> </w:t>
            </w:r>
            <w:r>
              <w:rPr>
                <w:i/>
                <w:sz w:val="21"/>
              </w:rPr>
              <w:t>400 participants</w:t>
            </w:r>
            <w:r>
              <w:rPr>
                <w:i/>
                <w:spacing w:val="-25"/>
                <w:sz w:val="21"/>
              </w:rPr>
              <w:t xml:space="preserve"> </w:t>
            </w:r>
            <w:r>
              <w:rPr>
                <w:i/>
                <w:sz w:val="21"/>
              </w:rPr>
              <w:t>(approximately</w:t>
            </w:r>
            <w:r>
              <w:rPr>
                <w:i/>
                <w:spacing w:val="-24"/>
                <w:sz w:val="21"/>
              </w:rPr>
              <w:t xml:space="preserve"> </w:t>
            </w:r>
            <w:r>
              <w:rPr>
                <w:i/>
                <w:sz w:val="21"/>
              </w:rPr>
              <w:t>half</w:t>
            </w:r>
            <w:r>
              <w:rPr>
                <w:i/>
                <w:spacing w:val="-25"/>
                <w:sz w:val="21"/>
              </w:rPr>
              <w:t xml:space="preserve"> </w:t>
            </w:r>
            <w:r>
              <w:rPr>
                <w:i/>
                <w:sz w:val="21"/>
              </w:rPr>
              <w:t>of</w:t>
            </w:r>
            <w:r>
              <w:rPr>
                <w:i/>
                <w:spacing w:val="-25"/>
                <w:sz w:val="21"/>
              </w:rPr>
              <w:t xml:space="preserve"> </w:t>
            </w:r>
            <w:r>
              <w:rPr>
                <w:i/>
                <w:sz w:val="21"/>
              </w:rPr>
              <w:t>whom</w:t>
            </w:r>
            <w:r>
              <w:rPr>
                <w:i/>
                <w:spacing w:val="-23"/>
                <w:sz w:val="21"/>
              </w:rPr>
              <w:t xml:space="preserve"> </w:t>
            </w:r>
            <w:r>
              <w:rPr>
                <w:i/>
                <w:sz w:val="21"/>
              </w:rPr>
              <w:t>were</w:t>
            </w:r>
            <w:r>
              <w:rPr>
                <w:i/>
                <w:spacing w:val="-24"/>
                <w:sz w:val="21"/>
              </w:rPr>
              <w:t xml:space="preserve"> </w:t>
            </w:r>
            <w:r>
              <w:rPr>
                <w:i/>
                <w:sz w:val="21"/>
              </w:rPr>
              <w:t>smallholders)</w:t>
            </w:r>
            <w:r>
              <w:rPr>
                <w:i/>
                <w:spacing w:val="-24"/>
                <w:sz w:val="21"/>
              </w:rPr>
              <w:t xml:space="preserve"> </w:t>
            </w:r>
            <w:r>
              <w:rPr>
                <w:i/>
                <w:sz w:val="21"/>
              </w:rPr>
              <w:t xml:space="preserve">from </w:t>
            </w:r>
            <w:r>
              <w:rPr>
                <w:i/>
                <w:spacing w:val="2"/>
                <w:w w:val="92"/>
                <w:sz w:val="21"/>
              </w:rPr>
              <w:t>o</w:t>
            </w:r>
            <w:r>
              <w:rPr>
                <w:i/>
                <w:spacing w:val="1"/>
                <w:w w:val="92"/>
                <w:sz w:val="21"/>
              </w:rPr>
              <w:t>v</w:t>
            </w:r>
            <w:r>
              <w:rPr>
                <w:i/>
                <w:spacing w:val="1"/>
                <w:w w:val="99"/>
                <w:sz w:val="21"/>
              </w:rPr>
              <w:t>e</w:t>
            </w:r>
            <w:r>
              <w:rPr>
                <w:i/>
                <w:w w:val="90"/>
                <w:sz w:val="21"/>
              </w:rPr>
              <w:t>r</w:t>
            </w:r>
            <w:r>
              <w:rPr>
                <w:i/>
                <w:spacing w:val="-1"/>
                <w:sz w:val="21"/>
              </w:rPr>
              <w:t xml:space="preserve"> </w:t>
            </w:r>
            <w:r>
              <w:rPr>
                <w:i/>
                <w:spacing w:val="2"/>
                <w:w w:val="96"/>
                <w:sz w:val="21"/>
              </w:rPr>
              <w:t>4</w:t>
            </w:r>
            <w:r>
              <w:rPr>
                <w:i/>
                <w:w w:val="97"/>
                <w:sz w:val="21"/>
              </w:rPr>
              <w:t>2</w:t>
            </w:r>
            <w:r>
              <w:rPr>
                <w:i/>
                <w:spacing w:val="-1"/>
                <w:sz w:val="21"/>
              </w:rPr>
              <w:t xml:space="preserve"> </w:t>
            </w:r>
            <w:r>
              <w:rPr>
                <w:i/>
                <w:spacing w:val="1"/>
                <w:w w:val="98"/>
                <w:sz w:val="21"/>
              </w:rPr>
              <w:t>c</w:t>
            </w:r>
            <w:r>
              <w:rPr>
                <w:i/>
                <w:spacing w:val="2"/>
                <w:w w:val="96"/>
                <w:sz w:val="21"/>
              </w:rPr>
              <w:t>ou</w:t>
            </w:r>
            <w:r>
              <w:rPr>
                <w:i/>
                <w:spacing w:val="2"/>
                <w:w w:val="93"/>
                <w:sz w:val="21"/>
              </w:rPr>
              <w:t>n</w:t>
            </w:r>
            <w:r>
              <w:rPr>
                <w:i/>
                <w:spacing w:val="1"/>
                <w:w w:val="102"/>
                <w:sz w:val="21"/>
              </w:rPr>
              <w:t>t</w:t>
            </w:r>
            <w:r>
              <w:rPr>
                <w:i/>
                <w:spacing w:val="1"/>
                <w:w w:val="90"/>
                <w:sz w:val="21"/>
              </w:rPr>
              <w:t>r</w:t>
            </w:r>
            <w:r>
              <w:rPr>
                <w:i/>
                <w:spacing w:val="1"/>
                <w:w w:val="93"/>
                <w:sz w:val="21"/>
              </w:rPr>
              <w:t>i</w:t>
            </w:r>
            <w:r>
              <w:rPr>
                <w:i/>
                <w:spacing w:val="1"/>
                <w:w w:val="99"/>
                <w:sz w:val="21"/>
              </w:rPr>
              <w:t>e</w:t>
            </w:r>
            <w:r>
              <w:rPr>
                <w:i/>
                <w:w w:val="91"/>
                <w:sz w:val="21"/>
              </w:rPr>
              <w:t>s</w:t>
            </w:r>
            <w:r>
              <w:rPr>
                <w:i/>
                <w:spacing w:val="-1"/>
                <w:sz w:val="21"/>
              </w:rPr>
              <w:t xml:space="preserve"> </w:t>
            </w:r>
            <w:r>
              <w:rPr>
                <w:i/>
                <w:spacing w:val="1"/>
                <w:w w:val="93"/>
                <w:sz w:val="21"/>
              </w:rPr>
              <w:t>i</w:t>
            </w:r>
            <w:r>
              <w:rPr>
                <w:i/>
                <w:w w:val="93"/>
                <w:sz w:val="21"/>
              </w:rPr>
              <w:t>n</w:t>
            </w:r>
            <w:r>
              <w:rPr>
                <w:i/>
                <w:spacing w:val="-1"/>
                <w:sz w:val="21"/>
              </w:rPr>
              <w:t xml:space="preserve"> </w:t>
            </w:r>
            <w:r>
              <w:rPr>
                <w:i/>
                <w:spacing w:val="1"/>
                <w:w w:val="102"/>
                <w:sz w:val="21"/>
              </w:rPr>
              <w:t>t</w:t>
            </w:r>
            <w:r>
              <w:rPr>
                <w:i/>
                <w:spacing w:val="2"/>
                <w:w w:val="96"/>
                <w:sz w:val="21"/>
              </w:rPr>
              <w:t>h</w:t>
            </w:r>
            <w:r>
              <w:rPr>
                <w:i/>
                <w:w w:val="99"/>
                <w:sz w:val="21"/>
              </w:rPr>
              <w:t>e</w:t>
            </w:r>
            <w:r>
              <w:rPr>
                <w:i/>
                <w:spacing w:val="-1"/>
                <w:sz w:val="21"/>
              </w:rPr>
              <w:t xml:space="preserve"> </w:t>
            </w:r>
            <w:r>
              <w:rPr>
                <w:i/>
                <w:spacing w:val="1"/>
                <w:w w:val="94"/>
                <w:sz w:val="21"/>
              </w:rPr>
              <w:t>br</w:t>
            </w:r>
            <w:r>
              <w:rPr>
                <w:i/>
                <w:spacing w:val="2"/>
                <w:w w:val="96"/>
                <w:sz w:val="21"/>
              </w:rPr>
              <w:t>oad</w:t>
            </w:r>
            <w:r>
              <w:rPr>
                <w:i/>
                <w:spacing w:val="1"/>
                <w:w w:val="96"/>
                <w:sz w:val="21"/>
              </w:rPr>
              <w:t>e</w:t>
            </w:r>
            <w:r>
              <w:rPr>
                <w:i/>
                <w:w w:val="90"/>
                <w:sz w:val="21"/>
              </w:rPr>
              <w:t>r</w:t>
            </w:r>
            <w:r>
              <w:rPr>
                <w:i/>
                <w:spacing w:val="-1"/>
                <w:sz w:val="21"/>
              </w:rPr>
              <w:t xml:space="preserve"> </w:t>
            </w:r>
            <w:r>
              <w:rPr>
                <w:i/>
                <w:spacing w:val="2"/>
                <w:w w:val="93"/>
                <w:sz w:val="21"/>
              </w:rPr>
              <w:t>pan</w:t>
            </w:r>
            <w:r>
              <w:rPr>
                <w:i/>
                <w:w w:val="18"/>
                <w:sz w:val="21"/>
              </w:rPr>
              <w:t>-­</w:t>
            </w:r>
            <w:r>
              <w:rPr>
                <w:rFonts w:ascii="Cambria Math" w:hAnsi="Cambria Math" w:cs="Cambria Math"/>
                <w:i/>
                <w:spacing w:val="1"/>
                <w:w w:val="18"/>
                <w:sz w:val="21"/>
              </w:rPr>
              <w:t>‐</w:t>
            </w:r>
            <w:r>
              <w:rPr>
                <w:i/>
                <w:spacing w:val="2"/>
                <w:w w:val="92"/>
                <w:sz w:val="21"/>
              </w:rPr>
              <w:t>Eu</w:t>
            </w:r>
            <w:r>
              <w:rPr>
                <w:i/>
                <w:spacing w:val="1"/>
                <w:w w:val="90"/>
                <w:sz w:val="21"/>
              </w:rPr>
              <w:t>r</w:t>
            </w:r>
            <w:r>
              <w:rPr>
                <w:i/>
                <w:spacing w:val="1"/>
                <w:w w:val="97"/>
                <w:sz w:val="21"/>
              </w:rPr>
              <w:t>o</w:t>
            </w:r>
            <w:r>
              <w:rPr>
                <w:i/>
                <w:spacing w:val="2"/>
                <w:w w:val="93"/>
                <w:sz w:val="21"/>
              </w:rPr>
              <w:t>p</w:t>
            </w:r>
            <w:r>
              <w:rPr>
                <w:i/>
                <w:spacing w:val="1"/>
                <w:w w:val="99"/>
                <w:sz w:val="21"/>
              </w:rPr>
              <w:t>e</w:t>
            </w:r>
            <w:r>
              <w:rPr>
                <w:i/>
                <w:spacing w:val="2"/>
                <w:w w:val="94"/>
                <w:sz w:val="21"/>
              </w:rPr>
              <w:t>a</w:t>
            </w:r>
            <w:r>
              <w:rPr>
                <w:i/>
                <w:w w:val="93"/>
                <w:sz w:val="21"/>
              </w:rPr>
              <w:t>n</w:t>
            </w:r>
            <w:r>
              <w:rPr>
                <w:i/>
                <w:spacing w:val="-1"/>
                <w:sz w:val="21"/>
              </w:rPr>
              <w:t xml:space="preserve"> </w:t>
            </w:r>
            <w:r>
              <w:rPr>
                <w:i/>
                <w:spacing w:val="1"/>
                <w:w w:val="90"/>
                <w:sz w:val="21"/>
              </w:rPr>
              <w:t>r</w:t>
            </w:r>
            <w:r>
              <w:rPr>
                <w:i/>
                <w:spacing w:val="1"/>
                <w:w w:val="99"/>
                <w:sz w:val="21"/>
              </w:rPr>
              <w:t>e</w:t>
            </w:r>
            <w:r>
              <w:rPr>
                <w:i/>
                <w:spacing w:val="2"/>
                <w:w w:val="93"/>
                <w:sz w:val="21"/>
              </w:rPr>
              <w:t>g</w:t>
            </w:r>
            <w:r>
              <w:rPr>
                <w:i/>
                <w:spacing w:val="1"/>
                <w:w w:val="93"/>
                <w:sz w:val="21"/>
              </w:rPr>
              <w:t>i</w:t>
            </w:r>
            <w:r>
              <w:rPr>
                <w:i/>
                <w:spacing w:val="1"/>
                <w:w w:val="97"/>
                <w:sz w:val="21"/>
              </w:rPr>
              <w:t>o</w:t>
            </w:r>
            <w:r>
              <w:rPr>
                <w:i/>
                <w:spacing w:val="2"/>
                <w:w w:val="93"/>
                <w:sz w:val="21"/>
              </w:rPr>
              <w:t>n</w:t>
            </w:r>
            <w:r>
              <w:rPr>
                <w:i/>
                <w:w w:val="76"/>
                <w:sz w:val="21"/>
              </w:rPr>
              <w:t>.</w:t>
            </w:r>
            <w:r>
              <w:rPr>
                <w:i/>
                <w:spacing w:val="-2"/>
                <w:sz w:val="21"/>
              </w:rPr>
              <w:t xml:space="preserve"> </w:t>
            </w:r>
            <w:r>
              <w:rPr>
                <w:i/>
                <w:spacing w:val="2"/>
                <w:w w:val="95"/>
                <w:sz w:val="21"/>
              </w:rPr>
              <w:t>T</w:t>
            </w:r>
            <w:r>
              <w:rPr>
                <w:i/>
                <w:spacing w:val="2"/>
                <w:w w:val="96"/>
                <w:sz w:val="21"/>
              </w:rPr>
              <w:t>h</w:t>
            </w:r>
            <w:r>
              <w:rPr>
                <w:i/>
                <w:w w:val="99"/>
                <w:sz w:val="21"/>
              </w:rPr>
              <w:t>e</w:t>
            </w:r>
            <w:r>
              <w:rPr>
                <w:i/>
                <w:spacing w:val="-1"/>
                <w:sz w:val="21"/>
              </w:rPr>
              <w:t xml:space="preserve"> </w:t>
            </w:r>
            <w:r>
              <w:rPr>
                <w:i/>
                <w:spacing w:val="1"/>
                <w:w w:val="84"/>
                <w:sz w:val="21"/>
              </w:rPr>
              <w:t>I</w:t>
            </w:r>
            <w:r>
              <w:rPr>
                <w:i/>
                <w:spacing w:val="2"/>
                <w:w w:val="86"/>
                <w:sz w:val="21"/>
              </w:rPr>
              <w:t>C</w:t>
            </w:r>
            <w:r>
              <w:rPr>
                <w:i/>
                <w:spacing w:val="2"/>
                <w:w w:val="89"/>
                <w:sz w:val="21"/>
              </w:rPr>
              <w:t xml:space="preserve">AS </w:t>
            </w:r>
            <w:r>
              <w:rPr>
                <w:i/>
                <w:spacing w:val="1"/>
                <w:w w:val="97"/>
                <w:sz w:val="21"/>
              </w:rPr>
              <w:t>co</w:t>
            </w:r>
            <w:r>
              <w:rPr>
                <w:i/>
                <w:w w:val="96"/>
                <w:sz w:val="21"/>
              </w:rPr>
              <w:t>ll</w:t>
            </w:r>
            <w:r>
              <w:rPr>
                <w:i/>
                <w:spacing w:val="2"/>
                <w:w w:val="97"/>
                <w:sz w:val="21"/>
              </w:rPr>
              <w:t>o</w:t>
            </w:r>
            <w:r>
              <w:rPr>
                <w:i/>
                <w:spacing w:val="2"/>
                <w:w w:val="96"/>
                <w:sz w:val="21"/>
              </w:rPr>
              <w:t>q</w:t>
            </w:r>
            <w:r>
              <w:rPr>
                <w:i/>
                <w:spacing w:val="2"/>
                <w:w w:val="95"/>
                <w:sz w:val="21"/>
              </w:rPr>
              <w:t>u</w:t>
            </w:r>
            <w:r>
              <w:rPr>
                <w:i/>
                <w:spacing w:val="1"/>
                <w:w w:val="93"/>
                <w:sz w:val="21"/>
              </w:rPr>
              <w:t>i</w:t>
            </w:r>
            <w:r>
              <w:rPr>
                <w:i/>
                <w:spacing w:val="2"/>
                <w:w w:val="95"/>
                <w:sz w:val="21"/>
              </w:rPr>
              <w:t>u</w:t>
            </w:r>
            <w:r>
              <w:rPr>
                <w:i/>
                <w:w w:val="93"/>
                <w:sz w:val="21"/>
              </w:rPr>
              <w:t>m</w:t>
            </w:r>
            <w:r>
              <w:rPr>
                <w:i/>
                <w:spacing w:val="1"/>
                <w:sz w:val="21"/>
              </w:rPr>
              <w:t xml:space="preserve"> </w:t>
            </w:r>
            <w:r>
              <w:rPr>
                <w:i/>
                <w:spacing w:val="1"/>
                <w:w w:val="91"/>
                <w:sz w:val="21"/>
              </w:rPr>
              <w:t>s</w:t>
            </w:r>
            <w:r>
              <w:rPr>
                <w:i/>
                <w:spacing w:val="1"/>
                <w:w w:val="93"/>
                <w:sz w:val="21"/>
              </w:rPr>
              <w:t>i</w:t>
            </w:r>
            <w:r>
              <w:rPr>
                <w:i/>
                <w:spacing w:val="3"/>
                <w:w w:val="93"/>
                <w:sz w:val="21"/>
              </w:rPr>
              <w:t>m</w:t>
            </w:r>
            <w:r>
              <w:rPr>
                <w:i/>
                <w:spacing w:val="1"/>
                <w:w w:val="93"/>
                <w:sz w:val="21"/>
              </w:rPr>
              <w:t>i</w:t>
            </w:r>
            <w:r>
              <w:rPr>
                <w:i/>
                <w:w w:val="96"/>
                <w:sz w:val="21"/>
              </w:rPr>
              <w:t>l</w:t>
            </w:r>
            <w:r>
              <w:rPr>
                <w:i/>
                <w:spacing w:val="2"/>
                <w:w w:val="94"/>
                <w:sz w:val="21"/>
              </w:rPr>
              <w:t>a</w:t>
            </w:r>
            <w:r>
              <w:rPr>
                <w:i/>
                <w:spacing w:val="1"/>
                <w:w w:val="92"/>
                <w:sz w:val="21"/>
              </w:rPr>
              <w:t>r</w:t>
            </w:r>
            <w:r>
              <w:rPr>
                <w:i/>
                <w:w w:val="92"/>
                <w:sz w:val="21"/>
              </w:rPr>
              <w:t>l</w:t>
            </w:r>
            <w:r>
              <w:rPr>
                <w:i/>
                <w:w w:val="84"/>
                <w:sz w:val="21"/>
              </w:rPr>
              <w:t>y</w:t>
            </w:r>
            <w:r>
              <w:rPr>
                <w:i/>
                <w:spacing w:val="-1"/>
                <w:sz w:val="21"/>
              </w:rPr>
              <w:t xml:space="preserve"> </w:t>
            </w:r>
            <w:r>
              <w:rPr>
                <w:i/>
                <w:spacing w:val="2"/>
                <w:w w:val="96"/>
                <w:sz w:val="21"/>
              </w:rPr>
              <w:t>b</w:t>
            </w:r>
            <w:r>
              <w:rPr>
                <w:i/>
                <w:spacing w:val="1"/>
                <w:w w:val="94"/>
                <w:sz w:val="21"/>
              </w:rPr>
              <w:t>ro</w:t>
            </w:r>
            <w:r>
              <w:rPr>
                <w:i/>
                <w:spacing w:val="2"/>
                <w:w w:val="95"/>
                <w:sz w:val="21"/>
              </w:rPr>
              <w:t>u</w:t>
            </w:r>
            <w:r>
              <w:rPr>
                <w:i/>
                <w:spacing w:val="2"/>
                <w:w w:val="93"/>
                <w:sz w:val="21"/>
              </w:rPr>
              <w:t>g</w:t>
            </w:r>
            <w:r>
              <w:rPr>
                <w:i/>
                <w:spacing w:val="2"/>
                <w:w w:val="96"/>
                <w:sz w:val="21"/>
              </w:rPr>
              <w:t>h</w:t>
            </w:r>
            <w:r>
              <w:rPr>
                <w:i/>
                <w:w w:val="102"/>
                <w:sz w:val="21"/>
              </w:rPr>
              <w:t>t</w:t>
            </w:r>
            <w:r>
              <w:rPr>
                <w:i/>
                <w:spacing w:val="-1"/>
                <w:sz w:val="21"/>
              </w:rPr>
              <w:t xml:space="preserve"> </w:t>
            </w:r>
            <w:r>
              <w:rPr>
                <w:i/>
                <w:spacing w:val="1"/>
                <w:w w:val="102"/>
                <w:sz w:val="21"/>
              </w:rPr>
              <w:t>t</w:t>
            </w:r>
            <w:r>
              <w:rPr>
                <w:i/>
                <w:spacing w:val="2"/>
                <w:w w:val="97"/>
                <w:sz w:val="21"/>
              </w:rPr>
              <w:t>o</w:t>
            </w:r>
            <w:r>
              <w:rPr>
                <w:i/>
                <w:spacing w:val="2"/>
                <w:w w:val="93"/>
                <w:sz w:val="21"/>
              </w:rPr>
              <w:t>g</w:t>
            </w:r>
            <w:r>
              <w:rPr>
                <w:i/>
                <w:spacing w:val="1"/>
                <w:sz w:val="21"/>
              </w:rPr>
              <w:t>et</w:t>
            </w:r>
            <w:r>
              <w:rPr>
                <w:i/>
                <w:spacing w:val="2"/>
                <w:w w:val="96"/>
                <w:sz w:val="21"/>
              </w:rPr>
              <w:t>h</w:t>
            </w:r>
            <w:r>
              <w:rPr>
                <w:i/>
                <w:spacing w:val="1"/>
                <w:w w:val="95"/>
                <w:sz w:val="21"/>
              </w:rPr>
              <w:t>e</w:t>
            </w:r>
            <w:r>
              <w:rPr>
                <w:i/>
                <w:w w:val="95"/>
                <w:sz w:val="21"/>
              </w:rPr>
              <w:t>r</w:t>
            </w:r>
            <w:r>
              <w:rPr>
                <w:i/>
                <w:spacing w:val="-1"/>
                <w:sz w:val="21"/>
              </w:rPr>
              <w:t xml:space="preserve"> </w:t>
            </w:r>
            <w:r>
              <w:rPr>
                <w:i/>
                <w:spacing w:val="2"/>
                <w:w w:val="94"/>
                <w:sz w:val="21"/>
              </w:rPr>
              <w:t>a</w:t>
            </w:r>
            <w:r>
              <w:rPr>
                <w:i/>
                <w:spacing w:val="1"/>
                <w:w w:val="94"/>
                <w:sz w:val="21"/>
              </w:rPr>
              <w:t>ro</w:t>
            </w:r>
            <w:r>
              <w:rPr>
                <w:i/>
                <w:spacing w:val="2"/>
                <w:w w:val="95"/>
                <w:sz w:val="21"/>
              </w:rPr>
              <w:t>u</w:t>
            </w:r>
            <w:r>
              <w:rPr>
                <w:i/>
                <w:spacing w:val="2"/>
                <w:w w:val="93"/>
                <w:sz w:val="21"/>
              </w:rPr>
              <w:t>n</w:t>
            </w:r>
            <w:r>
              <w:rPr>
                <w:i/>
                <w:w w:val="93"/>
                <w:sz w:val="21"/>
              </w:rPr>
              <w:t>d</w:t>
            </w:r>
            <w:r>
              <w:rPr>
                <w:i/>
                <w:spacing w:val="-1"/>
                <w:sz w:val="21"/>
              </w:rPr>
              <w:t xml:space="preserve"> </w:t>
            </w:r>
            <w:r>
              <w:rPr>
                <w:i/>
                <w:spacing w:val="2"/>
                <w:w w:val="98"/>
                <w:sz w:val="21"/>
              </w:rPr>
              <w:t>3</w:t>
            </w:r>
            <w:r>
              <w:rPr>
                <w:i/>
                <w:spacing w:val="2"/>
                <w:w w:val="88"/>
                <w:sz w:val="21"/>
              </w:rPr>
              <w:t>0</w:t>
            </w:r>
            <w:r>
              <w:rPr>
                <w:i/>
                <w:w w:val="88"/>
                <w:sz w:val="21"/>
              </w:rPr>
              <w:t>0</w:t>
            </w:r>
            <w:r>
              <w:rPr>
                <w:i/>
                <w:spacing w:val="-1"/>
                <w:sz w:val="21"/>
              </w:rPr>
              <w:t xml:space="preserve"> </w:t>
            </w:r>
            <w:r>
              <w:rPr>
                <w:i/>
                <w:w w:val="112"/>
                <w:sz w:val="21"/>
              </w:rPr>
              <w:t>‘</w:t>
            </w:r>
            <w:r>
              <w:rPr>
                <w:i/>
                <w:spacing w:val="1"/>
                <w:w w:val="91"/>
                <w:sz w:val="21"/>
              </w:rPr>
              <w:t>s</w:t>
            </w:r>
            <w:r>
              <w:rPr>
                <w:i/>
                <w:spacing w:val="1"/>
                <w:w w:val="97"/>
                <w:sz w:val="21"/>
              </w:rPr>
              <w:t>c</w:t>
            </w:r>
            <w:r>
              <w:rPr>
                <w:i/>
                <w:spacing w:val="2"/>
                <w:w w:val="97"/>
                <w:sz w:val="21"/>
              </w:rPr>
              <w:t>ho</w:t>
            </w:r>
            <w:r>
              <w:rPr>
                <w:i/>
                <w:w w:val="96"/>
                <w:sz w:val="21"/>
              </w:rPr>
              <w:t>l</w:t>
            </w:r>
            <w:r>
              <w:rPr>
                <w:i/>
                <w:spacing w:val="2"/>
                <w:w w:val="94"/>
                <w:sz w:val="21"/>
              </w:rPr>
              <w:t>a</w:t>
            </w:r>
            <w:r>
              <w:rPr>
                <w:i/>
                <w:spacing w:val="2"/>
                <w:w w:val="90"/>
                <w:sz w:val="21"/>
              </w:rPr>
              <w:t>r</w:t>
            </w:r>
            <w:r>
              <w:rPr>
                <w:i/>
                <w:w w:val="18"/>
                <w:sz w:val="21"/>
              </w:rPr>
              <w:t>-­</w:t>
            </w:r>
            <w:r>
              <w:rPr>
                <w:rFonts w:ascii="Cambria Math" w:hAnsi="Cambria Math" w:cs="Cambria Math"/>
                <w:i/>
                <w:spacing w:val="1"/>
                <w:w w:val="18"/>
                <w:sz w:val="21"/>
              </w:rPr>
              <w:t>‐</w:t>
            </w:r>
            <w:r>
              <w:rPr>
                <w:i/>
                <w:spacing w:val="2"/>
                <w:w w:val="96"/>
                <w:sz w:val="21"/>
              </w:rPr>
              <w:t>a</w:t>
            </w:r>
            <w:r>
              <w:rPr>
                <w:i/>
                <w:spacing w:val="1"/>
                <w:w w:val="96"/>
                <w:sz w:val="21"/>
              </w:rPr>
              <w:t>c</w:t>
            </w:r>
            <w:r>
              <w:rPr>
                <w:i/>
                <w:spacing w:val="1"/>
                <w:w w:val="102"/>
                <w:sz w:val="21"/>
              </w:rPr>
              <w:t>t</w:t>
            </w:r>
            <w:r>
              <w:rPr>
                <w:i/>
                <w:spacing w:val="1"/>
                <w:w w:val="93"/>
                <w:sz w:val="21"/>
              </w:rPr>
              <w:t>i</w:t>
            </w:r>
            <w:r>
              <w:rPr>
                <w:i/>
                <w:spacing w:val="1"/>
                <w:w w:val="87"/>
                <w:sz w:val="21"/>
              </w:rPr>
              <w:t>v</w:t>
            </w:r>
            <w:r>
              <w:rPr>
                <w:i/>
                <w:spacing w:val="1"/>
                <w:w w:val="93"/>
                <w:sz w:val="21"/>
              </w:rPr>
              <w:t>i</w:t>
            </w:r>
            <w:r>
              <w:rPr>
                <w:i/>
                <w:spacing w:val="1"/>
                <w:w w:val="91"/>
                <w:sz w:val="21"/>
              </w:rPr>
              <w:t>s</w:t>
            </w:r>
            <w:r>
              <w:rPr>
                <w:i/>
                <w:spacing w:val="1"/>
                <w:w w:val="102"/>
                <w:sz w:val="21"/>
              </w:rPr>
              <w:t>t</w:t>
            </w:r>
            <w:r>
              <w:rPr>
                <w:i/>
                <w:spacing w:val="1"/>
                <w:w w:val="91"/>
                <w:sz w:val="21"/>
              </w:rPr>
              <w:t>s</w:t>
            </w:r>
            <w:r>
              <w:rPr>
                <w:i/>
                <w:w w:val="112"/>
                <w:sz w:val="21"/>
              </w:rPr>
              <w:t>’</w:t>
            </w:r>
            <w:r>
              <w:rPr>
                <w:i/>
                <w:w w:val="76"/>
                <w:sz w:val="21"/>
              </w:rPr>
              <w:t xml:space="preserve">. </w:t>
            </w:r>
            <w:r>
              <w:rPr>
                <w:i/>
                <w:sz w:val="21"/>
              </w:rPr>
              <w:t xml:space="preserve">The smaller workshops brought together approximately </w:t>
            </w:r>
            <w:r>
              <w:rPr>
                <w:i/>
                <w:spacing w:val="2"/>
                <w:sz w:val="21"/>
              </w:rPr>
              <w:t xml:space="preserve">125 </w:t>
            </w:r>
            <w:r>
              <w:rPr>
                <w:i/>
                <w:spacing w:val="2"/>
                <w:w w:val="96"/>
                <w:sz w:val="21"/>
              </w:rPr>
              <w:t>a</w:t>
            </w:r>
            <w:r>
              <w:rPr>
                <w:i/>
                <w:spacing w:val="1"/>
                <w:w w:val="96"/>
                <w:sz w:val="21"/>
              </w:rPr>
              <w:t>c</w:t>
            </w:r>
            <w:r>
              <w:rPr>
                <w:i/>
                <w:spacing w:val="2"/>
                <w:w w:val="95"/>
                <w:sz w:val="21"/>
              </w:rPr>
              <w:t>ad</w:t>
            </w:r>
            <w:r>
              <w:rPr>
                <w:i/>
                <w:spacing w:val="1"/>
                <w:w w:val="95"/>
                <w:sz w:val="21"/>
              </w:rPr>
              <w:t>e</w:t>
            </w:r>
            <w:r>
              <w:rPr>
                <w:i/>
                <w:spacing w:val="3"/>
                <w:w w:val="93"/>
                <w:sz w:val="21"/>
              </w:rPr>
              <w:t>m</w:t>
            </w:r>
            <w:r>
              <w:rPr>
                <w:i/>
                <w:spacing w:val="1"/>
                <w:w w:val="93"/>
                <w:sz w:val="21"/>
              </w:rPr>
              <w:t>i</w:t>
            </w:r>
            <w:r>
              <w:rPr>
                <w:i/>
                <w:spacing w:val="1"/>
                <w:w w:val="94"/>
                <w:sz w:val="21"/>
              </w:rPr>
              <w:t>cs</w:t>
            </w:r>
            <w:r>
              <w:rPr>
                <w:i/>
                <w:w w:val="76"/>
                <w:sz w:val="21"/>
              </w:rPr>
              <w:t>,</w:t>
            </w:r>
            <w:r>
              <w:rPr>
                <w:i/>
                <w:spacing w:val="-2"/>
                <w:sz w:val="21"/>
              </w:rPr>
              <w:t xml:space="preserve"> </w:t>
            </w:r>
            <w:r>
              <w:rPr>
                <w:i/>
                <w:spacing w:val="2"/>
                <w:w w:val="93"/>
                <w:sz w:val="21"/>
              </w:rPr>
              <w:t>p</w:t>
            </w:r>
            <w:r>
              <w:rPr>
                <w:i/>
                <w:spacing w:val="2"/>
                <w:w w:val="97"/>
                <w:sz w:val="21"/>
              </w:rPr>
              <w:t>o</w:t>
            </w:r>
            <w:r>
              <w:rPr>
                <w:i/>
                <w:w w:val="96"/>
                <w:sz w:val="21"/>
              </w:rPr>
              <w:t>l</w:t>
            </w:r>
            <w:r>
              <w:rPr>
                <w:i/>
                <w:spacing w:val="1"/>
                <w:w w:val="93"/>
                <w:sz w:val="21"/>
              </w:rPr>
              <w:t>i</w:t>
            </w:r>
            <w:r>
              <w:rPr>
                <w:i/>
                <w:spacing w:val="1"/>
                <w:w w:val="91"/>
                <w:sz w:val="21"/>
              </w:rPr>
              <w:t>cy</w:t>
            </w:r>
            <w:r>
              <w:rPr>
                <w:i/>
                <w:spacing w:val="3"/>
                <w:w w:val="91"/>
                <w:sz w:val="21"/>
              </w:rPr>
              <w:t>m</w:t>
            </w:r>
            <w:r>
              <w:rPr>
                <w:i/>
                <w:spacing w:val="2"/>
                <w:w w:val="94"/>
                <w:sz w:val="21"/>
              </w:rPr>
              <w:t>a</w:t>
            </w:r>
            <w:r>
              <w:rPr>
                <w:i/>
                <w:spacing w:val="1"/>
                <w:w w:val="96"/>
                <w:sz w:val="21"/>
              </w:rPr>
              <w:t>k</w:t>
            </w:r>
            <w:r>
              <w:rPr>
                <w:i/>
                <w:spacing w:val="1"/>
                <w:w w:val="93"/>
                <w:sz w:val="21"/>
              </w:rPr>
              <w:t>ers</w:t>
            </w:r>
            <w:r>
              <w:rPr>
                <w:i/>
                <w:w w:val="76"/>
                <w:sz w:val="21"/>
              </w:rPr>
              <w:t>,</w:t>
            </w:r>
            <w:r>
              <w:rPr>
                <w:i/>
                <w:spacing w:val="-2"/>
                <w:sz w:val="21"/>
              </w:rPr>
              <w:t xml:space="preserve"> </w:t>
            </w:r>
            <w:r>
              <w:rPr>
                <w:i/>
                <w:spacing w:val="2"/>
                <w:w w:val="86"/>
                <w:sz w:val="21"/>
              </w:rPr>
              <w:t>C</w:t>
            </w:r>
            <w:r>
              <w:rPr>
                <w:i/>
                <w:spacing w:val="1"/>
                <w:w w:val="88"/>
                <w:sz w:val="21"/>
              </w:rPr>
              <w:t>S</w:t>
            </w:r>
            <w:r>
              <w:rPr>
                <w:i/>
                <w:spacing w:val="2"/>
                <w:w w:val="87"/>
                <w:sz w:val="21"/>
              </w:rPr>
              <w:t>O</w:t>
            </w:r>
            <w:r>
              <w:rPr>
                <w:i/>
                <w:w w:val="91"/>
                <w:sz w:val="21"/>
              </w:rPr>
              <w:t>s</w:t>
            </w:r>
            <w:r>
              <w:rPr>
                <w:i/>
                <w:spacing w:val="-1"/>
                <w:sz w:val="21"/>
              </w:rPr>
              <w:t xml:space="preserve"> </w:t>
            </w:r>
            <w:r>
              <w:rPr>
                <w:i/>
                <w:spacing w:val="2"/>
                <w:w w:val="94"/>
                <w:sz w:val="21"/>
              </w:rPr>
              <w:t>a</w:t>
            </w:r>
            <w:r>
              <w:rPr>
                <w:i/>
                <w:spacing w:val="2"/>
                <w:w w:val="93"/>
                <w:sz w:val="21"/>
              </w:rPr>
              <w:t>n</w:t>
            </w:r>
            <w:r>
              <w:rPr>
                <w:i/>
                <w:w w:val="93"/>
                <w:sz w:val="21"/>
              </w:rPr>
              <w:t>d</w:t>
            </w:r>
            <w:r>
              <w:rPr>
                <w:i/>
                <w:spacing w:val="-1"/>
                <w:sz w:val="21"/>
              </w:rPr>
              <w:t xml:space="preserve"> </w:t>
            </w:r>
            <w:r>
              <w:rPr>
                <w:i/>
                <w:spacing w:val="1"/>
                <w:w w:val="94"/>
                <w:sz w:val="21"/>
              </w:rPr>
              <w:t>re</w:t>
            </w:r>
            <w:r>
              <w:rPr>
                <w:i/>
                <w:spacing w:val="2"/>
                <w:w w:val="94"/>
                <w:sz w:val="21"/>
              </w:rPr>
              <w:t>p</w:t>
            </w:r>
            <w:r>
              <w:rPr>
                <w:i/>
                <w:spacing w:val="1"/>
                <w:w w:val="93"/>
                <w:sz w:val="21"/>
              </w:rPr>
              <w:t>res</w:t>
            </w:r>
            <w:r>
              <w:rPr>
                <w:i/>
                <w:spacing w:val="1"/>
                <w:w w:val="96"/>
                <w:sz w:val="21"/>
              </w:rPr>
              <w:t>e</w:t>
            </w:r>
            <w:r>
              <w:rPr>
                <w:i/>
                <w:spacing w:val="2"/>
                <w:w w:val="96"/>
                <w:sz w:val="21"/>
              </w:rPr>
              <w:t>n</w:t>
            </w:r>
            <w:r>
              <w:rPr>
                <w:i/>
                <w:spacing w:val="1"/>
                <w:w w:val="102"/>
                <w:sz w:val="21"/>
              </w:rPr>
              <w:t>t</w:t>
            </w:r>
            <w:r>
              <w:rPr>
                <w:i/>
                <w:spacing w:val="2"/>
                <w:w w:val="94"/>
                <w:sz w:val="21"/>
              </w:rPr>
              <w:t>a</w:t>
            </w:r>
            <w:r>
              <w:rPr>
                <w:i/>
                <w:spacing w:val="1"/>
                <w:w w:val="102"/>
                <w:sz w:val="21"/>
              </w:rPr>
              <w:t>t</w:t>
            </w:r>
            <w:r>
              <w:rPr>
                <w:i/>
                <w:spacing w:val="1"/>
                <w:w w:val="93"/>
                <w:sz w:val="21"/>
              </w:rPr>
              <w:t>i</w:t>
            </w:r>
            <w:r>
              <w:rPr>
                <w:i/>
                <w:spacing w:val="1"/>
                <w:w w:val="92"/>
                <w:sz w:val="21"/>
              </w:rPr>
              <w:t>ve</w:t>
            </w:r>
            <w:r>
              <w:rPr>
                <w:i/>
                <w:w w:val="92"/>
                <w:sz w:val="21"/>
              </w:rPr>
              <w:t>s</w:t>
            </w:r>
            <w:r>
              <w:rPr>
                <w:i/>
                <w:spacing w:val="-1"/>
                <w:sz w:val="21"/>
              </w:rPr>
              <w:t xml:space="preserve"> </w:t>
            </w:r>
            <w:r>
              <w:rPr>
                <w:i/>
                <w:spacing w:val="2"/>
                <w:w w:val="97"/>
                <w:sz w:val="21"/>
              </w:rPr>
              <w:t>o</w:t>
            </w:r>
            <w:r>
              <w:rPr>
                <w:i/>
                <w:w w:val="91"/>
                <w:sz w:val="21"/>
              </w:rPr>
              <w:t>f</w:t>
            </w:r>
            <w:r>
              <w:rPr>
                <w:i/>
                <w:spacing w:val="-2"/>
                <w:sz w:val="21"/>
              </w:rPr>
              <w:t xml:space="preserve"> </w:t>
            </w:r>
            <w:r>
              <w:rPr>
                <w:i/>
                <w:spacing w:val="1"/>
                <w:w w:val="91"/>
                <w:sz w:val="21"/>
              </w:rPr>
              <w:t>s</w:t>
            </w:r>
            <w:r>
              <w:rPr>
                <w:i/>
                <w:spacing w:val="3"/>
                <w:w w:val="93"/>
                <w:sz w:val="21"/>
              </w:rPr>
              <w:t>m</w:t>
            </w:r>
            <w:r>
              <w:rPr>
                <w:i/>
                <w:spacing w:val="2"/>
                <w:w w:val="94"/>
                <w:sz w:val="21"/>
              </w:rPr>
              <w:t>a</w:t>
            </w:r>
            <w:r>
              <w:rPr>
                <w:i/>
                <w:w w:val="96"/>
                <w:sz w:val="21"/>
              </w:rPr>
              <w:t>l</w:t>
            </w:r>
            <w:r>
              <w:rPr>
                <w:i/>
                <w:spacing w:val="1"/>
                <w:w w:val="96"/>
                <w:sz w:val="21"/>
              </w:rPr>
              <w:t>l</w:t>
            </w:r>
            <w:r>
              <w:rPr>
                <w:i/>
                <w:w w:val="18"/>
                <w:sz w:val="21"/>
              </w:rPr>
              <w:t>-­</w:t>
            </w:r>
            <w:r>
              <w:rPr>
                <w:rFonts w:ascii="Cambria Math" w:hAnsi="Cambria Math" w:cs="Cambria Math"/>
                <w:i/>
                <w:spacing w:val="1"/>
                <w:w w:val="18"/>
                <w:sz w:val="21"/>
              </w:rPr>
              <w:t>‐</w:t>
            </w:r>
            <w:r>
              <w:rPr>
                <w:i/>
                <w:spacing w:val="1"/>
                <w:w w:val="94"/>
                <w:sz w:val="21"/>
              </w:rPr>
              <w:t>sc</w:t>
            </w:r>
            <w:r>
              <w:rPr>
                <w:i/>
                <w:spacing w:val="2"/>
                <w:w w:val="94"/>
                <w:sz w:val="21"/>
              </w:rPr>
              <w:t>a</w:t>
            </w:r>
            <w:r>
              <w:rPr>
                <w:i/>
                <w:spacing w:val="1"/>
                <w:w w:val="96"/>
                <w:sz w:val="21"/>
              </w:rPr>
              <w:t>l</w:t>
            </w:r>
            <w:r>
              <w:rPr>
                <w:i/>
                <w:w w:val="99"/>
                <w:sz w:val="21"/>
              </w:rPr>
              <w:t xml:space="preserve">e </w:t>
            </w:r>
            <w:r>
              <w:rPr>
                <w:i/>
                <w:sz w:val="21"/>
              </w:rPr>
              <w:t>producer</w:t>
            </w:r>
            <w:r>
              <w:rPr>
                <w:i/>
                <w:spacing w:val="-3"/>
                <w:sz w:val="21"/>
              </w:rPr>
              <w:t xml:space="preserve"> </w:t>
            </w:r>
            <w:r>
              <w:rPr>
                <w:i/>
                <w:sz w:val="21"/>
              </w:rPr>
              <w:t>organizations.</w:t>
            </w:r>
          </w:p>
          <w:p w14:paraId="2C386D89" w14:textId="04AB21E3" w:rsidR="00E42B08" w:rsidRPr="009B36F6" w:rsidDel="009E3122" w:rsidRDefault="00E42B08" w:rsidP="00E42B08">
            <w:pPr>
              <w:pStyle w:val="TableParagraph"/>
              <w:spacing w:before="118" w:line="261" w:lineRule="auto"/>
              <w:ind w:left="105" w:right="213"/>
              <w:rPr>
                <w:rFonts w:eastAsia="Calibri" w:cs="Calibri"/>
              </w:rPr>
            </w:pPr>
            <w:r>
              <w:rPr>
                <w:i/>
                <w:sz w:val="21"/>
              </w:rPr>
              <w:t>This has ensured that the discussions on these sets of CFS policy recommendations</w:t>
            </w:r>
            <w:r>
              <w:rPr>
                <w:i/>
                <w:spacing w:val="-29"/>
                <w:sz w:val="21"/>
              </w:rPr>
              <w:t xml:space="preserve"> </w:t>
            </w:r>
            <w:r>
              <w:rPr>
                <w:i/>
                <w:sz w:val="21"/>
              </w:rPr>
              <w:t>have</w:t>
            </w:r>
            <w:r>
              <w:rPr>
                <w:i/>
                <w:spacing w:val="-28"/>
                <w:sz w:val="21"/>
              </w:rPr>
              <w:t xml:space="preserve"> </w:t>
            </w:r>
            <w:r>
              <w:rPr>
                <w:i/>
                <w:sz w:val="21"/>
              </w:rPr>
              <w:t>been</w:t>
            </w:r>
            <w:r>
              <w:rPr>
                <w:i/>
                <w:spacing w:val="-29"/>
                <w:sz w:val="21"/>
              </w:rPr>
              <w:t xml:space="preserve"> </w:t>
            </w:r>
            <w:r>
              <w:rPr>
                <w:i/>
                <w:sz w:val="21"/>
              </w:rPr>
              <w:t>embedded</w:t>
            </w:r>
            <w:r>
              <w:rPr>
                <w:i/>
                <w:spacing w:val="-28"/>
                <w:sz w:val="21"/>
              </w:rPr>
              <w:t xml:space="preserve"> </w:t>
            </w:r>
            <w:r>
              <w:rPr>
                <w:i/>
                <w:sz w:val="21"/>
              </w:rPr>
              <w:t>within</w:t>
            </w:r>
            <w:r>
              <w:rPr>
                <w:i/>
                <w:spacing w:val="-28"/>
                <w:sz w:val="21"/>
              </w:rPr>
              <w:t xml:space="preserve"> </w:t>
            </w:r>
            <w:r>
              <w:rPr>
                <w:i/>
                <w:sz w:val="21"/>
              </w:rPr>
              <w:t>collective</w:t>
            </w:r>
            <w:r>
              <w:rPr>
                <w:i/>
                <w:spacing w:val="-29"/>
                <w:sz w:val="21"/>
              </w:rPr>
              <w:t xml:space="preserve"> </w:t>
            </w:r>
            <w:r>
              <w:rPr>
                <w:i/>
                <w:sz w:val="21"/>
              </w:rPr>
              <w:t>strategies</w:t>
            </w:r>
            <w:r>
              <w:rPr>
                <w:i/>
                <w:spacing w:val="-28"/>
                <w:sz w:val="21"/>
              </w:rPr>
              <w:t xml:space="preserve"> </w:t>
            </w:r>
            <w:r>
              <w:rPr>
                <w:i/>
                <w:sz w:val="21"/>
              </w:rPr>
              <w:t>for alliance and movement building, thereby – in addition to the dissemination</w:t>
            </w:r>
            <w:r>
              <w:rPr>
                <w:i/>
                <w:spacing w:val="-26"/>
                <w:sz w:val="21"/>
              </w:rPr>
              <w:t xml:space="preserve"> </w:t>
            </w:r>
            <w:r>
              <w:rPr>
                <w:i/>
                <w:sz w:val="21"/>
              </w:rPr>
              <w:t>of</w:t>
            </w:r>
            <w:r>
              <w:rPr>
                <w:i/>
                <w:spacing w:val="-26"/>
                <w:sz w:val="21"/>
              </w:rPr>
              <w:t xml:space="preserve"> </w:t>
            </w:r>
            <w:r>
              <w:rPr>
                <w:i/>
                <w:sz w:val="21"/>
              </w:rPr>
              <w:t>relevant</w:t>
            </w:r>
            <w:r>
              <w:rPr>
                <w:i/>
                <w:spacing w:val="-26"/>
                <w:sz w:val="21"/>
              </w:rPr>
              <w:t xml:space="preserve"> </w:t>
            </w:r>
            <w:r>
              <w:rPr>
                <w:i/>
                <w:sz w:val="21"/>
              </w:rPr>
              <w:t>TNI</w:t>
            </w:r>
            <w:r>
              <w:rPr>
                <w:i/>
                <w:spacing w:val="-26"/>
                <w:sz w:val="21"/>
              </w:rPr>
              <w:t xml:space="preserve"> </w:t>
            </w:r>
            <w:r>
              <w:rPr>
                <w:i/>
                <w:sz w:val="21"/>
              </w:rPr>
              <w:t>publications</w:t>
            </w:r>
            <w:r>
              <w:rPr>
                <w:i/>
                <w:spacing w:val="-26"/>
                <w:sz w:val="21"/>
              </w:rPr>
              <w:t xml:space="preserve"> </w:t>
            </w:r>
            <w:r>
              <w:rPr>
                <w:i/>
                <w:sz w:val="21"/>
              </w:rPr>
              <w:t>online</w:t>
            </w:r>
            <w:r>
              <w:rPr>
                <w:i/>
                <w:spacing w:val="-26"/>
                <w:sz w:val="21"/>
              </w:rPr>
              <w:t xml:space="preserve"> </w:t>
            </w:r>
            <w:r>
              <w:rPr>
                <w:i/>
                <w:w w:val="60"/>
                <w:sz w:val="21"/>
              </w:rPr>
              <w:t>-­</w:t>
            </w:r>
            <w:r>
              <w:rPr>
                <w:rFonts w:ascii="Cambria Math" w:hAnsi="Cambria Math" w:cs="Cambria Math"/>
                <w:i/>
                <w:w w:val="60"/>
                <w:sz w:val="21"/>
              </w:rPr>
              <w:t>‐</w:t>
            </w:r>
            <w:r>
              <w:rPr>
                <w:i/>
                <w:spacing w:val="18"/>
                <w:w w:val="60"/>
                <w:sz w:val="21"/>
              </w:rPr>
              <w:t xml:space="preserve"> </w:t>
            </w:r>
            <w:r>
              <w:rPr>
                <w:i/>
                <w:sz w:val="21"/>
              </w:rPr>
              <w:t>reaching</w:t>
            </w:r>
            <w:r>
              <w:rPr>
                <w:i/>
                <w:spacing w:val="-26"/>
                <w:sz w:val="21"/>
              </w:rPr>
              <w:t xml:space="preserve"> </w:t>
            </w:r>
            <w:r>
              <w:rPr>
                <w:i/>
                <w:sz w:val="21"/>
              </w:rPr>
              <w:t>many more</w:t>
            </w:r>
            <w:r>
              <w:rPr>
                <w:i/>
                <w:spacing w:val="-26"/>
                <w:sz w:val="21"/>
              </w:rPr>
              <w:t xml:space="preserve"> </w:t>
            </w:r>
            <w:r>
              <w:rPr>
                <w:i/>
                <w:sz w:val="21"/>
              </w:rPr>
              <w:t>smallholders</w:t>
            </w:r>
            <w:r>
              <w:rPr>
                <w:i/>
                <w:spacing w:val="-25"/>
                <w:sz w:val="21"/>
              </w:rPr>
              <w:t xml:space="preserve"> </w:t>
            </w:r>
            <w:r>
              <w:rPr>
                <w:i/>
                <w:sz w:val="21"/>
              </w:rPr>
              <w:t>and</w:t>
            </w:r>
            <w:r>
              <w:rPr>
                <w:i/>
                <w:spacing w:val="-25"/>
                <w:sz w:val="21"/>
              </w:rPr>
              <w:t xml:space="preserve"> </w:t>
            </w:r>
            <w:r>
              <w:rPr>
                <w:i/>
                <w:sz w:val="21"/>
              </w:rPr>
              <w:t>their</w:t>
            </w:r>
            <w:r>
              <w:rPr>
                <w:i/>
                <w:spacing w:val="-25"/>
                <w:sz w:val="21"/>
              </w:rPr>
              <w:t xml:space="preserve"> </w:t>
            </w:r>
            <w:r>
              <w:rPr>
                <w:i/>
                <w:sz w:val="21"/>
              </w:rPr>
              <w:t>organisations</w:t>
            </w:r>
            <w:r>
              <w:rPr>
                <w:i/>
                <w:spacing w:val="-25"/>
                <w:sz w:val="21"/>
              </w:rPr>
              <w:t xml:space="preserve"> </w:t>
            </w:r>
            <w:r>
              <w:rPr>
                <w:i/>
                <w:sz w:val="21"/>
              </w:rPr>
              <w:t>than</w:t>
            </w:r>
            <w:r>
              <w:rPr>
                <w:i/>
                <w:spacing w:val="-25"/>
                <w:sz w:val="21"/>
              </w:rPr>
              <w:t xml:space="preserve"> </w:t>
            </w:r>
            <w:r>
              <w:rPr>
                <w:i/>
                <w:sz w:val="21"/>
              </w:rPr>
              <w:t>those</w:t>
            </w:r>
            <w:r>
              <w:rPr>
                <w:i/>
                <w:spacing w:val="-25"/>
                <w:sz w:val="21"/>
              </w:rPr>
              <w:t xml:space="preserve"> </w:t>
            </w:r>
            <w:r>
              <w:rPr>
                <w:i/>
                <w:sz w:val="21"/>
              </w:rPr>
              <w:t>directly</w:t>
            </w:r>
            <w:r>
              <w:rPr>
                <w:i/>
                <w:spacing w:val="-25"/>
                <w:sz w:val="21"/>
              </w:rPr>
              <w:t xml:space="preserve"> </w:t>
            </w:r>
            <w:r>
              <w:rPr>
                <w:i/>
                <w:sz w:val="21"/>
              </w:rPr>
              <w:t>involved.</w:t>
            </w:r>
          </w:p>
        </w:tc>
      </w:tr>
      <w:tr w:rsidR="00E42B08" w:rsidRPr="009B36F6" w14:paraId="05555124" w14:textId="77777777" w:rsidTr="00E42B08">
        <w:trPr>
          <w:trHeight w:val="2535"/>
        </w:trPr>
        <w:tc>
          <w:tcPr>
            <w:tcW w:w="2887" w:type="dxa"/>
          </w:tcPr>
          <w:p w14:paraId="1AED4CD3" w14:textId="77777777" w:rsidR="00E42B08" w:rsidRPr="009B36F6" w:rsidRDefault="00E42B08" w:rsidP="00E42B08">
            <w:pPr>
              <w:numPr>
                <w:ilvl w:val="0"/>
                <w:numId w:val="105"/>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1CA90595" w14:textId="77777777" w:rsidR="00E42B08" w:rsidRPr="009B36F6" w:rsidRDefault="00E42B08" w:rsidP="00E42B08">
            <w:pPr>
              <w:spacing w:after="160" w:line="259" w:lineRule="auto"/>
              <w:ind w:left="795"/>
              <w:contextualSpacing/>
              <w:jc w:val="left"/>
              <w:rPr>
                <w:rFonts w:eastAsia="Calibri" w:cs="Calibri"/>
                <w:u w:val="single"/>
              </w:rPr>
            </w:pPr>
          </w:p>
        </w:tc>
        <w:tc>
          <w:tcPr>
            <w:tcW w:w="6743" w:type="dxa"/>
          </w:tcPr>
          <w:p w14:paraId="1B47F12F"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3904B9B6"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E42B08" w:rsidRPr="009B36F6" w14:paraId="60561C4B" w14:textId="77777777" w:rsidTr="00E42B08">
        <w:trPr>
          <w:trHeight w:val="2790"/>
        </w:trPr>
        <w:tc>
          <w:tcPr>
            <w:tcW w:w="2887" w:type="dxa"/>
          </w:tcPr>
          <w:p w14:paraId="35167346" w14:textId="77777777" w:rsidR="00E42B08" w:rsidRPr="009B36F6" w:rsidRDefault="00E42B08" w:rsidP="00E42B08">
            <w:pPr>
              <w:numPr>
                <w:ilvl w:val="0"/>
                <w:numId w:val="105"/>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395109D0"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0F4255E7"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7EE63397" w14:textId="77777777" w:rsidR="00E42B08" w:rsidRPr="009B36F6" w:rsidRDefault="00E42B08" w:rsidP="00E42B08">
            <w:pPr>
              <w:spacing w:before="120" w:after="0"/>
              <w:ind w:left="360"/>
              <w:rPr>
                <w:rFonts w:eastAsia="Calibri" w:cs="Calibri"/>
              </w:rPr>
            </w:pPr>
          </w:p>
        </w:tc>
      </w:tr>
      <w:tr w:rsidR="00E42B08" w:rsidRPr="009B36F6" w14:paraId="0D260AEF" w14:textId="77777777" w:rsidTr="00E42B08">
        <w:trPr>
          <w:trHeight w:val="620"/>
        </w:trPr>
        <w:tc>
          <w:tcPr>
            <w:tcW w:w="2887" w:type="dxa"/>
          </w:tcPr>
          <w:p w14:paraId="62884D93" w14:textId="77777777" w:rsidR="00E42B08" w:rsidRPr="009B36F6" w:rsidRDefault="00E42B08" w:rsidP="00E42B08">
            <w:pPr>
              <w:numPr>
                <w:ilvl w:val="0"/>
                <w:numId w:val="105"/>
              </w:numPr>
              <w:jc w:val="left"/>
              <w:rPr>
                <w:rFonts w:eastAsia="Calibri" w:cs="Calibri"/>
                <w:u w:val="single"/>
              </w:rPr>
            </w:pPr>
            <w:r w:rsidRPr="009B36F6">
              <w:rPr>
                <w:rFonts w:eastAsia="Calibri" w:cs="Calibri"/>
                <w:u w:val="single"/>
              </w:rPr>
              <w:t>Contribution of the use of these policy recommendations to SDGs</w:t>
            </w:r>
          </w:p>
          <w:p w14:paraId="2214E290" w14:textId="77777777" w:rsidR="00E42B08" w:rsidRPr="009B36F6" w:rsidRDefault="00E42B08" w:rsidP="00E42B08">
            <w:pPr>
              <w:rPr>
                <w:rFonts w:eastAsia="Calibri" w:cs="Calibri"/>
                <w:u w:val="single"/>
              </w:rPr>
            </w:pPr>
          </w:p>
        </w:tc>
        <w:tc>
          <w:tcPr>
            <w:tcW w:w="6743" w:type="dxa"/>
          </w:tcPr>
          <w:p w14:paraId="16445FD8" w14:textId="77777777" w:rsidR="00E42B08" w:rsidRPr="009B36F6" w:rsidRDefault="00E42B08" w:rsidP="00E42B08">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81D976A" w14:textId="77777777" w:rsidR="00E42B08" w:rsidRPr="009B36F6" w:rsidRDefault="00691329" w:rsidP="00E42B08">
            <w:pPr>
              <w:spacing w:after="0"/>
              <w:ind w:left="360"/>
              <w:contextualSpacing/>
              <w:rPr>
                <w:rFonts w:eastAsia="Calibri" w:cs="Calibri"/>
              </w:rPr>
            </w:pPr>
            <w:sdt>
              <w:sdtPr>
                <w:rPr>
                  <w:rFonts w:eastAsia="Calibri" w:cs="Calibri"/>
                </w:rPr>
                <w:id w:val="255637229"/>
                <w14:checkbox>
                  <w14:checked w14:val="0"/>
                  <w14:checkedState w14:val="2612" w14:font="MS Gothic"/>
                  <w14:uncheckedState w14:val="2610" w14:font="MS Gothic"/>
                </w14:checkbox>
              </w:sdtPr>
              <w:sdtEndPr/>
              <w:sdtContent>
                <w:r w:rsidR="00E42B08" w:rsidRPr="009B36F6">
                  <w:rPr>
                    <w:rFonts w:ascii="Segoe UI Symbol" w:eastAsia="MS Gothic" w:hAnsi="Segoe UI Symbol" w:cs="Segoe UI Symbol"/>
                  </w:rPr>
                  <w:t>☐</w:t>
                </w:r>
              </w:sdtContent>
            </w:sdt>
            <w:r w:rsidR="00E42B08" w:rsidRPr="009B36F6">
              <w:rPr>
                <w:rFonts w:eastAsia="Calibri" w:cs="Calibri"/>
              </w:rPr>
              <w:t xml:space="preserve">  SDG 1 (no poverty)</w:t>
            </w:r>
          </w:p>
          <w:p w14:paraId="0246B552" w14:textId="77777777" w:rsidR="00E42B08" w:rsidRPr="009B36F6" w:rsidRDefault="00E42B08" w:rsidP="00E42B08">
            <w:pPr>
              <w:spacing w:after="0"/>
              <w:ind w:left="360"/>
              <w:rPr>
                <w:rFonts w:eastAsia="Calibri" w:cs="Calibri"/>
              </w:rPr>
            </w:pPr>
            <w:r w:rsidRPr="009B36F6">
              <w:rPr>
                <w:rFonts w:eastAsia="Calibri" w:cs="Calibri"/>
              </w:rPr>
              <w:t>Please explain:</w:t>
            </w:r>
          </w:p>
          <w:p w14:paraId="6DA6CF45" w14:textId="77777777" w:rsidR="00E42B08" w:rsidRPr="009B36F6" w:rsidRDefault="00691329" w:rsidP="00E42B08">
            <w:pPr>
              <w:spacing w:before="120" w:after="0"/>
              <w:ind w:left="360"/>
              <w:rPr>
                <w:rFonts w:eastAsia="Calibri" w:cs="Calibri"/>
              </w:rPr>
            </w:pPr>
            <w:sdt>
              <w:sdtPr>
                <w:rPr>
                  <w:rFonts w:eastAsia="Calibri" w:cs="Calibri"/>
                </w:rPr>
                <w:id w:val="14586673"/>
                <w14:checkbox>
                  <w14:checked w14:val="0"/>
                  <w14:checkedState w14:val="2612" w14:font="MS Gothic"/>
                  <w14:uncheckedState w14:val="2610" w14:font="MS Gothic"/>
                </w14:checkbox>
              </w:sdtPr>
              <w:sdtEndPr/>
              <w:sdtContent>
                <w:r w:rsidR="00E42B08" w:rsidRPr="009B36F6">
                  <w:rPr>
                    <w:rFonts w:ascii="Segoe UI Symbol" w:eastAsia="Calibri" w:hAnsi="Segoe UI Symbol" w:cs="Segoe UI Symbol"/>
                  </w:rPr>
                  <w:t>☐</w:t>
                </w:r>
              </w:sdtContent>
            </w:sdt>
            <w:r w:rsidR="00E42B08" w:rsidRPr="009B36F6">
              <w:rPr>
                <w:rFonts w:eastAsia="Calibri" w:cs="Calibri"/>
              </w:rPr>
              <w:t xml:space="preserve">  SDG 2 (zero hunger)</w:t>
            </w:r>
          </w:p>
          <w:p w14:paraId="336A8B05" w14:textId="77777777" w:rsidR="00E42B08" w:rsidRPr="009B36F6" w:rsidRDefault="00E42B08" w:rsidP="00E42B08">
            <w:pPr>
              <w:spacing w:after="0"/>
              <w:ind w:left="360"/>
              <w:contextualSpacing/>
              <w:rPr>
                <w:rFonts w:eastAsia="Calibri" w:cs="Calibri"/>
              </w:rPr>
            </w:pPr>
            <w:r w:rsidRPr="009B36F6">
              <w:rPr>
                <w:rFonts w:eastAsia="Calibri" w:cs="Calibri"/>
              </w:rPr>
              <w:t>Please explain:</w:t>
            </w:r>
          </w:p>
          <w:p w14:paraId="19642073" w14:textId="77777777" w:rsidR="00E42B08" w:rsidRPr="009B36F6" w:rsidRDefault="00E42B08" w:rsidP="00E42B08">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313DA941" w14:textId="77777777" w:rsidR="00E42B08" w:rsidRPr="009B36F6" w:rsidRDefault="00E42B08" w:rsidP="00E42B08">
            <w:pPr>
              <w:spacing w:after="0"/>
              <w:ind w:left="360"/>
              <w:contextualSpacing/>
              <w:rPr>
                <w:rFonts w:eastAsia="Calibri" w:cs="Calibri"/>
              </w:rPr>
            </w:pPr>
            <w:r w:rsidRPr="009B36F6">
              <w:rPr>
                <w:rFonts w:eastAsia="Calibri" w:cs="Calibri"/>
              </w:rPr>
              <w:t xml:space="preserve">Please explain: </w:t>
            </w:r>
          </w:p>
          <w:p w14:paraId="2592F569" w14:textId="77777777" w:rsidR="00E42B08" w:rsidRPr="009B36F6" w:rsidRDefault="00E42B08" w:rsidP="00E42B08">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11DD8BF9" w14:textId="77777777" w:rsidR="00E42B08" w:rsidRPr="009B36F6" w:rsidRDefault="00E42B08" w:rsidP="00E42B08">
            <w:pPr>
              <w:spacing w:after="0"/>
              <w:ind w:left="360"/>
              <w:contextualSpacing/>
              <w:rPr>
                <w:rFonts w:eastAsia="Calibri" w:cs="Calibri"/>
              </w:rPr>
            </w:pPr>
            <w:r w:rsidRPr="009B36F6">
              <w:rPr>
                <w:rFonts w:eastAsia="Calibri" w:cs="Calibri"/>
              </w:rPr>
              <w:t xml:space="preserve">Please explain: </w:t>
            </w:r>
          </w:p>
          <w:p w14:paraId="7B4F863A" w14:textId="77777777" w:rsidR="00E42B08" w:rsidRPr="009B36F6" w:rsidRDefault="00E42B08" w:rsidP="00E42B08">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34DD56CF" w14:textId="77777777" w:rsidR="00E42B08" w:rsidRPr="009B36F6" w:rsidRDefault="00E42B08" w:rsidP="00E42B08">
            <w:pPr>
              <w:spacing w:after="0"/>
              <w:ind w:left="360"/>
              <w:contextualSpacing/>
              <w:rPr>
                <w:rFonts w:eastAsia="Calibri" w:cs="Calibri"/>
              </w:rPr>
            </w:pPr>
            <w:r w:rsidRPr="009B36F6">
              <w:rPr>
                <w:rFonts w:eastAsia="Calibri" w:cs="Calibri"/>
              </w:rPr>
              <w:t>Please explain:</w:t>
            </w:r>
          </w:p>
          <w:p w14:paraId="2A5800DE" w14:textId="77777777" w:rsidR="00E42B08" w:rsidRPr="009B36F6" w:rsidRDefault="00E42B08" w:rsidP="00E42B08">
            <w:pPr>
              <w:spacing w:before="120" w:after="0"/>
              <w:rPr>
                <w:rFonts w:eastAsia="Calibri" w:cs="Calibri"/>
              </w:rPr>
            </w:pPr>
          </w:p>
        </w:tc>
      </w:tr>
      <w:tr w:rsidR="00E42B08" w:rsidRPr="009B36F6" w14:paraId="36DBEA71" w14:textId="77777777" w:rsidTr="00E42B08">
        <w:trPr>
          <w:trHeight w:val="2730"/>
        </w:trPr>
        <w:tc>
          <w:tcPr>
            <w:tcW w:w="2887" w:type="dxa"/>
          </w:tcPr>
          <w:p w14:paraId="077E34D7" w14:textId="77777777" w:rsidR="00E42B08" w:rsidRPr="009B36F6" w:rsidRDefault="00E42B08" w:rsidP="00E42B08">
            <w:pPr>
              <w:numPr>
                <w:ilvl w:val="0"/>
                <w:numId w:val="105"/>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77"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78"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0FBDD08F" w14:textId="77777777" w:rsidR="00E42B08" w:rsidRPr="009B36F6" w:rsidRDefault="00E42B08" w:rsidP="00E42B08">
            <w:pPr>
              <w:spacing w:after="0"/>
              <w:ind w:left="720"/>
              <w:rPr>
                <w:rFonts w:eastAsia="Calibri" w:cs="Calibri"/>
                <w:highlight w:val="yellow"/>
                <w:u w:val="single"/>
                <w:lang w:bidi="he-IL"/>
              </w:rPr>
            </w:pPr>
          </w:p>
        </w:tc>
        <w:tc>
          <w:tcPr>
            <w:tcW w:w="6743" w:type="dxa"/>
          </w:tcPr>
          <w:p w14:paraId="7FF6B71E" w14:textId="77777777" w:rsidR="00E42B08" w:rsidRPr="009B36F6" w:rsidRDefault="00E42B08" w:rsidP="00E42B08">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tc>
      </w:tr>
      <w:tr w:rsidR="00E42B08" w:rsidRPr="009B36F6" w14:paraId="7EE13A50" w14:textId="77777777" w:rsidTr="00E42B08">
        <w:trPr>
          <w:trHeight w:val="2730"/>
        </w:trPr>
        <w:tc>
          <w:tcPr>
            <w:tcW w:w="2887" w:type="dxa"/>
          </w:tcPr>
          <w:p w14:paraId="2DBDC44C" w14:textId="77777777" w:rsidR="00E42B08" w:rsidRPr="009B36F6" w:rsidRDefault="00E42B08" w:rsidP="00E42B08">
            <w:pPr>
              <w:numPr>
                <w:ilvl w:val="0"/>
                <w:numId w:val="105"/>
              </w:numPr>
              <w:spacing w:before="200" w:after="0"/>
              <w:jc w:val="left"/>
              <w:rPr>
                <w:rFonts w:eastAsia="Calibri" w:cs="Calibri"/>
              </w:rPr>
            </w:pPr>
            <w:r w:rsidRPr="009B36F6">
              <w:rPr>
                <w:rFonts w:eastAsia="Calibri" w:cs="Calibri"/>
                <w:u w:val="single"/>
                <w:lang w:bidi="he-IL"/>
              </w:rPr>
              <w:t>Catalysts and constraints</w:t>
            </w:r>
          </w:p>
          <w:p w14:paraId="642069E1" w14:textId="77777777" w:rsidR="00E42B08" w:rsidRPr="009B36F6" w:rsidRDefault="00E42B08" w:rsidP="00E42B08">
            <w:pPr>
              <w:spacing w:before="120" w:after="0"/>
              <w:ind w:left="720"/>
              <w:rPr>
                <w:rFonts w:eastAsia="Calibri" w:cs="Calibri"/>
                <w:u w:val="single"/>
                <w:lang w:bidi="he-IL"/>
              </w:rPr>
            </w:pPr>
          </w:p>
        </w:tc>
        <w:tc>
          <w:tcPr>
            <w:tcW w:w="6743" w:type="dxa"/>
          </w:tcPr>
          <w:p w14:paraId="4A8AC783" w14:textId="77777777" w:rsidR="00E42B08" w:rsidRPr="009B36F6" w:rsidRDefault="00E42B08" w:rsidP="00E42B08">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2717203E" w14:textId="77777777" w:rsidR="008A5F4B" w:rsidRDefault="008A5F4B" w:rsidP="008A5F4B">
            <w:pPr>
              <w:pStyle w:val="TableParagraph"/>
              <w:spacing w:before="208" w:line="259" w:lineRule="auto"/>
              <w:ind w:right="95"/>
              <w:jc w:val="both"/>
              <w:rPr>
                <w:i/>
                <w:sz w:val="21"/>
              </w:rPr>
            </w:pPr>
            <w:r>
              <w:rPr>
                <w:i/>
                <w:sz w:val="21"/>
              </w:rPr>
              <w:t>A</w:t>
            </w:r>
            <w:r>
              <w:rPr>
                <w:i/>
                <w:spacing w:val="-18"/>
                <w:sz w:val="21"/>
              </w:rPr>
              <w:t xml:space="preserve"> </w:t>
            </w:r>
            <w:r>
              <w:rPr>
                <w:i/>
                <w:sz w:val="21"/>
              </w:rPr>
              <w:t>key</w:t>
            </w:r>
            <w:r>
              <w:rPr>
                <w:i/>
                <w:spacing w:val="-18"/>
                <w:sz w:val="21"/>
              </w:rPr>
              <w:t xml:space="preserve"> </w:t>
            </w:r>
            <w:r>
              <w:rPr>
                <w:i/>
                <w:sz w:val="21"/>
              </w:rPr>
              <w:t>help</w:t>
            </w:r>
            <w:r>
              <w:rPr>
                <w:i/>
                <w:spacing w:val="-18"/>
                <w:sz w:val="21"/>
              </w:rPr>
              <w:t xml:space="preserve"> </w:t>
            </w:r>
            <w:r>
              <w:rPr>
                <w:i/>
                <w:sz w:val="21"/>
              </w:rPr>
              <w:t>has</w:t>
            </w:r>
            <w:r>
              <w:rPr>
                <w:i/>
                <w:spacing w:val="-18"/>
                <w:sz w:val="21"/>
              </w:rPr>
              <w:t xml:space="preserve"> </w:t>
            </w:r>
            <w:r>
              <w:rPr>
                <w:i/>
                <w:sz w:val="21"/>
              </w:rPr>
              <w:t>been</w:t>
            </w:r>
            <w:r>
              <w:rPr>
                <w:i/>
                <w:spacing w:val="-18"/>
                <w:sz w:val="21"/>
              </w:rPr>
              <w:t xml:space="preserve"> </w:t>
            </w:r>
            <w:r>
              <w:rPr>
                <w:i/>
                <w:sz w:val="21"/>
              </w:rPr>
              <w:t>the</w:t>
            </w:r>
            <w:r>
              <w:rPr>
                <w:i/>
                <w:spacing w:val="-18"/>
                <w:sz w:val="21"/>
              </w:rPr>
              <w:t xml:space="preserve"> </w:t>
            </w:r>
            <w:r>
              <w:rPr>
                <w:i/>
                <w:sz w:val="21"/>
              </w:rPr>
              <w:t>work</w:t>
            </w:r>
            <w:r>
              <w:rPr>
                <w:i/>
                <w:spacing w:val="-18"/>
                <w:sz w:val="21"/>
              </w:rPr>
              <w:t xml:space="preserve"> </w:t>
            </w:r>
            <w:r>
              <w:rPr>
                <w:i/>
                <w:sz w:val="21"/>
              </w:rPr>
              <w:t>that</w:t>
            </w:r>
            <w:r>
              <w:rPr>
                <w:i/>
                <w:spacing w:val="-18"/>
                <w:sz w:val="21"/>
              </w:rPr>
              <w:t xml:space="preserve"> </w:t>
            </w:r>
            <w:r>
              <w:rPr>
                <w:i/>
                <w:sz w:val="21"/>
              </w:rPr>
              <w:t>the</w:t>
            </w:r>
            <w:r>
              <w:rPr>
                <w:i/>
                <w:spacing w:val="-18"/>
                <w:sz w:val="21"/>
              </w:rPr>
              <w:t xml:space="preserve"> </w:t>
            </w:r>
            <w:r>
              <w:rPr>
                <w:i/>
                <w:sz w:val="21"/>
              </w:rPr>
              <w:t>CSM</w:t>
            </w:r>
            <w:r>
              <w:rPr>
                <w:i/>
                <w:spacing w:val="-17"/>
                <w:sz w:val="21"/>
              </w:rPr>
              <w:t xml:space="preserve"> </w:t>
            </w:r>
            <w:r>
              <w:rPr>
                <w:i/>
                <w:sz w:val="21"/>
              </w:rPr>
              <w:t>has</w:t>
            </w:r>
            <w:r>
              <w:rPr>
                <w:i/>
                <w:spacing w:val="-18"/>
                <w:sz w:val="21"/>
              </w:rPr>
              <w:t xml:space="preserve"> </w:t>
            </w:r>
            <w:r>
              <w:rPr>
                <w:i/>
                <w:sz w:val="21"/>
              </w:rPr>
              <w:t>done</w:t>
            </w:r>
            <w:r>
              <w:rPr>
                <w:i/>
                <w:spacing w:val="-17"/>
                <w:sz w:val="21"/>
              </w:rPr>
              <w:t xml:space="preserve"> </w:t>
            </w:r>
            <w:r>
              <w:rPr>
                <w:i/>
                <w:sz w:val="21"/>
              </w:rPr>
              <w:t>in</w:t>
            </w:r>
            <w:r>
              <w:rPr>
                <w:i/>
                <w:spacing w:val="-18"/>
                <w:sz w:val="21"/>
              </w:rPr>
              <w:t xml:space="preserve"> </w:t>
            </w:r>
            <w:r>
              <w:rPr>
                <w:i/>
                <w:sz w:val="21"/>
              </w:rPr>
              <w:t>popularizing the</w:t>
            </w:r>
            <w:r>
              <w:rPr>
                <w:i/>
                <w:spacing w:val="-14"/>
                <w:sz w:val="21"/>
              </w:rPr>
              <w:t xml:space="preserve"> </w:t>
            </w:r>
            <w:r>
              <w:rPr>
                <w:i/>
                <w:sz w:val="21"/>
              </w:rPr>
              <w:t>outcomes</w:t>
            </w:r>
            <w:r>
              <w:rPr>
                <w:i/>
                <w:spacing w:val="-14"/>
                <w:sz w:val="21"/>
              </w:rPr>
              <w:t xml:space="preserve"> </w:t>
            </w:r>
            <w:r>
              <w:rPr>
                <w:i/>
                <w:sz w:val="21"/>
              </w:rPr>
              <w:t>of</w:t>
            </w:r>
            <w:r>
              <w:rPr>
                <w:i/>
                <w:spacing w:val="-14"/>
                <w:sz w:val="21"/>
              </w:rPr>
              <w:t xml:space="preserve"> </w:t>
            </w:r>
            <w:r>
              <w:rPr>
                <w:i/>
                <w:sz w:val="21"/>
              </w:rPr>
              <w:t>the</w:t>
            </w:r>
            <w:r>
              <w:rPr>
                <w:i/>
                <w:spacing w:val="-14"/>
                <w:sz w:val="21"/>
              </w:rPr>
              <w:t xml:space="preserve"> </w:t>
            </w:r>
            <w:r>
              <w:rPr>
                <w:i/>
                <w:sz w:val="21"/>
              </w:rPr>
              <w:t>policy</w:t>
            </w:r>
            <w:r>
              <w:rPr>
                <w:i/>
                <w:spacing w:val="-13"/>
                <w:sz w:val="21"/>
              </w:rPr>
              <w:t xml:space="preserve"> </w:t>
            </w:r>
            <w:r>
              <w:rPr>
                <w:i/>
                <w:sz w:val="21"/>
              </w:rPr>
              <w:t>processes.</w:t>
            </w:r>
            <w:r>
              <w:rPr>
                <w:i/>
                <w:spacing w:val="-15"/>
                <w:sz w:val="21"/>
              </w:rPr>
              <w:t xml:space="preserve"> </w:t>
            </w:r>
            <w:r>
              <w:rPr>
                <w:i/>
                <w:sz w:val="21"/>
              </w:rPr>
              <w:t>For</w:t>
            </w:r>
            <w:r>
              <w:rPr>
                <w:i/>
                <w:spacing w:val="-13"/>
                <w:sz w:val="21"/>
              </w:rPr>
              <w:t xml:space="preserve"> </w:t>
            </w:r>
            <w:r>
              <w:rPr>
                <w:i/>
                <w:sz w:val="21"/>
              </w:rPr>
              <w:t>example,</w:t>
            </w:r>
            <w:r>
              <w:rPr>
                <w:i/>
                <w:spacing w:val="-15"/>
                <w:sz w:val="21"/>
              </w:rPr>
              <w:t xml:space="preserve"> </w:t>
            </w:r>
            <w:r>
              <w:rPr>
                <w:i/>
                <w:sz w:val="21"/>
              </w:rPr>
              <w:t>in</w:t>
            </w:r>
            <w:r>
              <w:rPr>
                <w:i/>
                <w:spacing w:val="-13"/>
                <w:sz w:val="21"/>
              </w:rPr>
              <w:t xml:space="preserve"> </w:t>
            </w:r>
            <w:r>
              <w:rPr>
                <w:i/>
                <w:sz w:val="21"/>
              </w:rPr>
              <w:t>the</w:t>
            </w:r>
            <w:r>
              <w:rPr>
                <w:i/>
                <w:spacing w:val="-13"/>
                <w:sz w:val="21"/>
              </w:rPr>
              <w:t xml:space="preserve"> </w:t>
            </w:r>
            <w:r>
              <w:rPr>
                <w:i/>
                <w:sz w:val="21"/>
              </w:rPr>
              <w:t>case</w:t>
            </w:r>
            <w:r>
              <w:rPr>
                <w:i/>
                <w:spacing w:val="-14"/>
                <w:sz w:val="21"/>
              </w:rPr>
              <w:t xml:space="preserve"> </w:t>
            </w:r>
            <w:r>
              <w:rPr>
                <w:i/>
                <w:sz w:val="21"/>
              </w:rPr>
              <w:t>of</w:t>
            </w:r>
            <w:r>
              <w:rPr>
                <w:i/>
                <w:spacing w:val="-14"/>
                <w:sz w:val="21"/>
              </w:rPr>
              <w:t xml:space="preserve"> </w:t>
            </w:r>
            <w:r>
              <w:rPr>
                <w:i/>
                <w:sz w:val="21"/>
              </w:rPr>
              <w:t>the policy</w:t>
            </w:r>
            <w:r>
              <w:rPr>
                <w:i/>
                <w:spacing w:val="-23"/>
                <w:sz w:val="21"/>
              </w:rPr>
              <w:t xml:space="preserve"> </w:t>
            </w:r>
            <w:r>
              <w:rPr>
                <w:i/>
                <w:sz w:val="21"/>
              </w:rPr>
              <w:t>recommendations</w:t>
            </w:r>
            <w:r>
              <w:rPr>
                <w:i/>
                <w:spacing w:val="-23"/>
                <w:sz w:val="21"/>
              </w:rPr>
              <w:t xml:space="preserve"> </w:t>
            </w:r>
            <w:r>
              <w:rPr>
                <w:i/>
                <w:sz w:val="21"/>
              </w:rPr>
              <w:t>on</w:t>
            </w:r>
            <w:r>
              <w:rPr>
                <w:i/>
                <w:spacing w:val="-22"/>
                <w:sz w:val="21"/>
              </w:rPr>
              <w:t xml:space="preserve"> </w:t>
            </w:r>
            <w:r>
              <w:rPr>
                <w:i/>
                <w:sz w:val="21"/>
              </w:rPr>
              <w:t>Connecting</w:t>
            </w:r>
            <w:r>
              <w:rPr>
                <w:i/>
                <w:spacing w:val="-23"/>
                <w:sz w:val="21"/>
              </w:rPr>
              <w:t xml:space="preserve"> </w:t>
            </w:r>
            <w:r>
              <w:rPr>
                <w:i/>
                <w:sz w:val="21"/>
              </w:rPr>
              <w:t>Smallholders</w:t>
            </w:r>
            <w:r>
              <w:rPr>
                <w:i/>
                <w:spacing w:val="-22"/>
                <w:sz w:val="21"/>
              </w:rPr>
              <w:t xml:space="preserve"> </w:t>
            </w:r>
            <w:r>
              <w:rPr>
                <w:i/>
                <w:sz w:val="21"/>
              </w:rPr>
              <w:t>to</w:t>
            </w:r>
            <w:r>
              <w:rPr>
                <w:i/>
                <w:spacing w:val="-23"/>
                <w:sz w:val="21"/>
              </w:rPr>
              <w:t xml:space="preserve"> </w:t>
            </w:r>
            <w:r>
              <w:rPr>
                <w:i/>
                <w:sz w:val="21"/>
              </w:rPr>
              <w:t>Markets,</w:t>
            </w:r>
            <w:r>
              <w:rPr>
                <w:i/>
                <w:spacing w:val="-23"/>
                <w:sz w:val="21"/>
              </w:rPr>
              <w:t xml:space="preserve"> </w:t>
            </w:r>
            <w:r>
              <w:rPr>
                <w:i/>
                <w:sz w:val="21"/>
              </w:rPr>
              <w:t>a CSM</w:t>
            </w:r>
            <w:r>
              <w:rPr>
                <w:i/>
                <w:spacing w:val="-5"/>
                <w:sz w:val="21"/>
              </w:rPr>
              <w:t xml:space="preserve"> </w:t>
            </w:r>
            <w:r>
              <w:rPr>
                <w:i/>
                <w:sz w:val="21"/>
              </w:rPr>
              <w:t>working</w:t>
            </w:r>
            <w:r>
              <w:rPr>
                <w:i/>
                <w:spacing w:val="-6"/>
                <w:sz w:val="21"/>
              </w:rPr>
              <w:t xml:space="preserve"> </w:t>
            </w:r>
            <w:r>
              <w:rPr>
                <w:i/>
                <w:sz w:val="21"/>
              </w:rPr>
              <w:t>group</w:t>
            </w:r>
            <w:r>
              <w:rPr>
                <w:i/>
                <w:spacing w:val="-7"/>
                <w:sz w:val="21"/>
              </w:rPr>
              <w:t xml:space="preserve"> </w:t>
            </w:r>
            <w:r>
              <w:rPr>
                <w:i/>
                <w:sz w:val="21"/>
              </w:rPr>
              <w:t>was</w:t>
            </w:r>
            <w:r>
              <w:rPr>
                <w:i/>
                <w:spacing w:val="-6"/>
                <w:sz w:val="21"/>
              </w:rPr>
              <w:t xml:space="preserve"> </w:t>
            </w:r>
            <w:r>
              <w:rPr>
                <w:i/>
                <w:sz w:val="21"/>
              </w:rPr>
              <w:t>formed</w:t>
            </w:r>
            <w:r>
              <w:rPr>
                <w:i/>
                <w:spacing w:val="-6"/>
                <w:sz w:val="21"/>
              </w:rPr>
              <w:t xml:space="preserve"> </w:t>
            </w:r>
            <w:r>
              <w:rPr>
                <w:i/>
                <w:sz w:val="21"/>
              </w:rPr>
              <w:t>that</w:t>
            </w:r>
            <w:r>
              <w:rPr>
                <w:i/>
                <w:spacing w:val="-6"/>
                <w:sz w:val="21"/>
              </w:rPr>
              <w:t xml:space="preserve"> </w:t>
            </w:r>
            <w:r>
              <w:rPr>
                <w:i/>
                <w:sz w:val="21"/>
              </w:rPr>
              <w:t>produced</w:t>
            </w:r>
            <w:r>
              <w:rPr>
                <w:i/>
                <w:spacing w:val="-6"/>
                <w:sz w:val="21"/>
              </w:rPr>
              <w:t xml:space="preserve"> </w:t>
            </w:r>
            <w:r>
              <w:rPr>
                <w:i/>
                <w:sz w:val="21"/>
              </w:rPr>
              <w:t>an</w:t>
            </w:r>
            <w:r>
              <w:rPr>
                <w:i/>
                <w:spacing w:val="-5"/>
                <w:sz w:val="21"/>
              </w:rPr>
              <w:t xml:space="preserve"> </w:t>
            </w:r>
            <w:r>
              <w:rPr>
                <w:i/>
                <w:sz w:val="21"/>
              </w:rPr>
              <w:t>accompanying Analytical Guide to the policy negotiation process that drew on a wide array of inputs from food producer constituencies and researchers, with multiple case studies of territorial markets in action.</w:t>
            </w:r>
            <w:r>
              <w:rPr>
                <w:i/>
                <w:spacing w:val="-6"/>
                <w:sz w:val="21"/>
              </w:rPr>
              <w:t xml:space="preserve"> </w:t>
            </w:r>
            <w:r>
              <w:rPr>
                <w:i/>
                <w:sz w:val="21"/>
              </w:rPr>
              <w:t>This</w:t>
            </w:r>
            <w:r>
              <w:rPr>
                <w:i/>
                <w:spacing w:val="-6"/>
                <w:sz w:val="21"/>
              </w:rPr>
              <w:t xml:space="preserve"> </w:t>
            </w:r>
            <w:r>
              <w:rPr>
                <w:i/>
                <w:sz w:val="21"/>
              </w:rPr>
              <w:t>was</w:t>
            </w:r>
            <w:r>
              <w:rPr>
                <w:i/>
                <w:spacing w:val="-6"/>
                <w:sz w:val="21"/>
              </w:rPr>
              <w:t xml:space="preserve"> </w:t>
            </w:r>
            <w:r>
              <w:rPr>
                <w:i/>
                <w:sz w:val="21"/>
              </w:rPr>
              <w:t>translated</w:t>
            </w:r>
            <w:r>
              <w:rPr>
                <w:i/>
                <w:spacing w:val="-6"/>
                <w:sz w:val="21"/>
              </w:rPr>
              <w:t xml:space="preserve"> </w:t>
            </w:r>
            <w:r>
              <w:rPr>
                <w:i/>
                <w:sz w:val="21"/>
              </w:rPr>
              <w:t>into</w:t>
            </w:r>
            <w:r>
              <w:rPr>
                <w:i/>
                <w:spacing w:val="-5"/>
                <w:sz w:val="21"/>
              </w:rPr>
              <w:t xml:space="preserve"> </w:t>
            </w:r>
            <w:r>
              <w:rPr>
                <w:i/>
                <w:sz w:val="21"/>
              </w:rPr>
              <w:t>multiple</w:t>
            </w:r>
            <w:r>
              <w:rPr>
                <w:i/>
                <w:spacing w:val="-6"/>
                <w:sz w:val="21"/>
              </w:rPr>
              <w:t xml:space="preserve"> </w:t>
            </w:r>
            <w:r>
              <w:rPr>
                <w:i/>
                <w:sz w:val="21"/>
              </w:rPr>
              <w:t>languages</w:t>
            </w:r>
            <w:r>
              <w:rPr>
                <w:i/>
                <w:spacing w:val="-6"/>
                <w:sz w:val="21"/>
              </w:rPr>
              <w:t xml:space="preserve"> </w:t>
            </w:r>
            <w:r>
              <w:rPr>
                <w:i/>
                <w:sz w:val="21"/>
              </w:rPr>
              <w:t>and</w:t>
            </w:r>
            <w:r>
              <w:rPr>
                <w:i/>
                <w:spacing w:val="-5"/>
                <w:sz w:val="21"/>
              </w:rPr>
              <w:t xml:space="preserve"> </w:t>
            </w:r>
            <w:r>
              <w:rPr>
                <w:i/>
                <w:sz w:val="21"/>
              </w:rPr>
              <w:t>proved</w:t>
            </w:r>
            <w:r>
              <w:rPr>
                <w:i/>
                <w:spacing w:val="-5"/>
                <w:sz w:val="21"/>
              </w:rPr>
              <w:t xml:space="preserve"> </w:t>
            </w:r>
            <w:r>
              <w:rPr>
                <w:i/>
                <w:sz w:val="21"/>
              </w:rPr>
              <w:t>to be a useful tool to build the framing around territorial markets, collect</w:t>
            </w:r>
            <w:r>
              <w:rPr>
                <w:i/>
                <w:spacing w:val="-21"/>
                <w:sz w:val="21"/>
              </w:rPr>
              <w:t xml:space="preserve"> </w:t>
            </w:r>
            <w:r>
              <w:rPr>
                <w:i/>
                <w:sz w:val="21"/>
              </w:rPr>
              <w:t>evidence,</w:t>
            </w:r>
            <w:r>
              <w:rPr>
                <w:i/>
                <w:spacing w:val="-21"/>
                <w:sz w:val="21"/>
              </w:rPr>
              <w:t xml:space="preserve"> </w:t>
            </w:r>
            <w:r>
              <w:rPr>
                <w:i/>
                <w:sz w:val="21"/>
              </w:rPr>
              <w:t>and</w:t>
            </w:r>
            <w:r>
              <w:rPr>
                <w:i/>
                <w:spacing w:val="-19"/>
                <w:sz w:val="21"/>
              </w:rPr>
              <w:t xml:space="preserve"> </w:t>
            </w:r>
            <w:r>
              <w:rPr>
                <w:i/>
                <w:sz w:val="21"/>
              </w:rPr>
              <w:t>understand</w:t>
            </w:r>
            <w:r>
              <w:rPr>
                <w:i/>
                <w:spacing w:val="-20"/>
                <w:sz w:val="21"/>
              </w:rPr>
              <w:t xml:space="preserve"> </w:t>
            </w:r>
            <w:r>
              <w:rPr>
                <w:i/>
                <w:sz w:val="21"/>
              </w:rPr>
              <w:t>what</w:t>
            </w:r>
            <w:r>
              <w:rPr>
                <w:i/>
                <w:spacing w:val="-21"/>
                <w:sz w:val="21"/>
              </w:rPr>
              <w:t xml:space="preserve"> </w:t>
            </w:r>
            <w:r>
              <w:rPr>
                <w:i/>
                <w:sz w:val="21"/>
              </w:rPr>
              <w:t>is</w:t>
            </w:r>
            <w:r>
              <w:rPr>
                <w:i/>
                <w:spacing w:val="-20"/>
                <w:sz w:val="21"/>
              </w:rPr>
              <w:t xml:space="preserve"> </w:t>
            </w:r>
            <w:r>
              <w:rPr>
                <w:i/>
                <w:sz w:val="21"/>
              </w:rPr>
              <w:t>required</w:t>
            </w:r>
            <w:r>
              <w:rPr>
                <w:i/>
                <w:spacing w:val="-20"/>
                <w:sz w:val="21"/>
              </w:rPr>
              <w:t xml:space="preserve"> </w:t>
            </w:r>
            <w:r>
              <w:rPr>
                <w:i/>
                <w:sz w:val="21"/>
              </w:rPr>
              <w:t>in</w:t>
            </w:r>
            <w:r>
              <w:rPr>
                <w:i/>
                <w:spacing w:val="-20"/>
                <w:sz w:val="21"/>
              </w:rPr>
              <w:t xml:space="preserve"> </w:t>
            </w:r>
            <w:r>
              <w:rPr>
                <w:i/>
                <w:sz w:val="21"/>
              </w:rPr>
              <w:t>terms</w:t>
            </w:r>
            <w:r>
              <w:rPr>
                <w:i/>
                <w:spacing w:val="-21"/>
                <w:sz w:val="21"/>
              </w:rPr>
              <w:t xml:space="preserve"> </w:t>
            </w:r>
            <w:r>
              <w:rPr>
                <w:i/>
                <w:sz w:val="21"/>
              </w:rPr>
              <w:t>of</w:t>
            </w:r>
            <w:r>
              <w:rPr>
                <w:i/>
                <w:spacing w:val="-20"/>
                <w:sz w:val="21"/>
              </w:rPr>
              <w:t xml:space="preserve"> </w:t>
            </w:r>
            <w:r>
              <w:rPr>
                <w:i/>
                <w:sz w:val="21"/>
              </w:rPr>
              <w:t>policy to strengthen</w:t>
            </w:r>
            <w:r>
              <w:rPr>
                <w:i/>
                <w:spacing w:val="-3"/>
                <w:sz w:val="21"/>
              </w:rPr>
              <w:t xml:space="preserve"> </w:t>
            </w:r>
            <w:r>
              <w:rPr>
                <w:i/>
                <w:sz w:val="21"/>
              </w:rPr>
              <w:t>them.</w:t>
            </w:r>
          </w:p>
          <w:p w14:paraId="3C1EA65E" w14:textId="77777777" w:rsidR="00E42B08" w:rsidRPr="009B36F6" w:rsidRDefault="00E42B08" w:rsidP="00E42B08">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tc>
      </w:tr>
      <w:tr w:rsidR="00E42B08" w:rsidRPr="009B36F6" w14:paraId="5A48B5E7" w14:textId="77777777" w:rsidTr="00E42B08">
        <w:trPr>
          <w:trHeight w:val="1898"/>
        </w:trPr>
        <w:tc>
          <w:tcPr>
            <w:tcW w:w="2887" w:type="dxa"/>
          </w:tcPr>
          <w:p w14:paraId="21870AEC" w14:textId="77777777" w:rsidR="00E42B08" w:rsidRPr="009B36F6" w:rsidRDefault="00E42B08" w:rsidP="00E42B08">
            <w:pPr>
              <w:numPr>
                <w:ilvl w:val="0"/>
                <w:numId w:val="105"/>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54BABCF3" w14:textId="77777777" w:rsidR="00E42B08" w:rsidRPr="009B36F6" w:rsidRDefault="00E42B08" w:rsidP="00E42B08">
            <w:pPr>
              <w:spacing w:after="160" w:line="259" w:lineRule="auto"/>
              <w:ind w:left="720"/>
              <w:contextualSpacing/>
              <w:rPr>
                <w:rFonts w:eastAsia="Calibri" w:cs="Calibri"/>
              </w:rPr>
            </w:pPr>
          </w:p>
          <w:p w14:paraId="1AEF9F7B" w14:textId="77777777" w:rsidR="00E42B08" w:rsidRPr="009B36F6" w:rsidRDefault="00E42B08" w:rsidP="00E42B08">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75C5E60E" w14:textId="77777777" w:rsidR="00E42B08" w:rsidRPr="009B36F6" w:rsidRDefault="00E42B08" w:rsidP="00E42B08">
            <w:pPr>
              <w:spacing w:after="160" w:line="259" w:lineRule="auto"/>
              <w:ind w:left="360"/>
              <w:contextualSpacing/>
              <w:rPr>
                <w:rFonts w:eastAsia="Calibri" w:cs="Calibri"/>
              </w:rPr>
            </w:pPr>
          </w:p>
          <w:p w14:paraId="4417A604" w14:textId="77777777" w:rsidR="00E42B08" w:rsidRPr="009B36F6" w:rsidRDefault="00E42B08" w:rsidP="00E42B08">
            <w:pPr>
              <w:spacing w:after="160" w:line="259" w:lineRule="auto"/>
              <w:rPr>
                <w:rFonts w:eastAsia="Calibri"/>
              </w:rPr>
            </w:pPr>
          </w:p>
        </w:tc>
      </w:tr>
      <w:tr w:rsidR="00E42B08" w:rsidRPr="009B36F6" w14:paraId="6D40A39E" w14:textId="77777777" w:rsidTr="00E42B08">
        <w:trPr>
          <w:trHeight w:val="1500"/>
        </w:trPr>
        <w:tc>
          <w:tcPr>
            <w:tcW w:w="2887" w:type="dxa"/>
          </w:tcPr>
          <w:p w14:paraId="32773F94" w14:textId="77777777" w:rsidR="00E42B08" w:rsidRPr="009B36F6" w:rsidRDefault="00E42B08" w:rsidP="00E42B08">
            <w:pPr>
              <w:numPr>
                <w:ilvl w:val="0"/>
                <w:numId w:val="105"/>
              </w:numPr>
              <w:spacing w:before="200" w:after="0"/>
              <w:jc w:val="left"/>
              <w:rPr>
                <w:rFonts w:eastAsia="Calibri" w:cs="Calibri"/>
                <w:u w:val="single"/>
              </w:rPr>
            </w:pPr>
            <w:r w:rsidRPr="009B36F6">
              <w:rPr>
                <w:rFonts w:eastAsia="Calibri" w:cs="Calibri"/>
                <w:u w:val="single"/>
              </w:rPr>
              <w:t>Lessons learned</w:t>
            </w:r>
          </w:p>
          <w:p w14:paraId="23CED062" w14:textId="77777777" w:rsidR="00E42B08" w:rsidRPr="009B36F6" w:rsidRDefault="00E42B08" w:rsidP="00E42B08">
            <w:pPr>
              <w:spacing w:before="200" w:after="0"/>
              <w:rPr>
                <w:rFonts w:eastAsia="Calibri" w:cs="Calibri"/>
                <w:u w:val="single"/>
                <w:lang w:bidi="he-IL"/>
              </w:rPr>
            </w:pPr>
          </w:p>
        </w:tc>
        <w:tc>
          <w:tcPr>
            <w:tcW w:w="6743" w:type="dxa"/>
          </w:tcPr>
          <w:p w14:paraId="501CFB3E" w14:textId="77777777" w:rsidR="00E42B08" w:rsidRPr="009B36F6" w:rsidRDefault="00E42B08" w:rsidP="00E42B08">
            <w:pPr>
              <w:spacing w:after="160" w:line="259" w:lineRule="auto"/>
              <w:ind w:left="360"/>
              <w:contextualSpacing/>
              <w:rPr>
                <w:rFonts w:eastAsia="Calibri" w:cs="Calibri"/>
              </w:rPr>
            </w:pPr>
          </w:p>
          <w:p w14:paraId="02DF69D8" w14:textId="77777777" w:rsidR="00E42B08" w:rsidRDefault="00E42B08" w:rsidP="00E42B08">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4FEC41A9" w14:textId="77777777" w:rsidR="00E42B08" w:rsidRDefault="00E42B08" w:rsidP="00E42B08">
            <w:pPr>
              <w:spacing w:after="160" w:line="259" w:lineRule="auto"/>
              <w:ind w:left="360"/>
              <w:contextualSpacing/>
              <w:jc w:val="left"/>
              <w:rPr>
                <w:rFonts w:eastAsia="Calibri" w:cs="Calibri"/>
              </w:rPr>
            </w:pPr>
          </w:p>
          <w:p w14:paraId="4CBF9840" w14:textId="77777777" w:rsidR="00E42B08" w:rsidRPr="009B36F6" w:rsidRDefault="00E42B08" w:rsidP="008A5F4B">
            <w:pPr>
              <w:spacing w:after="160" w:line="259" w:lineRule="auto"/>
              <w:ind w:left="360"/>
              <w:contextualSpacing/>
              <w:jc w:val="left"/>
              <w:rPr>
                <w:rFonts w:eastAsia="Calibri" w:cs="Calibri"/>
              </w:rPr>
            </w:pPr>
          </w:p>
        </w:tc>
      </w:tr>
      <w:tr w:rsidR="00E42B08" w:rsidRPr="009B36F6" w14:paraId="492B5012" w14:textId="77777777" w:rsidTr="00E42B08">
        <w:trPr>
          <w:trHeight w:val="1322"/>
        </w:trPr>
        <w:tc>
          <w:tcPr>
            <w:tcW w:w="2887" w:type="dxa"/>
          </w:tcPr>
          <w:p w14:paraId="63D1D277" w14:textId="77777777" w:rsidR="00E42B08" w:rsidRPr="009B36F6" w:rsidRDefault="00E42B08" w:rsidP="00E42B08">
            <w:pPr>
              <w:numPr>
                <w:ilvl w:val="0"/>
                <w:numId w:val="105"/>
              </w:numPr>
              <w:spacing w:after="160"/>
              <w:contextualSpacing/>
              <w:jc w:val="left"/>
              <w:rPr>
                <w:rFonts w:eastAsia="Calibri" w:cs="Calibri"/>
                <w:u w:val="single"/>
              </w:rPr>
            </w:pPr>
            <w:r w:rsidRPr="009B36F6">
              <w:rPr>
                <w:rFonts w:eastAsia="Calibri" w:cs="Calibri"/>
                <w:u w:val="single"/>
              </w:rPr>
              <w:lastRenderedPageBreak/>
              <w:t xml:space="preserve">Potential use of the policy recommendations for improving the food security and nutrition of smallholders </w:t>
            </w:r>
          </w:p>
        </w:tc>
        <w:tc>
          <w:tcPr>
            <w:tcW w:w="6743" w:type="dxa"/>
          </w:tcPr>
          <w:p w14:paraId="038418FE" w14:textId="77777777" w:rsidR="00E42B08" w:rsidRDefault="00E42B08" w:rsidP="00E42B08">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7DBF821D" w14:textId="77777777" w:rsidR="00E42B08" w:rsidRDefault="00E42B08" w:rsidP="00E42B08">
            <w:pPr>
              <w:spacing w:after="160" w:line="259" w:lineRule="auto"/>
              <w:contextualSpacing/>
              <w:jc w:val="left"/>
              <w:rPr>
                <w:rFonts w:eastAsia="Calibri" w:cs="Calibri"/>
              </w:rPr>
            </w:pPr>
          </w:p>
          <w:p w14:paraId="0E6910E8" w14:textId="77777777" w:rsidR="00E42B08" w:rsidRDefault="00E42B08" w:rsidP="00E42B08">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6FBA49ED" w14:textId="77777777" w:rsidR="00E42B08" w:rsidRDefault="00E42B08" w:rsidP="00E42B08">
            <w:pPr>
              <w:spacing w:after="160" w:line="259" w:lineRule="auto"/>
              <w:contextualSpacing/>
              <w:jc w:val="left"/>
              <w:rPr>
                <w:rFonts w:eastAsia="Calibri" w:cs="Calibri"/>
              </w:rPr>
            </w:pPr>
          </w:p>
          <w:p w14:paraId="20FA015A" w14:textId="22AEEB0B" w:rsidR="00E42B08" w:rsidRPr="008A5F4B" w:rsidRDefault="00E42B08" w:rsidP="00AA7D70">
            <w:pPr>
              <w:numPr>
                <w:ilvl w:val="0"/>
                <w:numId w:val="8"/>
              </w:numPr>
              <w:spacing w:after="160" w:line="259" w:lineRule="auto"/>
              <w:contextualSpacing/>
              <w:jc w:val="left"/>
              <w:rPr>
                <w:rFonts w:eastAsia="Calibri" w:cs="Calibri"/>
              </w:rPr>
            </w:pPr>
            <w:r w:rsidRPr="008A5F4B">
              <w:rPr>
                <w:rFonts w:eastAsia="Calibri" w:cs="Calibri"/>
              </w:rPr>
              <w:t>What actions could be taken (in line with these policy recommendations) to promote the involvement of youth in agriculture and related activities in the context of smallholder agriculture? Please explain:</w:t>
            </w:r>
          </w:p>
          <w:p w14:paraId="024C6E2C" w14:textId="77777777" w:rsidR="00E42B08" w:rsidRPr="009B36F6" w:rsidRDefault="00E42B08" w:rsidP="00E42B08">
            <w:pPr>
              <w:spacing w:before="120" w:after="0"/>
              <w:ind w:left="360"/>
              <w:rPr>
                <w:rFonts w:eastAsia="Calibri" w:cs="Calibri"/>
              </w:rPr>
            </w:pPr>
          </w:p>
        </w:tc>
      </w:tr>
      <w:tr w:rsidR="00E42B08" w:rsidRPr="009B36F6" w14:paraId="7517E1DC" w14:textId="77777777" w:rsidTr="00E42B08">
        <w:trPr>
          <w:trHeight w:val="1215"/>
        </w:trPr>
        <w:tc>
          <w:tcPr>
            <w:tcW w:w="2887" w:type="dxa"/>
          </w:tcPr>
          <w:p w14:paraId="1DABA453" w14:textId="77777777" w:rsidR="00E42B08" w:rsidRPr="009B36F6" w:rsidRDefault="00E42B08" w:rsidP="00E42B08">
            <w:pPr>
              <w:numPr>
                <w:ilvl w:val="0"/>
                <w:numId w:val="105"/>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5CCBD034" w14:textId="77777777" w:rsidR="00E42B08" w:rsidRPr="009B36F6" w:rsidRDefault="00E42B08" w:rsidP="00E42B08">
            <w:pPr>
              <w:spacing w:before="200" w:after="0"/>
              <w:ind w:left="720"/>
              <w:contextualSpacing/>
              <w:rPr>
                <w:rFonts w:eastAsia="Calibri" w:cs="Calibri"/>
                <w:u w:val="single"/>
              </w:rPr>
            </w:pPr>
          </w:p>
        </w:tc>
        <w:tc>
          <w:tcPr>
            <w:tcW w:w="6743" w:type="dxa"/>
          </w:tcPr>
          <w:p w14:paraId="79C355BD" w14:textId="77777777" w:rsidR="008A5F4B" w:rsidRDefault="008A5F4B" w:rsidP="008A5F4B">
            <w:pPr>
              <w:pStyle w:val="TableParagraph"/>
              <w:spacing w:before="13" w:line="261" w:lineRule="auto"/>
              <w:ind w:left="105" w:right="240"/>
              <w:rPr>
                <w:sz w:val="21"/>
              </w:rPr>
            </w:pPr>
            <w:r>
              <w:rPr>
                <w:color w:val="31849B"/>
                <w:w w:val="98"/>
                <w:sz w:val="21"/>
                <w:u w:val="single" w:color="31849B"/>
              </w:rPr>
              <w:t>ht</w:t>
            </w:r>
            <w:r>
              <w:rPr>
                <w:color w:val="31849B"/>
                <w:sz w:val="21"/>
                <w:u w:val="single" w:color="31849B"/>
              </w:rPr>
              <w:t>tp</w:t>
            </w:r>
            <w:r>
              <w:rPr>
                <w:color w:val="31849B"/>
                <w:w w:val="102"/>
                <w:sz w:val="21"/>
                <w:u w:val="single" w:color="31849B"/>
              </w:rPr>
              <w:t>s</w:t>
            </w:r>
            <w:r>
              <w:rPr>
                <w:color w:val="31849B"/>
                <w:w w:val="86"/>
                <w:sz w:val="21"/>
                <w:u w:val="single" w:color="31849B"/>
              </w:rPr>
              <w:t>:</w:t>
            </w:r>
            <w:r>
              <w:rPr>
                <w:color w:val="31849B"/>
                <w:w w:val="107"/>
                <w:sz w:val="21"/>
                <w:u w:val="single" w:color="31849B"/>
              </w:rPr>
              <w:t>//</w:t>
            </w:r>
            <w:hyperlink r:id="rId179">
              <w:r>
                <w:rPr>
                  <w:color w:val="31849B"/>
                  <w:w w:val="108"/>
                  <w:sz w:val="21"/>
                  <w:u w:val="single" w:color="31849B"/>
                </w:rPr>
                <w:t>www</w:t>
              </w:r>
              <w:r>
                <w:rPr>
                  <w:color w:val="31849B"/>
                  <w:w w:val="78"/>
                  <w:sz w:val="21"/>
                  <w:u w:val="single" w:color="31849B"/>
                </w:rPr>
                <w:t>.</w:t>
              </w:r>
              <w:r>
                <w:rPr>
                  <w:color w:val="31849B"/>
                  <w:sz w:val="21"/>
                  <w:u w:val="single" w:color="31849B"/>
                </w:rPr>
                <w:t>t</w:t>
              </w:r>
              <w:r>
                <w:rPr>
                  <w:color w:val="31849B"/>
                  <w:w w:val="97"/>
                  <w:sz w:val="21"/>
                  <w:u w:val="single" w:color="31849B"/>
                </w:rPr>
                <w:t>ni</w:t>
              </w:r>
              <w:r>
                <w:rPr>
                  <w:color w:val="31849B"/>
                  <w:w w:val="78"/>
                  <w:sz w:val="21"/>
                  <w:u w:val="single" w:color="31849B"/>
                </w:rPr>
                <w:t>.</w:t>
              </w:r>
              <w:r>
                <w:rPr>
                  <w:color w:val="31849B"/>
                  <w:w w:val="102"/>
                  <w:sz w:val="21"/>
                  <w:u w:val="single" w:color="31849B"/>
                </w:rPr>
                <w:t>or</w:t>
              </w:r>
              <w:r>
                <w:rPr>
                  <w:color w:val="31849B"/>
                  <w:w w:val="99"/>
                  <w:sz w:val="21"/>
                  <w:u w:val="single" w:color="31849B"/>
                </w:rPr>
                <w:t>g</w:t>
              </w:r>
              <w:r>
                <w:rPr>
                  <w:color w:val="31849B"/>
                  <w:w w:val="107"/>
                  <w:sz w:val="21"/>
                  <w:u w:val="single" w:color="31849B"/>
                </w:rPr>
                <w:t>/</w:t>
              </w:r>
              <w:r>
                <w:rPr>
                  <w:color w:val="31849B"/>
                  <w:w w:val="103"/>
                  <w:sz w:val="21"/>
                  <w:u w:val="single" w:color="31849B"/>
                </w:rPr>
                <w:t>e</w:t>
              </w:r>
              <w:r>
                <w:rPr>
                  <w:color w:val="31849B"/>
                  <w:w w:val="101"/>
                  <w:sz w:val="21"/>
                  <w:u w:val="single" w:color="31849B"/>
                </w:rPr>
                <w:t>n/</w:t>
              </w:r>
              <w:r>
                <w:rPr>
                  <w:color w:val="31849B"/>
                  <w:sz w:val="21"/>
                  <w:u w:val="single" w:color="31849B"/>
                </w:rPr>
                <w:t>b</w:t>
              </w:r>
              <w:r>
                <w:rPr>
                  <w:color w:val="31849B"/>
                  <w:w w:val="103"/>
                  <w:sz w:val="21"/>
                  <w:u w:val="single" w:color="31849B"/>
                </w:rPr>
                <w:t>r</w:t>
              </w:r>
              <w:r>
                <w:rPr>
                  <w:color w:val="31849B"/>
                  <w:w w:val="97"/>
                  <w:sz w:val="21"/>
                  <w:u w:val="single" w:color="31849B"/>
                </w:rPr>
                <w:t>i</w:t>
              </w:r>
              <w:r>
                <w:rPr>
                  <w:color w:val="31849B"/>
                  <w:w w:val="103"/>
                  <w:sz w:val="21"/>
                  <w:u w:val="single" w:color="31849B"/>
                </w:rPr>
                <w:t>e</w:t>
              </w:r>
              <w:r>
                <w:rPr>
                  <w:color w:val="31849B"/>
                  <w:w w:val="95"/>
                  <w:sz w:val="21"/>
                  <w:u w:val="single" w:color="31849B"/>
                </w:rPr>
                <w:t>f</w:t>
              </w:r>
              <w:r>
                <w:rPr>
                  <w:color w:val="31849B"/>
                  <w:w w:val="97"/>
                  <w:sz w:val="21"/>
                  <w:u w:val="single" w:color="31849B"/>
                </w:rPr>
                <w:t>i</w:t>
              </w:r>
              <w:r>
                <w:rPr>
                  <w:color w:val="31849B"/>
                  <w:w w:val="98"/>
                  <w:sz w:val="21"/>
                  <w:u w:val="single" w:color="31849B"/>
                </w:rPr>
                <w:t>ng</w:t>
              </w:r>
              <w:r>
                <w:rPr>
                  <w:color w:val="31849B"/>
                  <w:w w:val="107"/>
                  <w:sz w:val="21"/>
                  <w:u w:val="single" w:color="31849B"/>
                </w:rPr>
                <w:t>/</w:t>
              </w:r>
              <w:r>
                <w:rPr>
                  <w:color w:val="31849B"/>
                  <w:w w:val="103"/>
                  <w:sz w:val="21"/>
                  <w:u w:val="single" w:color="31849B"/>
                </w:rPr>
                <w:t>re</w:t>
              </w:r>
              <w:r>
                <w:rPr>
                  <w:color w:val="31849B"/>
                  <w:w w:val="99"/>
                  <w:sz w:val="21"/>
                  <w:u w:val="single" w:color="31849B"/>
                </w:rPr>
                <w:t>c</w:t>
              </w:r>
              <w:r>
                <w:rPr>
                  <w:color w:val="31849B"/>
                  <w:w w:val="97"/>
                  <w:sz w:val="21"/>
                  <w:u w:val="single" w:color="31849B"/>
                </w:rPr>
                <w:t>l</w:t>
              </w:r>
              <w:r>
                <w:rPr>
                  <w:color w:val="31849B"/>
                  <w:w w:val="99"/>
                  <w:sz w:val="21"/>
                  <w:u w:val="single" w:color="31849B"/>
                </w:rPr>
                <w:t>a</w:t>
              </w:r>
              <w:r>
                <w:rPr>
                  <w:color w:val="31849B"/>
                  <w:w w:val="97"/>
                  <w:sz w:val="21"/>
                  <w:u w:val="single" w:color="31849B"/>
                </w:rPr>
                <w:t>imi</w:t>
              </w:r>
              <w:r>
                <w:rPr>
                  <w:color w:val="31849B"/>
                  <w:w w:val="98"/>
                  <w:sz w:val="21"/>
                  <w:u w:val="single" w:color="31849B"/>
                </w:rPr>
                <w:t>ng</w:t>
              </w:r>
              <w:r>
                <w:rPr>
                  <w:color w:val="31849B"/>
                  <w:w w:val="19"/>
                  <w:sz w:val="21"/>
                  <w:u w:val="single" w:color="31849B"/>
                </w:rPr>
                <w:t>-­</w:t>
              </w:r>
              <w:r>
                <w:rPr>
                  <w:rFonts w:ascii="Cambria Math" w:hAnsi="Cambria Math" w:cs="Cambria Math"/>
                  <w:color w:val="31849B"/>
                  <w:w w:val="19"/>
                  <w:sz w:val="21"/>
                  <w:u w:val="single" w:color="31849B"/>
                </w:rPr>
                <w:t>‐</w:t>
              </w:r>
            </w:hyperlink>
            <w:r>
              <w:rPr>
                <w:color w:val="31849B"/>
                <w:sz w:val="21"/>
                <w:u w:val="single" w:color="31849B"/>
              </w:rPr>
              <w:t>agr</w:t>
            </w:r>
            <w:r>
              <w:rPr>
                <w:color w:val="31849B"/>
                <w:w w:val="97"/>
                <w:sz w:val="21"/>
                <w:u w:val="single" w:color="31849B"/>
              </w:rPr>
              <w:t>i</w:t>
            </w:r>
            <w:r>
              <w:rPr>
                <w:color w:val="31849B"/>
                <w:w w:val="99"/>
                <w:sz w:val="21"/>
                <w:u w:val="single" w:color="31849B"/>
              </w:rPr>
              <w:t>c</w:t>
            </w:r>
            <w:r>
              <w:rPr>
                <w:color w:val="31849B"/>
                <w:w w:val="98"/>
                <w:sz w:val="21"/>
                <w:u w:val="single" w:color="31849B"/>
              </w:rPr>
              <w:t>u</w:t>
            </w:r>
            <w:r>
              <w:rPr>
                <w:color w:val="31849B"/>
                <w:w w:val="97"/>
                <w:sz w:val="21"/>
                <w:u w:val="single" w:color="31849B"/>
              </w:rPr>
              <w:t>l</w:t>
            </w:r>
            <w:r>
              <w:rPr>
                <w:color w:val="31849B"/>
                <w:sz w:val="21"/>
                <w:u w:val="single" w:color="31849B"/>
              </w:rPr>
              <w:t>t</w:t>
            </w:r>
            <w:r>
              <w:rPr>
                <w:color w:val="31849B"/>
                <w:w w:val="98"/>
                <w:sz w:val="21"/>
                <w:u w:val="single" w:color="31849B"/>
              </w:rPr>
              <w:t>u</w:t>
            </w:r>
            <w:r>
              <w:rPr>
                <w:color w:val="31849B"/>
                <w:w w:val="103"/>
                <w:sz w:val="21"/>
                <w:u w:val="single" w:color="31849B"/>
              </w:rPr>
              <w:t>r</w:t>
            </w:r>
            <w:r>
              <w:rPr>
                <w:color w:val="31849B"/>
                <w:w w:val="98"/>
                <w:sz w:val="21"/>
                <w:u w:val="single" w:color="31849B"/>
              </w:rPr>
              <w:t>al</w:t>
            </w:r>
            <w:r>
              <w:rPr>
                <w:color w:val="31849B"/>
                <w:w w:val="19"/>
                <w:sz w:val="21"/>
                <w:u w:val="single" w:color="31849B"/>
              </w:rPr>
              <w:t>-­</w:t>
            </w:r>
            <w:r>
              <w:rPr>
                <w:rFonts w:ascii="Cambria Math" w:hAnsi="Cambria Math" w:cs="Cambria Math"/>
                <w:color w:val="31849B"/>
                <w:w w:val="19"/>
                <w:sz w:val="21"/>
                <w:u w:val="single" w:color="31849B"/>
              </w:rPr>
              <w:t>‐</w:t>
            </w:r>
            <w:r>
              <w:rPr>
                <w:color w:val="31849B"/>
                <w:w w:val="19"/>
                <w:sz w:val="21"/>
              </w:rPr>
              <w:t xml:space="preserve"> </w:t>
            </w:r>
            <w:r>
              <w:rPr>
                <w:color w:val="31849B"/>
                <w:sz w:val="21"/>
                <w:u w:val="single" w:color="31849B"/>
              </w:rPr>
              <w:t>investment</w:t>
            </w:r>
          </w:p>
          <w:p w14:paraId="55BD1AD6" w14:textId="77777777" w:rsidR="008A5F4B" w:rsidRDefault="008A5F4B" w:rsidP="008A5F4B">
            <w:pPr>
              <w:pStyle w:val="TableParagraph"/>
              <w:spacing w:line="256" w:lineRule="auto"/>
              <w:ind w:left="105"/>
              <w:rPr>
                <w:sz w:val="21"/>
              </w:rPr>
            </w:pPr>
            <w:r>
              <w:rPr>
                <w:color w:val="31849B"/>
                <w:w w:val="98"/>
                <w:sz w:val="21"/>
                <w:u w:val="single" w:color="31849B"/>
              </w:rPr>
              <w:t>ht</w:t>
            </w:r>
            <w:r>
              <w:rPr>
                <w:color w:val="31849B"/>
                <w:sz w:val="21"/>
                <w:u w:val="single" w:color="31849B"/>
              </w:rPr>
              <w:t>tp</w:t>
            </w:r>
            <w:r>
              <w:rPr>
                <w:color w:val="31849B"/>
                <w:w w:val="102"/>
                <w:sz w:val="21"/>
                <w:u w:val="single" w:color="31849B"/>
              </w:rPr>
              <w:t>s</w:t>
            </w:r>
            <w:r>
              <w:rPr>
                <w:color w:val="31849B"/>
                <w:w w:val="86"/>
                <w:sz w:val="21"/>
                <w:u w:val="single" w:color="31849B"/>
              </w:rPr>
              <w:t>:</w:t>
            </w:r>
            <w:r>
              <w:rPr>
                <w:color w:val="31849B"/>
                <w:w w:val="107"/>
                <w:sz w:val="21"/>
                <w:u w:val="single" w:color="31849B"/>
              </w:rPr>
              <w:t>//</w:t>
            </w:r>
            <w:hyperlink r:id="rId180">
              <w:r>
                <w:rPr>
                  <w:color w:val="31849B"/>
                  <w:w w:val="108"/>
                  <w:sz w:val="21"/>
                  <w:u w:val="single" w:color="31849B"/>
                </w:rPr>
                <w:t>www</w:t>
              </w:r>
              <w:r>
                <w:rPr>
                  <w:color w:val="31849B"/>
                  <w:w w:val="78"/>
                  <w:sz w:val="21"/>
                  <w:u w:val="single" w:color="31849B"/>
                </w:rPr>
                <w:t>.</w:t>
              </w:r>
              <w:r>
                <w:rPr>
                  <w:color w:val="31849B"/>
                  <w:sz w:val="21"/>
                  <w:u w:val="single" w:color="31849B"/>
                </w:rPr>
                <w:t>t</w:t>
              </w:r>
              <w:r>
                <w:rPr>
                  <w:color w:val="31849B"/>
                  <w:w w:val="97"/>
                  <w:sz w:val="21"/>
                  <w:u w:val="single" w:color="31849B"/>
                </w:rPr>
                <w:t>ni</w:t>
              </w:r>
              <w:r>
                <w:rPr>
                  <w:color w:val="31849B"/>
                  <w:w w:val="78"/>
                  <w:sz w:val="21"/>
                  <w:u w:val="single" w:color="31849B"/>
                </w:rPr>
                <w:t>.</w:t>
              </w:r>
              <w:r>
                <w:rPr>
                  <w:color w:val="31849B"/>
                  <w:w w:val="102"/>
                  <w:sz w:val="21"/>
                  <w:u w:val="single" w:color="31849B"/>
                </w:rPr>
                <w:t>or</w:t>
              </w:r>
              <w:r>
                <w:rPr>
                  <w:color w:val="31849B"/>
                  <w:w w:val="99"/>
                  <w:sz w:val="21"/>
                  <w:u w:val="single" w:color="31849B"/>
                </w:rPr>
                <w:t>g</w:t>
              </w:r>
              <w:r>
                <w:rPr>
                  <w:color w:val="31849B"/>
                  <w:w w:val="107"/>
                  <w:sz w:val="21"/>
                  <w:u w:val="single" w:color="31849B"/>
                </w:rPr>
                <w:t>/</w:t>
              </w:r>
              <w:r>
                <w:rPr>
                  <w:color w:val="31849B"/>
                  <w:w w:val="103"/>
                  <w:sz w:val="21"/>
                  <w:u w:val="single" w:color="31849B"/>
                </w:rPr>
                <w:t>e</w:t>
              </w:r>
              <w:r>
                <w:rPr>
                  <w:color w:val="31849B"/>
                  <w:w w:val="101"/>
                  <w:sz w:val="21"/>
                  <w:u w:val="single" w:color="31849B"/>
                </w:rPr>
                <w:t>n/</w:t>
              </w:r>
              <w:r>
                <w:rPr>
                  <w:color w:val="31849B"/>
                  <w:sz w:val="21"/>
                  <w:u w:val="single" w:color="31849B"/>
                </w:rPr>
                <w:t>p</w:t>
              </w:r>
              <w:r>
                <w:rPr>
                  <w:color w:val="31849B"/>
                  <w:w w:val="98"/>
                  <w:sz w:val="21"/>
                  <w:u w:val="single" w:color="31849B"/>
                </w:rPr>
                <w:t>u</w:t>
              </w:r>
              <w:r>
                <w:rPr>
                  <w:color w:val="31849B"/>
                  <w:sz w:val="21"/>
                  <w:u w:val="single" w:color="31849B"/>
                </w:rPr>
                <w:t>b</w:t>
              </w:r>
              <w:r>
                <w:rPr>
                  <w:color w:val="31849B"/>
                  <w:w w:val="97"/>
                  <w:sz w:val="21"/>
                  <w:u w:val="single" w:color="31849B"/>
                </w:rPr>
                <w:t>li</w:t>
              </w:r>
              <w:r>
                <w:rPr>
                  <w:color w:val="31849B"/>
                  <w:w w:val="99"/>
                  <w:sz w:val="21"/>
                  <w:u w:val="single" w:color="31849B"/>
                </w:rPr>
                <w:t>ca</w:t>
              </w:r>
              <w:r>
                <w:rPr>
                  <w:color w:val="31849B"/>
                  <w:sz w:val="21"/>
                  <w:u w:val="single" w:color="31849B"/>
                </w:rPr>
                <w:t>t</w:t>
              </w:r>
              <w:r>
                <w:rPr>
                  <w:color w:val="31849B"/>
                  <w:w w:val="97"/>
                  <w:sz w:val="21"/>
                  <w:u w:val="single" w:color="31849B"/>
                </w:rPr>
                <w:t>i</w:t>
              </w:r>
              <w:r>
                <w:rPr>
                  <w:color w:val="31849B"/>
                  <w:w w:val="101"/>
                  <w:sz w:val="21"/>
                  <w:u w:val="single" w:color="31849B"/>
                </w:rPr>
                <w:t>on/</w:t>
              </w:r>
              <w:r>
                <w:rPr>
                  <w:color w:val="31849B"/>
                  <w:sz w:val="21"/>
                  <w:u w:val="single" w:color="31849B"/>
                </w:rPr>
                <w:t>p</w:t>
              </w:r>
              <w:r>
                <w:rPr>
                  <w:color w:val="31849B"/>
                  <w:w w:val="98"/>
                  <w:sz w:val="21"/>
                  <w:u w:val="single" w:color="31849B"/>
                </w:rPr>
                <w:t>u</w:t>
              </w:r>
              <w:r>
                <w:rPr>
                  <w:color w:val="31849B"/>
                  <w:sz w:val="21"/>
                  <w:u w:val="single" w:color="31849B"/>
                </w:rPr>
                <w:t>b</w:t>
              </w:r>
              <w:r>
                <w:rPr>
                  <w:color w:val="31849B"/>
                  <w:w w:val="97"/>
                  <w:sz w:val="21"/>
                  <w:u w:val="single" w:color="31849B"/>
                </w:rPr>
                <w:t>li</w:t>
              </w:r>
              <w:r>
                <w:rPr>
                  <w:color w:val="31849B"/>
                  <w:w w:val="99"/>
                  <w:sz w:val="21"/>
                  <w:u w:val="single" w:color="31849B"/>
                </w:rPr>
                <w:t>c</w:t>
              </w:r>
              <w:r>
                <w:rPr>
                  <w:color w:val="31849B"/>
                  <w:w w:val="19"/>
                  <w:sz w:val="21"/>
                  <w:u w:val="single" w:color="31849B"/>
                </w:rPr>
                <w:t>-­</w:t>
              </w:r>
              <w:r>
                <w:rPr>
                  <w:rFonts w:ascii="Cambria Math" w:hAnsi="Cambria Math" w:cs="Cambria Math"/>
                  <w:color w:val="31849B"/>
                  <w:w w:val="19"/>
                  <w:sz w:val="21"/>
                  <w:u w:val="single" w:color="31849B"/>
                </w:rPr>
                <w:t>‐</w:t>
              </w:r>
            </w:hyperlink>
            <w:r>
              <w:rPr>
                <w:color w:val="31849B"/>
                <w:sz w:val="21"/>
                <w:u w:val="single" w:color="31849B"/>
              </w:rPr>
              <w:t>po</w:t>
            </w:r>
            <w:r>
              <w:rPr>
                <w:color w:val="31849B"/>
                <w:w w:val="97"/>
                <w:sz w:val="21"/>
                <w:u w:val="single" w:color="31849B"/>
              </w:rPr>
              <w:t>li</w:t>
            </w:r>
            <w:r>
              <w:rPr>
                <w:color w:val="31849B"/>
                <w:w w:val="99"/>
                <w:sz w:val="21"/>
                <w:u w:val="single" w:color="31849B"/>
              </w:rPr>
              <w:t>c</w:t>
            </w:r>
            <w:r>
              <w:rPr>
                <w:color w:val="31849B"/>
                <w:w w:val="97"/>
                <w:sz w:val="21"/>
                <w:u w:val="single" w:color="31849B"/>
              </w:rPr>
              <w:t>i</w:t>
            </w:r>
            <w:r>
              <w:rPr>
                <w:color w:val="31849B"/>
                <w:w w:val="103"/>
                <w:sz w:val="21"/>
                <w:u w:val="single" w:color="31849B"/>
              </w:rPr>
              <w:t>e</w:t>
            </w:r>
            <w:r>
              <w:rPr>
                <w:color w:val="31849B"/>
                <w:w w:val="102"/>
                <w:sz w:val="21"/>
                <w:u w:val="single" w:color="31849B"/>
              </w:rPr>
              <w:t>s</w:t>
            </w:r>
            <w:r>
              <w:rPr>
                <w:color w:val="31849B"/>
                <w:w w:val="19"/>
                <w:sz w:val="21"/>
                <w:u w:val="single" w:color="31849B"/>
              </w:rPr>
              <w:t>-­</w:t>
            </w:r>
            <w:r>
              <w:rPr>
                <w:rFonts w:ascii="Cambria Math" w:hAnsi="Cambria Math" w:cs="Cambria Math"/>
                <w:color w:val="31849B"/>
                <w:w w:val="19"/>
                <w:sz w:val="21"/>
                <w:u w:val="single" w:color="31849B"/>
              </w:rPr>
              <w:t>‐</w:t>
            </w:r>
            <w:r>
              <w:rPr>
                <w:color w:val="31849B"/>
                <w:w w:val="99"/>
                <w:sz w:val="21"/>
                <w:u w:val="single" w:color="31849B"/>
              </w:rPr>
              <w:t>fo</w:t>
            </w:r>
            <w:r>
              <w:rPr>
                <w:color w:val="31849B"/>
                <w:w w:val="103"/>
                <w:sz w:val="21"/>
                <w:u w:val="single" w:color="31849B"/>
              </w:rPr>
              <w:t>r</w:t>
            </w:r>
            <w:r>
              <w:rPr>
                <w:color w:val="31849B"/>
                <w:w w:val="19"/>
                <w:sz w:val="21"/>
                <w:u w:val="single" w:color="31849B"/>
              </w:rPr>
              <w:t>-­</w:t>
            </w:r>
            <w:r>
              <w:rPr>
                <w:rFonts w:ascii="Cambria Math" w:hAnsi="Cambria Math" w:cs="Cambria Math"/>
                <w:color w:val="31849B"/>
                <w:w w:val="19"/>
                <w:sz w:val="21"/>
                <w:u w:val="single" w:color="31849B"/>
              </w:rPr>
              <w:t>‐</w:t>
            </w:r>
            <w:r>
              <w:rPr>
                <w:color w:val="31849B"/>
                <w:w w:val="99"/>
                <w:sz w:val="21"/>
                <w:u w:val="single" w:color="31849B"/>
              </w:rPr>
              <w:t>fo</w:t>
            </w:r>
            <w:r>
              <w:rPr>
                <w:color w:val="31849B"/>
                <w:w w:val="101"/>
                <w:sz w:val="21"/>
                <w:u w:val="single" w:color="31849B"/>
              </w:rPr>
              <w:t>o</w:t>
            </w:r>
            <w:r>
              <w:rPr>
                <w:color w:val="31849B"/>
                <w:w w:val="99"/>
                <w:sz w:val="21"/>
                <w:u w:val="single" w:color="31849B"/>
              </w:rPr>
              <w:t>d</w:t>
            </w:r>
            <w:r>
              <w:rPr>
                <w:color w:val="31849B"/>
                <w:w w:val="19"/>
                <w:sz w:val="21"/>
                <w:u w:val="single" w:color="31849B"/>
              </w:rPr>
              <w:t>-­</w:t>
            </w:r>
            <w:r>
              <w:rPr>
                <w:rFonts w:ascii="Cambria Math" w:hAnsi="Cambria Math" w:cs="Cambria Math"/>
                <w:color w:val="31849B"/>
                <w:w w:val="19"/>
                <w:sz w:val="21"/>
                <w:u w:val="single" w:color="31849B"/>
              </w:rPr>
              <w:t>‐</w:t>
            </w:r>
            <w:r>
              <w:rPr>
                <w:color w:val="31849B"/>
                <w:w w:val="19"/>
                <w:sz w:val="21"/>
              </w:rPr>
              <w:t xml:space="preserve"> </w:t>
            </w:r>
            <w:r>
              <w:rPr>
                <w:color w:val="31849B"/>
                <w:sz w:val="21"/>
                <w:u w:val="single" w:color="31849B"/>
              </w:rPr>
              <w:t>sovereignty</w:t>
            </w:r>
          </w:p>
          <w:p w14:paraId="24345C98" w14:textId="1E09B118" w:rsidR="00E42B08" w:rsidRDefault="008A5F4B" w:rsidP="008A5F4B">
            <w:pPr>
              <w:pStyle w:val="TableParagraph"/>
              <w:spacing w:before="2" w:line="261" w:lineRule="auto"/>
              <w:ind w:left="105"/>
              <w:rPr>
                <w:rFonts w:eastAsia="Calibri" w:cs="Calibri"/>
              </w:rPr>
            </w:pPr>
            <w:r>
              <w:rPr>
                <w:color w:val="31849B"/>
                <w:w w:val="98"/>
                <w:sz w:val="21"/>
                <w:u w:val="single" w:color="31849B"/>
              </w:rPr>
              <w:t>ht</w:t>
            </w:r>
            <w:r>
              <w:rPr>
                <w:color w:val="31849B"/>
                <w:sz w:val="21"/>
                <w:u w:val="single" w:color="31849B"/>
              </w:rPr>
              <w:t>tp</w:t>
            </w:r>
            <w:r>
              <w:rPr>
                <w:color w:val="31849B"/>
                <w:w w:val="102"/>
                <w:sz w:val="21"/>
                <w:u w:val="single" w:color="31849B"/>
              </w:rPr>
              <w:t>s</w:t>
            </w:r>
            <w:r>
              <w:rPr>
                <w:color w:val="31849B"/>
                <w:w w:val="86"/>
                <w:sz w:val="21"/>
                <w:u w:val="single" w:color="31849B"/>
              </w:rPr>
              <w:t>:</w:t>
            </w:r>
            <w:r>
              <w:rPr>
                <w:color w:val="31849B"/>
                <w:w w:val="107"/>
                <w:sz w:val="21"/>
                <w:u w:val="single" w:color="31849B"/>
              </w:rPr>
              <w:t>//</w:t>
            </w:r>
            <w:r>
              <w:rPr>
                <w:color w:val="31849B"/>
                <w:w w:val="98"/>
                <w:sz w:val="21"/>
                <w:u w:val="single" w:color="31849B"/>
              </w:rPr>
              <w:t>ha</w:t>
            </w:r>
            <w:r>
              <w:rPr>
                <w:color w:val="31849B"/>
                <w:w w:val="99"/>
                <w:sz w:val="21"/>
                <w:u w:val="single" w:color="31849B"/>
              </w:rPr>
              <w:t>ndsont</w:t>
            </w:r>
            <w:r>
              <w:rPr>
                <w:color w:val="31849B"/>
                <w:sz w:val="21"/>
                <w:u w:val="single" w:color="31849B"/>
              </w:rPr>
              <w:t>he</w:t>
            </w:r>
            <w:r>
              <w:rPr>
                <w:color w:val="31849B"/>
                <w:w w:val="97"/>
                <w:sz w:val="21"/>
                <w:u w:val="single" w:color="31849B"/>
              </w:rPr>
              <w:t>l</w:t>
            </w:r>
            <w:r>
              <w:rPr>
                <w:color w:val="31849B"/>
                <w:w w:val="99"/>
                <w:sz w:val="21"/>
                <w:u w:val="single" w:color="31849B"/>
              </w:rPr>
              <w:t>a</w:t>
            </w:r>
            <w:r>
              <w:rPr>
                <w:color w:val="31849B"/>
                <w:w w:val="94"/>
                <w:sz w:val="21"/>
                <w:u w:val="single" w:color="31849B"/>
              </w:rPr>
              <w:t>nd.</w:t>
            </w:r>
            <w:r>
              <w:rPr>
                <w:color w:val="31849B"/>
                <w:sz w:val="21"/>
                <w:u w:val="single" w:color="31849B"/>
              </w:rPr>
              <w:t>net</w:t>
            </w:r>
            <w:r>
              <w:rPr>
                <w:color w:val="31849B"/>
                <w:w w:val="107"/>
                <w:sz w:val="21"/>
                <w:u w:val="single" w:color="31849B"/>
              </w:rPr>
              <w:t>/</w:t>
            </w:r>
            <w:r>
              <w:rPr>
                <w:color w:val="31849B"/>
                <w:w w:val="103"/>
                <w:sz w:val="21"/>
                <w:u w:val="single" w:color="31849B"/>
              </w:rPr>
              <w:t>re</w:t>
            </w:r>
            <w:r>
              <w:rPr>
                <w:color w:val="31849B"/>
                <w:sz w:val="21"/>
                <w:u w:val="single" w:color="31849B"/>
              </w:rPr>
              <w:t>p</w:t>
            </w:r>
            <w:r>
              <w:rPr>
                <w:color w:val="31849B"/>
                <w:w w:val="102"/>
                <w:sz w:val="21"/>
                <w:u w:val="single" w:color="31849B"/>
              </w:rPr>
              <w:t>or</w:t>
            </w:r>
            <w:r>
              <w:rPr>
                <w:color w:val="31849B"/>
                <w:sz w:val="21"/>
                <w:u w:val="single" w:color="31849B"/>
              </w:rPr>
              <w:t>t</w:t>
            </w:r>
            <w:r>
              <w:rPr>
                <w:color w:val="31849B"/>
                <w:w w:val="19"/>
                <w:sz w:val="21"/>
                <w:u w:val="single" w:color="31849B"/>
              </w:rPr>
              <w:t>-­</w:t>
            </w:r>
            <w:r>
              <w:rPr>
                <w:rFonts w:ascii="Cambria Math" w:hAnsi="Cambria Math" w:cs="Cambria Math"/>
                <w:color w:val="31849B"/>
                <w:w w:val="19"/>
                <w:sz w:val="21"/>
                <w:u w:val="single" w:color="31849B"/>
              </w:rPr>
              <w:t>‐</w:t>
            </w:r>
            <w:r>
              <w:rPr>
                <w:color w:val="31849B"/>
                <w:sz w:val="21"/>
                <w:u w:val="single" w:color="31849B"/>
              </w:rPr>
              <w:t>ny</w:t>
            </w:r>
            <w:r>
              <w:rPr>
                <w:color w:val="31849B"/>
                <w:w w:val="103"/>
                <w:sz w:val="21"/>
                <w:u w:val="single" w:color="31849B"/>
              </w:rPr>
              <w:t>e</w:t>
            </w:r>
            <w:r>
              <w:rPr>
                <w:color w:val="31849B"/>
                <w:w w:val="97"/>
                <w:sz w:val="21"/>
                <w:u w:val="single" w:color="31849B"/>
              </w:rPr>
              <w:t>l</w:t>
            </w:r>
            <w:r>
              <w:rPr>
                <w:color w:val="31849B"/>
                <w:w w:val="103"/>
                <w:sz w:val="21"/>
                <w:u w:val="single" w:color="31849B"/>
              </w:rPr>
              <w:t>e</w:t>
            </w:r>
            <w:r>
              <w:rPr>
                <w:color w:val="31849B"/>
                <w:w w:val="97"/>
                <w:sz w:val="21"/>
                <w:u w:val="single" w:color="31849B"/>
              </w:rPr>
              <w:t>ni</w:t>
            </w:r>
            <w:r>
              <w:rPr>
                <w:color w:val="31849B"/>
                <w:w w:val="19"/>
                <w:sz w:val="21"/>
                <w:u w:val="single" w:color="31849B"/>
              </w:rPr>
              <w:t>-­</w:t>
            </w:r>
            <w:r>
              <w:rPr>
                <w:rFonts w:ascii="Cambria Math" w:hAnsi="Cambria Math" w:cs="Cambria Math"/>
                <w:color w:val="31849B"/>
                <w:w w:val="19"/>
                <w:sz w:val="21"/>
                <w:u w:val="single" w:color="31849B"/>
              </w:rPr>
              <w:t>‐</w:t>
            </w:r>
            <w:r>
              <w:rPr>
                <w:color w:val="31849B"/>
                <w:w w:val="101"/>
                <w:sz w:val="21"/>
                <w:u w:val="single" w:color="31849B"/>
              </w:rPr>
              <w:t>eu</w:t>
            </w:r>
            <w:r>
              <w:rPr>
                <w:color w:val="31849B"/>
                <w:w w:val="103"/>
                <w:sz w:val="21"/>
                <w:u w:val="single" w:color="31849B"/>
              </w:rPr>
              <w:t>r</w:t>
            </w:r>
            <w:r>
              <w:rPr>
                <w:color w:val="31849B"/>
                <w:w w:val="101"/>
                <w:sz w:val="21"/>
                <w:u w:val="single" w:color="31849B"/>
              </w:rPr>
              <w:t>o</w:t>
            </w:r>
            <w:r>
              <w:rPr>
                <w:color w:val="31849B"/>
                <w:sz w:val="21"/>
                <w:u w:val="single" w:color="31849B"/>
              </w:rPr>
              <w:t>p</w:t>
            </w:r>
            <w:r>
              <w:rPr>
                <w:color w:val="31849B"/>
                <w:w w:val="103"/>
                <w:sz w:val="21"/>
                <w:u w:val="single" w:color="31849B"/>
              </w:rPr>
              <w:t>e</w:t>
            </w:r>
            <w:r>
              <w:rPr>
                <w:color w:val="31849B"/>
                <w:w w:val="19"/>
                <w:sz w:val="21"/>
                <w:u w:val="single" w:color="31849B"/>
              </w:rPr>
              <w:t>-­</w:t>
            </w:r>
            <w:r>
              <w:rPr>
                <w:rFonts w:ascii="Cambria Math" w:hAnsi="Cambria Math" w:cs="Cambria Math"/>
                <w:color w:val="31849B"/>
                <w:w w:val="19"/>
                <w:sz w:val="21"/>
                <w:u w:val="single" w:color="31849B"/>
              </w:rPr>
              <w:t>‐</w:t>
            </w:r>
            <w:r>
              <w:rPr>
                <w:color w:val="31849B"/>
                <w:w w:val="99"/>
                <w:sz w:val="21"/>
                <w:u w:val="single" w:color="31849B"/>
              </w:rPr>
              <w:t>fo</w:t>
            </w:r>
            <w:r>
              <w:rPr>
                <w:color w:val="31849B"/>
                <w:w w:val="103"/>
                <w:sz w:val="21"/>
                <w:u w:val="single" w:color="31849B"/>
              </w:rPr>
              <w:t>r</w:t>
            </w:r>
            <w:r>
              <w:rPr>
                <w:color w:val="31849B"/>
                <w:w w:val="98"/>
                <w:sz w:val="21"/>
                <w:u w:val="single" w:color="31849B"/>
              </w:rPr>
              <w:t>u</w:t>
            </w:r>
            <w:r>
              <w:rPr>
                <w:color w:val="31849B"/>
                <w:w w:val="97"/>
                <w:sz w:val="21"/>
                <w:u w:val="single" w:color="31849B"/>
              </w:rPr>
              <w:t>m</w:t>
            </w:r>
            <w:r>
              <w:rPr>
                <w:color w:val="31849B"/>
                <w:w w:val="19"/>
                <w:sz w:val="21"/>
                <w:u w:val="single" w:color="31849B"/>
              </w:rPr>
              <w:t>-­</w:t>
            </w:r>
            <w:r>
              <w:rPr>
                <w:rFonts w:ascii="Cambria Math" w:hAnsi="Cambria Math" w:cs="Cambria Math"/>
                <w:color w:val="31849B"/>
                <w:w w:val="19"/>
                <w:sz w:val="21"/>
                <w:u w:val="single" w:color="31849B"/>
              </w:rPr>
              <w:t>‐</w:t>
            </w:r>
            <w:r>
              <w:rPr>
                <w:color w:val="31849B"/>
                <w:w w:val="105"/>
                <w:sz w:val="21"/>
                <w:u w:val="single" w:color="31849B"/>
              </w:rPr>
              <w:t>2016/</w:t>
            </w:r>
            <w:r>
              <w:rPr>
                <w:color w:val="31849B"/>
                <w:w w:val="105"/>
                <w:sz w:val="21"/>
              </w:rPr>
              <w:t xml:space="preserve"> </w:t>
            </w:r>
            <w:hyperlink r:id="rId181">
              <w:r>
                <w:rPr>
                  <w:color w:val="31849B"/>
                  <w:sz w:val="21"/>
                  <w:u w:val="single" w:color="31849B"/>
                </w:rPr>
                <w:t>http://elikadura21.eus/en/</w:t>
              </w:r>
            </w:hyperlink>
            <w:r>
              <w:rPr>
                <w:color w:val="31849B"/>
                <w:sz w:val="21"/>
                <w:u w:val="single" w:color="31849B"/>
              </w:rPr>
              <w:t xml:space="preserve"> </w:t>
            </w:r>
            <w:r>
              <w:rPr>
                <w:color w:val="31849B"/>
                <w:sz w:val="21"/>
                <w:u w:val="single" w:color="31849B"/>
              </w:rPr>
              <w:br/>
            </w:r>
            <w:hyperlink r:id="rId182">
              <w:r>
                <w:rPr>
                  <w:color w:val="31849B"/>
                  <w:spacing w:val="2"/>
                  <w:w w:val="98"/>
                  <w:sz w:val="21"/>
                  <w:u w:val="single" w:color="31849B"/>
                </w:rPr>
                <w:t>h</w:t>
              </w:r>
              <w:r>
                <w:rPr>
                  <w:color w:val="31849B"/>
                  <w:spacing w:val="1"/>
                  <w:w w:val="98"/>
                  <w:sz w:val="21"/>
                  <w:u w:val="single" w:color="31849B"/>
                </w:rPr>
                <w:t>t</w:t>
              </w:r>
              <w:r>
                <w:rPr>
                  <w:color w:val="31849B"/>
                  <w:spacing w:val="1"/>
                  <w:sz w:val="21"/>
                  <w:u w:val="single" w:color="31849B"/>
                </w:rPr>
                <w:t>t</w:t>
              </w:r>
              <w:r>
                <w:rPr>
                  <w:color w:val="31849B"/>
                  <w:spacing w:val="2"/>
                  <w:sz w:val="21"/>
                  <w:u w:val="single" w:color="31849B"/>
                </w:rPr>
                <w:t>p</w:t>
              </w:r>
              <w:r>
                <w:rPr>
                  <w:color w:val="31849B"/>
                  <w:spacing w:val="1"/>
                  <w:w w:val="86"/>
                  <w:sz w:val="21"/>
                  <w:u w:val="single" w:color="31849B"/>
                </w:rPr>
                <w:t>:</w:t>
              </w:r>
              <w:r>
                <w:rPr>
                  <w:color w:val="31849B"/>
                  <w:spacing w:val="1"/>
                  <w:w w:val="107"/>
                  <w:sz w:val="21"/>
                  <w:u w:val="single" w:color="31849B"/>
                </w:rPr>
                <w:t>//</w:t>
              </w:r>
              <w:r>
                <w:rPr>
                  <w:color w:val="31849B"/>
                  <w:spacing w:val="3"/>
                  <w:w w:val="108"/>
                  <w:sz w:val="21"/>
                  <w:u w:val="single" w:color="31849B"/>
                </w:rPr>
                <w:t>www</w:t>
              </w:r>
              <w:r>
                <w:rPr>
                  <w:color w:val="31849B"/>
                  <w:w w:val="78"/>
                  <w:sz w:val="21"/>
                  <w:u w:val="single" w:color="31849B"/>
                </w:rPr>
                <w:t>.</w:t>
              </w:r>
              <w:r>
                <w:rPr>
                  <w:color w:val="31849B"/>
                  <w:spacing w:val="1"/>
                  <w:w w:val="99"/>
                  <w:sz w:val="21"/>
                  <w:u w:val="single" w:color="31849B"/>
                </w:rPr>
                <w:t>c</w:t>
              </w:r>
              <w:r>
                <w:rPr>
                  <w:color w:val="31849B"/>
                  <w:spacing w:val="1"/>
                  <w:w w:val="102"/>
                  <w:sz w:val="21"/>
                  <w:u w:val="single" w:color="31849B"/>
                </w:rPr>
                <w:t>s</w:t>
              </w:r>
              <w:r>
                <w:rPr>
                  <w:color w:val="31849B"/>
                  <w:spacing w:val="3"/>
                  <w:w w:val="97"/>
                  <w:sz w:val="21"/>
                  <w:u w:val="single" w:color="31849B"/>
                </w:rPr>
                <w:t>m</w:t>
              </w:r>
              <w:r>
                <w:rPr>
                  <w:color w:val="31849B"/>
                  <w:spacing w:val="2"/>
                  <w:sz w:val="21"/>
                  <w:u w:val="single" w:color="31849B"/>
                </w:rPr>
                <w:t>4</w:t>
              </w:r>
              <w:r>
                <w:rPr>
                  <w:color w:val="31849B"/>
                  <w:spacing w:val="1"/>
                  <w:sz w:val="21"/>
                  <w:u w:val="single" w:color="31849B"/>
                </w:rPr>
                <w:t>c</w:t>
              </w:r>
              <w:r>
                <w:rPr>
                  <w:color w:val="31849B"/>
                  <w:spacing w:val="1"/>
                  <w:w w:val="95"/>
                  <w:sz w:val="21"/>
                  <w:u w:val="single" w:color="31849B"/>
                </w:rPr>
                <w:t>f</w:t>
              </w:r>
              <w:r>
                <w:rPr>
                  <w:color w:val="31849B"/>
                  <w:spacing w:val="1"/>
                  <w:w w:val="102"/>
                  <w:sz w:val="21"/>
                  <w:u w:val="single" w:color="31849B"/>
                </w:rPr>
                <w:t>s</w:t>
              </w:r>
              <w:r>
                <w:rPr>
                  <w:color w:val="31849B"/>
                  <w:w w:val="78"/>
                  <w:sz w:val="21"/>
                  <w:u w:val="single" w:color="31849B"/>
                </w:rPr>
                <w:t>.</w:t>
              </w:r>
              <w:r>
                <w:rPr>
                  <w:color w:val="31849B"/>
                  <w:spacing w:val="2"/>
                  <w:w w:val="102"/>
                  <w:sz w:val="21"/>
                  <w:u w:val="single" w:color="31849B"/>
                </w:rPr>
                <w:t>o</w:t>
              </w:r>
              <w:r>
                <w:rPr>
                  <w:color w:val="31849B"/>
                  <w:spacing w:val="1"/>
                  <w:w w:val="102"/>
                  <w:sz w:val="21"/>
                  <w:u w:val="single" w:color="31849B"/>
                </w:rPr>
                <w:t>r</w:t>
              </w:r>
              <w:r>
                <w:rPr>
                  <w:color w:val="31849B"/>
                  <w:spacing w:val="1"/>
                  <w:w w:val="99"/>
                  <w:sz w:val="21"/>
                  <w:u w:val="single" w:color="31849B"/>
                </w:rPr>
                <w:t>g</w:t>
              </w:r>
              <w:r>
                <w:rPr>
                  <w:color w:val="31849B"/>
                  <w:spacing w:val="1"/>
                  <w:w w:val="107"/>
                  <w:sz w:val="21"/>
                  <w:u w:val="single" w:color="31849B"/>
                </w:rPr>
                <w:t>/</w:t>
              </w:r>
              <w:r>
                <w:rPr>
                  <w:color w:val="31849B"/>
                  <w:spacing w:val="1"/>
                  <w:w w:val="99"/>
                  <w:sz w:val="21"/>
                  <w:u w:val="single" w:color="31849B"/>
                </w:rPr>
                <w:t>c</w:t>
              </w:r>
              <w:r>
                <w:rPr>
                  <w:color w:val="31849B"/>
                  <w:spacing w:val="2"/>
                  <w:w w:val="99"/>
                  <w:sz w:val="21"/>
                  <w:u w:val="single" w:color="31849B"/>
                </w:rPr>
                <w:t>onne</w:t>
              </w:r>
              <w:r>
                <w:rPr>
                  <w:color w:val="31849B"/>
                  <w:spacing w:val="1"/>
                  <w:w w:val="99"/>
                  <w:sz w:val="21"/>
                  <w:u w:val="single" w:color="31849B"/>
                </w:rPr>
                <w:t>c</w:t>
              </w:r>
              <w:r>
                <w:rPr>
                  <w:color w:val="31849B"/>
                  <w:spacing w:val="1"/>
                  <w:sz w:val="21"/>
                  <w:u w:val="single" w:color="31849B"/>
                </w:rPr>
                <w:t>t</w:t>
              </w:r>
              <w:r>
                <w:rPr>
                  <w:color w:val="31849B"/>
                  <w:spacing w:val="1"/>
                  <w:w w:val="97"/>
                  <w:sz w:val="21"/>
                  <w:u w:val="single" w:color="31849B"/>
                </w:rPr>
                <w:t>i</w:t>
              </w:r>
              <w:r>
                <w:rPr>
                  <w:color w:val="31849B"/>
                  <w:spacing w:val="2"/>
                  <w:w w:val="98"/>
                  <w:sz w:val="21"/>
                  <w:u w:val="single" w:color="31849B"/>
                </w:rPr>
                <w:t>n</w:t>
              </w:r>
              <w:r>
                <w:rPr>
                  <w:color w:val="31849B"/>
                  <w:spacing w:val="1"/>
                  <w:w w:val="98"/>
                  <w:sz w:val="21"/>
                  <w:u w:val="single" w:color="31849B"/>
                </w:rPr>
                <w:t>g</w:t>
              </w:r>
              <w:r>
                <w:rPr>
                  <w:color w:val="31849B"/>
                  <w:w w:val="19"/>
                  <w:sz w:val="21"/>
                  <w:u w:val="single" w:color="31849B"/>
                </w:rPr>
                <w:t>-­</w:t>
              </w:r>
              <w:r>
                <w:rPr>
                  <w:rFonts w:ascii="Cambria Math" w:hAnsi="Cambria Math" w:cs="Cambria Math"/>
                  <w:color w:val="31849B"/>
                  <w:spacing w:val="1"/>
                  <w:w w:val="19"/>
                  <w:sz w:val="21"/>
                  <w:u w:val="single" w:color="31849B"/>
                </w:rPr>
                <w:t>‐</w:t>
              </w:r>
            </w:hyperlink>
            <w:r>
              <w:rPr>
                <w:color w:val="31849B"/>
                <w:spacing w:val="1"/>
                <w:w w:val="98"/>
                <w:sz w:val="21"/>
                <w:u w:val="single" w:color="31849B"/>
              </w:rPr>
              <w:t>s</w:t>
            </w:r>
            <w:r>
              <w:rPr>
                <w:color w:val="31849B"/>
                <w:spacing w:val="3"/>
                <w:w w:val="98"/>
                <w:sz w:val="21"/>
                <w:u w:val="single" w:color="31849B"/>
              </w:rPr>
              <w:t>m</w:t>
            </w:r>
            <w:r>
              <w:rPr>
                <w:color w:val="31849B"/>
                <w:spacing w:val="2"/>
                <w:w w:val="99"/>
                <w:sz w:val="21"/>
                <w:u w:val="single" w:color="31849B"/>
              </w:rPr>
              <w:t>a</w:t>
            </w:r>
            <w:r>
              <w:rPr>
                <w:color w:val="31849B"/>
                <w:spacing w:val="1"/>
                <w:w w:val="97"/>
                <w:sz w:val="21"/>
                <w:u w:val="single" w:color="31849B"/>
              </w:rPr>
              <w:t>ll</w:t>
            </w:r>
            <w:r>
              <w:rPr>
                <w:color w:val="31849B"/>
                <w:spacing w:val="2"/>
                <w:w w:val="97"/>
                <w:sz w:val="21"/>
                <w:u w:val="single" w:color="31849B"/>
              </w:rPr>
              <w:t>h</w:t>
            </w:r>
            <w:r>
              <w:rPr>
                <w:color w:val="31849B"/>
                <w:spacing w:val="2"/>
                <w:w w:val="101"/>
                <w:sz w:val="21"/>
                <w:u w:val="single" w:color="31849B"/>
              </w:rPr>
              <w:t>o</w:t>
            </w:r>
            <w:r>
              <w:rPr>
                <w:color w:val="31849B"/>
                <w:spacing w:val="1"/>
                <w:w w:val="97"/>
                <w:sz w:val="21"/>
                <w:u w:val="single" w:color="31849B"/>
              </w:rPr>
              <w:t>l</w:t>
            </w:r>
            <w:r>
              <w:rPr>
                <w:color w:val="31849B"/>
                <w:spacing w:val="2"/>
                <w:w w:val="99"/>
                <w:sz w:val="21"/>
                <w:u w:val="single" w:color="31849B"/>
              </w:rPr>
              <w:t>d</w:t>
            </w:r>
            <w:r>
              <w:rPr>
                <w:color w:val="31849B"/>
                <w:spacing w:val="1"/>
                <w:w w:val="103"/>
                <w:sz w:val="21"/>
                <w:u w:val="single" w:color="31849B"/>
              </w:rPr>
              <w:t>ers</w:t>
            </w:r>
            <w:r>
              <w:rPr>
                <w:color w:val="31849B"/>
                <w:w w:val="19"/>
                <w:sz w:val="21"/>
                <w:u w:val="single" w:color="31849B"/>
              </w:rPr>
              <w:t>-­</w:t>
            </w:r>
            <w:r>
              <w:rPr>
                <w:rFonts w:ascii="Cambria Math" w:hAnsi="Cambria Math" w:cs="Cambria Math"/>
                <w:color w:val="31849B"/>
                <w:spacing w:val="1"/>
                <w:w w:val="19"/>
                <w:sz w:val="21"/>
                <w:u w:val="single" w:color="31849B"/>
              </w:rPr>
              <w:t>‐</w:t>
            </w:r>
            <w:r>
              <w:rPr>
                <w:color w:val="31849B"/>
                <w:spacing w:val="3"/>
                <w:w w:val="98"/>
                <w:sz w:val="21"/>
                <w:u w:val="single" w:color="31849B"/>
              </w:rPr>
              <w:t>m</w:t>
            </w:r>
            <w:r>
              <w:rPr>
                <w:color w:val="31849B"/>
                <w:spacing w:val="2"/>
                <w:w w:val="98"/>
                <w:sz w:val="21"/>
                <w:u w:val="single" w:color="31849B"/>
              </w:rPr>
              <w:t>a</w:t>
            </w:r>
            <w:r>
              <w:rPr>
                <w:color w:val="31849B"/>
                <w:spacing w:val="1"/>
                <w:w w:val="103"/>
                <w:sz w:val="21"/>
                <w:u w:val="single" w:color="31849B"/>
              </w:rPr>
              <w:t>r</w:t>
            </w:r>
            <w:r>
              <w:rPr>
                <w:color w:val="31849B"/>
                <w:spacing w:val="2"/>
                <w:sz w:val="21"/>
                <w:u w:val="single" w:color="31849B"/>
              </w:rPr>
              <w:t>k</w:t>
            </w:r>
            <w:r>
              <w:rPr>
                <w:color w:val="31849B"/>
                <w:spacing w:val="1"/>
                <w:w w:val="103"/>
                <w:sz w:val="21"/>
                <w:u w:val="single" w:color="31849B"/>
              </w:rPr>
              <w:t>e</w:t>
            </w:r>
            <w:r>
              <w:rPr>
                <w:color w:val="31849B"/>
                <w:spacing w:val="1"/>
                <w:sz w:val="21"/>
                <w:u w:val="single" w:color="31849B"/>
              </w:rPr>
              <w:t>t</w:t>
            </w:r>
            <w:r>
              <w:rPr>
                <w:color w:val="31849B"/>
                <w:spacing w:val="1"/>
                <w:w w:val="102"/>
                <w:sz w:val="21"/>
                <w:u w:val="single" w:color="31849B"/>
              </w:rPr>
              <w:t>s</w:t>
            </w:r>
            <w:r>
              <w:rPr>
                <w:color w:val="31849B"/>
                <w:w w:val="19"/>
                <w:sz w:val="21"/>
                <w:u w:val="single" w:color="31849B"/>
              </w:rPr>
              <w:t>-­</w:t>
            </w:r>
            <w:r>
              <w:rPr>
                <w:rFonts w:ascii="Cambria Math" w:hAnsi="Cambria Math" w:cs="Cambria Math"/>
                <w:color w:val="31849B"/>
                <w:w w:val="19"/>
                <w:sz w:val="21"/>
                <w:u w:val="single" w:color="31849B"/>
              </w:rPr>
              <w:t>‐</w:t>
            </w:r>
            <w:r>
              <w:rPr>
                <w:color w:val="31849B"/>
                <w:w w:val="19"/>
                <w:sz w:val="21"/>
              </w:rPr>
              <w:t xml:space="preserve"> </w:t>
            </w:r>
            <w:r>
              <w:rPr>
                <w:color w:val="31849B"/>
                <w:spacing w:val="1"/>
                <w:w w:val="98"/>
                <w:sz w:val="21"/>
                <w:u w:val="single" w:color="31849B"/>
              </w:rPr>
              <w:t>a</w:t>
            </w:r>
            <w:r>
              <w:rPr>
                <w:color w:val="31849B"/>
                <w:spacing w:val="2"/>
                <w:w w:val="98"/>
                <w:sz w:val="21"/>
                <w:u w:val="single" w:color="31849B"/>
              </w:rPr>
              <w:t>n</w:t>
            </w:r>
            <w:r>
              <w:rPr>
                <w:color w:val="31849B"/>
                <w:spacing w:val="1"/>
                <w:w w:val="98"/>
                <w:sz w:val="21"/>
                <w:u w:val="single" w:color="31849B"/>
              </w:rPr>
              <w:t>al</w:t>
            </w:r>
            <w:r>
              <w:rPr>
                <w:color w:val="31849B"/>
                <w:spacing w:val="2"/>
                <w:w w:val="103"/>
                <w:sz w:val="21"/>
                <w:u w:val="single" w:color="31849B"/>
              </w:rPr>
              <w:t>y</w:t>
            </w:r>
            <w:r>
              <w:rPr>
                <w:color w:val="31849B"/>
                <w:spacing w:val="1"/>
                <w:w w:val="103"/>
                <w:sz w:val="21"/>
                <w:u w:val="single" w:color="31849B"/>
              </w:rPr>
              <w:t>t</w:t>
            </w:r>
            <w:r>
              <w:rPr>
                <w:color w:val="31849B"/>
                <w:spacing w:val="1"/>
                <w:w w:val="97"/>
                <w:sz w:val="21"/>
                <w:u w:val="single" w:color="31849B"/>
              </w:rPr>
              <w:t>i</w:t>
            </w:r>
            <w:r>
              <w:rPr>
                <w:color w:val="31849B"/>
                <w:spacing w:val="1"/>
                <w:w w:val="99"/>
                <w:sz w:val="21"/>
                <w:u w:val="single" w:color="31849B"/>
              </w:rPr>
              <w:t>c</w:t>
            </w:r>
            <w:r>
              <w:rPr>
                <w:color w:val="31849B"/>
                <w:spacing w:val="1"/>
                <w:w w:val="98"/>
                <w:sz w:val="21"/>
                <w:u w:val="single" w:color="31849B"/>
              </w:rPr>
              <w:t>al</w:t>
            </w:r>
            <w:r>
              <w:rPr>
                <w:color w:val="31849B"/>
                <w:w w:val="19"/>
                <w:sz w:val="21"/>
                <w:u w:val="single" w:color="31849B"/>
              </w:rPr>
              <w:t>-­</w:t>
            </w:r>
            <w:r>
              <w:rPr>
                <w:rFonts w:ascii="Cambria Math" w:hAnsi="Cambria Math" w:cs="Cambria Math"/>
                <w:color w:val="31849B"/>
                <w:spacing w:val="1"/>
                <w:w w:val="19"/>
                <w:sz w:val="21"/>
                <w:u w:val="single" w:color="31849B"/>
              </w:rPr>
              <w:t>‐</w:t>
            </w:r>
            <w:r>
              <w:rPr>
                <w:color w:val="31849B"/>
                <w:spacing w:val="1"/>
                <w:w w:val="99"/>
                <w:sz w:val="21"/>
                <w:u w:val="single" w:color="31849B"/>
              </w:rPr>
              <w:t>g</w:t>
            </w:r>
            <w:r>
              <w:rPr>
                <w:color w:val="31849B"/>
                <w:spacing w:val="2"/>
                <w:w w:val="99"/>
                <w:sz w:val="21"/>
                <w:u w:val="single" w:color="31849B"/>
              </w:rPr>
              <w:t>u</w:t>
            </w:r>
            <w:r>
              <w:rPr>
                <w:color w:val="31849B"/>
                <w:spacing w:val="1"/>
                <w:w w:val="97"/>
                <w:sz w:val="21"/>
                <w:u w:val="single" w:color="31849B"/>
              </w:rPr>
              <w:t>i</w:t>
            </w:r>
            <w:r>
              <w:rPr>
                <w:color w:val="31849B"/>
                <w:spacing w:val="2"/>
                <w:w w:val="99"/>
                <w:sz w:val="21"/>
                <w:u w:val="single" w:color="31849B"/>
              </w:rPr>
              <w:t>d</w:t>
            </w:r>
            <w:r>
              <w:rPr>
                <w:color w:val="31849B"/>
                <w:spacing w:val="1"/>
                <w:w w:val="103"/>
                <w:sz w:val="21"/>
                <w:u w:val="single" w:color="31849B"/>
              </w:rPr>
              <w:t>e</w:t>
            </w:r>
            <w:r>
              <w:rPr>
                <w:color w:val="31849B"/>
                <w:w w:val="107"/>
                <w:sz w:val="21"/>
                <w:u w:val="single" w:color="31849B"/>
              </w:rPr>
              <w:t>/</w:t>
            </w:r>
          </w:p>
          <w:p w14:paraId="07D0ECC4" w14:textId="77777777" w:rsidR="00E42B08" w:rsidRPr="009B36F6" w:rsidRDefault="00E42B08" w:rsidP="00E42B08">
            <w:pPr>
              <w:spacing w:before="200" w:after="0"/>
              <w:ind w:left="720"/>
              <w:contextualSpacing/>
              <w:rPr>
                <w:rFonts w:eastAsia="Calibri" w:cs="Calibri"/>
              </w:rPr>
            </w:pPr>
          </w:p>
        </w:tc>
      </w:tr>
    </w:tbl>
    <w:p w14:paraId="304099C7" w14:textId="77777777" w:rsidR="00E42B08" w:rsidRPr="00EA6E58" w:rsidRDefault="00E42B08" w:rsidP="00E42B08">
      <w:pPr>
        <w:ind w:left="720" w:hanging="360"/>
        <w:contextualSpacing/>
        <w:rPr>
          <w:rFonts w:ascii="Calibri" w:eastAsia="Calibri" w:hAnsi="Calibri" w:cs="Calibri"/>
        </w:rPr>
      </w:pPr>
    </w:p>
    <w:p w14:paraId="39582DA7" w14:textId="77777777" w:rsidR="00E42B08" w:rsidRPr="00EA6E58" w:rsidRDefault="00E42B08" w:rsidP="00E42B08">
      <w:pPr>
        <w:spacing w:after="160" w:line="259" w:lineRule="auto"/>
        <w:ind w:left="720"/>
        <w:contextualSpacing/>
        <w:rPr>
          <w:rFonts w:ascii="Calibri" w:eastAsia="Calibri" w:hAnsi="Calibri" w:cs="Calibri"/>
          <w:u w:val="single"/>
          <w:lang w:bidi="he-IL"/>
        </w:rPr>
      </w:pPr>
    </w:p>
    <w:p w14:paraId="06DC28A7" w14:textId="77777777" w:rsidR="00E42B08" w:rsidRPr="00A76723" w:rsidRDefault="00E42B08" w:rsidP="00E42B08">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47103EFF" w14:textId="77777777" w:rsidR="00E42B08" w:rsidRPr="00A76723" w:rsidRDefault="00E42B08" w:rsidP="00E42B08">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E42B08" w:rsidRPr="00A76723" w14:paraId="232545CF" w14:textId="77777777" w:rsidTr="00E42B08">
        <w:tc>
          <w:tcPr>
            <w:tcW w:w="2835" w:type="dxa"/>
          </w:tcPr>
          <w:p w14:paraId="554D9C8B" w14:textId="77777777" w:rsidR="00E42B08" w:rsidRPr="00A76723" w:rsidRDefault="00E42B08" w:rsidP="00E42B08">
            <w:pPr>
              <w:spacing w:after="0"/>
              <w:jc w:val="left"/>
              <w:rPr>
                <w:b/>
                <w:bCs/>
              </w:rPr>
            </w:pPr>
            <w:r w:rsidRPr="00A76723">
              <w:rPr>
                <w:b/>
                <w:bCs/>
              </w:rPr>
              <w:t>Date of the multistakeholder event</w:t>
            </w:r>
          </w:p>
        </w:tc>
        <w:tc>
          <w:tcPr>
            <w:tcW w:w="6515" w:type="dxa"/>
          </w:tcPr>
          <w:p w14:paraId="1D7B6D85" w14:textId="77777777" w:rsidR="00E42B08" w:rsidRPr="00A76723" w:rsidRDefault="00E42B08" w:rsidP="00E42B08">
            <w:pPr>
              <w:spacing w:after="0"/>
              <w:jc w:val="left"/>
              <w:rPr>
                <w:b/>
                <w:bCs/>
              </w:rPr>
            </w:pPr>
          </w:p>
        </w:tc>
      </w:tr>
      <w:tr w:rsidR="00E42B08" w:rsidRPr="00A76723" w14:paraId="79F9075E" w14:textId="77777777" w:rsidTr="00E42B08">
        <w:tc>
          <w:tcPr>
            <w:tcW w:w="2835" w:type="dxa"/>
          </w:tcPr>
          <w:p w14:paraId="67F3DC68" w14:textId="77777777" w:rsidR="00E42B08" w:rsidRPr="00A76723" w:rsidRDefault="00E42B08" w:rsidP="00E42B08">
            <w:pPr>
              <w:spacing w:after="0"/>
              <w:jc w:val="left"/>
              <w:rPr>
                <w:b/>
                <w:bCs/>
              </w:rPr>
            </w:pPr>
            <w:r w:rsidRPr="00A76723">
              <w:rPr>
                <w:b/>
                <w:bCs/>
              </w:rPr>
              <w:t>Location of the event</w:t>
            </w:r>
          </w:p>
        </w:tc>
        <w:tc>
          <w:tcPr>
            <w:tcW w:w="6515" w:type="dxa"/>
          </w:tcPr>
          <w:p w14:paraId="115B6331" w14:textId="77777777" w:rsidR="00E42B08" w:rsidRPr="00A76723" w:rsidRDefault="00E42B08" w:rsidP="00E42B08">
            <w:pPr>
              <w:spacing w:after="0"/>
              <w:jc w:val="left"/>
              <w:rPr>
                <w:b/>
                <w:bCs/>
              </w:rPr>
            </w:pPr>
          </w:p>
        </w:tc>
      </w:tr>
      <w:tr w:rsidR="00E42B08" w:rsidRPr="00A76723" w14:paraId="3E23AD69" w14:textId="77777777" w:rsidTr="00E42B08">
        <w:tc>
          <w:tcPr>
            <w:tcW w:w="2835" w:type="dxa"/>
          </w:tcPr>
          <w:p w14:paraId="619CA6AB" w14:textId="77777777" w:rsidR="00E42B08" w:rsidRPr="00A76723" w:rsidRDefault="00E42B08" w:rsidP="00E42B08">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47A7B785" w14:textId="77777777" w:rsidR="008A5F4B" w:rsidRPr="008A5F4B" w:rsidRDefault="008A5F4B" w:rsidP="008A5F4B">
            <w:pPr>
              <w:pStyle w:val="TableParagraph"/>
              <w:spacing w:before="67"/>
              <w:ind w:left="0"/>
              <w:rPr>
                <w:sz w:val="21"/>
                <w:szCs w:val="21"/>
              </w:rPr>
            </w:pPr>
            <w:r w:rsidRPr="008A5F4B">
              <w:rPr>
                <w:rFonts w:ascii="Symbol" w:hAnsi="Symbol"/>
                <w:w w:val="110"/>
                <w:sz w:val="21"/>
                <w:szCs w:val="21"/>
              </w:rPr>
              <w:t></w:t>
            </w:r>
            <w:r w:rsidRPr="008A5F4B">
              <w:rPr>
                <w:rFonts w:ascii="Times New Roman" w:hAnsi="Times New Roman"/>
                <w:w w:val="110"/>
                <w:sz w:val="21"/>
                <w:szCs w:val="21"/>
              </w:rPr>
              <w:t xml:space="preserve"> </w:t>
            </w:r>
            <w:r w:rsidRPr="008A5F4B">
              <w:rPr>
                <w:w w:val="110"/>
                <w:sz w:val="21"/>
                <w:szCs w:val="21"/>
              </w:rPr>
              <w:t>Government</w:t>
            </w:r>
          </w:p>
          <w:p w14:paraId="10AC905B" w14:textId="77777777" w:rsidR="00E42B08" w:rsidRPr="008A5F4B" w:rsidRDefault="008A5F4B" w:rsidP="008A5F4B">
            <w:pPr>
              <w:spacing w:after="0"/>
              <w:jc w:val="left"/>
              <w:rPr>
                <w:w w:val="105"/>
                <w:sz w:val="21"/>
                <w:szCs w:val="21"/>
              </w:rPr>
            </w:pPr>
            <w:r w:rsidRPr="008A5F4B">
              <w:rPr>
                <w:rFonts w:ascii="Symbol" w:hAnsi="Symbol"/>
                <w:w w:val="105"/>
                <w:sz w:val="21"/>
                <w:szCs w:val="21"/>
              </w:rPr>
              <w:t></w:t>
            </w:r>
            <w:r w:rsidRPr="008A5F4B">
              <w:rPr>
                <w:rFonts w:ascii="Times New Roman" w:hAnsi="Times New Roman"/>
                <w:w w:val="105"/>
                <w:sz w:val="21"/>
                <w:szCs w:val="21"/>
              </w:rPr>
              <w:t xml:space="preserve"> </w:t>
            </w:r>
            <w:r w:rsidRPr="008A5F4B">
              <w:rPr>
                <w:w w:val="105"/>
                <w:sz w:val="21"/>
                <w:szCs w:val="21"/>
              </w:rPr>
              <w:t>UN organization</w:t>
            </w:r>
          </w:p>
          <w:p w14:paraId="472ABE83" w14:textId="77777777" w:rsidR="008A5F4B" w:rsidRPr="008A5F4B" w:rsidRDefault="008A5F4B" w:rsidP="008A5F4B">
            <w:pPr>
              <w:pStyle w:val="TableParagraph"/>
              <w:spacing w:before="4"/>
              <w:ind w:left="0"/>
              <w:rPr>
                <w:sz w:val="21"/>
                <w:szCs w:val="21"/>
              </w:rPr>
            </w:pPr>
            <w:r w:rsidRPr="008A5F4B">
              <w:rPr>
                <w:rFonts w:ascii="Symbol" w:hAnsi="Symbol"/>
                <w:w w:val="105"/>
                <w:sz w:val="21"/>
                <w:szCs w:val="21"/>
              </w:rPr>
              <w:t></w:t>
            </w:r>
            <w:r w:rsidRPr="008A5F4B">
              <w:rPr>
                <w:rFonts w:ascii="Times New Roman" w:hAnsi="Times New Roman"/>
                <w:w w:val="105"/>
                <w:sz w:val="21"/>
                <w:szCs w:val="21"/>
              </w:rPr>
              <w:t xml:space="preserve"> </w:t>
            </w:r>
            <w:r w:rsidRPr="008A5F4B">
              <w:rPr>
                <w:w w:val="105"/>
                <w:sz w:val="21"/>
                <w:szCs w:val="21"/>
              </w:rPr>
              <w:t>Civil Society / NGO</w:t>
            </w:r>
          </w:p>
          <w:p w14:paraId="4DDB7E0E" w14:textId="77777777" w:rsidR="008A5F4B" w:rsidRPr="008A5F4B" w:rsidRDefault="008A5F4B" w:rsidP="008A5F4B">
            <w:pPr>
              <w:pStyle w:val="TableParagraph"/>
              <w:spacing w:before="74"/>
              <w:ind w:left="0"/>
              <w:rPr>
                <w:sz w:val="21"/>
                <w:szCs w:val="21"/>
              </w:rPr>
            </w:pPr>
            <w:r w:rsidRPr="008A5F4B">
              <w:rPr>
                <w:rFonts w:ascii="Symbol" w:hAnsi="Symbol"/>
                <w:w w:val="105"/>
                <w:sz w:val="21"/>
                <w:szCs w:val="21"/>
              </w:rPr>
              <w:t></w:t>
            </w:r>
            <w:r w:rsidRPr="008A5F4B">
              <w:rPr>
                <w:rFonts w:ascii="Times New Roman" w:hAnsi="Times New Roman"/>
                <w:w w:val="105"/>
                <w:sz w:val="21"/>
                <w:szCs w:val="21"/>
              </w:rPr>
              <w:t xml:space="preserve"> </w:t>
            </w:r>
            <w:r w:rsidRPr="008A5F4B">
              <w:rPr>
                <w:w w:val="105"/>
                <w:sz w:val="21"/>
                <w:szCs w:val="21"/>
              </w:rPr>
              <w:t>Private Sector</w:t>
            </w:r>
          </w:p>
          <w:p w14:paraId="787FD073" w14:textId="77777777" w:rsidR="008A5F4B" w:rsidRPr="008A5F4B" w:rsidRDefault="008A5F4B" w:rsidP="008A5F4B">
            <w:pPr>
              <w:pStyle w:val="TableParagraph"/>
              <w:spacing w:before="74"/>
              <w:ind w:left="0"/>
              <w:rPr>
                <w:sz w:val="21"/>
                <w:szCs w:val="21"/>
              </w:rPr>
            </w:pPr>
            <w:r w:rsidRPr="008A5F4B">
              <w:rPr>
                <w:rFonts w:ascii="Symbol" w:hAnsi="Symbol"/>
                <w:w w:val="110"/>
                <w:sz w:val="21"/>
                <w:szCs w:val="21"/>
              </w:rPr>
              <w:t></w:t>
            </w:r>
            <w:r w:rsidRPr="008A5F4B">
              <w:rPr>
                <w:rFonts w:ascii="Times New Roman" w:hAnsi="Times New Roman"/>
                <w:w w:val="110"/>
                <w:sz w:val="21"/>
                <w:szCs w:val="21"/>
              </w:rPr>
              <w:t xml:space="preserve"> </w:t>
            </w:r>
            <w:r w:rsidRPr="008A5F4B">
              <w:rPr>
                <w:w w:val="110"/>
                <w:sz w:val="21"/>
                <w:szCs w:val="21"/>
              </w:rPr>
              <w:t>Academia</w:t>
            </w:r>
          </w:p>
          <w:p w14:paraId="5A6CC529" w14:textId="77777777" w:rsidR="008A5F4B" w:rsidRPr="008A5F4B" w:rsidRDefault="008A5F4B" w:rsidP="008A5F4B">
            <w:pPr>
              <w:pStyle w:val="TableParagraph"/>
              <w:spacing w:before="74"/>
              <w:ind w:left="0"/>
              <w:rPr>
                <w:sz w:val="21"/>
                <w:szCs w:val="21"/>
              </w:rPr>
            </w:pPr>
            <w:r w:rsidRPr="008A5F4B">
              <w:rPr>
                <w:rFonts w:ascii="Symbol" w:hAnsi="Symbol"/>
                <w:w w:val="110"/>
                <w:sz w:val="21"/>
                <w:szCs w:val="21"/>
              </w:rPr>
              <w:t></w:t>
            </w:r>
            <w:r w:rsidRPr="008A5F4B">
              <w:rPr>
                <w:rFonts w:ascii="Times New Roman" w:hAnsi="Times New Roman"/>
                <w:w w:val="110"/>
                <w:sz w:val="21"/>
                <w:szCs w:val="21"/>
              </w:rPr>
              <w:t xml:space="preserve"> </w:t>
            </w:r>
            <w:r w:rsidRPr="008A5F4B">
              <w:rPr>
                <w:w w:val="110"/>
                <w:sz w:val="21"/>
                <w:szCs w:val="21"/>
              </w:rPr>
              <w:t>Donor</w:t>
            </w:r>
          </w:p>
          <w:p w14:paraId="10198583" w14:textId="19D499A0" w:rsidR="008A5F4B" w:rsidRPr="00A76723" w:rsidRDefault="008A5F4B" w:rsidP="008A5F4B">
            <w:pPr>
              <w:spacing w:after="0"/>
              <w:jc w:val="left"/>
              <w:rPr>
                <w:b/>
                <w:bCs/>
              </w:rPr>
            </w:pPr>
            <w:r w:rsidRPr="008A5F4B">
              <w:rPr>
                <w:rFonts w:ascii="Symbol" w:hAnsi="Symbol"/>
                <w:w w:val="105"/>
                <w:sz w:val="21"/>
                <w:szCs w:val="21"/>
              </w:rPr>
              <w:t></w:t>
            </w:r>
            <w:r w:rsidRPr="008A5F4B">
              <w:rPr>
                <w:rFonts w:ascii="Times New Roman" w:hAnsi="Times New Roman"/>
                <w:w w:val="105"/>
                <w:sz w:val="21"/>
                <w:szCs w:val="21"/>
              </w:rPr>
              <w:t xml:space="preserve"> </w:t>
            </w:r>
            <w:r w:rsidRPr="008A5F4B">
              <w:rPr>
                <w:w w:val="105"/>
                <w:sz w:val="21"/>
                <w:szCs w:val="21"/>
              </w:rPr>
              <w:t>Other …………………………………………………………………</w:t>
            </w:r>
          </w:p>
        </w:tc>
      </w:tr>
      <w:tr w:rsidR="00E42B08" w:rsidRPr="00A76723" w14:paraId="5DD489DF" w14:textId="77777777" w:rsidTr="00E42B08">
        <w:tc>
          <w:tcPr>
            <w:tcW w:w="2835" w:type="dxa"/>
          </w:tcPr>
          <w:p w14:paraId="79C05F2C" w14:textId="77777777" w:rsidR="00E42B08" w:rsidRPr="00A76723" w:rsidRDefault="00E42B08" w:rsidP="00E42B08">
            <w:pPr>
              <w:spacing w:after="0"/>
              <w:jc w:val="left"/>
              <w:rPr>
                <w:b/>
                <w:bCs/>
              </w:rPr>
            </w:pPr>
            <w:r w:rsidRPr="00A76723">
              <w:rPr>
                <w:b/>
                <w:bCs/>
              </w:rPr>
              <w:t>Who organized the event?</w:t>
            </w:r>
          </w:p>
        </w:tc>
        <w:tc>
          <w:tcPr>
            <w:tcW w:w="6515" w:type="dxa"/>
          </w:tcPr>
          <w:p w14:paraId="6383CB2F" w14:textId="77777777" w:rsidR="008A5F4B" w:rsidRDefault="008A5F4B" w:rsidP="008A5F4B">
            <w:pPr>
              <w:pStyle w:val="TableParagraph"/>
              <w:spacing w:before="67"/>
              <w:ind w:left="0"/>
              <w:rPr>
                <w:sz w:val="21"/>
              </w:rPr>
            </w:pPr>
            <w:r>
              <w:rPr>
                <w:rFonts w:ascii="Symbol" w:hAnsi="Symbol"/>
                <w:w w:val="110"/>
                <w:sz w:val="21"/>
              </w:rPr>
              <w:t></w:t>
            </w:r>
            <w:r>
              <w:rPr>
                <w:rFonts w:ascii="Times New Roman" w:hAnsi="Times New Roman"/>
                <w:w w:val="110"/>
                <w:sz w:val="21"/>
              </w:rPr>
              <w:t xml:space="preserve"> </w:t>
            </w:r>
            <w:r>
              <w:rPr>
                <w:w w:val="110"/>
                <w:sz w:val="21"/>
              </w:rPr>
              <w:t>Government</w:t>
            </w:r>
          </w:p>
          <w:p w14:paraId="5216A5EF" w14:textId="77777777" w:rsidR="008A5F4B" w:rsidRDefault="008A5F4B" w:rsidP="008A5F4B">
            <w:pPr>
              <w:pStyle w:val="TableParagraph"/>
              <w:spacing w:before="69"/>
              <w:ind w:left="0"/>
              <w:rPr>
                <w:sz w:val="21"/>
              </w:rPr>
            </w:pPr>
            <w:r>
              <w:rPr>
                <w:rFonts w:ascii="Symbol" w:hAnsi="Symbol"/>
                <w:w w:val="105"/>
                <w:sz w:val="21"/>
              </w:rPr>
              <w:t></w:t>
            </w:r>
            <w:r>
              <w:rPr>
                <w:rFonts w:ascii="Times New Roman" w:hAnsi="Times New Roman"/>
                <w:w w:val="105"/>
                <w:sz w:val="21"/>
              </w:rPr>
              <w:t xml:space="preserve"> </w:t>
            </w:r>
            <w:r>
              <w:rPr>
                <w:w w:val="105"/>
                <w:sz w:val="21"/>
              </w:rPr>
              <w:t>UN organization</w:t>
            </w:r>
          </w:p>
          <w:p w14:paraId="49E8B630" w14:textId="77777777" w:rsidR="008A5F4B" w:rsidRDefault="008A5F4B" w:rsidP="008A5F4B">
            <w:pPr>
              <w:pStyle w:val="TableParagraph"/>
              <w:spacing w:before="74"/>
              <w:ind w:left="0"/>
              <w:rPr>
                <w:sz w:val="21"/>
              </w:rPr>
            </w:pPr>
            <w:r>
              <w:rPr>
                <w:rFonts w:ascii="Symbol" w:hAnsi="Symbol"/>
                <w:w w:val="105"/>
                <w:sz w:val="21"/>
              </w:rPr>
              <w:lastRenderedPageBreak/>
              <w:t></w:t>
            </w:r>
            <w:r>
              <w:rPr>
                <w:rFonts w:ascii="Times New Roman" w:hAnsi="Times New Roman"/>
                <w:w w:val="105"/>
                <w:sz w:val="21"/>
              </w:rPr>
              <w:t xml:space="preserve"> </w:t>
            </w:r>
            <w:r>
              <w:rPr>
                <w:w w:val="105"/>
                <w:sz w:val="21"/>
              </w:rPr>
              <w:t>Civil Society / NGO</w:t>
            </w:r>
          </w:p>
          <w:p w14:paraId="7FA22CA5" w14:textId="77777777" w:rsidR="008A5F4B" w:rsidRDefault="008A5F4B" w:rsidP="008A5F4B">
            <w:pPr>
              <w:pStyle w:val="TableParagraph"/>
              <w:spacing w:before="69"/>
              <w:ind w:left="0"/>
              <w:rPr>
                <w:sz w:val="21"/>
              </w:rPr>
            </w:pPr>
            <w:r>
              <w:rPr>
                <w:rFonts w:ascii="Symbol" w:hAnsi="Symbol"/>
                <w:w w:val="105"/>
                <w:sz w:val="21"/>
              </w:rPr>
              <w:t></w:t>
            </w:r>
            <w:r>
              <w:rPr>
                <w:rFonts w:ascii="Times New Roman" w:hAnsi="Times New Roman"/>
                <w:w w:val="105"/>
                <w:sz w:val="21"/>
              </w:rPr>
              <w:t xml:space="preserve"> </w:t>
            </w:r>
            <w:r>
              <w:rPr>
                <w:w w:val="105"/>
                <w:sz w:val="21"/>
              </w:rPr>
              <w:t>Private Sector</w:t>
            </w:r>
          </w:p>
          <w:p w14:paraId="0B97B4A6" w14:textId="77777777" w:rsidR="008A5F4B" w:rsidRDefault="008A5F4B" w:rsidP="008A5F4B">
            <w:pPr>
              <w:pStyle w:val="TableParagraph"/>
              <w:spacing w:before="74"/>
              <w:ind w:left="0"/>
              <w:rPr>
                <w:sz w:val="21"/>
              </w:rPr>
            </w:pPr>
            <w:r>
              <w:rPr>
                <w:rFonts w:ascii="Symbol" w:hAnsi="Symbol"/>
                <w:w w:val="110"/>
                <w:sz w:val="21"/>
              </w:rPr>
              <w:t></w:t>
            </w:r>
            <w:r>
              <w:rPr>
                <w:rFonts w:ascii="Times New Roman" w:hAnsi="Times New Roman"/>
                <w:w w:val="110"/>
                <w:sz w:val="21"/>
              </w:rPr>
              <w:t xml:space="preserve"> </w:t>
            </w:r>
            <w:r>
              <w:rPr>
                <w:w w:val="110"/>
                <w:sz w:val="21"/>
              </w:rPr>
              <w:t>Academia</w:t>
            </w:r>
          </w:p>
          <w:p w14:paraId="55F9FDC6" w14:textId="77777777" w:rsidR="008A5F4B" w:rsidRDefault="008A5F4B" w:rsidP="008A5F4B">
            <w:pPr>
              <w:pStyle w:val="TableParagraph"/>
              <w:spacing w:before="74"/>
              <w:ind w:left="0"/>
              <w:rPr>
                <w:sz w:val="21"/>
              </w:rPr>
            </w:pPr>
            <w:r>
              <w:rPr>
                <w:rFonts w:ascii="Symbol" w:hAnsi="Symbol"/>
                <w:w w:val="110"/>
                <w:sz w:val="21"/>
              </w:rPr>
              <w:t></w:t>
            </w:r>
            <w:r>
              <w:rPr>
                <w:rFonts w:ascii="Times New Roman" w:hAnsi="Times New Roman"/>
                <w:w w:val="110"/>
                <w:sz w:val="21"/>
              </w:rPr>
              <w:t xml:space="preserve"> </w:t>
            </w:r>
            <w:r>
              <w:rPr>
                <w:w w:val="110"/>
                <w:sz w:val="21"/>
              </w:rPr>
              <w:t>Donor</w:t>
            </w:r>
          </w:p>
          <w:p w14:paraId="7D73C835" w14:textId="72897AFB" w:rsidR="00E42B08" w:rsidRPr="00A76723" w:rsidRDefault="008A5F4B" w:rsidP="008A5F4B">
            <w:pPr>
              <w:spacing w:after="0"/>
              <w:jc w:val="left"/>
              <w:rPr>
                <w:b/>
                <w:bCs/>
              </w:rPr>
            </w:pPr>
            <w:r>
              <w:rPr>
                <w:rFonts w:ascii="Symbol" w:hAnsi="Symbol"/>
                <w:w w:val="105"/>
                <w:sz w:val="21"/>
              </w:rPr>
              <w:t></w:t>
            </w:r>
            <w:r>
              <w:rPr>
                <w:rFonts w:ascii="Times New Roman" w:hAnsi="Times New Roman"/>
                <w:w w:val="105"/>
                <w:sz w:val="21"/>
              </w:rPr>
              <w:t xml:space="preserve"> </w:t>
            </w:r>
            <w:r>
              <w:rPr>
                <w:w w:val="105"/>
                <w:sz w:val="21"/>
              </w:rPr>
              <w:t>Other …………………………………………………………………</w:t>
            </w:r>
          </w:p>
        </w:tc>
      </w:tr>
    </w:tbl>
    <w:p w14:paraId="1A12A92D" w14:textId="77777777" w:rsidR="008A5F4B" w:rsidRDefault="008A5F4B" w:rsidP="008D344E">
      <w:pPr>
        <w:spacing w:after="181"/>
        <w:ind w:right="8924"/>
        <w:jc w:val="left"/>
        <w:rPr>
          <w:rFonts w:ascii="Cambria" w:eastAsia="Cambria" w:hAnsi="Cambria" w:cs="Cambria"/>
          <w:b/>
        </w:rPr>
      </w:pPr>
    </w:p>
    <w:p w14:paraId="5E435428" w14:textId="503B9D69" w:rsidR="008D344E" w:rsidRDefault="008D344E" w:rsidP="008D344E">
      <w:pPr>
        <w:spacing w:after="181"/>
        <w:ind w:right="8924"/>
        <w:jc w:val="left"/>
      </w:pPr>
      <w:r>
        <w:rPr>
          <w:rFonts w:ascii="Cambria" w:eastAsia="Cambria" w:hAnsi="Cambria" w:cs="Cambria"/>
          <w:b/>
        </w:rPr>
        <w:t xml:space="preserve"> </w:t>
      </w:r>
    </w:p>
    <w:p w14:paraId="01CC030C" w14:textId="77777777" w:rsidR="00AC2371" w:rsidRDefault="00496CD6" w:rsidP="00AC2371">
      <w:pPr>
        <w:pStyle w:val="Heading2"/>
        <w:rPr>
          <w:rFonts w:eastAsia="Calibri"/>
          <w:lang w:val="en-GB"/>
        </w:rPr>
      </w:pPr>
      <w:bookmarkStart w:id="41" w:name="_Toc10547151"/>
      <w:r w:rsidRPr="00496CD6">
        <w:rPr>
          <w:rFonts w:eastAsia="Calibri"/>
          <w:lang w:val="en-GB"/>
        </w:rPr>
        <w:t>Shalmali Guttal, Focus on the Global South, Thailand</w:t>
      </w:r>
      <w:bookmarkEnd w:id="41"/>
    </w:p>
    <w:p w14:paraId="4231A7ED"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Dear Colleagues,</w:t>
      </w:r>
    </w:p>
    <w:p w14:paraId="06040A5D"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Attached is a submission from Focus on the Global South on CFS policy recommendations for the following CFS outcomes, in contribution to the development of a CFS Monitoring Mechanism.</w:t>
      </w:r>
    </w:p>
    <w:p w14:paraId="640E4E66"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1: Investing in Smallholder Agriculture for Food Security and Nutrition (endorsed in 2013)</w:t>
      </w:r>
    </w:p>
    <w:p w14:paraId="13E29D3D"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2: Connecting Smallholders to Markets (endorsed in 2016)</w:t>
      </w:r>
    </w:p>
    <w:p w14:paraId="77B6DC23"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Please feel free to contact me for any further clarification.</w:t>
      </w:r>
    </w:p>
    <w:p w14:paraId="3D2826A6"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Thank you and best wishes,  Shalmali Guttal</w:t>
      </w:r>
    </w:p>
    <w:p w14:paraId="10BAEA5D" w14:textId="40470DA2"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Shalmali Guttal</w:t>
      </w:r>
    </w:p>
    <w:p w14:paraId="6DBDA269" w14:textId="77777777" w:rsidR="008A5F4B" w:rsidRPr="008A5F4B" w:rsidRDefault="008A5F4B" w:rsidP="008A5F4B">
      <w:pPr>
        <w:shd w:val="clear" w:color="auto" w:fill="FFFFFF"/>
        <w:jc w:val="left"/>
        <w:textAlignment w:val="baseline"/>
        <w:rPr>
          <w:rFonts w:ascii="Cambria" w:hAnsi="Cambria"/>
          <w:lang w:val="en-GB"/>
        </w:rPr>
      </w:pPr>
      <w:r w:rsidRPr="008A5F4B">
        <w:rPr>
          <w:rFonts w:ascii="Cambria" w:hAnsi="Cambria"/>
          <w:lang w:val="en-GB"/>
        </w:rPr>
        <w:t>Executive Director</w:t>
      </w:r>
      <w:r w:rsidRPr="008A5F4B">
        <w:rPr>
          <w:rFonts w:ascii="Cambria" w:hAnsi="Cambria"/>
          <w:lang w:val="en-GB"/>
        </w:rPr>
        <w:br/>
        <w:t>Focus on the Global South</w:t>
      </w:r>
    </w:p>
    <w:p w14:paraId="7D14C168" w14:textId="77777777" w:rsidR="00AC2371" w:rsidRPr="00EA6E58" w:rsidRDefault="00AC2371" w:rsidP="00AC2371">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AC2371" w:rsidRPr="009B36F6" w14:paraId="059BE4BA" w14:textId="77777777" w:rsidTr="00AC2371">
        <w:trPr>
          <w:trHeight w:val="337"/>
        </w:trPr>
        <w:tc>
          <w:tcPr>
            <w:tcW w:w="2864" w:type="dxa"/>
          </w:tcPr>
          <w:p w14:paraId="204CA533" w14:textId="77777777" w:rsidR="00AC2371" w:rsidRPr="009B36F6" w:rsidRDefault="00AC2371" w:rsidP="00AC2371">
            <w:pPr>
              <w:spacing w:after="0"/>
              <w:rPr>
                <w:rFonts w:eastAsia="Calibri" w:cs="Calibri"/>
                <w:b/>
                <w:bCs/>
              </w:rPr>
            </w:pPr>
            <w:r w:rsidRPr="009B36F6">
              <w:rPr>
                <w:rFonts w:eastAsia="Calibri" w:cs="Calibri"/>
                <w:b/>
                <w:bCs/>
              </w:rPr>
              <w:t>Title of your submission*</w:t>
            </w:r>
          </w:p>
        </w:tc>
        <w:tc>
          <w:tcPr>
            <w:tcW w:w="6743" w:type="dxa"/>
          </w:tcPr>
          <w:p w14:paraId="376A5717" w14:textId="77777777" w:rsidR="00AC2371" w:rsidRPr="009B36F6" w:rsidRDefault="00AC2371" w:rsidP="00AC2371">
            <w:pPr>
              <w:spacing w:after="0"/>
              <w:rPr>
                <w:rFonts w:eastAsia="Calibri" w:cs="Calibri"/>
                <w:b/>
                <w:bCs/>
                <w:iCs/>
                <w:color w:val="0000FF"/>
              </w:rPr>
            </w:pPr>
            <w:r w:rsidRPr="00D63A5A">
              <w:rPr>
                <w:rFonts w:eastAsia="Calibri" w:cs="Calibri"/>
                <w:b/>
                <w:bCs/>
                <w:iCs/>
                <w:color w:val="000000" w:themeColor="text1"/>
              </w:rPr>
              <w:t>Translating CFS Policy Recommendations into Action</w:t>
            </w:r>
          </w:p>
        </w:tc>
      </w:tr>
      <w:tr w:rsidR="00AC2371" w:rsidRPr="009B36F6" w14:paraId="43256957" w14:textId="77777777" w:rsidTr="00AC2371">
        <w:trPr>
          <w:trHeight w:val="337"/>
        </w:trPr>
        <w:tc>
          <w:tcPr>
            <w:tcW w:w="2864" w:type="dxa"/>
          </w:tcPr>
          <w:p w14:paraId="48A25F1A" w14:textId="77777777" w:rsidR="00AC2371" w:rsidRPr="009B36F6" w:rsidRDefault="00AC2371" w:rsidP="00AC2371">
            <w:pPr>
              <w:spacing w:after="0"/>
              <w:jc w:val="left"/>
              <w:rPr>
                <w:rFonts w:eastAsia="Calibri" w:cs="Calibri"/>
                <w:b/>
                <w:bCs/>
              </w:rPr>
            </w:pPr>
            <w:r w:rsidRPr="009B36F6">
              <w:rPr>
                <w:rFonts w:eastAsia="Calibri" w:cs="Calibri"/>
                <w:b/>
                <w:bCs/>
              </w:rPr>
              <w:t>Geographical coverage</w:t>
            </w:r>
          </w:p>
          <w:p w14:paraId="182756BE" w14:textId="77777777" w:rsidR="00AC2371" w:rsidRPr="009B36F6" w:rsidRDefault="00AC2371" w:rsidP="00AC2371">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383778E3" w14:textId="77777777" w:rsidR="00AC2371" w:rsidRPr="00BB36FC" w:rsidRDefault="00AC2371" w:rsidP="00AC2371">
            <w:pPr>
              <w:spacing w:after="0"/>
              <w:jc w:val="left"/>
              <w:rPr>
                <w:rFonts w:eastAsia="Calibri" w:cs="Calibri"/>
                <w:b/>
                <w:bCs/>
                <w:iCs/>
                <w:color w:val="0000FF"/>
              </w:rPr>
            </w:pPr>
            <w:r w:rsidRPr="00BB36FC">
              <w:rPr>
                <w:rFonts w:eastAsia="MS Mincho" w:cs="Calibri"/>
                <w:b/>
                <w:iCs/>
                <w:lang w:eastAsia="ja-JP" w:bidi="th-TH"/>
              </w:rPr>
              <w:t>Sub-national, national and Regional</w:t>
            </w:r>
          </w:p>
        </w:tc>
      </w:tr>
      <w:tr w:rsidR="00AC2371" w:rsidRPr="009B36F6" w14:paraId="5A0D480B" w14:textId="77777777" w:rsidTr="00AC2371">
        <w:trPr>
          <w:trHeight w:val="369"/>
        </w:trPr>
        <w:tc>
          <w:tcPr>
            <w:tcW w:w="2864" w:type="dxa"/>
          </w:tcPr>
          <w:p w14:paraId="0D471662" w14:textId="77777777" w:rsidR="00AC2371" w:rsidRPr="009B36F6" w:rsidRDefault="00AC2371" w:rsidP="00AC2371">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B327707" w14:textId="77777777" w:rsidR="00AC2371" w:rsidRPr="00BB36FC" w:rsidRDefault="00AC2371" w:rsidP="00AC2371">
            <w:pPr>
              <w:shd w:val="clear" w:color="auto" w:fill="FFFFFF"/>
              <w:spacing w:before="60" w:after="60"/>
              <w:contextualSpacing/>
              <w:jc w:val="left"/>
              <w:rPr>
                <w:rFonts w:eastAsia="MS Mincho" w:cs="Calibri"/>
                <w:b/>
                <w:bCs/>
                <w:color w:val="0070C0"/>
                <w:lang w:eastAsia="ja-JP" w:bidi="th-TH"/>
              </w:rPr>
            </w:pPr>
            <w:r w:rsidRPr="00715F5C">
              <w:rPr>
                <w:rFonts w:eastAsia="MS Mincho" w:cs="Calibri"/>
                <w:bCs/>
                <w:iCs/>
                <w:lang w:eastAsia="ja-JP" w:bidi="th-TH"/>
              </w:rPr>
              <w:t xml:space="preserve"> </w:t>
            </w:r>
            <w:r w:rsidRPr="00BB36FC">
              <w:rPr>
                <w:rFonts w:eastAsia="MS Mincho" w:cs="Calibri"/>
                <w:b/>
                <w:bCs/>
                <w:iCs/>
                <w:lang w:eastAsia="ja-JP" w:bidi="th-TH"/>
              </w:rPr>
              <w:t>Asia</w:t>
            </w:r>
          </w:p>
        </w:tc>
      </w:tr>
      <w:tr w:rsidR="00AC2371" w:rsidRPr="009B36F6" w14:paraId="5A39684F" w14:textId="77777777" w:rsidTr="00AC2371">
        <w:trPr>
          <w:trHeight w:val="746"/>
        </w:trPr>
        <w:tc>
          <w:tcPr>
            <w:tcW w:w="2864" w:type="dxa"/>
            <w:tcBorders>
              <w:top w:val="single" w:sz="4" w:space="0" w:color="auto"/>
              <w:left w:val="single" w:sz="4" w:space="0" w:color="auto"/>
              <w:bottom w:val="single" w:sz="4" w:space="0" w:color="auto"/>
              <w:right w:val="single" w:sz="4" w:space="0" w:color="auto"/>
            </w:tcBorders>
          </w:tcPr>
          <w:p w14:paraId="4A91BB9E" w14:textId="77777777" w:rsidR="00AC2371" w:rsidRPr="009B36F6" w:rsidRDefault="00AC2371" w:rsidP="00AC2371">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53D76C45" w14:textId="77777777" w:rsidR="00AC2371" w:rsidRPr="00BB36FC" w:rsidRDefault="00AC2371" w:rsidP="00AC2371">
            <w:pPr>
              <w:spacing w:after="160" w:line="259" w:lineRule="auto"/>
              <w:contextualSpacing/>
              <w:jc w:val="left"/>
              <w:rPr>
                <w:rFonts w:eastAsia="MS Mincho" w:cs="Calibri"/>
                <w:b/>
                <w:bCs/>
                <w:lang w:eastAsia="ja-JP" w:bidi="th-TH"/>
              </w:rPr>
            </w:pPr>
            <w:r w:rsidRPr="00BB36FC">
              <w:rPr>
                <w:rFonts w:eastAsia="MS Mincho" w:cs="Calibri"/>
                <w:b/>
                <w:bCs/>
                <w:lang w:eastAsia="ja-JP" w:bidi="th-TH"/>
              </w:rPr>
              <w:t>Name: Shalmali Guttal</w:t>
            </w:r>
          </w:p>
          <w:p w14:paraId="0A618509" w14:textId="77777777" w:rsidR="00AC2371" w:rsidRPr="00BB36FC" w:rsidRDefault="00AC2371" w:rsidP="00AC2371">
            <w:pPr>
              <w:spacing w:after="160" w:line="259" w:lineRule="auto"/>
              <w:contextualSpacing/>
              <w:jc w:val="left"/>
              <w:rPr>
                <w:rFonts w:eastAsia="MS Mincho" w:cs="Calibri"/>
                <w:b/>
                <w:bCs/>
                <w:color w:val="0070C0"/>
                <w:lang w:eastAsia="ja-JP" w:bidi="th-TH"/>
              </w:rPr>
            </w:pPr>
            <w:r w:rsidRPr="00BB36FC">
              <w:rPr>
                <w:rFonts w:eastAsia="MS Mincho" w:cs="Calibri"/>
                <w:b/>
                <w:bCs/>
                <w:lang w:eastAsia="ja-JP" w:bidi="th-TH"/>
              </w:rPr>
              <w:t>Email address: s.guttal@focusweb.org</w:t>
            </w:r>
          </w:p>
        </w:tc>
      </w:tr>
      <w:tr w:rsidR="00AC2371" w:rsidRPr="009B36F6" w14:paraId="1C77BC96" w14:textId="77777777" w:rsidTr="00AC2371">
        <w:trPr>
          <w:trHeight w:val="369"/>
        </w:trPr>
        <w:tc>
          <w:tcPr>
            <w:tcW w:w="2864" w:type="dxa"/>
          </w:tcPr>
          <w:p w14:paraId="676387D2" w14:textId="77777777" w:rsidR="00AC2371" w:rsidRPr="009B36F6" w:rsidRDefault="00AC2371" w:rsidP="00AC2371">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705E7D6B" w14:textId="77777777" w:rsidR="00AC2371" w:rsidRPr="00BB36FC" w:rsidRDefault="00AC2371" w:rsidP="00AC2371">
            <w:pPr>
              <w:shd w:val="clear" w:color="auto" w:fill="FFFFFF"/>
              <w:spacing w:before="60" w:after="60"/>
              <w:jc w:val="left"/>
              <w:rPr>
                <w:rFonts w:eastAsia="MS Mincho" w:cs="Calibri"/>
                <w:b/>
                <w:bCs/>
                <w:lang w:eastAsia="ja-JP" w:bidi="th-TH"/>
              </w:rPr>
            </w:pPr>
            <w:r w:rsidRPr="00BB36FC">
              <w:rPr>
                <w:rFonts w:eastAsia="Calibri" w:cs="Calibri"/>
                <w:b/>
                <w:lang w:eastAsia="ja-JP" w:bidi="th-TH"/>
              </w:rPr>
              <w:sym w:font="Symbol" w:char="F080"/>
            </w:r>
            <w:r w:rsidRPr="00BB36FC">
              <w:rPr>
                <w:rFonts w:eastAsia="Calibri" w:cs="Calibri"/>
                <w:b/>
                <w:lang w:eastAsia="ja-JP" w:bidi="th-TH"/>
              </w:rPr>
              <w:t xml:space="preserve"> </w:t>
            </w:r>
            <w:r w:rsidRPr="00BB36FC">
              <w:rPr>
                <w:rFonts w:eastAsia="MS Mincho" w:cs="Calibri"/>
                <w:b/>
                <w:bCs/>
                <w:lang w:eastAsia="ja-JP" w:bidi="th-TH"/>
              </w:rPr>
              <w:t>Civil Society / NGO</w:t>
            </w:r>
          </w:p>
          <w:p w14:paraId="73FE74EB" w14:textId="77777777" w:rsidR="00AC2371" w:rsidRPr="009B36F6" w:rsidRDefault="00AC2371" w:rsidP="00AC2371">
            <w:pPr>
              <w:shd w:val="clear" w:color="auto" w:fill="FFFFFF"/>
              <w:spacing w:before="60" w:after="60"/>
              <w:jc w:val="left"/>
              <w:rPr>
                <w:rFonts w:eastAsia="MS Mincho" w:cs="Calibri"/>
                <w:bCs/>
                <w:lang w:eastAsia="ja-JP" w:bidi="th-TH"/>
              </w:rPr>
            </w:pPr>
          </w:p>
          <w:p w14:paraId="03D84FBD" w14:textId="77777777" w:rsidR="00AC2371" w:rsidRPr="00631A46" w:rsidRDefault="00AC2371" w:rsidP="00AC2371">
            <w:pPr>
              <w:shd w:val="clear" w:color="auto" w:fill="FFFFFF"/>
              <w:spacing w:before="60" w:after="60"/>
              <w:jc w:val="left"/>
              <w:rPr>
                <w:rFonts w:eastAsia="MS Mincho" w:cs="Calibri"/>
                <w:b/>
                <w:bCs/>
                <w:lang w:eastAsia="ja-JP" w:bidi="th-TH"/>
              </w:rPr>
            </w:pPr>
            <w:r w:rsidRPr="00631A46">
              <w:rPr>
                <w:rFonts w:eastAsia="MS Mincho" w:cs="Calibri"/>
                <w:b/>
                <w:bCs/>
                <w:lang w:eastAsia="ja-JP" w:bidi="th-TH"/>
              </w:rPr>
              <w:t>Focus on the Global South</w:t>
            </w:r>
          </w:p>
        </w:tc>
      </w:tr>
    </w:tbl>
    <w:p w14:paraId="388A7F70" w14:textId="77777777" w:rsidR="00AC2371" w:rsidRPr="009B36F6" w:rsidRDefault="00AC2371" w:rsidP="00AC2371">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3447C753" w14:textId="77777777" w:rsidR="00AC2371" w:rsidRPr="009B36F6" w:rsidRDefault="00AC2371" w:rsidP="00AC2371">
      <w:pPr>
        <w:spacing w:after="160" w:line="259" w:lineRule="auto"/>
        <w:contextualSpacing/>
        <w:rPr>
          <w:rFonts w:eastAsia="Calibri" w:cs="Calibri"/>
        </w:rPr>
      </w:pPr>
    </w:p>
    <w:p w14:paraId="40B69A9C" w14:textId="77777777" w:rsidR="00AC2371" w:rsidRPr="009B36F6" w:rsidRDefault="00AC2371" w:rsidP="00AC2371">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AC2371" w:rsidRPr="009B36F6" w14:paraId="6CC127E6" w14:textId="77777777" w:rsidTr="00AC2371">
        <w:trPr>
          <w:trHeight w:val="1560"/>
        </w:trPr>
        <w:tc>
          <w:tcPr>
            <w:tcW w:w="2887" w:type="dxa"/>
          </w:tcPr>
          <w:p w14:paraId="5F52141A" w14:textId="77777777" w:rsidR="00AC2371" w:rsidRPr="009B36F6" w:rsidRDefault="00AC2371" w:rsidP="008A5F4B">
            <w:pPr>
              <w:numPr>
                <w:ilvl w:val="0"/>
                <w:numId w:val="109"/>
              </w:numPr>
              <w:spacing w:after="160" w:line="259" w:lineRule="auto"/>
              <w:contextualSpacing/>
              <w:jc w:val="left"/>
              <w:rPr>
                <w:rFonts w:eastAsia="Calibri" w:cs="Calibri"/>
              </w:rPr>
            </w:pPr>
            <w:r w:rsidRPr="009B36F6">
              <w:rPr>
                <w:rFonts w:eastAsia="Calibri" w:cs="Calibri"/>
                <w:u w:val="single"/>
              </w:rPr>
              <w:lastRenderedPageBreak/>
              <w:t>Awareness of CFS policy recommendations</w:t>
            </w:r>
          </w:p>
          <w:p w14:paraId="6ADA13C4" w14:textId="77777777" w:rsidR="00AC2371" w:rsidRPr="009B36F6" w:rsidRDefault="00AC2371" w:rsidP="00AC2371">
            <w:pPr>
              <w:spacing w:after="160" w:line="259" w:lineRule="auto"/>
              <w:jc w:val="left"/>
              <w:rPr>
                <w:rFonts w:eastAsia="Calibri" w:cs="Calibri"/>
              </w:rPr>
            </w:pPr>
          </w:p>
          <w:p w14:paraId="4B353CBD" w14:textId="77777777" w:rsidR="00AC2371" w:rsidRPr="009B36F6" w:rsidRDefault="00AC2371" w:rsidP="00AC2371">
            <w:pPr>
              <w:contextualSpacing/>
              <w:jc w:val="left"/>
              <w:rPr>
                <w:rFonts w:eastAsia="Calibri" w:cs="Calibri"/>
                <w:u w:val="single"/>
              </w:rPr>
            </w:pPr>
          </w:p>
        </w:tc>
        <w:tc>
          <w:tcPr>
            <w:tcW w:w="6743" w:type="dxa"/>
          </w:tcPr>
          <w:p w14:paraId="54680649" w14:textId="77777777" w:rsidR="00AC2371" w:rsidRPr="00D63A5A" w:rsidRDefault="00AC2371" w:rsidP="00AC2371">
            <w:pPr>
              <w:numPr>
                <w:ilvl w:val="0"/>
                <w:numId w:val="11"/>
              </w:numPr>
              <w:spacing w:before="120" w:after="0"/>
              <w:jc w:val="left"/>
              <w:rPr>
                <w:rFonts w:eastAsia="Calibri" w:cs="Calibri"/>
              </w:rPr>
            </w:pPr>
            <w:r w:rsidRPr="00D63A5A">
              <w:rPr>
                <w:rFonts w:eastAsia="Calibri" w:cs="Calibri"/>
              </w:rPr>
              <w:t xml:space="preserve">How have you heard of these policy recommendations (e.g. CFS meeting or event, internet, colleagues, government, civil society organization)? </w:t>
            </w:r>
          </w:p>
          <w:p w14:paraId="35C60060" w14:textId="77777777" w:rsidR="00AC2371" w:rsidRPr="00BB36FC" w:rsidRDefault="00AC2371" w:rsidP="00AC2371">
            <w:pPr>
              <w:spacing w:before="120" w:after="0"/>
              <w:ind w:left="360"/>
              <w:jc w:val="left"/>
              <w:rPr>
                <w:rFonts w:eastAsia="Calibri" w:cs="Calibri"/>
                <w:b/>
              </w:rPr>
            </w:pPr>
            <w:r w:rsidRPr="00BB36FC">
              <w:rPr>
                <w:rFonts w:eastAsia="Calibri" w:cs="Calibri"/>
                <w:b/>
              </w:rPr>
              <w:t>Focus on the Global South (Focus) is an active member of the CFS through the CSM. I served as a CSM Coordinating Committee (CC) member for NGOs from the South for four years.  Focus was involved in the preparation and negotiation processes for the VGGT, RAI, Policy Round tables on investing in smallholders and</w:t>
            </w:r>
            <w:r>
              <w:rPr>
                <w:rFonts w:eastAsia="Calibri" w:cs="Calibri"/>
                <w:b/>
              </w:rPr>
              <w:t xml:space="preserve"> the</w:t>
            </w:r>
            <w:r w:rsidRPr="00BB36FC">
              <w:rPr>
                <w:rFonts w:eastAsia="Calibri" w:cs="Calibri"/>
                <w:b/>
              </w:rPr>
              <w:t xml:space="preserve"> High-Level Forum on Connecting Smallholders to Markets. Focus was also on the editorial team of the CSM Analytical Guide on Connecting Smallholders to Markets and contributed a case study to the Guide.</w:t>
            </w:r>
          </w:p>
          <w:p w14:paraId="08094542" w14:textId="77777777" w:rsidR="00AC2371" w:rsidRPr="00BB36FC" w:rsidRDefault="00AC2371" w:rsidP="00AC2371">
            <w:pPr>
              <w:spacing w:before="120" w:after="0"/>
              <w:jc w:val="left"/>
              <w:rPr>
                <w:rFonts w:eastAsia="Calibri" w:cs="Calibri"/>
                <w:b/>
              </w:rPr>
            </w:pPr>
          </w:p>
          <w:p w14:paraId="66B2BB68" w14:textId="77777777" w:rsidR="00AC2371" w:rsidRPr="00D63A5A" w:rsidRDefault="00AC2371" w:rsidP="00AC2371">
            <w:pPr>
              <w:numPr>
                <w:ilvl w:val="0"/>
                <w:numId w:val="11"/>
              </w:numPr>
              <w:spacing w:before="120" w:after="0"/>
              <w:jc w:val="left"/>
              <w:rPr>
                <w:rFonts w:eastAsia="Calibri" w:cs="Calibri"/>
              </w:rPr>
            </w:pPr>
            <w:r w:rsidRPr="00D63A5A">
              <w:rPr>
                <w:rFonts w:eastAsia="Calibri" w:cs="Calibri"/>
              </w:rPr>
              <w:t>Have you taken any actions to make these policy recommendations known to colleagues or other CFS stakeholders (Please tick the answer below)?</w:t>
            </w:r>
          </w:p>
          <w:p w14:paraId="71CC7B17" w14:textId="77777777" w:rsidR="00AC2371" w:rsidRPr="00BB36FC" w:rsidRDefault="00691329" w:rsidP="00AC2371">
            <w:pPr>
              <w:ind w:left="795" w:hanging="360"/>
              <w:contextualSpacing/>
              <w:jc w:val="left"/>
              <w:rPr>
                <w:rFonts w:eastAsia="Calibri" w:cs="Calibri"/>
                <w:b/>
              </w:rPr>
            </w:pPr>
            <w:sdt>
              <w:sdtPr>
                <w:rPr>
                  <w:rFonts w:eastAsia="Calibri" w:cs="Calibri"/>
                  <w:b/>
                  <w:lang w:bidi="he-IL"/>
                </w:rPr>
                <w:id w:val="1678771553"/>
                <w14:checkbox>
                  <w14:checked w14:val="0"/>
                  <w14:checkedState w14:val="2612" w14:font="MS Gothic"/>
                  <w14:uncheckedState w14:val="2610" w14:font="MS Gothic"/>
                </w14:checkbox>
              </w:sdtPr>
              <w:sdtEndPr/>
              <w:sdtContent>
                <w:r w:rsidR="00AC2371" w:rsidRPr="00BB36FC">
                  <w:rPr>
                    <w:rFonts w:ascii="Segoe UI Symbol" w:eastAsia="Calibri" w:hAnsi="Segoe UI Symbol" w:cs="Segoe UI Symbol"/>
                    <w:b/>
                    <w:lang w:bidi="he-IL"/>
                  </w:rPr>
                  <w:t>☐</w:t>
                </w:r>
              </w:sdtContent>
            </w:sdt>
            <w:r w:rsidR="00AC2371" w:rsidRPr="00BB36FC">
              <w:rPr>
                <w:rFonts w:eastAsia="Calibri" w:cs="Calibri"/>
                <w:b/>
                <w:lang w:bidi="he-IL"/>
              </w:rPr>
              <w:t xml:space="preserve"> No</w:t>
            </w:r>
          </w:p>
          <w:p w14:paraId="4C9B1A4A" w14:textId="77777777" w:rsidR="00AC2371" w:rsidRPr="00BB36FC" w:rsidRDefault="00691329" w:rsidP="00AC2371">
            <w:pPr>
              <w:ind w:left="795" w:hanging="360"/>
              <w:contextualSpacing/>
              <w:jc w:val="left"/>
              <w:rPr>
                <w:rFonts w:eastAsia="Calibri" w:cs="Calibri"/>
                <w:b/>
                <w:lang w:bidi="he-IL"/>
              </w:rPr>
            </w:pPr>
            <w:sdt>
              <w:sdtPr>
                <w:rPr>
                  <w:rFonts w:eastAsia="Calibri" w:cs="Calibri"/>
                  <w:b/>
                  <w:lang w:bidi="he-IL"/>
                </w:rPr>
                <w:id w:val="-1632232659"/>
                <w14:checkbox>
                  <w14:checked w14:val="1"/>
                  <w14:checkedState w14:val="2612" w14:font="MS Gothic"/>
                  <w14:uncheckedState w14:val="2610" w14:font="MS Gothic"/>
                </w14:checkbox>
              </w:sdtPr>
              <w:sdtEndPr/>
              <w:sdtContent>
                <w:r w:rsidR="00AC2371" w:rsidRPr="00BB36FC">
                  <w:rPr>
                    <w:rFonts w:ascii="MS Gothic" w:eastAsia="MS Gothic" w:hAnsi="MS Gothic" w:cs="Calibri" w:hint="eastAsia"/>
                    <w:b/>
                    <w:lang w:bidi="he-IL"/>
                  </w:rPr>
                  <w:t>☒</w:t>
                </w:r>
              </w:sdtContent>
            </w:sdt>
            <w:r w:rsidR="00AC2371" w:rsidRPr="00BB36FC">
              <w:rPr>
                <w:rFonts w:eastAsia="Calibri" w:cs="Calibri"/>
                <w:b/>
                <w:lang w:bidi="he-IL"/>
              </w:rPr>
              <w:t xml:space="preserve">  Yes </w:t>
            </w:r>
          </w:p>
          <w:p w14:paraId="754C6950" w14:textId="77777777" w:rsidR="00AC2371" w:rsidRPr="00D63A5A" w:rsidRDefault="00AC2371" w:rsidP="00AC2371">
            <w:pPr>
              <w:spacing w:before="120" w:after="0"/>
              <w:ind w:left="360"/>
              <w:jc w:val="left"/>
              <w:rPr>
                <w:rFonts w:eastAsia="Calibri" w:cs="Calibri"/>
              </w:rPr>
            </w:pPr>
            <w:r w:rsidRPr="00D63A5A">
              <w:rPr>
                <w:rFonts w:eastAsia="Calibri" w:cs="Calibri"/>
              </w:rPr>
              <w:t xml:space="preserve">If yes, please explain: </w:t>
            </w:r>
          </w:p>
          <w:p w14:paraId="0F711980" w14:textId="77777777" w:rsidR="00AC2371" w:rsidRPr="00BB36FC" w:rsidRDefault="00AC2371" w:rsidP="00AC2371">
            <w:pPr>
              <w:spacing w:before="120" w:after="0"/>
              <w:jc w:val="left"/>
              <w:rPr>
                <w:rFonts w:eastAsia="Calibri" w:cs="Calibri"/>
                <w:b/>
              </w:rPr>
            </w:pPr>
            <w:r w:rsidRPr="00BB36FC">
              <w:rPr>
                <w:rFonts w:eastAsia="Calibri" w:cs="Calibri"/>
                <w:b/>
              </w:rPr>
              <w:t>We have presented these policy recommendations at national and regional workshops/seminars in Thailand, Laos, Philippines, and on webinars, where majority of the participants have been members of smallholder, fisherfolk and women’s organisations, civil society organisations (CSOs), NGOs and academics. We have also urged independent researchers and consultants engaged in relevant prog</w:t>
            </w:r>
            <w:r>
              <w:rPr>
                <w:rFonts w:eastAsia="Calibri" w:cs="Calibri"/>
                <w:b/>
              </w:rPr>
              <w:t>rammes/projects to use these re</w:t>
            </w:r>
            <w:r w:rsidRPr="00BB36FC">
              <w:rPr>
                <w:rFonts w:eastAsia="Calibri" w:cs="Calibri"/>
                <w:b/>
              </w:rPr>
              <w:t>co</w:t>
            </w:r>
            <w:r>
              <w:rPr>
                <w:rFonts w:eastAsia="Calibri" w:cs="Calibri"/>
                <w:b/>
              </w:rPr>
              <w:t>m</w:t>
            </w:r>
            <w:r w:rsidRPr="00BB36FC">
              <w:rPr>
                <w:rFonts w:eastAsia="Calibri" w:cs="Calibri"/>
                <w:b/>
              </w:rPr>
              <w:t>mendations.</w:t>
            </w:r>
          </w:p>
          <w:p w14:paraId="00EC0BA9" w14:textId="77777777" w:rsidR="00AC2371" w:rsidRPr="00BB36FC" w:rsidRDefault="00AC2371" w:rsidP="00AC2371">
            <w:pPr>
              <w:spacing w:before="120" w:after="0"/>
              <w:jc w:val="left"/>
              <w:rPr>
                <w:rFonts w:eastAsia="Calibri" w:cs="Calibri"/>
                <w:b/>
              </w:rPr>
            </w:pPr>
            <w:r w:rsidRPr="00BB36FC">
              <w:rPr>
                <w:rFonts w:eastAsia="Calibri" w:cs="Calibri"/>
                <w:b/>
              </w:rPr>
              <w:t>We have shared the CSM Analytical Guide widely with social movements, CSOs and organisations of small-scale food providers.</w:t>
            </w:r>
          </w:p>
          <w:p w14:paraId="7A8802CC" w14:textId="77777777" w:rsidR="00AC2371" w:rsidRPr="00D63A5A" w:rsidRDefault="00AC2371" w:rsidP="00AC2371">
            <w:pPr>
              <w:numPr>
                <w:ilvl w:val="0"/>
                <w:numId w:val="11"/>
              </w:numPr>
              <w:spacing w:before="120" w:after="0"/>
              <w:jc w:val="left"/>
              <w:rPr>
                <w:rFonts w:eastAsia="Calibri" w:cs="Calibri"/>
              </w:rPr>
            </w:pPr>
            <w:r w:rsidRPr="00D63A5A">
              <w:rPr>
                <w:rFonts w:eastAsia="Calibri" w:cs="Calibri"/>
              </w:rPr>
              <w:t>What would you recommend to CFS member states, Rome-based Agencies or/ and other stakeholders to make CFS policy products more widely known? Please explain:</w:t>
            </w:r>
          </w:p>
          <w:p w14:paraId="4EE032FD" w14:textId="77777777" w:rsidR="00AC2371" w:rsidRPr="00BB36FC" w:rsidRDefault="00AC2371" w:rsidP="00AC2371">
            <w:pPr>
              <w:spacing w:before="120" w:after="0"/>
              <w:jc w:val="left"/>
              <w:rPr>
                <w:rFonts w:eastAsia="Calibri" w:cs="Calibri"/>
                <w:b/>
              </w:rPr>
            </w:pPr>
            <w:r w:rsidRPr="00BB36FC">
              <w:rPr>
                <w:rFonts w:eastAsia="Calibri" w:cs="Calibri"/>
                <w:b/>
              </w:rPr>
              <w:t xml:space="preserve">CFS member states and Rome-based Agencies </w:t>
            </w:r>
            <w:r>
              <w:rPr>
                <w:rFonts w:eastAsia="Calibri" w:cs="Calibri"/>
                <w:b/>
              </w:rPr>
              <w:t xml:space="preserve">(RbAs) </w:t>
            </w:r>
            <w:r w:rsidRPr="00BB36FC">
              <w:rPr>
                <w:rFonts w:eastAsia="Calibri" w:cs="Calibri"/>
                <w:b/>
              </w:rPr>
              <w:t>need to take these policy recommendations seriously</w:t>
            </w:r>
            <w:r>
              <w:rPr>
                <w:rFonts w:eastAsia="Calibri" w:cs="Calibri"/>
                <w:b/>
              </w:rPr>
              <w:t>, use</w:t>
            </w:r>
            <w:r w:rsidRPr="00BB36FC">
              <w:rPr>
                <w:rFonts w:eastAsia="Calibri" w:cs="Calibri"/>
                <w:b/>
              </w:rPr>
              <w:t xml:space="preserve"> them (</w:t>
            </w:r>
            <w:r>
              <w:rPr>
                <w:rFonts w:eastAsia="Calibri" w:cs="Calibri"/>
                <w:b/>
              </w:rPr>
              <w:t xml:space="preserve">put </w:t>
            </w:r>
            <w:r w:rsidRPr="00BB36FC">
              <w:rPr>
                <w:rFonts w:eastAsia="Calibri" w:cs="Calibri"/>
                <w:b/>
              </w:rPr>
              <w:t xml:space="preserve">them into practice) and </w:t>
            </w:r>
            <w:r>
              <w:rPr>
                <w:rFonts w:eastAsia="Calibri" w:cs="Calibri"/>
                <w:b/>
              </w:rPr>
              <w:t xml:space="preserve">discuss </w:t>
            </w:r>
            <w:r w:rsidRPr="00BB36FC">
              <w:rPr>
                <w:rFonts w:eastAsia="Calibri" w:cs="Calibri"/>
                <w:b/>
              </w:rPr>
              <w:t xml:space="preserve">with </w:t>
            </w:r>
            <w:r>
              <w:rPr>
                <w:rFonts w:eastAsia="Calibri" w:cs="Calibri"/>
                <w:b/>
              </w:rPr>
              <w:t xml:space="preserve">smallholders’ organisations, and relevant government </w:t>
            </w:r>
            <w:r w:rsidRPr="00BB36FC">
              <w:rPr>
                <w:rFonts w:eastAsia="Calibri" w:cs="Calibri"/>
                <w:b/>
              </w:rPr>
              <w:t xml:space="preserve">officials, </w:t>
            </w:r>
            <w:r>
              <w:rPr>
                <w:rFonts w:eastAsia="Calibri" w:cs="Calibri"/>
                <w:b/>
              </w:rPr>
              <w:t xml:space="preserve">trade cooperatives, para-statal agencies and CSOs </w:t>
            </w:r>
            <w:r w:rsidRPr="00BB36FC">
              <w:rPr>
                <w:rFonts w:eastAsia="Calibri" w:cs="Calibri"/>
                <w:b/>
              </w:rPr>
              <w:t>at dif</w:t>
            </w:r>
            <w:r>
              <w:rPr>
                <w:rFonts w:eastAsia="Calibri" w:cs="Calibri"/>
                <w:b/>
              </w:rPr>
              <w:t>ferent levels—local to regional—how to implement these recommendations effectively.</w:t>
            </w:r>
            <w:r w:rsidRPr="00BB36FC">
              <w:rPr>
                <w:rFonts w:eastAsia="Calibri" w:cs="Calibri"/>
                <w:b/>
              </w:rPr>
              <w:t xml:space="preserve">  </w:t>
            </w:r>
            <w:r>
              <w:rPr>
                <w:rFonts w:eastAsia="Calibri" w:cs="Calibri"/>
                <w:b/>
              </w:rPr>
              <w:t>S</w:t>
            </w:r>
            <w:r w:rsidRPr="00BB36FC">
              <w:rPr>
                <w:rFonts w:eastAsia="Calibri" w:cs="Calibri"/>
                <w:b/>
              </w:rPr>
              <w:t>teps they can take include:</w:t>
            </w:r>
          </w:p>
          <w:p w14:paraId="0A10E210" w14:textId="77777777" w:rsidR="00AC2371" w:rsidRPr="00BB36FC" w:rsidRDefault="00AC2371" w:rsidP="00AF11F9">
            <w:pPr>
              <w:pStyle w:val="ListParagraph"/>
              <w:numPr>
                <w:ilvl w:val="0"/>
                <w:numId w:val="48"/>
              </w:numPr>
              <w:spacing w:before="120" w:after="0"/>
              <w:jc w:val="left"/>
              <w:rPr>
                <w:rFonts w:cs="Calibri"/>
                <w:b/>
              </w:rPr>
            </w:pPr>
            <w:r w:rsidRPr="00BB36FC">
              <w:rPr>
                <w:rFonts w:cs="Calibri"/>
                <w:b/>
              </w:rPr>
              <w:t xml:space="preserve">National govt officials can convene meetings with officials from relevant ministries, departments and boards (national-local), organisations of smallholders </w:t>
            </w:r>
            <w:r w:rsidRPr="00BB36FC">
              <w:rPr>
                <w:rFonts w:cs="Calibri"/>
                <w:b/>
              </w:rPr>
              <w:lastRenderedPageBreak/>
              <w:t>and CSOs/NGOs to discuss how best to enact these recommendations, which ones should be prioritized, etc.</w:t>
            </w:r>
          </w:p>
          <w:p w14:paraId="44BD4499" w14:textId="77777777" w:rsidR="00AC2371" w:rsidRPr="00BB36FC" w:rsidRDefault="00AC2371" w:rsidP="00AF11F9">
            <w:pPr>
              <w:pStyle w:val="ListParagraph"/>
              <w:numPr>
                <w:ilvl w:val="0"/>
                <w:numId w:val="48"/>
              </w:numPr>
              <w:spacing w:before="120" w:after="0"/>
              <w:jc w:val="left"/>
              <w:rPr>
                <w:rFonts w:cs="Calibri"/>
                <w:b/>
              </w:rPr>
            </w:pPr>
            <w:r w:rsidRPr="00BB36FC">
              <w:rPr>
                <w:rFonts w:cs="Calibri"/>
                <w:b/>
              </w:rPr>
              <w:t>R</w:t>
            </w:r>
            <w:r>
              <w:rPr>
                <w:rFonts w:cs="Calibri"/>
                <w:b/>
              </w:rPr>
              <w:t xml:space="preserve">bAs can play important roles in assisting governments to implement these recommendations.  Government machineries tend to be over-worked and informed by concepts that may be outdated in the current contexts.  RbAs have the credibility and acceptance by governments to bring in new thinking from the CFS, smallholders’ organisations, academics and CSOs. To do this, they need to </w:t>
            </w:r>
            <w:r w:rsidRPr="00BB36FC">
              <w:rPr>
                <w:rFonts w:cs="Calibri"/>
                <w:b/>
              </w:rPr>
              <w:t>educate their</w:t>
            </w:r>
            <w:r>
              <w:rPr>
                <w:rFonts w:cs="Calibri"/>
                <w:b/>
              </w:rPr>
              <w:t xml:space="preserve"> own</w:t>
            </w:r>
            <w:r w:rsidRPr="00BB36FC">
              <w:rPr>
                <w:rFonts w:cs="Calibri"/>
                <w:b/>
              </w:rPr>
              <w:t xml:space="preserve"> officials in regional and national offices about the importance of these recommendations, related CFS processes and how to promote them with host governments.</w:t>
            </w:r>
            <w:r>
              <w:rPr>
                <w:rFonts w:cs="Calibri"/>
                <w:b/>
              </w:rPr>
              <w:t xml:space="preserve"> These age</w:t>
            </w:r>
            <w:r w:rsidRPr="00BB36FC">
              <w:rPr>
                <w:rFonts w:cs="Calibri"/>
                <w:b/>
              </w:rPr>
              <w:t>ncies have many opportunities to promote these recommendations, but they tend to promote policy proposals that benefit large agribusinesses and large-scale food producers rather than smallholders.</w:t>
            </w:r>
          </w:p>
          <w:p w14:paraId="2BFD71AF" w14:textId="77777777" w:rsidR="00AC2371" w:rsidRPr="00BB36FC" w:rsidRDefault="00AC2371" w:rsidP="00AF11F9">
            <w:pPr>
              <w:pStyle w:val="ListParagraph"/>
              <w:numPr>
                <w:ilvl w:val="0"/>
                <w:numId w:val="48"/>
              </w:numPr>
              <w:spacing w:before="120" w:after="0"/>
              <w:jc w:val="left"/>
              <w:rPr>
                <w:rFonts w:cs="Calibri"/>
                <w:b/>
              </w:rPr>
            </w:pPr>
            <w:r w:rsidRPr="00BB36FC">
              <w:rPr>
                <w:rFonts w:cs="Calibri"/>
                <w:b/>
              </w:rPr>
              <w:t>R</w:t>
            </w:r>
            <w:r>
              <w:rPr>
                <w:rFonts w:cs="Calibri"/>
                <w:b/>
              </w:rPr>
              <w:t xml:space="preserve">bAs </w:t>
            </w:r>
            <w:r w:rsidRPr="00BB36FC">
              <w:rPr>
                <w:rFonts w:cs="Calibri"/>
                <w:b/>
              </w:rPr>
              <w:t>should reach out to CSM members who are active in the CFS, especially in Connecting Smallholders to Markets process, and conduct collaborative outreach activities with them.</w:t>
            </w:r>
          </w:p>
          <w:p w14:paraId="34FF00B8" w14:textId="77777777" w:rsidR="00AC2371" w:rsidRPr="00BB36FC" w:rsidRDefault="00AC2371" w:rsidP="00AF11F9">
            <w:pPr>
              <w:pStyle w:val="ListParagraph"/>
              <w:numPr>
                <w:ilvl w:val="0"/>
                <w:numId w:val="48"/>
              </w:numPr>
              <w:spacing w:before="120" w:after="0"/>
              <w:jc w:val="left"/>
              <w:rPr>
                <w:rFonts w:cs="Calibri"/>
                <w:b/>
              </w:rPr>
            </w:pPr>
            <w:r w:rsidRPr="00BB36FC">
              <w:rPr>
                <w:rFonts w:cs="Calibri"/>
                <w:b/>
              </w:rPr>
              <w:t>CFS member states that are bilateral donors should promote these recommendations with their partner governments.  They can reach out to CSM members who are active in the CFS, especially in Connecting Smallholders to Markets process, and conduct collaborative outreach activities with them.</w:t>
            </w:r>
          </w:p>
          <w:p w14:paraId="35CB6AE3" w14:textId="77777777" w:rsidR="00AC2371" w:rsidRDefault="00AC2371" w:rsidP="00AC2371">
            <w:pPr>
              <w:spacing w:before="120" w:after="0"/>
              <w:jc w:val="left"/>
              <w:rPr>
                <w:rFonts w:eastAsia="Calibri" w:cs="Calibri"/>
                <w:b/>
              </w:rPr>
            </w:pPr>
            <w:r w:rsidRPr="00BB36FC">
              <w:rPr>
                <w:rFonts w:eastAsia="Calibri" w:cs="Calibri"/>
                <w:b/>
              </w:rPr>
              <w:t>At present, CFS m</w:t>
            </w:r>
            <w:r>
              <w:rPr>
                <w:rFonts w:eastAsia="Calibri" w:cs="Calibri"/>
                <w:b/>
              </w:rPr>
              <w:t>embers who use these policy rec</w:t>
            </w:r>
            <w:r w:rsidRPr="00BB36FC">
              <w:rPr>
                <w:rFonts w:eastAsia="Calibri" w:cs="Calibri"/>
                <w:b/>
              </w:rPr>
              <w:t>o</w:t>
            </w:r>
            <w:r>
              <w:rPr>
                <w:rFonts w:eastAsia="Calibri" w:cs="Calibri"/>
                <w:b/>
              </w:rPr>
              <w:t>m</w:t>
            </w:r>
            <w:r w:rsidRPr="00BB36FC">
              <w:rPr>
                <w:rFonts w:eastAsia="Calibri" w:cs="Calibri"/>
                <w:b/>
              </w:rPr>
              <w:t>mendations most are CSM members.  But we cannot make progressive policies happen without the active interventions of governments and support from R</w:t>
            </w:r>
            <w:r>
              <w:rPr>
                <w:rFonts w:eastAsia="Calibri" w:cs="Calibri"/>
                <w:b/>
              </w:rPr>
              <w:t>bAs</w:t>
            </w:r>
            <w:r w:rsidRPr="00BB36FC">
              <w:rPr>
                <w:rFonts w:eastAsia="Calibri" w:cs="Calibri"/>
                <w:b/>
              </w:rPr>
              <w:t>.</w:t>
            </w:r>
            <w:r>
              <w:rPr>
                <w:rFonts w:eastAsia="Calibri" w:cs="Calibri"/>
                <w:b/>
              </w:rPr>
              <w:t xml:space="preserve"> </w:t>
            </w:r>
          </w:p>
          <w:p w14:paraId="57D04A59" w14:textId="77777777" w:rsidR="00AC2371" w:rsidRPr="00BB36FC" w:rsidRDefault="00AC2371" w:rsidP="00AC2371">
            <w:pPr>
              <w:spacing w:before="120" w:after="0"/>
              <w:jc w:val="left"/>
              <w:rPr>
                <w:rFonts w:eastAsia="Calibri" w:cs="Calibri"/>
                <w:b/>
              </w:rPr>
            </w:pPr>
          </w:p>
        </w:tc>
      </w:tr>
      <w:tr w:rsidR="00AC2371" w:rsidRPr="009B36F6" w14:paraId="2EAA7A77" w14:textId="77777777" w:rsidTr="00AC2371">
        <w:trPr>
          <w:trHeight w:val="1560"/>
        </w:trPr>
        <w:tc>
          <w:tcPr>
            <w:tcW w:w="2887" w:type="dxa"/>
          </w:tcPr>
          <w:p w14:paraId="49248E27" w14:textId="77777777" w:rsidR="00AC2371" w:rsidRPr="009B36F6" w:rsidRDefault="00AC2371" w:rsidP="008A5F4B">
            <w:pPr>
              <w:numPr>
                <w:ilvl w:val="0"/>
                <w:numId w:val="109"/>
              </w:numPr>
              <w:ind w:left="795"/>
              <w:jc w:val="left"/>
              <w:rPr>
                <w:rFonts w:eastAsia="Calibri" w:cs="Calibri"/>
                <w:u w:val="single"/>
              </w:rPr>
            </w:pPr>
            <w:r w:rsidRPr="009B36F6">
              <w:rPr>
                <w:rFonts w:eastAsia="Calibri" w:cs="Calibri"/>
                <w:u w:val="single"/>
              </w:rPr>
              <w:lastRenderedPageBreak/>
              <w:t>Use of the three sets of policy recommendations</w:t>
            </w:r>
          </w:p>
          <w:p w14:paraId="1A6E41B7" w14:textId="77777777" w:rsidR="00AC2371" w:rsidRPr="009B36F6" w:rsidRDefault="00AC2371" w:rsidP="00AC2371">
            <w:pPr>
              <w:ind w:left="720" w:hanging="360"/>
              <w:contextualSpacing/>
              <w:rPr>
                <w:rFonts w:eastAsia="Calibri" w:cs="Calibri"/>
                <w:u w:val="single"/>
              </w:rPr>
            </w:pPr>
            <w:r w:rsidRPr="009B36F6">
              <w:rPr>
                <w:rFonts w:eastAsia="Calibri" w:cs="Calibri"/>
              </w:rPr>
              <w:t xml:space="preserve"> </w:t>
            </w:r>
          </w:p>
          <w:p w14:paraId="12DBD144" w14:textId="77777777" w:rsidR="00AC2371" w:rsidRPr="009B36F6" w:rsidRDefault="00AC2371" w:rsidP="00AC2371">
            <w:pPr>
              <w:spacing w:after="160" w:line="259" w:lineRule="auto"/>
              <w:ind w:left="795"/>
              <w:contextualSpacing/>
              <w:rPr>
                <w:rFonts w:eastAsia="Calibri" w:cs="Calibri"/>
                <w:u w:val="single"/>
              </w:rPr>
            </w:pPr>
          </w:p>
          <w:p w14:paraId="15F7D1A2" w14:textId="77777777" w:rsidR="00AC2371" w:rsidRPr="009B36F6" w:rsidRDefault="00AC2371" w:rsidP="00AC2371">
            <w:pPr>
              <w:spacing w:after="160" w:line="259" w:lineRule="auto"/>
              <w:ind w:left="795"/>
              <w:contextualSpacing/>
              <w:rPr>
                <w:rFonts w:eastAsia="Calibri" w:cs="Calibri"/>
                <w:u w:val="single"/>
              </w:rPr>
            </w:pPr>
          </w:p>
          <w:p w14:paraId="5F31E29B" w14:textId="77777777" w:rsidR="00AC2371" w:rsidRPr="009B36F6" w:rsidRDefault="00AC2371" w:rsidP="00AC2371">
            <w:pPr>
              <w:spacing w:after="160" w:line="259" w:lineRule="auto"/>
              <w:ind w:left="795"/>
              <w:contextualSpacing/>
              <w:rPr>
                <w:rFonts w:eastAsia="Calibri" w:cs="Calibri"/>
                <w:u w:val="single"/>
              </w:rPr>
            </w:pPr>
          </w:p>
          <w:p w14:paraId="17CF3B56" w14:textId="77777777" w:rsidR="00AC2371" w:rsidRPr="009B36F6" w:rsidRDefault="00AC2371" w:rsidP="00AC2371">
            <w:pPr>
              <w:spacing w:after="160" w:line="259" w:lineRule="auto"/>
              <w:ind w:left="795"/>
              <w:contextualSpacing/>
              <w:rPr>
                <w:rFonts w:eastAsia="Calibri" w:cs="Calibri"/>
                <w:u w:val="single"/>
              </w:rPr>
            </w:pPr>
          </w:p>
          <w:p w14:paraId="042422B8" w14:textId="77777777" w:rsidR="00AC2371" w:rsidRPr="009B36F6" w:rsidRDefault="00AC2371" w:rsidP="00AC2371">
            <w:pPr>
              <w:spacing w:after="160" w:line="259" w:lineRule="auto"/>
              <w:ind w:left="795"/>
              <w:contextualSpacing/>
              <w:rPr>
                <w:rFonts w:eastAsia="Calibri" w:cs="Calibri"/>
                <w:u w:val="single"/>
              </w:rPr>
            </w:pPr>
          </w:p>
          <w:p w14:paraId="7954A377" w14:textId="77777777" w:rsidR="00AC2371" w:rsidRPr="009B36F6" w:rsidRDefault="00AC2371" w:rsidP="00AC2371">
            <w:pPr>
              <w:spacing w:after="160" w:line="259" w:lineRule="auto"/>
              <w:ind w:left="720"/>
              <w:contextualSpacing/>
              <w:jc w:val="left"/>
              <w:rPr>
                <w:rFonts w:eastAsia="Calibri" w:cs="Calibri"/>
                <w:u w:val="single"/>
              </w:rPr>
            </w:pPr>
          </w:p>
        </w:tc>
        <w:tc>
          <w:tcPr>
            <w:tcW w:w="6743" w:type="dxa"/>
          </w:tcPr>
          <w:p w14:paraId="3F0FF608"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625E56AA" w14:textId="77777777" w:rsidR="00AC2371" w:rsidRPr="009B36F6" w:rsidRDefault="00AC2371" w:rsidP="00AC2371">
            <w:pPr>
              <w:spacing w:before="120" w:after="0"/>
              <w:rPr>
                <w:rFonts w:eastAsia="Calibri" w:cs="Calibri"/>
                <w:b/>
                <w:i/>
              </w:rPr>
            </w:pPr>
            <w:r w:rsidRPr="009B36F6">
              <w:rPr>
                <w:rFonts w:eastAsia="Calibri" w:cs="Calibri"/>
                <w:b/>
                <w:i/>
              </w:rPr>
              <w:t>[If these policy recommendations have not been used, please go directly to question (xi)]</w:t>
            </w:r>
          </w:p>
          <w:p w14:paraId="582F95B7"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348F8524" w14:textId="77777777" w:rsidR="00AC2371" w:rsidRPr="009B36F6" w:rsidRDefault="00AC2371" w:rsidP="00AC2371">
            <w:pPr>
              <w:spacing w:before="120" w:after="0"/>
              <w:ind w:left="360"/>
              <w:rPr>
                <w:rFonts w:eastAsia="Calibri" w:cs="Calibri"/>
              </w:rPr>
            </w:pPr>
            <w:r w:rsidRPr="009B36F6">
              <w:rPr>
                <w:rFonts w:eastAsia="Calibri" w:cs="Calibri"/>
              </w:rPr>
              <w:t>(</w:t>
            </w:r>
            <w:r w:rsidRPr="009B36F6">
              <w:rPr>
                <w:rFonts w:eastAsia="Calibri" w:cs="Calibri"/>
                <w:i/>
              </w:rPr>
              <w:t xml:space="preserve">e.g. training; awareness raising; capacity development; development/ assessment of projects, national strategies, plans of action, legislative or policy framework; investments by national governments or international financial institutions in favour of </w:t>
            </w:r>
            <w:r w:rsidRPr="009B36F6">
              <w:rPr>
                <w:rFonts w:eastAsia="Calibri" w:cs="Calibri"/>
                <w:i/>
              </w:rPr>
              <w:lastRenderedPageBreak/>
              <w:t>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00F392FE" w14:textId="77777777" w:rsidR="00AC2371" w:rsidRPr="009B36F6" w:rsidRDefault="00AC2371" w:rsidP="00AC2371">
            <w:pPr>
              <w:spacing w:before="120" w:after="0"/>
              <w:ind w:left="720"/>
              <w:rPr>
                <w:rFonts w:eastAsia="Calibri" w:cs="Calibri"/>
                <w:rtl/>
              </w:rPr>
            </w:pPr>
          </w:p>
          <w:p w14:paraId="1B5AD6BE" w14:textId="77777777" w:rsidR="00AC2371" w:rsidRPr="009B36F6" w:rsidRDefault="00691329" w:rsidP="00AC2371">
            <w:pPr>
              <w:ind w:left="795" w:hanging="360"/>
              <w:contextualSpacing/>
              <w:rPr>
                <w:rFonts w:eastAsia="Calibri" w:cs="Calibri"/>
              </w:rPr>
            </w:pPr>
            <w:sdt>
              <w:sdtPr>
                <w:rPr>
                  <w:rFonts w:eastAsia="Calibri" w:cs="Calibri"/>
                  <w:lang w:bidi="he-IL"/>
                </w:rPr>
                <w:id w:val="-870149671"/>
                <w14:checkbox>
                  <w14:checked w14:val="1"/>
                  <w14:checkedState w14:val="2612" w14:font="MS Gothic"/>
                  <w14:uncheckedState w14:val="2610" w14:font="MS Gothic"/>
                </w14:checkbox>
              </w:sdtPr>
              <w:sdtEndPr/>
              <w:sdtContent>
                <w:r w:rsidR="00AC2371">
                  <w:rPr>
                    <w:rFonts w:ascii="MS Gothic" w:eastAsia="MS Gothic" w:hAnsi="MS Gothic" w:cs="Calibri" w:hint="eastAsia"/>
                    <w:lang w:bidi="he-IL"/>
                  </w:rPr>
                  <w:t>☒</w:t>
                </w:r>
              </w:sdtContent>
            </w:sdt>
            <w:r w:rsidR="00AC2371" w:rsidRPr="009B36F6">
              <w:rPr>
                <w:rFonts w:eastAsia="Calibri" w:cs="Calibri"/>
                <w:lang w:bidi="he-IL"/>
              </w:rPr>
              <w:t xml:space="preserve"> </w:t>
            </w:r>
            <w:r w:rsidR="00AC2371" w:rsidRPr="00A76723">
              <w:rPr>
                <w:rFonts w:eastAsia="Calibri" w:cs="Calibri"/>
                <w:rtl/>
                <w:lang w:bidi="he-IL"/>
              </w:rPr>
              <w:t>Set</w:t>
            </w:r>
            <w:r w:rsidR="00AC2371" w:rsidRPr="00A76723">
              <w:rPr>
                <w:rFonts w:eastAsia="Calibri" w:cs="Calibri"/>
              </w:rPr>
              <w:t xml:space="preserve"> 1:</w:t>
            </w:r>
            <w:r w:rsidR="00AC2371" w:rsidRPr="009B36F6">
              <w:rPr>
                <w:rFonts w:eastAsia="Calibri" w:cs="Calibri"/>
              </w:rPr>
              <w:t xml:space="preserve">  </w:t>
            </w:r>
            <w:hyperlink r:id="rId183" w:history="1">
              <w:r w:rsidR="00AC2371" w:rsidRPr="0095313F">
                <w:rPr>
                  <w:rStyle w:val="Hyperlink"/>
                  <w:rFonts w:cstheme="minorHAnsi"/>
                  <w:lang w:val="en-GB"/>
                </w:rPr>
                <w:t>Investing in Smallholder Agriculture for Food Security and Nutrition</w:t>
              </w:r>
              <w:r w:rsidR="00AC2371" w:rsidRPr="009B36F6">
                <w:rPr>
                  <w:rFonts w:eastAsia="Calibri" w:cs="Calibri"/>
                  <w:color w:val="0563C1"/>
                  <w:u w:val="single"/>
                </w:rPr>
                <w:t xml:space="preserve"> </w:t>
              </w:r>
            </w:hyperlink>
            <w:r w:rsidR="00AC2371" w:rsidRPr="009B36F6">
              <w:rPr>
                <w:rFonts w:eastAsia="Calibri" w:cs="Calibri"/>
              </w:rPr>
              <w:t xml:space="preserve"> </w:t>
            </w:r>
          </w:p>
          <w:p w14:paraId="06ED00E8" w14:textId="77777777" w:rsidR="00AC2371" w:rsidRDefault="00AC2371" w:rsidP="00AC2371">
            <w:pPr>
              <w:ind w:left="795" w:hanging="360"/>
              <w:contextualSpacing/>
              <w:jc w:val="left"/>
              <w:rPr>
                <w:rFonts w:eastAsia="Calibri" w:cs="Calibri"/>
              </w:rPr>
            </w:pPr>
            <w:r w:rsidRPr="009B36F6">
              <w:rPr>
                <w:rFonts w:eastAsia="Calibri" w:cs="Calibri"/>
              </w:rPr>
              <w:t xml:space="preserve">Main purpose(s): </w:t>
            </w:r>
          </w:p>
          <w:p w14:paraId="4D488701" w14:textId="77777777" w:rsidR="00AC2371" w:rsidRDefault="00AC2371" w:rsidP="00AC2371">
            <w:pPr>
              <w:contextualSpacing/>
              <w:jc w:val="left"/>
              <w:rPr>
                <w:rFonts w:eastAsia="Calibri" w:cs="Calibri"/>
              </w:rPr>
            </w:pPr>
          </w:p>
          <w:p w14:paraId="727014D4" w14:textId="77777777" w:rsidR="00AC2371" w:rsidRPr="008F3C99" w:rsidRDefault="00AC2371" w:rsidP="00AF11F9">
            <w:pPr>
              <w:pStyle w:val="ListParagraph"/>
              <w:numPr>
                <w:ilvl w:val="0"/>
                <w:numId w:val="51"/>
              </w:numPr>
              <w:contextualSpacing/>
              <w:jc w:val="left"/>
              <w:rPr>
                <w:rFonts w:cs="Calibri"/>
                <w:b/>
              </w:rPr>
            </w:pPr>
            <w:r w:rsidRPr="008F3C99">
              <w:rPr>
                <w:rFonts w:cs="Calibri"/>
                <w:b/>
              </w:rPr>
              <w:t>Create awareness among policy makers and the public of the importance of smallholders in ensuring food and nutrition security, preserving local/regional food systems and cuisines, and the progressive realization of the right to food.</w:t>
            </w:r>
          </w:p>
          <w:p w14:paraId="50DBFAE8" w14:textId="77777777" w:rsidR="00AC2371" w:rsidRPr="008F3C99" w:rsidRDefault="00AC2371" w:rsidP="00AF11F9">
            <w:pPr>
              <w:pStyle w:val="ListParagraph"/>
              <w:numPr>
                <w:ilvl w:val="0"/>
                <w:numId w:val="51"/>
              </w:numPr>
              <w:contextualSpacing/>
              <w:jc w:val="left"/>
              <w:rPr>
                <w:rFonts w:cs="Calibri"/>
                <w:b/>
              </w:rPr>
            </w:pPr>
            <w:r w:rsidRPr="008F3C99">
              <w:rPr>
                <w:rFonts w:cs="Calibri"/>
                <w:b/>
              </w:rPr>
              <w:t xml:space="preserve">Highlight the centrality of smallholders in combating hunger and malnutrition, regenerating biodiversity and developing food provision means that are compatible with the deepening climate crisis. </w:t>
            </w:r>
          </w:p>
          <w:p w14:paraId="223573B8" w14:textId="77777777" w:rsidR="00AC2371" w:rsidRPr="008F3C99" w:rsidRDefault="00AC2371" w:rsidP="00AF11F9">
            <w:pPr>
              <w:pStyle w:val="ListParagraph"/>
              <w:numPr>
                <w:ilvl w:val="0"/>
                <w:numId w:val="51"/>
              </w:numPr>
              <w:contextualSpacing/>
              <w:jc w:val="left"/>
              <w:rPr>
                <w:rFonts w:cs="Calibri"/>
                <w:b/>
              </w:rPr>
            </w:pPr>
            <w:r w:rsidRPr="008F3C99">
              <w:rPr>
                <w:rFonts w:cs="Calibri"/>
                <w:b/>
              </w:rPr>
              <w:t>Advocate for national, sub-national and regional policies and strategies that recognize the valuable roles of smallholders, strengthen their capacities, protections and agency, and regulate all relevant sectors such that smallholders are able to access the goods and services they need</w:t>
            </w:r>
            <w:r>
              <w:rPr>
                <w:rFonts w:cs="Calibri"/>
                <w:b/>
              </w:rPr>
              <w:t>.</w:t>
            </w:r>
          </w:p>
          <w:p w14:paraId="77A520B9" w14:textId="77777777" w:rsidR="00AC2371" w:rsidRPr="009B36F6" w:rsidRDefault="00AC2371" w:rsidP="00AC2371">
            <w:pPr>
              <w:ind w:left="795" w:hanging="360"/>
              <w:contextualSpacing/>
              <w:jc w:val="left"/>
              <w:rPr>
                <w:rFonts w:eastAsia="Calibri" w:cs="Calibri"/>
              </w:rPr>
            </w:pPr>
          </w:p>
          <w:p w14:paraId="14E552F8" w14:textId="77777777" w:rsidR="00AC2371" w:rsidRPr="009B36F6" w:rsidRDefault="00691329" w:rsidP="00AC2371">
            <w:pPr>
              <w:ind w:left="795" w:hanging="360"/>
              <w:contextualSpacing/>
              <w:jc w:val="left"/>
              <w:rPr>
                <w:rFonts w:eastAsia="Calibri" w:cs="Calibri"/>
                <w:lang w:bidi="he-IL"/>
              </w:rPr>
            </w:pPr>
            <w:sdt>
              <w:sdtPr>
                <w:rPr>
                  <w:rFonts w:eastAsia="Calibri" w:cs="Calibri"/>
                  <w:lang w:bidi="he-IL"/>
                </w:rPr>
                <w:id w:val="-2026248976"/>
                <w14:checkbox>
                  <w14:checked w14:val="1"/>
                  <w14:checkedState w14:val="2612" w14:font="MS Gothic"/>
                  <w14:uncheckedState w14:val="2610" w14:font="MS Gothic"/>
                </w14:checkbox>
              </w:sdtPr>
              <w:sdtEndPr/>
              <w:sdtContent>
                <w:r w:rsidR="00AC2371">
                  <w:rPr>
                    <w:rFonts w:ascii="MS Gothic" w:eastAsia="MS Gothic" w:hAnsi="MS Gothic" w:cs="Calibri" w:hint="eastAsia"/>
                    <w:lang w:bidi="he-IL"/>
                  </w:rPr>
                  <w:t>☒</w:t>
                </w:r>
              </w:sdtContent>
            </w:sdt>
            <w:r w:rsidR="00AC2371" w:rsidRPr="009B36F6">
              <w:rPr>
                <w:rFonts w:eastAsia="Calibri" w:cs="Calibri"/>
                <w:lang w:bidi="he-IL"/>
              </w:rPr>
              <w:t xml:space="preserve"> </w:t>
            </w:r>
            <w:r w:rsidR="00AC2371" w:rsidRPr="009B36F6">
              <w:rPr>
                <w:rFonts w:eastAsia="Calibri" w:cs="Calibri"/>
                <w:rtl/>
                <w:lang w:bidi="he-IL"/>
              </w:rPr>
              <w:t>Set</w:t>
            </w:r>
            <w:r w:rsidR="00AC2371" w:rsidRPr="009B36F6">
              <w:rPr>
                <w:rFonts w:eastAsia="Calibri" w:cs="Calibri"/>
                <w:lang w:bidi="he-IL"/>
              </w:rPr>
              <w:t xml:space="preserve"> 2: </w:t>
            </w:r>
            <w:hyperlink r:id="rId184" w:history="1">
              <w:r w:rsidR="00AC2371" w:rsidRPr="0095313F">
                <w:rPr>
                  <w:rStyle w:val="Hyperlink"/>
                  <w:rFonts w:cstheme="minorHAnsi"/>
                  <w:lang w:val="en-GB"/>
                </w:rPr>
                <w:t>Connecting Smallholders to Markets</w:t>
              </w:r>
            </w:hyperlink>
          </w:p>
          <w:p w14:paraId="3CACAE04" w14:textId="77777777" w:rsidR="00AC2371" w:rsidRDefault="00AC2371" w:rsidP="00AC2371">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479C9297" w14:textId="77777777" w:rsidR="00AC2371" w:rsidRDefault="00AC2371" w:rsidP="00AC2371">
            <w:pPr>
              <w:ind w:left="795" w:hanging="360"/>
              <w:contextualSpacing/>
              <w:jc w:val="left"/>
              <w:rPr>
                <w:rFonts w:eastAsia="Calibri" w:cs="Calibri"/>
                <w:lang w:bidi="he-IL"/>
              </w:rPr>
            </w:pPr>
          </w:p>
          <w:p w14:paraId="5CB07B1A" w14:textId="77777777" w:rsidR="00AC2371" w:rsidRPr="00B66516" w:rsidRDefault="00AC2371" w:rsidP="00AF11F9">
            <w:pPr>
              <w:pStyle w:val="ListParagraph"/>
              <w:numPr>
                <w:ilvl w:val="0"/>
                <w:numId w:val="50"/>
              </w:numPr>
              <w:contextualSpacing/>
              <w:jc w:val="left"/>
              <w:rPr>
                <w:rFonts w:cs="Calibri"/>
                <w:b/>
                <w:lang w:bidi="he-IL"/>
              </w:rPr>
            </w:pPr>
            <w:r w:rsidRPr="00B66516">
              <w:rPr>
                <w:rFonts w:cs="Calibri"/>
                <w:b/>
                <w:lang w:bidi="he-IL"/>
              </w:rPr>
              <w:t>Create awareness among policy makers, officials, consumers and the public of the importance of local markets and local/area</w:t>
            </w:r>
            <w:r>
              <w:rPr>
                <w:rFonts w:cs="Calibri"/>
                <w:b/>
                <w:lang w:bidi="he-IL"/>
              </w:rPr>
              <w:t>-</w:t>
            </w:r>
            <w:r w:rsidRPr="00B66516">
              <w:rPr>
                <w:rFonts w:cs="Calibri"/>
                <w:b/>
                <w:lang w:bidi="he-IL"/>
              </w:rPr>
              <w:t>based relevant ways of retailing food and food related products and services (for e.g., traveling vendors, periodical market spaces, barter, food-labour exchanges), etc., in ensuring food and nutrition security.</w:t>
            </w:r>
          </w:p>
          <w:p w14:paraId="796F82E3" w14:textId="77777777" w:rsidR="00AC2371" w:rsidRPr="00B66516" w:rsidRDefault="00AC2371" w:rsidP="00AF11F9">
            <w:pPr>
              <w:pStyle w:val="ListParagraph"/>
              <w:numPr>
                <w:ilvl w:val="0"/>
                <w:numId w:val="50"/>
              </w:numPr>
              <w:contextualSpacing/>
              <w:jc w:val="left"/>
              <w:rPr>
                <w:rFonts w:cs="Calibri"/>
                <w:b/>
                <w:lang w:bidi="he-IL"/>
              </w:rPr>
            </w:pPr>
            <w:r w:rsidRPr="00B66516">
              <w:rPr>
                <w:rFonts w:cs="Calibri"/>
                <w:b/>
                <w:lang w:bidi="he-IL"/>
              </w:rPr>
              <w:t>Create awareness among officials, CSOs and the public about the central roles of smallholders and local food systems in ensuring food and nutrition security, maintaining local/regional cuisines, and seasonal production, and the importance of local markets and other relevant ways of retailing food and food related products and services (what CSM members call “territorial markets”) to ensure the sustainability of smallholder production and local food systems.</w:t>
            </w:r>
          </w:p>
          <w:p w14:paraId="45FD34A0" w14:textId="77777777" w:rsidR="00AC2371" w:rsidRPr="00B66516" w:rsidRDefault="00AC2371" w:rsidP="00AF11F9">
            <w:pPr>
              <w:pStyle w:val="ListParagraph"/>
              <w:numPr>
                <w:ilvl w:val="0"/>
                <w:numId w:val="50"/>
              </w:numPr>
              <w:contextualSpacing/>
              <w:jc w:val="left"/>
              <w:rPr>
                <w:rFonts w:cs="Calibri"/>
                <w:b/>
                <w:lang w:bidi="he-IL"/>
              </w:rPr>
            </w:pPr>
            <w:r w:rsidRPr="00B66516">
              <w:rPr>
                <w:rFonts w:cs="Calibri"/>
                <w:b/>
                <w:lang w:bidi="he-IL"/>
              </w:rPr>
              <w:lastRenderedPageBreak/>
              <w:t>Create awareness among policy makers, CSOs, officials and the public of the importance and urgency of supporting smallholders’ markets, their access to wider markets (if they so need) through improved marketing structures (e.g. cooperatives, public procurement, etc.); appropriate financing, infrastructure, technologies and other services; regulatory and legal protections, and; opportunities for new learning, skilling, know-how, etc.</w:t>
            </w:r>
          </w:p>
          <w:p w14:paraId="1DD8C933" w14:textId="77777777" w:rsidR="00AC2371" w:rsidRPr="009B36F6" w:rsidRDefault="00AC2371" w:rsidP="00AC2371">
            <w:pPr>
              <w:ind w:left="795" w:hanging="360"/>
              <w:contextualSpacing/>
              <w:jc w:val="left"/>
              <w:rPr>
                <w:rFonts w:eastAsia="Calibri" w:cs="Calibri"/>
                <w:lang w:bidi="he-IL"/>
              </w:rPr>
            </w:pPr>
          </w:p>
          <w:p w14:paraId="20AB72A9" w14:textId="77777777" w:rsidR="00AC2371" w:rsidRPr="009B36F6" w:rsidRDefault="00AC2371" w:rsidP="00AC2371">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185" w:history="1">
              <w:r w:rsidRPr="0095313F">
                <w:rPr>
                  <w:rStyle w:val="Hyperlink"/>
                  <w:rFonts w:cstheme="minorHAnsi"/>
                  <w:lang w:val="en-GB"/>
                </w:rPr>
                <w:t>Sustainable Agricultural Development for Food Security and Nutrition: What Roles for Livestock?</w:t>
              </w:r>
            </w:hyperlink>
          </w:p>
          <w:p w14:paraId="6C5A7BA8" w14:textId="77777777" w:rsidR="00AC2371" w:rsidRPr="009B36F6" w:rsidRDefault="00AC2371" w:rsidP="00AC2371">
            <w:pPr>
              <w:ind w:left="795" w:hanging="360"/>
              <w:contextualSpacing/>
              <w:jc w:val="left"/>
              <w:rPr>
                <w:rFonts w:eastAsia="Calibri" w:cs="Calibri"/>
                <w:lang w:bidi="he-IL"/>
              </w:rPr>
            </w:pPr>
            <w:r w:rsidRPr="009B36F6">
              <w:rPr>
                <w:rFonts w:eastAsia="Calibri" w:cs="Calibri"/>
              </w:rPr>
              <w:t>Main purpose(s):</w:t>
            </w:r>
          </w:p>
          <w:p w14:paraId="6646DA0F" w14:textId="77777777" w:rsidR="00AC2371" w:rsidRPr="009B36F6" w:rsidRDefault="00AC2371" w:rsidP="00AC2371">
            <w:pPr>
              <w:ind w:left="795" w:hanging="360"/>
              <w:contextualSpacing/>
              <w:jc w:val="left"/>
              <w:rPr>
                <w:rFonts w:eastAsia="Calibri" w:cs="Calibri"/>
                <w:lang w:bidi="he-IL"/>
              </w:rPr>
            </w:pPr>
            <w:r w:rsidRPr="009B36F6">
              <w:rPr>
                <w:rFonts w:eastAsia="Calibri" w:cs="Calibri"/>
                <w:lang w:bidi="he-IL"/>
              </w:rPr>
              <w:t xml:space="preserve">     </w:t>
            </w:r>
          </w:p>
          <w:p w14:paraId="47285F5E" w14:textId="77777777" w:rsidR="00AC2371" w:rsidRPr="009B36F6" w:rsidRDefault="00AC2371" w:rsidP="00AC2371">
            <w:pPr>
              <w:ind w:left="432"/>
              <w:contextualSpacing/>
              <w:jc w:val="left"/>
              <w:rPr>
                <w:rFonts w:eastAsia="Calibri" w:cs="Calibri"/>
                <w:lang w:bidi="he-IL"/>
              </w:rPr>
            </w:pPr>
          </w:p>
          <w:p w14:paraId="72DF84E4" w14:textId="77777777" w:rsidR="00AC2371" w:rsidRPr="009B36F6" w:rsidRDefault="00AC2371" w:rsidP="00AC2371">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03FA26AD" w14:textId="77777777" w:rsidR="00AC2371" w:rsidRPr="009B36F6" w:rsidRDefault="00AC2371" w:rsidP="00AC2371">
            <w:pPr>
              <w:spacing w:before="120" w:after="0"/>
              <w:jc w:val="left"/>
              <w:rPr>
                <w:rFonts w:eastAsia="Calibri" w:cs="Calibri"/>
              </w:rPr>
            </w:pPr>
          </w:p>
        </w:tc>
      </w:tr>
      <w:tr w:rsidR="00AC2371" w:rsidRPr="009B36F6" w14:paraId="1A4962B1" w14:textId="77777777" w:rsidTr="00AC2371">
        <w:trPr>
          <w:trHeight w:val="1880"/>
        </w:trPr>
        <w:tc>
          <w:tcPr>
            <w:tcW w:w="2887" w:type="dxa"/>
            <w:vMerge w:val="restart"/>
          </w:tcPr>
          <w:p w14:paraId="5D28E2DF" w14:textId="77777777" w:rsidR="00AC2371" w:rsidRPr="009B36F6" w:rsidRDefault="00AC2371" w:rsidP="008A5F4B">
            <w:pPr>
              <w:numPr>
                <w:ilvl w:val="0"/>
                <w:numId w:val="109"/>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04947555" w14:textId="77777777" w:rsidR="00AC2371" w:rsidRPr="009B36F6" w:rsidRDefault="00AC2371" w:rsidP="00AC2371">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4E65FC12" w14:textId="77777777" w:rsidR="00AC2371" w:rsidRPr="009B36F6" w:rsidRDefault="00AC2371" w:rsidP="00AC2371">
            <w:pPr>
              <w:spacing w:after="160" w:line="259" w:lineRule="auto"/>
              <w:ind w:left="795"/>
              <w:contextualSpacing/>
              <w:jc w:val="left"/>
              <w:rPr>
                <w:rFonts w:eastAsia="Calibri" w:cs="Calibri"/>
                <w:u w:val="single"/>
              </w:rPr>
            </w:pPr>
          </w:p>
        </w:tc>
        <w:tc>
          <w:tcPr>
            <w:tcW w:w="6743" w:type="dxa"/>
          </w:tcPr>
          <w:p w14:paraId="39840F3D" w14:textId="77777777" w:rsidR="00AC2371" w:rsidRPr="009B36F6" w:rsidRDefault="00AC2371" w:rsidP="00AC2371">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AC2371" w:rsidRPr="009B36F6" w14:paraId="6C09A6DF" w14:textId="77777777" w:rsidTr="00AC2371">
        <w:trPr>
          <w:trHeight w:val="982"/>
        </w:trPr>
        <w:tc>
          <w:tcPr>
            <w:tcW w:w="2887" w:type="dxa"/>
            <w:vMerge/>
          </w:tcPr>
          <w:p w14:paraId="0C5BD760" w14:textId="77777777" w:rsidR="00AC2371" w:rsidRPr="009B36F6" w:rsidRDefault="00AC2371" w:rsidP="008A5F4B">
            <w:pPr>
              <w:numPr>
                <w:ilvl w:val="0"/>
                <w:numId w:val="109"/>
              </w:numPr>
              <w:spacing w:before="120" w:after="0"/>
              <w:jc w:val="left"/>
              <w:rPr>
                <w:rFonts w:eastAsia="Calibri" w:cs="Calibri"/>
                <w:u w:val="single"/>
              </w:rPr>
            </w:pPr>
          </w:p>
        </w:tc>
        <w:tc>
          <w:tcPr>
            <w:tcW w:w="6743" w:type="dxa"/>
          </w:tcPr>
          <w:p w14:paraId="3A6244C2" w14:textId="77777777" w:rsidR="00AC2371" w:rsidRPr="009B36F6" w:rsidRDefault="00AC2371" w:rsidP="00AC2371">
            <w:pPr>
              <w:spacing w:before="120" w:after="0"/>
              <w:ind w:left="360"/>
              <w:jc w:val="left"/>
              <w:rPr>
                <w:rFonts w:eastAsia="Calibri" w:cs="Calibri"/>
              </w:rPr>
            </w:pPr>
            <w:r w:rsidRPr="009B36F6">
              <w:rPr>
                <w:rFonts w:eastAsia="Calibri" w:cs="Calibri"/>
              </w:rPr>
              <w:t>Results in the short term (qualitative and quantitative):</w:t>
            </w:r>
          </w:p>
          <w:p w14:paraId="66F499DF" w14:textId="77777777" w:rsidR="00AC2371" w:rsidRPr="009B36F6" w:rsidRDefault="00AC2371" w:rsidP="00AC2371">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50BFE038" w14:textId="77777777" w:rsidR="00AC2371" w:rsidRPr="009B36F6" w:rsidRDefault="00AC2371" w:rsidP="00AC2371">
            <w:pPr>
              <w:spacing w:before="120" w:after="0"/>
              <w:jc w:val="left"/>
              <w:rPr>
                <w:rFonts w:eastAsia="Calibri" w:cs="Calibri"/>
              </w:rPr>
            </w:pPr>
          </w:p>
        </w:tc>
      </w:tr>
      <w:tr w:rsidR="00AC2371" w:rsidRPr="009B36F6" w14:paraId="3A4EDC12" w14:textId="77777777" w:rsidTr="00AC2371">
        <w:trPr>
          <w:trHeight w:val="2393"/>
        </w:trPr>
        <w:tc>
          <w:tcPr>
            <w:tcW w:w="2887" w:type="dxa"/>
            <w:vMerge/>
          </w:tcPr>
          <w:p w14:paraId="4953B3BE" w14:textId="77777777" w:rsidR="00AC2371" w:rsidRPr="009B36F6" w:rsidDel="00246307" w:rsidRDefault="00AC2371" w:rsidP="008A5F4B">
            <w:pPr>
              <w:numPr>
                <w:ilvl w:val="0"/>
                <w:numId w:val="109"/>
              </w:numPr>
              <w:spacing w:before="120" w:after="0"/>
              <w:jc w:val="left"/>
              <w:rPr>
                <w:rFonts w:eastAsia="Calibri" w:cs="Calibri"/>
                <w:u w:val="single"/>
              </w:rPr>
            </w:pPr>
          </w:p>
        </w:tc>
        <w:tc>
          <w:tcPr>
            <w:tcW w:w="6743" w:type="dxa"/>
          </w:tcPr>
          <w:p w14:paraId="2B236E3F" w14:textId="77777777" w:rsidR="00AC2371" w:rsidRPr="009B36F6" w:rsidRDefault="00AC2371" w:rsidP="00AC2371">
            <w:pPr>
              <w:spacing w:before="120" w:after="0"/>
              <w:ind w:left="360"/>
              <w:jc w:val="left"/>
              <w:rPr>
                <w:rFonts w:eastAsia="Calibri" w:cs="Calibri"/>
              </w:rPr>
            </w:pPr>
            <w:r w:rsidRPr="009B36F6">
              <w:rPr>
                <w:rFonts w:eastAsia="Calibri" w:cs="Calibri"/>
              </w:rPr>
              <w:t>Results in the medium to long term (qualitative and quantitative):</w:t>
            </w:r>
          </w:p>
          <w:p w14:paraId="094921C9" w14:textId="77777777" w:rsidR="00AC2371" w:rsidRPr="009B36F6" w:rsidRDefault="00AC2371" w:rsidP="00AC2371">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55A1C6A7" w14:textId="77777777" w:rsidR="00AC2371" w:rsidRPr="009B36F6" w:rsidDel="009E3122" w:rsidRDefault="00AC2371" w:rsidP="00AC2371">
            <w:pPr>
              <w:spacing w:before="120" w:after="0"/>
              <w:ind w:left="360"/>
              <w:jc w:val="left"/>
              <w:rPr>
                <w:rFonts w:eastAsia="Calibri" w:cs="Calibri"/>
              </w:rPr>
            </w:pPr>
          </w:p>
        </w:tc>
      </w:tr>
      <w:tr w:rsidR="00AC2371" w:rsidRPr="009B36F6" w14:paraId="531D4F4D" w14:textId="77777777" w:rsidTr="00AC2371">
        <w:trPr>
          <w:trHeight w:val="2535"/>
        </w:trPr>
        <w:tc>
          <w:tcPr>
            <w:tcW w:w="2887" w:type="dxa"/>
          </w:tcPr>
          <w:p w14:paraId="7E5D6B7D" w14:textId="77777777" w:rsidR="00AC2371" w:rsidRPr="009B36F6" w:rsidRDefault="00AC2371" w:rsidP="008A5F4B">
            <w:pPr>
              <w:numPr>
                <w:ilvl w:val="0"/>
                <w:numId w:val="109"/>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60F18927" w14:textId="77777777" w:rsidR="00AC2371" w:rsidRPr="009B36F6" w:rsidRDefault="00AC2371" w:rsidP="00AC2371">
            <w:pPr>
              <w:spacing w:after="160" w:line="259" w:lineRule="auto"/>
              <w:ind w:left="795"/>
              <w:contextualSpacing/>
              <w:jc w:val="left"/>
              <w:rPr>
                <w:rFonts w:eastAsia="Calibri" w:cs="Calibri"/>
                <w:u w:val="single"/>
              </w:rPr>
            </w:pPr>
          </w:p>
        </w:tc>
        <w:tc>
          <w:tcPr>
            <w:tcW w:w="6743" w:type="dxa"/>
          </w:tcPr>
          <w:p w14:paraId="2D2788FE"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60BF3A5C" w14:textId="77777777" w:rsidR="00AC2371" w:rsidRPr="009B36F6" w:rsidRDefault="00AC2371" w:rsidP="00AC2371">
            <w:pPr>
              <w:spacing w:before="120" w:after="0"/>
              <w:ind w:left="360"/>
              <w:jc w:val="left"/>
              <w:rPr>
                <w:rFonts w:eastAsia="Calibri" w:cs="Calibri"/>
              </w:rPr>
            </w:pPr>
          </w:p>
          <w:p w14:paraId="232EBD35"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AC2371" w:rsidRPr="009B36F6" w14:paraId="05FB9C97" w14:textId="77777777" w:rsidTr="00AC2371">
        <w:trPr>
          <w:trHeight w:val="2790"/>
        </w:trPr>
        <w:tc>
          <w:tcPr>
            <w:tcW w:w="2887" w:type="dxa"/>
          </w:tcPr>
          <w:p w14:paraId="26782DE4" w14:textId="77777777" w:rsidR="00AC2371" w:rsidRPr="009B36F6" w:rsidRDefault="00AC2371" w:rsidP="008A5F4B">
            <w:pPr>
              <w:numPr>
                <w:ilvl w:val="0"/>
                <w:numId w:val="109"/>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6B855366"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74DD6C82" w14:textId="77777777" w:rsidR="00AC2371" w:rsidRPr="009B36F6" w:rsidRDefault="00AC2371" w:rsidP="00AC2371">
            <w:pPr>
              <w:spacing w:before="120" w:after="0"/>
              <w:ind w:left="360"/>
              <w:rPr>
                <w:rFonts w:eastAsia="Calibri" w:cs="Calibri"/>
              </w:rPr>
            </w:pPr>
          </w:p>
          <w:p w14:paraId="6D98AC30"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15129C1C" w14:textId="77777777" w:rsidR="00AC2371" w:rsidRPr="009B36F6" w:rsidRDefault="00AC2371" w:rsidP="00AC2371">
            <w:pPr>
              <w:spacing w:before="120" w:after="0"/>
              <w:ind w:left="360"/>
              <w:rPr>
                <w:rFonts w:eastAsia="Calibri" w:cs="Calibri"/>
              </w:rPr>
            </w:pPr>
          </w:p>
        </w:tc>
      </w:tr>
      <w:tr w:rsidR="00AC2371" w:rsidRPr="009B36F6" w14:paraId="5382172F" w14:textId="77777777" w:rsidTr="00AC2371">
        <w:trPr>
          <w:trHeight w:val="620"/>
        </w:trPr>
        <w:tc>
          <w:tcPr>
            <w:tcW w:w="2887" w:type="dxa"/>
          </w:tcPr>
          <w:p w14:paraId="20B30C19" w14:textId="77777777" w:rsidR="00AC2371" w:rsidRPr="009B36F6" w:rsidRDefault="00AC2371" w:rsidP="008A5F4B">
            <w:pPr>
              <w:numPr>
                <w:ilvl w:val="0"/>
                <w:numId w:val="109"/>
              </w:numPr>
              <w:jc w:val="left"/>
              <w:rPr>
                <w:rFonts w:eastAsia="Calibri" w:cs="Calibri"/>
                <w:u w:val="single"/>
              </w:rPr>
            </w:pPr>
            <w:r w:rsidRPr="009B36F6">
              <w:rPr>
                <w:rFonts w:eastAsia="Calibri" w:cs="Calibri"/>
                <w:u w:val="single"/>
              </w:rPr>
              <w:t>Contribution of the use of these policy recommendations to SDGs</w:t>
            </w:r>
          </w:p>
          <w:p w14:paraId="0FE3DA40" w14:textId="77777777" w:rsidR="00AC2371" w:rsidRPr="009B36F6" w:rsidRDefault="00AC2371" w:rsidP="00AC2371">
            <w:pPr>
              <w:rPr>
                <w:rFonts w:eastAsia="Calibri" w:cs="Calibri"/>
                <w:u w:val="single"/>
              </w:rPr>
            </w:pPr>
          </w:p>
        </w:tc>
        <w:tc>
          <w:tcPr>
            <w:tcW w:w="6743" w:type="dxa"/>
          </w:tcPr>
          <w:p w14:paraId="33388173" w14:textId="77777777" w:rsidR="00AC2371" w:rsidRPr="009B36F6" w:rsidRDefault="00AC2371" w:rsidP="00AC2371">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19CAD519" w14:textId="77777777" w:rsidR="00AC2371" w:rsidRPr="009B36F6" w:rsidRDefault="00691329" w:rsidP="00AC2371">
            <w:pPr>
              <w:spacing w:after="0"/>
              <w:ind w:left="360"/>
              <w:contextualSpacing/>
              <w:rPr>
                <w:rFonts w:eastAsia="Calibri" w:cs="Calibri"/>
              </w:rPr>
            </w:pPr>
            <w:sdt>
              <w:sdtPr>
                <w:rPr>
                  <w:rFonts w:eastAsia="Calibri" w:cs="Calibri"/>
                </w:rPr>
                <w:id w:val="1065844287"/>
                <w14:checkbox>
                  <w14:checked w14:val="0"/>
                  <w14:checkedState w14:val="2612" w14:font="MS Gothic"/>
                  <w14:uncheckedState w14:val="2610" w14:font="MS Gothic"/>
                </w14:checkbox>
              </w:sdtPr>
              <w:sdtEndPr/>
              <w:sdtContent>
                <w:r w:rsidR="00AC2371" w:rsidRPr="009B36F6">
                  <w:rPr>
                    <w:rFonts w:ascii="Segoe UI Symbol" w:eastAsia="MS Gothic" w:hAnsi="Segoe UI Symbol" w:cs="Segoe UI Symbol"/>
                  </w:rPr>
                  <w:t>☐</w:t>
                </w:r>
              </w:sdtContent>
            </w:sdt>
            <w:r w:rsidR="00AC2371" w:rsidRPr="009B36F6">
              <w:rPr>
                <w:rFonts w:eastAsia="Calibri" w:cs="Calibri"/>
              </w:rPr>
              <w:t xml:space="preserve">  SDG 1 (no poverty)</w:t>
            </w:r>
          </w:p>
          <w:p w14:paraId="155DDC07" w14:textId="77777777" w:rsidR="00AC2371" w:rsidRPr="009B36F6" w:rsidRDefault="00AC2371" w:rsidP="00AC2371">
            <w:pPr>
              <w:spacing w:after="0"/>
              <w:ind w:left="360"/>
              <w:rPr>
                <w:rFonts w:eastAsia="Calibri" w:cs="Calibri"/>
              </w:rPr>
            </w:pPr>
            <w:r w:rsidRPr="009B36F6">
              <w:rPr>
                <w:rFonts w:eastAsia="Calibri" w:cs="Calibri"/>
              </w:rPr>
              <w:t>Please explain:</w:t>
            </w:r>
          </w:p>
          <w:p w14:paraId="4CCEB802" w14:textId="77777777" w:rsidR="00AC2371" w:rsidRPr="009B36F6" w:rsidRDefault="00691329" w:rsidP="00AC2371">
            <w:pPr>
              <w:spacing w:before="120" w:after="0"/>
              <w:ind w:left="360"/>
              <w:rPr>
                <w:rFonts w:eastAsia="Calibri" w:cs="Calibri"/>
              </w:rPr>
            </w:pPr>
            <w:sdt>
              <w:sdtPr>
                <w:rPr>
                  <w:rFonts w:eastAsia="Calibri" w:cs="Calibri"/>
                </w:rPr>
                <w:id w:val="-1630312189"/>
                <w14:checkbox>
                  <w14:checked w14:val="0"/>
                  <w14:checkedState w14:val="2612" w14:font="MS Gothic"/>
                  <w14:uncheckedState w14:val="2610" w14:font="MS Gothic"/>
                </w14:checkbox>
              </w:sdtPr>
              <w:sdtEndPr/>
              <w:sdtContent>
                <w:r w:rsidR="00AC2371" w:rsidRPr="009B36F6">
                  <w:rPr>
                    <w:rFonts w:ascii="Segoe UI Symbol" w:eastAsia="Calibri" w:hAnsi="Segoe UI Symbol" w:cs="Segoe UI Symbol"/>
                  </w:rPr>
                  <w:t>☐</w:t>
                </w:r>
              </w:sdtContent>
            </w:sdt>
            <w:r w:rsidR="00AC2371" w:rsidRPr="009B36F6">
              <w:rPr>
                <w:rFonts w:eastAsia="Calibri" w:cs="Calibri"/>
              </w:rPr>
              <w:t xml:space="preserve">  SDG 2 (zero hunger)</w:t>
            </w:r>
          </w:p>
          <w:p w14:paraId="3175F8CC" w14:textId="77777777" w:rsidR="00AC2371" w:rsidRPr="009B36F6" w:rsidRDefault="00AC2371" w:rsidP="00AC2371">
            <w:pPr>
              <w:spacing w:after="0"/>
              <w:ind w:left="360"/>
              <w:contextualSpacing/>
              <w:rPr>
                <w:rFonts w:eastAsia="Calibri" w:cs="Calibri"/>
              </w:rPr>
            </w:pPr>
            <w:r w:rsidRPr="009B36F6">
              <w:rPr>
                <w:rFonts w:eastAsia="Calibri" w:cs="Calibri"/>
              </w:rPr>
              <w:t>Please explain:</w:t>
            </w:r>
          </w:p>
          <w:p w14:paraId="15D67C4F" w14:textId="77777777" w:rsidR="00AC2371" w:rsidRPr="009B36F6" w:rsidRDefault="00AC2371" w:rsidP="00AC2371">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606BA024" w14:textId="77777777" w:rsidR="00AC2371" w:rsidRPr="009B36F6" w:rsidRDefault="00AC2371" w:rsidP="00AC2371">
            <w:pPr>
              <w:spacing w:after="0"/>
              <w:ind w:left="360"/>
              <w:contextualSpacing/>
              <w:rPr>
                <w:rFonts w:eastAsia="Calibri" w:cs="Calibri"/>
              </w:rPr>
            </w:pPr>
            <w:r w:rsidRPr="009B36F6">
              <w:rPr>
                <w:rFonts w:eastAsia="Calibri" w:cs="Calibri"/>
              </w:rPr>
              <w:t xml:space="preserve">Please explain: </w:t>
            </w:r>
          </w:p>
          <w:p w14:paraId="1BEB5CD2" w14:textId="77777777" w:rsidR="00AC2371" w:rsidRPr="009B36F6" w:rsidRDefault="00AC2371" w:rsidP="00AC2371">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2F54B2AA" w14:textId="77777777" w:rsidR="00AC2371" w:rsidRPr="009B36F6" w:rsidRDefault="00AC2371" w:rsidP="00AC2371">
            <w:pPr>
              <w:spacing w:after="0"/>
              <w:ind w:left="360"/>
              <w:contextualSpacing/>
              <w:rPr>
                <w:rFonts w:eastAsia="Calibri" w:cs="Calibri"/>
              </w:rPr>
            </w:pPr>
            <w:r w:rsidRPr="009B36F6">
              <w:rPr>
                <w:rFonts w:eastAsia="Calibri" w:cs="Calibri"/>
              </w:rPr>
              <w:t xml:space="preserve">Please explain: </w:t>
            </w:r>
          </w:p>
          <w:p w14:paraId="5F56FD72" w14:textId="77777777" w:rsidR="00AC2371" w:rsidRPr="009B36F6" w:rsidRDefault="00AC2371" w:rsidP="00AC2371">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2745E884" w14:textId="77777777" w:rsidR="00AC2371" w:rsidRPr="009B36F6" w:rsidRDefault="00AC2371" w:rsidP="00AC2371">
            <w:pPr>
              <w:spacing w:after="0"/>
              <w:ind w:left="360"/>
              <w:contextualSpacing/>
              <w:rPr>
                <w:rFonts w:eastAsia="Calibri" w:cs="Calibri"/>
              </w:rPr>
            </w:pPr>
            <w:r w:rsidRPr="009B36F6">
              <w:rPr>
                <w:rFonts w:eastAsia="Calibri" w:cs="Calibri"/>
              </w:rPr>
              <w:t>Please explain:</w:t>
            </w:r>
          </w:p>
          <w:p w14:paraId="3FF5CB39" w14:textId="77777777" w:rsidR="00AC2371" w:rsidRPr="009B36F6" w:rsidRDefault="00AC2371" w:rsidP="00AC2371">
            <w:pPr>
              <w:spacing w:before="120" w:after="0"/>
              <w:rPr>
                <w:rFonts w:eastAsia="Calibri" w:cs="Calibri"/>
              </w:rPr>
            </w:pPr>
          </w:p>
        </w:tc>
      </w:tr>
      <w:tr w:rsidR="00AC2371" w:rsidRPr="009B36F6" w14:paraId="3BB5D81C" w14:textId="77777777" w:rsidTr="00AC2371">
        <w:trPr>
          <w:trHeight w:val="2730"/>
        </w:trPr>
        <w:tc>
          <w:tcPr>
            <w:tcW w:w="2887" w:type="dxa"/>
          </w:tcPr>
          <w:p w14:paraId="40C038DF" w14:textId="77777777" w:rsidR="00AC2371" w:rsidRPr="009B36F6" w:rsidRDefault="00AC2371" w:rsidP="008A5F4B">
            <w:pPr>
              <w:numPr>
                <w:ilvl w:val="0"/>
                <w:numId w:val="109"/>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186"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187"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295291D7" w14:textId="77777777" w:rsidR="00AC2371" w:rsidRPr="009B36F6" w:rsidRDefault="00AC2371" w:rsidP="00AC2371">
            <w:pPr>
              <w:spacing w:after="0"/>
              <w:ind w:left="720"/>
              <w:rPr>
                <w:rFonts w:eastAsia="Calibri" w:cs="Calibri"/>
                <w:highlight w:val="yellow"/>
                <w:u w:val="single"/>
                <w:lang w:bidi="he-IL"/>
              </w:rPr>
            </w:pPr>
          </w:p>
        </w:tc>
        <w:tc>
          <w:tcPr>
            <w:tcW w:w="6743" w:type="dxa"/>
          </w:tcPr>
          <w:p w14:paraId="5FB19BE0" w14:textId="77777777" w:rsidR="00AC2371" w:rsidRPr="009B36F6" w:rsidRDefault="00AC2371" w:rsidP="00AC2371">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tc>
      </w:tr>
      <w:tr w:rsidR="00AC2371" w:rsidRPr="009B36F6" w14:paraId="0FC96540" w14:textId="77777777" w:rsidTr="00AC2371">
        <w:trPr>
          <w:trHeight w:val="2730"/>
        </w:trPr>
        <w:tc>
          <w:tcPr>
            <w:tcW w:w="2887" w:type="dxa"/>
          </w:tcPr>
          <w:p w14:paraId="4A308E0D" w14:textId="77777777" w:rsidR="00AC2371" w:rsidRPr="009B36F6" w:rsidRDefault="00AC2371" w:rsidP="008A5F4B">
            <w:pPr>
              <w:numPr>
                <w:ilvl w:val="0"/>
                <w:numId w:val="109"/>
              </w:numPr>
              <w:spacing w:before="200" w:after="0"/>
              <w:jc w:val="left"/>
              <w:rPr>
                <w:rFonts w:eastAsia="Calibri" w:cs="Calibri"/>
              </w:rPr>
            </w:pPr>
            <w:r w:rsidRPr="009B36F6">
              <w:rPr>
                <w:rFonts w:eastAsia="Calibri" w:cs="Calibri"/>
                <w:u w:val="single"/>
                <w:lang w:bidi="he-IL"/>
              </w:rPr>
              <w:t>Catalysts and constraints</w:t>
            </w:r>
          </w:p>
          <w:p w14:paraId="43C6676F" w14:textId="77777777" w:rsidR="00AC2371" w:rsidRPr="009B36F6" w:rsidRDefault="00AC2371" w:rsidP="00AC2371">
            <w:pPr>
              <w:spacing w:before="120" w:after="0"/>
              <w:ind w:left="720"/>
              <w:rPr>
                <w:rFonts w:eastAsia="Calibri" w:cs="Calibri"/>
                <w:u w:val="single"/>
                <w:lang w:bidi="he-IL"/>
              </w:rPr>
            </w:pPr>
          </w:p>
        </w:tc>
        <w:tc>
          <w:tcPr>
            <w:tcW w:w="6743" w:type="dxa"/>
          </w:tcPr>
          <w:p w14:paraId="2D7AD794" w14:textId="77777777" w:rsidR="00AC2371" w:rsidRPr="009B36F6" w:rsidRDefault="00AC2371" w:rsidP="00AC2371">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5CAD22D4" w14:textId="77777777" w:rsidR="00AC2371" w:rsidRPr="009B36F6" w:rsidRDefault="00AC2371" w:rsidP="00AC2371">
            <w:pPr>
              <w:spacing w:before="200" w:after="0"/>
              <w:ind w:left="360"/>
              <w:rPr>
                <w:rFonts w:eastAsia="Calibri" w:cs="Calibri"/>
              </w:rPr>
            </w:pPr>
          </w:p>
          <w:p w14:paraId="791E0597" w14:textId="77777777" w:rsidR="00AC2371" w:rsidRPr="009B36F6" w:rsidRDefault="00AC2371" w:rsidP="00AC2371">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tc>
      </w:tr>
      <w:tr w:rsidR="00AC2371" w:rsidRPr="009B36F6" w14:paraId="621A014C" w14:textId="77777777" w:rsidTr="00AC2371">
        <w:trPr>
          <w:trHeight w:val="1898"/>
        </w:trPr>
        <w:tc>
          <w:tcPr>
            <w:tcW w:w="2887" w:type="dxa"/>
          </w:tcPr>
          <w:p w14:paraId="3C3DF13D" w14:textId="77777777" w:rsidR="00AC2371" w:rsidRPr="009B36F6" w:rsidRDefault="00AC2371" w:rsidP="008A5F4B">
            <w:pPr>
              <w:numPr>
                <w:ilvl w:val="0"/>
                <w:numId w:val="109"/>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2F5C7259" w14:textId="77777777" w:rsidR="00AC2371" w:rsidRPr="009B36F6" w:rsidRDefault="00AC2371" w:rsidP="00AC2371">
            <w:pPr>
              <w:spacing w:after="160" w:line="259" w:lineRule="auto"/>
              <w:ind w:left="720"/>
              <w:contextualSpacing/>
              <w:rPr>
                <w:rFonts w:eastAsia="Calibri" w:cs="Calibri"/>
              </w:rPr>
            </w:pPr>
          </w:p>
          <w:p w14:paraId="089B9B39" w14:textId="77777777" w:rsidR="00AC2371" w:rsidRPr="009B36F6" w:rsidRDefault="00AC2371" w:rsidP="00AC2371">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549E99D8" w14:textId="77777777" w:rsidR="00AC2371" w:rsidRPr="009B36F6" w:rsidRDefault="00AC2371" w:rsidP="00AC2371">
            <w:pPr>
              <w:spacing w:after="160" w:line="259" w:lineRule="auto"/>
              <w:ind w:left="360"/>
              <w:contextualSpacing/>
              <w:rPr>
                <w:rFonts w:eastAsia="Calibri" w:cs="Calibri"/>
              </w:rPr>
            </w:pPr>
          </w:p>
          <w:p w14:paraId="6380DFE3" w14:textId="77777777" w:rsidR="00AC2371" w:rsidRPr="009B36F6" w:rsidRDefault="00AC2371" w:rsidP="00AC2371">
            <w:pPr>
              <w:spacing w:after="160" w:line="259" w:lineRule="auto"/>
              <w:rPr>
                <w:rFonts w:eastAsia="Calibri"/>
              </w:rPr>
            </w:pPr>
          </w:p>
        </w:tc>
      </w:tr>
      <w:tr w:rsidR="00AC2371" w:rsidRPr="009B36F6" w14:paraId="5F7C9226" w14:textId="77777777" w:rsidTr="00AC2371">
        <w:trPr>
          <w:trHeight w:val="1500"/>
        </w:trPr>
        <w:tc>
          <w:tcPr>
            <w:tcW w:w="2887" w:type="dxa"/>
          </w:tcPr>
          <w:p w14:paraId="1AB0A7CA" w14:textId="77777777" w:rsidR="00AC2371" w:rsidRPr="009B36F6" w:rsidRDefault="00AC2371" w:rsidP="008A5F4B">
            <w:pPr>
              <w:numPr>
                <w:ilvl w:val="0"/>
                <w:numId w:val="109"/>
              </w:numPr>
              <w:spacing w:before="200" w:after="0"/>
              <w:jc w:val="left"/>
              <w:rPr>
                <w:rFonts w:eastAsia="Calibri" w:cs="Calibri"/>
                <w:u w:val="single"/>
              </w:rPr>
            </w:pPr>
            <w:r w:rsidRPr="009B36F6">
              <w:rPr>
                <w:rFonts w:eastAsia="Calibri" w:cs="Calibri"/>
                <w:u w:val="single"/>
              </w:rPr>
              <w:t>Lessons learned</w:t>
            </w:r>
          </w:p>
          <w:p w14:paraId="0621A86F" w14:textId="77777777" w:rsidR="00AC2371" w:rsidRPr="009B36F6" w:rsidRDefault="00AC2371" w:rsidP="00AC2371">
            <w:pPr>
              <w:spacing w:before="200" w:after="0"/>
              <w:rPr>
                <w:rFonts w:eastAsia="Calibri" w:cs="Calibri"/>
                <w:u w:val="single"/>
                <w:lang w:bidi="he-IL"/>
              </w:rPr>
            </w:pPr>
          </w:p>
        </w:tc>
        <w:tc>
          <w:tcPr>
            <w:tcW w:w="6743" w:type="dxa"/>
          </w:tcPr>
          <w:p w14:paraId="544758B4" w14:textId="77777777" w:rsidR="00AC2371" w:rsidRPr="009B36F6" w:rsidRDefault="00AC2371" w:rsidP="00AC2371">
            <w:pPr>
              <w:spacing w:after="160" w:line="259" w:lineRule="auto"/>
              <w:ind w:left="360"/>
              <w:contextualSpacing/>
              <w:rPr>
                <w:rFonts w:eastAsia="Calibri" w:cs="Calibri"/>
              </w:rPr>
            </w:pPr>
          </w:p>
          <w:p w14:paraId="5022DBF0" w14:textId="77777777" w:rsidR="00AC2371" w:rsidRDefault="00AC2371" w:rsidP="00AC2371">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645C6B44" w14:textId="77777777" w:rsidR="00AC2371" w:rsidRDefault="00AC2371" w:rsidP="00AC2371">
            <w:pPr>
              <w:spacing w:after="160" w:line="259" w:lineRule="auto"/>
              <w:ind w:left="360"/>
              <w:contextualSpacing/>
              <w:jc w:val="left"/>
              <w:rPr>
                <w:rFonts w:eastAsia="Calibri" w:cs="Calibri"/>
              </w:rPr>
            </w:pPr>
          </w:p>
          <w:p w14:paraId="488BEAD1" w14:textId="77777777" w:rsidR="00AC2371" w:rsidRPr="00BB36FC" w:rsidRDefault="00AC2371" w:rsidP="00AC2371">
            <w:pPr>
              <w:spacing w:after="160" w:line="259" w:lineRule="auto"/>
              <w:ind w:left="360"/>
              <w:contextualSpacing/>
              <w:jc w:val="left"/>
              <w:rPr>
                <w:rFonts w:eastAsia="Calibri" w:cs="Calibri"/>
                <w:b/>
              </w:rPr>
            </w:pPr>
            <w:r w:rsidRPr="00BB36FC">
              <w:rPr>
                <w:rFonts w:eastAsia="Calibri" w:cs="Calibri"/>
                <w:b/>
              </w:rPr>
              <w:t>Please see my responses in section (i)</w:t>
            </w:r>
          </w:p>
          <w:p w14:paraId="3ABC28F8" w14:textId="77777777" w:rsidR="00AC2371" w:rsidRPr="009B36F6" w:rsidRDefault="00AC2371" w:rsidP="00AC2371">
            <w:pPr>
              <w:spacing w:before="200" w:after="0"/>
              <w:ind w:left="360"/>
              <w:rPr>
                <w:rFonts w:eastAsia="Calibri" w:cs="Calibri"/>
              </w:rPr>
            </w:pPr>
          </w:p>
        </w:tc>
      </w:tr>
      <w:tr w:rsidR="00AC2371" w:rsidRPr="009B36F6" w14:paraId="3DCC2992" w14:textId="77777777" w:rsidTr="00AC2371">
        <w:trPr>
          <w:trHeight w:val="1322"/>
        </w:trPr>
        <w:tc>
          <w:tcPr>
            <w:tcW w:w="2887" w:type="dxa"/>
          </w:tcPr>
          <w:p w14:paraId="48FFB6C3" w14:textId="77777777" w:rsidR="00AC2371" w:rsidRPr="009B36F6" w:rsidRDefault="00AC2371" w:rsidP="008A5F4B">
            <w:pPr>
              <w:numPr>
                <w:ilvl w:val="0"/>
                <w:numId w:val="109"/>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15133374" w14:textId="77777777" w:rsidR="00AC2371" w:rsidRDefault="00AC2371" w:rsidP="00AC2371">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1CA9B01A" w14:textId="77777777" w:rsidR="00AC2371" w:rsidRDefault="00AC2371" w:rsidP="00AC2371">
            <w:pPr>
              <w:spacing w:after="160" w:line="259" w:lineRule="auto"/>
              <w:contextualSpacing/>
              <w:jc w:val="left"/>
              <w:rPr>
                <w:rFonts w:eastAsia="Calibri" w:cs="Calibri"/>
              </w:rPr>
            </w:pPr>
          </w:p>
          <w:p w14:paraId="34D58972" w14:textId="77777777" w:rsidR="00AC2371" w:rsidRPr="002A470C" w:rsidRDefault="00AC2371" w:rsidP="00AC2371">
            <w:pPr>
              <w:spacing w:after="160" w:line="259" w:lineRule="auto"/>
              <w:contextualSpacing/>
              <w:jc w:val="left"/>
              <w:rPr>
                <w:rFonts w:eastAsia="Calibri" w:cs="Calibri"/>
                <w:b/>
              </w:rPr>
            </w:pPr>
            <w:r>
              <w:rPr>
                <w:rFonts w:eastAsia="Calibri" w:cs="Calibri"/>
                <w:b/>
              </w:rPr>
              <w:t>Across</w:t>
            </w:r>
            <w:r w:rsidRPr="002A470C">
              <w:rPr>
                <w:rFonts w:eastAsia="Calibri" w:cs="Calibri"/>
                <w:b/>
              </w:rPr>
              <w:t xml:space="preserve"> Asia, the activities of small-scale food producers, processors</w:t>
            </w:r>
            <w:r>
              <w:rPr>
                <w:rFonts w:eastAsia="Calibri" w:cs="Calibri"/>
                <w:b/>
              </w:rPr>
              <w:t>,</w:t>
            </w:r>
            <w:r w:rsidRPr="002A470C">
              <w:rPr>
                <w:rFonts w:eastAsia="Calibri" w:cs="Calibri"/>
                <w:b/>
              </w:rPr>
              <w:t xml:space="preserve"> and a</w:t>
            </w:r>
            <w:r>
              <w:rPr>
                <w:rFonts w:eastAsia="Calibri" w:cs="Calibri"/>
                <w:b/>
              </w:rPr>
              <w:t>gricultural and fish</w:t>
            </w:r>
            <w:r w:rsidRPr="002A470C">
              <w:rPr>
                <w:rFonts w:eastAsia="Calibri" w:cs="Calibri"/>
                <w:b/>
              </w:rPr>
              <w:t xml:space="preserve"> workers are key to ensuring food </w:t>
            </w:r>
            <w:r>
              <w:rPr>
                <w:rFonts w:eastAsia="Calibri" w:cs="Calibri"/>
                <w:b/>
              </w:rPr>
              <w:t xml:space="preserve">and nutrition </w:t>
            </w:r>
            <w:r w:rsidRPr="002A470C">
              <w:rPr>
                <w:rFonts w:eastAsia="Calibri" w:cs="Calibri"/>
                <w:b/>
              </w:rPr>
              <w:t xml:space="preserve">security in their families, immediate communities, among rural and urban poor, and even among lower middle classes who depend on local vendors and markets </w:t>
            </w:r>
            <w:r w:rsidRPr="002A470C">
              <w:rPr>
                <w:rFonts w:eastAsia="Calibri" w:cs="Calibri"/>
                <w:b/>
              </w:rPr>
              <w:lastRenderedPageBreak/>
              <w:t>to purchase food.  Further, majority of the cuisines and local food systems across Asia depend on seasonal production and gathering, and these local food providers (including small-scale local businesses) can all be considered smallholders by the CFS definition of smallholders.</w:t>
            </w:r>
          </w:p>
          <w:p w14:paraId="7F06B67F" w14:textId="77777777" w:rsidR="00AC2371" w:rsidRPr="002A470C" w:rsidRDefault="00AC2371" w:rsidP="00AC2371">
            <w:pPr>
              <w:spacing w:after="160" w:line="259" w:lineRule="auto"/>
              <w:contextualSpacing/>
              <w:jc w:val="left"/>
              <w:rPr>
                <w:rFonts w:eastAsia="Calibri" w:cs="Calibri"/>
                <w:b/>
              </w:rPr>
            </w:pPr>
          </w:p>
          <w:p w14:paraId="3F942F68" w14:textId="77777777" w:rsidR="00AC2371" w:rsidRDefault="00AC2371" w:rsidP="00AC2371">
            <w:pPr>
              <w:spacing w:after="160" w:line="259" w:lineRule="auto"/>
              <w:contextualSpacing/>
              <w:jc w:val="left"/>
              <w:rPr>
                <w:rFonts w:eastAsia="Calibri" w:cs="Calibri"/>
                <w:b/>
              </w:rPr>
            </w:pPr>
            <w:r w:rsidRPr="002A470C">
              <w:rPr>
                <w:rFonts w:eastAsia="Calibri" w:cs="Calibri"/>
                <w:b/>
              </w:rPr>
              <w:t xml:space="preserve">The CFS has adopted many recommendations that are positive for the livelihoods of smallholders and </w:t>
            </w:r>
            <w:r>
              <w:rPr>
                <w:rFonts w:eastAsia="Calibri" w:cs="Calibri"/>
                <w:b/>
              </w:rPr>
              <w:t xml:space="preserve">are </w:t>
            </w:r>
            <w:r w:rsidRPr="002A470C">
              <w:rPr>
                <w:rFonts w:eastAsia="Calibri" w:cs="Calibri"/>
                <w:b/>
              </w:rPr>
              <w:t>complementary in terms of their potential effects on food security and nutrition, and the progressive realization of the right to food.  However, if CFS member states do not enact these recommendations, and R</w:t>
            </w:r>
            <w:r>
              <w:rPr>
                <w:rFonts w:eastAsia="Calibri" w:cs="Calibri"/>
                <w:b/>
              </w:rPr>
              <w:t xml:space="preserve">bAs </w:t>
            </w:r>
            <w:r w:rsidRPr="002A470C">
              <w:rPr>
                <w:rFonts w:eastAsia="Calibri" w:cs="Calibri"/>
                <w:b/>
              </w:rPr>
              <w:t>do not proactively promote their use, the recommendations are of little use.</w:t>
            </w:r>
          </w:p>
          <w:p w14:paraId="32EB79A1" w14:textId="77777777" w:rsidR="00AC2371" w:rsidRDefault="00AC2371" w:rsidP="00AC2371">
            <w:pPr>
              <w:spacing w:after="160" w:line="259" w:lineRule="auto"/>
              <w:contextualSpacing/>
              <w:jc w:val="left"/>
              <w:rPr>
                <w:rFonts w:eastAsia="Calibri" w:cs="Calibri"/>
                <w:b/>
              </w:rPr>
            </w:pPr>
          </w:p>
          <w:p w14:paraId="0EA5EEF5" w14:textId="77777777" w:rsidR="00AC2371" w:rsidRPr="002A470C" w:rsidRDefault="00AC2371" w:rsidP="00AC2371">
            <w:pPr>
              <w:spacing w:after="160" w:line="259" w:lineRule="auto"/>
              <w:contextualSpacing/>
              <w:jc w:val="left"/>
              <w:rPr>
                <w:rFonts w:eastAsia="Calibri" w:cs="Calibri"/>
                <w:b/>
              </w:rPr>
            </w:pPr>
            <w:r w:rsidRPr="002A470C">
              <w:rPr>
                <w:rFonts w:eastAsia="Calibri" w:cs="Calibri"/>
                <w:b/>
              </w:rPr>
              <w:t>Using these recommendations requires concerted efforts by governments to match them to national contexts and draw out from them policy actions that respond to national/sub-national opportunities and challenges.  The recommenda</w:t>
            </w:r>
            <w:r>
              <w:rPr>
                <w:rFonts w:eastAsia="Calibri" w:cs="Calibri"/>
                <w:b/>
              </w:rPr>
              <w:t xml:space="preserve">tions are general, </w:t>
            </w:r>
            <w:r w:rsidRPr="002A470C">
              <w:rPr>
                <w:rFonts w:eastAsia="Calibri" w:cs="Calibri"/>
                <w:b/>
              </w:rPr>
              <w:t>not prescriptive: translating them into</w:t>
            </w:r>
            <w:r>
              <w:rPr>
                <w:rFonts w:eastAsia="Calibri" w:cs="Calibri"/>
                <w:b/>
              </w:rPr>
              <w:t xml:space="preserve"> appropriate</w:t>
            </w:r>
            <w:r w:rsidRPr="002A470C">
              <w:rPr>
                <w:rFonts w:eastAsia="Calibri" w:cs="Calibri"/>
                <w:b/>
              </w:rPr>
              <w:t xml:space="preserve"> policy and regulatory actions requires collaborations among </w:t>
            </w:r>
            <w:r>
              <w:rPr>
                <w:rFonts w:eastAsia="Calibri" w:cs="Calibri"/>
                <w:b/>
              </w:rPr>
              <w:t>different government agencies/departments</w:t>
            </w:r>
            <w:r w:rsidRPr="002A470C">
              <w:rPr>
                <w:rFonts w:eastAsia="Calibri" w:cs="Calibri"/>
                <w:b/>
              </w:rPr>
              <w:t>, smallholders</w:t>
            </w:r>
            <w:r>
              <w:rPr>
                <w:rFonts w:eastAsia="Calibri" w:cs="Calibri"/>
                <w:b/>
              </w:rPr>
              <w:t>’</w:t>
            </w:r>
            <w:r w:rsidRPr="002A470C">
              <w:rPr>
                <w:rFonts w:eastAsia="Calibri" w:cs="Calibri"/>
                <w:b/>
              </w:rPr>
              <w:t xml:space="preserve"> organisations, CSOs, research institutions an</w:t>
            </w:r>
            <w:r>
              <w:rPr>
                <w:rFonts w:eastAsia="Calibri" w:cs="Calibri"/>
                <w:b/>
              </w:rPr>
              <w:t xml:space="preserve">d specialized agencies (for compiling statistics, tailoring/adapting </w:t>
            </w:r>
            <w:r w:rsidRPr="002A470C">
              <w:rPr>
                <w:rFonts w:eastAsia="Calibri" w:cs="Calibri"/>
                <w:b/>
              </w:rPr>
              <w:t>technology, supporting local biodiversity protection, etc.).</w:t>
            </w:r>
          </w:p>
          <w:p w14:paraId="0ECCDBD6" w14:textId="77777777" w:rsidR="00AC2371" w:rsidRPr="002A470C" w:rsidRDefault="00AC2371" w:rsidP="00AC2371">
            <w:pPr>
              <w:spacing w:after="160" w:line="259" w:lineRule="auto"/>
              <w:contextualSpacing/>
              <w:jc w:val="left"/>
              <w:rPr>
                <w:rFonts w:eastAsia="Calibri" w:cs="Calibri"/>
                <w:b/>
              </w:rPr>
            </w:pPr>
          </w:p>
          <w:p w14:paraId="641A685F" w14:textId="77777777" w:rsidR="00AC2371" w:rsidRPr="002A470C" w:rsidRDefault="00AC2371" w:rsidP="00AC2371">
            <w:pPr>
              <w:spacing w:after="160" w:line="259" w:lineRule="auto"/>
              <w:contextualSpacing/>
              <w:jc w:val="left"/>
              <w:rPr>
                <w:rFonts w:eastAsia="Calibri" w:cs="Calibri"/>
                <w:b/>
              </w:rPr>
            </w:pPr>
            <w:r w:rsidRPr="002A470C">
              <w:rPr>
                <w:rFonts w:eastAsia="Calibri" w:cs="Calibri"/>
                <w:b/>
              </w:rPr>
              <w:t>Also, fostering policy coherence needs to be approached with caution: governments and R</w:t>
            </w:r>
            <w:r>
              <w:rPr>
                <w:rFonts w:eastAsia="Calibri" w:cs="Calibri"/>
                <w:b/>
              </w:rPr>
              <w:t xml:space="preserve">bAs </w:t>
            </w:r>
            <w:r w:rsidRPr="002A470C">
              <w:rPr>
                <w:rFonts w:eastAsia="Calibri" w:cs="Calibri"/>
                <w:b/>
              </w:rPr>
              <w:t xml:space="preserve">need to be attentive that fostering policy coherence across all CFS products/outcomes does not undermine the livelihoods and food-nutrition security of smallholders. Although the CFS is an international multi-stakeholder platform, all stake-holders do not have the same interests, nor do all the stakes have equal weightage.  Policies and regulations that benefit medium to large private sector actors represented by the PSM do not benefit smallholders. Past experience from trade and investment agreements, intellectual property rights protection, investor rights protections, credit and transportation facilities, etc., show that smallholders are extremely vulnerable to risks from markets, </w:t>
            </w:r>
            <w:r>
              <w:rPr>
                <w:rFonts w:eastAsia="Calibri" w:cs="Calibri"/>
                <w:b/>
              </w:rPr>
              <w:t xml:space="preserve">retailing, </w:t>
            </w:r>
            <w:r w:rsidRPr="002A470C">
              <w:rPr>
                <w:rFonts w:eastAsia="Calibri" w:cs="Calibri"/>
                <w:b/>
              </w:rPr>
              <w:t xml:space="preserve">weather, climate, changing consumer preferences, </w:t>
            </w:r>
            <w:r>
              <w:rPr>
                <w:rFonts w:eastAsia="Calibri" w:cs="Calibri"/>
                <w:b/>
              </w:rPr>
              <w:t xml:space="preserve">digitalization, proprietary laws, </w:t>
            </w:r>
            <w:r w:rsidRPr="002A470C">
              <w:rPr>
                <w:rFonts w:eastAsia="Calibri" w:cs="Calibri"/>
                <w:b/>
              </w:rPr>
              <w:t xml:space="preserve">etc.  </w:t>
            </w:r>
            <w:r>
              <w:rPr>
                <w:rFonts w:eastAsia="Calibri" w:cs="Calibri"/>
                <w:b/>
              </w:rPr>
              <w:t>These vulnerabilities need to be recognized and addressed through appropriate policy and regulatory protection for smallholders.</w:t>
            </w:r>
          </w:p>
          <w:p w14:paraId="6422F73A" w14:textId="77777777" w:rsidR="00AC2371" w:rsidRPr="002A470C" w:rsidRDefault="00AC2371" w:rsidP="00AC2371">
            <w:pPr>
              <w:spacing w:after="160" w:line="259" w:lineRule="auto"/>
              <w:contextualSpacing/>
              <w:jc w:val="left"/>
              <w:rPr>
                <w:rFonts w:eastAsia="Calibri" w:cs="Calibri"/>
                <w:b/>
              </w:rPr>
            </w:pPr>
          </w:p>
          <w:p w14:paraId="2C73496F" w14:textId="77777777" w:rsidR="00AC2371" w:rsidRDefault="00AC2371" w:rsidP="00AC2371">
            <w:pPr>
              <w:spacing w:after="160" w:line="259" w:lineRule="auto"/>
              <w:contextualSpacing/>
              <w:jc w:val="left"/>
              <w:rPr>
                <w:rFonts w:eastAsia="Calibri" w:cs="Calibri"/>
                <w:b/>
              </w:rPr>
            </w:pPr>
            <w:r w:rsidRPr="002A470C">
              <w:rPr>
                <w:rFonts w:eastAsia="Calibri" w:cs="Calibri"/>
                <w:b/>
              </w:rPr>
              <w:t>The overall goal</w:t>
            </w:r>
            <w:r>
              <w:rPr>
                <w:rFonts w:eastAsia="Calibri" w:cs="Calibri"/>
                <w:b/>
              </w:rPr>
              <w:t>s</w:t>
            </w:r>
            <w:r w:rsidRPr="002A470C">
              <w:rPr>
                <w:rFonts w:eastAsia="Calibri" w:cs="Calibri"/>
                <w:b/>
              </w:rPr>
              <w:t xml:space="preserve"> of policy coherence in the CFS should be to enhance and strengthen the livelihoods, food and nutrition security, and rights to food for smallholders, rural and urban </w:t>
            </w:r>
            <w:r w:rsidRPr="002A470C">
              <w:rPr>
                <w:rFonts w:eastAsia="Calibri" w:cs="Calibri"/>
                <w:b/>
              </w:rPr>
              <w:lastRenderedPageBreak/>
              <w:t>poor, and those populations that are rendered vulnerable because of gender, caste, class, ethnicity, geographic location, wars, conflicts, natural disasters, etc.  Middle and upper classes, and medium-large businesses already have plenty of protection nationally and internationally.</w:t>
            </w:r>
            <w:r>
              <w:rPr>
                <w:rFonts w:eastAsia="Calibri" w:cs="Calibri"/>
                <w:b/>
              </w:rPr>
              <w:t xml:space="preserve"> All CFS stakeholders need to commit to these goals.  It is especially important that smallholders are protected against abuse and exploitation by intellectual property rights (IPR) and patent laws, global value chains, and race-to-the-bottom contract and employment terms.</w:t>
            </w:r>
          </w:p>
          <w:p w14:paraId="5DD4E73D" w14:textId="77777777" w:rsidR="00AC2371" w:rsidRDefault="00AC2371" w:rsidP="00AC2371">
            <w:pPr>
              <w:spacing w:after="160" w:line="259" w:lineRule="auto"/>
              <w:contextualSpacing/>
              <w:jc w:val="left"/>
              <w:rPr>
                <w:rFonts w:eastAsia="Calibri" w:cs="Calibri"/>
                <w:b/>
              </w:rPr>
            </w:pPr>
          </w:p>
          <w:p w14:paraId="4BB7E6AD" w14:textId="77777777" w:rsidR="00AC2371" w:rsidRPr="002A470C" w:rsidRDefault="00AC2371" w:rsidP="00AC2371">
            <w:pPr>
              <w:spacing w:after="160" w:line="259" w:lineRule="auto"/>
              <w:contextualSpacing/>
              <w:jc w:val="left"/>
              <w:rPr>
                <w:rFonts w:eastAsia="Calibri" w:cs="Calibri"/>
                <w:b/>
              </w:rPr>
            </w:pPr>
            <w:r>
              <w:rPr>
                <w:rFonts w:eastAsia="Calibri" w:cs="Calibri"/>
                <w:b/>
              </w:rPr>
              <w:t xml:space="preserve">The progressive realization of the right to food cannot be achieved without adequate attention to other rights (individual and collective). The right to food depends on many other rights and is possibly the most easily abused right, even if unwittingly and unintentionally.  The use of these recommendations and policy coherence to realise the right to food must also ensure coherence with all human rights instruments, conventions and declarations.  </w:t>
            </w:r>
          </w:p>
          <w:p w14:paraId="69195AAE" w14:textId="77777777" w:rsidR="00AC2371" w:rsidRPr="002A470C" w:rsidRDefault="00AC2371" w:rsidP="00AC2371">
            <w:pPr>
              <w:spacing w:after="160" w:line="259" w:lineRule="auto"/>
              <w:contextualSpacing/>
              <w:jc w:val="left"/>
              <w:rPr>
                <w:rFonts w:eastAsia="Calibri" w:cs="Calibri"/>
                <w:b/>
              </w:rPr>
            </w:pPr>
          </w:p>
          <w:p w14:paraId="0CB8AB44" w14:textId="77777777" w:rsidR="00AC2371" w:rsidRPr="009B36F6" w:rsidRDefault="00AC2371" w:rsidP="00AC2371">
            <w:pPr>
              <w:spacing w:after="160" w:line="259" w:lineRule="auto"/>
              <w:contextualSpacing/>
              <w:rPr>
                <w:rFonts w:eastAsia="Calibri" w:cs="Calibri"/>
              </w:rPr>
            </w:pPr>
          </w:p>
          <w:p w14:paraId="238F1251" w14:textId="77777777" w:rsidR="00AC2371" w:rsidRDefault="00AC2371" w:rsidP="00AC2371">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42BE7342" w14:textId="77777777" w:rsidR="00AC2371" w:rsidRDefault="00AC2371" w:rsidP="00AC2371">
            <w:pPr>
              <w:spacing w:after="160" w:line="259" w:lineRule="auto"/>
              <w:contextualSpacing/>
              <w:jc w:val="left"/>
              <w:rPr>
                <w:rFonts w:eastAsia="Calibri" w:cs="Calibri"/>
              </w:rPr>
            </w:pPr>
          </w:p>
          <w:p w14:paraId="1F588FE8" w14:textId="77777777" w:rsidR="00AC2371" w:rsidRDefault="00AC2371" w:rsidP="00AC2371">
            <w:pPr>
              <w:spacing w:after="160" w:line="259" w:lineRule="auto"/>
              <w:contextualSpacing/>
              <w:jc w:val="left"/>
              <w:rPr>
                <w:rFonts w:eastAsia="Calibri" w:cs="Calibri"/>
                <w:b/>
              </w:rPr>
            </w:pPr>
            <w:r w:rsidRPr="00715205">
              <w:rPr>
                <w:rFonts w:eastAsia="Calibri" w:cs="Calibri"/>
                <w:b/>
              </w:rPr>
              <w:t xml:space="preserve">Women’s rights, status and empowerment are deeply embedded in social, ethnic, religious and economic contexts.  As already stated above, the </w:t>
            </w:r>
            <w:r>
              <w:rPr>
                <w:rFonts w:eastAsia="Calibri" w:cs="Calibri"/>
                <w:b/>
              </w:rPr>
              <w:t xml:space="preserve">CFS </w:t>
            </w:r>
            <w:r w:rsidRPr="00715205">
              <w:rPr>
                <w:rFonts w:eastAsia="Calibri" w:cs="Calibri"/>
                <w:b/>
              </w:rPr>
              <w:t>policy recommendations are general</w:t>
            </w:r>
            <w:r>
              <w:rPr>
                <w:rFonts w:eastAsia="Calibri" w:cs="Calibri"/>
                <w:b/>
              </w:rPr>
              <w:t xml:space="preserve"> in nature and </w:t>
            </w:r>
            <w:r w:rsidRPr="00715205">
              <w:rPr>
                <w:rFonts w:eastAsia="Calibri" w:cs="Calibri"/>
                <w:b/>
              </w:rPr>
              <w:t xml:space="preserve">translating them into actions requires </w:t>
            </w:r>
            <w:r>
              <w:rPr>
                <w:rFonts w:eastAsia="Calibri" w:cs="Calibri"/>
                <w:b/>
              </w:rPr>
              <w:t xml:space="preserve">contextual understanding and </w:t>
            </w:r>
            <w:r w:rsidRPr="00715205">
              <w:rPr>
                <w:rFonts w:eastAsia="Calibri" w:cs="Calibri"/>
                <w:b/>
              </w:rPr>
              <w:t>collaborations among different government agencies/departments, smallholders’ organisations, CSOs, research institutions and specialized agencies</w:t>
            </w:r>
            <w:r>
              <w:rPr>
                <w:rFonts w:eastAsia="Calibri" w:cs="Calibri"/>
                <w:b/>
              </w:rPr>
              <w:t>.</w:t>
            </w:r>
          </w:p>
          <w:p w14:paraId="23958476" w14:textId="77777777" w:rsidR="00AC2371" w:rsidRDefault="00AC2371" w:rsidP="00AC2371">
            <w:pPr>
              <w:spacing w:after="160" w:line="259" w:lineRule="auto"/>
              <w:contextualSpacing/>
              <w:jc w:val="left"/>
              <w:rPr>
                <w:rFonts w:eastAsia="Calibri" w:cs="Calibri"/>
                <w:b/>
              </w:rPr>
            </w:pPr>
          </w:p>
          <w:p w14:paraId="3A0759CA" w14:textId="77777777" w:rsidR="00AC2371" w:rsidRDefault="00AC2371" w:rsidP="00AC2371">
            <w:pPr>
              <w:spacing w:after="160" w:line="259" w:lineRule="auto"/>
              <w:contextualSpacing/>
              <w:jc w:val="left"/>
              <w:rPr>
                <w:rFonts w:eastAsia="Calibri" w:cs="Calibri"/>
                <w:b/>
              </w:rPr>
            </w:pPr>
            <w:r>
              <w:rPr>
                <w:rFonts w:eastAsia="Calibri" w:cs="Calibri"/>
                <w:b/>
              </w:rPr>
              <w:t xml:space="preserve">Gathering gender disaggregated data to better understand where women are under-represented and need support to achieve equity and equality is important, but not enough by itself.  Equally important is developing and enforcing policies, regulations and laws to ensure that women have equal access to and control over the use and management of natural resources, financial resources, and decision-making over family and community wealth/assets.  Girls and women need to have at least the same educational, learning and skilling opportunities as boys and men, and the required time away from family and community care tasks to be able to develop their potential.  This is especially important in the contexts of smallholder agriculture since across Asia, rural and peri-urban areas </w:t>
            </w:r>
            <w:r>
              <w:rPr>
                <w:rFonts w:eastAsia="Calibri" w:cs="Calibri"/>
                <w:b/>
              </w:rPr>
              <w:lastRenderedPageBreak/>
              <w:t>severely lack basic essential, services such as healthcare, water, sanitation, transportation, electricity, banks, etc.  As a result, the care and social reproductive responsibilities of girls and women are greatly increased.  While they continue to be central actors in food production and provision, their opportunities for equality and equity will not be realized if domestic and care tasks demand their time and energy.</w:t>
            </w:r>
          </w:p>
          <w:p w14:paraId="470C79B1" w14:textId="77777777" w:rsidR="00AC2371" w:rsidRDefault="00AC2371" w:rsidP="00AC2371">
            <w:pPr>
              <w:spacing w:after="160" w:line="259" w:lineRule="auto"/>
              <w:contextualSpacing/>
              <w:jc w:val="left"/>
              <w:rPr>
                <w:rFonts w:eastAsia="Calibri" w:cs="Calibri"/>
                <w:b/>
              </w:rPr>
            </w:pPr>
          </w:p>
          <w:p w14:paraId="44A556F0" w14:textId="77777777" w:rsidR="00AC2371" w:rsidRDefault="00AC2371" w:rsidP="00AC2371">
            <w:pPr>
              <w:spacing w:after="160" w:line="259" w:lineRule="auto"/>
              <w:contextualSpacing/>
              <w:jc w:val="left"/>
              <w:rPr>
                <w:rFonts w:eastAsia="Calibri" w:cs="Calibri"/>
                <w:b/>
              </w:rPr>
            </w:pPr>
            <w:r>
              <w:rPr>
                <w:rFonts w:eastAsia="Calibri" w:cs="Calibri"/>
                <w:b/>
              </w:rPr>
              <w:t>Another important factor here is the increased stress on girls and women because of increasing precarity of smallholder agriculture arising from the expansion of agribusiness operations, corporate controlled contract farming, land grabbing and deforestation for industrial plantations, mining, energy production, infrastructure projects, etc.  If smallholder food production itself is threatened, the empowerment of women in the context of such production faces even bigger challenges. The forced relocation and displacement of rural communities in such cases makes food provision a daily struggle, greatly increasing the workload and vulnerability of girls and women.</w:t>
            </w:r>
          </w:p>
          <w:p w14:paraId="160514A6" w14:textId="77777777" w:rsidR="00AC2371" w:rsidRDefault="00AC2371" w:rsidP="00AC2371">
            <w:pPr>
              <w:spacing w:after="160" w:line="259" w:lineRule="auto"/>
              <w:contextualSpacing/>
              <w:jc w:val="left"/>
              <w:rPr>
                <w:rFonts w:eastAsia="Calibri" w:cs="Calibri"/>
                <w:b/>
              </w:rPr>
            </w:pPr>
          </w:p>
          <w:p w14:paraId="5BF5E784" w14:textId="77777777" w:rsidR="00AC2371" w:rsidRDefault="00AC2371" w:rsidP="00AC2371">
            <w:pPr>
              <w:spacing w:after="160" w:line="259" w:lineRule="auto"/>
              <w:contextualSpacing/>
              <w:jc w:val="left"/>
              <w:rPr>
                <w:rFonts w:eastAsia="Calibri" w:cs="Calibri"/>
                <w:b/>
              </w:rPr>
            </w:pPr>
            <w:r>
              <w:rPr>
                <w:rFonts w:eastAsia="Calibri" w:cs="Calibri"/>
                <w:b/>
              </w:rPr>
              <w:t>Further, given the social, cultural, ethnic, religious and economic contexts of smallholder agriculture in Asia, awareness and acceptance of the importance of girls’ and women’s empowerment and agency in their families, communities and broader society, are imperative.  Without family and social support, even the best designed empowerment programmes will flounder.  Here, governments and RbAs should seek the assistance of the UN Human Rights agencies, UN special rapporteurs, human rights and women’s organisations, smallholders’ organisations, and academics and other CSOs working on the empowerment of women, children, workers, peasants, fishers and indigenous peoples.</w:t>
            </w:r>
          </w:p>
          <w:p w14:paraId="03BF8A2C" w14:textId="77777777" w:rsidR="00AC2371" w:rsidRDefault="00AC2371" w:rsidP="00AC2371">
            <w:pPr>
              <w:spacing w:after="160" w:line="259" w:lineRule="auto"/>
              <w:contextualSpacing/>
              <w:jc w:val="left"/>
              <w:rPr>
                <w:rFonts w:eastAsia="Calibri" w:cs="Calibri"/>
                <w:b/>
              </w:rPr>
            </w:pPr>
          </w:p>
          <w:p w14:paraId="66247DF1" w14:textId="77777777" w:rsidR="00AC2371" w:rsidRPr="001740F6" w:rsidRDefault="00AC2371" w:rsidP="00AC2371">
            <w:pPr>
              <w:spacing w:after="160" w:line="259" w:lineRule="auto"/>
              <w:contextualSpacing/>
              <w:jc w:val="left"/>
              <w:rPr>
                <w:rFonts w:eastAsia="Calibri" w:cs="Calibri"/>
                <w:b/>
              </w:rPr>
            </w:pPr>
          </w:p>
          <w:p w14:paraId="21007D17" w14:textId="77777777" w:rsidR="00AC2371" w:rsidRDefault="00AC2371" w:rsidP="00AC2371">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2ACB9C78" w14:textId="77777777" w:rsidR="00AC2371" w:rsidRDefault="00AC2371" w:rsidP="00AC2371">
            <w:pPr>
              <w:spacing w:after="160" w:line="259" w:lineRule="auto"/>
              <w:contextualSpacing/>
              <w:jc w:val="left"/>
              <w:rPr>
                <w:rFonts w:eastAsia="Calibri" w:cs="Calibri"/>
              </w:rPr>
            </w:pPr>
          </w:p>
          <w:p w14:paraId="603E7B83" w14:textId="77777777" w:rsidR="00AC2371" w:rsidRDefault="00AC2371" w:rsidP="00AC2371">
            <w:pPr>
              <w:spacing w:after="160" w:line="259" w:lineRule="auto"/>
              <w:contextualSpacing/>
              <w:jc w:val="left"/>
              <w:rPr>
                <w:rFonts w:eastAsia="Calibri" w:cs="Calibri"/>
                <w:b/>
              </w:rPr>
            </w:pPr>
            <w:r w:rsidRPr="001740F6">
              <w:rPr>
                <w:rFonts w:eastAsia="Calibri" w:cs="Calibri"/>
                <w:b/>
              </w:rPr>
              <w:t>Our dialogues with youth indicate that for many, smallholder agricultur</w:t>
            </w:r>
            <w:r>
              <w:rPr>
                <w:rFonts w:eastAsia="Calibri" w:cs="Calibri"/>
                <w:b/>
              </w:rPr>
              <w:t xml:space="preserve">e is too challenging a livelihood option </w:t>
            </w:r>
            <w:r w:rsidRPr="001740F6">
              <w:rPr>
                <w:rFonts w:eastAsia="Calibri" w:cs="Calibri"/>
                <w:b/>
              </w:rPr>
              <w:t xml:space="preserve">to engage in.  </w:t>
            </w:r>
            <w:r>
              <w:rPr>
                <w:rFonts w:eastAsia="Calibri" w:cs="Calibri"/>
                <w:b/>
              </w:rPr>
              <w:t xml:space="preserve">Because of the threats that smallholder agriculture faces from land grabbing, large-scale industrial agriculture, energy and infrastructure projects, and the lack of adequate services, secure markets and steady revenues that enable youth to live with </w:t>
            </w:r>
            <w:r>
              <w:rPr>
                <w:rFonts w:eastAsia="Calibri" w:cs="Calibri"/>
                <w:b/>
              </w:rPr>
              <w:lastRenderedPageBreak/>
              <w:t xml:space="preserve">dignity and envisage improved futures, many youth consider smallholder agriculture too precarious to commit to. Further, youth in smallholder agriculture contexts do not come from wealthy or even middle classes, and have far fewer opportunities for education, social interactions and developing longer term visions than youth in urban areas.  A large proportionate of young people are migrating to work in non-agricultural sectors to repay family debts and find new occupations. </w:t>
            </w:r>
          </w:p>
          <w:p w14:paraId="58153B36" w14:textId="77777777" w:rsidR="00AC2371" w:rsidRDefault="00AC2371" w:rsidP="00AC2371">
            <w:pPr>
              <w:spacing w:after="160" w:line="259" w:lineRule="auto"/>
              <w:contextualSpacing/>
              <w:jc w:val="left"/>
              <w:rPr>
                <w:rFonts w:eastAsia="Calibri" w:cs="Calibri"/>
                <w:b/>
              </w:rPr>
            </w:pPr>
          </w:p>
          <w:p w14:paraId="418D72AA" w14:textId="77777777" w:rsidR="00AC2371" w:rsidRDefault="00AC2371" w:rsidP="00AC2371">
            <w:pPr>
              <w:spacing w:after="160" w:line="259" w:lineRule="auto"/>
              <w:contextualSpacing/>
              <w:jc w:val="left"/>
              <w:rPr>
                <w:rFonts w:eastAsia="Calibri" w:cs="Calibri"/>
                <w:b/>
              </w:rPr>
            </w:pPr>
            <w:r>
              <w:rPr>
                <w:rFonts w:eastAsia="Calibri" w:cs="Calibri"/>
                <w:b/>
              </w:rPr>
              <w:t>This is an extremely worrying situation for several reasons:</w:t>
            </w:r>
          </w:p>
          <w:p w14:paraId="6A74BABF" w14:textId="77777777" w:rsidR="00AC2371" w:rsidRPr="001B5F7F" w:rsidRDefault="00AC2371" w:rsidP="00AF11F9">
            <w:pPr>
              <w:pStyle w:val="ListParagraph"/>
              <w:numPr>
                <w:ilvl w:val="0"/>
                <w:numId w:val="49"/>
              </w:numPr>
              <w:contextualSpacing/>
              <w:jc w:val="left"/>
              <w:rPr>
                <w:rFonts w:cs="Calibri"/>
                <w:b/>
              </w:rPr>
            </w:pPr>
            <w:r w:rsidRPr="001B5F7F">
              <w:rPr>
                <w:rFonts w:cs="Calibri"/>
                <w:b/>
              </w:rPr>
              <w:t>If young people today move away from smallholder agriculture, their families will become food insecure and poor; further, many poor, low-income and vulnerable communities will lose their main sources of food and livelihood security.</w:t>
            </w:r>
            <w:r>
              <w:rPr>
                <w:rFonts w:cs="Calibri"/>
                <w:b/>
              </w:rPr>
              <w:t xml:space="preserve">  This will deepen the demographic shift away from smallholder agriculture and result in far greater food insecurity and hunger than governments are prepared for.</w:t>
            </w:r>
          </w:p>
          <w:p w14:paraId="1B2D2D2C" w14:textId="77777777" w:rsidR="00AC2371" w:rsidRPr="001B5F7F" w:rsidRDefault="00AC2371" w:rsidP="00AF11F9">
            <w:pPr>
              <w:pStyle w:val="ListParagraph"/>
              <w:numPr>
                <w:ilvl w:val="0"/>
                <w:numId w:val="49"/>
              </w:numPr>
              <w:contextualSpacing/>
              <w:jc w:val="left"/>
              <w:rPr>
                <w:rFonts w:cs="Calibri"/>
                <w:b/>
              </w:rPr>
            </w:pPr>
            <w:r w:rsidRPr="001B5F7F">
              <w:rPr>
                <w:rFonts w:cs="Calibri"/>
                <w:b/>
              </w:rPr>
              <w:t>The diversity of local cuisines depend</w:t>
            </w:r>
            <w:r>
              <w:rPr>
                <w:rFonts w:cs="Calibri"/>
                <w:b/>
              </w:rPr>
              <w:t>s</w:t>
            </w:r>
            <w:r w:rsidRPr="001B5F7F">
              <w:rPr>
                <w:rFonts w:cs="Calibri"/>
                <w:b/>
              </w:rPr>
              <w:t xml:space="preserve"> on local food systems, which in turn depend on smallholder agriculture, fisheries, gathering/foraging and processing</w:t>
            </w:r>
            <w:r>
              <w:rPr>
                <w:rFonts w:cs="Calibri"/>
                <w:b/>
              </w:rPr>
              <w:t>, which are done by people</w:t>
            </w:r>
            <w:r w:rsidRPr="001B5F7F">
              <w:rPr>
                <w:rFonts w:cs="Calibri"/>
                <w:b/>
              </w:rPr>
              <w:t xml:space="preserve">. </w:t>
            </w:r>
            <w:r>
              <w:rPr>
                <w:rFonts w:cs="Calibri"/>
                <w:b/>
              </w:rPr>
              <w:t xml:space="preserve">But these </w:t>
            </w:r>
            <w:r w:rsidRPr="001B5F7F">
              <w:rPr>
                <w:rFonts w:cs="Calibri"/>
                <w:b/>
              </w:rPr>
              <w:t xml:space="preserve">people </w:t>
            </w:r>
            <w:r>
              <w:rPr>
                <w:rFonts w:cs="Calibri"/>
                <w:b/>
              </w:rPr>
              <w:t xml:space="preserve">need to be organized, </w:t>
            </w:r>
            <w:r w:rsidRPr="001B5F7F">
              <w:rPr>
                <w:rFonts w:cs="Calibri"/>
                <w:b/>
              </w:rPr>
              <w:t>living and working in communities to protect, conserve and expand the ecological, social and economic conditions that enable local food systems. If young people have little incentives to remain in smallholder agriculture, our food systems will be dominated and controlled by corporate agriculture, which will have severely negative impacts on food and nutrition security worldwide.</w:t>
            </w:r>
          </w:p>
          <w:p w14:paraId="2F2AA729" w14:textId="77777777" w:rsidR="00AC2371" w:rsidRDefault="00AC2371" w:rsidP="00AF11F9">
            <w:pPr>
              <w:pStyle w:val="ListParagraph"/>
              <w:numPr>
                <w:ilvl w:val="0"/>
                <w:numId w:val="49"/>
              </w:numPr>
              <w:contextualSpacing/>
              <w:jc w:val="left"/>
              <w:rPr>
                <w:rFonts w:cs="Calibri"/>
                <w:b/>
              </w:rPr>
            </w:pPr>
            <w:r w:rsidRPr="001B5F7F">
              <w:rPr>
                <w:rFonts w:cs="Calibri"/>
                <w:b/>
              </w:rPr>
              <w:t>Smallholder agriculture is in a sense, a commons form of production, where the producers, processors and support peoples have roles, respect rules, etc. This then enables innovation, biodiversity, mutual help groups/systems, etc.  Many crucial food sources have evolved from such local innovation and commons.  But again, these need people—young, smart, visionary and committed people, without who, our food systems will be consigned to corporate ‘sameness.’</w:t>
            </w:r>
          </w:p>
          <w:p w14:paraId="125B8FE3" w14:textId="77777777" w:rsidR="00AC2371" w:rsidRDefault="00AC2371" w:rsidP="00AC2371">
            <w:pPr>
              <w:spacing w:after="160" w:line="259" w:lineRule="auto"/>
              <w:contextualSpacing/>
              <w:jc w:val="left"/>
              <w:rPr>
                <w:rFonts w:eastAsia="Calibri" w:cs="Calibri"/>
                <w:b/>
              </w:rPr>
            </w:pPr>
            <w:r>
              <w:rPr>
                <w:rFonts w:eastAsia="Calibri" w:cs="Calibri"/>
                <w:b/>
              </w:rPr>
              <w:t xml:space="preserve">To date, the youth we have met who are interested in remaining in, reviving, revitalizing and newly engaging in smallholder agriculture are those who are members of, or supported by strong local organisations and social movements. We see this as </w:t>
            </w:r>
            <w:r>
              <w:rPr>
                <w:rFonts w:eastAsia="Calibri" w:cs="Calibri"/>
                <w:b/>
              </w:rPr>
              <w:lastRenderedPageBreak/>
              <w:t>evidence of the importance of supporting organisations and networks of smallholder agriculture and food providers.</w:t>
            </w:r>
          </w:p>
          <w:p w14:paraId="5DABAF96" w14:textId="77777777" w:rsidR="00AC2371" w:rsidRDefault="00AC2371" w:rsidP="00AC2371">
            <w:pPr>
              <w:spacing w:after="160" w:line="259" w:lineRule="auto"/>
              <w:contextualSpacing/>
              <w:jc w:val="left"/>
              <w:rPr>
                <w:rFonts w:eastAsia="Calibri" w:cs="Calibri"/>
                <w:b/>
              </w:rPr>
            </w:pPr>
          </w:p>
          <w:p w14:paraId="1E7BE935" w14:textId="77777777" w:rsidR="00AC2371" w:rsidRDefault="00AC2371" w:rsidP="00AC2371">
            <w:pPr>
              <w:spacing w:after="160" w:line="259" w:lineRule="auto"/>
              <w:contextualSpacing/>
              <w:jc w:val="left"/>
              <w:rPr>
                <w:rFonts w:eastAsia="Calibri" w:cs="Calibri"/>
                <w:b/>
              </w:rPr>
            </w:pPr>
            <w:r>
              <w:rPr>
                <w:rFonts w:eastAsia="Calibri" w:cs="Calibri"/>
                <w:b/>
              </w:rPr>
              <w:t>Further, youth need stronger incentives than are presently available to remain in, revitalize, or engage in smallholder agriculture.  These could include easily accessible opportunities for education, participating in technological advancements, social interactions and relations, and developing identities for themselves that are ‘modern’, networked, innovative and able to contribute towards building new, sustainable futures.</w:t>
            </w:r>
          </w:p>
          <w:p w14:paraId="12AE5652" w14:textId="77777777" w:rsidR="00AC2371" w:rsidRDefault="00AC2371" w:rsidP="00AC2371">
            <w:pPr>
              <w:ind w:left="357" w:hanging="357"/>
              <w:contextualSpacing/>
              <w:jc w:val="left"/>
              <w:rPr>
                <w:rFonts w:eastAsia="Calibri" w:cs="Calibri"/>
                <w:b/>
              </w:rPr>
            </w:pPr>
          </w:p>
          <w:p w14:paraId="453246E1" w14:textId="77777777" w:rsidR="00AC2371" w:rsidRPr="00F82352" w:rsidRDefault="00AC2371" w:rsidP="00AC2371">
            <w:pPr>
              <w:contextualSpacing/>
              <w:jc w:val="left"/>
              <w:rPr>
                <w:rFonts w:eastAsia="Calibri" w:cs="Calibri"/>
                <w:b/>
              </w:rPr>
            </w:pPr>
            <w:r>
              <w:rPr>
                <w:rFonts w:eastAsia="Calibri" w:cs="Calibri"/>
                <w:b/>
              </w:rPr>
              <w:t>A final word that pertains to all our responses above: i</w:t>
            </w:r>
            <w:r w:rsidRPr="00F82352">
              <w:rPr>
                <w:rFonts w:eastAsia="Calibri" w:cs="Calibri"/>
                <w:b/>
              </w:rPr>
              <w:t xml:space="preserve">n order to protect eco-systems, biodiversity, landscapes,  food systems, knowledge/know-how, technologies and innovation. smallholders themselves need to </w:t>
            </w:r>
            <w:r>
              <w:rPr>
                <w:rFonts w:eastAsia="Calibri" w:cs="Calibri"/>
                <w:b/>
              </w:rPr>
              <w:t xml:space="preserve">be </w:t>
            </w:r>
            <w:r w:rsidRPr="00F82352">
              <w:rPr>
                <w:rFonts w:eastAsia="Calibri" w:cs="Calibri"/>
                <w:b/>
              </w:rPr>
              <w:t xml:space="preserve">protected from judicial and extra-judicial threats.  Too many smallholders face imminent threats of violence, persecution and criminalization, and do not want their families to be put at risk.  </w:t>
            </w:r>
            <w:r>
              <w:rPr>
                <w:rFonts w:eastAsia="Calibri" w:cs="Calibri"/>
                <w:b/>
              </w:rPr>
              <w:t xml:space="preserve">CFS members and RbAs must address these issues of physical insecurity and risk as a priority, and promote and enact justice and protection systems that empower smallholders. </w:t>
            </w:r>
          </w:p>
          <w:p w14:paraId="34D5FD55" w14:textId="77777777" w:rsidR="00AC2371" w:rsidRDefault="00AC2371" w:rsidP="00AC2371">
            <w:pPr>
              <w:spacing w:after="160"/>
              <w:contextualSpacing/>
              <w:jc w:val="left"/>
              <w:rPr>
                <w:rFonts w:eastAsia="Calibri" w:cs="Calibri"/>
                <w:b/>
              </w:rPr>
            </w:pPr>
          </w:p>
          <w:p w14:paraId="10646652" w14:textId="77777777" w:rsidR="00AC2371" w:rsidRDefault="00AC2371" w:rsidP="00AC2371">
            <w:pPr>
              <w:spacing w:after="160" w:line="259" w:lineRule="auto"/>
              <w:contextualSpacing/>
              <w:jc w:val="left"/>
              <w:rPr>
                <w:rFonts w:eastAsia="Calibri" w:cs="Calibri"/>
                <w:b/>
              </w:rPr>
            </w:pPr>
          </w:p>
          <w:p w14:paraId="76B6135B" w14:textId="77777777" w:rsidR="00AC2371" w:rsidRPr="001740F6" w:rsidRDefault="00AC2371" w:rsidP="00AC2371">
            <w:pPr>
              <w:spacing w:after="160" w:line="259" w:lineRule="auto"/>
              <w:contextualSpacing/>
              <w:jc w:val="left"/>
              <w:rPr>
                <w:rFonts w:eastAsia="Calibri" w:cs="Calibri"/>
                <w:b/>
              </w:rPr>
            </w:pPr>
          </w:p>
          <w:p w14:paraId="42117368" w14:textId="77777777" w:rsidR="00AC2371" w:rsidRPr="001740F6" w:rsidRDefault="00AC2371" w:rsidP="00AC2371">
            <w:pPr>
              <w:spacing w:after="160" w:line="259" w:lineRule="auto"/>
              <w:contextualSpacing/>
              <w:jc w:val="left"/>
              <w:rPr>
                <w:rFonts w:eastAsia="Calibri" w:cs="Calibri"/>
                <w:b/>
              </w:rPr>
            </w:pPr>
          </w:p>
          <w:p w14:paraId="3285459B" w14:textId="77777777" w:rsidR="00AC2371" w:rsidRPr="009B36F6" w:rsidRDefault="00AC2371" w:rsidP="00AC2371">
            <w:pPr>
              <w:spacing w:before="120" w:after="0"/>
              <w:ind w:left="360"/>
              <w:rPr>
                <w:rFonts w:eastAsia="Calibri" w:cs="Calibri"/>
              </w:rPr>
            </w:pPr>
          </w:p>
        </w:tc>
      </w:tr>
      <w:tr w:rsidR="00AC2371" w:rsidRPr="009B36F6" w14:paraId="1ED9C4E1" w14:textId="77777777" w:rsidTr="00AC2371">
        <w:trPr>
          <w:trHeight w:val="1215"/>
        </w:trPr>
        <w:tc>
          <w:tcPr>
            <w:tcW w:w="2887" w:type="dxa"/>
          </w:tcPr>
          <w:p w14:paraId="5C638CD8" w14:textId="77777777" w:rsidR="00AC2371" w:rsidRPr="009B36F6" w:rsidRDefault="00AC2371" w:rsidP="008A5F4B">
            <w:pPr>
              <w:numPr>
                <w:ilvl w:val="0"/>
                <w:numId w:val="109"/>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721F2D42" w14:textId="77777777" w:rsidR="00AC2371" w:rsidRPr="009B36F6" w:rsidRDefault="00AC2371" w:rsidP="00AC2371">
            <w:pPr>
              <w:spacing w:before="200" w:after="0"/>
              <w:ind w:left="720"/>
              <w:contextualSpacing/>
              <w:rPr>
                <w:rFonts w:eastAsia="Calibri" w:cs="Calibri"/>
                <w:u w:val="single"/>
              </w:rPr>
            </w:pPr>
          </w:p>
        </w:tc>
        <w:tc>
          <w:tcPr>
            <w:tcW w:w="6743" w:type="dxa"/>
          </w:tcPr>
          <w:p w14:paraId="3118214F" w14:textId="77777777" w:rsidR="00AC2371" w:rsidRDefault="00691329" w:rsidP="00AC2371">
            <w:pPr>
              <w:spacing w:before="200" w:after="0"/>
              <w:ind w:left="720"/>
              <w:contextualSpacing/>
              <w:rPr>
                <w:rFonts w:eastAsia="Calibri" w:cs="Calibri"/>
              </w:rPr>
            </w:pPr>
            <w:hyperlink r:id="rId188" w:history="1">
              <w:r w:rsidR="00AC2371" w:rsidRPr="0017559C">
                <w:rPr>
                  <w:rStyle w:val="Hyperlink"/>
                  <w:rFonts w:eastAsia="Calibri" w:cs="Calibri"/>
                </w:rPr>
                <w:t>https://focusweb.org/a-tribute-to-local-food-systems/</w:t>
              </w:r>
            </w:hyperlink>
          </w:p>
          <w:p w14:paraId="05C28F92" w14:textId="77777777" w:rsidR="00AC2371" w:rsidRDefault="00AC2371" w:rsidP="00AC2371">
            <w:pPr>
              <w:spacing w:before="200" w:after="0"/>
              <w:ind w:left="720"/>
              <w:contextualSpacing/>
              <w:rPr>
                <w:rFonts w:eastAsia="Calibri" w:cs="Calibri"/>
              </w:rPr>
            </w:pPr>
          </w:p>
          <w:p w14:paraId="140A8C8A" w14:textId="77777777" w:rsidR="00AC2371" w:rsidRDefault="00AC2371" w:rsidP="00AC2371">
            <w:pPr>
              <w:spacing w:before="200" w:after="0"/>
              <w:ind w:left="720"/>
              <w:contextualSpacing/>
              <w:rPr>
                <w:rFonts w:eastAsia="Calibri" w:cs="Calibri"/>
              </w:rPr>
            </w:pPr>
            <w:r w:rsidRPr="003D6591">
              <w:rPr>
                <w:rFonts w:eastAsia="Calibri" w:cs="Calibri"/>
              </w:rPr>
              <w:t>https://focusweb.org/the-hands-that-feed-us/</w:t>
            </w:r>
          </w:p>
          <w:p w14:paraId="73BE3BF5" w14:textId="77777777" w:rsidR="00AC2371" w:rsidRDefault="00AC2371" w:rsidP="00AC2371">
            <w:pPr>
              <w:spacing w:before="200" w:after="0"/>
              <w:ind w:left="720"/>
              <w:contextualSpacing/>
              <w:rPr>
                <w:rFonts w:eastAsia="Calibri" w:cs="Calibri"/>
              </w:rPr>
            </w:pPr>
          </w:p>
          <w:p w14:paraId="640F1E30" w14:textId="77777777" w:rsidR="00AC2371" w:rsidRDefault="00691329" w:rsidP="00AC2371">
            <w:pPr>
              <w:spacing w:before="200" w:after="0"/>
              <w:ind w:left="720"/>
              <w:contextualSpacing/>
              <w:rPr>
                <w:rFonts w:eastAsia="Calibri" w:cs="Calibri"/>
              </w:rPr>
            </w:pPr>
            <w:hyperlink r:id="rId189" w:history="1">
              <w:r w:rsidR="00AC2371" w:rsidRPr="0017559C">
                <w:rPr>
                  <w:rStyle w:val="Hyperlink"/>
                  <w:rFonts w:eastAsia="Calibri" w:cs="Calibri"/>
                </w:rPr>
                <w:t>https://focusweb.org/solidarity-with-those-who-feed-the-world-intro/</w:t>
              </w:r>
            </w:hyperlink>
          </w:p>
          <w:p w14:paraId="3305FEC4" w14:textId="77777777" w:rsidR="00AC2371" w:rsidRDefault="00AC2371" w:rsidP="00AC2371">
            <w:pPr>
              <w:spacing w:before="200" w:after="0"/>
              <w:ind w:left="720"/>
              <w:contextualSpacing/>
              <w:rPr>
                <w:rFonts w:eastAsia="Calibri" w:cs="Calibri"/>
              </w:rPr>
            </w:pPr>
          </w:p>
          <w:p w14:paraId="080B6B31" w14:textId="77777777" w:rsidR="00AC2371" w:rsidRDefault="00691329" w:rsidP="00AC2371">
            <w:pPr>
              <w:spacing w:before="200" w:after="0"/>
              <w:ind w:left="720"/>
              <w:contextualSpacing/>
              <w:rPr>
                <w:rFonts w:eastAsia="Calibri" w:cs="Calibri"/>
              </w:rPr>
            </w:pPr>
            <w:hyperlink r:id="rId190" w:history="1">
              <w:r w:rsidR="00AC2371" w:rsidRPr="0017559C">
                <w:rPr>
                  <w:rStyle w:val="Hyperlink"/>
                  <w:rFonts w:eastAsia="Calibri" w:cs="Calibri"/>
                </w:rPr>
                <w:t>https://focusweb.org/publications/new-challenges-and-strategies-in-defense-of-land-and-territory/</w:t>
              </w:r>
            </w:hyperlink>
          </w:p>
          <w:p w14:paraId="391BDCF1" w14:textId="77777777" w:rsidR="00AC2371" w:rsidRDefault="00AC2371" w:rsidP="00AC2371">
            <w:pPr>
              <w:spacing w:before="200" w:after="0"/>
              <w:ind w:left="720"/>
              <w:contextualSpacing/>
              <w:rPr>
                <w:rFonts w:eastAsia="Calibri" w:cs="Calibri"/>
              </w:rPr>
            </w:pPr>
          </w:p>
          <w:p w14:paraId="7CF7CE7B" w14:textId="77777777" w:rsidR="00AC2371" w:rsidRDefault="00691329" w:rsidP="00AC2371">
            <w:pPr>
              <w:spacing w:before="200" w:after="0"/>
              <w:ind w:left="720"/>
              <w:contextualSpacing/>
              <w:rPr>
                <w:rFonts w:eastAsia="Calibri" w:cs="Calibri"/>
              </w:rPr>
            </w:pPr>
            <w:hyperlink r:id="rId191" w:history="1">
              <w:r w:rsidR="00AC2371" w:rsidRPr="0017559C">
                <w:rPr>
                  <w:rStyle w:val="Hyperlink"/>
                  <w:rFonts w:eastAsia="Calibri" w:cs="Calibri"/>
                </w:rPr>
                <w:t>https://focusweb.org/publications/6769/</w:t>
              </w:r>
            </w:hyperlink>
          </w:p>
          <w:p w14:paraId="49B94915" w14:textId="77777777" w:rsidR="00AC2371" w:rsidRDefault="00AC2371" w:rsidP="00AC2371">
            <w:pPr>
              <w:spacing w:before="200" w:after="0"/>
              <w:ind w:left="720"/>
              <w:contextualSpacing/>
              <w:rPr>
                <w:rFonts w:eastAsia="Calibri" w:cs="Calibri"/>
              </w:rPr>
            </w:pPr>
          </w:p>
          <w:p w14:paraId="643582F8" w14:textId="77777777" w:rsidR="00AC2371" w:rsidRDefault="00691329" w:rsidP="00AC2371">
            <w:pPr>
              <w:spacing w:before="200" w:after="0"/>
              <w:ind w:left="720"/>
              <w:contextualSpacing/>
              <w:rPr>
                <w:rFonts w:eastAsia="Calibri" w:cs="Calibri"/>
              </w:rPr>
            </w:pPr>
            <w:hyperlink r:id="rId192" w:history="1">
              <w:r w:rsidR="00AC2371" w:rsidRPr="0017559C">
                <w:rPr>
                  <w:rStyle w:val="Hyperlink"/>
                  <w:rFonts w:eastAsia="Calibri" w:cs="Calibri"/>
                </w:rPr>
                <w:t>https://focusweb.org/publications/the-agrarian-crisis-and-forced-migration-in-english-and-hindi/</w:t>
              </w:r>
            </w:hyperlink>
          </w:p>
          <w:p w14:paraId="73EE43D9" w14:textId="77777777" w:rsidR="00AC2371" w:rsidRDefault="00AC2371" w:rsidP="00AC2371">
            <w:pPr>
              <w:spacing w:before="200" w:after="0"/>
              <w:ind w:left="720"/>
              <w:contextualSpacing/>
              <w:rPr>
                <w:rFonts w:eastAsia="Calibri" w:cs="Calibri"/>
              </w:rPr>
            </w:pPr>
          </w:p>
          <w:p w14:paraId="16ADE148" w14:textId="77777777" w:rsidR="00AC2371" w:rsidRDefault="00AC2371" w:rsidP="00AC2371">
            <w:pPr>
              <w:spacing w:before="200" w:after="0"/>
              <w:ind w:left="720"/>
              <w:contextualSpacing/>
              <w:rPr>
                <w:rFonts w:eastAsia="Calibri" w:cs="Calibri"/>
              </w:rPr>
            </w:pPr>
            <w:r w:rsidRPr="00C155A7">
              <w:rPr>
                <w:rFonts w:eastAsia="Calibri" w:cs="Calibri"/>
              </w:rPr>
              <w:t>https://focusweb.org/publications/the-changing-face-of-food-retail-in-india/</w:t>
            </w:r>
          </w:p>
          <w:p w14:paraId="27A84DF7" w14:textId="77777777" w:rsidR="00AC2371" w:rsidRDefault="00AC2371" w:rsidP="00AC2371">
            <w:pPr>
              <w:spacing w:before="200" w:after="0"/>
              <w:ind w:left="720"/>
              <w:contextualSpacing/>
              <w:rPr>
                <w:rFonts w:eastAsia="Calibri" w:cs="Calibri"/>
              </w:rPr>
            </w:pPr>
          </w:p>
          <w:p w14:paraId="7EC3C927" w14:textId="77777777" w:rsidR="00AC2371" w:rsidRDefault="00691329" w:rsidP="00AC2371">
            <w:pPr>
              <w:spacing w:before="200" w:after="0"/>
              <w:ind w:left="720"/>
              <w:contextualSpacing/>
              <w:rPr>
                <w:rFonts w:eastAsia="Calibri" w:cs="Calibri"/>
              </w:rPr>
            </w:pPr>
            <w:hyperlink r:id="rId193" w:history="1">
              <w:r w:rsidR="00AC2371" w:rsidRPr="0017559C">
                <w:rPr>
                  <w:rStyle w:val="Hyperlink"/>
                  <w:rFonts w:eastAsia="Calibri" w:cs="Calibri"/>
                </w:rPr>
                <w:t>https://focusweb.org/publications/defending-food-sovereignty-confronting-the-challenges-of-small-food-providers/</w:t>
              </w:r>
            </w:hyperlink>
          </w:p>
          <w:p w14:paraId="3808E7DC" w14:textId="77777777" w:rsidR="00AC2371" w:rsidRDefault="00AC2371" w:rsidP="00AC2371">
            <w:pPr>
              <w:spacing w:before="200" w:after="0"/>
              <w:ind w:left="720"/>
              <w:contextualSpacing/>
              <w:rPr>
                <w:rFonts w:eastAsia="Calibri" w:cs="Calibri"/>
              </w:rPr>
            </w:pPr>
          </w:p>
          <w:p w14:paraId="48B3C527" w14:textId="77777777" w:rsidR="00AC2371" w:rsidRDefault="00AC2371" w:rsidP="00AC2371">
            <w:pPr>
              <w:spacing w:before="200" w:after="0"/>
              <w:ind w:left="720"/>
              <w:contextualSpacing/>
              <w:rPr>
                <w:rFonts w:eastAsia="Calibri" w:cs="Calibri"/>
              </w:rPr>
            </w:pPr>
            <w:r w:rsidRPr="00C155A7">
              <w:rPr>
                <w:rFonts w:eastAsia="Calibri" w:cs="Calibri"/>
              </w:rPr>
              <w:lastRenderedPageBreak/>
              <w:t>https://focusweb.org/publications/towards-human-rights-based-tenure-governance-in-asia-perspectives-challenges-and-strategies/</w:t>
            </w:r>
          </w:p>
          <w:p w14:paraId="339F4807" w14:textId="77777777" w:rsidR="00AC2371" w:rsidRDefault="00AC2371" w:rsidP="00AC2371">
            <w:pPr>
              <w:spacing w:before="200" w:after="0"/>
              <w:ind w:left="720"/>
              <w:contextualSpacing/>
              <w:rPr>
                <w:rFonts w:eastAsia="Calibri" w:cs="Calibri"/>
              </w:rPr>
            </w:pPr>
          </w:p>
          <w:p w14:paraId="009B0CBD" w14:textId="77777777" w:rsidR="00AC2371" w:rsidRDefault="00691329" w:rsidP="00AC2371">
            <w:pPr>
              <w:spacing w:before="200" w:after="0"/>
              <w:ind w:left="720"/>
              <w:contextualSpacing/>
              <w:rPr>
                <w:rFonts w:eastAsia="Calibri" w:cs="Calibri"/>
              </w:rPr>
            </w:pPr>
            <w:hyperlink r:id="rId194" w:history="1">
              <w:r w:rsidR="00AC2371" w:rsidRPr="0017559C">
                <w:rPr>
                  <w:rStyle w:val="Hyperlink"/>
                  <w:rFonts w:eastAsia="Calibri" w:cs="Calibri"/>
                </w:rPr>
                <w:t>https://focusweb.org/publications/international-day-of-peasants-struggles/</w:t>
              </w:r>
            </w:hyperlink>
          </w:p>
          <w:p w14:paraId="57445A1E" w14:textId="77777777" w:rsidR="00AC2371" w:rsidRDefault="00AC2371" w:rsidP="00AC2371">
            <w:pPr>
              <w:spacing w:before="200" w:after="0"/>
              <w:ind w:left="720"/>
              <w:contextualSpacing/>
              <w:rPr>
                <w:rFonts w:eastAsia="Calibri" w:cs="Calibri"/>
              </w:rPr>
            </w:pPr>
          </w:p>
          <w:p w14:paraId="74421839" w14:textId="77777777" w:rsidR="00AC2371" w:rsidRDefault="00AC2371" w:rsidP="00AC2371">
            <w:pPr>
              <w:spacing w:before="200" w:after="0"/>
              <w:ind w:left="720"/>
              <w:contextualSpacing/>
              <w:rPr>
                <w:rFonts w:eastAsia="Calibri" w:cs="Calibri"/>
              </w:rPr>
            </w:pPr>
          </w:p>
          <w:p w14:paraId="26A83A85" w14:textId="77777777" w:rsidR="00AC2371" w:rsidRPr="009B36F6" w:rsidRDefault="00AC2371" w:rsidP="00AC2371">
            <w:pPr>
              <w:spacing w:before="200" w:after="0"/>
              <w:ind w:left="720"/>
              <w:contextualSpacing/>
              <w:rPr>
                <w:rFonts w:eastAsia="Calibri" w:cs="Calibri"/>
              </w:rPr>
            </w:pPr>
          </w:p>
        </w:tc>
      </w:tr>
    </w:tbl>
    <w:p w14:paraId="2362A6EF" w14:textId="77777777" w:rsidR="00AC2371" w:rsidRPr="00EA6E58" w:rsidRDefault="00AC2371" w:rsidP="00AC2371">
      <w:pPr>
        <w:ind w:left="720" w:hanging="360"/>
        <w:contextualSpacing/>
        <w:rPr>
          <w:rFonts w:ascii="Calibri" w:eastAsia="Calibri" w:hAnsi="Calibri" w:cs="Calibri"/>
        </w:rPr>
      </w:pPr>
    </w:p>
    <w:p w14:paraId="1AAAE556" w14:textId="77777777" w:rsidR="00AC2371" w:rsidRPr="00EA6E58" w:rsidRDefault="00AC2371" w:rsidP="00AC2371">
      <w:pPr>
        <w:spacing w:after="160" w:line="259" w:lineRule="auto"/>
        <w:ind w:left="720"/>
        <w:contextualSpacing/>
        <w:rPr>
          <w:rFonts w:ascii="Calibri" w:eastAsia="Calibri" w:hAnsi="Calibri" w:cs="Calibri"/>
          <w:u w:val="single"/>
          <w:lang w:bidi="he-IL"/>
        </w:rPr>
      </w:pPr>
    </w:p>
    <w:p w14:paraId="292CC4CC" w14:textId="77777777" w:rsidR="00AC2371" w:rsidRPr="00A76723" w:rsidRDefault="00AC2371" w:rsidP="00AC2371">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3586948F" w14:textId="77777777" w:rsidR="00AC2371" w:rsidRPr="00A76723" w:rsidRDefault="00AC2371" w:rsidP="00AC2371">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AC2371" w:rsidRPr="00A76723" w14:paraId="52BD9486" w14:textId="77777777" w:rsidTr="00AC2371">
        <w:tc>
          <w:tcPr>
            <w:tcW w:w="2835" w:type="dxa"/>
          </w:tcPr>
          <w:p w14:paraId="06FE129C" w14:textId="77777777" w:rsidR="00AC2371" w:rsidRPr="00A76723" w:rsidRDefault="00AC2371" w:rsidP="00AC2371">
            <w:pPr>
              <w:spacing w:after="0"/>
              <w:jc w:val="left"/>
              <w:rPr>
                <w:b/>
                <w:bCs/>
              </w:rPr>
            </w:pPr>
            <w:r w:rsidRPr="00A76723">
              <w:rPr>
                <w:b/>
                <w:bCs/>
              </w:rPr>
              <w:t>Date of the multistakeholder event</w:t>
            </w:r>
          </w:p>
        </w:tc>
        <w:tc>
          <w:tcPr>
            <w:tcW w:w="6515" w:type="dxa"/>
          </w:tcPr>
          <w:p w14:paraId="5C1CAA49" w14:textId="77777777" w:rsidR="00AC2371" w:rsidRPr="00A76723" w:rsidRDefault="00AC2371" w:rsidP="00AC2371">
            <w:pPr>
              <w:spacing w:after="0"/>
              <w:jc w:val="left"/>
              <w:rPr>
                <w:b/>
                <w:bCs/>
              </w:rPr>
            </w:pPr>
          </w:p>
        </w:tc>
      </w:tr>
      <w:tr w:rsidR="00AC2371" w:rsidRPr="00A76723" w14:paraId="70DAFF7F" w14:textId="77777777" w:rsidTr="00AC2371">
        <w:tc>
          <w:tcPr>
            <w:tcW w:w="2835" w:type="dxa"/>
          </w:tcPr>
          <w:p w14:paraId="4DF7C8FF" w14:textId="77777777" w:rsidR="00AC2371" w:rsidRPr="00A76723" w:rsidRDefault="00AC2371" w:rsidP="00AC2371">
            <w:pPr>
              <w:spacing w:after="0"/>
              <w:jc w:val="left"/>
              <w:rPr>
                <w:b/>
                <w:bCs/>
              </w:rPr>
            </w:pPr>
            <w:r w:rsidRPr="00A76723">
              <w:rPr>
                <w:b/>
                <w:bCs/>
              </w:rPr>
              <w:t>Location of the event</w:t>
            </w:r>
          </w:p>
        </w:tc>
        <w:tc>
          <w:tcPr>
            <w:tcW w:w="6515" w:type="dxa"/>
          </w:tcPr>
          <w:p w14:paraId="35E6C331" w14:textId="77777777" w:rsidR="00AC2371" w:rsidRPr="00A76723" w:rsidRDefault="00AC2371" w:rsidP="00AC2371">
            <w:pPr>
              <w:spacing w:after="0"/>
              <w:jc w:val="left"/>
              <w:rPr>
                <w:b/>
                <w:bCs/>
              </w:rPr>
            </w:pPr>
          </w:p>
        </w:tc>
      </w:tr>
      <w:tr w:rsidR="00AC2371" w:rsidRPr="00A76723" w14:paraId="3CB7F8F9" w14:textId="77777777" w:rsidTr="00AC2371">
        <w:tc>
          <w:tcPr>
            <w:tcW w:w="2835" w:type="dxa"/>
          </w:tcPr>
          <w:p w14:paraId="1C889D08" w14:textId="77777777" w:rsidR="00AC2371" w:rsidRPr="00A76723" w:rsidRDefault="00AC2371" w:rsidP="00AC2371">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3FFCF2FB"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6024E10"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179B593"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3537823F"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2D8C8D6C"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41A21BF"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798D4C60" w14:textId="77777777" w:rsidR="00AC2371" w:rsidRPr="00A76723" w:rsidRDefault="00AC2371" w:rsidP="00AC2371">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AC2371" w:rsidRPr="00A76723" w14:paraId="5AD3A892" w14:textId="77777777" w:rsidTr="00AC2371">
        <w:tc>
          <w:tcPr>
            <w:tcW w:w="2835" w:type="dxa"/>
          </w:tcPr>
          <w:p w14:paraId="78D72E83" w14:textId="77777777" w:rsidR="00AC2371" w:rsidRPr="00A76723" w:rsidRDefault="00AC2371" w:rsidP="00AC2371">
            <w:pPr>
              <w:spacing w:after="0"/>
              <w:jc w:val="left"/>
              <w:rPr>
                <w:b/>
                <w:bCs/>
              </w:rPr>
            </w:pPr>
            <w:r w:rsidRPr="00A76723">
              <w:rPr>
                <w:b/>
                <w:bCs/>
              </w:rPr>
              <w:t>Who organized the event?</w:t>
            </w:r>
          </w:p>
        </w:tc>
        <w:tc>
          <w:tcPr>
            <w:tcW w:w="6515" w:type="dxa"/>
          </w:tcPr>
          <w:p w14:paraId="7220516C"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5CE0838F"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C23F15F"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9EF9CFB"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7866305B"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35A17E9" w14:textId="77777777" w:rsidR="00AC2371" w:rsidRPr="00A76723" w:rsidRDefault="00AC2371" w:rsidP="00AC2371">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3253FB12" w14:textId="77777777" w:rsidR="00AC2371" w:rsidRPr="00A76723" w:rsidRDefault="00AC2371" w:rsidP="00AC2371">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04F6CA60" w14:textId="77777777" w:rsidR="00AC2371" w:rsidRPr="00A76723" w:rsidRDefault="00AC2371" w:rsidP="00AC2371">
      <w:pPr>
        <w:spacing w:before="200" w:after="0"/>
        <w:ind w:left="720" w:hanging="360"/>
        <w:rPr>
          <w:rFonts w:eastAsia="Calibri" w:cs="Calibri"/>
          <w:b/>
        </w:rPr>
      </w:pPr>
    </w:p>
    <w:p w14:paraId="0ABE767B" w14:textId="3E415258" w:rsidR="00AC2371" w:rsidRDefault="00AC2371" w:rsidP="00AC2371">
      <w:pPr>
        <w:pStyle w:val="Heading2"/>
        <w:rPr>
          <w:rFonts w:eastAsia="Calibri"/>
        </w:rPr>
      </w:pPr>
      <w:bookmarkStart w:id="42" w:name="_Toc10547152"/>
      <w:r>
        <w:rPr>
          <w:rFonts w:eastAsia="Calibri"/>
        </w:rPr>
        <w:t>Andrea Martínez Galarza, Ministerio de Agricultura y Ganadería, Ecuador</w:t>
      </w:r>
      <w:bookmarkEnd w:id="42"/>
    </w:p>
    <w:p w14:paraId="2BF6174F" w14:textId="77777777" w:rsidR="008A5F4B" w:rsidRPr="008A5F4B" w:rsidRDefault="008A5F4B" w:rsidP="008A5F4B">
      <w:pPr>
        <w:shd w:val="clear" w:color="auto" w:fill="FFFFFF"/>
        <w:jc w:val="left"/>
        <w:textAlignment w:val="baseline"/>
        <w:rPr>
          <w:lang w:val="es-ES"/>
        </w:rPr>
      </w:pPr>
      <w:r w:rsidRPr="008A5F4B">
        <w:rPr>
          <w:lang w:val="es-ES"/>
        </w:rPr>
        <w:t>Estimados</w:t>
      </w:r>
    </w:p>
    <w:p w14:paraId="1AE8EA93" w14:textId="77777777" w:rsidR="008A5F4B" w:rsidRPr="008A5F4B" w:rsidRDefault="008A5F4B" w:rsidP="008A5F4B">
      <w:pPr>
        <w:shd w:val="clear" w:color="auto" w:fill="FFFFFF"/>
        <w:jc w:val="left"/>
        <w:textAlignment w:val="baseline"/>
        <w:rPr>
          <w:lang w:val="es-ES"/>
        </w:rPr>
      </w:pPr>
      <w:r w:rsidRPr="008A5F4B">
        <w:rPr>
          <w:lang w:val="es-ES"/>
        </w:rPr>
        <w:t>Desde nuestra unidad queremos compartir nuestro trabajo y experiencia con la agricultura familiar campesina. Quedamos pendientes de sus noticias.</w:t>
      </w:r>
    </w:p>
    <w:p w14:paraId="747BC335" w14:textId="77777777" w:rsidR="008A5F4B" w:rsidRPr="008A5F4B" w:rsidRDefault="008A5F4B" w:rsidP="008A5F4B">
      <w:pPr>
        <w:shd w:val="clear" w:color="auto" w:fill="FFFFFF"/>
        <w:jc w:val="left"/>
        <w:textAlignment w:val="baseline"/>
        <w:rPr>
          <w:lang w:val="es-ES"/>
        </w:rPr>
      </w:pPr>
      <w:r w:rsidRPr="008A5F4B">
        <w:rPr>
          <w:lang w:val="es-ES"/>
        </w:rPr>
        <w:t>Cordialmente,</w:t>
      </w:r>
    </w:p>
    <w:p w14:paraId="4AFCBA7B" w14:textId="77777777" w:rsidR="008A5F4B" w:rsidRPr="008A5F4B" w:rsidRDefault="008A5F4B" w:rsidP="008A5F4B">
      <w:pPr>
        <w:shd w:val="clear" w:color="auto" w:fill="FFFFFF"/>
        <w:jc w:val="left"/>
        <w:textAlignment w:val="baseline"/>
        <w:rPr>
          <w:lang w:val="es-ES"/>
        </w:rPr>
      </w:pPr>
      <w:r w:rsidRPr="008A5F4B">
        <w:rPr>
          <w:lang w:val="es-ES"/>
        </w:rPr>
        <w:t>Andrea Martínez Galarza</w:t>
      </w:r>
    </w:p>
    <w:p w14:paraId="5C8AEA68" w14:textId="77777777" w:rsidR="008A5F4B" w:rsidRPr="008A5F4B" w:rsidRDefault="008A5F4B" w:rsidP="008A5F4B">
      <w:pPr>
        <w:shd w:val="clear" w:color="auto" w:fill="FFFFFF"/>
        <w:jc w:val="left"/>
        <w:textAlignment w:val="baseline"/>
        <w:rPr>
          <w:lang w:val="es-ES"/>
        </w:rPr>
      </w:pPr>
      <w:r w:rsidRPr="008A5F4B">
        <w:rPr>
          <w:lang w:val="es-ES"/>
        </w:rPr>
        <w:lastRenderedPageBreak/>
        <w:t>SUBSECRETARÍA DE AGRICULTURA FAMILIAR CAMPESINA</w:t>
      </w:r>
    </w:p>
    <w:p w14:paraId="584F7CEF" w14:textId="77777777" w:rsidR="008A5F4B" w:rsidRPr="008A5F4B" w:rsidRDefault="008A5F4B" w:rsidP="008A5F4B">
      <w:pPr>
        <w:shd w:val="clear" w:color="auto" w:fill="FFFFFF"/>
        <w:jc w:val="left"/>
        <w:textAlignment w:val="baseline"/>
        <w:rPr>
          <w:lang w:val="en-GB"/>
        </w:rPr>
      </w:pPr>
      <w:r w:rsidRPr="008A5F4B">
        <w:rPr>
          <w:lang w:val="en-GB"/>
        </w:rPr>
        <w:t>MINISTERIO DE AGRICULTURA Y GANADERÍA</w:t>
      </w:r>
    </w:p>
    <w:p w14:paraId="2AED056F" w14:textId="77777777" w:rsidR="00AC2371" w:rsidRPr="00D52B6E" w:rsidRDefault="00AC2371" w:rsidP="00AC2371">
      <w:pPr>
        <w:spacing w:after="160" w:line="259" w:lineRule="auto"/>
        <w:ind w:left="720"/>
        <w:contextualSpacing/>
        <w:rPr>
          <w:rFonts w:asciiTheme="minorHAnsi" w:eastAsia="Calibri" w:hAnsiTheme="minorHAnsi" w:cstheme="minorHAnsi"/>
          <w:b/>
          <w:sz w:val="20"/>
          <w:szCs w:val="20"/>
          <w:lang w:val="es-ES"/>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AC2371" w:rsidRPr="00576581" w14:paraId="04199DF7" w14:textId="77777777" w:rsidTr="00AC2371">
        <w:trPr>
          <w:trHeight w:val="337"/>
        </w:trPr>
        <w:tc>
          <w:tcPr>
            <w:tcW w:w="2864" w:type="dxa"/>
          </w:tcPr>
          <w:p w14:paraId="61F630FD" w14:textId="77777777" w:rsidR="00AC2371" w:rsidRPr="00D52B6E" w:rsidRDefault="00AC2371" w:rsidP="00AC2371">
            <w:pPr>
              <w:spacing w:after="0"/>
              <w:rPr>
                <w:rFonts w:asciiTheme="minorHAnsi" w:eastAsia="Calibri" w:hAnsiTheme="minorHAnsi" w:cstheme="minorHAnsi"/>
                <w:b/>
                <w:bCs/>
                <w:sz w:val="20"/>
                <w:szCs w:val="20"/>
                <w:lang w:val="es-ES"/>
              </w:rPr>
            </w:pPr>
            <w:r w:rsidRPr="00D52B6E">
              <w:rPr>
                <w:rFonts w:asciiTheme="minorHAnsi" w:eastAsia="Calibri" w:hAnsiTheme="minorHAnsi" w:cstheme="minorHAnsi"/>
                <w:b/>
                <w:bCs/>
                <w:sz w:val="20"/>
                <w:szCs w:val="20"/>
                <w:lang w:val="es-ES"/>
              </w:rPr>
              <w:t>Título de su presentación</w:t>
            </w:r>
          </w:p>
        </w:tc>
        <w:tc>
          <w:tcPr>
            <w:tcW w:w="6743" w:type="dxa"/>
          </w:tcPr>
          <w:p w14:paraId="3CC2468F" w14:textId="77777777" w:rsidR="00AC2371" w:rsidRPr="00D52B6E" w:rsidRDefault="00AC2371" w:rsidP="00AC2371">
            <w:pPr>
              <w:spacing w:after="0"/>
              <w:rPr>
                <w:rFonts w:asciiTheme="minorHAnsi" w:eastAsia="Calibri" w:hAnsiTheme="minorHAnsi" w:cstheme="minorHAnsi"/>
                <w:b/>
                <w:bCs/>
                <w:iCs/>
                <w:color w:val="0000FF"/>
                <w:sz w:val="20"/>
                <w:szCs w:val="20"/>
                <w:lang w:val="es-ES"/>
              </w:rPr>
            </w:pPr>
            <w:r w:rsidRPr="00D52B6E">
              <w:rPr>
                <w:rFonts w:asciiTheme="minorHAnsi" w:hAnsiTheme="minorHAnsi" w:cstheme="minorHAnsi"/>
                <w:sz w:val="20"/>
                <w:szCs w:val="20"/>
                <w:lang w:val="es-ES"/>
              </w:rPr>
              <w:t>Experiencia del Sello de la Agricultura Familiar Campesina como herramienta de vinculación a mercados locales a los productores familiares ecuatorianos</w:t>
            </w:r>
          </w:p>
        </w:tc>
      </w:tr>
      <w:tr w:rsidR="00AC2371" w:rsidRPr="00D52B6E" w14:paraId="23EA7746" w14:textId="77777777" w:rsidTr="00AC2371">
        <w:trPr>
          <w:trHeight w:val="337"/>
        </w:trPr>
        <w:tc>
          <w:tcPr>
            <w:tcW w:w="2864" w:type="dxa"/>
          </w:tcPr>
          <w:p w14:paraId="65CDC12E" w14:textId="77777777" w:rsidR="00AC2371" w:rsidRPr="00D52B6E" w:rsidRDefault="00AC2371" w:rsidP="00AC2371">
            <w:pPr>
              <w:spacing w:after="0"/>
              <w:rPr>
                <w:rFonts w:asciiTheme="minorHAnsi" w:eastAsia="Calibri" w:hAnsiTheme="minorHAnsi" w:cstheme="minorHAnsi"/>
                <w:b/>
                <w:bCs/>
                <w:sz w:val="20"/>
                <w:szCs w:val="20"/>
                <w:lang w:val="es-ES"/>
              </w:rPr>
            </w:pPr>
            <w:r w:rsidRPr="00D52B6E">
              <w:rPr>
                <w:rFonts w:asciiTheme="minorHAnsi" w:eastAsia="Calibri" w:hAnsiTheme="minorHAnsi" w:cstheme="minorHAnsi"/>
                <w:b/>
                <w:bCs/>
                <w:sz w:val="20"/>
                <w:szCs w:val="20"/>
                <w:lang w:val="es-ES"/>
              </w:rPr>
              <w:t>Ámbito geográfico</w:t>
            </w:r>
          </w:p>
          <w:p w14:paraId="2178E13F" w14:textId="77777777" w:rsidR="00AC2371" w:rsidRPr="00D52B6E" w:rsidRDefault="00AC2371" w:rsidP="00AC2371">
            <w:pPr>
              <w:spacing w:after="0"/>
              <w:rPr>
                <w:rFonts w:asciiTheme="minorHAnsi" w:eastAsia="Calibri" w:hAnsiTheme="minorHAnsi" w:cstheme="minorHAnsi"/>
                <w:bCs/>
                <w:i/>
                <w:sz w:val="20"/>
                <w:szCs w:val="20"/>
                <w:lang w:val="es-ES"/>
              </w:rPr>
            </w:pPr>
            <w:r w:rsidRPr="00D52B6E">
              <w:rPr>
                <w:rFonts w:asciiTheme="minorHAnsi" w:eastAsia="Calibri" w:hAnsiTheme="minorHAnsi" w:cstheme="minorHAnsi"/>
                <w:bCs/>
                <w:i/>
                <w:sz w:val="20"/>
                <w:szCs w:val="20"/>
                <w:lang w:val="es-ES"/>
              </w:rPr>
              <w:t>Indique si su presentación cubre varios niveles, p.ej.nivel nacional y nivel regional</w:t>
            </w:r>
          </w:p>
        </w:tc>
        <w:tc>
          <w:tcPr>
            <w:tcW w:w="6743" w:type="dxa"/>
          </w:tcPr>
          <w:p w14:paraId="3565F811" w14:textId="77777777" w:rsidR="00AC2371" w:rsidRPr="00D52B6E" w:rsidRDefault="00AC2371" w:rsidP="00AC2371">
            <w:pPr>
              <w:spacing w:after="0"/>
              <w:rPr>
                <w:rFonts w:asciiTheme="minorHAnsi" w:eastAsia="Calibri" w:hAnsiTheme="minorHAnsi" w:cstheme="minorHAnsi"/>
                <w:b/>
                <w:bCs/>
                <w:iCs/>
                <w:color w:val="0000FF"/>
                <w:sz w:val="20"/>
                <w:szCs w:val="20"/>
                <w:lang w:val="es-ES"/>
              </w:rPr>
            </w:pPr>
            <w:r w:rsidRPr="00D52B6E">
              <w:rPr>
                <w:rFonts w:asciiTheme="minorHAnsi" w:eastAsia="MS Mincho" w:hAnsiTheme="minorHAnsi" w:cstheme="minorHAnsi"/>
                <w:i/>
                <w:iCs/>
                <w:sz w:val="20"/>
                <w:szCs w:val="20"/>
                <w:lang w:val="es-ES" w:eastAsia="ja-JP" w:bidi="th-TH"/>
              </w:rPr>
              <w:t>Nacional</w:t>
            </w:r>
          </w:p>
        </w:tc>
      </w:tr>
      <w:tr w:rsidR="00AC2371" w:rsidRPr="00D52B6E" w14:paraId="20AC9F82" w14:textId="77777777" w:rsidTr="00AC2371">
        <w:trPr>
          <w:trHeight w:val="369"/>
        </w:trPr>
        <w:tc>
          <w:tcPr>
            <w:tcW w:w="2864" w:type="dxa"/>
          </w:tcPr>
          <w:p w14:paraId="74EE7CC3" w14:textId="77777777" w:rsidR="00AC2371" w:rsidRPr="00D52B6E" w:rsidRDefault="00AC2371" w:rsidP="00AC2371">
            <w:pPr>
              <w:spacing w:before="60" w:after="60"/>
              <w:rPr>
                <w:rFonts w:asciiTheme="minorHAnsi" w:eastAsia="Calibri" w:hAnsiTheme="minorHAnsi" w:cstheme="minorHAnsi"/>
                <w:b/>
                <w:bCs/>
                <w:sz w:val="20"/>
                <w:szCs w:val="20"/>
                <w:lang w:val="es-ES"/>
              </w:rPr>
            </w:pPr>
            <w:r w:rsidRPr="00D52B6E">
              <w:rPr>
                <w:rFonts w:asciiTheme="minorHAnsi" w:eastAsia="Calibri" w:hAnsiTheme="minorHAnsi" w:cstheme="minorHAnsi"/>
                <w:b/>
                <w:bCs/>
                <w:sz w:val="20"/>
                <w:szCs w:val="20"/>
                <w:lang w:val="es-ES"/>
              </w:rPr>
              <w:t>País(es)/Región(es) cubierto(s) por su presentación</w:t>
            </w:r>
          </w:p>
        </w:tc>
        <w:tc>
          <w:tcPr>
            <w:tcW w:w="6743" w:type="dxa"/>
          </w:tcPr>
          <w:p w14:paraId="7C3537DA" w14:textId="77777777" w:rsidR="00AC2371" w:rsidRPr="00D52B6E" w:rsidRDefault="00AC2371" w:rsidP="00AC2371">
            <w:pPr>
              <w:shd w:val="clear" w:color="auto" w:fill="FFFFFF"/>
              <w:spacing w:before="60" w:after="60"/>
              <w:contextualSpacing/>
              <w:rPr>
                <w:rFonts w:asciiTheme="minorHAnsi" w:eastAsia="MS Mincho" w:hAnsiTheme="minorHAnsi" w:cstheme="minorHAnsi"/>
                <w:b/>
                <w:bCs/>
                <w:color w:val="0070C0"/>
                <w:sz w:val="20"/>
                <w:szCs w:val="20"/>
                <w:lang w:val="es-ES" w:eastAsia="ja-JP" w:bidi="th-TH"/>
              </w:rPr>
            </w:pPr>
            <w:r w:rsidRPr="00D52B6E">
              <w:rPr>
                <w:rFonts w:asciiTheme="minorHAnsi" w:eastAsia="MS Mincho" w:hAnsiTheme="minorHAnsi" w:cstheme="minorHAnsi"/>
                <w:bCs/>
                <w:i/>
                <w:iCs/>
                <w:sz w:val="20"/>
                <w:szCs w:val="20"/>
                <w:lang w:val="es-ES" w:eastAsia="ja-JP" w:bidi="th-TH"/>
              </w:rPr>
              <w:t>Ecuador</w:t>
            </w:r>
            <w:r w:rsidRPr="00D52B6E">
              <w:rPr>
                <w:rFonts w:asciiTheme="minorHAnsi" w:eastAsia="MS Mincho" w:hAnsiTheme="minorHAnsi" w:cstheme="minorHAnsi"/>
                <w:bCs/>
                <w:sz w:val="20"/>
                <w:szCs w:val="20"/>
                <w:lang w:val="es-ES" w:eastAsia="ja-JP" w:bidi="th-TH"/>
              </w:rPr>
              <w:t xml:space="preserve"> </w:t>
            </w:r>
          </w:p>
        </w:tc>
      </w:tr>
      <w:tr w:rsidR="00AC2371" w:rsidRPr="00576581" w14:paraId="6AC96976" w14:textId="77777777" w:rsidTr="00AC2371">
        <w:trPr>
          <w:trHeight w:val="746"/>
        </w:trPr>
        <w:tc>
          <w:tcPr>
            <w:tcW w:w="2864" w:type="dxa"/>
            <w:tcBorders>
              <w:top w:val="single" w:sz="4" w:space="0" w:color="auto"/>
              <w:left w:val="single" w:sz="4" w:space="0" w:color="auto"/>
              <w:bottom w:val="single" w:sz="4" w:space="0" w:color="auto"/>
              <w:right w:val="single" w:sz="4" w:space="0" w:color="auto"/>
            </w:tcBorders>
          </w:tcPr>
          <w:p w14:paraId="196FF4B4" w14:textId="77777777" w:rsidR="00AC2371" w:rsidRPr="00D52B6E" w:rsidRDefault="00AC2371" w:rsidP="00AC2371">
            <w:pPr>
              <w:spacing w:before="60" w:after="60"/>
              <w:rPr>
                <w:rFonts w:asciiTheme="minorHAnsi" w:eastAsia="Calibri" w:hAnsiTheme="minorHAnsi" w:cstheme="minorHAnsi"/>
                <w:b/>
                <w:bCs/>
                <w:sz w:val="20"/>
                <w:szCs w:val="20"/>
                <w:lang w:val="es-ES"/>
              </w:rPr>
            </w:pPr>
            <w:r w:rsidRPr="00D52B6E">
              <w:rPr>
                <w:rFonts w:asciiTheme="minorHAnsi" w:eastAsia="Calibri" w:hAnsiTheme="minorHAnsi" w:cstheme="minorHAnsi"/>
                <w:b/>
                <w:bCs/>
                <w:sz w:val="20"/>
                <w:szCs w:val="20"/>
                <w:lang w:val="es-ES"/>
              </w:rPr>
              <w:t>Persona de contacto</w:t>
            </w:r>
          </w:p>
        </w:tc>
        <w:tc>
          <w:tcPr>
            <w:tcW w:w="6743" w:type="dxa"/>
            <w:tcBorders>
              <w:top w:val="single" w:sz="4" w:space="0" w:color="auto"/>
              <w:left w:val="single" w:sz="4" w:space="0" w:color="auto"/>
              <w:bottom w:val="single" w:sz="4" w:space="0" w:color="auto"/>
              <w:right w:val="single" w:sz="4" w:space="0" w:color="auto"/>
            </w:tcBorders>
          </w:tcPr>
          <w:p w14:paraId="770B52E3" w14:textId="77777777" w:rsidR="00AC2371" w:rsidRPr="00D52B6E" w:rsidRDefault="00AC2371" w:rsidP="00AC2371">
            <w:pPr>
              <w:spacing w:after="160" w:line="259" w:lineRule="auto"/>
              <w:contextualSpacing/>
              <w:rPr>
                <w:rFonts w:asciiTheme="minorHAnsi" w:eastAsia="MS Mincho" w:hAnsiTheme="minorHAnsi" w:cstheme="minorHAnsi"/>
                <w:bCs/>
                <w:sz w:val="20"/>
                <w:szCs w:val="20"/>
                <w:lang w:val="es-ES" w:eastAsia="ja-JP" w:bidi="th-TH"/>
              </w:rPr>
            </w:pPr>
            <w:r w:rsidRPr="00D52B6E">
              <w:rPr>
                <w:rFonts w:asciiTheme="minorHAnsi" w:eastAsia="MS Mincho" w:hAnsiTheme="minorHAnsi" w:cstheme="minorHAnsi"/>
                <w:bCs/>
                <w:sz w:val="20"/>
                <w:szCs w:val="20"/>
                <w:lang w:val="es-ES" w:eastAsia="ja-JP" w:bidi="th-TH"/>
              </w:rPr>
              <w:t>Nombres Técnicos: Andrea Martínez – Ligia Chipantasi</w:t>
            </w:r>
          </w:p>
          <w:p w14:paraId="0877C2D5" w14:textId="77777777" w:rsidR="00AC2371" w:rsidRPr="00D52B6E" w:rsidRDefault="00AC2371" w:rsidP="008A5F4B">
            <w:pPr>
              <w:spacing w:after="160" w:line="259" w:lineRule="auto"/>
              <w:contextualSpacing/>
              <w:jc w:val="left"/>
              <w:rPr>
                <w:rFonts w:asciiTheme="minorHAnsi" w:eastAsia="MS Mincho" w:hAnsiTheme="minorHAnsi" w:cstheme="minorHAnsi"/>
                <w:bCs/>
                <w:sz w:val="20"/>
                <w:szCs w:val="20"/>
                <w:lang w:val="es-ES" w:eastAsia="ja-JP" w:bidi="th-TH"/>
              </w:rPr>
            </w:pPr>
            <w:r w:rsidRPr="00D52B6E">
              <w:rPr>
                <w:rFonts w:asciiTheme="minorHAnsi" w:eastAsia="MS Mincho" w:hAnsiTheme="minorHAnsi" w:cstheme="minorHAnsi"/>
                <w:bCs/>
                <w:sz w:val="20"/>
                <w:szCs w:val="20"/>
                <w:lang w:val="es-ES" w:eastAsia="ja-JP" w:bidi="th-TH"/>
              </w:rPr>
              <w:t xml:space="preserve">Dirección de correo electrónico: </w:t>
            </w:r>
            <w:hyperlink r:id="rId195" w:history="1">
              <w:r w:rsidRPr="00D52B6E">
                <w:rPr>
                  <w:rStyle w:val="Hyperlink"/>
                  <w:rFonts w:asciiTheme="minorHAnsi" w:eastAsia="MS Mincho" w:hAnsiTheme="minorHAnsi" w:cstheme="minorHAnsi"/>
                  <w:bCs/>
                  <w:sz w:val="20"/>
                  <w:szCs w:val="20"/>
                  <w:lang w:val="es-ES" w:eastAsia="ja-JP" w:bidi="th-TH"/>
                </w:rPr>
                <w:t>amartinez@mag.gob.ec</w:t>
              </w:r>
            </w:hyperlink>
            <w:r w:rsidRPr="00D52B6E">
              <w:rPr>
                <w:rFonts w:asciiTheme="minorHAnsi" w:eastAsia="MS Mincho" w:hAnsiTheme="minorHAnsi" w:cstheme="minorHAnsi"/>
                <w:bCs/>
                <w:sz w:val="20"/>
                <w:szCs w:val="20"/>
                <w:lang w:val="es-ES" w:eastAsia="ja-JP" w:bidi="th-TH"/>
              </w:rPr>
              <w:t xml:space="preserve">; </w:t>
            </w:r>
            <w:hyperlink r:id="rId196" w:history="1">
              <w:r w:rsidRPr="00D52B6E">
                <w:rPr>
                  <w:rStyle w:val="Hyperlink"/>
                  <w:rFonts w:asciiTheme="minorHAnsi" w:eastAsia="MS Mincho" w:hAnsiTheme="minorHAnsi" w:cstheme="minorHAnsi"/>
                  <w:bCs/>
                  <w:sz w:val="20"/>
                  <w:szCs w:val="20"/>
                  <w:lang w:val="es-ES" w:eastAsia="ja-JP" w:bidi="th-TH"/>
                </w:rPr>
                <w:t>lchipantasi@mag.gob.ec</w:t>
              </w:r>
            </w:hyperlink>
          </w:p>
          <w:p w14:paraId="757A1C4C" w14:textId="77777777" w:rsidR="00AC2371" w:rsidRPr="00D52B6E" w:rsidRDefault="00AC2371" w:rsidP="00AC2371">
            <w:pPr>
              <w:spacing w:after="160" w:line="259" w:lineRule="auto"/>
              <w:contextualSpacing/>
              <w:rPr>
                <w:rFonts w:asciiTheme="minorHAnsi" w:eastAsia="MS Mincho" w:hAnsiTheme="minorHAnsi" w:cstheme="minorHAnsi"/>
                <w:bCs/>
                <w:color w:val="0070C0"/>
                <w:sz w:val="20"/>
                <w:szCs w:val="20"/>
                <w:lang w:val="es-ES" w:eastAsia="ja-JP" w:bidi="th-TH"/>
              </w:rPr>
            </w:pPr>
          </w:p>
          <w:p w14:paraId="689C9547" w14:textId="77777777" w:rsidR="00AC2371" w:rsidRPr="00D52B6E" w:rsidRDefault="00AC2371" w:rsidP="00AC2371">
            <w:pPr>
              <w:spacing w:after="160" w:line="259" w:lineRule="auto"/>
              <w:contextualSpacing/>
              <w:rPr>
                <w:rFonts w:asciiTheme="minorHAnsi" w:eastAsia="MS Mincho" w:hAnsiTheme="minorHAnsi" w:cstheme="minorHAnsi"/>
                <w:bCs/>
                <w:sz w:val="20"/>
                <w:szCs w:val="20"/>
                <w:lang w:val="es-ES" w:eastAsia="ja-JP" w:bidi="th-TH"/>
              </w:rPr>
            </w:pPr>
            <w:r w:rsidRPr="00D52B6E">
              <w:rPr>
                <w:rFonts w:asciiTheme="minorHAnsi" w:eastAsia="MS Mincho" w:hAnsiTheme="minorHAnsi" w:cstheme="minorHAnsi"/>
                <w:bCs/>
                <w:sz w:val="20"/>
                <w:szCs w:val="20"/>
                <w:lang w:val="es-ES" w:eastAsia="ja-JP" w:bidi="th-TH"/>
              </w:rPr>
              <w:t>Nombre Dirección: Paúl Barrera</w:t>
            </w:r>
            <w:r>
              <w:rPr>
                <w:rFonts w:asciiTheme="minorHAnsi" w:eastAsia="MS Mincho" w:hAnsiTheme="minorHAnsi" w:cstheme="minorHAnsi"/>
                <w:bCs/>
                <w:sz w:val="20"/>
                <w:szCs w:val="20"/>
                <w:lang w:val="es-ES" w:eastAsia="ja-JP" w:bidi="th-TH"/>
              </w:rPr>
              <w:t xml:space="preserve"> (Subsecretaría de Agricultura Familiar Campesina, Dirección de Análisis y Articulación Intersectorial)</w:t>
            </w:r>
          </w:p>
          <w:p w14:paraId="5A17C6CB" w14:textId="77777777" w:rsidR="00AC2371" w:rsidRPr="00D52B6E" w:rsidRDefault="00AC2371" w:rsidP="00AC2371">
            <w:pPr>
              <w:spacing w:after="160" w:line="259" w:lineRule="auto"/>
              <w:contextualSpacing/>
              <w:rPr>
                <w:rFonts w:asciiTheme="minorHAnsi" w:eastAsia="MS Mincho" w:hAnsiTheme="minorHAnsi" w:cstheme="minorHAnsi"/>
                <w:bCs/>
                <w:sz w:val="20"/>
                <w:szCs w:val="20"/>
                <w:lang w:val="es-ES" w:eastAsia="ja-JP" w:bidi="th-TH"/>
              </w:rPr>
            </w:pPr>
            <w:r w:rsidRPr="00D52B6E">
              <w:rPr>
                <w:rFonts w:asciiTheme="minorHAnsi" w:eastAsia="MS Mincho" w:hAnsiTheme="minorHAnsi" w:cstheme="minorHAnsi"/>
                <w:bCs/>
                <w:sz w:val="20"/>
                <w:szCs w:val="20"/>
                <w:lang w:val="es-ES" w:eastAsia="ja-JP" w:bidi="th-TH"/>
              </w:rPr>
              <w:t xml:space="preserve">Dirección de correo electrónico: </w:t>
            </w:r>
            <w:hyperlink r:id="rId197" w:history="1">
              <w:r w:rsidRPr="00D52B6E">
                <w:rPr>
                  <w:rStyle w:val="Hyperlink"/>
                  <w:rFonts w:asciiTheme="minorHAnsi" w:eastAsia="MS Mincho" w:hAnsiTheme="minorHAnsi" w:cstheme="minorHAnsi"/>
                  <w:bCs/>
                  <w:sz w:val="20"/>
                  <w:szCs w:val="20"/>
                  <w:lang w:val="es-ES" w:eastAsia="ja-JP" w:bidi="th-TH"/>
                </w:rPr>
                <w:t>pbarrera@mag.gob.ec</w:t>
              </w:r>
            </w:hyperlink>
          </w:p>
          <w:p w14:paraId="5D323934" w14:textId="77777777" w:rsidR="00AC2371" w:rsidRPr="00D52B6E" w:rsidRDefault="00AC2371" w:rsidP="00AC2371">
            <w:pPr>
              <w:spacing w:after="160" w:line="259" w:lineRule="auto"/>
              <w:contextualSpacing/>
              <w:rPr>
                <w:rFonts w:asciiTheme="minorHAnsi" w:eastAsia="MS Mincho" w:hAnsiTheme="minorHAnsi" w:cstheme="minorHAnsi"/>
                <w:bCs/>
                <w:color w:val="0070C0"/>
                <w:sz w:val="20"/>
                <w:szCs w:val="20"/>
                <w:lang w:val="es-ES" w:eastAsia="ja-JP" w:bidi="th-TH"/>
              </w:rPr>
            </w:pPr>
          </w:p>
        </w:tc>
      </w:tr>
      <w:tr w:rsidR="00AC2371" w:rsidRPr="00D52B6E" w14:paraId="029352B7" w14:textId="77777777" w:rsidTr="00AC2371">
        <w:trPr>
          <w:trHeight w:val="369"/>
        </w:trPr>
        <w:tc>
          <w:tcPr>
            <w:tcW w:w="2864" w:type="dxa"/>
          </w:tcPr>
          <w:p w14:paraId="4BDFD172" w14:textId="77777777" w:rsidR="00AC2371" w:rsidRPr="00D52B6E" w:rsidRDefault="00AC2371" w:rsidP="00AC2371">
            <w:pPr>
              <w:spacing w:before="60" w:after="60"/>
              <w:rPr>
                <w:rFonts w:asciiTheme="minorHAnsi" w:eastAsia="Calibri" w:hAnsiTheme="minorHAnsi" w:cstheme="minorHAnsi"/>
                <w:b/>
                <w:bCs/>
                <w:sz w:val="20"/>
                <w:szCs w:val="20"/>
                <w:lang w:val="es-ES"/>
              </w:rPr>
            </w:pPr>
            <w:r w:rsidRPr="00D52B6E">
              <w:rPr>
                <w:rFonts w:asciiTheme="minorHAnsi" w:eastAsia="Calibri" w:hAnsiTheme="minorHAnsi" w:cstheme="minorHAnsi"/>
                <w:b/>
                <w:bCs/>
                <w:sz w:val="20"/>
                <w:szCs w:val="20"/>
                <w:lang w:val="es-ES"/>
              </w:rPr>
              <w:t>Afiliación (indique su afiliación)</w:t>
            </w:r>
          </w:p>
        </w:tc>
        <w:tc>
          <w:tcPr>
            <w:tcW w:w="6743" w:type="dxa"/>
          </w:tcPr>
          <w:p w14:paraId="6472ECBC"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x </w:t>
            </w:r>
            <w:r w:rsidRPr="00D52B6E">
              <w:rPr>
                <w:rFonts w:asciiTheme="minorHAnsi" w:eastAsia="MS Mincho" w:hAnsiTheme="minorHAnsi" w:cstheme="minorHAnsi"/>
                <w:bCs/>
                <w:sz w:val="20"/>
                <w:szCs w:val="20"/>
                <w:lang w:val="es-ES" w:eastAsia="ja-JP" w:bidi="th-TH"/>
              </w:rPr>
              <w:t>Gobierno</w:t>
            </w:r>
          </w:p>
          <w:p w14:paraId="27F0DED6"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Organización de la ONU</w:t>
            </w:r>
          </w:p>
          <w:p w14:paraId="5EA178DA"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Sociedad Civil / ONG</w:t>
            </w:r>
          </w:p>
          <w:p w14:paraId="73A63D7A"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Sector privado</w:t>
            </w:r>
          </w:p>
          <w:p w14:paraId="4B915BF1"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Mundo académico</w:t>
            </w:r>
          </w:p>
          <w:p w14:paraId="228118AD"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Donantes</w:t>
            </w:r>
          </w:p>
          <w:p w14:paraId="4D9C5C72" w14:textId="77777777" w:rsidR="00AC2371" w:rsidRPr="00D52B6E" w:rsidRDefault="00AC2371" w:rsidP="00AC2371">
            <w:pPr>
              <w:shd w:val="clear" w:color="auto" w:fill="FFFFFF"/>
              <w:spacing w:before="60" w:after="60"/>
              <w:rPr>
                <w:rFonts w:asciiTheme="minorHAnsi" w:eastAsia="MS Mincho" w:hAnsiTheme="minorHAnsi" w:cstheme="minorHAnsi"/>
                <w:bCs/>
                <w:sz w:val="20"/>
                <w:szCs w:val="20"/>
                <w:lang w:val="es-ES" w:eastAsia="ja-JP" w:bidi="th-TH"/>
              </w:rPr>
            </w:pPr>
            <w:r w:rsidRPr="00D52B6E">
              <w:rPr>
                <w:rFonts w:asciiTheme="minorHAnsi" w:eastAsia="Calibri" w:hAnsiTheme="minorHAnsi" w:cstheme="minorHAnsi"/>
                <w:sz w:val="20"/>
                <w:szCs w:val="20"/>
                <w:lang w:val="es-ES" w:eastAsia="ja-JP" w:bidi="th-TH"/>
              </w:rPr>
              <w:sym w:font="Symbol" w:char="F080"/>
            </w:r>
            <w:r w:rsidRPr="00D52B6E">
              <w:rPr>
                <w:rFonts w:asciiTheme="minorHAnsi" w:eastAsia="Calibri" w:hAnsiTheme="minorHAnsi" w:cstheme="minorHAnsi"/>
                <w:sz w:val="20"/>
                <w:szCs w:val="20"/>
                <w:lang w:val="es-ES" w:eastAsia="ja-JP" w:bidi="th-TH"/>
              </w:rPr>
              <w:t xml:space="preserve"> </w:t>
            </w:r>
            <w:r w:rsidRPr="00D52B6E">
              <w:rPr>
                <w:rFonts w:asciiTheme="minorHAnsi" w:eastAsia="MS Mincho" w:hAnsiTheme="minorHAnsi" w:cstheme="minorHAnsi"/>
                <w:bCs/>
                <w:sz w:val="20"/>
                <w:szCs w:val="20"/>
                <w:lang w:val="es-ES" w:eastAsia="ja-JP" w:bidi="th-TH"/>
              </w:rPr>
              <w:t>Otro …………………………………………………………</w:t>
            </w:r>
          </w:p>
        </w:tc>
      </w:tr>
    </w:tbl>
    <w:p w14:paraId="68D8ED07" w14:textId="77777777" w:rsidR="00AC2371" w:rsidRPr="00D52B6E" w:rsidRDefault="00AC2371" w:rsidP="00AC2371">
      <w:pPr>
        <w:spacing w:after="160" w:line="259" w:lineRule="auto"/>
        <w:contextualSpacing/>
        <w:rPr>
          <w:rFonts w:asciiTheme="minorHAnsi" w:eastAsia="Calibri" w:hAnsiTheme="minorHAnsi" w:cstheme="minorHAnsi"/>
          <w:i/>
          <w:sz w:val="20"/>
          <w:szCs w:val="20"/>
          <w:lang w:val="es-ES"/>
        </w:rPr>
      </w:pPr>
      <w:r w:rsidRPr="00D52B6E">
        <w:rPr>
          <w:rFonts w:asciiTheme="minorHAnsi" w:eastAsia="Calibri" w:hAnsiTheme="minorHAnsi" w:cstheme="minorHAnsi"/>
          <w:i/>
          <w:sz w:val="20"/>
          <w:szCs w:val="20"/>
          <w:lang w:val="es-ES"/>
        </w:rPr>
        <w:t>*</w:t>
      </w:r>
      <w:r w:rsidRPr="00D52B6E">
        <w:rPr>
          <w:rFonts w:asciiTheme="minorHAnsi" w:hAnsiTheme="minorHAnsi" w:cstheme="minorHAnsi"/>
          <w:sz w:val="20"/>
          <w:szCs w:val="20"/>
          <w:lang w:val="es-ES"/>
        </w:rPr>
        <w:t xml:space="preserve"> </w:t>
      </w:r>
      <w:r w:rsidRPr="00D52B6E">
        <w:rPr>
          <w:rFonts w:asciiTheme="minorHAnsi" w:eastAsia="Calibri" w:hAnsiTheme="minorHAnsi" w:cstheme="minorHAnsi"/>
          <w:i/>
          <w:sz w:val="20"/>
          <w:szCs w:val="20"/>
          <w:lang w:val="es-ES"/>
        </w:rPr>
        <w:t>Elija un título para su presentación, que se refiera, p.ej. a su organización y/o ámbito geográfico.</w:t>
      </w:r>
    </w:p>
    <w:p w14:paraId="650A0860" w14:textId="77777777" w:rsidR="00AC2371" w:rsidRPr="00D52B6E" w:rsidRDefault="00AC2371" w:rsidP="00AC2371">
      <w:pPr>
        <w:spacing w:after="160" w:line="259" w:lineRule="auto"/>
        <w:contextualSpacing/>
        <w:rPr>
          <w:rFonts w:asciiTheme="minorHAnsi" w:eastAsia="Calibri" w:hAnsiTheme="minorHAnsi" w:cstheme="minorHAnsi"/>
          <w:i/>
          <w:sz w:val="20"/>
          <w:szCs w:val="20"/>
          <w:lang w:val="es-ES"/>
        </w:rPr>
      </w:pPr>
    </w:p>
    <w:p w14:paraId="4CF02BC2" w14:textId="77777777" w:rsidR="00AC2371" w:rsidRPr="00D52B6E" w:rsidRDefault="00AC2371" w:rsidP="00AC2371">
      <w:pPr>
        <w:spacing w:after="160" w:line="259" w:lineRule="auto"/>
        <w:contextualSpacing/>
        <w:rPr>
          <w:rFonts w:asciiTheme="minorHAnsi" w:eastAsia="Calibri" w:hAnsiTheme="minorHAnsi" w:cstheme="minorHAnsi"/>
          <w:b/>
          <w:i/>
          <w:sz w:val="20"/>
          <w:szCs w:val="20"/>
          <w:lang w:val="es-ES"/>
        </w:rPr>
      </w:pPr>
      <w:r w:rsidRPr="00D52B6E">
        <w:rPr>
          <w:rFonts w:asciiTheme="minorHAnsi" w:eastAsia="Calibri" w:hAnsiTheme="minorHAnsi" w:cstheme="minorHAnsi"/>
          <w:b/>
          <w:i/>
          <w:sz w:val="20"/>
          <w:szCs w:val="20"/>
          <w:lang w:val="es-ES"/>
        </w:rPr>
        <w:t>Experiencia de la creación de un registro y sello de la Agricultura Familiar Campesina en Ecuador</w:t>
      </w:r>
    </w:p>
    <w:p w14:paraId="34CB85FF" w14:textId="77777777" w:rsidR="00AC2371" w:rsidRPr="00D52B6E" w:rsidRDefault="00AC2371" w:rsidP="00AC2371">
      <w:pPr>
        <w:spacing w:after="160" w:line="259" w:lineRule="auto"/>
        <w:contextualSpacing/>
        <w:rPr>
          <w:rFonts w:asciiTheme="minorHAnsi" w:eastAsia="Calibri" w:hAnsiTheme="minorHAnsi" w:cstheme="minorHAnsi"/>
          <w:sz w:val="20"/>
          <w:szCs w:val="20"/>
          <w:lang w:val="es-ES"/>
        </w:rPr>
      </w:pPr>
    </w:p>
    <w:p w14:paraId="7EE05D47" w14:textId="77777777" w:rsidR="00AC2371" w:rsidRPr="00D52B6E" w:rsidRDefault="00AC2371" w:rsidP="00AC2371">
      <w:pPr>
        <w:spacing w:after="160" w:line="259" w:lineRule="auto"/>
        <w:contextualSpacing/>
        <w:rPr>
          <w:rFonts w:asciiTheme="minorHAnsi" w:eastAsia="Calibri" w:hAnsiTheme="minorHAnsi" w:cstheme="minorHAnsi"/>
          <w:b/>
          <w:sz w:val="20"/>
          <w:szCs w:val="20"/>
          <w:lang w:val="es-ES"/>
        </w:rPr>
      </w:pPr>
      <w:r w:rsidRPr="00D52B6E">
        <w:rPr>
          <w:rFonts w:asciiTheme="minorHAnsi" w:eastAsia="Calibri" w:hAnsiTheme="minorHAnsi" w:cstheme="minorHAnsi"/>
          <w:b/>
          <w:sz w:val="20"/>
          <w:szCs w:val="20"/>
          <w:lang w:val="es-ES"/>
        </w:rPr>
        <w:t>Si la información proporcionada en su presentación es el resultado de una consulta de múltiples partes interesadas, complete también la tabla en el anexo.</w:t>
      </w:r>
    </w:p>
    <w:p w14:paraId="00675E3D" w14:textId="77777777" w:rsidR="00AC2371" w:rsidRPr="00D52B6E" w:rsidRDefault="00AC2371" w:rsidP="00AC2371">
      <w:pPr>
        <w:spacing w:after="160" w:line="259" w:lineRule="auto"/>
        <w:contextualSpacing/>
        <w:rPr>
          <w:rFonts w:asciiTheme="minorHAnsi" w:eastAsia="Calibri" w:hAnsiTheme="minorHAnsi" w:cstheme="minorHAnsi"/>
          <w:sz w:val="20"/>
          <w:szCs w:val="20"/>
          <w:lang w:val="es-ES"/>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0"/>
      </w:tblGrid>
      <w:tr w:rsidR="00AC2371" w:rsidRPr="00576581" w14:paraId="1D728EB2" w14:textId="77777777" w:rsidTr="00AC2371">
        <w:trPr>
          <w:trHeight w:val="1560"/>
        </w:trPr>
        <w:tc>
          <w:tcPr>
            <w:tcW w:w="2880" w:type="dxa"/>
          </w:tcPr>
          <w:p w14:paraId="1896FDF0" w14:textId="77777777" w:rsidR="00AC2371" w:rsidRPr="00D52B6E" w:rsidRDefault="00AC2371" w:rsidP="00C94A74">
            <w:pPr>
              <w:numPr>
                <w:ilvl w:val="0"/>
                <w:numId w:val="110"/>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u w:val="single"/>
                <w:lang w:val="es-ES"/>
              </w:rPr>
              <w:t>Conocimiento de las recomendaciones de política del CSA</w:t>
            </w:r>
          </w:p>
          <w:p w14:paraId="7398A75E" w14:textId="77777777" w:rsidR="00AC2371" w:rsidRPr="00D52B6E" w:rsidRDefault="00AC2371" w:rsidP="00AC2371">
            <w:pPr>
              <w:spacing w:after="160" w:line="259" w:lineRule="auto"/>
              <w:rPr>
                <w:rFonts w:asciiTheme="minorHAnsi" w:eastAsia="Calibri" w:hAnsiTheme="minorHAnsi" w:cstheme="minorHAnsi"/>
                <w:sz w:val="20"/>
                <w:szCs w:val="20"/>
                <w:lang w:val="es-ES"/>
              </w:rPr>
            </w:pPr>
          </w:p>
          <w:p w14:paraId="4259BEC9" w14:textId="77777777" w:rsidR="00AC2371" w:rsidRPr="00D52B6E" w:rsidRDefault="00AC2371" w:rsidP="00AC2371">
            <w:pPr>
              <w:contextualSpacing/>
              <w:rPr>
                <w:rFonts w:asciiTheme="minorHAnsi" w:eastAsia="Calibri" w:hAnsiTheme="minorHAnsi" w:cstheme="minorHAnsi"/>
                <w:sz w:val="20"/>
                <w:szCs w:val="20"/>
                <w:u w:val="single"/>
                <w:lang w:val="es-ES"/>
              </w:rPr>
            </w:pPr>
          </w:p>
        </w:tc>
        <w:tc>
          <w:tcPr>
            <w:tcW w:w="6750" w:type="dxa"/>
          </w:tcPr>
          <w:p w14:paraId="07F8F7D2" w14:textId="77777777" w:rsidR="00AC2371" w:rsidRPr="00D52B6E" w:rsidRDefault="00AC2371" w:rsidP="00AC2371">
            <w:pPr>
              <w:numPr>
                <w:ilvl w:val="0"/>
                <w:numId w:val="11"/>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¿Cómo se enteró de estas recomendaciones de políticas (p.ej. reunión o evento del CSA, internet, colegas, gobierno, organización de la sociedad civil)?  </w:t>
            </w:r>
            <w:r>
              <w:rPr>
                <w:rFonts w:asciiTheme="minorHAnsi" w:eastAsia="Calibri" w:hAnsiTheme="minorHAnsi" w:cstheme="minorHAnsi"/>
                <w:sz w:val="20"/>
                <w:szCs w:val="20"/>
                <w:lang w:val="es-ES"/>
              </w:rPr>
              <w:t>Mail</w:t>
            </w:r>
          </w:p>
          <w:p w14:paraId="7547DBBF" w14:textId="77777777" w:rsidR="00AC2371" w:rsidRPr="00D52B6E" w:rsidRDefault="00AC2371" w:rsidP="00AC2371">
            <w:pPr>
              <w:numPr>
                <w:ilvl w:val="0"/>
                <w:numId w:val="11"/>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¿Ha tomado alguna medida para dar a conocer a los colegas u otras partes interesadas del CSA estas recomendaciones de políticas? (Marque la respuesta a continuación)</w:t>
            </w:r>
          </w:p>
          <w:p w14:paraId="60C631E2" w14:textId="77777777" w:rsidR="00AC2371" w:rsidRPr="00D52B6E" w:rsidRDefault="00691329" w:rsidP="00AC2371">
            <w:pPr>
              <w:ind w:left="795" w:hanging="360"/>
              <w:contextualSpacing/>
              <w:rPr>
                <w:rFonts w:asciiTheme="minorHAnsi" w:eastAsia="Calibri" w:hAnsiTheme="minorHAnsi" w:cstheme="minorHAnsi"/>
                <w:sz w:val="20"/>
                <w:szCs w:val="20"/>
                <w:lang w:val="es-ES"/>
              </w:rPr>
            </w:pPr>
            <w:sdt>
              <w:sdtPr>
                <w:rPr>
                  <w:rFonts w:asciiTheme="minorHAnsi" w:eastAsia="Calibri" w:hAnsiTheme="minorHAnsi" w:cstheme="minorHAnsi"/>
                  <w:sz w:val="20"/>
                  <w:szCs w:val="20"/>
                  <w:lang w:val="es-ES" w:bidi="he-IL"/>
                </w:rPr>
                <w:id w:val="893776390"/>
                <w14:checkbox>
                  <w14:checked w14:val="0"/>
                  <w14:checkedState w14:val="2612" w14:font="MS Gothic"/>
                  <w14:uncheckedState w14:val="2610" w14:font="MS Gothic"/>
                </w14:checkbox>
              </w:sdtPr>
              <w:sdtEndPr/>
              <w:sdtContent>
                <w:r w:rsidR="00AC2371" w:rsidRPr="00D52B6E">
                  <w:rPr>
                    <w:rFonts w:ascii="MS Gothic" w:eastAsia="MS Gothic" w:hAnsi="MS Gothic" w:cs="MS Gothic" w:hint="eastAsia"/>
                    <w:sz w:val="20"/>
                    <w:szCs w:val="20"/>
                    <w:lang w:val="es-ES" w:bidi="he-IL"/>
                  </w:rPr>
                  <w:t>☐</w:t>
                </w:r>
              </w:sdtContent>
            </w:sdt>
            <w:r w:rsidR="00AC2371" w:rsidRPr="00D52B6E">
              <w:rPr>
                <w:rFonts w:asciiTheme="minorHAnsi" w:eastAsia="Calibri" w:hAnsiTheme="minorHAnsi" w:cstheme="minorHAnsi"/>
                <w:sz w:val="20"/>
                <w:szCs w:val="20"/>
                <w:lang w:val="es-ES" w:bidi="he-IL"/>
              </w:rPr>
              <w:t xml:space="preserve">  x No</w:t>
            </w:r>
          </w:p>
          <w:p w14:paraId="2E74A2EA" w14:textId="77777777" w:rsidR="00AC2371" w:rsidRPr="00D52B6E" w:rsidRDefault="00691329" w:rsidP="00AC2371">
            <w:pPr>
              <w:ind w:left="795" w:hanging="360"/>
              <w:contextualSpacing/>
              <w:rPr>
                <w:rFonts w:asciiTheme="minorHAnsi" w:eastAsia="Calibri" w:hAnsiTheme="minorHAnsi" w:cstheme="minorHAnsi"/>
                <w:sz w:val="20"/>
                <w:szCs w:val="20"/>
                <w:lang w:val="es-ES" w:bidi="he-IL"/>
              </w:rPr>
            </w:pPr>
            <w:sdt>
              <w:sdtPr>
                <w:rPr>
                  <w:rFonts w:asciiTheme="minorHAnsi" w:eastAsia="Calibri" w:hAnsiTheme="minorHAnsi" w:cstheme="minorHAnsi"/>
                  <w:sz w:val="20"/>
                  <w:szCs w:val="20"/>
                  <w:lang w:val="es-ES" w:bidi="he-IL"/>
                </w:rPr>
                <w:id w:val="719636000"/>
                <w14:checkbox>
                  <w14:checked w14:val="0"/>
                  <w14:checkedState w14:val="2612" w14:font="MS Gothic"/>
                  <w14:uncheckedState w14:val="2610" w14:font="MS Gothic"/>
                </w14:checkbox>
              </w:sdtPr>
              <w:sdtEndPr/>
              <w:sdtContent>
                <w:r w:rsidR="00AC2371" w:rsidRPr="00D52B6E">
                  <w:rPr>
                    <w:rFonts w:ascii="MS Gothic" w:eastAsia="MS Gothic" w:hAnsi="MS Gothic" w:cs="MS Gothic" w:hint="eastAsia"/>
                    <w:sz w:val="20"/>
                    <w:szCs w:val="20"/>
                    <w:lang w:val="es-ES" w:bidi="he-IL"/>
                  </w:rPr>
                  <w:t>☐</w:t>
                </w:r>
              </w:sdtContent>
            </w:sdt>
            <w:r w:rsidR="00AC2371" w:rsidRPr="00D52B6E">
              <w:rPr>
                <w:rFonts w:asciiTheme="minorHAnsi" w:eastAsia="Calibri" w:hAnsiTheme="minorHAnsi" w:cstheme="minorHAnsi"/>
                <w:sz w:val="20"/>
                <w:szCs w:val="20"/>
                <w:lang w:val="es-ES" w:bidi="he-IL"/>
              </w:rPr>
              <w:t xml:space="preserve"> Sí </w:t>
            </w:r>
          </w:p>
          <w:p w14:paraId="4B9AAF7E"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En caso de responder “sí”, por favor explíquese: </w:t>
            </w:r>
          </w:p>
          <w:p w14:paraId="084B4F5E" w14:textId="77777777" w:rsidR="00AC2371" w:rsidRPr="00D52B6E" w:rsidRDefault="00AC2371" w:rsidP="00AC2371">
            <w:pPr>
              <w:spacing w:before="120" w:after="0"/>
              <w:ind w:left="720"/>
              <w:rPr>
                <w:rFonts w:asciiTheme="minorHAnsi" w:eastAsia="Calibri" w:hAnsiTheme="minorHAnsi" w:cstheme="minorHAnsi"/>
                <w:sz w:val="20"/>
                <w:szCs w:val="20"/>
                <w:lang w:val="es-ES"/>
              </w:rPr>
            </w:pPr>
          </w:p>
          <w:p w14:paraId="4C306D6A" w14:textId="77777777" w:rsidR="00AC2371" w:rsidRPr="00D52B6E" w:rsidRDefault="00AC2371" w:rsidP="00AC2371">
            <w:pPr>
              <w:numPr>
                <w:ilvl w:val="0"/>
                <w:numId w:val="11"/>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¿Qué recomendaría a los estados miembros del CSA, a los organismos con sede en Roma u otras partes interesadas para dar a conocer de forma más </w:t>
            </w:r>
            <w:r w:rsidRPr="00D52B6E">
              <w:rPr>
                <w:rFonts w:asciiTheme="minorHAnsi" w:eastAsia="Calibri" w:hAnsiTheme="minorHAnsi" w:cstheme="minorHAnsi"/>
                <w:sz w:val="20"/>
                <w:szCs w:val="20"/>
                <w:lang w:val="es-ES"/>
              </w:rPr>
              <w:lastRenderedPageBreak/>
              <w:t xml:space="preserve">amplia el material sobre políticas del CSA? Por favor, explíquese: Usar las redes sociales locales locales como el whatsapp </w:t>
            </w:r>
          </w:p>
          <w:p w14:paraId="78E2520C" w14:textId="77777777" w:rsidR="00AC2371" w:rsidRPr="00D52B6E" w:rsidRDefault="00AC2371" w:rsidP="00AC2371">
            <w:pPr>
              <w:spacing w:before="120" w:after="0"/>
              <w:ind w:left="360"/>
              <w:rPr>
                <w:rFonts w:asciiTheme="minorHAnsi" w:eastAsia="Calibri" w:hAnsiTheme="minorHAnsi" w:cstheme="minorHAnsi"/>
                <w:sz w:val="20"/>
                <w:szCs w:val="20"/>
                <w:lang w:val="es-ES"/>
              </w:rPr>
            </w:pPr>
          </w:p>
        </w:tc>
      </w:tr>
      <w:tr w:rsidR="00AC2371" w:rsidRPr="00576581" w14:paraId="19BDD9D9" w14:textId="77777777" w:rsidTr="00AC2371">
        <w:trPr>
          <w:trHeight w:val="1560"/>
        </w:trPr>
        <w:tc>
          <w:tcPr>
            <w:tcW w:w="2880" w:type="dxa"/>
          </w:tcPr>
          <w:p w14:paraId="4ED911B6" w14:textId="77777777" w:rsidR="00AC2371" w:rsidRPr="00D52B6E" w:rsidRDefault="00AC2371" w:rsidP="00C94A74">
            <w:pPr>
              <w:numPr>
                <w:ilvl w:val="0"/>
                <w:numId w:val="110"/>
              </w:numPr>
              <w:ind w:left="795" w:hanging="360"/>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lastRenderedPageBreak/>
              <w:t>Uso de los tres conjuntos de recomendaciones de política.</w:t>
            </w:r>
          </w:p>
          <w:p w14:paraId="78896528" w14:textId="77777777" w:rsidR="00AC2371" w:rsidRPr="00D52B6E" w:rsidRDefault="00AC2371" w:rsidP="00AC2371">
            <w:pPr>
              <w:ind w:left="720" w:hanging="360"/>
              <w:contextualSpacing/>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lang w:val="es-ES"/>
              </w:rPr>
              <w:t xml:space="preserve"> </w:t>
            </w:r>
          </w:p>
          <w:p w14:paraId="49FA9AE7"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p w14:paraId="2E1574FF"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p w14:paraId="083635C1"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p w14:paraId="22B8DBCC"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p w14:paraId="28D4DACE"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p w14:paraId="08DAE56F" w14:textId="77777777" w:rsidR="00AC2371" w:rsidRPr="00D52B6E" w:rsidRDefault="00AC2371" w:rsidP="00AC2371">
            <w:pPr>
              <w:spacing w:after="160" w:line="259" w:lineRule="auto"/>
              <w:contextualSpacing/>
              <w:rPr>
                <w:rFonts w:asciiTheme="minorHAnsi" w:eastAsia="Calibri" w:hAnsiTheme="minorHAnsi" w:cstheme="minorHAnsi"/>
                <w:sz w:val="20"/>
                <w:szCs w:val="20"/>
                <w:u w:val="single"/>
                <w:lang w:val="es-ES"/>
              </w:rPr>
            </w:pPr>
          </w:p>
        </w:tc>
        <w:tc>
          <w:tcPr>
            <w:tcW w:w="6750" w:type="dxa"/>
          </w:tcPr>
          <w:p w14:paraId="50A08992" w14:textId="77777777" w:rsidR="00AC2371" w:rsidRDefault="00AC2371" w:rsidP="00AC2371">
            <w:pPr>
              <w:numPr>
                <w:ilvl w:val="0"/>
                <w:numId w:val="8"/>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¿Qué conjunto (s) de recomendaciones de políticas se han utilizado a nivel subnacional, nacional, regional y/o global para apoyar la agricultura en pequeña escala? (marque la respuesta a continuación)</w:t>
            </w:r>
            <w:r>
              <w:rPr>
                <w:rFonts w:asciiTheme="minorHAnsi" w:eastAsia="Calibri" w:hAnsiTheme="minorHAnsi" w:cstheme="minorHAnsi"/>
                <w:sz w:val="20"/>
                <w:szCs w:val="20"/>
                <w:lang w:val="es-ES"/>
              </w:rPr>
              <w:t xml:space="preserve">. </w:t>
            </w:r>
          </w:p>
          <w:p w14:paraId="39CA935C" w14:textId="77777777" w:rsidR="00AC2371" w:rsidRPr="00D52B6E" w:rsidRDefault="00AC2371" w:rsidP="00AC2371">
            <w:pPr>
              <w:spacing w:before="120" w:after="0"/>
              <w:rPr>
                <w:rFonts w:asciiTheme="minorHAnsi" w:eastAsia="Calibri" w:hAnsiTheme="minorHAnsi" w:cstheme="minorHAnsi"/>
                <w:sz w:val="20"/>
                <w:szCs w:val="20"/>
                <w:lang w:val="es-ES"/>
              </w:rPr>
            </w:pPr>
            <w:r w:rsidRPr="00D52B6E">
              <w:rPr>
                <w:rStyle w:val="Strong"/>
                <w:rFonts w:asciiTheme="minorHAnsi" w:hAnsiTheme="minorHAnsi" w:cstheme="minorHAnsi"/>
                <w:sz w:val="20"/>
                <w:szCs w:val="20"/>
                <w:lang w:val="es-EC"/>
              </w:rPr>
              <w:t>Conjunto 2:</w:t>
            </w:r>
            <w:r w:rsidRPr="00D52B6E">
              <w:rPr>
                <w:rFonts w:asciiTheme="minorHAnsi" w:hAnsiTheme="minorHAnsi" w:cstheme="minorHAnsi"/>
                <w:sz w:val="20"/>
                <w:szCs w:val="20"/>
                <w:lang w:val="es-EC"/>
              </w:rPr>
              <w:t xml:space="preserve"> </w:t>
            </w:r>
            <w:hyperlink r:id="rId198" w:tgtFrame="_blank" w:history="1">
              <w:r w:rsidRPr="00D52B6E">
                <w:rPr>
                  <w:rStyle w:val="Hyperlink"/>
                  <w:rFonts w:asciiTheme="minorHAnsi" w:hAnsiTheme="minorHAnsi" w:cstheme="minorHAnsi"/>
                  <w:sz w:val="20"/>
                  <w:szCs w:val="20"/>
                  <w:lang w:val="es-EC"/>
                </w:rPr>
                <w:t>Vinculación de los pequeños productores con los mercados</w:t>
              </w:r>
            </w:hyperlink>
          </w:p>
          <w:p w14:paraId="2B840AC9" w14:textId="77777777" w:rsidR="00AC2371" w:rsidRPr="00D52B6E" w:rsidRDefault="00AC2371" w:rsidP="00AC2371">
            <w:pPr>
              <w:numPr>
                <w:ilvl w:val="0"/>
                <w:numId w:val="8"/>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Para cada conjunto que se ha usado, indique para qué propósi</w:t>
            </w:r>
            <w:r>
              <w:rPr>
                <w:rFonts w:asciiTheme="minorHAnsi" w:eastAsia="Calibri" w:hAnsiTheme="minorHAnsi" w:cstheme="minorHAnsi"/>
                <w:sz w:val="20"/>
                <w:szCs w:val="20"/>
                <w:lang w:val="es-ES"/>
              </w:rPr>
              <w:t>tos principales se ha utilizado:</w:t>
            </w:r>
          </w:p>
          <w:p w14:paraId="039E9D1C" w14:textId="77777777" w:rsidR="00AC2371" w:rsidRPr="00D52B6E" w:rsidRDefault="00AC2371" w:rsidP="00AC2371">
            <w:p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Para el </w:t>
            </w:r>
            <w:r w:rsidRPr="00D52B6E">
              <w:rPr>
                <w:rFonts w:asciiTheme="minorHAnsi" w:eastAsia="Calibri" w:hAnsiTheme="minorHAnsi" w:cstheme="minorHAnsi"/>
                <w:i/>
                <w:sz w:val="20"/>
                <w:szCs w:val="20"/>
                <w:lang w:val="es-ES"/>
              </w:rPr>
              <w:t>conjunto 2</w:t>
            </w:r>
            <w:r w:rsidRPr="00D52B6E">
              <w:rPr>
                <w:rFonts w:asciiTheme="minorHAnsi" w:eastAsia="Calibri" w:hAnsiTheme="minorHAnsi" w:cstheme="minorHAnsi"/>
                <w:sz w:val="20"/>
                <w:szCs w:val="20"/>
                <w:lang w:val="es-ES"/>
              </w:rPr>
              <w:t>, se ha generado un proceso de generación y fortalecimiento de mercados locales campesinos a través de los Circuitos Alternativos de Comercialización</w:t>
            </w:r>
            <w:r>
              <w:rPr>
                <w:rFonts w:asciiTheme="minorHAnsi" w:eastAsia="Calibri" w:hAnsiTheme="minorHAnsi" w:cstheme="minorHAnsi"/>
                <w:sz w:val="20"/>
                <w:szCs w:val="20"/>
                <w:lang w:val="es-ES"/>
              </w:rPr>
              <w:t xml:space="preserve"> para la Agricultura Familiar Campesina o AFC</w:t>
            </w:r>
            <w:r w:rsidRPr="00D52B6E">
              <w:rPr>
                <w:rFonts w:asciiTheme="minorHAnsi" w:eastAsia="Calibri" w:hAnsiTheme="minorHAnsi" w:cstheme="minorHAnsi"/>
                <w:sz w:val="20"/>
                <w:szCs w:val="20"/>
                <w:lang w:val="es-ES"/>
              </w:rPr>
              <w:t xml:space="preserve">. </w:t>
            </w:r>
          </w:p>
          <w:p w14:paraId="76FDF7B6" w14:textId="77777777" w:rsidR="00AC2371" w:rsidRPr="00D52B6E" w:rsidRDefault="00AC2371" w:rsidP="00AC2371">
            <w:p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Los Circuitos Alternativos de Comercialización </w:t>
            </w:r>
            <w:r>
              <w:rPr>
                <w:rFonts w:asciiTheme="minorHAnsi" w:eastAsia="Calibri" w:hAnsiTheme="minorHAnsi" w:cstheme="minorHAnsi"/>
                <w:sz w:val="20"/>
                <w:szCs w:val="20"/>
                <w:lang w:val="es-ES"/>
              </w:rPr>
              <w:t xml:space="preserve">o CIALCO </w:t>
            </w:r>
            <w:r w:rsidRPr="00D52B6E">
              <w:rPr>
                <w:rFonts w:asciiTheme="minorHAnsi" w:eastAsia="Calibri" w:hAnsiTheme="minorHAnsi" w:cstheme="minorHAnsi"/>
                <w:sz w:val="20"/>
                <w:szCs w:val="20"/>
                <w:lang w:val="es-ES"/>
              </w:rPr>
              <w:t xml:space="preserve">se han convertido en una respuesta en el país, frente a las dificultades de acceso a mercados de los productores familiares campesinos, así como de la necesidad de reconocimiento y visibilización al trabajo campesino y comunitario en la producción de alimentos. Es importante señalar que </w:t>
            </w:r>
            <w:r w:rsidRPr="00D52B6E">
              <w:rPr>
                <w:rFonts w:asciiTheme="minorHAnsi" w:eastAsia="Calibri" w:hAnsiTheme="minorHAnsi" w:cstheme="minorHAnsi"/>
                <w:sz w:val="20"/>
                <w:szCs w:val="20"/>
                <w:lang w:val="es-EC"/>
              </w:rPr>
              <w:t xml:space="preserve">las familias campesinas representan el 75% de las unidades agrícolas del país y son responsables de la producción del 60% del total de los alimentos consumidos en el país (SENPLADES, 2014). </w:t>
            </w:r>
          </w:p>
          <w:p w14:paraId="0814F855" w14:textId="77777777" w:rsidR="00AC2371" w:rsidRPr="00D52B6E" w:rsidRDefault="00AC2371" w:rsidP="00AC2371">
            <w:pPr>
              <w:spacing w:before="120" w:after="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El Ministerio de Agricultura y Ganadería, desde el 2014, se encuentra generando estrategias para fomentar los CIALCO como espacios locales de encuentro directo entre productores y consumidores en condiciones equitativas para las dos partes, donde se establecen relaciones que superan la compra-venta de productos, se valora tanto la importancia del trabajo del agricultor como el rol del consumidor y se consolida la soberanía alimentaria, a escala territorial. Para el 2018, en el país se generaron 239 circuitos alternativos, con la participación de 2.772 productores. Dentro de esta propuesta, se ha incluido reflexiones y acciones iniciales sobre el Consumo Social y Ambientalmente Responsable.</w:t>
            </w:r>
          </w:p>
          <w:p w14:paraId="2787880F" w14:textId="77777777" w:rsidR="00AC2371" w:rsidRPr="00D52B6E" w:rsidRDefault="00AC2371" w:rsidP="00AC2371">
            <w:pPr>
              <w:spacing w:before="120" w:after="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 xml:space="preserve">Como parte de </w:t>
            </w:r>
            <w:r>
              <w:rPr>
                <w:rFonts w:asciiTheme="minorHAnsi" w:eastAsia="Calibri" w:hAnsiTheme="minorHAnsi" w:cstheme="minorHAnsi"/>
                <w:sz w:val="20"/>
                <w:szCs w:val="20"/>
                <w:lang w:val="es-EC"/>
              </w:rPr>
              <w:t xml:space="preserve">fortalecimiento en </w:t>
            </w:r>
            <w:r w:rsidRPr="00D52B6E">
              <w:rPr>
                <w:rFonts w:asciiTheme="minorHAnsi" w:eastAsia="Calibri" w:hAnsiTheme="minorHAnsi" w:cstheme="minorHAnsi"/>
                <w:sz w:val="20"/>
                <w:szCs w:val="20"/>
                <w:lang w:val="es-EC"/>
              </w:rPr>
              <w:t>la generación de estrategias de mercados locales, en 2017 se ha creado la estrategia país “El Sello y Registro de la Agricultura Familiar Campesina”, con el fin de posicionar al este sector (origen) y reconocer la procedencia de los alimentos en el Ecuador así como la generación de políticas públicas diferenciadas con incentivos productivos, comerciales y de consumo. Esta estrategia tiene dos niveles de acción:</w:t>
            </w:r>
          </w:p>
          <w:p w14:paraId="157B5D40" w14:textId="77777777" w:rsidR="00AC2371" w:rsidRPr="00D52B6E" w:rsidRDefault="00AC2371" w:rsidP="00AC2371">
            <w:pPr>
              <w:spacing w:before="120" w:after="0"/>
              <w:ind w:left="36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w:t>
            </w:r>
            <w:r w:rsidRPr="00D52B6E">
              <w:rPr>
                <w:rFonts w:asciiTheme="minorHAnsi" w:eastAsia="Calibri" w:hAnsiTheme="minorHAnsi" w:cstheme="minorHAnsi"/>
                <w:sz w:val="20"/>
                <w:szCs w:val="20"/>
                <w:lang w:val="es-EC"/>
              </w:rPr>
              <w:tab/>
              <w:t xml:space="preserve">Registro de la AFC: Es un instrumento para la generación de información de la AFC y la toma de decisiones para la generación de políticas públicas diferenciadas. Este registro levanta información en 12 módulos sobre el sistema productivo, comercial y de gestión de recursos ambientales sobre el sector, y es el primer instrumento de información actual del MAG sobre la AFC. </w:t>
            </w:r>
          </w:p>
          <w:p w14:paraId="38B523C3" w14:textId="77777777" w:rsidR="00AC2371" w:rsidRPr="00D52B6E" w:rsidRDefault="00AC2371" w:rsidP="00AC2371">
            <w:pPr>
              <w:spacing w:before="120" w:after="0"/>
              <w:ind w:left="36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 xml:space="preserve">Además el registro busca articular con otros actores hacia la búsqueda de enfoques de desarrollo rural, como por ejemplo se está trabajando un nuevo módulo para recopilar información de las mujeres rurales y género, y esto es una respuesta a una falta de información desde hace 20 años del estado de </w:t>
            </w:r>
            <w:r w:rsidRPr="00D52B6E">
              <w:rPr>
                <w:rFonts w:asciiTheme="minorHAnsi" w:eastAsia="Calibri" w:hAnsiTheme="minorHAnsi" w:cstheme="minorHAnsi"/>
                <w:sz w:val="20"/>
                <w:szCs w:val="20"/>
                <w:lang w:val="es-EC"/>
              </w:rPr>
              <w:lastRenderedPageBreak/>
              <w:t>la mujer en el campo y las nuevas configuraciones sociales en los espacios rurales que están cambiando las dinámicas produc</w:t>
            </w:r>
            <w:r>
              <w:rPr>
                <w:rFonts w:asciiTheme="minorHAnsi" w:eastAsia="Calibri" w:hAnsiTheme="minorHAnsi" w:cstheme="minorHAnsi"/>
                <w:sz w:val="20"/>
                <w:szCs w:val="20"/>
                <w:lang w:val="es-EC"/>
              </w:rPr>
              <w:t>tivas y de reproducción social.</w:t>
            </w:r>
          </w:p>
          <w:p w14:paraId="1829BC92" w14:textId="77777777" w:rsidR="00AC2371" w:rsidRPr="00D52B6E" w:rsidRDefault="00AC2371" w:rsidP="00AC2371">
            <w:pPr>
              <w:spacing w:before="120" w:after="0"/>
              <w:ind w:left="36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w:t>
            </w:r>
            <w:r w:rsidRPr="00D52B6E">
              <w:rPr>
                <w:rFonts w:asciiTheme="minorHAnsi" w:eastAsia="Calibri" w:hAnsiTheme="minorHAnsi" w:cstheme="minorHAnsi"/>
                <w:sz w:val="20"/>
                <w:szCs w:val="20"/>
                <w:lang w:val="es-EC"/>
              </w:rPr>
              <w:tab/>
              <w:t>Generación de un Sello AFC: distintivo que garantiza el origen social de los productos agroalimentarios en los mercados de manera voluntaria y gratuita (principios de la estrategia). Este distintivo trabaja con tres tipos de usuarios: las familias productoras, las asociaciones de productores AFC y los establecimientos que se abastecen de manera permanente de la AFC. A través del Sello AFC, se vinculan acciones de intervención intraministerial,  intersectorial  y de cooperación hacia el fomento a los productores familiares campesinos que van desde procesos de transiciones de prácticas de producción sustentable con el fin de generar resiliencia y adaptación al cambio climático y preservar la soberanía alimentaria del país, la inserción en mercados directos  a través de procesos de negociación con GAD’S y fortalecimiento de capacidades comerciales y generación de políticas de consumo social y ambientalmente responsable.</w:t>
            </w:r>
          </w:p>
          <w:p w14:paraId="1433E085" w14:textId="77777777" w:rsidR="00AC2371" w:rsidRPr="00D52B6E" w:rsidRDefault="00AC2371" w:rsidP="00AC2371">
            <w:pPr>
              <w:spacing w:before="120" w:after="0"/>
              <w:ind w:left="360"/>
              <w:rPr>
                <w:rFonts w:asciiTheme="minorHAnsi" w:eastAsia="Calibri" w:hAnsiTheme="minorHAnsi" w:cstheme="minorHAnsi"/>
                <w:sz w:val="20"/>
                <w:szCs w:val="20"/>
                <w:lang w:val="es-EC"/>
              </w:rPr>
            </w:pPr>
          </w:p>
          <w:p w14:paraId="2538F9A0" w14:textId="77777777" w:rsidR="00AC2371" w:rsidRPr="00D52B6E" w:rsidRDefault="00AC2371" w:rsidP="00AC2371">
            <w:pPr>
              <w:rPr>
                <w:rFonts w:asciiTheme="minorHAnsi" w:hAnsiTheme="minorHAnsi" w:cstheme="minorHAnsi"/>
                <w:sz w:val="20"/>
                <w:szCs w:val="20"/>
                <w:rtl/>
                <w:lang w:val="es-EC"/>
              </w:rPr>
            </w:pPr>
            <w:r w:rsidRPr="00D52B6E">
              <w:rPr>
                <w:rFonts w:asciiTheme="minorHAnsi" w:hAnsiTheme="minorHAnsi" w:cstheme="minorHAnsi"/>
                <w:sz w:val="20"/>
                <w:szCs w:val="20"/>
                <w:lang w:val="es-EC"/>
              </w:rPr>
              <w:t>El sello de la AFC y su registro son parte de una estrategia regional para la construcción de políticas públicas más favorables para el desarrollo de la Agricultura Familiar Campesina y fortalecer los procesos de cooperación sur-sur. De esta manera América Latina y el Caribe se convierten en la única región que ha logrado un posicionamiento de trabajo hacia políticas públicas diferenciadas y activar las normativas favorables existentes en el país. “La agricultura familiar ha sido uno de los sectores claves para los avances logrados hasta la fecha y seguirá jugando un papel fundamental en el camino que llevará al hambre cero. Por ello, resulta fundamental seguir construyendo y desarrollando políticas públicas diferenciadas para fortalecer este sector, que no se caracteriza sólo por sus aspectos productivos, sino que representa un modo de vida” (FAO-REAF, 2016).</w:t>
            </w:r>
          </w:p>
          <w:p w14:paraId="15CD4884" w14:textId="77777777" w:rsidR="00AC2371" w:rsidRPr="00D52B6E" w:rsidRDefault="00691329" w:rsidP="00AC2371">
            <w:pPr>
              <w:ind w:left="795" w:hanging="360"/>
              <w:contextualSpacing/>
              <w:rPr>
                <w:rFonts w:asciiTheme="minorHAnsi" w:eastAsia="Calibri" w:hAnsiTheme="minorHAnsi" w:cstheme="minorHAnsi"/>
                <w:sz w:val="20"/>
                <w:szCs w:val="20"/>
                <w:lang w:val="es-ES"/>
              </w:rPr>
            </w:pPr>
            <w:sdt>
              <w:sdtPr>
                <w:rPr>
                  <w:rFonts w:asciiTheme="minorHAnsi" w:eastAsia="Calibri" w:hAnsiTheme="minorHAnsi" w:cstheme="minorHAnsi"/>
                  <w:sz w:val="20"/>
                  <w:szCs w:val="20"/>
                  <w:lang w:val="es-ES" w:bidi="he-IL"/>
                </w:rPr>
                <w:id w:val="444355470"/>
                <w14:checkbox>
                  <w14:checked w14:val="0"/>
                  <w14:checkedState w14:val="2612" w14:font="MS Gothic"/>
                  <w14:uncheckedState w14:val="2610" w14:font="MS Gothic"/>
                </w14:checkbox>
              </w:sdtPr>
              <w:sdtEndPr/>
              <w:sdtContent>
                <w:r w:rsidR="00AC2371" w:rsidRPr="00D52B6E">
                  <w:rPr>
                    <w:rFonts w:ascii="MS Gothic" w:eastAsia="MS Gothic" w:hAnsi="MS Gothic" w:cs="MS Gothic" w:hint="eastAsia"/>
                    <w:sz w:val="20"/>
                    <w:szCs w:val="20"/>
                    <w:lang w:val="es-ES" w:bidi="he-IL"/>
                  </w:rPr>
                  <w:t>☐</w:t>
                </w:r>
              </w:sdtContent>
            </w:sdt>
            <w:r w:rsidR="00AC2371" w:rsidRPr="00D52B6E">
              <w:rPr>
                <w:rFonts w:asciiTheme="minorHAnsi" w:eastAsia="Calibri" w:hAnsiTheme="minorHAnsi" w:cstheme="minorHAnsi"/>
                <w:sz w:val="20"/>
                <w:szCs w:val="20"/>
                <w:lang w:val="es-ES" w:bidi="he-IL"/>
              </w:rPr>
              <w:t xml:space="preserve">   </w:t>
            </w:r>
            <w:r w:rsidR="00AC2371" w:rsidRPr="00D52B6E">
              <w:rPr>
                <w:rFonts w:asciiTheme="minorHAnsi" w:hAnsiTheme="minorHAnsi" w:cstheme="minorHAnsi"/>
                <w:sz w:val="20"/>
                <w:szCs w:val="20"/>
                <w:lang w:val="es-ES"/>
              </w:rPr>
              <w:t xml:space="preserve">Conjunto 1: </w:t>
            </w:r>
            <w:hyperlink r:id="rId199" w:history="1">
              <w:r w:rsidR="00AC2371" w:rsidRPr="00D52B6E">
                <w:rPr>
                  <w:rStyle w:val="Hyperlink"/>
                  <w:rFonts w:asciiTheme="minorHAnsi" w:hAnsiTheme="minorHAnsi" w:cstheme="minorHAnsi"/>
                  <w:sz w:val="20"/>
                  <w:szCs w:val="20"/>
                  <w:lang w:val="es-ES"/>
                </w:rPr>
                <w:t>Inversión en la agricultura a pequeña escala en favor de la seguridad alimentaria y la nutrición</w:t>
              </w:r>
            </w:hyperlink>
            <w:r w:rsidR="00AC2371" w:rsidRPr="00D52B6E">
              <w:rPr>
                <w:rFonts w:asciiTheme="minorHAnsi" w:eastAsia="Calibri" w:hAnsiTheme="minorHAnsi" w:cstheme="minorHAnsi"/>
                <w:sz w:val="20"/>
                <w:szCs w:val="20"/>
                <w:lang w:val="es-ES"/>
              </w:rPr>
              <w:t xml:space="preserve"> </w:t>
            </w:r>
          </w:p>
          <w:p w14:paraId="7F63BE2D" w14:textId="77777777" w:rsidR="00AC2371" w:rsidRPr="00D52B6E" w:rsidRDefault="00AC2371" w:rsidP="00AC2371">
            <w:pPr>
              <w:ind w:left="795" w:hanging="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Principal(es) objetivo(s): </w:t>
            </w:r>
          </w:p>
          <w:p w14:paraId="3083B677" w14:textId="77777777" w:rsidR="00AC2371" w:rsidRPr="00D52B6E" w:rsidRDefault="00AC2371" w:rsidP="00AC2371">
            <w:pPr>
              <w:ind w:left="795" w:hanging="360"/>
              <w:contextualSpacing/>
              <w:rPr>
                <w:rFonts w:asciiTheme="minorHAnsi" w:eastAsia="Calibri" w:hAnsiTheme="minorHAnsi" w:cstheme="minorHAnsi"/>
                <w:sz w:val="20"/>
                <w:szCs w:val="20"/>
                <w:lang w:val="es-ES"/>
              </w:rPr>
            </w:pPr>
          </w:p>
          <w:p w14:paraId="47FBBF48" w14:textId="77777777" w:rsidR="00AC2371" w:rsidRPr="00D52B6E" w:rsidRDefault="00691329" w:rsidP="00AC2371">
            <w:pPr>
              <w:ind w:left="795" w:hanging="360"/>
              <w:contextualSpacing/>
              <w:rPr>
                <w:rStyle w:val="Hyperlink"/>
                <w:rFonts w:asciiTheme="minorHAnsi" w:hAnsiTheme="minorHAnsi" w:cstheme="minorHAnsi"/>
                <w:sz w:val="20"/>
                <w:szCs w:val="20"/>
                <w:lang w:val="es-ES"/>
              </w:rPr>
            </w:pPr>
            <w:sdt>
              <w:sdtPr>
                <w:rPr>
                  <w:rFonts w:asciiTheme="minorHAnsi" w:eastAsia="Calibri" w:hAnsiTheme="minorHAnsi" w:cstheme="minorHAnsi"/>
                  <w:color w:val="0000FF" w:themeColor="hyperlink"/>
                  <w:sz w:val="20"/>
                  <w:szCs w:val="20"/>
                  <w:u w:val="single"/>
                  <w:lang w:val="es-ES" w:bidi="he-IL"/>
                </w:rPr>
                <w:id w:val="-745028802"/>
                <w14:checkbox>
                  <w14:checked w14:val="1"/>
                  <w14:checkedState w14:val="2612" w14:font="MS Gothic"/>
                  <w14:uncheckedState w14:val="2610" w14:font="MS Gothic"/>
                </w14:checkbox>
              </w:sdtPr>
              <w:sdtEndPr/>
              <w:sdtContent>
                <w:r w:rsidR="00AC2371" w:rsidRPr="00D52B6E">
                  <w:rPr>
                    <w:rFonts w:ascii="MS Gothic" w:eastAsia="MS Gothic" w:hAnsi="MS Gothic" w:cs="MS Gothic" w:hint="eastAsia"/>
                    <w:color w:val="0000FF" w:themeColor="hyperlink"/>
                    <w:sz w:val="20"/>
                    <w:szCs w:val="20"/>
                    <w:u w:val="single"/>
                    <w:lang w:val="es-ES" w:bidi="he-IL"/>
                  </w:rPr>
                  <w:t>☒</w:t>
                </w:r>
              </w:sdtContent>
            </w:sdt>
            <w:r w:rsidR="00AC2371" w:rsidRPr="00D52B6E">
              <w:rPr>
                <w:rFonts w:asciiTheme="minorHAnsi" w:eastAsia="Calibri" w:hAnsiTheme="minorHAnsi" w:cstheme="minorHAnsi"/>
                <w:sz w:val="20"/>
                <w:szCs w:val="20"/>
                <w:lang w:val="es-ES" w:bidi="he-IL"/>
              </w:rPr>
              <w:t xml:space="preserve">   Conjunto 2:</w:t>
            </w:r>
            <w:r w:rsidR="00AC2371" w:rsidRPr="00D52B6E">
              <w:rPr>
                <w:rFonts w:asciiTheme="minorHAnsi" w:hAnsiTheme="minorHAnsi" w:cstheme="minorHAnsi"/>
                <w:sz w:val="20"/>
                <w:szCs w:val="20"/>
                <w:lang w:val="es-ES"/>
              </w:rPr>
              <w:t xml:space="preserve"> </w:t>
            </w:r>
            <w:hyperlink r:id="rId200" w:history="1">
              <w:r w:rsidR="00AC2371" w:rsidRPr="00D52B6E">
                <w:rPr>
                  <w:rStyle w:val="Hyperlink"/>
                  <w:rFonts w:asciiTheme="minorHAnsi" w:hAnsiTheme="minorHAnsi" w:cstheme="minorHAnsi"/>
                  <w:sz w:val="20"/>
                  <w:szCs w:val="20"/>
                  <w:lang w:val="es-ES"/>
                </w:rPr>
                <w:t>Vinculación de los pequeños productores con los mercados</w:t>
              </w:r>
            </w:hyperlink>
            <w:r w:rsidR="00AC2371" w:rsidRPr="00D52B6E">
              <w:rPr>
                <w:rStyle w:val="Hyperlink"/>
                <w:rFonts w:asciiTheme="minorHAnsi" w:hAnsiTheme="minorHAnsi" w:cstheme="minorHAnsi"/>
                <w:sz w:val="20"/>
                <w:szCs w:val="20"/>
                <w:lang w:val="es-ES"/>
              </w:rPr>
              <w:t xml:space="preserve"> </w:t>
            </w:r>
          </w:p>
          <w:p w14:paraId="1FE61502" w14:textId="77777777" w:rsidR="00AC2371" w:rsidRPr="00D52B6E" w:rsidRDefault="00AC2371" w:rsidP="00AC2371">
            <w:pPr>
              <w:ind w:left="795" w:hanging="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Principal(es) objetivo(s): Impulsar mercados locales directos</w:t>
            </w:r>
            <w:r>
              <w:rPr>
                <w:rFonts w:asciiTheme="minorHAnsi" w:eastAsia="Calibri" w:hAnsiTheme="minorHAnsi" w:cstheme="minorHAnsi"/>
                <w:sz w:val="20"/>
                <w:szCs w:val="20"/>
                <w:lang w:val="es-ES"/>
              </w:rPr>
              <w:t xml:space="preserve"> y diferenciados</w:t>
            </w:r>
            <w:r w:rsidRPr="00D52B6E">
              <w:rPr>
                <w:rFonts w:asciiTheme="minorHAnsi" w:eastAsia="Calibri" w:hAnsiTheme="minorHAnsi" w:cstheme="minorHAnsi"/>
                <w:sz w:val="20"/>
                <w:szCs w:val="20"/>
                <w:lang w:val="es-ES"/>
              </w:rPr>
              <w:t xml:space="preserve"> para productores familiares campesinos.</w:t>
            </w:r>
          </w:p>
          <w:p w14:paraId="58C0BE20" w14:textId="77777777" w:rsidR="00AC2371" w:rsidRPr="00D52B6E" w:rsidRDefault="00AC2371" w:rsidP="00AC2371">
            <w:pPr>
              <w:ind w:left="795" w:hanging="360"/>
              <w:contextualSpacing/>
              <w:rPr>
                <w:rFonts w:asciiTheme="minorHAnsi" w:eastAsia="Calibri" w:hAnsiTheme="minorHAnsi" w:cstheme="minorHAnsi"/>
                <w:sz w:val="20"/>
                <w:szCs w:val="20"/>
                <w:lang w:val="es-ES" w:bidi="he-IL"/>
              </w:rPr>
            </w:pPr>
          </w:p>
          <w:p w14:paraId="754AA7A4" w14:textId="77777777" w:rsidR="00AC2371" w:rsidRPr="00D52B6E" w:rsidRDefault="00AC2371" w:rsidP="00AC2371">
            <w:pPr>
              <w:ind w:left="795" w:hanging="360"/>
              <w:contextualSpacing/>
              <w:rPr>
                <w:rFonts w:asciiTheme="minorHAnsi" w:eastAsia="Calibri" w:hAnsiTheme="minorHAnsi" w:cstheme="minorHAnsi"/>
                <w:sz w:val="20"/>
                <w:szCs w:val="20"/>
                <w:lang w:val="es-ES" w:bidi="he-IL"/>
              </w:rPr>
            </w:pPr>
          </w:p>
          <w:p w14:paraId="4C0E2C7F" w14:textId="77777777" w:rsidR="00AC2371" w:rsidRPr="00D52B6E" w:rsidRDefault="00AC2371" w:rsidP="00AC2371">
            <w:pPr>
              <w:ind w:left="795" w:hanging="360"/>
              <w:contextualSpacing/>
              <w:rPr>
                <w:rFonts w:asciiTheme="minorHAnsi" w:eastAsia="Calibri" w:hAnsiTheme="minorHAnsi" w:cstheme="minorHAnsi"/>
                <w:sz w:val="20"/>
                <w:szCs w:val="20"/>
                <w:lang w:val="es-ES" w:bidi="he-IL"/>
              </w:rPr>
            </w:pPr>
            <w:r w:rsidRPr="00D52B6E">
              <w:rPr>
                <w:rFonts w:ascii="MS Gothic" w:eastAsia="MS Gothic" w:hAnsi="MS Gothic" w:cs="MS Gothic" w:hint="eastAsia"/>
                <w:sz w:val="20"/>
                <w:szCs w:val="20"/>
                <w:lang w:val="es-ES" w:bidi="he-IL"/>
              </w:rPr>
              <w:t>☐</w:t>
            </w:r>
            <w:r w:rsidRPr="00D52B6E">
              <w:rPr>
                <w:rFonts w:asciiTheme="minorHAnsi" w:eastAsia="Calibri" w:hAnsiTheme="minorHAnsi" w:cstheme="minorHAnsi"/>
                <w:sz w:val="20"/>
                <w:szCs w:val="20"/>
                <w:lang w:val="es-ES" w:bidi="he-IL"/>
              </w:rPr>
              <w:t xml:space="preserve">   </w:t>
            </w:r>
            <w:r w:rsidRPr="00D52B6E">
              <w:rPr>
                <w:rFonts w:asciiTheme="minorHAnsi" w:hAnsiTheme="minorHAnsi" w:cstheme="minorHAnsi"/>
                <w:sz w:val="20"/>
                <w:szCs w:val="20"/>
                <w:lang w:val="es-ES"/>
              </w:rPr>
              <w:t xml:space="preserve">Conjunto 3: </w:t>
            </w:r>
            <w:hyperlink r:id="rId201" w:history="1">
              <w:r w:rsidRPr="00D52B6E">
                <w:rPr>
                  <w:rStyle w:val="Hyperlink"/>
                  <w:rFonts w:asciiTheme="minorHAnsi" w:hAnsiTheme="minorHAnsi" w:cstheme="minorHAnsi"/>
                  <w:sz w:val="20"/>
                  <w:szCs w:val="20"/>
                  <w:lang w:val="es-ES"/>
                </w:rPr>
                <w:t>Desarrollo agrícola sostenible para la seguridad alimentaria y la nutrición: ¿qué función desempeña la ganadería?</w:t>
              </w:r>
            </w:hyperlink>
          </w:p>
          <w:p w14:paraId="56CDEFF5" w14:textId="77777777" w:rsidR="00AC2371" w:rsidRPr="00D52B6E" w:rsidRDefault="00AC2371" w:rsidP="00AC2371">
            <w:pPr>
              <w:ind w:left="795" w:hanging="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Principal(es) objetivo(s):</w:t>
            </w:r>
          </w:p>
          <w:p w14:paraId="357B7274" w14:textId="77777777" w:rsidR="00AC2371" w:rsidRPr="00D52B6E" w:rsidRDefault="00AC2371" w:rsidP="00AC2371">
            <w:pPr>
              <w:ind w:left="795" w:hanging="360"/>
              <w:contextualSpacing/>
              <w:rPr>
                <w:rFonts w:asciiTheme="minorHAnsi" w:eastAsia="Calibri" w:hAnsiTheme="minorHAnsi" w:cstheme="minorHAnsi"/>
                <w:sz w:val="20"/>
                <w:szCs w:val="20"/>
                <w:lang w:val="es-ES" w:bidi="he-IL"/>
              </w:rPr>
            </w:pPr>
            <w:r w:rsidRPr="00D52B6E">
              <w:rPr>
                <w:rFonts w:asciiTheme="minorHAnsi" w:eastAsia="Calibri" w:hAnsiTheme="minorHAnsi" w:cstheme="minorHAnsi"/>
                <w:sz w:val="20"/>
                <w:szCs w:val="20"/>
                <w:lang w:val="es-ES" w:bidi="he-IL"/>
              </w:rPr>
              <w:t xml:space="preserve">     </w:t>
            </w:r>
          </w:p>
          <w:p w14:paraId="5BE2ADEC" w14:textId="77777777" w:rsidR="00AC2371" w:rsidRPr="00D52B6E" w:rsidRDefault="00AC2371" w:rsidP="00AC2371">
            <w:pPr>
              <w:numPr>
                <w:ilvl w:val="0"/>
                <w:numId w:val="11"/>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bidi="he-IL"/>
              </w:rPr>
              <w:t>¿Qué recomendaciones de políticas se consideraron particularmente útiles para apoyar a los pequeños agricultores y su seguridad alimentaria y nutricional? Por favor, explíquese:</w:t>
            </w:r>
          </w:p>
          <w:p w14:paraId="22371226"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a) Fomentar un entorno de mercado más propicio para los pequeños productores, en el que se les ofrezcan precios justos y transparentes que remuneren adecuadamente su trabajo y sus inversiones.</w:t>
            </w:r>
          </w:p>
          <w:p w14:paraId="35C0065C"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b) Apoyar mecanismos asequibles que permitan a los pequeños productores el acceso a información práctica, puntual y transparente sobre mercados y </w:t>
            </w:r>
            <w:r w:rsidRPr="00D52B6E">
              <w:rPr>
                <w:rFonts w:asciiTheme="minorHAnsi" w:eastAsia="Calibri" w:hAnsiTheme="minorHAnsi" w:cstheme="minorHAnsi"/>
                <w:sz w:val="20"/>
                <w:szCs w:val="20"/>
                <w:lang w:val="es-ES"/>
              </w:rPr>
              <w:lastRenderedPageBreak/>
              <w:t>precios a través de las tecnologías de la información y la comunicación, así como sistemas de información sobre el mercado adaptados a pequeños productores, para que estos puedan adoptar decisiones fundamentadas sobre lo que conviene vender, así como cuándo y dónde.</w:t>
            </w:r>
          </w:p>
          <w:p w14:paraId="22C0C6FF"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 Promover la innovación institucional y mejorar los sistemas de producción agrícola. Potenciar el grado de organización de los pequeños productores para que puedan integrarse con mayor facilidad en las cadenas de valor alimentarias y aumentar los ingresos.</w:t>
            </w:r>
          </w:p>
          <w:p w14:paraId="589EFABA"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d) Reconocer el valor ambiental, social y económico de los alimentos producidos, y tomar conciencia de la importante función que desempeñan los pequeños productores en relación con la utilización y ordenación sostenibles de los recursos naturales.</w:t>
            </w:r>
          </w:p>
          <w:p w14:paraId="6605A675" w14:textId="77777777" w:rsidR="00AC2371" w:rsidRPr="00D52B6E" w:rsidRDefault="00AC2371" w:rsidP="00AC2371">
            <w:pPr>
              <w:spacing w:before="120" w:after="0"/>
              <w:ind w:left="36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S"/>
              </w:rPr>
              <w:t xml:space="preserve">e) </w:t>
            </w:r>
            <w:r w:rsidRPr="00D52B6E">
              <w:rPr>
                <w:rFonts w:asciiTheme="minorHAnsi" w:eastAsia="Calibri" w:hAnsiTheme="minorHAnsi" w:cstheme="minorHAnsi"/>
                <w:sz w:val="20"/>
                <w:szCs w:val="20"/>
                <w:lang w:val="es-EC"/>
              </w:rPr>
              <w:t>Facilitar la diversificación de la producción para aumentar la resiliencia ante el cambio climático, los desastres naturales y las crisis de los precios, hacer posible un consumo de alimentos más variado y reducir las fluctuaciones estacionales de los alimentos y los ingresos.</w:t>
            </w:r>
          </w:p>
          <w:p w14:paraId="01CFBE22" w14:textId="77777777" w:rsidR="00AC2371" w:rsidRPr="00D52B6E" w:rsidRDefault="00AC2371" w:rsidP="00AC2371">
            <w:pPr>
              <w:spacing w:before="120" w:after="0"/>
              <w:ind w:left="360"/>
              <w:rPr>
                <w:rFonts w:asciiTheme="minorHAnsi" w:eastAsia="Calibri" w:hAnsiTheme="minorHAnsi" w:cstheme="minorHAnsi"/>
                <w:sz w:val="20"/>
                <w:szCs w:val="20"/>
                <w:lang w:val="es-EC"/>
              </w:rPr>
            </w:pPr>
            <w:r w:rsidRPr="00D52B6E">
              <w:rPr>
                <w:rFonts w:asciiTheme="minorHAnsi" w:eastAsia="Calibri" w:hAnsiTheme="minorHAnsi" w:cstheme="minorHAnsi"/>
                <w:sz w:val="20"/>
                <w:szCs w:val="20"/>
                <w:lang w:val="es-EC"/>
              </w:rPr>
              <w:t>d) Incentivar la producción de alimentos nutritivos y saludables que puedan ofrecer a los pequeños productores nuevas oportunidades de mercado.</w:t>
            </w:r>
          </w:p>
        </w:tc>
      </w:tr>
      <w:tr w:rsidR="00AC2371" w:rsidRPr="00576581" w14:paraId="45A145D5" w14:textId="77777777" w:rsidTr="00AC2371">
        <w:trPr>
          <w:trHeight w:val="1880"/>
        </w:trPr>
        <w:tc>
          <w:tcPr>
            <w:tcW w:w="2880" w:type="dxa"/>
            <w:vMerge w:val="restart"/>
          </w:tcPr>
          <w:p w14:paraId="235B15DB" w14:textId="77777777" w:rsidR="00AC2371" w:rsidRPr="00D52B6E" w:rsidRDefault="00AC2371" w:rsidP="00C94A74">
            <w:pPr>
              <w:numPr>
                <w:ilvl w:val="0"/>
                <w:numId w:val="110"/>
              </w:numPr>
              <w:spacing w:before="120" w:after="0"/>
              <w:ind w:left="360" w:hanging="360"/>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lastRenderedPageBreak/>
              <w:t>Beneficios presentes y esperados para los pequeños agricultores.</w:t>
            </w:r>
          </w:p>
          <w:p w14:paraId="786229A1" w14:textId="77777777" w:rsidR="00AC2371" w:rsidRPr="00D52B6E" w:rsidRDefault="00AC2371" w:rsidP="00AC2371">
            <w:pPr>
              <w:spacing w:before="120" w:after="0"/>
              <w:rPr>
                <w:rFonts w:asciiTheme="minorHAnsi" w:eastAsia="Calibri" w:hAnsiTheme="minorHAnsi" w:cstheme="minorHAnsi"/>
                <w:i/>
                <w:sz w:val="20"/>
                <w:szCs w:val="20"/>
                <w:lang w:val="es-ES"/>
              </w:rPr>
            </w:pPr>
            <w:r w:rsidRPr="00D52B6E">
              <w:rPr>
                <w:rFonts w:asciiTheme="minorHAnsi" w:eastAsia="Calibri" w:hAnsiTheme="minorHAnsi" w:cstheme="minorHAnsi"/>
                <w:i/>
                <w:sz w:val="20"/>
                <w:szCs w:val="20"/>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68E3F2BB"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tc>
        <w:tc>
          <w:tcPr>
            <w:tcW w:w="6750" w:type="dxa"/>
          </w:tcPr>
          <w:p w14:paraId="0BE3E9D8" w14:textId="77777777" w:rsidR="00AC2371"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¿Cómo se han beneficiado (o se espera que se beneficien) los pequeños agricultores con el uso de estas recomendaciones de políticas para la seguridad alimentaria y la nutrición a corto y de mediano a largo plazo?</w:t>
            </w:r>
          </w:p>
          <w:p w14:paraId="418ECB40" w14:textId="77777777" w:rsidR="00AC2371" w:rsidRDefault="00AC2371" w:rsidP="00AC2371">
            <w:pPr>
              <w:spacing w:before="120" w:after="0"/>
              <w:ind w:left="36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Corto Plazo: acceso a mercados directos diferenciados</w:t>
            </w:r>
          </w:p>
          <w:p w14:paraId="1E18308A" w14:textId="77777777" w:rsidR="00AC2371" w:rsidRDefault="00AC2371" w:rsidP="00AC2371">
            <w:pPr>
              <w:spacing w:before="120" w:after="0"/>
              <w:ind w:left="36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Largo Plazo: Política Pública diferenciada para la Agricultura Familiar Campesina con incentivos productivos, crédito, compra pública, certificaciones y tributación.</w:t>
            </w:r>
          </w:p>
          <w:p w14:paraId="210AF341" w14:textId="77777777" w:rsidR="00AC2371" w:rsidRPr="00D52B6E" w:rsidRDefault="00AC2371" w:rsidP="00AC2371">
            <w:pPr>
              <w:spacing w:before="120" w:after="0"/>
              <w:rPr>
                <w:rFonts w:asciiTheme="minorHAnsi" w:eastAsia="Calibri" w:hAnsiTheme="minorHAnsi" w:cstheme="minorHAnsi"/>
                <w:i/>
                <w:sz w:val="20"/>
                <w:szCs w:val="20"/>
                <w:lang w:val="es-ES"/>
              </w:rPr>
            </w:pPr>
            <w:r w:rsidRPr="00D52B6E">
              <w:rPr>
                <w:rFonts w:asciiTheme="minorHAnsi" w:eastAsia="Calibri" w:hAnsiTheme="minorHAnsi" w:cstheme="minorHAnsi"/>
                <w:sz w:val="20"/>
                <w:szCs w:val="20"/>
                <w:lang w:val="es-ES"/>
              </w:rPr>
              <w:t xml:space="preserve">¿Cómo han contribuido a la realización progresiva del derecho a la alimentación? </w:t>
            </w:r>
            <w:r w:rsidRPr="00D52B6E">
              <w:rPr>
                <w:rFonts w:asciiTheme="minorHAnsi" w:eastAsia="Calibri" w:hAnsiTheme="minorHAnsi" w:cstheme="minorHAnsi"/>
                <w:i/>
                <w:sz w:val="20"/>
                <w:szCs w:val="20"/>
                <w:lang w:val="es-ES"/>
              </w:rPr>
              <w:t>(Por favor, responda en los dos cuadros más abajo)</w:t>
            </w:r>
          </w:p>
          <w:p w14:paraId="3C22C547" w14:textId="77777777" w:rsidR="00AC2371" w:rsidRPr="00D52B6E" w:rsidRDefault="00AC2371" w:rsidP="00AC2371">
            <w:pPr>
              <w:spacing w:before="120" w:after="0"/>
              <w:ind w:left="360"/>
              <w:rPr>
                <w:rFonts w:asciiTheme="minorHAnsi" w:eastAsia="Calibri" w:hAnsiTheme="minorHAnsi" w:cstheme="minorHAnsi"/>
                <w:i/>
                <w:sz w:val="20"/>
                <w:szCs w:val="20"/>
                <w:lang w:val="es-ES"/>
              </w:rPr>
            </w:pPr>
            <w:r w:rsidRPr="00D52B6E">
              <w:rPr>
                <w:rFonts w:asciiTheme="minorHAnsi" w:eastAsia="Calibri" w:hAnsiTheme="minorHAnsi" w:cstheme="minorHAnsi"/>
                <w:i/>
                <w:sz w:val="20"/>
                <w:szCs w:val="20"/>
                <w:lang w:val="es-ES"/>
              </w:rPr>
              <w:t xml:space="preserve">Contribuciones </w:t>
            </w:r>
            <w:r>
              <w:rPr>
                <w:rFonts w:asciiTheme="minorHAnsi" w:eastAsia="Calibri" w:hAnsiTheme="minorHAnsi" w:cstheme="minorHAnsi"/>
                <w:i/>
                <w:sz w:val="20"/>
                <w:szCs w:val="20"/>
                <w:lang w:val="es-ES"/>
              </w:rPr>
              <w:t>hast</w:t>
            </w:r>
            <w:r w:rsidRPr="00D52B6E">
              <w:rPr>
                <w:rFonts w:asciiTheme="minorHAnsi" w:eastAsia="Calibri" w:hAnsiTheme="minorHAnsi" w:cstheme="minorHAnsi"/>
                <w:i/>
                <w:sz w:val="20"/>
                <w:szCs w:val="20"/>
                <w:lang w:val="es-ES"/>
              </w:rPr>
              <w:t>a 2018:</w:t>
            </w:r>
          </w:p>
          <w:p w14:paraId="1CF70545"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a) Generación de información </w:t>
            </w:r>
            <w:r>
              <w:rPr>
                <w:rFonts w:asciiTheme="minorHAnsi" w:eastAsia="Calibri" w:hAnsiTheme="minorHAnsi" w:cstheme="minorHAnsi"/>
                <w:sz w:val="20"/>
                <w:szCs w:val="20"/>
                <w:lang w:val="es-ES"/>
              </w:rPr>
              <w:t xml:space="preserve">para productores y consumidores </w:t>
            </w:r>
            <w:r w:rsidRPr="00D52B6E">
              <w:rPr>
                <w:rFonts w:asciiTheme="minorHAnsi" w:eastAsia="Calibri" w:hAnsiTheme="minorHAnsi" w:cstheme="minorHAnsi"/>
                <w:sz w:val="20"/>
                <w:szCs w:val="20"/>
                <w:lang w:val="es-ES"/>
              </w:rPr>
              <w:t>y accesos a mercados locales y directos en donde no solamente se intercambian productos, sino experiencias e información entre los territorios urbanos y rurales: http://geoportal.agricultura.gob.ec/</w:t>
            </w:r>
          </w:p>
          <w:p w14:paraId="4B91DEB0" w14:textId="77777777" w:rsidR="00AC2371"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b) Para el fomento de mercados </w:t>
            </w:r>
            <w:r>
              <w:rPr>
                <w:rFonts w:asciiTheme="minorHAnsi" w:eastAsia="Calibri" w:hAnsiTheme="minorHAnsi" w:cstheme="minorHAnsi"/>
                <w:sz w:val="20"/>
                <w:szCs w:val="20"/>
                <w:lang w:val="es-ES"/>
              </w:rPr>
              <w:t>justos, locales y diferenciados</w:t>
            </w:r>
            <w:r w:rsidRPr="00D52B6E">
              <w:rPr>
                <w:rFonts w:asciiTheme="minorHAnsi" w:eastAsia="Calibri" w:hAnsiTheme="minorHAnsi" w:cstheme="minorHAnsi"/>
                <w:sz w:val="20"/>
                <w:szCs w:val="20"/>
                <w:lang w:val="es-ES"/>
              </w:rPr>
              <w:t xml:space="preserve"> para la agricultura familiar campesina y reconocer el valor ambiental, social y económico de los alimentos producidos, y tomar conciencia de la importante función que desempeñan los pequeños productores en relación con la utilización y ordenación sostenibles de los recursos naturales,  </w:t>
            </w:r>
            <w:r>
              <w:rPr>
                <w:rFonts w:asciiTheme="minorHAnsi" w:eastAsia="Calibri" w:hAnsiTheme="minorHAnsi" w:cstheme="minorHAnsi"/>
                <w:sz w:val="20"/>
                <w:szCs w:val="20"/>
                <w:lang w:val="es-ES"/>
              </w:rPr>
              <w:t xml:space="preserve">para lo cual </w:t>
            </w:r>
            <w:r w:rsidRPr="00D52B6E">
              <w:rPr>
                <w:rFonts w:asciiTheme="minorHAnsi" w:eastAsia="Calibri" w:hAnsiTheme="minorHAnsi" w:cstheme="minorHAnsi"/>
                <w:sz w:val="20"/>
                <w:szCs w:val="20"/>
                <w:lang w:val="es-ES"/>
              </w:rPr>
              <w:t xml:space="preserve">se ha desarrollado </w:t>
            </w:r>
            <w:r>
              <w:rPr>
                <w:rFonts w:asciiTheme="minorHAnsi" w:eastAsia="Calibri" w:hAnsiTheme="minorHAnsi" w:cstheme="minorHAnsi"/>
                <w:sz w:val="20"/>
                <w:szCs w:val="20"/>
                <w:lang w:val="es-ES"/>
              </w:rPr>
              <w:t xml:space="preserve">el </w:t>
            </w:r>
            <w:r w:rsidRPr="00D52B6E">
              <w:rPr>
                <w:rFonts w:asciiTheme="minorHAnsi" w:eastAsia="Calibri" w:hAnsiTheme="minorHAnsi" w:cstheme="minorHAnsi"/>
                <w:sz w:val="20"/>
                <w:szCs w:val="20"/>
                <w:lang w:val="es-ES"/>
              </w:rPr>
              <w:t>Sello de la Agricultura Familiar Campesina:</w:t>
            </w:r>
          </w:p>
          <w:p w14:paraId="3618EFBD"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 http://servicios.agricultura.gob.ec/SelloAFC/?page_id=389</w:t>
            </w:r>
          </w:p>
          <w:p w14:paraId="75B1EB6A" w14:textId="77777777" w:rsidR="00AC2371" w:rsidRPr="00D52B6E" w:rsidRDefault="00AC2371" w:rsidP="00AC2371">
            <w:pPr>
              <w:spacing w:before="120" w:after="0"/>
              <w:ind w:left="360"/>
              <w:rPr>
                <w:rFonts w:asciiTheme="minorHAnsi" w:eastAsia="Calibri" w:hAnsiTheme="minorHAnsi" w:cstheme="minorHAnsi"/>
                <w:sz w:val="20"/>
                <w:szCs w:val="20"/>
                <w:lang w:val="es-ES"/>
              </w:rPr>
            </w:pPr>
          </w:p>
        </w:tc>
      </w:tr>
      <w:tr w:rsidR="00AC2371" w:rsidRPr="00D52B6E" w14:paraId="6AFC4249" w14:textId="77777777" w:rsidTr="00AC2371">
        <w:trPr>
          <w:trHeight w:val="982"/>
        </w:trPr>
        <w:tc>
          <w:tcPr>
            <w:tcW w:w="2880" w:type="dxa"/>
            <w:vMerge/>
          </w:tcPr>
          <w:p w14:paraId="5700CDD3" w14:textId="77777777" w:rsidR="00AC2371" w:rsidRPr="00D52B6E" w:rsidRDefault="00AC2371" w:rsidP="00C94A74">
            <w:pPr>
              <w:numPr>
                <w:ilvl w:val="0"/>
                <w:numId w:val="110"/>
              </w:numPr>
              <w:spacing w:before="120" w:after="0"/>
              <w:ind w:left="360" w:hanging="360"/>
              <w:rPr>
                <w:rFonts w:asciiTheme="minorHAnsi" w:eastAsia="Calibri" w:hAnsiTheme="minorHAnsi" w:cstheme="minorHAnsi"/>
                <w:sz w:val="20"/>
                <w:szCs w:val="20"/>
                <w:u w:val="single"/>
                <w:lang w:val="es-ES"/>
              </w:rPr>
            </w:pPr>
          </w:p>
        </w:tc>
        <w:tc>
          <w:tcPr>
            <w:tcW w:w="6750" w:type="dxa"/>
          </w:tcPr>
          <w:p w14:paraId="54E50280"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Resultados a corto plazo (cualitativos y cuantitativos):</w:t>
            </w:r>
          </w:p>
          <w:p w14:paraId="709DC316" w14:textId="77777777" w:rsidR="00AC2371" w:rsidRPr="00D52B6E" w:rsidRDefault="00AC2371" w:rsidP="00AC2371">
            <w:pPr>
              <w:spacing w:before="120" w:after="0"/>
              <w:ind w:left="360"/>
              <w:rPr>
                <w:rFonts w:asciiTheme="minorHAnsi" w:eastAsia="Calibri" w:hAnsiTheme="minorHAnsi" w:cstheme="minorHAnsi"/>
                <w:i/>
                <w:sz w:val="20"/>
                <w:szCs w:val="20"/>
                <w:lang w:val="es-ES"/>
              </w:rPr>
            </w:pPr>
            <w:r w:rsidRPr="00D52B6E">
              <w:rPr>
                <w:rFonts w:asciiTheme="minorHAnsi" w:eastAsia="Calibri" w:hAnsiTheme="minorHAnsi" w:cstheme="minorHAnsi"/>
                <w:i/>
                <w:sz w:val="20"/>
                <w:szCs w:val="20"/>
                <w:lang w:val="es-ES"/>
              </w:rPr>
              <w:t>(Además de proporcionar una evaluación cualitativa, indique dónde sea factible el número de pequeños agricultores que han participado directamente en las actividades, p. ej. seis capacitaciones con un total de 250 personas)</w:t>
            </w:r>
          </w:p>
          <w:p w14:paraId="6F5213FB" w14:textId="77777777" w:rsidR="00AC2371" w:rsidRPr="00D52B6E" w:rsidRDefault="00AC2371" w:rsidP="00AC2371">
            <w:pPr>
              <w:spacing w:before="120" w:after="0"/>
              <w:ind w:left="360"/>
              <w:rPr>
                <w:rFonts w:asciiTheme="minorHAnsi" w:eastAsia="Calibri" w:hAnsiTheme="minorHAnsi" w:cstheme="minorHAnsi"/>
                <w:i/>
                <w:sz w:val="20"/>
                <w:szCs w:val="20"/>
                <w:lang w:val="es-ES"/>
              </w:rPr>
            </w:pPr>
          </w:p>
          <w:p w14:paraId="3AD58117" w14:textId="77777777" w:rsidR="00AC2371" w:rsidRPr="00D52B6E" w:rsidRDefault="00AC2371" w:rsidP="00AF11F9">
            <w:pPr>
              <w:pStyle w:val="ListParagraph"/>
              <w:numPr>
                <w:ilvl w:val="0"/>
                <w:numId w:val="52"/>
              </w:numPr>
              <w:spacing w:after="200" w:line="276" w:lineRule="auto"/>
              <w:contextualSpacing/>
              <w:rPr>
                <w:rFonts w:asciiTheme="minorHAnsi" w:hAnsiTheme="minorHAnsi" w:cstheme="minorHAnsi"/>
                <w:sz w:val="20"/>
                <w:szCs w:val="20"/>
                <w:lang w:val="es-EC"/>
              </w:rPr>
            </w:pPr>
            <w:r w:rsidRPr="00D52B6E">
              <w:rPr>
                <w:rFonts w:asciiTheme="minorHAnsi" w:hAnsiTheme="minorHAnsi" w:cstheme="minorHAnsi"/>
                <w:sz w:val="20"/>
                <w:szCs w:val="20"/>
                <w:lang w:val="es-EC"/>
              </w:rPr>
              <w:t>NÚMERO DE REGISTROS DE AGRICULTURA FAMILIAR CAMPESINA: 744 registros y 680 productores verificados con acceso al SELLO AFC (enero 2019)</w:t>
            </w:r>
          </w:p>
          <w:p w14:paraId="2BC62167" w14:textId="77777777" w:rsidR="00AC2371" w:rsidRPr="00D52B6E" w:rsidRDefault="00AC2371" w:rsidP="00AF11F9">
            <w:pPr>
              <w:pStyle w:val="ListParagraph"/>
              <w:numPr>
                <w:ilvl w:val="0"/>
                <w:numId w:val="52"/>
              </w:numPr>
              <w:spacing w:after="200" w:line="276" w:lineRule="auto"/>
              <w:contextualSpacing/>
              <w:rPr>
                <w:rFonts w:asciiTheme="minorHAnsi" w:hAnsiTheme="minorHAnsi" w:cstheme="minorHAnsi"/>
                <w:sz w:val="20"/>
                <w:szCs w:val="20"/>
                <w:lang w:val="es-EC"/>
              </w:rPr>
            </w:pPr>
            <w:r w:rsidRPr="00D52B6E">
              <w:rPr>
                <w:rFonts w:asciiTheme="minorHAnsi" w:hAnsiTheme="minorHAnsi" w:cstheme="minorHAnsi"/>
                <w:sz w:val="20"/>
                <w:szCs w:val="20"/>
                <w:lang w:val="es-EC"/>
              </w:rPr>
              <w:t>CIALCOS IMPLEMENTADOS 2018: 239</w:t>
            </w:r>
          </w:p>
        </w:tc>
      </w:tr>
      <w:tr w:rsidR="00AC2371" w:rsidRPr="00576581" w14:paraId="20C80BEB" w14:textId="77777777" w:rsidTr="00AC2371">
        <w:trPr>
          <w:trHeight w:val="1549"/>
        </w:trPr>
        <w:tc>
          <w:tcPr>
            <w:tcW w:w="2880" w:type="dxa"/>
            <w:vMerge/>
          </w:tcPr>
          <w:p w14:paraId="6A87CA80" w14:textId="77777777" w:rsidR="00AC2371" w:rsidRPr="00D52B6E" w:rsidDel="00246307" w:rsidRDefault="00AC2371" w:rsidP="00C94A74">
            <w:pPr>
              <w:numPr>
                <w:ilvl w:val="0"/>
                <w:numId w:val="110"/>
              </w:numPr>
              <w:spacing w:before="120" w:after="0"/>
              <w:ind w:left="360" w:hanging="360"/>
              <w:rPr>
                <w:rFonts w:asciiTheme="minorHAnsi" w:eastAsia="Calibri" w:hAnsiTheme="minorHAnsi" w:cstheme="minorHAnsi"/>
                <w:sz w:val="20"/>
                <w:szCs w:val="20"/>
                <w:u w:val="single"/>
                <w:lang w:val="es-ES"/>
              </w:rPr>
            </w:pPr>
          </w:p>
        </w:tc>
        <w:tc>
          <w:tcPr>
            <w:tcW w:w="6750" w:type="dxa"/>
          </w:tcPr>
          <w:p w14:paraId="76708490" w14:textId="77777777" w:rsidR="00AC2371" w:rsidRPr="00D52B6E"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Resultados de medio a largo plazo (cualitativos y cuantitativos):</w:t>
            </w:r>
          </w:p>
          <w:p w14:paraId="559A7003" w14:textId="77777777" w:rsidR="00AC2371" w:rsidRPr="00D52B6E" w:rsidDel="009E3122" w:rsidRDefault="00AC2371" w:rsidP="00AC2371">
            <w:pPr>
              <w:spacing w:before="120"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Se prevé que en los siguientes 5 años, se podrá generar incentivos de manera directa a 10.000 </w:t>
            </w:r>
            <w:r>
              <w:rPr>
                <w:rFonts w:asciiTheme="minorHAnsi" w:eastAsia="Calibri" w:hAnsiTheme="minorHAnsi" w:cstheme="minorHAnsi"/>
                <w:sz w:val="20"/>
                <w:szCs w:val="20"/>
                <w:lang w:val="es-ES"/>
              </w:rPr>
              <w:t>familias productora</w:t>
            </w:r>
            <w:r w:rsidRPr="00D52B6E">
              <w:rPr>
                <w:rFonts w:asciiTheme="minorHAnsi" w:eastAsia="Calibri" w:hAnsiTheme="minorHAnsi" w:cstheme="minorHAnsi"/>
                <w:sz w:val="20"/>
                <w:szCs w:val="20"/>
                <w:lang w:val="es-ES"/>
              </w:rPr>
              <w:t>s a nivel nacional con un proceso de fortalecimiento de transiciones agroecológicas y participación de mercados</w:t>
            </w:r>
            <w:r>
              <w:rPr>
                <w:rFonts w:asciiTheme="minorHAnsi" w:eastAsia="Calibri" w:hAnsiTheme="minorHAnsi" w:cstheme="minorHAnsi"/>
                <w:sz w:val="20"/>
                <w:szCs w:val="20"/>
                <w:lang w:val="es-ES"/>
              </w:rPr>
              <w:t>, con miras de extender a más familias.</w:t>
            </w:r>
          </w:p>
        </w:tc>
      </w:tr>
      <w:tr w:rsidR="00AC2371" w:rsidRPr="00576581" w14:paraId="38E8586B" w14:textId="77777777" w:rsidTr="00AC2371">
        <w:trPr>
          <w:trHeight w:val="2535"/>
        </w:trPr>
        <w:tc>
          <w:tcPr>
            <w:tcW w:w="2880" w:type="dxa"/>
          </w:tcPr>
          <w:p w14:paraId="357DEE45" w14:textId="77777777" w:rsidR="00AC2371" w:rsidRPr="00D52B6E" w:rsidRDefault="00AC2371" w:rsidP="00C94A74">
            <w:pPr>
              <w:numPr>
                <w:ilvl w:val="0"/>
                <w:numId w:val="110"/>
              </w:numPr>
              <w:spacing w:after="160" w:line="259" w:lineRule="auto"/>
              <w:ind w:left="360" w:hanging="360"/>
              <w:contextualSpacing/>
              <w:rPr>
                <w:rFonts w:asciiTheme="minorHAnsi" w:eastAsia="Calibri" w:hAnsiTheme="minorHAnsi" w:cstheme="minorHAnsi"/>
                <w:sz w:val="20"/>
                <w:szCs w:val="20"/>
                <w:u w:val="single"/>
                <w:lang w:val="es-ES" w:bidi="he-IL"/>
              </w:rPr>
            </w:pPr>
            <w:r w:rsidRPr="00D52B6E">
              <w:rPr>
                <w:rFonts w:asciiTheme="minorHAnsi" w:eastAsia="Calibri" w:hAnsiTheme="minorHAnsi" w:cstheme="minorHAnsi"/>
                <w:sz w:val="20"/>
                <w:szCs w:val="20"/>
                <w:u w:val="single"/>
                <w:lang w:val="es-ES"/>
              </w:rPr>
              <w:t>Beneficios presentes y esperados para las pequeñas campesinas</w:t>
            </w:r>
          </w:p>
          <w:p w14:paraId="3B2A93E0" w14:textId="77777777" w:rsidR="00AC2371" w:rsidRPr="00D52B6E" w:rsidRDefault="00AC2371" w:rsidP="00AC2371">
            <w:pPr>
              <w:spacing w:after="160" w:line="259" w:lineRule="auto"/>
              <w:ind w:left="795"/>
              <w:contextualSpacing/>
              <w:rPr>
                <w:rFonts w:asciiTheme="minorHAnsi" w:eastAsia="Calibri" w:hAnsiTheme="minorHAnsi" w:cstheme="minorHAnsi"/>
                <w:sz w:val="20"/>
                <w:szCs w:val="20"/>
                <w:u w:val="single"/>
                <w:lang w:val="es-ES"/>
              </w:rPr>
            </w:pPr>
          </w:p>
        </w:tc>
        <w:tc>
          <w:tcPr>
            <w:tcW w:w="6750" w:type="dxa"/>
          </w:tcPr>
          <w:p w14:paraId="6B77C4CD" w14:textId="77777777" w:rsidR="00AC2371" w:rsidRPr="00D52B6E" w:rsidRDefault="00AC2371" w:rsidP="00AC2371">
            <w:pPr>
              <w:numPr>
                <w:ilvl w:val="0"/>
                <w:numId w:val="8"/>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p>
          <w:p w14:paraId="6CC5D0CD" w14:textId="77777777" w:rsidR="00AC2371" w:rsidRPr="00D52B6E" w:rsidRDefault="00AC2371" w:rsidP="00AC2371">
            <w:p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Actualmente, se está iniciando un proceso de generación de indicadores para identificar a las mujeres rurales en su trabajo productivas</w:t>
            </w:r>
            <w:r>
              <w:rPr>
                <w:rFonts w:asciiTheme="minorHAnsi" w:eastAsia="Calibri" w:hAnsiTheme="minorHAnsi" w:cstheme="minorHAnsi"/>
                <w:sz w:val="20"/>
                <w:szCs w:val="20"/>
                <w:lang w:val="es-ES"/>
              </w:rPr>
              <w:t xml:space="preserve"> agropecuario</w:t>
            </w:r>
            <w:r w:rsidRPr="00D52B6E">
              <w:rPr>
                <w:rFonts w:asciiTheme="minorHAnsi" w:eastAsia="Calibri" w:hAnsiTheme="minorHAnsi" w:cstheme="minorHAnsi"/>
                <w:sz w:val="20"/>
                <w:szCs w:val="20"/>
                <w:lang w:val="es-ES"/>
              </w:rPr>
              <w:t xml:space="preserve"> y de trabajo en el hogar a través del registro de la AFC, con vinculación a otras instituciones que están trabajando en género y mujer.</w:t>
            </w:r>
          </w:p>
          <w:p w14:paraId="7BE82AB3" w14:textId="77777777" w:rsidR="00AC2371" w:rsidRPr="00D52B6E" w:rsidRDefault="00AC2371" w:rsidP="00AC2371">
            <w:pPr>
              <w:numPr>
                <w:ilvl w:val="0"/>
                <w:numId w:val="8"/>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¿Cómo se han beneficiado (o se espera que se beneficien) las pequeñas campesinas de estas acciones en términos de seguridad alimentaria y nutrición y la realización progresiva del derecho a la alimentación? Por favor, explíquese:</w:t>
            </w:r>
          </w:p>
          <w:p w14:paraId="14BB1A54" w14:textId="77777777" w:rsidR="00AC2371" w:rsidRPr="00D52B6E" w:rsidRDefault="00AC2371" w:rsidP="00AC2371">
            <w:pPr>
              <w:spacing w:before="120" w:after="0"/>
              <w:ind w:left="360"/>
              <w:rPr>
                <w:rFonts w:asciiTheme="minorHAnsi" w:eastAsia="Calibri" w:hAnsiTheme="minorHAnsi" w:cstheme="minorHAnsi"/>
                <w:sz w:val="20"/>
                <w:szCs w:val="20"/>
                <w:lang w:val="es-ES"/>
              </w:rPr>
            </w:pPr>
          </w:p>
          <w:p w14:paraId="68EDC162" w14:textId="77777777" w:rsidR="00AC2371" w:rsidRPr="00D52B6E" w:rsidRDefault="00AC2371" w:rsidP="00AC2371">
            <w:pPr>
              <w:spacing w:after="160" w:line="259" w:lineRule="auto"/>
              <w:ind w:left="75"/>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A través del registro de los agricultores familiares campesinos es posible identificar y caracterizar el estado familiar productivo y con esto trabajar en la generación de acciones diferenciadas para el sector desde la política pública como:</w:t>
            </w:r>
          </w:p>
          <w:p w14:paraId="0420C7A3" w14:textId="77777777" w:rsidR="00AC2371" w:rsidRDefault="00AC2371" w:rsidP="00AF11F9">
            <w:pPr>
              <w:pStyle w:val="ListParagraph"/>
              <w:numPr>
                <w:ilvl w:val="0"/>
                <w:numId w:val="53"/>
              </w:numPr>
              <w:spacing w:after="0"/>
              <w:rPr>
                <w:rFonts w:asciiTheme="minorHAnsi" w:hAnsiTheme="minorHAnsi" w:cstheme="minorHAnsi"/>
                <w:sz w:val="20"/>
                <w:szCs w:val="20"/>
                <w:lang w:val="es-ES"/>
              </w:rPr>
            </w:pPr>
            <w:r w:rsidRPr="00D52B6E">
              <w:rPr>
                <w:rFonts w:asciiTheme="minorHAnsi" w:hAnsiTheme="minorHAnsi" w:cstheme="minorHAnsi"/>
                <w:sz w:val="20"/>
                <w:szCs w:val="20"/>
                <w:lang w:val="es-ES"/>
              </w:rPr>
              <w:t>Incrementar la agro-biodiversidad a través de prácticas como la agroecología</w:t>
            </w:r>
          </w:p>
          <w:p w14:paraId="7897756E" w14:textId="77777777" w:rsidR="00AC2371" w:rsidRPr="00E24496" w:rsidRDefault="00AC2371" w:rsidP="00AF11F9">
            <w:pPr>
              <w:pStyle w:val="ListParagraph"/>
              <w:numPr>
                <w:ilvl w:val="0"/>
                <w:numId w:val="53"/>
              </w:numPr>
              <w:spacing w:after="0"/>
              <w:rPr>
                <w:rFonts w:asciiTheme="minorHAnsi" w:hAnsiTheme="minorHAnsi" w:cstheme="minorHAnsi"/>
                <w:sz w:val="20"/>
                <w:szCs w:val="20"/>
                <w:lang w:val="es-ES"/>
              </w:rPr>
            </w:pPr>
            <w:r w:rsidRPr="00E24496">
              <w:rPr>
                <w:rFonts w:asciiTheme="minorHAnsi" w:hAnsiTheme="minorHAnsi" w:cstheme="minorHAnsi"/>
                <w:sz w:val="20"/>
                <w:szCs w:val="20"/>
                <w:lang w:val="es-ES"/>
              </w:rPr>
              <w:t>Fomentar el autoconsumo de productores familiares y mejorar la diversificación de las dietas locales</w:t>
            </w:r>
          </w:p>
          <w:p w14:paraId="6580E629" w14:textId="77777777" w:rsidR="00AC2371" w:rsidRDefault="00AC2371" w:rsidP="00AF11F9">
            <w:pPr>
              <w:pStyle w:val="ListParagraph"/>
              <w:numPr>
                <w:ilvl w:val="0"/>
                <w:numId w:val="53"/>
              </w:numPr>
              <w:spacing w:after="0"/>
              <w:rPr>
                <w:rFonts w:asciiTheme="minorHAnsi" w:hAnsiTheme="minorHAnsi" w:cstheme="minorHAnsi"/>
                <w:sz w:val="20"/>
                <w:szCs w:val="20"/>
                <w:lang w:val="es-ES"/>
              </w:rPr>
            </w:pPr>
            <w:r w:rsidRPr="00D52B6E">
              <w:rPr>
                <w:rFonts w:asciiTheme="minorHAnsi" w:hAnsiTheme="minorHAnsi" w:cstheme="minorHAnsi"/>
                <w:sz w:val="20"/>
                <w:szCs w:val="20"/>
                <w:lang w:val="es-ES"/>
              </w:rPr>
              <w:t xml:space="preserve">Generar información del sector a los consumidores </w:t>
            </w:r>
          </w:p>
          <w:p w14:paraId="1D0A8DA3" w14:textId="77777777" w:rsidR="00AC2371" w:rsidRPr="00D52B6E" w:rsidRDefault="00AC2371" w:rsidP="00AC2371">
            <w:pPr>
              <w:pStyle w:val="ListParagraph"/>
              <w:numPr>
                <w:ilvl w:val="0"/>
                <w:numId w:val="0"/>
              </w:numPr>
              <w:spacing w:after="0"/>
              <w:ind w:left="795"/>
              <w:rPr>
                <w:rFonts w:asciiTheme="minorHAnsi" w:hAnsiTheme="minorHAnsi" w:cstheme="minorHAnsi"/>
                <w:sz w:val="20"/>
                <w:szCs w:val="20"/>
                <w:lang w:val="es-ES"/>
              </w:rPr>
            </w:pPr>
          </w:p>
        </w:tc>
      </w:tr>
      <w:tr w:rsidR="00AC2371" w:rsidRPr="00737F52" w14:paraId="7BFD97A5" w14:textId="77777777" w:rsidTr="00AC2371">
        <w:trPr>
          <w:trHeight w:val="2790"/>
        </w:trPr>
        <w:tc>
          <w:tcPr>
            <w:tcW w:w="2880" w:type="dxa"/>
          </w:tcPr>
          <w:p w14:paraId="4494CF2C" w14:textId="77777777" w:rsidR="00AC2371" w:rsidRPr="00D52B6E" w:rsidRDefault="00AC2371" w:rsidP="00C94A74">
            <w:pPr>
              <w:numPr>
                <w:ilvl w:val="0"/>
                <w:numId w:val="110"/>
              </w:numPr>
              <w:spacing w:after="160"/>
              <w:ind w:left="360" w:hanging="360"/>
              <w:contextualSpacing/>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t>Beneficios presentes y esperados para los jóvenes</w:t>
            </w:r>
          </w:p>
        </w:tc>
        <w:tc>
          <w:tcPr>
            <w:tcW w:w="6750" w:type="dxa"/>
          </w:tcPr>
          <w:p w14:paraId="1BDC9DB5" w14:textId="77777777" w:rsidR="00AC2371" w:rsidRDefault="00AC2371" w:rsidP="00AC2371">
            <w:pPr>
              <w:numPr>
                <w:ilvl w:val="0"/>
                <w:numId w:val="8"/>
              </w:numPr>
              <w:spacing w:before="120" w:after="0"/>
              <w:rPr>
                <w:rFonts w:asciiTheme="minorHAnsi" w:eastAsia="Calibri" w:hAnsiTheme="minorHAnsi" w:cstheme="minorHAnsi"/>
                <w:sz w:val="20"/>
                <w:szCs w:val="20"/>
                <w:lang w:val="es-ES"/>
              </w:rPr>
            </w:pPr>
            <w:r w:rsidRPr="00737F52">
              <w:rPr>
                <w:rFonts w:asciiTheme="minorHAnsi" w:eastAsia="Calibri" w:hAnsiTheme="minorHAnsi" w:cstheme="minorHAnsi"/>
                <w:sz w:val="20"/>
                <w:szCs w:val="20"/>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p>
          <w:p w14:paraId="799AF09B" w14:textId="77777777" w:rsidR="00AC2371" w:rsidRPr="00737F52" w:rsidRDefault="00AC2371" w:rsidP="00AC2371">
            <w:pPr>
              <w:spacing w:before="120" w:after="0"/>
              <w:ind w:left="36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Por ahora no</w:t>
            </w:r>
          </w:p>
          <w:p w14:paraId="480D71EE" w14:textId="77777777" w:rsidR="00AC2371" w:rsidRPr="00737F52" w:rsidRDefault="00AC2371" w:rsidP="00AC2371">
            <w:pPr>
              <w:numPr>
                <w:ilvl w:val="0"/>
                <w:numId w:val="8"/>
              </w:numPr>
              <w:spacing w:before="120" w:after="0"/>
              <w:rPr>
                <w:rFonts w:asciiTheme="minorHAnsi" w:eastAsia="Calibri" w:hAnsiTheme="minorHAnsi" w:cstheme="minorHAnsi"/>
                <w:sz w:val="20"/>
                <w:szCs w:val="20"/>
                <w:lang w:val="es-ES"/>
              </w:rPr>
            </w:pPr>
            <w:r w:rsidRPr="00737F52">
              <w:rPr>
                <w:rFonts w:asciiTheme="minorHAnsi" w:eastAsia="Calibri" w:hAnsiTheme="minorHAnsi" w:cstheme="minorHAnsi"/>
                <w:sz w:val="20"/>
                <w:szCs w:val="20"/>
                <w:lang w:val="es-ES"/>
              </w:rPr>
              <w:t xml:space="preserve">¿Cómo se han beneficiado (o se espera que se beneficien) los jóvenes con estas medidas en términos de seguridad alimentaria y nutrición y la realización progresiva del derecho a la alimentación para los jóvenes? Por favor, explíquese: </w:t>
            </w:r>
          </w:p>
          <w:p w14:paraId="46D8889C" w14:textId="77777777" w:rsidR="00AC2371" w:rsidRPr="00D52B6E" w:rsidRDefault="00AC2371" w:rsidP="00AC2371">
            <w:pPr>
              <w:spacing w:before="120" w:after="0"/>
              <w:ind w:left="360"/>
              <w:rPr>
                <w:rFonts w:asciiTheme="minorHAnsi" w:eastAsia="Calibri" w:hAnsiTheme="minorHAnsi" w:cstheme="minorHAnsi"/>
                <w:sz w:val="20"/>
                <w:szCs w:val="20"/>
                <w:lang w:val="es-ES"/>
              </w:rPr>
            </w:pPr>
          </w:p>
        </w:tc>
      </w:tr>
      <w:tr w:rsidR="00AC2371" w:rsidRPr="00D52B6E" w14:paraId="2DB09827" w14:textId="77777777" w:rsidTr="00AC2371">
        <w:trPr>
          <w:trHeight w:val="620"/>
        </w:trPr>
        <w:tc>
          <w:tcPr>
            <w:tcW w:w="2880" w:type="dxa"/>
          </w:tcPr>
          <w:p w14:paraId="4AAF8003" w14:textId="77777777" w:rsidR="00AC2371" w:rsidRPr="00D52B6E" w:rsidRDefault="00AC2371" w:rsidP="00C94A74">
            <w:pPr>
              <w:numPr>
                <w:ilvl w:val="0"/>
                <w:numId w:val="110"/>
              </w:numPr>
              <w:ind w:left="360" w:hanging="360"/>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lastRenderedPageBreak/>
              <w:t>Contribución del uso de estas recomendaciones de políticas a los ODS</w:t>
            </w:r>
          </w:p>
          <w:p w14:paraId="49CEE2A8" w14:textId="77777777" w:rsidR="00AC2371" w:rsidRPr="00D52B6E" w:rsidRDefault="00AC2371" w:rsidP="00AC2371">
            <w:pPr>
              <w:rPr>
                <w:rFonts w:asciiTheme="minorHAnsi" w:eastAsia="Calibri" w:hAnsiTheme="minorHAnsi" w:cstheme="minorHAnsi"/>
                <w:sz w:val="20"/>
                <w:szCs w:val="20"/>
                <w:u w:val="single"/>
                <w:lang w:val="es-ES"/>
              </w:rPr>
            </w:pPr>
          </w:p>
        </w:tc>
        <w:tc>
          <w:tcPr>
            <w:tcW w:w="6750" w:type="dxa"/>
          </w:tcPr>
          <w:p w14:paraId="20DA32A1" w14:textId="77777777" w:rsidR="00AC2371" w:rsidRPr="00D52B6E" w:rsidRDefault="00AC2371" w:rsidP="00AC2371">
            <w:pPr>
              <w:numPr>
                <w:ilvl w:val="0"/>
                <w:numId w:val="8"/>
              </w:numPr>
              <w:suppressAutoHyphens/>
              <w:autoSpaceDN w:val="0"/>
              <w:spacing w:after="0"/>
              <w:textAlignment w:val="baseline"/>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6DD51E08" w14:textId="77777777" w:rsidR="00AC2371" w:rsidRPr="00D52B6E" w:rsidRDefault="00AC2371" w:rsidP="00AC2371">
            <w:pPr>
              <w:suppressAutoHyphens/>
              <w:autoSpaceDN w:val="0"/>
              <w:spacing w:after="0"/>
              <w:textAlignment w:val="baseline"/>
              <w:rPr>
                <w:rFonts w:asciiTheme="minorHAnsi" w:eastAsia="Calibri" w:hAnsiTheme="minorHAnsi" w:cstheme="minorHAnsi"/>
                <w:sz w:val="20"/>
                <w:szCs w:val="20"/>
                <w:lang w:val="es-ES"/>
              </w:rPr>
            </w:pPr>
          </w:p>
          <w:p w14:paraId="23EE070E" w14:textId="77777777" w:rsidR="00AC2371" w:rsidRPr="00D52B6E" w:rsidRDefault="00691329" w:rsidP="00AC2371">
            <w:pPr>
              <w:spacing w:after="0"/>
              <w:ind w:left="360"/>
              <w:contextualSpacing/>
              <w:rPr>
                <w:rFonts w:asciiTheme="minorHAnsi" w:eastAsia="Calibri" w:hAnsiTheme="minorHAnsi" w:cstheme="minorHAnsi"/>
                <w:sz w:val="20"/>
                <w:szCs w:val="20"/>
                <w:lang w:val="es-ES"/>
              </w:rPr>
            </w:pPr>
            <w:sdt>
              <w:sdtPr>
                <w:rPr>
                  <w:rFonts w:asciiTheme="minorHAnsi" w:eastAsia="Calibri" w:hAnsiTheme="minorHAnsi" w:cstheme="minorHAnsi"/>
                  <w:sz w:val="20"/>
                  <w:szCs w:val="20"/>
                  <w:lang w:val="es-ES"/>
                </w:rPr>
                <w:id w:val="-1967257439"/>
                <w14:checkbox>
                  <w14:checked w14:val="0"/>
                  <w14:checkedState w14:val="2612" w14:font="MS Gothic"/>
                  <w14:uncheckedState w14:val="2610" w14:font="MS Gothic"/>
                </w14:checkbox>
              </w:sdtPr>
              <w:sdtEndPr/>
              <w:sdtContent>
                <w:r w:rsidR="00AC2371" w:rsidRPr="00D52B6E">
                  <w:rPr>
                    <w:rFonts w:ascii="MS Gothic" w:eastAsia="MS Gothic" w:hAnsi="MS Gothic" w:cs="MS Gothic" w:hint="eastAsia"/>
                    <w:sz w:val="20"/>
                    <w:szCs w:val="20"/>
                    <w:lang w:val="es-ES"/>
                  </w:rPr>
                  <w:t>☐</w:t>
                </w:r>
              </w:sdtContent>
            </w:sdt>
            <w:r w:rsidR="00AC2371" w:rsidRPr="00D52B6E">
              <w:rPr>
                <w:rFonts w:asciiTheme="minorHAnsi" w:eastAsia="Calibri" w:hAnsiTheme="minorHAnsi" w:cstheme="minorHAnsi"/>
                <w:sz w:val="20"/>
                <w:szCs w:val="20"/>
                <w:lang w:val="es-ES"/>
              </w:rPr>
              <w:t xml:space="preserve">  ODS 1 (poner fin a la pobreza)</w:t>
            </w:r>
          </w:p>
          <w:p w14:paraId="7D915828" w14:textId="77777777" w:rsidR="00AC2371" w:rsidRPr="00D52B6E" w:rsidRDefault="00AC2371" w:rsidP="00AC2371">
            <w:pPr>
              <w:spacing w:after="0"/>
              <w:ind w:left="36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Por favor, explíquese:</w:t>
            </w:r>
          </w:p>
          <w:p w14:paraId="4BEFFFF3" w14:textId="77777777" w:rsidR="00AC2371" w:rsidRPr="00D52B6E" w:rsidRDefault="00AC2371" w:rsidP="00AC2371">
            <w:pPr>
              <w:spacing w:after="0"/>
              <w:ind w:left="360"/>
              <w:rPr>
                <w:rFonts w:asciiTheme="minorHAnsi" w:eastAsia="Calibri" w:hAnsiTheme="minorHAnsi" w:cstheme="minorHAnsi"/>
                <w:sz w:val="20"/>
                <w:szCs w:val="20"/>
                <w:lang w:val="es-ES"/>
              </w:rPr>
            </w:pPr>
          </w:p>
          <w:p w14:paraId="513AEC36" w14:textId="77777777" w:rsidR="00AC2371" w:rsidRPr="00D52B6E" w:rsidRDefault="00691329" w:rsidP="00AC2371">
            <w:pPr>
              <w:spacing w:after="0"/>
              <w:ind w:left="360"/>
              <w:rPr>
                <w:rFonts w:asciiTheme="minorHAnsi" w:eastAsia="Calibri" w:hAnsiTheme="minorHAnsi" w:cstheme="minorHAnsi"/>
                <w:sz w:val="20"/>
                <w:szCs w:val="20"/>
                <w:lang w:val="es-ES"/>
              </w:rPr>
            </w:pPr>
            <w:sdt>
              <w:sdtPr>
                <w:rPr>
                  <w:rFonts w:asciiTheme="minorHAnsi" w:eastAsia="Calibri" w:hAnsiTheme="minorHAnsi" w:cstheme="minorHAnsi"/>
                  <w:sz w:val="20"/>
                  <w:szCs w:val="20"/>
                  <w:lang w:val="es-ES"/>
                </w:rPr>
                <w:id w:val="1116947979"/>
                <w14:checkbox>
                  <w14:checked w14:val="1"/>
                  <w14:checkedState w14:val="2612" w14:font="MS Gothic"/>
                  <w14:uncheckedState w14:val="2610" w14:font="MS Gothic"/>
                </w14:checkbox>
              </w:sdtPr>
              <w:sdtEndPr/>
              <w:sdtContent>
                <w:r w:rsidR="00AC2371" w:rsidRPr="00D52B6E">
                  <w:rPr>
                    <w:rFonts w:ascii="MS Gothic" w:eastAsia="MS Gothic" w:hAnsi="MS Gothic" w:cs="MS Gothic" w:hint="eastAsia"/>
                    <w:sz w:val="20"/>
                    <w:szCs w:val="20"/>
                    <w:lang w:val="es-ES"/>
                  </w:rPr>
                  <w:t>☒</w:t>
                </w:r>
              </w:sdtContent>
            </w:sdt>
            <w:r w:rsidR="00AC2371" w:rsidRPr="00D52B6E">
              <w:rPr>
                <w:rFonts w:asciiTheme="minorHAnsi" w:eastAsia="Calibri" w:hAnsiTheme="minorHAnsi" w:cstheme="minorHAnsi"/>
                <w:sz w:val="20"/>
                <w:szCs w:val="20"/>
                <w:lang w:val="es-ES"/>
              </w:rPr>
              <w:t xml:space="preserve">  ODS 2 (hambre cero)</w:t>
            </w:r>
          </w:p>
          <w:p w14:paraId="5C84B2C6"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Por favor, explíquese:</w:t>
            </w:r>
          </w:p>
          <w:p w14:paraId="69CB49FE"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p>
          <w:p w14:paraId="36E27CFA"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MS Gothic" w:eastAsia="MS Gothic" w:hAnsi="MS Gothic" w:cs="MS Gothic" w:hint="eastAsia"/>
                <w:sz w:val="20"/>
                <w:szCs w:val="20"/>
                <w:lang w:val="es-ES"/>
              </w:rPr>
              <w:t>☐</w:t>
            </w:r>
            <w:r w:rsidRPr="00D52B6E">
              <w:rPr>
                <w:rFonts w:asciiTheme="minorHAnsi" w:eastAsia="Calibri" w:hAnsiTheme="minorHAnsi" w:cstheme="minorHAnsi"/>
                <w:sz w:val="20"/>
                <w:szCs w:val="20"/>
                <w:lang w:val="es-ES"/>
              </w:rPr>
              <w:t xml:space="preserve">  ODS 8 (trabajo decente y crecimiento económico)</w:t>
            </w:r>
          </w:p>
          <w:p w14:paraId="29E14549"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Por favor, explíquese: </w:t>
            </w:r>
          </w:p>
          <w:p w14:paraId="422BB96B"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p>
          <w:p w14:paraId="227504AE"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MS Gothic" w:eastAsia="MS Gothic" w:hAnsi="MS Gothic" w:cs="MS Gothic" w:hint="eastAsia"/>
                <w:sz w:val="20"/>
                <w:szCs w:val="20"/>
                <w:lang w:val="es-ES"/>
              </w:rPr>
              <w:t>☐</w:t>
            </w:r>
            <w:r w:rsidRPr="00D52B6E">
              <w:rPr>
                <w:rFonts w:asciiTheme="minorHAnsi" w:eastAsia="Calibri" w:hAnsiTheme="minorHAnsi" w:cstheme="minorHAnsi"/>
                <w:sz w:val="20"/>
                <w:szCs w:val="20"/>
                <w:lang w:val="es-ES"/>
              </w:rPr>
              <w:t>ODS 10 (reducción de las desigualdades)</w:t>
            </w:r>
          </w:p>
          <w:p w14:paraId="7E4153A2"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Por favor, explíquese: </w:t>
            </w:r>
          </w:p>
          <w:p w14:paraId="2B32788C"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p>
          <w:p w14:paraId="4A474EBA"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Theme="minorHAnsi" w:eastAsia="MS Mincho" w:hAnsiTheme="minorHAnsi" w:cstheme="minorHAnsi"/>
                <w:sz w:val="20"/>
                <w:szCs w:val="20"/>
                <w:lang w:val="es-ES"/>
              </w:rPr>
              <w:t>x</w:t>
            </w:r>
            <w:r w:rsidRPr="00D52B6E">
              <w:rPr>
                <w:rFonts w:ascii="MS Gothic" w:eastAsia="MS Gothic" w:hAnsi="MS Gothic" w:cs="MS Gothic" w:hint="eastAsia"/>
                <w:sz w:val="20"/>
                <w:szCs w:val="20"/>
                <w:lang w:val="es-ES"/>
              </w:rPr>
              <w:t>☐</w:t>
            </w:r>
            <w:r w:rsidRPr="00D52B6E">
              <w:rPr>
                <w:rFonts w:asciiTheme="minorHAnsi" w:eastAsia="Calibri" w:hAnsiTheme="minorHAnsi" w:cstheme="minorHAnsi"/>
                <w:sz w:val="20"/>
                <w:szCs w:val="20"/>
                <w:lang w:val="es-ES"/>
              </w:rPr>
              <w:t xml:space="preserve">ODS 13 (acción climática) </w:t>
            </w:r>
          </w:p>
          <w:p w14:paraId="2CA4146E" w14:textId="77777777" w:rsidR="00AC2371" w:rsidRPr="00D52B6E" w:rsidRDefault="00AC2371" w:rsidP="00AC2371">
            <w:pPr>
              <w:spacing w:after="0"/>
              <w:ind w:left="360"/>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Por favor, explíquese:</w:t>
            </w:r>
          </w:p>
        </w:tc>
      </w:tr>
      <w:tr w:rsidR="00AC2371" w:rsidRPr="00576581" w14:paraId="520D6A12" w14:textId="77777777" w:rsidTr="00AC2371">
        <w:trPr>
          <w:trHeight w:val="619"/>
        </w:trPr>
        <w:tc>
          <w:tcPr>
            <w:tcW w:w="2880" w:type="dxa"/>
          </w:tcPr>
          <w:p w14:paraId="6AC9E1FD" w14:textId="77777777" w:rsidR="00AC2371" w:rsidRPr="00D52B6E" w:rsidRDefault="00AC2371" w:rsidP="00C94A74">
            <w:pPr>
              <w:numPr>
                <w:ilvl w:val="0"/>
                <w:numId w:val="110"/>
              </w:numPr>
              <w:spacing w:before="120" w:after="0"/>
              <w:ind w:left="511" w:hanging="511"/>
              <w:rPr>
                <w:rFonts w:asciiTheme="minorHAnsi" w:eastAsia="Calibri" w:hAnsiTheme="minorHAnsi" w:cstheme="minorHAnsi"/>
                <w:sz w:val="20"/>
                <w:szCs w:val="20"/>
                <w:u w:val="single"/>
                <w:lang w:val="es-ES" w:bidi="he-IL"/>
              </w:rPr>
            </w:pPr>
            <w:r w:rsidRPr="00D52B6E">
              <w:rPr>
                <w:rFonts w:asciiTheme="minorHAnsi" w:eastAsia="Calibri" w:hAnsiTheme="minorHAnsi" w:cstheme="minorHAnsi"/>
                <w:sz w:val="20"/>
                <w:szCs w:val="20"/>
                <w:u w:val="single"/>
                <w:lang w:val="es-ES" w:bidi="he-IL"/>
              </w:rPr>
              <w:t xml:space="preserve">Relevancia y beneficios esperados del uso de estas recomendaciones de políticas para el </w:t>
            </w:r>
            <w:hyperlink r:id="rId202" w:history="1">
              <w:r w:rsidRPr="00D52B6E">
                <w:rPr>
                  <w:rFonts w:asciiTheme="minorHAnsi" w:eastAsia="Calibri" w:hAnsiTheme="minorHAnsi" w:cstheme="minorHAnsi"/>
                  <w:sz w:val="20"/>
                  <w:szCs w:val="20"/>
                  <w:u w:val="single"/>
                  <w:lang w:val="es-ES" w:bidi="he-IL"/>
                </w:rPr>
                <w:t>Decenio de las Naciones Unidas de la Agricultura Familiar</w:t>
              </w:r>
            </w:hyperlink>
            <w:r w:rsidRPr="00D52B6E">
              <w:rPr>
                <w:rFonts w:asciiTheme="minorHAnsi" w:eastAsia="Calibri" w:hAnsiTheme="minorHAnsi" w:cstheme="minorHAnsi"/>
                <w:sz w:val="20"/>
                <w:szCs w:val="20"/>
                <w:u w:val="single"/>
                <w:lang w:val="es-ES" w:bidi="he-IL"/>
              </w:rPr>
              <w:t xml:space="preserve"> y el </w:t>
            </w:r>
            <w:hyperlink r:id="rId203" w:history="1">
              <w:r w:rsidRPr="00D52B6E">
                <w:rPr>
                  <w:rFonts w:asciiTheme="minorHAnsi" w:eastAsia="Calibri" w:hAnsiTheme="minorHAnsi" w:cstheme="minorHAnsi"/>
                  <w:sz w:val="20"/>
                  <w:szCs w:val="20"/>
                  <w:u w:val="single"/>
                  <w:lang w:val="es-ES" w:bidi="he-IL"/>
                </w:rPr>
                <w:t>Decenio de las Naciones Unidas de Acción sobre la Nutrición</w:t>
              </w:r>
            </w:hyperlink>
            <w:r w:rsidRPr="00D52B6E">
              <w:rPr>
                <w:rFonts w:asciiTheme="minorHAnsi" w:eastAsia="Calibri" w:hAnsiTheme="minorHAnsi" w:cstheme="minorHAnsi"/>
                <w:sz w:val="20"/>
                <w:szCs w:val="20"/>
                <w:u w:val="single"/>
                <w:lang w:val="es-ES" w:bidi="he-IL"/>
              </w:rPr>
              <w:t xml:space="preserve"> </w:t>
            </w:r>
          </w:p>
          <w:p w14:paraId="5DEF8E3C" w14:textId="77777777" w:rsidR="00AC2371" w:rsidRPr="00D52B6E" w:rsidRDefault="00AC2371" w:rsidP="00AC2371">
            <w:pPr>
              <w:spacing w:after="0"/>
              <w:ind w:left="720"/>
              <w:rPr>
                <w:rFonts w:asciiTheme="minorHAnsi" w:eastAsia="Calibri" w:hAnsiTheme="minorHAnsi" w:cstheme="minorHAnsi"/>
                <w:sz w:val="20"/>
                <w:szCs w:val="20"/>
                <w:highlight w:val="yellow"/>
                <w:u w:val="single"/>
                <w:lang w:val="es-ES" w:bidi="he-IL"/>
              </w:rPr>
            </w:pPr>
          </w:p>
        </w:tc>
        <w:tc>
          <w:tcPr>
            <w:tcW w:w="6750" w:type="dxa"/>
          </w:tcPr>
          <w:p w14:paraId="4A308038" w14:textId="77777777" w:rsidR="00AC2371" w:rsidRPr="00D52B6E" w:rsidRDefault="00AC2371" w:rsidP="00AC2371">
            <w:pPr>
              <w:numPr>
                <w:ilvl w:val="0"/>
                <w:numId w:val="8"/>
              </w:num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p>
          <w:p w14:paraId="41B3B7D0" w14:textId="77777777" w:rsidR="00AC2371" w:rsidRDefault="00AC2371" w:rsidP="00AC2371">
            <w:pPr>
              <w:spacing w:before="12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La propuesta planteada es que a través de la estrategia del Sello de la</w:t>
            </w:r>
            <w:r>
              <w:rPr>
                <w:rFonts w:asciiTheme="minorHAnsi" w:eastAsia="Calibri" w:hAnsiTheme="minorHAnsi" w:cstheme="minorHAnsi"/>
                <w:sz w:val="20"/>
                <w:szCs w:val="20"/>
                <w:lang w:val="es-ES"/>
              </w:rPr>
              <w:t xml:space="preserve"> Agricultura Familiar Campesina, al ser</w:t>
            </w:r>
            <w:r w:rsidRPr="00D52B6E">
              <w:rPr>
                <w:rFonts w:asciiTheme="minorHAnsi" w:eastAsia="Calibri" w:hAnsiTheme="minorHAnsi" w:cstheme="minorHAnsi"/>
                <w:sz w:val="20"/>
                <w:szCs w:val="20"/>
                <w:lang w:val="es-ES"/>
              </w:rPr>
              <w:t xml:space="preserve"> un distintivo </w:t>
            </w:r>
            <w:r>
              <w:rPr>
                <w:rFonts w:asciiTheme="minorHAnsi" w:eastAsia="Calibri" w:hAnsiTheme="minorHAnsi" w:cstheme="minorHAnsi"/>
                <w:sz w:val="20"/>
                <w:szCs w:val="20"/>
                <w:lang w:val="es-ES"/>
              </w:rPr>
              <w:t xml:space="preserve">de origen </w:t>
            </w:r>
            <w:r w:rsidRPr="00D52B6E">
              <w:rPr>
                <w:rFonts w:asciiTheme="minorHAnsi" w:eastAsia="Calibri" w:hAnsiTheme="minorHAnsi" w:cstheme="minorHAnsi"/>
                <w:sz w:val="20"/>
                <w:szCs w:val="20"/>
                <w:lang w:val="es-ES"/>
              </w:rPr>
              <w:t>que fortalece a otras denominaciones</w:t>
            </w:r>
            <w:r>
              <w:rPr>
                <w:rFonts w:asciiTheme="minorHAnsi" w:eastAsia="Calibri" w:hAnsiTheme="minorHAnsi" w:cstheme="minorHAnsi"/>
                <w:sz w:val="20"/>
                <w:szCs w:val="20"/>
                <w:lang w:val="es-ES"/>
              </w:rPr>
              <w:t xml:space="preserve"> de calidad u origen</w:t>
            </w:r>
            <w:r w:rsidRPr="00D52B6E">
              <w:rPr>
                <w:rFonts w:asciiTheme="minorHAnsi" w:eastAsia="Calibri" w:hAnsiTheme="minorHAnsi" w:cstheme="minorHAnsi"/>
                <w:sz w:val="20"/>
                <w:szCs w:val="20"/>
                <w:lang w:val="es-ES"/>
              </w:rPr>
              <w:t>, garantiza</w:t>
            </w:r>
            <w:r>
              <w:rPr>
                <w:rFonts w:asciiTheme="minorHAnsi" w:eastAsia="Calibri" w:hAnsiTheme="minorHAnsi" w:cstheme="minorHAnsi"/>
                <w:sz w:val="20"/>
                <w:szCs w:val="20"/>
                <w:lang w:val="es-ES"/>
              </w:rPr>
              <w:t xml:space="preserve">do por el Estado, </w:t>
            </w:r>
            <w:r w:rsidRPr="00D52B6E">
              <w:rPr>
                <w:rFonts w:asciiTheme="minorHAnsi" w:eastAsia="Calibri" w:hAnsiTheme="minorHAnsi" w:cstheme="minorHAnsi"/>
                <w:sz w:val="20"/>
                <w:szCs w:val="20"/>
                <w:lang w:val="es-ES"/>
              </w:rPr>
              <w:t xml:space="preserve">otorga al productor un posicionamiento diferenciado en varios nichos de mercados </w:t>
            </w:r>
            <w:r>
              <w:rPr>
                <w:rFonts w:asciiTheme="minorHAnsi" w:eastAsia="Calibri" w:hAnsiTheme="minorHAnsi" w:cstheme="minorHAnsi"/>
                <w:sz w:val="20"/>
                <w:szCs w:val="20"/>
                <w:lang w:val="es-ES"/>
              </w:rPr>
              <w:t>nacionales y permite brindar información a los consumidores de las diversidades productivas, territoriales y con esto articular un enfoque de salud y nutrición.</w:t>
            </w:r>
          </w:p>
          <w:p w14:paraId="269F8DBE" w14:textId="77777777" w:rsidR="00AC2371" w:rsidRPr="00D52B6E" w:rsidRDefault="00AC2371" w:rsidP="00AC2371">
            <w:pPr>
              <w:spacing w:before="120" w:after="0"/>
              <w:rPr>
                <w:rFonts w:asciiTheme="minorHAnsi" w:eastAsia="Calibri" w:hAnsiTheme="minorHAnsi" w:cstheme="minorHAnsi"/>
                <w:sz w:val="20"/>
                <w:szCs w:val="20"/>
                <w:lang w:val="es-EC"/>
              </w:rPr>
            </w:pPr>
          </w:p>
        </w:tc>
      </w:tr>
      <w:tr w:rsidR="00AC2371" w:rsidRPr="00D52B6E" w14:paraId="5A183537" w14:textId="77777777" w:rsidTr="00AC2371">
        <w:trPr>
          <w:trHeight w:val="2730"/>
        </w:trPr>
        <w:tc>
          <w:tcPr>
            <w:tcW w:w="2880" w:type="dxa"/>
          </w:tcPr>
          <w:p w14:paraId="67AB0948" w14:textId="77777777" w:rsidR="00AC2371" w:rsidRPr="00D52B6E" w:rsidRDefault="00AC2371" w:rsidP="00C94A74">
            <w:pPr>
              <w:numPr>
                <w:ilvl w:val="0"/>
                <w:numId w:val="110"/>
              </w:numPr>
              <w:spacing w:before="200" w:after="0"/>
              <w:ind w:left="511" w:hanging="511"/>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u w:val="single"/>
                <w:lang w:val="es-ES" w:bidi="he-IL"/>
              </w:rPr>
              <w:t>Catalizadores y limitaciones</w:t>
            </w:r>
          </w:p>
          <w:p w14:paraId="278FF9B5" w14:textId="77777777" w:rsidR="00AC2371" w:rsidRPr="00D52B6E" w:rsidRDefault="00AC2371" w:rsidP="00AC2371">
            <w:pPr>
              <w:spacing w:before="120" w:after="0"/>
              <w:ind w:left="720"/>
              <w:rPr>
                <w:rFonts w:asciiTheme="minorHAnsi" w:eastAsia="Calibri" w:hAnsiTheme="minorHAnsi" w:cstheme="minorHAnsi"/>
                <w:sz w:val="20"/>
                <w:szCs w:val="20"/>
                <w:u w:val="single"/>
                <w:lang w:val="es-ES" w:bidi="he-IL"/>
              </w:rPr>
            </w:pPr>
          </w:p>
        </w:tc>
        <w:tc>
          <w:tcPr>
            <w:tcW w:w="6750" w:type="dxa"/>
          </w:tcPr>
          <w:p w14:paraId="596B5378" w14:textId="77777777" w:rsidR="00AC2371" w:rsidRDefault="00AC2371" w:rsidP="00AC2371">
            <w:pPr>
              <w:numPr>
                <w:ilvl w:val="0"/>
                <w:numId w:val="8"/>
              </w:numPr>
              <w:spacing w:before="20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¿Cuáles fueron los catalizadores clave que influyeron positivamente en el uso de estas recomendaciones de políticas para mejorar la seguridad alimentaria y la nutrición de los pequeños campesinos?</w:t>
            </w:r>
          </w:p>
          <w:p w14:paraId="056DFDB6" w14:textId="77777777" w:rsidR="00AC2371" w:rsidRPr="00D52B6E" w:rsidRDefault="00AC2371" w:rsidP="00AC2371">
            <w:pPr>
              <w:spacing w:before="200" w:after="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El apoyo activo de actores de la sociedad civil y de la cooperación internacional.</w:t>
            </w:r>
          </w:p>
          <w:p w14:paraId="67AADDCC" w14:textId="77777777" w:rsidR="00AC2371" w:rsidRPr="00D52B6E" w:rsidRDefault="00AC2371" w:rsidP="00AC2371">
            <w:pPr>
              <w:numPr>
                <w:ilvl w:val="0"/>
                <w:numId w:val="8"/>
              </w:numPr>
              <w:spacing w:before="200" w:after="0"/>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¿Cuáles fueron las principales limitaciones y desafíos en el uso de estas recomendaciones de políticas del CSA para mejorar la seguridad alimentaria y la nutrición de los pequeños agricultores? </w:t>
            </w:r>
          </w:p>
          <w:p w14:paraId="210BBB2B" w14:textId="77777777" w:rsidR="00AC2371" w:rsidRPr="00D52B6E" w:rsidRDefault="00AC2371" w:rsidP="00AC2371">
            <w:pPr>
              <w:spacing w:before="200" w:after="0"/>
              <w:ind w:left="720" w:hanging="36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Presupuestos</w:t>
            </w:r>
          </w:p>
        </w:tc>
      </w:tr>
      <w:tr w:rsidR="00AC2371" w:rsidRPr="00576581" w14:paraId="594EF1D6" w14:textId="77777777" w:rsidTr="00AC2371">
        <w:trPr>
          <w:trHeight w:val="1898"/>
        </w:trPr>
        <w:tc>
          <w:tcPr>
            <w:tcW w:w="2880" w:type="dxa"/>
          </w:tcPr>
          <w:p w14:paraId="6DBE5B97" w14:textId="77777777" w:rsidR="00AC2371" w:rsidRPr="00D52B6E" w:rsidRDefault="00AC2371" w:rsidP="00C94A74">
            <w:pPr>
              <w:numPr>
                <w:ilvl w:val="0"/>
                <w:numId w:val="110"/>
              </w:numPr>
              <w:spacing w:before="200" w:after="0"/>
              <w:ind w:left="360" w:hanging="360"/>
              <w:rPr>
                <w:rFonts w:asciiTheme="minorHAnsi" w:eastAsia="Calibri" w:hAnsiTheme="minorHAnsi" w:cstheme="minorHAnsi"/>
                <w:sz w:val="20"/>
                <w:szCs w:val="20"/>
                <w:u w:val="single"/>
                <w:lang w:val="es-ES" w:bidi="he-IL"/>
              </w:rPr>
            </w:pPr>
            <w:r w:rsidRPr="00D52B6E">
              <w:rPr>
                <w:rFonts w:asciiTheme="minorHAnsi" w:eastAsia="Calibri" w:hAnsiTheme="minorHAnsi" w:cstheme="minorHAnsi"/>
                <w:sz w:val="20"/>
                <w:szCs w:val="20"/>
                <w:u w:val="single"/>
                <w:lang w:val="es-ES" w:bidi="he-IL"/>
              </w:rPr>
              <w:lastRenderedPageBreak/>
              <w:t>Buenas practicas</w:t>
            </w:r>
          </w:p>
        </w:tc>
        <w:tc>
          <w:tcPr>
            <w:tcW w:w="6750" w:type="dxa"/>
          </w:tcPr>
          <w:p w14:paraId="3ACC9D2D" w14:textId="77777777" w:rsidR="00AC2371" w:rsidRPr="00D52B6E" w:rsidRDefault="00AC2371" w:rsidP="00AC2371">
            <w:pPr>
              <w:spacing w:after="160" w:line="259" w:lineRule="auto"/>
              <w:ind w:left="720"/>
              <w:contextualSpacing/>
              <w:rPr>
                <w:rFonts w:asciiTheme="minorHAnsi" w:eastAsia="Calibri" w:hAnsiTheme="minorHAnsi" w:cstheme="minorHAnsi"/>
                <w:sz w:val="20"/>
                <w:szCs w:val="20"/>
                <w:lang w:val="es-ES"/>
              </w:rPr>
            </w:pPr>
          </w:p>
          <w:p w14:paraId="56B6A1C9" w14:textId="77777777" w:rsidR="00AC2371" w:rsidRPr="004277CF" w:rsidRDefault="00AC2371" w:rsidP="00AC2371">
            <w:pPr>
              <w:numPr>
                <w:ilvl w:val="0"/>
                <w:numId w:val="10"/>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¿Qué buenas prácticas recomendaría para el uso exitoso de estas recomendaciones de políticas?</w:t>
            </w:r>
          </w:p>
          <w:p w14:paraId="37697F13" w14:textId="77777777" w:rsidR="00AC2371" w:rsidRDefault="00AC2371" w:rsidP="00AF11F9">
            <w:pPr>
              <w:pStyle w:val="ListParagraph"/>
              <w:numPr>
                <w:ilvl w:val="0"/>
                <w:numId w:val="54"/>
              </w:num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Participación de actores locales en la formulación de propuestas </w:t>
            </w:r>
          </w:p>
          <w:p w14:paraId="653CDAAF" w14:textId="77777777" w:rsidR="00AC2371" w:rsidRDefault="00AC2371" w:rsidP="00AF11F9">
            <w:pPr>
              <w:pStyle w:val="ListParagraph"/>
              <w:numPr>
                <w:ilvl w:val="0"/>
                <w:numId w:val="54"/>
              </w:numPr>
              <w:spacing w:after="0"/>
              <w:rPr>
                <w:rFonts w:asciiTheme="minorHAnsi" w:hAnsiTheme="minorHAnsi" w:cstheme="minorHAnsi"/>
                <w:sz w:val="20"/>
                <w:szCs w:val="20"/>
                <w:lang w:val="es-ES"/>
              </w:rPr>
            </w:pPr>
            <w:r>
              <w:rPr>
                <w:rFonts w:asciiTheme="minorHAnsi" w:hAnsiTheme="minorHAnsi" w:cstheme="minorHAnsi"/>
                <w:sz w:val="20"/>
                <w:szCs w:val="20"/>
                <w:lang w:val="es-ES"/>
              </w:rPr>
              <w:t>Los vínculos interinstitucionales de acciones conjuntas para la AFC</w:t>
            </w:r>
          </w:p>
          <w:p w14:paraId="6A9E6328" w14:textId="77777777" w:rsidR="00AC2371" w:rsidRPr="004277CF" w:rsidRDefault="00AC2371" w:rsidP="00AF11F9">
            <w:pPr>
              <w:pStyle w:val="ListParagraph"/>
              <w:numPr>
                <w:ilvl w:val="0"/>
                <w:numId w:val="54"/>
              </w:numPr>
              <w:spacing w:after="0"/>
              <w:rPr>
                <w:rFonts w:asciiTheme="minorHAnsi" w:hAnsiTheme="minorHAnsi" w:cstheme="minorHAnsi"/>
                <w:sz w:val="20"/>
                <w:szCs w:val="20"/>
                <w:lang w:val="es-ES"/>
              </w:rPr>
            </w:pPr>
            <w:r>
              <w:rPr>
                <w:rFonts w:asciiTheme="minorHAnsi" w:hAnsiTheme="minorHAnsi" w:cstheme="minorHAnsi"/>
                <w:sz w:val="20"/>
                <w:szCs w:val="20"/>
                <w:lang w:val="es-ES"/>
              </w:rPr>
              <w:t>La revisión de normativas para generar propuestas de políticas públicas diferenciadas para la Agricultura Familiar Campesina</w:t>
            </w:r>
          </w:p>
        </w:tc>
      </w:tr>
      <w:tr w:rsidR="00AC2371" w:rsidRPr="00576581" w14:paraId="3456A3B8" w14:textId="77777777" w:rsidTr="00AC2371">
        <w:trPr>
          <w:trHeight w:val="1500"/>
        </w:trPr>
        <w:tc>
          <w:tcPr>
            <w:tcW w:w="2880" w:type="dxa"/>
          </w:tcPr>
          <w:p w14:paraId="44A085B2" w14:textId="77777777" w:rsidR="00AC2371" w:rsidRPr="00D52B6E" w:rsidRDefault="00AC2371" w:rsidP="00C94A74">
            <w:pPr>
              <w:numPr>
                <w:ilvl w:val="0"/>
                <w:numId w:val="110"/>
              </w:numPr>
              <w:spacing w:before="200" w:after="0"/>
              <w:ind w:left="360" w:hanging="360"/>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t>Lecciones aprendidas</w:t>
            </w:r>
          </w:p>
          <w:p w14:paraId="5D35C72B" w14:textId="77777777" w:rsidR="00AC2371" w:rsidRPr="00D52B6E" w:rsidRDefault="00AC2371" w:rsidP="00AC2371">
            <w:pPr>
              <w:spacing w:before="200" w:after="0"/>
              <w:rPr>
                <w:rFonts w:asciiTheme="minorHAnsi" w:eastAsia="Calibri" w:hAnsiTheme="minorHAnsi" w:cstheme="minorHAnsi"/>
                <w:sz w:val="20"/>
                <w:szCs w:val="20"/>
                <w:u w:val="single"/>
                <w:lang w:val="es-ES" w:bidi="he-IL"/>
              </w:rPr>
            </w:pPr>
          </w:p>
        </w:tc>
        <w:tc>
          <w:tcPr>
            <w:tcW w:w="6750" w:type="dxa"/>
          </w:tcPr>
          <w:p w14:paraId="73269DBA" w14:textId="77777777" w:rsidR="00AC2371" w:rsidRPr="00D52B6E" w:rsidRDefault="00AC2371" w:rsidP="00AC2371">
            <w:pPr>
              <w:spacing w:after="160" w:line="259" w:lineRule="auto"/>
              <w:ind w:left="360"/>
              <w:contextualSpacing/>
              <w:rPr>
                <w:rFonts w:asciiTheme="minorHAnsi" w:eastAsia="Calibri" w:hAnsiTheme="minorHAnsi" w:cstheme="minorHAnsi"/>
                <w:sz w:val="20"/>
                <w:szCs w:val="20"/>
                <w:lang w:val="es-ES"/>
              </w:rPr>
            </w:pPr>
          </w:p>
          <w:p w14:paraId="2B7DD1FF" w14:textId="77777777" w:rsidR="00AC2371" w:rsidRPr="00D52B6E" w:rsidRDefault="00AC2371" w:rsidP="00AC2371">
            <w:pPr>
              <w:numPr>
                <w:ilvl w:val="0"/>
                <w:numId w:val="8"/>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 xml:space="preserve">¿Tiene alguna sugerencia que hacer al CSA para mejorar el uso de estas recomendaciones de políticas para mejorar la seguridad alimentaria y la nutrición de los pequeños campesinos? </w:t>
            </w:r>
          </w:p>
          <w:p w14:paraId="14EDECFF" w14:textId="77777777" w:rsidR="00AC2371" w:rsidRDefault="00AC2371" w:rsidP="00AC2371">
            <w:pPr>
              <w:spacing w:before="200" w:after="0"/>
              <w:rPr>
                <w:rFonts w:asciiTheme="minorHAnsi" w:eastAsia="Calibri" w:hAnsiTheme="minorHAnsi" w:cstheme="minorHAnsi"/>
                <w:sz w:val="20"/>
                <w:szCs w:val="20"/>
                <w:lang w:val="es-ES"/>
              </w:rPr>
            </w:pPr>
            <w:r>
              <w:rPr>
                <w:rFonts w:asciiTheme="minorHAnsi" w:eastAsia="Calibri" w:hAnsiTheme="minorHAnsi" w:cstheme="minorHAnsi"/>
                <w:sz w:val="20"/>
                <w:szCs w:val="20"/>
                <w:lang w:val="es-ES"/>
              </w:rPr>
              <w:t>El impulso de la diversificación productiva a través de prácticas sustentables como la agroecología</w:t>
            </w:r>
          </w:p>
          <w:p w14:paraId="06A99F73" w14:textId="77777777" w:rsidR="00AC2371" w:rsidRPr="00D52B6E" w:rsidRDefault="00AC2371" w:rsidP="00AC2371">
            <w:pPr>
              <w:spacing w:before="200" w:after="0"/>
              <w:rPr>
                <w:rFonts w:asciiTheme="minorHAnsi" w:eastAsia="Calibri" w:hAnsiTheme="minorHAnsi" w:cstheme="minorHAnsi"/>
                <w:sz w:val="20"/>
                <w:szCs w:val="20"/>
                <w:lang w:val="es-ES"/>
              </w:rPr>
            </w:pPr>
          </w:p>
        </w:tc>
      </w:tr>
      <w:tr w:rsidR="00AC2371" w:rsidRPr="00D52B6E" w14:paraId="2890D56F" w14:textId="77777777" w:rsidTr="00AC2371">
        <w:trPr>
          <w:trHeight w:val="1322"/>
        </w:trPr>
        <w:tc>
          <w:tcPr>
            <w:tcW w:w="2880" w:type="dxa"/>
          </w:tcPr>
          <w:p w14:paraId="7AD3925F" w14:textId="77777777" w:rsidR="00AC2371" w:rsidRPr="00D52B6E" w:rsidRDefault="00AC2371" w:rsidP="00C94A74">
            <w:pPr>
              <w:numPr>
                <w:ilvl w:val="0"/>
                <w:numId w:val="110"/>
              </w:numPr>
              <w:spacing w:after="160"/>
              <w:ind w:left="360" w:hanging="360"/>
              <w:contextualSpacing/>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t xml:space="preserve">Uso potencial de las recomendaciones de políticas para mejorar la seguridad alimentaria y la nutrición de los pequeños agricultores </w:t>
            </w:r>
          </w:p>
        </w:tc>
        <w:tc>
          <w:tcPr>
            <w:tcW w:w="6750" w:type="dxa"/>
          </w:tcPr>
          <w:p w14:paraId="21A3401F" w14:textId="77777777" w:rsidR="00AC2371" w:rsidRPr="00D52B6E" w:rsidRDefault="00AC2371" w:rsidP="00AC2371">
            <w:pPr>
              <w:numPr>
                <w:ilvl w:val="0"/>
                <w:numId w:val="8"/>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p>
          <w:p w14:paraId="0EDFB79C" w14:textId="77777777" w:rsidR="00AC2371" w:rsidRPr="00D52B6E" w:rsidRDefault="00AC2371" w:rsidP="00AC2371">
            <w:pPr>
              <w:spacing w:after="160" w:line="259" w:lineRule="auto"/>
              <w:ind w:left="360"/>
              <w:contextualSpacing/>
              <w:rPr>
                <w:rFonts w:asciiTheme="minorHAnsi" w:eastAsia="Calibri" w:hAnsiTheme="minorHAnsi" w:cstheme="minorHAnsi"/>
                <w:sz w:val="20"/>
                <w:szCs w:val="20"/>
                <w:lang w:val="es-ES"/>
              </w:rPr>
            </w:pPr>
          </w:p>
          <w:p w14:paraId="3793A70D" w14:textId="77777777" w:rsidR="00AC2371" w:rsidRPr="00D52B6E" w:rsidRDefault="00AC2371" w:rsidP="00AC2371">
            <w:pPr>
              <w:numPr>
                <w:ilvl w:val="0"/>
                <w:numId w:val="8"/>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¿Qué medidas podrían tomarse (en línea con estas recomendaciones de políticas) para promover la realización del empoderamiento de las mujeres, sus derechos y la igualdad de género en el contexto de la agricultura en pequeña escala? Por favor, explíquese:</w:t>
            </w:r>
          </w:p>
          <w:p w14:paraId="367C6D39" w14:textId="77777777" w:rsidR="00AC2371" w:rsidRPr="00D52B6E" w:rsidRDefault="00AC2371" w:rsidP="00AC2371">
            <w:pPr>
              <w:spacing w:after="160" w:line="259" w:lineRule="auto"/>
              <w:ind w:left="360"/>
              <w:contextualSpacing/>
              <w:rPr>
                <w:rFonts w:asciiTheme="minorHAnsi" w:eastAsia="Calibri" w:hAnsiTheme="minorHAnsi" w:cstheme="minorHAnsi"/>
                <w:sz w:val="20"/>
                <w:szCs w:val="20"/>
                <w:lang w:val="es-ES"/>
              </w:rPr>
            </w:pPr>
          </w:p>
          <w:p w14:paraId="5E76F2D4" w14:textId="77777777" w:rsidR="00AC2371" w:rsidRPr="00D52B6E" w:rsidRDefault="00AC2371" w:rsidP="00AC2371">
            <w:pPr>
              <w:numPr>
                <w:ilvl w:val="0"/>
                <w:numId w:val="8"/>
              </w:numPr>
              <w:spacing w:after="160" w:line="259" w:lineRule="auto"/>
              <w:contextualSpacing/>
              <w:rPr>
                <w:rFonts w:asciiTheme="minorHAnsi" w:eastAsia="Calibri" w:hAnsiTheme="minorHAnsi" w:cstheme="minorHAnsi"/>
                <w:sz w:val="20"/>
                <w:szCs w:val="20"/>
                <w:lang w:val="es-ES"/>
              </w:rPr>
            </w:pPr>
            <w:r w:rsidRPr="00D52B6E">
              <w:rPr>
                <w:rFonts w:asciiTheme="minorHAnsi" w:eastAsia="Calibri" w:hAnsiTheme="minorHAnsi" w:cstheme="minorHAnsi"/>
                <w:sz w:val="20"/>
                <w:szCs w:val="20"/>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p>
          <w:p w14:paraId="144EA807" w14:textId="77777777" w:rsidR="00AC2371" w:rsidRPr="00D52B6E" w:rsidRDefault="00AC2371" w:rsidP="00AC2371">
            <w:pPr>
              <w:spacing w:before="120" w:after="0"/>
              <w:ind w:left="360"/>
              <w:rPr>
                <w:rFonts w:asciiTheme="minorHAnsi" w:eastAsia="Calibri" w:hAnsiTheme="minorHAnsi" w:cstheme="minorHAnsi"/>
                <w:sz w:val="20"/>
                <w:szCs w:val="20"/>
                <w:lang w:val="es-ES"/>
              </w:rPr>
            </w:pPr>
          </w:p>
        </w:tc>
      </w:tr>
      <w:tr w:rsidR="00AC2371" w:rsidRPr="00576581" w14:paraId="1C9834D6" w14:textId="77777777" w:rsidTr="00AC2371">
        <w:trPr>
          <w:trHeight w:val="1215"/>
        </w:trPr>
        <w:tc>
          <w:tcPr>
            <w:tcW w:w="2880" w:type="dxa"/>
          </w:tcPr>
          <w:p w14:paraId="5758C256" w14:textId="77777777" w:rsidR="00AC2371" w:rsidRPr="00D52B6E" w:rsidRDefault="00AC2371" w:rsidP="00C94A74">
            <w:pPr>
              <w:numPr>
                <w:ilvl w:val="0"/>
                <w:numId w:val="110"/>
              </w:numPr>
              <w:spacing w:after="160" w:line="259" w:lineRule="auto"/>
              <w:ind w:left="511" w:hanging="511"/>
              <w:contextualSpacing/>
              <w:rPr>
                <w:rFonts w:asciiTheme="minorHAnsi" w:eastAsia="Calibri" w:hAnsiTheme="minorHAnsi" w:cstheme="minorHAnsi"/>
                <w:sz w:val="20"/>
                <w:szCs w:val="20"/>
                <w:u w:val="single"/>
                <w:lang w:val="es-ES"/>
              </w:rPr>
            </w:pPr>
            <w:r w:rsidRPr="00D52B6E">
              <w:rPr>
                <w:rFonts w:asciiTheme="minorHAnsi" w:eastAsia="Calibri" w:hAnsiTheme="minorHAnsi" w:cstheme="minorHAnsi"/>
                <w:sz w:val="20"/>
                <w:szCs w:val="20"/>
                <w:u w:val="single"/>
                <w:lang w:val="es-ES"/>
              </w:rPr>
              <w:t>Enlace para información adicional</w:t>
            </w:r>
          </w:p>
          <w:p w14:paraId="0324543B" w14:textId="77777777" w:rsidR="00AC2371" w:rsidRPr="00D52B6E" w:rsidRDefault="00AC2371" w:rsidP="00AC2371">
            <w:pPr>
              <w:spacing w:before="200" w:after="0"/>
              <w:ind w:left="720"/>
              <w:contextualSpacing/>
              <w:rPr>
                <w:rFonts w:asciiTheme="minorHAnsi" w:eastAsia="Calibri" w:hAnsiTheme="minorHAnsi" w:cstheme="minorHAnsi"/>
                <w:sz w:val="20"/>
                <w:szCs w:val="20"/>
                <w:u w:val="single"/>
                <w:lang w:val="es-ES"/>
              </w:rPr>
            </w:pPr>
          </w:p>
        </w:tc>
        <w:tc>
          <w:tcPr>
            <w:tcW w:w="6750" w:type="dxa"/>
          </w:tcPr>
          <w:p w14:paraId="23C01FFF" w14:textId="77777777" w:rsidR="00AC2371" w:rsidRPr="00D52B6E" w:rsidRDefault="00AC2371" w:rsidP="00AC2371">
            <w:pPr>
              <w:spacing w:before="200" w:after="0"/>
              <w:ind w:left="720"/>
              <w:contextualSpacing/>
              <w:rPr>
                <w:rFonts w:asciiTheme="minorHAnsi" w:eastAsia="Calibri" w:hAnsiTheme="minorHAnsi" w:cstheme="minorHAnsi"/>
                <w:sz w:val="20"/>
                <w:szCs w:val="20"/>
                <w:lang w:val="es-ES"/>
              </w:rPr>
            </w:pPr>
            <w:r w:rsidRPr="0084011B">
              <w:rPr>
                <w:rFonts w:asciiTheme="minorHAnsi" w:eastAsia="Calibri" w:hAnsiTheme="minorHAnsi" w:cstheme="minorHAnsi"/>
                <w:sz w:val="20"/>
                <w:szCs w:val="20"/>
                <w:lang w:val="es-ES"/>
              </w:rPr>
              <w:t>http://servicios.agricultura.gob.ec/SelloAFC/</w:t>
            </w:r>
          </w:p>
        </w:tc>
      </w:tr>
    </w:tbl>
    <w:p w14:paraId="162FACE4" w14:textId="77777777" w:rsidR="00AC2371" w:rsidRPr="00D52B6E" w:rsidRDefault="00AC2371" w:rsidP="00AC2371">
      <w:pPr>
        <w:rPr>
          <w:rFonts w:asciiTheme="minorHAnsi" w:hAnsiTheme="minorHAnsi" w:cstheme="minorHAnsi"/>
          <w:sz w:val="20"/>
          <w:szCs w:val="20"/>
          <w:lang w:val="es-ES"/>
        </w:rPr>
      </w:pPr>
    </w:p>
    <w:p w14:paraId="3E0874AE" w14:textId="77777777" w:rsidR="00AC2371" w:rsidRPr="00D52B6E" w:rsidRDefault="00AC2371" w:rsidP="00AC2371">
      <w:pPr>
        <w:spacing w:after="160" w:line="259" w:lineRule="auto"/>
        <w:rPr>
          <w:rFonts w:asciiTheme="minorHAnsi" w:eastAsia="Calibri" w:hAnsiTheme="minorHAnsi" w:cstheme="minorHAnsi"/>
          <w:b/>
          <w:sz w:val="20"/>
          <w:szCs w:val="20"/>
          <w:lang w:val="es-ES"/>
        </w:rPr>
      </w:pPr>
      <w:r w:rsidRPr="00D52B6E">
        <w:rPr>
          <w:rFonts w:asciiTheme="minorHAnsi" w:eastAsia="Calibri" w:hAnsiTheme="minorHAnsi" w:cstheme="minorHAnsi"/>
          <w:b/>
          <w:sz w:val="20"/>
          <w:szCs w:val="20"/>
          <w:lang w:val="es-ES"/>
        </w:rPr>
        <w:t>Anexo: completar si la información aportada procede de una consulta de múltiples partes interesadas</w:t>
      </w:r>
    </w:p>
    <w:p w14:paraId="6571067C" w14:textId="77777777" w:rsidR="00AC2371" w:rsidRPr="00D52B6E" w:rsidRDefault="00AC2371" w:rsidP="00AC2371">
      <w:pPr>
        <w:spacing w:before="200" w:after="0"/>
        <w:ind w:left="720" w:hanging="360"/>
        <w:rPr>
          <w:rFonts w:asciiTheme="minorHAnsi" w:eastAsia="Calibri" w:hAnsiTheme="minorHAnsi" w:cstheme="minorHAnsi"/>
          <w:b/>
          <w:sz w:val="20"/>
          <w:szCs w:val="20"/>
          <w:lang w:val="es-ES"/>
        </w:rPr>
      </w:pPr>
    </w:p>
    <w:tbl>
      <w:tblPr>
        <w:tblStyle w:val="TableGrid"/>
        <w:tblW w:w="0" w:type="auto"/>
        <w:tblLook w:val="04A0" w:firstRow="1" w:lastRow="0" w:firstColumn="1" w:lastColumn="0" w:noHBand="0" w:noVBand="1"/>
      </w:tblPr>
      <w:tblGrid>
        <w:gridCol w:w="2826"/>
        <w:gridCol w:w="6235"/>
      </w:tblGrid>
      <w:tr w:rsidR="00AC2371" w:rsidRPr="00576581" w14:paraId="7F638C43" w14:textId="77777777" w:rsidTr="00AC2371">
        <w:tc>
          <w:tcPr>
            <w:tcW w:w="2826" w:type="dxa"/>
          </w:tcPr>
          <w:p w14:paraId="3C12A3A1"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b/>
                <w:bCs/>
                <w:sz w:val="20"/>
                <w:szCs w:val="20"/>
                <w:lang w:val="es-ES"/>
              </w:rPr>
              <w:t xml:space="preserve">Fecha del evento </w:t>
            </w:r>
            <w:r w:rsidRPr="00D52B6E">
              <w:rPr>
                <w:rFonts w:asciiTheme="minorHAnsi" w:hAnsiTheme="minorHAnsi" w:cstheme="minorHAnsi"/>
                <w:b/>
                <w:sz w:val="20"/>
                <w:szCs w:val="20"/>
                <w:lang w:val="es-ES"/>
              </w:rPr>
              <w:t>de múltiples partes interesadas</w:t>
            </w:r>
          </w:p>
        </w:tc>
        <w:tc>
          <w:tcPr>
            <w:tcW w:w="6235" w:type="dxa"/>
          </w:tcPr>
          <w:p w14:paraId="321C3680" w14:textId="77777777" w:rsidR="00AC2371" w:rsidRPr="00D52B6E" w:rsidRDefault="00AC2371" w:rsidP="00AC2371">
            <w:pPr>
              <w:spacing w:after="0"/>
              <w:rPr>
                <w:rFonts w:asciiTheme="minorHAnsi" w:hAnsiTheme="minorHAnsi" w:cstheme="minorHAnsi"/>
                <w:b/>
                <w:bCs/>
                <w:sz w:val="20"/>
                <w:szCs w:val="20"/>
                <w:lang w:val="es-ES"/>
              </w:rPr>
            </w:pPr>
          </w:p>
        </w:tc>
      </w:tr>
      <w:tr w:rsidR="00AC2371" w:rsidRPr="00D52B6E" w14:paraId="5F112C7A" w14:textId="77777777" w:rsidTr="00AC2371">
        <w:tc>
          <w:tcPr>
            <w:tcW w:w="2826" w:type="dxa"/>
          </w:tcPr>
          <w:p w14:paraId="2908D649"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b/>
                <w:bCs/>
                <w:sz w:val="20"/>
                <w:szCs w:val="20"/>
                <w:lang w:val="es-ES"/>
              </w:rPr>
              <w:t>Lugar del evento</w:t>
            </w:r>
          </w:p>
        </w:tc>
        <w:tc>
          <w:tcPr>
            <w:tcW w:w="6235" w:type="dxa"/>
          </w:tcPr>
          <w:p w14:paraId="53117061" w14:textId="77777777" w:rsidR="00AC2371" w:rsidRPr="00D52B6E" w:rsidRDefault="00AC2371" w:rsidP="00AC2371">
            <w:pPr>
              <w:spacing w:after="0"/>
              <w:rPr>
                <w:rFonts w:asciiTheme="minorHAnsi" w:hAnsiTheme="minorHAnsi" w:cstheme="minorHAnsi"/>
                <w:b/>
                <w:bCs/>
                <w:sz w:val="20"/>
                <w:szCs w:val="20"/>
                <w:lang w:val="es-ES"/>
              </w:rPr>
            </w:pPr>
          </w:p>
        </w:tc>
      </w:tr>
      <w:tr w:rsidR="00AC2371" w:rsidRPr="00057FFD" w14:paraId="4DB44A9B" w14:textId="77777777" w:rsidTr="00AC2371">
        <w:tc>
          <w:tcPr>
            <w:tcW w:w="2826" w:type="dxa"/>
          </w:tcPr>
          <w:p w14:paraId="30E42C19"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b/>
                <w:bCs/>
                <w:sz w:val="20"/>
                <w:szCs w:val="20"/>
                <w:lang w:val="es-ES"/>
              </w:rPr>
              <w:t xml:space="preserve">¿Qué grupos de partes interesadas participaron en el evento? </w:t>
            </w:r>
          </w:p>
        </w:tc>
        <w:tc>
          <w:tcPr>
            <w:tcW w:w="6235" w:type="dxa"/>
          </w:tcPr>
          <w:p w14:paraId="3C7C8483"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Gobierno</w:t>
            </w:r>
          </w:p>
          <w:p w14:paraId="0FF46FBB"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Organización de la ONU</w:t>
            </w:r>
          </w:p>
          <w:p w14:paraId="2F6F201E"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Sociedad Civil / ONG</w:t>
            </w:r>
          </w:p>
          <w:p w14:paraId="552FE7CD"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lastRenderedPageBreak/>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Sector privado</w:t>
            </w:r>
          </w:p>
          <w:p w14:paraId="29DC9990"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Mundo académico</w:t>
            </w:r>
          </w:p>
          <w:p w14:paraId="0EFBE6FB"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Donantes</w:t>
            </w:r>
          </w:p>
          <w:p w14:paraId="70D8F177"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Otro …………………………………………………………</w:t>
            </w:r>
          </w:p>
        </w:tc>
      </w:tr>
      <w:tr w:rsidR="00AC2371" w:rsidRPr="00057FFD" w14:paraId="75CCB629" w14:textId="77777777" w:rsidTr="00AC2371">
        <w:tc>
          <w:tcPr>
            <w:tcW w:w="2826" w:type="dxa"/>
          </w:tcPr>
          <w:p w14:paraId="189EF733"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b/>
                <w:bCs/>
                <w:sz w:val="20"/>
                <w:szCs w:val="20"/>
                <w:lang w:val="es-ES"/>
              </w:rPr>
              <w:lastRenderedPageBreak/>
              <w:t>¿Quién organizó el evento?</w:t>
            </w:r>
          </w:p>
        </w:tc>
        <w:tc>
          <w:tcPr>
            <w:tcW w:w="6235" w:type="dxa"/>
          </w:tcPr>
          <w:p w14:paraId="257E1FAB"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Gobierno</w:t>
            </w:r>
          </w:p>
          <w:p w14:paraId="7291A92D"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Organización de la ONU</w:t>
            </w:r>
          </w:p>
          <w:p w14:paraId="59141D2E"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Sociedad Civil / ONG</w:t>
            </w:r>
          </w:p>
          <w:p w14:paraId="73B05509"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Sector privado</w:t>
            </w:r>
          </w:p>
          <w:p w14:paraId="4EBB269E"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Mundo académico</w:t>
            </w:r>
          </w:p>
          <w:p w14:paraId="7CC5480C" w14:textId="77777777" w:rsidR="00AC2371" w:rsidRPr="00D52B6E" w:rsidRDefault="00AC2371" w:rsidP="00AC2371">
            <w:pPr>
              <w:shd w:val="clear" w:color="auto" w:fill="FFFFFF"/>
              <w:spacing w:before="60" w:after="60"/>
              <w:rPr>
                <w:rFonts w:asciiTheme="minorHAnsi" w:hAnsiTheme="minorHAnsi" w:cstheme="minorHAnsi"/>
                <w:bCs/>
                <w:sz w:val="20"/>
                <w:szCs w:val="20"/>
                <w:lang w:val="es-ES" w:eastAsia="ja-JP" w:bidi="th-TH"/>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Donantes</w:t>
            </w:r>
          </w:p>
          <w:p w14:paraId="3769ED98" w14:textId="77777777" w:rsidR="00AC2371" w:rsidRPr="00D52B6E" w:rsidRDefault="00AC2371" w:rsidP="00AC2371">
            <w:pPr>
              <w:spacing w:after="0"/>
              <w:rPr>
                <w:rFonts w:asciiTheme="minorHAnsi" w:hAnsiTheme="minorHAnsi" w:cstheme="minorHAnsi"/>
                <w:b/>
                <w:bCs/>
                <w:sz w:val="20"/>
                <w:szCs w:val="20"/>
                <w:lang w:val="es-ES"/>
              </w:rPr>
            </w:pPr>
            <w:r w:rsidRPr="00D52B6E">
              <w:rPr>
                <w:rFonts w:asciiTheme="minorHAnsi" w:hAnsiTheme="minorHAnsi" w:cstheme="minorHAnsi"/>
                <w:sz w:val="20"/>
                <w:szCs w:val="20"/>
                <w:lang w:val="es-ES" w:eastAsia="ja-JP" w:bidi="th-TH"/>
              </w:rPr>
              <w:sym w:font="Symbol" w:char="F080"/>
            </w:r>
            <w:r w:rsidRPr="00D52B6E">
              <w:rPr>
                <w:rFonts w:asciiTheme="minorHAnsi" w:hAnsiTheme="minorHAnsi" w:cstheme="minorHAnsi"/>
                <w:sz w:val="20"/>
                <w:szCs w:val="20"/>
                <w:lang w:val="es-ES" w:eastAsia="ja-JP" w:bidi="th-TH"/>
              </w:rPr>
              <w:t xml:space="preserve"> </w:t>
            </w:r>
            <w:r w:rsidRPr="00D52B6E">
              <w:rPr>
                <w:rFonts w:asciiTheme="minorHAnsi" w:hAnsiTheme="minorHAnsi" w:cstheme="minorHAnsi"/>
                <w:bCs/>
                <w:sz w:val="20"/>
                <w:szCs w:val="20"/>
                <w:lang w:val="es-ES" w:eastAsia="ja-JP" w:bidi="th-TH"/>
              </w:rPr>
              <w:t>Otro …………………………………………………………</w:t>
            </w:r>
          </w:p>
        </w:tc>
      </w:tr>
    </w:tbl>
    <w:p w14:paraId="497529D9" w14:textId="77777777" w:rsidR="00AC2371" w:rsidRDefault="00AC2371" w:rsidP="00AC2371">
      <w:pPr>
        <w:rPr>
          <w:rFonts w:asciiTheme="minorHAnsi" w:hAnsiTheme="minorHAnsi" w:cstheme="minorHAnsi"/>
          <w:sz w:val="20"/>
          <w:szCs w:val="20"/>
          <w:lang w:val="es-ES"/>
        </w:rPr>
      </w:pPr>
    </w:p>
    <w:p w14:paraId="21B9089F" w14:textId="77777777" w:rsidR="008A5F4B" w:rsidRPr="00D52B6E" w:rsidRDefault="008A5F4B" w:rsidP="00AC2371">
      <w:pPr>
        <w:rPr>
          <w:rFonts w:asciiTheme="minorHAnsi" w:hAnsiTheme="minorHAnsi" w:cstheme="minorHAnsi"/>
          <w:sz w:val="20"/>
          <w:szCs w:val="20"/>
          <w:lang w:val="es-ES"/>
        </w:rPr>
      </w:pPr>
    </w:p>
    <w:p w14:paraId="2A78B921" w14:textId="0490C616" w:rsidR="00AC2371" w:rsidRDefault="00AC2371" w:rsidP="00AC2371">
      <w:pPr>
        <w:pStyle w:val="Heading2"/>
        <w:rPr>
          <w:rFonts w:eastAsia="Calibri"/>
        </w:rPr>
      </w:pPr>
      <w:bookmarkStart w:id="43" w:name="_Toc10547153"/>
      <w:r>
        <w:rPr>
          <w:rFonts w:eastAsia="Calibri"/>
        </w:rPr>
        <w:t>Jacopo Valentini, WFP, Italy</w:t>
      </w:r>
      <w:bookmarkEnd w:id="43"/>
    </w:p>
    <w:p w14:paraId="5BF60A0F" w14:textId="102A82CE" w:rsidR="008A5F4B" w:rsidRPr="008A5F4B" w:rsidRDefault="008A5F4B" w:rsidP="008A5F4B">
      <w:pPr>
        <w:jc w:val="left"/>
        <w:rPr>
          <w:rFonts w:eastAsia="Calibri"/>
          <w:lang w:val="es-ES"/>
        </w:rPr>
      </w:pPr>
      <w:r w:rsidRPr="008A5F4B">
        <w:rPr>
          <w:shd w:val="clear" w:color="auto" w:fill="FFFFFF"/>
        </w:rPr>
        <w:t>Dear Colleagues,</w:t>
      </w:r>
      <w:r w:rsidRPr="008A5F4B">
        <w:br/>
      </w:r>
      <w:r w:rsidRPr="008A5F4B">
        <w:br/>
      </w:r>
      <w:r w:rsidRPr="008A5F4B">
        <w:rPr>
          <w:shd w:val="clear" w:color="auto" w:fill="FFFFFF"/>
        </w:rPr>
        <w:t>Please find attached an additional WFP contribution to the call.</w:t>
      </w:r>
      <w:r w:rsidRPr="008A5F4B">
        <w:br/>
      </w:r>
      <w:r w:rsidRPr="008A5F4B">
        <w:br/>
      </w:r>
      <w:r w:rsidRPr="008A5F4B">
        <w:rPr>
          <w:shd w:val="clear" w:color="auto" w:fill="FFFFFF"/>
        </w:rPr>
        <w:t>Best regards</w:t>
      </w:r>
      <w:r w:rsidRPr="008A5F4B">
        <w:br/>
      </w:r>
      <w:r w:rsidRPr="008A5F4B">
        <w:br/>
      </w:r>
      <w:r w:rsidRPr="008A5F4B">
        <w:rPr>
          <w:shd w:val="clear" w:color="auto" w:fill="FFFFFF"/>
        </w:rPr>
        <w:t>Jacopo </w:t>
      </w:r>
    </w:p>
    <w:p w14:paraId="1D6E6111" w14:textId="77777777" w:rsidR="007C22B9" w:rsidRPr="00EA6E58" w:rsidRDefault="007C22B9" w:rsidP="007C22B9">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7C22B9" w:rsidRPr="009B36F6" w14:paraId="027C8F69" w14:textId="77777777" w:rsidTr="007C22B9">
        <w:trPr>
          <w:trHeight w:val="337"/>
        </w:trPr>
        <w:tc>
          <w:tcPr>
            <w:tcW w:w="2864" w:type="dxa"/>
          </w:tcPr>
          <w:p w14:paraId="2E8E8498" w14:textId="77777777" w:rsidR="007C22B9" w:rsidRPr="009B36F6" w:rsidRDefault="007C22B9" w:rsidP="007C22B9">
            <w:pPr>
              <w:spacing w:after="0"/>
              <w:rPr>
                <w:rFonts w:eastAsia="Calibri" w:cs="Calibri"/>
                <w:b/>
                <w:bCs/>
              </w:rPr>
            </w:pPr>
            <w:r w:rsidRPr="009B36F6">
              <w:rPr>
                <w:rFonts w:eastAsia="Calibri" w:cs="Calibri"/>
                <w:b/>
                <w:bCs/>
              </w:rPr>
              <w:t>Title of your submission*</w:t>
            </w:r>
          </w:p>
        </w:tc>
        <w:tc>
          <w:tcPr>
            <w:tcW w:w="6743" w:type="dxa"/>
          </w:tcPr>
          <w:p w14:paraId="2C8196A2" w14:textId="77777777" w:rsidR="007C22B9" w:rsidRPr="009B36F6" w:rsidRDefault="007C22B9" w:rsidP="007C22B9">
            <w:pPr>
              <w:spacing w:after="0"/>
              <w:rPr>
                <w:rFonts w:eastAsia="Calibri" w:cs="Calibri"/>
                <w:b/>
                <w:bCs/>
                <w:iCs/>
                <w:color w:val="0000FF"/>
              </w:rPr>
            </w:pPr>
            <w:r>
              <w:rPr>
                <w:rFonts w:eastAsia="Calibri" w:cs="Calibri"/>
                <w:b/>
                <w:bCs/>
                <w:iCs/>
                <w:color w:val="0000FF"/>
              </w:rPr>
              <w:t xml:space="preserve">World Food Programme’s experiences in connecting smallholders to markets </w:t>
            </w:r>
          </w:p>
        </w:tc>
      </w:tr>
      <w:tr w:rsidR="007C22B9" w:rsidRPr="009B36F6" w14:paraId="08DE6646" w14:textId="77777777" w:rsidTr="007C22B9">
        <w:trPr>
          <w:trHeight w:val="337"/>
        </w:trPr>
        <w:tc>
          <w:tcPr>
            <w:tcW w:w="2864" w:type="dxa"/>
          </w:tcPr>
          <w:p w14:paraId="7F96585A" w14:textId="77777777" w:rsidR="007C22B9" w:rsidRPr="009B36F6" w:rsidRDefault="007C22B9" w:rsidP="007C22B9">
            <w:pPr>
              <w:spacing w:after="0"/>
              <w:jc w:val="left"/>
              <w:rPr>
                <w:rFonts w:eastAsia="Calibri" w:cs="Calibri"/>
                <w:b/>
                <w:bCs/>
              </w:rPr>
            </w:pPr>
            <w:r w:rsidRPr="009B36F6">
              <w:rPr>
                <w:rFonts w:eastAsia="Calibri" w:cs="Calibri"/>
                <w:b/>
                <w:bCs/>
              </w:rPr>
              <w:t>Geographical coverage</w:t>
            </w:r>
          </w:p>
          <w:p w14:paraId="45C87127" w14:textId="77777777" w:rsidR="007C22B9" w:rsidRPr="009B36F6" w:rsidRDefault="007C22B9" w:rsidP="007C22B9">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35A9CAB2" w14:textId="77777777" w:rsidR="007C22B9" w:rsidRDefault="007C22B9" w:rsidP="007C22B9">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4DD1ED39" w14:textId="77777777" w:rsidR="007C22B9" w:rsidRDefault="007C22B9" w:rsidP="007C22B9">
            <w:pPr>
              <w:spacing w:after="0"/>
              <w:jc w:val="left"/>
              <w:rPr>
                <w:rFonts w:eastAsia="MS Mincho" w:cs="Calibri"/>
                <w:i/>
                <w:iCs/>
                <w:lang w:eastAsia="ja-JP" w:bidi="th-TH"/>
              </w:rPr>
            </w:pPr>
          </w:p>
          <w:p w14:paraId="09868664" w14:textId="77777777" w:rsidR="007C22B9" w:rsidRPr="009B36F6" w:rsidRDefault="007C22B9" w:rsidP="007C22B9">
            <w:pPr>
              <w:spacing w:after="0"/>
              <w:jc w:val="left"/>
              <w:rPr>
                <w:rFonts w:eastAsia="Calibri" w:cs="Calibri"/>
                <w:b/>
                <w:bCs/>
                <w:iCs/>
                <w:color w:val="0000FF"/>
              </w:rPr>
            </w:pPr>
            <w:r w:rsidRPr="007C2AF1">
              <w:rPr>
                <w:rFonts w:eastAsia="MS Mincho" w:cs="Calibri"/>
                <w:i/>
                <w:iCs/>
                <w:color w:val="FF0000"/>
                <w:lang w:eastAsia="ja-JP" w:bidi="th-TH"/>
              </w:rPr>
              <w:t>Global</w:t>
            </w:r>
            <w:r>
              <w:rPr>
                <w:rFonts w:eastAsia="MS Mincho" w:cs="Calibri"/>
                <w:i/>
                <w:iCs/>
                <w:color w:val="FF0000"/>
                <w:lang w:eastAsia="ja-JP" w:bidi="th-TH"/>
              </w:rPr>
              <w:t xml:space="preserve"> with country-specific examples</w:t>
            </w:r>
          </w:p>
        </w:tc>
      </w:tr>
      <w:tr w:rsidR="007C22B9" w:rsidRPr="009B36F6" w14:paraId="65439D24" w14:textId="77777777" w:rsidTr="007C22B9">
        <w:trPr>
          <w:trHeight w:val="369"/>
        </w:trPr>
        <w:tc>
          <w:tcPr>
            <w:tcW w:w="2864" w:type="dxa"/>
          </w:tcPr>
          <w:p w14:paraId="57064AE5" w14:textId="77777777" w:rsidR="007C22B9" w:rsidRPr="009B36F6" w:rsidRDefault="007C22B9" w:rsidP="007C22B9">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27740743" w14:textId="77777777" w:rsidR="007C22B9" w:rsidRDefault="007C22B9" w:rsidP="007C22B9">
            <w:pPr>
              <w:shd w:val="clear" w:color="auto" w:fill="FFFFFF"/>
              <w:spacing w:before="60" w:after="60"/>
              <w:contextualSpacing/>
              <w:jc w:val="left"/>
              <w:rPr>
                <w:rFonts w:eastAsia="MS Mincho" w:cs="Calibri"/>
                <w:bCs/>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p w14:paraId="2947678A" w14:textId="77777777" w:rsidR="007C22B9" w:rsidRPr="00150255" w:rsidRDefault="007C22B9" w:rsidP="007C22B9">
            <w:pPr>
              <w:shd w:val="clear" w:color="auto" w:fill="FFFFFF"/>
              <w:spacing w:before="60" w:after="60"/>
              <w:contextualSpacing/>
              <w:jc w:val="left"/>
              <w:rPr>
                <w:rFonts w:eastAsia="MS Mincho" w:cs="Calibri"/>
                <w:bCs/>
                <w:color w:val="FF0000"/>
                <w:lang w:eastAsia="ja-JP" w:bidi="th-TH"/>
              </w:rPr>
            </w:pPr>
          </w:p>
          <w:p w14:paraId="335BD693" w14:textId="77777777" w:rsidR="007C22B9" w:rsidRPr="009B36F6" w:rsidRDefault="007C22B9" w:rsidP="007C22B9">
            <w:pPr>
              <w:shd w:val="clear" w:color="auto" w:fill="FFFFFF"/>
              <w:spacing w:before="60" w:after="60"/>
              <w:contextualSpacing/>
              <w:jc w:val="left"/>
              <w:rPr>
                <w:rFonts w:eastAsia="MS Mincho" w:cs="Calibri"/>
                <w:b/>
                <w:bCs/>
                <w:color w:val="0070C0"/>
                <w:lang w:eastAsia="ja-JP" w:bidi="th-TH"/>
              </w:rPr>
            </w:pPr>
            <w:r w:rsidRPr="00150255">
              <w:rPr>
                <w:rFonts w:eastAsia="MS Mincho" w:cs="Calibri"/>
                <w:bCs/>
                <w:color w:val="FF0000"/>
                <w:lang w:eastAsia="ja-JP" w:bidi="th-TH"/>
              </w:rPr>
              <w:t>Burkina Faso, Niger and Ethiopia</w:t>
            </w:r>
          </w:p>
        </w:tc>
      </w:tr>
      <w:tr w:rsidR="007C22B9" w:rsidRPr="009B36F6" w14:paraId="69E448CA" w14:textId="77777777" w:rsidTr="007C22B9">
        <w:trPr>
          <w:trHeight w:val="746"/>
        </w:trPr>
        <w:tc>
          <w:tcPr>
            <w:tcW w:w="2864" w:type="dxa"/>
            <w:tcBorders>
              <w:top w:val="single" w:sz="4" w:space="0" w:color="auto"/>
              <w:left w:val="single" w:sz="4" w:space="0" w:color="auto"/>
              <w:bottom w:val="single" w:sz="4" w:space="0" w:color="auto"/>
              <w:right w:val="single" w:sz="4" w:space="0" w:color="auto"/>
            </w:tcBorders>
          </w:tcPr>
          <w:p w14:paraId="6DF062D0" w14:textId="77777777" w:rsidR="007C22B9" w:rsidRPr="009B36F6" w:rsidRDefault="007C22B9" w:rsidP="007C22B9">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3A0BC59E" w14:textId="77777777" w:rsidR="007C22B9" w:rsidRDefault="007C22B9" w:rsidP="007C22B9">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p>
          <w:p w14:paraId="70A90235" w14:textId="77777777" w:rsidR="007C22B9" w:rsidRDefault="007C22B9" w:rsidP="00AF11F9">
            <w:pPr>
              <w:pStyle w:val="ListParagraph"/>
              <w:numPr>
                <w:ilvl w:val="0"/>
                <w:numId w:val="56"/>
              </w:numPr>
              <w:contextualSpacing/>
              <w:jc w:val="left"/>
              <w:rPr>
                <w:rFonts w:eastAsia="MS Mincho" w:cs="Calibri"/>
                <w:bCs/>
                <w:color w:val="FF0000"/>
                <w:lang w:eastAsia="ja-JP" w:bidi="th-TH"/>
              </w:rPr>
            </w:pPr>
            <w:r w:rsidRPr="005E1585">
              <w:rPr>
                <w:rFonts w:eastAsia="MS Mincho" w:cs="Calibri"/>
                <w:bCs/>
                <w:color w:val="FF0000"/>
                <w:lang w:eastAsia="ja-JP" w:bidi="th-TH"/>
              </w:rPr>
              <w:t>Gianluca Ferrera, Purchase for Progress  (P4P) Senior Programme Advisor, World Food Programme HQ</w:t>
            </w:r>
          </w:p>
          <w:p w14:paraId="1EC693DB" w14:textId="77777777" w:rsidR="007C22B9" w:rsidRPr="00150255" w:rsidRDefault="007C22B9" w:rsidP="007C22B9">
            <w:pPr>
              <w:contextualSpacing/>
              <w:jc w:val="left"/>
              <w:rPr>
                <w:rFonts w:eastAsia="MS Mincho" w:cs="Calibri"/>
                <w:bCs/>
                <w:color w:val="FF0000"/>
                <w:lang w:eastAsia="ja-JP" w:bidi="th-TH"/>
              </w:rPr>
            </w:pPr>
          </w:p>
          <w:p w14:paraId="432301EA" w14:textId="77777777" w:rsidR="007C22B9" w:rsidRPr="009B36F6" w:rsidRDefault="007C22B9" w:rsidP="007C22B9">
            <w:pPr>
              <w:spacing w:after="160" w:line="259" w:lineRule="auto"/>
              <w:contextualSpacing/>
              <w:jc w:val="left"/>
              <w:rPr>
                <w:rFonts w:eastAsia="MS Mincho" w:cs="Calibri"/>
                <w:bCs/>
                <w:lang w:eastAsia="ja-JP" w:bidi="th-TH"/>
              </w:rPr>
            </w:pPr>
          </w:p>
          <w:p w14:paraId="310D412E" w14:textId="77777777" w:rsidR="007C22B9" w:rsidRDefault="007C22B9" w:rsidP="007C22B9">
            <w:pPr>
              <w:spacing w:after="160" w:line="259" w:lineRule="auto"/>
              <w:contextualSpacing/>
              <w:jc w:val="left"/>
              <w:rPr>
                <w:rFonts w:eastAsia="MS Mincho" w:cs="Calibri"/>
                <w:bCs/>
                <w:lang w:eastAsia="ja-JP" w:bidi="th-TH"/>
              </w:rPr>
            </w:pPr>
            <w:r>
              <w:rPr>
                <w:rFonts w:eastAsia="MS Mincho" w:cs="Calibri"/>
                <w:bCs/>
                <w:lang w:eastAsia="ja-JP" w:bidi="th-TH"/>
              </w:rPr>
              <w:t xml:space="preserve">Email address: </w:t>
            </w:r>
          </w:p>
          <w:p w14:paraId="648A4D03" w14:textId="77777777" w:rsidR="007C22B9" w:rsidRPr="005E1585" w:rsidRDefault="00691329" w:rsidP="00AF11F9">
            <w:pPr>
              <w:pStyle w:val="ListParagraph"/>
              <w:numPr>
                <w:ilvl w:val="0"/>
                <w:numId w:val="57"/>
              </w:numPr>
              <w:contextualSpacing/>
              <w:jc w:val="left"/>
              <w:rPr>
                <w:rFonts w:eastAsia="MS Mincho" w:cs="Calibri"/>
                <w:bCs/>
                <w:color w:val="0070C0"/>
                <w:lang w:eastAsia="ja-JP" w:bidi="th-TH"/>
              </w:rPr>
            </w:pPr>
            <w:hyperlink r:id="rId204" w:history="1">
              <w:r w:rsidR="007C22B9" w:rsidRPr="005E1585">
                <w:rPr>
                  <w:rStyle w:val="Hyperlink"/>
                  <w:rFonts w:eastAsia="MS Mincho" w:cs="Calibri"/>
                  <w:bCs/>
                  <w:lang w:eastAsia="ja-JP" w:bidi="th-TH"/>
                </w:rPr>
                <w:t>Gianluca.ferrera@wfp.org</w:t>
              </w:r>
            </w:hyperlink>
            <w:r w:rsidR="007C22B9" w:rsidRPr="005E1585">
              <w:rPr>
                <w:rFonts w:eastAsia="MS Mincho" w:cs="Calibri"/>
                <w:bCs/>
                <w:lang w:eastAsia="ja-JP" w:bidi="th-TH"/>
              </w:rPr>
              <w:t xml:space="preserve"> </w:t>
            </w:r>
          </w:p>
          <w:p w14:paraId="28B95AFC" w14:textId="77777777" w:rsidR="007C22B9" w:rsidRPr="00150255" w:rsidRDefault="007C22B9" w:rsidP="007C22B9">
            <w:pPr>
              <w:ind w:left="360"/>
              <w:contextualSpacing/>
              <w:jc w:val="left"/>
              <w:rPr>
                <w:rFonts w:eastAsia="MS Mincho" w:cs="Calibri"/>
                <w:bCs/>
                <w:color w:val="0070C0"/>
                <w:lang w:eastAsia="ja-JP" w:bidi="th-TH"/>
              </w:rPr>
            </w:pPr>
          </w:p>
        </w:tc>
      </w:tr>
      <w:tr w:rsidR="007C22B9" w:rsidRPr="009B36F6" w14:paraId="17C35656" w14:textId="77777777" w:rsidTr="007C22B9">
        <w:trPr>
          <w:trHeight w:val="369"/>
        </w:trPr>
        <w:tc>
          <w:tcPr>
            <w:tcW w:w="2864" w:type="dxa"/>
          </w:tcPr>
          <w:p w14:paraId="75C96604" w14:textId="77777777" w:rsidR="007C22B9" w:rsidRPr="009B36F6" w:rsidRDefault="007C22B9" w:rsidP="007C22B9">
            <w:pPr>
              <w:spacing w:before="60" w:after="60"/>
              <w:jc w:val="left"/>
              <w:rPr>
                <w:rFonts w:eastAsia="Calibri" w:cs="Calibri"/>
                <w:b/>
                <w:bCs/>
              </w:rPr>
            </w:pPr>
            <w:r w:rsidRPr="009B36F6">
              <w:rPr>
                <w:rFonts w:eastAsia="Calibri" w:cs="Calibri"/>
                <w:b/>
                <w:bCs/>
              </w:rPr>
              <w:lastRenderedPageBreak/>
              <w:t>Affiliation (indicate your affiliation)</w:t>
            </w:r>
          </w:p>
        </w:tc>
        <w:tc>
          <w:tcPr>
            <w:tcW w:w="6743" w:type="dxa"/>
          </w:tcPr>
          <w:p w14:paraId="4A5B923A"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36058EC4" w14:textId="77777777" w:rsidR="007C22B9" w:rsidRPr="009B36F6" w:rsidRDefault="007C22B9" w:rsidP="007C22B9">
            <w:pPr>
              <w:shd w:val="clear" w:color="auto" w:fill="FFFFFF"/>
              <w:spacing w:before="60" w:after="60"/>
              <w:jc w:val="left"/>
              <w:rPr>
                <w:rFonts w:eastAsia="MS Mincho" w:cs="Calibri"/>
                <w:bCs/>
                <w:lang w:eastAsia="ja-JP" w:bidi="th-TH"/>
              </w:rPr>
            </w:pPr>
            <w:r>
              <w:rPr>
                <w:rFonts w:eastAsia="Calibri" w:cs="Calibri"/>
                <w:lang w:eastAsia="ja-JP" w:bidi="th-TH"/>
              </w:rPr>
              <w:sym w:font="Wingdings" w:char="F0FC"/>
            </w:r>
            <w:r w:rsidRPr="009B36F6">
              <w:rPr>
                <w:rFonts w:eastAsia="Calibri" w:cs="Calibri"/>
                <w:lang w:eastAsia="ja-JP" w:bidi="th-TH"/>
              </w:rPr>
              <w:t xml:space="preserve"> </w:t>
            </w:r>
            <w:r w:rsidRPr="000A627A">
              <w:rPr>
                <w:rFonts w:eastAsia="MS Mincho" w:cs="Calibri"/>
                <w:bCs/>
                <w:color w:val="FF0000"/>
                <w:lang w:eastAsia="ja-JP" w:bidi="th-TH"/>
              </w:rPr>
              <w:t>UN organization</w:t>
            </w:r>
          </w:p>
          <w:p w14:paraId="0E42CAED"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336F91C8"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5A387B86"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43E7A3AA"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287E7E63" w14:textId="77777777" w:rsidR="007C22B9" w:rsidRPr="009B36F6" w:rsidRDefault="007C22B9" w:rsidP="007C22B9">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3BD3E7D3" w14:textId="77777777" w:rsidR="007C22B9" w:rsidRPr="009B36F6" w:rsidRDefault="007C22B9" w:rsidP="007C22B9">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4B71678A" w14:textId="77777777" w:rsidR="007C22B9" w:rsidRPr="009B36F6" w:rsidRDefault="007C22B9" w:rsidP="007C22B9">
      <w:pPr>
        <w:spacing w:after="160" w:line="259" w:lineRule="auto"/>
        <w:contextualSpacing/>
        <w:rPr>
          <w:rFonts w:eastAsia="Calibri" w:cs="Calibri"/>
        </w:rPr>
      </w:pPr>
    </w:p>
    <w:p w14:paraId="589DE376" w14:textId="77777777" w:rsidR="007C22B9" w:rsidRPr="009B36F6" w:rsidRDefault="007C22B9" w:rsidP="007C22B9">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3C2C06E6" w14:textId="77777777" w:rsidR="007C22B9" w:rsidRPr="009B36F6" w:rsidRDefault="007C22B9" w:rsidP="007C22B9">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7C22B9" w:rsidRPr="009B36F6" w14:paraId="62635980" w14:textId="77777777" w:rsidTr="007C22B9">
        <w:trPr>
          <w:trHeight w:val="1560"/>
        </w:trPr>
        <w:tc>
          <w:tcPr>
            <w:tcW w:w="2887" w:type="dxa"/>
          </w:tcPr>
          <w:p w14:paraId="00118804" w14:textId="77777777" w:rsidR="007C22B9" w:rsidRPr="009B36F6" w:rsidRDefault="007C22B9" w:rsidP="00C94A74">
            <w:pPr>
              <w:numPr>
                <w:ilvl w:val="0"/>
                <w:numId w:val="111"/>
              </w:numPr>
              <w:spacing w:after="160" w:line="259" w:lineRule="auto"/>
              <w:contextualSpacing/>
              <w:jc w:val="left"/>
              <w:rPr>
                <w:rFonts w:eastAsia="Calibri" w:cs="Calibri"/>
              </w:rPr>
            </w:pPr>
            <w:r w:rsidRPr="009B36F6">
              <w:rPr>
                <w:rFonts w:eastAsia="Calibri" w:cs="Calibri"/>
                <w:u w:val="single"/>
              </w:rPr>
              <w:t>Awareness of CFS policy recommendations</w:t>
            </w:r>
          </w:p>
          <w:p w14:paraId="3B9BA87E" w14:textId="77777777" w:rsidR="007C22B9" w:rsidRPr="009B36F6" w:rsidRDefault="007C22B9" w:rsidP="007C22B9">
            <w:pPr>
              <w:spacing w:after="160" w:line="259" w:lineRule="auto"/>
              <w:jc w:val="left"/>
              <w:rPr>
                <w:rFonts w:eastAsia="Calibri" w:cs="Calibri"/>
              </w:rPr>
            </w:pPr>
          </w:p>
          <w:p w14:paraId="5D9BB59A" w14:textId="77777777" w:rsidR="007C22B9" w:rsidRPr="009B36F6" w:rsidRDefault="007C22B9" w:rsidP="007C22B9">
            <w:pPr>
              <w:contextualSpacing/>
              <w:jc w:val="left"/>
              <w:rPr>
                <w:rFonts w:eastAsia="Calibri" w:cs="Calibri"/>
                <w:u w:val="single"/>
              </w:rPr>
            </w:pPr>
          </w:p>
        </w:tc>
        <w:tc>
          <w:tcPr>
            <w:tcW w:w="6743" w:type="dxa"/>
          </w:tcPr>
          <w:p w14:paraId="3992B587" w14:textId="77777777" w:rsidR="007C22B9" w:rsidRPr="009B36F6" w:rsidRDefault="007C22B9" w:rsidP="007C22B9">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4C4ADB0D" w14:textId="77777777" w:rsidR="007C22B9" w:rsidRPr="007A5CC6" w:rsidRDefault="007C22B9" w:rsidP="007C22B9">
            <w:pPr>
              <w:pStyle w:val="ListParagraph"/>
              <w:numPr>
                <w:ilvl w:val="1"/>
                <w:numId w:val="11"/>
              </w:numPr>
              <w:spacing w:before="120" w:after="0"/>
              <w:jc w:val="left"/>
              <w:rPr>
                <w:rFonts w:cs="Calibri"/>
                <w:color w:val="FF0000"/>
              </w:rPr>
            </w:pPr>
            <w:r>
              <w:rPr>
                <w:rFonts w:cs="Calibri"/>
                <w:color w:val="FF0000"/>
              </w:rPr>
              <w:t>Through colleagues, p</w:t>
            </w:r>
            <w:r w:rsidRPr="007A5CC6">
              <w:rPr>
                <w:rFonts w:cs="Calibri"/>
                <w:color w:val="FF0000"/>
              </w:rPr>
              <w:t>articipation in the CFS meetings and the internet</w:t>
            </w:r>
          </w:p>
          <w:p w14:paraId="6EC267D9" w14:textId="77777777" w:rsidR="007C22B9" w:rsidRPr="009B36F6" w:rsidRDefault="007C22B9" w:rsidP="007C22B9">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3316DFC7" w14:textId="77777777" w:rsidR="007C22B9" w:rsidRPr="009B36F6" w:rsidRDefault="00691329" w:rsidP="007C22B9">
            <w:pPr>
              <w:ind w:left="795" w:hanging="360"/>
              <w:contextualSpacing/>
              <w:jc w:val="left"/>
              <w:rPr>
                <w:rFonts w:eastAsia="Calibri" w:cs="Calibri"/>
              </w:rPr>
            </w:pPr>
            <w:sdt>
              <w:sdtPr>
                <w:rPr>
                  <w:rFonts w:eastAsia="Calibri" w:cs="Calibri"/>
                  <w:lang w:bidi="he-IL"/>
                </w:rPr>
                <w:id w:val="-1503354884"/>
                <w14:checkbox>
                  <w14:checked w14:val="0"/>
                  <w14:checkedState w14:val="2612" w14:font="MS Gothic"/>
                  <w14:uncheckedState w14:val="2610" w14:font="MS Gothic"/>
                </w14:checkbox>
              </w:sdtPr>
              <w:sdtEndPr/>
              <w:sdtContent>
                <w:r w:rsidR="007C22B9" w:rsidRPr="009B36F6">
                  <w:rPr>
                    <w:rFonts w:ascii="Segoe UI Symbol" w:eastAsia="Calibri" w:hAnsi="Segoe UI Symbol" w:cs="Segoe UI Symbol"/>
                    <w:lang w:bidi="he-IL"/>
                  </w:rPr>
                  <w:t>☐</w:t>
                </w:r>
              </w:sdtContent>
            </w:sdt>
            <w:r w:rsidR="007C22B9" w:rsidRPr="009B36F6">
              <w:rPr>
                <w:rFonts w:eastAsia="Calibri" w:cs="Calibri"/>
                <w:lang w:bidi="he-IL"/>
              </w:rPr>
              <w:t xml:space="preserve"> No</w:t>
            </w:r>
          </w:p>
          <w:p w14:paraId="0F939729" w14:textId="77777777" w:rsidR="007C22B9" w:rsidRPr="009B36F6" w:rsidRDefault="00691329" w:rsidP="007C22B9">
            <w:pPr>
              <w:ind w:left="795" w:hanging="360"/>
              <w:contextualSpacing/>
              <w:jc w:val="left"/>
              <w:rPr>
                <w:rFonts w:eastAsia="Calibri" w:cs="Calibri"/>
                <w:lang w:bidi="he-IL"/>
              </w:rPr>
            </w:pPr>
            <w:sdt>
              <w:sdtPr>
                <w:rPr>
                  <w:rFonts w:eastAsia="Calibri" w:cs="Calibri"/>
                  <w:lang w:bidi="he-IL"/>
                </w:rPr>
                <w:id w:val="-508377876"/>
                <w14:checkbox>
                  <w14:checked w14:val="1"/>
                  <w14:checkedState w14:val="2612" w14:font="MS Gothic"/>
                  <w14:uncheckedState w14:val="2610" w14:font="MS Gothic"/>
                </w14:checkbox>
              </w:sdtPr>
              <w:sdtEndPr/>
              <w:sdtContent>
                <w:r w:rsidR="007C22B9">
                  <w:rPr>
                    <w:rFonts w:ascii="MS Gothic" w:eastAsia="MS Gothic" w:hAnsi="MS Gothic" w:cs="Calibri" w:hint="eastAsia"/>
                    <w:lang w:bidi="he-IL"/>
                  </w:rPr>
                  <w:t>☒</w:t>
                </w:r>
              </w:sdtContent>
            </w:sdt>
            <w:r w:rsidR="007C22B9" w:rsidRPr="009B36F6">
              <w:rPr>
                <w:rFonts w:eastAsia="Calibri" w:cs="Calibri"/>
                <w:lang w:bidi="he-IL"/>
              </w:rPr>
              <w:t xml:space="preserve">  </w:t>
            </w:r>
            <w:r w:rsidR="007C22B9" w:rsidRPr="007A5CC6">
              <w:rPr>
                <w:rFonts w:eastAsia="Calibri" w:cs="Calibri"/>
                <w:color w:val="FF0000"/>
                <w:lang w:bidi="he-IL"/>
              </w:rPr>
              <w:t>Yes</w:t>
            </w:r>
            <w:r w:rsidR="007C22B9" w:rsidRPr="009B36F6">
              <w:rPr>
                <w:rFonts w:eastAsia="Calibri" w:cs="Calibri"/>
                <w:lang w:bidi="he-IL"/>
              </w:rPr>
              <w:t xml:space="preserve"> </w:t>
            </w:r>
          </w:p>
          <w:p w14:paraId="2C1AA669" w14:textId="77777777" w:rsidR="007C22B9" w:rsidRPr="009B36F6" w:rsidRDefault="007C22B9" w:rsidP="007C22B9">
            <w:pPr>
              <w:spacing w:before="120" w:after="0"/>
              <w:ind w:left="360"/>
              <w:jc w:val="left"/>
              <w:rPr>
                <w:rFonts w:eastAsia="Calibri" w:cs="Calibri"/>
              </w:rPr>
            </w:pPr>
            <w:r w:rsidRPr="009B36F6">
              <w:rPr>
                <w:rFonts w:eastAsia="Calibri" w:cs="Calibri"/>
              </w:rPr>
              <w:t xml:space="preserve">If yes, please explain: </w:t>
            </w:r>
          </w:p>
          <w:p w14:paraId="156ECB8F" w14:textId="77777777" w:rsidR="007C22B9" w:rsidRPr="007A5CC6" w:rsidRDefault="007C22B9" w:rsidP="00AF11F9">
            <w:pPr>
              <w:pStyle w:val="ListParagraph"/>
              <w:numPr>
                <w:ilvl w:val="0"/>
                <w:numId w:val="55"/>
              </w:numPr>
              <w:spacing w:before="120" w:after="0"/>
              <w:jc w:val="left"/>
              <w:rPr>
                <w:rFonts w:cs="Calibri"/>
                <w:color w:val="FF0000"/>
              </w:rPr>
            </w:pPr>
            <w:r w:rsidRPr="007A5CC6">
              <w:rPr>
                <w:rFonts w:cs="Calibri"/>
                <w:color w:val="FF0000"/>
              </w:rPr>
              <w:t xml:space="preserve">Sharing through bilateral emails and resource newsletters. </w:t>
            </w:r>
          </w:p>
          <w:p w14:paraId="5683F661" w14:textId="77777777" w:rsidR="007C22B9" w:rsidRDefault="007C22B9" w:rsidP="007C22B9">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1F8FC161" w14:textId="77777777" w:rsidR="007C22B9" w:rsidRPr="007A5CC6" w:rsidRDefault="007C22B9" w:rsidP="00AF11F9">
            <w:pPr>
              <w:pStyle w:val="ListParagraph"/>
              <w:numPr>
                <w:ilvl w:val="0"/>
                <w:numId w:val="55"/>
              </w:numPr>
              <w:spacing w:before="120" w:after="0"/>
              <w:jc w:val="left"/>
              <w:rPr>
                <w:rFonts w:cs="Calibri"/>
                <w:color w:val="FF0000"/>
              </w:rPr>
            </w:pPr>
            <w:r w:rsidRPr="007A5CC6">
              <w:rPr>
                <w:rFonts w:cs="Calibri"/>
                <w:color w:val="FF0000"/>
              </w:rPr>
              <w:t>Organize a consultation/gathering</w:t>
            </w:r>
            <w:r>
              <w:rPr>
                <w:rFonts w:cs="Calibri"/>
                <w:color w:val="FF0000"/>
              </w:rPr>
              <w:t>/workshop</w:t>
            </w:r>
            <w:r w:rsidRPr="007A5CC6">
              <w:rPr>
                <w:rFonts w:cs="Calibri"/>
                <w:color w:val="FF0000"/>
              </w:rPr>
              <w:t xml:space="preserve"> for relevant stakeholders to come together, learn more and discuss the policy recommendations.</w:t>
            </w:r>
          </w:p>
          <w:p w14:paraId="68FA6D6B" w14:textId="77777777" w:rsidR="007C22B9" w:rsidRDefault="007C22B9" w:rsidP="00AF11F9">
            <w:pPr>
              <w:pStyle w:val="ListParagraph"/>
              <w:numPr>
                <w:ilvl w:val="0"/>
                <w:numId w:val="55"/>
              </w:numPr>
              <w:spacing w:before="120" w:after="0"/>
              <w:jc w:val="left"/>
              <w:rPr>
                <w:rFonts w:cs="Calibri"/>
                <w:color w:val="FF0000"/>
              </w:rPr>
            </w:pPr>
            <w:r w:rsidRPr="007A5CC6">
              <w:rPr>
                <w:rFonts w:cs="Calibri"/>
                <w:color w:val="FF0000"/>
              </w:rPr>
              <w:t>Organize webinars or virtual sessions to share these with implementers in the field and provide technical insights into applying them.</w:t>
            </w:r>
          </w:p>
          <w:p w14:paraId="6A449123" w14:textId="77777777" w:rsidR="007C22B9" w:rsidRPr="007A5CC6" w:rsidRDefault="007C22B9" w:rsidP="00AF11F9">
            <w:pPr>
              <w:pStyle w:val="ListParagraph"/>
              <w:numPr>
                <w:ilvl w:val="0"/>
                <w:numId w:val="55"/>
              </w:numPr>
              <w:spacing w:before="120" w:after="0"/>
              <w:jc w:val="left"/>
              <w:rPr>
                <w:rFonts w:cs="Calibri"/>
                <w:color w:val="FF0000"/>
              </w:rPr>
            </w:pPr>
            <w:r>
              <w:rPr>
                <w:rFonts w:cs="Calibri"/>
                <w:color w:val="FF0000"/>
              </w:rPr>
              <w:t>Create a network of policy implementers, experts and parties interested in implementing the recommendations.</w:t>
            </w:r>
          </w:p>
          <w:p w14:paraId="6380E1CD" w14:textId="77777777" w:rsidR="007C22B9" w:rsidRPr="009B36F6" w:rsidRDefault="007C22B9" w:rsidP="007C22B9">
            <w:pPr>
              <w:spacing w:before="120" w:after="0"/>
              <w:ind w:left="720" w:hanging="360"/>
              <w:jc w:val="left"/>
              <w:rPr>
                <w:rFonts w:eastAsia="Calibri" w:cs="Calibri"/>
              </w:rPr>
            </w:pPr>
          </w:p>
        </w:tc>
      </w:tr>
      <w:tr w:rsidR="007C22B9" w:rsidRPr="009B36F6" w14:paraId="387F9ECF" w14:textId="77777777" w:rsidTr="007C22B9">
        <w:trPr>
          <w:trHeight w:val="1560"/>
        </w:trPr>
        <w:tc>
          <w:tcPr>
            <w:tcW w:w="2887" w:type="dxa"/>
          </w:tcPr>
          <w:p w14:paraId="186D7026" w14:textId="77777777" w:rsidR="007C22B9" w:rsidRPr="009B36F6" w:rsidRDefault="007C22B9" w:rsidP="00C94A74">
            <w:pPr>
              <w:numPr>
                <w:ilvl w:val="0"/>
                <w:numId w:val="111"/>
              </w:numPr>
              <w:ind w:left="795"/>
              <w:jc w:val="left"/>
              <w:rPr>
                <w:rFonts w:eastAsia="Calibri" w:cs="Calibri"/>
                <w:u w:val="single"/>
              </w:rPr>
            </w:pPr>
            <w:r w:rsidRPr="009B36F6">
              <w:rPr>
                <w:rFonts w:eastAsia="Calibri" w:cs="Calibri"/>
                <w:u w:val="single"/>
              </w:rPr>
              <w:lastRenderedPageBreak/>
              <w:t>Use of the three sets of policy recommendations</w:t>
            </w:r>
          </w:p>
          <w:p w14:paraId="397423D1" w14:textId="77777777" w:rsidR="007C22B9" w:rsidRPr="009B36F6" w:rsidRDefault="007C22B9" w:rsidP="007C22B9">
            <w:pPr>
              <w:ind w:left="720" w:hanging="360"/>
              <w:contextualSpacing/>
              <w:rPr>
                <w:rFonts w:eastAsia="Calibri" w:cs="Calibri"/>
                <w:u w:val="single"/>
              </w:rPr>
            </w:pPr>
            <w:r w:rsidRPr="009B36F6">
              <w:rPr>
                <w:rFonts w:eastAsia="Calibri" w:cs="Calibri"/>
              </w:rPr>
              <w:t xml:space="preserve"> </w:t>
            </w:r>
          </w:p>
          <w:p w14:paraId="378EE3BD" w14:textId="77777777" w:rsidR="007C22B9" w:rsidRPr="009B36F6" w:rsidRDefault="007C22B9" w:rsidP="007C22B9">
            <w:pPr>
              <w:spacing w:after="160" w:line="259" w:lineRule="auto"/>
              <w:ind w:left="795"/>
              <w:contextualSpacing/>
              <w:rPr>
                <w:rFonts w:eastAsia="Calibri" w:cs="Calibri"/>
                <w:u w:val="single"/>
              </w:rPr>
            </w:pPr>
          </w:p>
          <w:p w14:paraId="7FC3A931" w14:textId="77777777" w:rsidR="007C22B9" w:rsidRPr="009B36F6" w:rsidRDefault="007C22B9" w:rsidP="007C22B9">
            <w:pPr>
              <w:spacing w:after="160" w:line="259" w:lineRule="auto"/>
              <w:ind w:left="795"/>
              <w:contextualSpacing/>
              <w:rPr>
                <w:rFonts w:eastAsia="Calibri" w:cs="Calibri"/>
                <w:u w:val="single"/>
              </w:rPr>
            </w:pPr>
          </w:p>
          <w:p w14:paraId="103EAD59" w14:textId="77777777" w:rsidR="007C22B9" w:rsidRPr="009B36F6" w:rsidRDefault="007C22B9" w:rsidP="007C22B9">
            <w:pPr>
              <w:spacing w:after="160" w:line="259" w:lineRule="auto"/>
              <w:ind w:left="795"/>
              <w:contextualSpacing/>
              <w:rPr>
                <w:rFonts w:eastAsia="Calibri" w:cs="Calibri"/>
                <w:u w:val="single"/>
              </w:rPr>
            </w:pPr>
          </w:p>
          <w:p w14:paraId="4F8CDC37" w14:textId="77777777" w:rsidR="007C22B9" w:rsidRPr="009B36F6" w:rsidRDefault="007C22B9" w:rsidP="007C22B9">
            <w:pPr>
              <w:spacing w:after="160" w:line="259" w:lineRule="auto"/>
              <w:ind w:left="795"/>
              <w:contextualSpacing/>
              <w:rPr>
                <w:rFonts w:eastAsia="Calibri" w:cs="Calibri"/>
                <w:u w:val="single"/>
              </w:rPr>
            </w:pPr>
          </w:p>
          <w:p w14:paraId="69E8FC40" w14:textId="77777777" w:rsidR="007C22B9" w:rsidRPr="009B36F6" w:rsidRDefault="007C22B9" w:rsidP="007C22B9">
            <w:pPr>
              <w:spacing w:after="160" w:line="259" w:lineRule="auto"/>
              <w:ind w:left="795"/>
              <w:contextualSpacing/>
              <w:rPr>
                <w:rFonts w:eastAsia="Calibri" w:cs="Calibri"/>
                <w:u w:val="single"/>
              </w:rPr>
            </w:pPr>
          </w:p>
          <w:p w14:paraId="2A220E06" w14:textId="77777777" w:rsidR="007C22B9" w:rsidRPr="009B36F6" w:rsidRDefault="007C22B9" w:rsidP="007C22B9">
            <w:pPr>
              <w:spacing w:after="160" w:line="259" w:lineRule="auto"/>
              <w:ind w:left="720"/>
              <w:contextualSpacing/>
              <w:jc w:val="left"/>
              <w:rPr>
                <w:rFonts w:eastAsia="Calibri" w:cs="Calibri"/>
                <w:u w:val="single"/>
              </w:rPr>
            </w:pPr>
          </w:p>
        </w:tc>
        <w:tc>
          <w:tcPr>
            <w:tcW w:w="6743" w:type="dxa"/>
          </w:tcPr>
          <w:p w14:paraId="7780CFCC" w14:textId="77777777" w:rsidR="007C22B9" w:rsidRDefault="007C22B9" w:rsidP="007C22B9">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23B0BA39" w14:textId="77777777" w:rsidR="007C22B9" w:rsidRPr="00B6076E" w:rsidRDefault="007C22B9" w:rsidP="007C22B9">
            <w:pPr>
              <w:numPr>
                <w:ilvl w:val="1"/>
                <w:numId w:val="8"/>
              </w:numPr>
              <w:spacing w:before="120" w:after="0"/>
              <w:jc w:val="left"/>
              <w:rPr>
                <w:rFonts w:eastAsia="Calibri" w:cs="Calibri"/>
                <w:color w:val="FF0000"/>
              </w:rPr>
            </w:pPr>
            <w:r w:rsidRPr="00B6076E">
              <w:rPr>
                <w:rFonts w:eastAsia="Calibri" w:cs="Calibri"/>
                <w:color w:val="FF0000"/>
              </w:rPr>
              <w:t>Investing in Smallholder Agriculture for Food Security and Nutrition</w:t>
            </w:r>
          </w:p>
          <w:p w14:paraId="4DE4F2F3" w14:textId="77777777" w:rsidR="007C22B9" w:rsidRPr="00B6076E" w:rsidRDefault="007C22B9" w:rsidP="007C22B9">
            <w:pPr>
              <w:numPr>
                <w:ilvl w:val="1"/>
                <w:numId w:val="8"/>
              </w:numPr>
              <w:spacing w:before="120" w:after="0"/>
              <w:jc w:val="left"/>
              <w:rPr>
                <w:rFonts w:eastAsia="Calibri" w:cs="Calibri"/>
                <w:color w:val="FF0000"/>
              </w:rPr>
            </w:pPr>
            <w:r w:rsidRPr="00B6076E">
              <w:rPr>
                <w:rFonts w:eastAsia="Calibri" w:cs="Calibri"/>
                <w:color w:val="FF0000"/>
              </w:rPr>
              <w:t>Connecting Smallholders to Markets</w:t>
            </w:r>
          </w:p>
          <w:p w14:paraId="634930BD" w14:textId="77777777" w:rsidR="007C22B9" w:rsidRPr="009B36F6" w:rsidRDefault="007C22B9" w:rsidP="007C22B9">
            <w:pPr>
              <w:spacing w:before="120" w:after="0"/>
              <w:rPr>
                <w:rFonts w:eastAsia="Calibri" w:cs="Calibri"/>
                <w:b/>
                <w:i/>
              </w:rPr>
            </w:pPr>
            <w:r w:rsidRPr="009B36F6">
              <w:rPr>
                <w:rFonts w:eastAsia="Calibri" w:cs="Calibri"/>
                <w:b/>
                <w:i/>
              </w:rPr>
              <w:t>[If these policy recommendations have not been used, please go directly to question (xi)]</w:t>
            </w:r>
          </w:p>
          <w:p w14:paraId="09DFA20C" w14:textId="77777777" w:rsidR="007C22B9" w:rsidRPr="009B36F6" w:rsidRDefault="007C22B9" w:rsidP="007C22B9">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6358629A" w14:textId="77777777" w:rsidR="007C22B9" w:rsidRPr="009B36F6" w:rsidRDefault="007C22B9" w:rsidP="007C22B9">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50CB8948" w14:textId="77777777" w:rsidR="007C22B9" w:rsidRPr="009B36F6" w:rsidRDefault="007C22B9" w:rsidP="007C22B9">
            <w:pPr>
              <w:spacing w:before="120" w:after="0"/>
              <w:ind w:left="720"/>
              <w:rPr>
                <w:rFonts w:eastAsia="Calibri" w:cs="Calibri"/>
                <w:rtl/>
              </w:rPr>
            </w:pPr>
          </w:p>
          <w:p w14:paraId="2B5E791B" w14:textId="77777777" w:rsidR="007C22B9" w:rsidRPr="009B36F6" w:rsidRDefault="00691329" w:rsidP="007C22B9">
            <w:pPr>
              <w:ind w:left="795" w:hanging="360"/>
              <w:contextualSpacing/>
              <w:rPr>
                <w:rFonts w:eastAsia="Calibri" w:cs="Calibri"/>
              </w:rPr>
            </w:pPr>
            <w:sdt>
              <w:sdtPr>
                <w:rPr>
                  <w:rFonts w:eastAsia="Calibri" w:cs="Calibri"/>
                  <w:lang w:bidi="he-IL"/>
                </w:rPr>
                <w:id w:val="169784"/>
                <w14:checkbox>
                  <w14:checked w14:val="1"/>
                  <w14:checkedState w14:val="2612" w14:font="MS Gothic"/>
                  <w14:uncheckedState w14:val="2610" w14:font="MS Gothic"/>
                </w14:checkbox>
              </w:sdtPr>
              <w:sdtEndPr/>
              <w:sdtContent>
                <w:r w:rsidR="007C22B9">
                  <w:rPr>
                    <w:rFonts w:ascii="MS Gothic" w:eastAsia="MS Gothic" w:hAnsi="MS Gothic" w:cs="Calibri" w:hint="eastAsia"/>
                    <w:lang w:bidi="he-IL"/>
                  </w:rPr>
                  <w:t>☒</w:t>
                </w:r>
              </w:sdtContent>
            </w:sdt>
            <w:r w:rsidR="007C22B9" w:rsidRPr="009B36F6">
              <w:rPr>
                <w:rFonts w:eastAsia="Calibri" w:cs="Calibri"/>
                <w:lang w:bidi="he-IL"/>
              </w:rPr>
              <w:t xml:space="preserve"> </w:t>
            </w:r>
            <w:r w:rsidR="007C22B9" w:rsidRPr="00A76723">
              <w:rPr>
                <w:rFonts w:eastAsia="Calibri" w:cs="Calibri"/>
                <w:rtl/>
                <w:lang w:bidi="he-IL"/>
              </w:rPr>
              <w:t>Set</w:t>
            </w:r>
            <w:r w:rsidR="007C22B9" w:rsidRPr="00A76723">
              <w:rPr>
                <w:rFonts w:eastAsia="Calibri" w:cs="Calibri"/>
              </w:rPr>
              <w:t xml:space="preserve"> 1:</w:t>
            </w:r>
            <w:r w:rsidR="007C22B9" w:rsidRPr="009B36F6">
              <w:rPr>
                <w:rFonts w:eastAsia="Calibri" w:cs="Calibri"/>
              </w:rPr>
              <w:t xml:space="preserve">  </w:t>
            </w:r>
            <w:hyperlink r:id="rId205" w:history="1">
              <w:r w:rsidR="007C22B9" w:rsidRPr="0095313F">
                <w:rPr>
                  <w:rStyle w:val="Hyperlink"/>
                  <w:rFonts w:cstheme="minorHAnsi"/>
                  <w:lang w:val="en-GB"/>
                </w:rPr>
                <w:t>Investing in Smallholder Agriculture for Food Security and Nutrition</w:t>
              </w:r>
              <w:r w:rsidR="007C22B9" w:rsidRPr="009B36F6">
                <w:rPr>
                  <w:rFonts w:eastAsia="Calibri" w:cs="Calibri"/>
                  <w:color w:val="0563C1"/>
                  <w:u w:val="single"/>
                </w:rPr>
                <w:t xml:space="preserve"> </w:t>
              </w:r>
            </w:hyperlink>
            <w:r w:rsidR="007C22B9" w:rsidRPr="009B36F6">
              <w:rPr>
                <w:rFonts w:eastAsia="Calibri" w:cs="Calibri"/>
              </w:rPr>
              <w:t xml:space="preserve"> </w:t>
            </w:r>
          </w:p>
          <w:p w14:paraId="6258D480" w14:textId="77777777" w:rsidR="007C22B9" w:rsidRDefault="007C22B9" w:rsidP="007C22B9">
            <w:pPr>
              <w:ind w:left="795" w:hanging="360"/>
              <w:contextualSpacing/>
              <w:jc w:val="left"/>
              <w:rPr>
                <w:rFonts w:eastAsia="Calibri" w:cs="Calibri"/>
                <w:color w:val="FF0000"/>
              </w:rPr>
            </w:pPr>
            <w:r w:rsidRPr="009B36F6">
              <w:rPr>
                <w:rFonts w:eastAsia="Calibri" w:cs="Calibri"/>
              </w:rPr>
              <w:t xml:space="preserve">Main purpose(s): </w:t>
            </w:r>
            <w:r w:rsidRPr="00B6076E">
              <w:rPr>
                <w:rFonts w:eastAsia="Calibri" w:cs="Calibri"/>
                <w:color w:val="FF0000"/>
              </w:rPr>
              <w:t>Awareness raising, project development, drafting of project proposals and strategy documents, conceptualizing pro-smallholder initiatives and policy advocacy</w:t>
            </w:r>
            <w:r>
              <w:rPr>
                <w:rFonts w:eastAsia="Calibri" w:cs="Calibri"/>
                <w:color w:val="FF0000"/>
              </w:rPr>
              <w:t>.</w:t>
            </w:r>
          </w:p>
          <w:p w14:paraId="04DD2E96" w14:textId="77777777" w:rsidR="007C22B9" w:rsidRDefault="007C22B9" w:rsidP="007C22B9">
            <w:pPr>
              <w:ind w:left="795" w:hanging="360"/>
              <w:contextualSpacing/>
              <w:jc w:val="left"/>
              <w:rPr>
                <w:rFonts w:eastAsia="Calibri" w:cs="Calibri"/>
                <w:color w:val="FF0000"/>
              </w:rPr>
            </w:pPr>
          </w:p>
          <w:p w14:paraId="3450DC2D" w14:textId="77777777" w:rsidR="007C22B9" w:rsidRDefault="007C22B9" w:rsidP="007C22B9">
            <w:pPr>
              <w:ind w:left="795" w:hanging="360"/>
              <w:contextualSpacing/>
              <w:jc w:val="left"/>
              <w:rPr>
                <w:rFonts w:eastAsia="Calibri" w:cs="Calibri"/>
                <w:color w:val="FF0000"/>
              </w:rPr>
            </w:pPr>
            <w:r>
              <w:rPr>
                <w:rFonts w:eastAsia="Calibri" w:cs="Calibri"/>
                <w:color w:val="FF0000"/>
              </w:rPr>
              <w:t xml:space="preserve">Specifically in Niger, where WFP supports smallholders through institutional markets such as schools, these recommendations have been useful for developing the strategy for national local procurement from smallholders (SNALAPP – Strategie nationale d’achats locaux aupres des petits producteurs), and for developing its implementation tools and funding mechanisms. </w:t>
            </w:r>
          </w:p>
          <w:p w14:paraId="1D1B8038" w14:textId="77777777" w:rsidR="007C22B9" w:rsidRPr="00B6076E" w:rsidRDefault="007C22B9" w:rsidP="007C22B9">
            <w:pPr>
              <w:ind w:left="795" w:hanging="360"/>
              <w:contextualSpacing/>
              <w:jc w:val="left"/>
              <w:rPr>
                <w:rFonts w:eastAsia="Calibri" w:cs="Calibri"/>
                <w:color w:val="FF0000"/>
              </w:rPr>
            </w:pPr>
            <w:r w:rsidRPr="00B6076E">
              <w:rPr>
                <w:rFonts w:eastAsia="Calibri" w:cs="Calibri"/>
                <w:color w:val="FF0000"/>
              </w:rPr>
              <w:t xml:space="preserve"> </w:t>
            </w:r>
          </w:p>
          <w:p w14:paraId="43129DF7" w14:textId="77777777" w:rsidR="007C22B9" w:rsidRPr="009B36F6" w:rsidRDefault="007C22B9" w:rsidP="007C22B9">
            <w:pPr>
              <w:ind w:left="795" w:hanging="360"/>
              <w:contextualSpacing/>
              <w:jc w:val="left"/>
              <w:rPr>
                <w:rFonts w:eastAsia="Calibri" w:cs="Calibri"/>
              </w:rPr>
            </w:pPr>
          </w:p>
          <w:p w14:paraId="3C42DA5B" w14:textId="77777777" w:rsidR="007C22B9" w:rsidRPr="009B36F6" w:rsidRDefault="00691329" w:rsidP="007C22B9">
            <w:pPr>
              <w:ind w:left="795" w:hanging="360"/>
              <w:contextualSpacing/>
              <w:jc w:val="left"/>
              <w:rPr>
                <w:rFonts w:eastAsia="Calibri" w:cs="Calibri"/>
                <w:lang w:bidi="he-IL"/>
              </w:rPr>
            </w:pPr>
            <w:sdt>
              <w:sdtPr>
                <w:rPr>
                  <w:rFonts w:eastAsia="Calibri" w:cs="Calibri"/>
                  <w:lang w:bidi="he-IL"/>
                </w:rPr>
                <w:id w:val="-1683879969"/>
                <w14:checkbox>
                  <w14:checked w14:val="1"/>
                  <w14:checkedState w14:val="2612" w14:font="MS Gothic"/>
                  <w14:uncheckedState w14:val="2610" w14:font="MS Gothic"/>
                </w14:checkbox>
              </w:sdtPr>
              <w:sdtEndPr/>
              <w:sdtContent>
                <w:r w:rsidR="007C22B9">
                  <w:rPr>
                    <w:rFonts w:ascii="MS Gothic" w:eastAsia="MS Gothic" w:hAnsi="MS Gothic" w:cs="Calibri" w:hint="eastAsia"/>
                    <w:lang w:bidi="he-IL"/>
                  </w:rPr>
                  <w:t>☒</w:t>
                </w:r>
              </w:sdtContent>
            </w:sdt>
            <w:r w:rsidR="007C22B9" w:rsidRPr="009B36F6">
              <w:rPr>
                <w:rFonts w:eastAsia="Calibri" w:cs="Calibri"/>
                <w:lang w:bidi="he-IL"/>
              </w:rPr>
              <w:t xml:space="preserve"> </w:t>
            </w:r>
            <w:r w:rsidR="007C22B9" w:rsidRPr="009B36F6">
              <w:rPr>
                <w:rFonts w:eastAsia="Calibri" w:cs="Calibri"/>
                <w:rtl/>
                <w:lang w:bidi="he-IL"/>
              </w:rPr>
              <w:t>Set</w:t>
            </w:r>
            <w:r w:rsidR="007C22B9" w:rsidRPr="009B36F6">
              <w:rPr>
                <w:rFonts w:eastAsia="Calibri" w:cs="Calibri"/>
                <w:lang w:bidi="he-IL"/>
              </w:rPr>
              <w:t xml:space="preserve"> 2: </w:t>
            </w:r>
            <w:hyperlink r:id="rId206" w:history="1">
              <w:r w:rsidR="007C22B9" w:rsidRPr="0095313F">
                <w:rPr>
                  <w:rStyle w:val="Hyperlink"/>
                  <w:rFonts w:cstheme="minorHAnsi"/>
                  <w:lang w:val="en-GB"/>
                </w:rPr>
                <w:t>Connecting Smallholders to Markets</w:t>
              </w:r>
            </w:hyperlink>
          </w:p>
          <w:p w14:paraId="6BBFB5CA" w14:textId="77777777" w:rsidR="007C22B9" w:rsidRPr="00B6076E" w:rsidRDefault="007C22B9" w:rsidP="007C22B9">
            <w:pPr>
              <w:ind w:left="795" w:hanging="360"/>
              <w:contextualSpacing/>
              <w:jc w:val="left"/>
              <w:rPr>
                <w:rFonts w:eastAsia="Calibri" w:cs="Calibri"/>
                <w:color w:val="FF0000"/>
              </w:rPr>
            </w:pPr>
            <w:r w:rsidRPr="009B36F6">
              <w:rPr>
                <w:rFonts w:eastAsia="Calibri" w:cs="Calibri"/>
              </w:rPr>
              <w:t>Main purpose(s):</w:t>
            </w:r>
            <w:r w:rsidRPr="009B36F6">
              <w:rPr>
                <w:rFonts w:eastAsia="Calibri" w:cs="Calibri"/>
                <w:lang w:bidi="he-IL"/>
              </w:rPr>
              <w:t xml:space="preserve"> </w:t>
            </w:r>
            <w:r w:rsidRPr="00B6076E">
              <w:rPr>
                <w:rFonts w:eastAsia="Calibri" w:cs="Calibri"/>
                <w:color w:val="FF0000"/>
              </w:rPr>
              <w:t xml:space="preserve">Awareness raising, project development, drafting of project proposals and strategy documents, conceptualizing pro-smallholder initiatives and policy advocacy </w:t>
            </w:r>
          </w:p>
          <w:p w14:paraId="34ADF354" w14:textId="77777777" w:rsidR="007C22B9" w:rsidRPr="009B36F6" w:rsidRDefault="007C22B9" w:rsidP="007C22B9">
            <w:pPr>
              <w:ind w:left="795" w:hanging="360"/>
              <w:contextualSpacing/>
              <w:jc w:val="left"/>
              <w:rPr>
                <w:rFonts w:eastAsia="Calibri" w:cs="Calibri"/>
                <w:lang w:bidi="he-IL"/>
              </w:rPr>
            </w:pPr>
          </w:p>
          <w:p w14:paraId="105CBB8E" w14:textId="77777777" w:rsidR="007C22B9" w:rsidRPr="009B36F6" w:rsidRDefault="007C22B9" w:rsidP="007C22B9">
            <w:pPr>
              <w:ind w:left="795" w:hanging="360"/>
              <w:contextualSpacing/>
              <w:jc w:val="left"/>
              <w:rPr>
                <w:rFonts w:eastAsia="Calibri" w:cs="Calibri"/>
                <w:lang w:bidi="he-IL"/>
              </w:rPr>
            </w:pPr>
          </w:p>
          <w:p w14:paraId="5093E87D" w14:textId="77777777" w:rsidR="007C22B9" w:rsidRPr="009B36F6" w:rsidRDefault="00691329" w:rsidP="007C22B9">
            <w:pPr>
              <w:ind w:left="795" w:hanging="360"/>
              <w:contextualSpacing/>
              <w:jc w:val="left"/>
              <w:rPr>
                <w:rFonts w:eastAsia="Calibri" w:cs="Calibri"/>
                <w:lang w:bidi="he-IL"/>
              </w:rPr>
            </w:pPr>
            <w:sdt>
              <w:sdtPr>
                <w:rPr>
                  <w:rFonts w:eastAsia="Calibri" w:cs="Calibri"/>
                  <w:lang w:bidi="he-IL"/>
                </w:rPr>
                <w:id w:val="1562214066"/>
                <w14:checkbox>
                  <w14:checked w14:val="1"/>
                  <w14:checkedState w14:val="2612" w14:font="MS Gothic"/>
                  <w14:uncheckedState w14:val="2610" w14:font="MS Gothic"/>
                </w14:checkbox>
              </w:sdtPr>
              <w:sdtEndPr/>
              <w:sdtContent>
                <w:r w:rsidR="007C22B9">
                  <w:rPr>
                    <w:rFonts w:ascii="MS Gothic" w:eastAsia="MS Gothic" w:hAnsi="MS Gothic" w:cs="Calibri" w:hint="eastAsia"/>
                    <w:lang w:bidi="he-IL"/>
                  </w:rPr>
                  <w:t>☒</w:t>
                </w:r>
              </w:sdtContent>
            </w:sdt>
            <w:r w:rsidR="007C22B9" w:rsidRPr="009B36F6">
              <w:rPr>
                <w:rFonts w:eastAsia="Calibri" w:cs="Calibri"/>
                <w:lang w:bidi="he-IL"/>
              </w:rPr>
              <w:t xml:space="preserve"> Set 3: </w:t>
            </w:r>
            <w:hyperlink r:id="rId207" w:history="1">
              <w:r w:rsidR="007C22B9" w:rsidRPr="0095313F">
                <w:rPr>
                  <w:rStyle w:val="Hyperlink"/>
                  <w:rFonts w:cstheme="minorHAnsi"/>
                  <w:lang w:val="en-GB"/>
                </w:rPr>
                <w:t>Sustainable Agricultural Development for Food Security and Nutrition: What Roles for Livestock?</w:t>
              </w:r>
            </w:hyperlink>
          </w:p>
          <w:p w14:paraId="554ADC33" w14:textId="77777777" w:rsidR="007C22B9" w:rsidRPr="009B36F6" w:rsidRDefault="007C22B9" w:rsidP="007C22B9">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w:t>
            </w:r>
            <w:r w:rsidRPr="008E6C41">
              <w:rPr>
                <w:rFonts w:eastAsia="Calibri" w:cs="Calibri"/>
                <w:color w:val="FF0000"/>
              </w:rPr>
              <w:t xml:space="preserve">The recommendations in this were applied to some extent in the “Milk Project”, a milk value chain and home-grown school feeding project, undertaken by WFP in Burkina Faso. </w:t>
            </w:r>
            <w:r>
              <w:rPr>
                <w:rFonts w:eastAsia="Calibri" w:cs="Calibri"/>
                <w:color w:val="FF0000"/>
              </w:rPr>
              <w:t xml:space="preserve">In Niger, these recommendations were also applied to the school feeding activity through the development of livestock at the school level, for improving students’ nutrition by including protein-rich food. </w:t>
            </w:r>
          </w:p>
          <w:p w14:paraId="33EE73BC" w14:textId="77777777" w:rsidR="007C22B9" w:rsidRPr="009B36F6" w:rsidRDefault="007C22B9" w:rsidP="007C22B9">
            <w:pPr>
              <w:ind w:left="795" w:hanging="360"/>
              <w:contextualSpacing/>
              <w:jc w:val="left"/>
              <w:rPr>
                <w:rFonts w:eastAsia="Calibri" w:cs="Calibri"/>
                <w:lang w:bidi="he-IL"/>
              </w:rPr>
            </w:pPr>
            <w:r w:rsidRPr="009B36F6">
              <w:rPr>
                <w:rFonts w:eastAsia="Calibri" w:cs="Calibri"/>
                <w:lang w:bidi="he-IL"/>
              </w:rPr>
              <w:t xml:space="preserve">     </w:t>
            </w:r>
          </w:p>
          <w:p w14:paraId="5DDAB9A7" w14:textId="77777777" w:rsidR="007C22B9" w:rsidRPr="009B36F6" w:rsidRDefault="007C22B9" w:rsidP="007C22B9">
            <w:pPr>
              <w:ind w:left="432"/>
              <w:contextualSpacing/>
              <w:jc w:val="left"/>
              <w:rPr>
                <w:rFonts w:eastAsia="Calibri" w:cs="Calibri"/>
                <w:lang w:bidi="he-IL"/>
              </w:rPr>
            </w:pPr>
          </w:p>
          <w:p w14:paraId="2B112B03" w14:textId="77777777" w:rsidR="007C22B9" w:rsidRDefault="007C22B9" w:rsidP="007C22B9">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4CABE8C8" w14:textId="77777777" w:rsidR="007C22B9" w:rsidRPr="008C1158" w:rsidRDefault="007C22B9" w:rsidP="00AF11F9">
            <w:pPr>
              <w:pStyle w:val="ListParagraph"/>
              <w:numPr>
                <w:ilvl w:val="0"/>
                <w:numId w:val="58"/>
              </w:numPr>
              <w:spacing w:before="120" w:after="0"/>
              <w:jc w:val="left"/>
              <w:rPr>
                <w:rFonts w:cs="Calibri"/>
                <w:color w:val="FF0000"/>
                <w:lang w:bidi="he-IL"/>
              </w:rPr>
            </w:pPr>
            <w:r w:rsidRPr="008C1158">
              <w:rPr>
                <w:rFonts w:cs="Calibri"/>
                <w:color w:val="FF0000"/>
                <w:lang w:bidi="he-IL"/>
              </w:rPr>
              <w:t>Recommendations 2, 4, 5, 9, 16, 17 and 18 of “Investing in Agriculture for Food Security and Nutrition”.</w:t>
            </w:r>
          </w:p>
          <w:p w14:paraId="7A0E2090" w14:textId="77777777" w:rsidR="007C22B9" w:rsidRPr="008C1158" w:rsidRDefault="007C22B9" w:rsidP="00AF11F9">
            <w:pPr>
              <w:pStyle w:val="ListParagraph"/>
              <w:numPr>
                <w:ilvl w:val="0"/>
                <w:numId w:val="58"/>
              </w:numPr>
              <w:spacing w:before="120" w:after="0"/>
              <w:jc w:val="left"/>
              <w:rPr>
                <w:rFonts w:cs="Calibri"/>
                <w:color w:val="FF0000"/>
                <w:lang w:bidi="he-IL"/>
              </w:rPr>
            </w:pPr>
            <w:r w:rsidRPr="008C1158">
              <w:rPr>
                <w:rFonts w:cs="Calibri"/>
                <w:color w:val="FF0000"/>
                <w:lang w:bidi="he-IL"/>
              </w:rPr>
              <w:t>Recommendations 1, 2, 3, 4, 5, 6, 8, 9, 15, 17, 19, 22 and 24 of “Connecting Smallholders to Markets”.</w:t>
            </w:r>
          </w:p>
          <w:p w14:paraId="0B042156" w14:textId="77777777" w:rsidR="007C22B9" w:rsidRPr="009B36F6" w:rsidRDefault="007C22B9" w:rsidP="007C22B9">
            <w:pPr>
              <w:spacing w:before="120" w:after="0"/>
              <w:jc w:val="left"/>
              <w:rPr>
                <w:rFonts w:eastAsia="Calibri" w:cs="Calibri"/>
              </w:rPr>
            </w:pPr>
          </w:p>
        </w:tc>
      </w:tr>
      <w:tr w:rsidR="007C22B9" w:rsidRPr="009B36F6" w14:paraId="56218480" w14:textId="77777777" w:rsidTr="007C22B9">
        <w:trPr>
          <w:trHeight w:val="1880"/>
        </w:trPr>
        <w:tc>
          <w:tcPr>
            <w:tcW w:w="2887" w:type="dxa"/>
            <w:vMerge w:val="restart"/>
          </w:tcPr>
          <w:p w14:paraId="12FC3861" w14:textId="77777777" w:rsidR="007C22B9" w:rsidRPr="009B36F6" w:rsidRDefault="007C22B9" w:rsidP="00C94A74">
            <w:pPr>
              <w:numPr>
                <w:ilvl w:val="0"/>
                <w:numId w:val="111"/>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710B9828" w14:textId="77777777" w:rsidR="007C22B9" w:rsidRPr="009B36F6" w:rsidRDefault="007C22B9" w:rsidP="007C22B9">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64D93C34" w14:textId="77777777" w:rsidR="007C22B9" w:rsidRPr="009B36F6" w:rsidRDefault="007C22B9" w:rsidP="007C22B9">
            <w:pPr>
              <w:spacing w:after="160" w:line="259" w:lineRule="auto"/>
              <w:ind w:left="795"/>
              <w:contextualSpacing/>
              <w:jc w:val="left"/>
              <w:rPr>
                <w:rFonts w:eastAsia="Calibri" w:cs="Calibri"/>
                <w:u w:val="single"/>
              </w:rPr>
            </w:pPr>
          </w:p>
        </w:tc>
        <w:tc>
          <w:tcPr>
            <w:tcW w:w="6743" w:type="dxa"/>
          </w:tcPr>
          <w:p w14:paraId="7CE77286" w14:textId="77777777" w:rsidR="007C22B9" w:rsidRPr="009B36F6" w:rsidRDefault="007C22B9" w:rsidP="007C22B9">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7C22B9" w:rsidRPr="009B36F6" w14:paraId="270D92BF" w14:textId="77777777" w:rsidTr="007C22B9">
        <w:trPr>
          <w:trHeight w:val="982"/>
        </w:trPr>
        <w:tc>
          <w:tcPr>
            <w:tcW w:w="2887" w:type="dxa"/>
            <w:vMerge/>
          </w:tcPr>
          <w:p w14:paraId="5EE50C39" w14:textId="77777777" w:rsidR="007C22B9" w:rsidRPr="009B36F6" w:rsidRDefault="007C22B9" w:rsidP="00C94A74">
            <w:pPr>
              <w:numPr>
                <w:ilvl w:val="0"/>
                <w:numId w:val="111"/>
              </w:numPr>
              <w:spacing w:before="120" w:after="0"/>
              <w:jc w:val="left"/>
              <w:rPr>
                <w:rFonts w:eastAsia="Calibri" w:cs="Calibri"/>
                <w:u w:val="single"/>
              </w:rPr>
            </w:pPr>
          </w:p>
        </w:tc>
        <w:tc>
          <w:tcPr>
            <w:tcW w:w="6743" w:type="dxa"/>
          </w:tcPr>
          <w:p w14:paraId="1412CBDD" w14:textId="77777777" w:rsidR="007C22B9" w:rsidRPr="009B36F6" w:rsidRDefault="007C22B9" w:rsidP="007C22B9">
            <w:pPr>
              <w:spacing w:before="120" w:after="0"/>
              <w:ind w:left="360"/>
              <w:jc w:val="left"/>
              <w:rPr>
                <w:rFonts w:eastAsia="Calibri" w:cs="Calibri"/>
              </w:rPr>
            </w:pPr>
            <w:r w:rsidRPr="009B36F6">
              <w:rPr>
                <w:rFonts w:eastAsia="Calibri" w:cs="Calibri"/>
              </w:rPr>
              <w:t>Results in the short term (qualitative and quantitative):</w:t>
            </w:r>
          </w:p>
          <w:p w14:paraId="30239901" w14:textId="77777777" w:rsidR="007C22B9" w:rsidRDefault="007C22B9" w:rsidP="007C22B9">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60B18C49" w14:textId="77777777" w:rsidR="007C22B9" w:rsidRDefault="007C22B9" w:rsidP="007C22B9">
            <w:pPr>
              <w:spacing w:before="120" w:after="0"/>
              <w:ind w:left="360"/>
              <w:jc w:val="left"/>
              <w:rPr>
                <w:rFonts w:eastAsia="Calibri" w:cs="Calibri"/>
                <w:i/>
              </w:rPr>
            </w:pPr>
          </w:p>
          <w:p w14:paraId="165FACF5" w14:textId="77777777" w:rsidR="007C22B9" w:rsidRPr="000A19C8" w:rsidRDefault="007C22B9" w:rsidP="007C22B9">
            <w:pPr>
              <w:spacing w:before="120" w:after="0"/>
              <w:ind w:left="360"/>
              <w:jc w:val="left"/>
              <w:rPr>
                <w:rFonts w:eastAsia="Calibri" w:cs="Calibri"/>
                <w:color w:val="FF0000"/>
              </w:rPr>
            </w:pPr>
            <w:r w:rsidRPr="000A19C8">
              <w:rPr>
                <w:rFonts w:eastAsia="Calibri" w:cs="Calibri"/>
                <w:color w:val="FF0000"/>
              </w:rPr>
              <w:t>Smallholder farmers feature prominently in WFP’s food assistance initiatives, either as beneficiaries of food assistance or food suppliers. WFP recognizes that supporting smallholders to increase their productivity and incomes, and building stronger food systems through inclusive agricultural and economic development are key to achieving SDG 2 – Zero Hunger. Therefore, WFP has developed models that combine wide partnerships, innovative solutions and context-specific support for smallholders and their national governments, with systemic impacts in agricultural value chains and broader food systems. These efforts are more than just traditional hand-outs of “food-</w:t>
            </w:r>
            <w:r w:rsidRPr="000A19C8">
              <w:rPr>
                <w:rFonts w:eastAsia="Calibri" w:cs="Calibri"/>
                <w:color w:val="FF0000"/>
              </w:rPr>
              <w:lastRenderedPageBreak/>
              <w:t xml:space="preserve">aid”, but rather an enormous range of projects and platforms that aim to empower those most vulnerable to access nutritious food. They include the market-access oriented approaches under the </w:t>
            </w:r>
            <w:hyperlink r:id="rId208" w:history="1">
              <w:r w:rsidRPr="000A19C8">
                <w:rPr>
                  <w:rStyle w:val="Hyperlink"/>
                  <w:rFonts w:eastAsia="Calibri" w:cs="Calibri"/>
                  <w:color w:val="FF0000"/>
                </w:rPr>
                <w:t>Smallholder Agricultural Market Support</w:t>
              </w:r>
            </w:hyperlink>
            <w:r w:rsidRPr="000A19C8">
              <w:rPr>
                <w:rFonts w:eastAsia="Calibri" w:cs="Calibri"/>
                <w:color w:val="FF0000"/>
              </w:rPr>
              <w:t xml:space="preserve"> umbrella, such as Purchase for Progress (P4P), Farm to Market Alliance and the Virtual Farmers Market (VFM), as well as the livelihood-oriented Food Assistance for Assets (FFA), post-harvest loss reduction efforts under the Zero Food Loss initiative and home-grown school meals programmes. </w:t>
            </w:r>
          </w:p>
          <w:p w14:paraId="6F7ADDB6" w14:textId="77777777" w:rsidR="007C22B9" w:rsidRPr="000A19C8" w:rsidRDefault="007C22B9" w:rsidP="007C22B9">
            <w:pPr>
              <w:spacing w:before="120" w:after="0"/>
              <w:ind w:left="360"/>
              <w:jc w:val="left"/>
              <w:rPr>
                <w:rFonts w:eastAsia="Calibri" w:cs="Calibri"/>
                <w:color w:val="FF0000"/>
              </w:rPr>
            </w:pPr>
            <w:r w:rsidRPr="000A19C8">
              <w:rPr>
                <w:rFonts w:eastAsia="Calibri" w:cs="Calibri"/>
                <w:color w:val="FF0000"/>
              </w:rPr>
              <w:t>In the short-term, below are some results at the global level:</w:t>
            </w:r>
          </w:p>
          <w:p w14:paraId="57987D7C" w14:textId="77777777" w:rsidR="007C22B9" w:rsidRPr="000A19C8" w:rsidRDefault="007C22B9" w:rsidP="00AF11F9">
            <w:pPr>
              <w:pStyle w:val="ListParagraph"/>
              <w:numPr>
                <w:ilvl w:val="0"/>
                <w:numId w:val="59"/>
              </w:numPr>
              <w:spacing w:before="120" w:after="0"/>
              <w:jc w:val="left"/>
              <w:rPr>
                <w:rFonts w:cs="Calibri"/>
                <w:color w:val="FF0000"/>
              </w:rPr>
            </w:pPr>
            <w:r w:rsidRPr="000A19C8">
              <w:rPr>
                <w:rFonts w:cs="Calibri"/>
                <w:color w:val="FF0000"/>
              </w:rPr>
              <w:t xml:space="preserve">In line with the Agenda for Sustainable Development, WFP has mainstreamed smallholder support into its Corporate Strategic Plan for 2017 – 2021, through the inclusion of Strategic Result 3 aimed at improving smallholder livelihoods, productivity and food security, and Strategic Result 4 aimed at strengthening food systems. </w:t>
            </w:r>
          </w:p>
          <w:p w14:paraId="1012ED52" w14:textId="77777777" w:rsidR="007C22B9" w:rsidRPr="000A19C8" w:rsidRDefault="007C22B9" w:rsidP="00AF11F9">
            <w:pPr>
              <w:pStyle w:val="ListParagraph"/>
              <w:numPr>
                <w:ilvl w:val="0"/>
                <w:numId w:val="59"/>
              </w:numPr>
              <w:spacing w:before="120" w:after="0"/>
              <w:jc w:val="left"/>
              <w:rPr>
                <w:rFonts w:cs="Calibri"/>
                <w:color w:val="FF0000"/>
              </w:rPr>
            </w:pPr>
            <w:r w:rsidRPr="000A19C8">
              <w:rPr>
                <w:rFonts w:cs="Calibri"/>
                <w:color w:val="FF0000"/>
              </w:rPr>
              <w:t xml:space="preserve">Building on experiences in supporting smallholders so far, and drawing on the recommendations of documents such as the CFS policy recommendations, in 2017 WFP created the Pro-Smallholder Food Assistance Strategy to boost smallholder resilience and market access globally. </w:t>
            </w:r>
          </w:p>
          <w:p w14:paraId="41270C26" w14:textId="77777777" w:rsidR="007C22B9" w:rsidRPr="000A19C8" w:rsidRDefault="007C22B9" w:rsidP="00AF11F9">
            <w:pPr>
              <w:pStyle w:val="ListParagraph"/>
              <w:numPr>
                <w:ilvl w:val="0"/>
                <w:numId w:val="59"/>
              </w:numPr>
              <w:spacing w:before="120" w:after="0"/>
              <w:jc w:val="left"/>
              <w:rPr>
                <w:rFonts w:cs="Calibri"/>
                <w:color w:val="FF0000"/>
              </w:rPr>
            </w:pPr>
            <w:r w:rsidRPr="000A19C8">
              <w:rPr>
                <w:rFonts w:cs="Calibri"/>
                <w:color w:val="FF0000"/>
              </w:rPr>
              <w:t xml:space="preserve">Additionally, the CFS recommendations are also reflected in a number of existing WFP policies, such as the School Feeding (2013), Building Resilience for Food Security and Nutrition (2015), South-South Cooperation (2015), Gender (2017), Environment (2017), Climate Change (2017) and Nutrition (2017) policies. </w:t>
            </w:r>
          </w:p>
          <w:p w14:paraId="1209F1D6" w14:textId="77777777" w:rsidR="007C22B9" w:rsidRPr="000A19C8" w:rsidRDefault="007C22B9" w:rsidP="007C22B9">
            <w:pPr>
              <w:spacing w:before="120" w:after="0"/>
              <w:jc w:val="left"/>
              <w:rPr>
                <w:rFonts w:eastAsia="Calibri" w:cs="Calibri"/>
                <w:color w:val="FF0000"/>
              </w:rPr>
            </w:pPr>
          </w:p>
          <w:p w14:paraId="228F6507" w14:textId="77777777" w:rsidR="007C22B9" w:rsidRPr="000A19C8" w:rsidRDefault="007C22B9" w:rsidP="007C22B9">
            <w:pPr>
              <w:spacing w:before="120" w:after="0"/>
              <w:jc w:val="left"/>
              <w:rPr>
                <w:rFonts w:eastAsia="Calibri" w:cs="Calibri"/>
                <w:color w:val="FF0000"/>
              </w:rPr>
            </w:pPr>
            <w:r w:rsidRPr="000A19C8">
              <w:rPr>
                <w:rFonts w:eastAsia="Calibri" w:cs="Calibri"/>
                <w:color w:val="FF0000"/>
              </w:rPr>
              <w:t xml:space="preserve">Additionally, below are some country-level impacts: </w:t>
            </w:r>
          </w:p>
          <w:p w14:paraId="72237F8D" w14:textId="77777777" w:rsidR="007C22B9" w:rsidRPr="000A19C8" w:rsidRDefault="007C22B9" w:rsidP="00AF11F9">
            <w:pPr>
              <w:pStyle w:val="ListParagraph"/>
              <w:numPr>
                <w:ilvl w:val="0"/>
                <w:numId w:val="60"/>
              </w:numPr>
              <w:spacing w:before="120" w:after="0"/>
              <w:jc w:val="left"/>
              <w:rPr>
                <w:rFonts w:cs="Calibri"/>
                <w:b/>
                <w:color w:val="FF0000"/>
              </w:rPr>
            </w:pPr>
            <w:r w:rsidRPr="000A19C8">
              <w:rPr>
                <w:rFonts w:cs="Calibri"/>
                <w:b/>
                <w:color w:val="FF0000"/>
              </w:rPr>
              <w:t>Burkina Faso</w:t>
            </w:r>
          </w:p>
          <w:p w14:paraId="56E14566" w14:textId="77777777" w:rsidR="007C22B9" w:rsidRPr="000A19C8" w:rsidRDefault="007C22B9" w:rsidP="007C22B9">
            <w:pPr>
              <w:pStyle w:val="ListParagraph"/>
              <w:numPr>
                <w:ilvl w:val="0"/>
                <w:numId w:val="0"/>
              </w:numPr>
              <w:spacing w:before="120" w:after="0"/>
              <w:ind w:left="720"/>
              <w:jc w:val="left"/>
              <w:rPr>
                <w:rFonts w:cs="Calibri"/>
                <w:color w:val="FF0000"/>
              </w:rPr>
            </w:pPr>
            <w:r w:rsidRPr="000A19C8">
              <w:rPr>
                <w:rFonts w:cs="Calibri"/>
                <w:color w:val="FF0000"/>
              </w:rPr>
              <w:t>WFP has adopted and implemented some of the recommendations in the three sets in the FFA, P4P and Milk Project (smallholder support and home-grown school feeding) initiatives. The results so far include:</w:t>
            </w:r>
          </w:p>
          <w:p w14:paraId="1B303997"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Creation/rehabilitation of 38,701 hectares (ha) of soil and water conservation and restoration and protected rehabilitated lands.</w:t>
            </w:r>
          </w:p>
          <w:p w14:paraId="241E2009"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Creation/rehabilitation of 7,168 cubic meters of treated gullies.</w:t>
            </w:r>
          </w:p>
          <w:p w14:paraId="32BFCC5E"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1,185 ha of lowland appointed.</w:t>
            </w:r>
          </w:p>
          <w:p w14:paraId="030FF67D"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lastRenderedPageBreak/>
              <w:t>Establishment of 10 “boulis” of 30,000 m3.</w:t>
            </w:r>
          </w:p>
          <w:p w14:paraId="166FBFB4"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3,431 people, of whom 64% are women, were trained on gender, quality management and post-harvest loss reduction, financial literacy and composting. </w:t>
            </w:r>
          </w:p>
          <w:p w14:paraId="581A08E6"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425 crop coverings, 13,330 sealed food packaging bags, 360 metal silos and 60 manual peanut shellers were transferred. </w:t>
            </w:r>
          </w:p>
          <w:p w14:paraId="79D44C59"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WFP purchased 173 mt of beans worth US$138,000 from smallholders. </w:t>
            </w:r>
          </w:p>
          <w:p w14:paraId="6081E8A4"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Smallholders supported by WFP sold 13,000 mt of food worth US$4,467,000 to other buyers. </w:t>
            </w:r>
          </w:p>
          <w:p w14:paraId="72C6D496"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WFP constructed 2 warehouses. </w:t>
            </w:r>
          </w:p>
          <w:p w14:paraId="50D665BE"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Two new milk processing units were established to complement the four existing ones. WFP purchases 90 mt of milk worth US$244,000 from these units for distribution in school canteens.  </w:t>
            </w:r>
          </w:p>
          <w:p w14:paraId="4C0A0F8D" w14:textId="77777777" w:rsidR="007C22B9" w:rsidRPr="000A19C8" w:rsidRDefault="007C22B9" w:rsidP="00AF11F9">
            <w:pPr>
              <w:pStyle w:val="ListParagraph"/>
              <w:numPr>
                <w:ilvl w:val="0"/>
                <w:numId w:val="61"/>
              </w:numPr>
              <w:spacing w:before="120" w:after="0"/>
              <w:jc w:val="left"/>
              <w:rPr>
                <w:rFonts w:cs="Calibri"/>
                <w:color w:val="FF0000"/>
              </w:rPr>
            </w:pPr>
            <w:r w:rsidRPr="000A19C8">
              <w:rPr>
                <w:rFonts w:cs="Calibri"/>
                <w:color w:val="FF0000"/>
              </w:rPr>
              <w:t xml:space="preserve">WFP also upgrade the production quality of the two milk processing units in Djibo. </w:t>
            </w:r>
          </w:p>
          <w:p w14:paraId="390372C8" w14:textId="77777777" w:rsidR="007C22B9" w:rsidRPr="000A19C8" w:rsidRDefault="007C22B9" w:rsidP="00AF11F9">
            <w:pPr>
              <w:pStyle w:val="ListParagraph"/>
              <w:numPr>
                <w:ilvl w:val="0"/>
                <w:numId w:val="60"/>
              </w:numPr>
              <w:spacing w:before="120" w:after="0"/>
              <w:jc w:val="left"/>
              <w:rPr>
                <w:rFonts w:cs="Calibri"/>
                <w:b/>
                <w:color w:val="FF0000"/>
              </w:rPr>
            </w:pPr>
            <w:r w:rsidRPr="000A19C8">
              <w:rPr>
                <w:rFonts w:cs="Calibri"/>
                <w:b/>
                <w:color w:val="FF0000"/>
              </w:rPr>
              <w:t>Ethiopia</w:t>
            </w:r>
          </w:p>
          <w:p w14:paraId="54574556" w14:textId="77777777" w:rsidR="007C22B9" w:rsidRPr="000A19C8" w:rsidRDefault="007C22B9" w:rsidP="007C22B9">
            <w:pPr>
              <w:pStyle w:val="ListParagraph"/>
              <w:numPr>
                <w:ilvl w:val="0"/>
                <w:numId w:val="0"/>
              </w:numPr>
              <w:spacing w:before="120" w:after="0"/>
              <w:ind w:left="720"/>
              <w:jc w:val="left"/>
              <w:rPr>
                <w:rFonts w:cs="Calibri"/>
                <w:color w:val="FF0000"/>
              </w:rPr>
            </w:pPr>
            <w:r w:rsidRPr="000A19C8">
              <w:rPr>
                <w:rFonts w:cs="Calibri"/>
                <w:color w:val="FF0000"/>
              </w:rPr>
              <w:t xml:space="preserve">In Ethiopia, the policy recommendations supported the P4P project which enabled more than 126,000 smallholder farmers to access remunerative markets. The approach focused on capacity strengthening and leveraging innovative partnerships, which led to farmers and their organizations improving their awareness on food quality, increasing their access to credit to support aggregation and supplying more food to buyers beyond WFP. </w:t>
            </w:r>
          </w:p>
          <w:p w14:paraId="330BD68D" w14:textId="77777777" w:rsidR="007C22B9" w:rsidRPr="000A19C8" w:rsidRDefault="007C22B9" w:rsidP="007C22B9">
            <w:pPr>
              <w:pStyle w:val="ListParagraph"/>
              <w:numPr>
                <w:ilvl w:val="0"/>
                <w:numId w:val="0"/>
              </w:numPr>
              <w:spacing w:before="120" w:after="0"/>
              <w:ind w:left="720"/>
              <w:jc w:val="left"/>
              <w:rPr>
                <w:rFonts w:cs="Calibri"/>
                <w:color w:val="FF0000"/>
              </w:rPr>
            </w:pPr>
          </w:p>
          <w:p w14:paraId="68329EAF" w14:textId="77777777" w:rsidR="007C22B9" w:rsidRPr="000A19C8" w:rsidRDefault="007C22B9" w:rsidP="00AF11F9">
            <w:pPr>
              <w:pStyle w:val="ListParagraph"/>
              <w:numPr>
                <w:ilvl w:val="0"/>
                <w:numId w:val="60"/>
              </w:numPr>
              <w:spacing w:before="120" w:after="0"/>
              <w:jc w:val="left"/>
              <w:rPr>
                <w:rFonts w:cs="Calibri"/>
                <w:color w:val="FF0000"/>
              </w:rPr>
            </w:pPr>
            <w:r w:rsidRPr="000A19C8">
              <w:rPr>
                <w:rFonts w:cs="Calibri"/>
                <w:b/>
                <w:color w:val="FF0000"/>
              </w:rPr>
              <w:t>Niger</w:t>
            </w:r>
          </w:p>
          <w:p w14:paraId="78FE9A01" w14:textId="77777777" w:rsidR="007C22B9" w:rsidRPr="000A19C8" w:rsidRDefault="007C22B9" w:rsidP="007C22B9">
            <w:pPr>
              <w:pStyle w:val="ListParagraph"/>
              <w:numPr>
                <w:ilvl w:val="0"/>
                <w:numId w:val="0"/>
              </w:numPr>
              <w:spacing w:before="120" w:after="0"/>
              <w:ind w:left="720"/>
              <w:jc w:val="left"/>
              <w:rPr>
                <w:rFonts w:cs="Calibri"/>
                <w:color w:val="FF0000"/>
              </w:rPr>
            </w:pPr>
            <w:r w:rsidRPr="000A19C8">
              <w:rPr>
                <w:rFonts w:cs="Calibri"/>
                <w:color w:val="FF0000"/>
              </w:rPr>
              <w:t xml:space="preserve">In Niger, these policy recommendations have enabled WFP and national partners in the development of the strategy to procure from smallholders, establish pricing and contractual mechanisms for smallholder purchases, build farmer organization capacity and empower women through the Rural Women Economic Empowerment (RWEE) project. So far, this has resulted in strengthening the post-harvest handling, accounting and marketing capacities of 255 smallholders through four trainings, and 14,169 mt of cereals and pulses worth US$6,391,899 purchased locally. Beneficiary testimonies from the impact surveys for the local </w:t>
            </w:r>
            <w:r w:rsidRPr="000A19C8">
              <w:rPr>
                <w:rFonts w:cs="Calibri"/>
                <w:color w:val="FF0000"/>
              </w:rPr>
              <w:lastRenderedPageBreak/>
              <w:t xml:space="preserve">purchases also reveal an improvement in the living conditions. </w:t>
            </w:r>
          </w:p>
          <w:p w14:paraId="5A6710EC" w14:textId="77777777" w:rsidR="007C22B9" w:rsidRPr="008E6C41" w:rsidRDefault="007C22B9" w:rsidP="007C22B9">
            <w:pPr>
              <w:spacing w:before="120" w:after="0"/>
              <w:jc w:val="left"/>
              <w:rPr>
                <w:rFonts w:eastAsia="Calibri" w:cs="Calibri"/>
              </w:rPr>
            </w:pPr>
          </w:p>
          <w:p w14:paraId="3F01119D" w14:textId="77777777" w:rsidR="007C22B9" w:rsidRPr="009B36F6" w:rsidRDefault="007C22B9" w:rsidP="007C22B9">
            <w:pPr>
              <w:spacing w:before="120" w:after="0"/>
              <w:jc w:val="left"/>
              <w:rPr>
                <w:rFonts w:eastAsia="Calibri" w:cs="Calibri"/>
              </w:rPr>
            </w:pPr>
          </w:p>
        </w:tc>
      </w:tr>
      <w:tr w:rsidR="007C22B9" w:rsidRPr="009B36F6" w14:paraId="2AA25E6B" w14:textId="77777777" w:rsidTr="007C22B9">
        <w:trPr>
          <w:trHeight w:val="2393"/>
        </w:trPr>
        <w:tc>
          <w:tcPr>
            <w:tcW w:w="2887" w:type="dxa"/>
            <w:vMerge/>
          </w:tcPr>
          <w:p w14:paraId="4EC373A4" w14:textId="77777777" w:rsidR="007C22B9" w:rsidRPr="009B36F6" w:rsidDel="00246307" w:rsidRDefault="007C22B9" w:rsidP="00C94A74">
            <w:pPr>
              <w:numPr>
                <w:ilvl w:val="0"/>
                <w:numId w:val="111"/>
              </w:numPr>
              <w:spacing w:before="120" w:after="0"/>
              <w:jc w:val="left"/>
              <w:rPr>
                <w:rFonts w:eastAsia="Calibri" w:cs="Calibri"/>
                <w:u w:val="single"/>
              </w:rPr>
            </w:pPr>
          </w:p>
        </w:tc>
        <w:tc>
          <w:tcPr>
            <w:tcW w:w="6743" w:type="dxa"/>
          </w:tcPr>
          <w:p w14:paraId="3B3834A4" w14:textId="77777777" w:rsidR="007C22B9" w:rsidRPr="009B36F6" w:rsidRDefault="007C22B9" w:rsidP="007C22B9">
            <w:pPr>
              <w:spacing w:before="120" w:after="0"/>
              <w:ind w:left="360"/>
              <w:jc w:val="left"/>
              <w:rPr>
                <w:rFonts w:eastAsia="Calibri" w:cs="Calibri"/>
              </w:rPr>
            </w:pPr>
            <w:r w:rsidRPr="009B36F6">
              <w:rPr>
                <w:rFonts w:eastAsia="Calibri" w:cs="Calibri"/>
              </w:rPr>
              <w:t>Results in the medium to long term (qualitative and quantitative):</w:t>
            </w:r>
          </w:p>
          <w:p w14:paraId="76485E27" w14:textId="77777777" w:rsidR="007C22B9" w:rsidRPr="009B36F6" w:rsidRDefault="007C22B9" w:rsidP="007C22B9">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5150F18F" w14:textId="77777777" w:rsidR="007C22B9" w:rsidRPr="00230181" w:rsidRDefault="007C22B9" w:rsidP="007C22B9">
            <w:pPr>
              <w:spacing w:before="120" w:after="0"/>
              <w:ind w:left="360"/>
              <w:jc w:val="left"/>
              <w:rPr>
                <w:rFonts w:eastAsia="Calibri" w:cs="Calibri"/>
                <w:color w:val="FF0000"/>
              </w:rPr>
            </w:pPr>
            <w:r w:rsidRPr="00230181">
              <w:rPr>
                <w:rFonts w:eastAsia="Calibri" w:cs="Calibri"/>
                <w:color w:val="FF0000"/>
              </w:rPr>
              <w:t xml:space="preserve">In the mid- to long-term, WFP expects the supported smallholder farmers to become competitive players in their food systems. As they work together to sell food to WFP, private companies and institutional buyers, over time smallholders should become suppliers rather than recipients of food assistance. Additionally, smallholders engage in crop diversification and increase their production of nutritious crops to not only improve their household nutrition, but also enhance their income-base. </w:t>
            </w:r>
          </w:p>
          <w:p w14:paraId="294FCA4D" w14:textId="77777777" w:rsidR="007C22B9" w:rsidRPr="00230181" w:rsidRDefault="007C22B9" w:rsidP="007C22B9">
            <w:pPr>
              <w:spacing w:before="120" w:after="0"/>
              <w:ind w:left="360"/>
              <w:jc w:val="left"/>
              <w:rPr>
                <w:rFonts w:eastAsia="Calibri" w:cs="Calibri"/>
                <w:color w:val="FF0000"/>
              </w:rPr>
            </w:pPr>
            <w:r w:rsidRPr="00230181">
              <w:rPr>
                <w:rFonts w:eastAsia="Calibri" w:cs="Calibri"/>
                <w:color w:val="FF0000"/>
              </w:rPr>
              <w:t xml:space="preserve">For instance, in Burkina Faso WFP seeks to achieve the below results between 2019-2023 through the smallholder support activities: </w:t>
            </w:r>
          </w:p>
          <w:p w14:paraId="7510AD28"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Support 20 organizations of 50,000 smallholder farmers.</w:t>
            </w:r>
          </w:p>
          <w:p w14:paraId="1BCFD8C9"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Enable smallholders to sell 75,000 mt of produce.</w:t>
            </w:r>
          </w:p>
          <w:p w14:paraId="0FBC573D"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 xml:space="preserve">Establish five milk processing units. </w:t>
            </w:r>
          </w:p>
          <w:p w14:paraId="476B65D3"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 xml:space="preserve">Support 2500 participants each year through the financial inclusion programmes. </w:t>
            </w:r>
          </w:p>
          <w:p w14:paraId="7E2E1EFF"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 xml:space="preserve">Organize 5 business connection workshops for smallholders. </w:t>
            </w:r>
          </w:p>
          <w:p w14:paraId="4A682A8D" w14:textId="77777777" w:rsidR="007C22B9" w:rsidRPr="00230181" w:rsidRDefault="007C22B9" w:rsidP="00AF11F9">
            <w:pPr>
              <w:pStyle w:val="ListParagraph"/>
              <w:numPr>
                <w:ilvl w:val="0"/>
                <w:numId w:val="62"/>
              </w:numPr>
              <w:spacing w:before="120" w:after="0"/>
              <w:jc w:val="left"/>
              <w:rPr>
                <w:rFonts w:cs="Calibri"/>
                <w:color w:val="FF0000"/>
              </w:rPr>
            </w:pPr>
            <w:r w:rsidRPr="00230181">
              <w:rPr>
                <w:rFonts w:cs="Calibri"/>
                <w:color w:val="FF0000"/>
              </w:rPr>
              <w:t xml:space="preserve">Build 10 warehouses. </w:t>
            </w:r>
          </w:p>
          <w:p w14:paraId="19353E43" w14:textId="77777777" w:rsidR="007C22B9" w:rsidRPr="009B36F6" w:rsidDel="009E3122" w:rsidRDefault="007C22B9" w:rsidP="007C22B9">
            <w:pPr>
              <w:spacing w:before="120" w:after="0"/>
              <w:jc w:val="left"/>
              <w:rPr>
                <w:rFonts w:eastAsia="Calibri" w:cs="Calibri"/>
              </w:rPr>
            </w:pPr>
          </w:p>
        </w:tc>
      </w:tr>
      <w:tr w:rsidR="007C22B9" w:rsidRPr="009B36F6" w14:paraId="793ABFA6" w14:textId="77777777" w:rsidTr="007C22B9">
        <w:trPr>
          <w:trHeight w:val="2535"/>
        </w:trPr>
        <w:tc>
          <w:tcPr>
            <w:tcW w:w="2887" w:type="dxa"/>
          </w:tcPr>
          <w:p w14:paraId="320CECB0" w14:textId="77777777" w:rsidR="007C22B9" w:rsidRPr="009B36F6" w:rsidRDefault="007C22B9" w:rsidP="00C94A74">
            <w:pPr>
              <w:numPr>
                <w:ilvl w:val="0"/>
                <w:numId w:val="111"/>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34E0F028" w14:textId="77777777" w:rsidR="007C22B9" w:rsidRPr="009B36F6" w:rsidRDefault="007C22B9" w:rsidP="007C22B9">
            <w:pPr>
              <w:spacing w:after="160" w:line="259" w:lineRule="auto"/>
              <w:ind w:left="795"/>
              <w:contextualSpacing/>
              <w:jc w:val="left"/>
              <w:rPr>
                <w:rFonts w:eastAsia="Calibri" w:cs="Calibri"/>
                <w:u w:val="single"/>
              </w:rPr>
            </w:pPr>
          </w:p>
        </w:tc>
        <w:tc>
          <w:tcPr>
            <w:tcW w:w="6743" w:type="dxa"/>
          </w:tcPr>
          <w:p w14:paraId="346A0EAA" w14:textId="77777777" w:rsidR="007C22B9" w:rsidRPr="009B36F6" w:rsidRDefault="007C22B9" w:rsidP="00AF11F9">
            <w:pPr>
              <w:numPr>
                <w:ilvl w:val="0"/>
                <w:numId w:val="63"/>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63C16B51" w14:textId="77777777" w:rsidR="007C22B9" w:rsidRPr="00961043" w:rsidRDefault="007C22B9" w:rsidP="007C22B9">
            <w:pPr>
              <w:spacing w:before="120" w:after="0"/>
              <w:ind w:left="360"/>
              <w:jc w:val="left"/>
              <w:rPr>
                <w:rFonts w:eastAsia="Calibri" w:cs="Calibri"/>
                <w:color w:val="FF0000"/>
              </w:rPr>
            </w:pPr>
            <w:r w:rsidRPr="00961043">
              <w:rPr>
                <w:rFonts w:eastAsia="Calibri" w:cs="Calibri"/>
                <w:color w:val="FF0000"/>
              </w:rPr>
              <w:t xml:space="preserve">Women play a crucial role in agriculture in developing countries, especially in food production. However, their labour is often invisible, unpaid and undervalued, and they generally have less access to productive resources than men which undermines their ability to profit from farming and affects their food security and nutrition. As involving women more fully in agriculture can drive </w:t>
            </w:r>
            <w:r w:rsidRPr="00961043">
              <w:rPr>
                <w:rFonts w:eastAsia="Calibri" w:cs="Calibri"/>
                <w:color w:val="FF0000"/>
              </w:rPr>
              <w:lastRenderedPageBreak/>
              <w:t xml:space="preserve">economic development, increase food security and nutrition and improve household welfare, WFP prioritizes women’s empowerment through the smallholder programmes. </w:t>
            </w:r>
          </w:p>
          <w:p w14:paraId="0E3F0148" w14:textId="77777777" w:rsidR="007C22B9" w:rsidRPr="00961043" w:rsidRDefault="007C22B9" w:rsidP="007C22B9">
            <w:pPr>
              <w:spacing w:before="120" w:after="0"/>
              <w:ind w:left="360"/>
              <w:jc w:val="left"/>
              <w:rPr>
                <w:rFonts w:eastAsia="Calibri" w:cs="Calibri"/>
                <w:color w:val="FF0000"/>
              </w:rPr>
            </w:pPr>
            <w:r w:rsidRPr="00961043">
              <w:rPr>
                <w:rFonts w:eastAsia="Calibri" w:cs="Calibri"/>
                <w:color w:val="FF0000"/>
              </w:rPr>
              <w:t xml:space="preserve">Women are supported to participate in sales to formal markets and to take on leadership roles in farmers’ organizations. Women’s ability to influence decision-making around business and spending is also prioritized. This is a gender-transformative approach, focusing on specific interventions which not only encourage the participation of women farmers, but aim to address the root causes of inequality that limit their potential. </w:t>
            </w:r>
          </w:p>
          <w:p w14:paraId="2220EE7D" w14:textId="77777777" w:rsidR="007C22B9" w:rsidRPr="00961043" w:rsidRDefault="007C22B9" w:rsidP="007C22B9">
            <w:pPr>
              <w:spacing w:before="120" w:after="0"/>
              <w:ind w:left="360"/>
              <w:jc w:val="left"/>
              <w:rPr>
                <w:rFonts w:eastAsia="Calibri" w:cs="Calibri"/>
                <w:color w:val="FF0000"/>
              </w:rPr>
            </w:pPr>
            <w:r w:rsidRPr="00961043">
              <w:rPr>
                <w:rFonts w:eastAsia="Calibri" w:cs="Calibri"/>
                <w:color w:val="FF0000"/>
              </w:rPr>
              <w:t>Building on the Purchase for Progress (P4P) pilot, WFP’s smallholder agricultural market support initiatives give opportunities to women involved in farming to increase their economic benefit from the roles they play in food production, marketing, or processing. Women’s leadership skills and confidence level is increasing through capacity building around financial literacy, farmer organization management and marketing. For example, WFP supported farmers’ organizations and Agricultural Business Centres in Sierra Leone reach 11,000 participating farmers and 55% are women, many of whom occupy leadership positions.</w:t>
            </w:r>
          </w:p>
          <w:p w14:paraId="646A0840" w14:textId="77777777" w:rsidR="007C22B9" w:rsidRPr="00961043" w:rsidRDefault="007C22B9" w:rsidP="007C22B9">
            <w:pPr>
              <w:spacing w:before="120" w:after="0"/>
              <w:ind w:left="360"/>
              <w:jc w:val="left"/>
              <w:rPr>
                <w:rFonts w:eastAsia="Calibri" w:cs="Calibri"/>
                <w:color w:val="FF0000"/>
              </w:rPr>
            </w:pPr>
            <w:r w:rsidRPr="00961043">
              <w:rPr>
                <w:rFonts w:eastAsia="Calibri" w:cs="Calibri"/>
                <w:color w:val="FF0000"/>
              </w:rPr>
              <w:t>WFP empowers women farmers by designing programmes focused on income generating activities and increasing their participation and engagement in the local food system. Because WFP offers a market and, thus, economic opportunity to smallholder farmers, it is a good entry point for women’s economic empowerment activities such as in the case of the UN Women and RBAs’ Joint Program on Rural Women’s Economic Empowerment (RWEE).</w:t>
            </w:r>
          </w:p>
          <w:p w14:paraId="52CB6D18" w14:textId="77777777" w:rsidR="007C22B9" w:rsidRPr="00961043" w:rsidRDefault="007C22B9" w:rsidP="007C22B9">
            <w:pPr>
              <w:spacing w:before="120" w:after="0"/>
              <w:ind w:left="360"/>
              <w:jc w:val="left"/>
              <w:rPr>
                <w:rFonts w:eastAsia="Calibri" w:cs="Calibri"/>
                <w:color w:val="FF0000"/>
              </w:rPr>
            </w:pPr>
            <w:r w:rsidRPr="00961043">
              <w:rPr>
                <w:rFonts w:eastAsia="Calibri" w:cs="Calibri"/>
                <w:color w:val="FF0000"/>
              </w:rPr>
              <w:t>Below is a summary of specific actions undertaken to empower women in agriculture:</w:t>
            </w:r>
          </w:p>
          <w:p w14:paraId="6125167F" w14:textId="77777777" w:rsidR="007C22B9" w:rsidRPr="00961043" w:rsidRDefault="007C22B9" w:rsidP="00AF11F9">
            <w:pPr>
              <w:pStyle w:val="ListParagraph"/>
              <w:numPr>
                <w:ilvl w:val="0"/>
                <w:numId w:val="63"/>
              </w:numPr>
              <w:spacing w:before="120" w:after="0"/>
              <w:jc w:val="left"/>
              <w:rPr>
                <w:rFonts w:cs="Calibri"/>
                <w:b/>
                <w:color w:val="FF0000"/>
              </w:rPr>
            </w:pPr>
            <w:r w:rsidRPr="00961043">
              <w:rPr>
                <w:rFonts w:cs="Calibri"/>
                <w:b/>
                <w:color w:val="FF0000"/>
              </w:rPr>
              <w:t xml:space="preserve">Burkina Faso </w:t>
            </w:r>
          </w:p>
          <w:p w14:paraId="66DCEBBD" w14:textId="77777777" w:rsidR="007C22B9" w:rsidRPr="00961043" w:rsidRDefault="007C22B9" w:rsidP="007C22B9">
            <w:pPr>
              <w:pStyle w:val="ListParagraph"/>
              <w:numPr>
                <w:ilvl w:val="0"/>
                <w:numId w:val="0"/>
              </w:numPr>
              <w:spacing w:before="120" w:after="0"/>
              <w:ind w:left="720"/>
              <w:jc w:val="left"/>
              <w:rPr>
                <w:rFonts w:cs="Calibri"/>
                <w:i/>
                <w:color w:val="FF0000"/>
                <w:sz w:val="28"/>
                <w:szCs w:val="28"/>
                <w:lang w:val="en-GB"/>
              </w:rPr>
            </w:pPr>
            <w:r w:rsidRPr="00961043">
              <w:rPr>
                <w:rFonts w:cs="Calibri"/>
                <w:color w:val="FF0000"/>
              </w:rPr>
              <w:t xml:space="preserve">In Burkina Faso, gender, protection and youth are mainstreamed in the FFA activities which ensure that beneficiary targeting mechanisms and project activities are designed to leave no one behind, including elderly, people with disabilities and pregnant women. Additionally, 60 percent of the community assets under FFA are built by the most vulnerable households, which are more often headed by women. As part of the smallholder market support activities, such as P4P, WFP provides gender sensitization trainings to support farmers’ organizations (FOs) alongside establishing criteria to ensure at least 30 percent of the leadership roles or positions in decision-making committees are held by women, and that they can contribute to at least 30 percent of </w:t>
            </w:r>
            <w:r w:rsidRPr="00961043">
              <w:rPr>
                <w:rFonts w:cs="Calibri"/>
                <w:color w:val="FF0000"/>
              </w:rPr>
              <w:lastRenderedPageBreak/>
              <w:t xml:space="preserve">the volumes sold collectively by the FO. As a gender transformative approach, the milk processing units under the Milk Project are made up of women. </w:t>
            </w:r>
          </w:p>
          <w:p w14:paraId="444C9730" w14:textId="77777777" w:rsidR="007C22B9" w:rsidRPr="00961043" w:rsidRDefault="007C22B9" w:rsidP="00AF11F9">
            <w:pPr>
              <w:pStyle w:val="ListParagraph"/>
              <w:numPr>
                <w:ilvl w:val="0"/>
                <w:numId w:val="63"/>
              </w:numPr>
              <w:spacing w:before="120" w:after="0"/>
              <w:jc w:val="left"/>
              <w:rPr>
                <w:rFonts w:cs="Calibri"/>
                <w:b/>
                <w:color w:val="FF0000"/>
              </w:rPr>
            </w:pPr>
            <w:r w:rsidRPr="00961043">
              <w:rPr>
                <w:rFonts w:cs="Calibri"/>
                <w:b/>
                <w:color w:val="FF0000"/>
              </w:rPr>
              <w:t>Ethiopia</w:t>
            </w:r>
          </w:p>
          <w:p w14:paraId="4950EAFF" w14:textId="77777777" w:rsidR="007C22B9" w:rsidRPr="00961043" w:rsidRDefault="007C22B9" w:rsidP="007C22B9">
            <w:pPr>
              <w:pStyle w:val="ListParagraph"/>
              <w:numPr>
                <w:ilvl w:val="0"/>
                <w:numId w:val="0"/>
              </w:numPr>
              <w:spacing w:before="120" w:after="0"/>
              <w:ind w:left="720"/>
              <w:jc w:val="left"/>
              <w:rPr>
                <w:rFonts w:cs="Calibri"/>
                <w:color w:val="FF0000"/>
              </w:rPr>
            </w:pPr>
            <w:r w:rsidRPr="00961043">
              <w:rPr>
                <w:rFonts w:cs="Calibri"/>
                <w:color w:val="FF0000"/>
              </w:rPr>
              <w:t xml:space="preserve">In Ethiopia, WFP specifically targets women smallholders to ensure they can engage in and benefit from income generating activities. WFP also facilitates women’s access to finance through revolving funds, supporting the establishment of women’s only cooperatives, organizing community conversations on women’s roles in the household and community, as well as advocating for the development of women-specific interventions. </w:t>
            </w:r>
          </w:p>
          <w:p w14:paraId="40541B51" w14:textId="77777777" w:rsidR="007C22B9" w:rsidRPr="00961043" w:rsidRDefault="007C22B9" w:rsidP="00AF11F9">
            <w:pPr>
              <w:pStyle w:val="ListParagraph"/>
              <w:numPr>
                <w:ilvl w:val="0"/>
                <w:numId w:val="63"/>
              </w:numPr>
              <w:spacing w:before="120" w:after="0"/>
              <w:jc w:val="left"/>
              <w:rPr>
                <w:rFonts w:cs="Calibri"/>
                <w:color w:val="FF0000"/>
              </w:rPr>
            </w:pPr>
            <w:r w:rsidRPr="00961043">
              <w:rPr>
                <w:rFonts w:cs="Calibri"/>
                <w:b/>
                <w:color w:val="FF0000"/>
              </w:rPr>
              <w:t>Niger</w:t>
            </w:r>
          </w:p>
          <w:p w14:paraId="75A8D4BB" w14:textId="77777777" w:rsidR="007C22B9" w:rsidRPr="00E57AEA" w:rsidRDefault="007C22B9" w:rsidP="007C22B9">
            <w:pPr>
              <w:spacing w:before="120" w:after="0"/>
              <w:ind w:left="720"/>
              <w:jc w:val="left"/>
              <w:rPr>
                <w:rFonts w:eastAsia="Calibri" w:cs="Calibri"/>
                <w:color w:val="FF0000"/>
              </w:rPr>
            </w:pPr>
            <w:r w:rsidRPr="00961043">
              <w:rPr>
                <w:rFonts w:eastAsia="Calibri" w:cs="Calibri"/>
                <w:color w:val="FF0000"/>
              </w:rPr>
              <w:t xml:space="preserve">In Niger, as part of the RWEE project in the four targeted municipalities, WFP’s objective is to purchase commercial surplus from women farmers’ organizations at remunerative price. In these municipalities, WFP and the government also piloted the use of commodity vouchers and cash when procuring from the FOs. With the additional </w:t>
            </w:r>
            <w:r>
              <w:rPr>
                <w:rFonts w:eastAsia="Calibri" w:cs="Calibri"/>
                <w:color w:val="FF0000"/>
              </w:rPr>
              <w:t xml:space="preserve">income and support from UN Women, the women farmers have undertaken other income generating activities. Additionally, they also benefit from processing kits provided by IFAD and nutrition education and improved seeds from FAO. When selecting organizations for direct purchases, WFP and partners also prioritize female FOs even if they do not fully meet the minimum tonnage requirement highlighted in the national local procurement strategy. </w:t>
            </w:r>
          </w:p>
          <w:p w14:paraId="68F5EFC2" w14:textId="77777777" w:rsidR="007C22B9" w:rsidRPr="007477B4" w:rsidRDefault="007C22B9" w:rsidP="007C22B9">
            <w:pPr>
              <w:spacing w:before="120" w:after="0"/>
              <w:ind w:left="357" w:hanging="357"/>
              <w:jc w:val="left"/>
              <w:rPr>
                <w:rFonts w:eastAsia="Calibri" w:cs="Calibri"/>
              </w:rPr>
            </w:pPr>
          </w:p>
          <w:p w14:paraId="3DFBDFFC" w14:textId="77777777" w:rsidR="007C22B9" w:rsidRPr="009B36F6" w:rsidRDefault="007C22B9" w:rsidP="007C22B9">
            <w:pPr>
              <w:spacing w:before="120" w:after="0"/>
              <w:ind w:left="360"/>
              <w:jc w:val="left"/>
              <w:rPr>
                <w:rFonts w:eastAsia="Calibri" w:cs="Calibri"/>
              </w:rPr>
            </w:pPr>
          </w:p>
          <w:p w14:paraId="02CC9FB7" w14:textId="77777777" w:rsidR="007C22B9" w:rsidRPr="007477B4" w:rsidRDefault="007C22B9" w:rsidP="007C22B9">
            <w:pPr>
              <w:pStyle w:val="ListParagraph"/>
              <w:numPr>
                <w:ilvl w:val="0"/>
                <w:numId w:val="8"/>
              </w:numPr>
              <w:spacing w:before="120" w:after="0"/>
              <w:jc w:val="left"/>
              <w:rPr>
                <w:rFonts w:cs="Calibri"/>
              </w:rPr>
            </w:pPr>
            <w:r w:rsidRPr="007477B4">
              <w:rPr>
                <w:rFonts w:cs="Calibri"/>
              </w:rPr>
              <w:t>How have female smallholders benefitted (or are expected to benefit) from these actions in terms of food security and nutrition and the progressive realization of the right to food? Please explain:</w:t>
            </w:r>
          </w:p>
          <w:p w14:paraId="7F17E8CC" w14:textId="77777777" w:rsidR="007C22B9" w:rsidRDefault="007C22B9" w:rsidP="007C22B9">
            <w:pPr>
              <w:spacing w:before="120" w:after="0"/>
              <w:jc w:val="left"/>
              <w:rPr>
                <w:rFonts w:eastAsia="Calibri" w:cs="Calibri"/>
              </w:rPr>
            </w:pPr>
          </w:p>
          <w:p w14:paraId="534AD897" w14:textId="77777777" w:rsidR="007C22B9" w:rsidRPr="000B789C" w:rsidRDefault="007C22B9" w:rsidP="00AF11F9">
            <w:pPr>
              <w:pStyle w:val="ListParagraph"/>
              <w:numPr>
                <w:ilvl w:val="0"/>
                <w:numId w:val="64"/>
              </w:numPr>
              <w:spacing w:before="120" w:after="0"/>
              <w:jc w:val="left"/>
              <w:rPr>
                <w:rFonts w:cs="Calibri"/>
                <w:color w:val="FF0000"/>
              </w:rPr>
            </w:pPr>
            <w:r w:rsidRPr="000B789C">
              <w:rPr>
                <w:rFonts w:cs="Calibri"/>
                <w:color w:val="FF0000"/>
              </w:rPr>
              <w:t xml:space="preserve">In </w:t>
            </w:r>
            <w:r w:rsidRPr="000B789C">
              <w:rPr>
                <w:rFonts w:cs="Calibri"/>
                <w:b/>
                <w:color w:val="FF0000"/>
              </w:rPr>
              <w:t>Burkina Faso</w:t>
            </w:r>
            <w:r w:rsidRPr="000B789C">
              <w:rPr>
                <w:rFonts w:cs="Calibri"/>
                <w:color w:val="FF0000"/>
              </w:rPr>
              <w:t xml:space="preserve">, the milk processing units consist only of women. This has enhanced their business development and leadership skills. Gender sensitization trainings to the other supported FOs, is also creating an awareness on women’s empowerment and increasing women’s inclusion. </w:t>
            </w:r>
          </w:p>
          <w:p w14:paraId="7963FAC9" w14:textId="77777777" w:rsidR="007C22B9" w:rsidRPr="000B789C" w:rsidRDefault="007C22B9" w:rsidP="00AF11F9">
            <w:pPr>
              <w:pStyle w:val="ListParagraph"/>
              <w:numPr>
                <w:ilvl w:val="0"/>
                <w:numId w:val="64"/>
              </w:numPr>
              <w:spacing w:before="120" w:after="0"/>
              <w:jc w:val="left"/>
              <w:rPr>
                <w:rFonts w:cs="Calibri"/>
                <w:color w:val="FF0000"/>
              </w:rPr>
            </w:pPr>
            <w:r w:rsidRPr="000B789C">
              <w:rPr>
                <w:rFonts w:cs="Calibri"/>
                <w:color w:val="FF0000"/>
              </w:rPr>
              <w:t xml:space="preserve">In </w:t>
            </w:r>
            <w:r w:rsidRPr="000B789C">
              <w:rPr>
                <w:rFonts w:cs="Calibri"/>
                <w:b/>
                <w:color w:val="FF0000"/>
              </w:rPr>
              <w:t>Ethiopia</w:t>
            </w:r>
            <w:r w:rsidRPr="000B789C">
              <w:rPr>
                <w:rFonts w:cs="Calibri"/>
                <w:color w:val="FF0000"/>
              </w:rPr>
              <w:t xml:space="preserve">, WFP and partners’ support to women farmers has enabled them to diversify their livelihoods, increase production and incomes, reduce their workload at the household and farm levels, and enabled women to take on </w:t>
            </w:r>
            <w:r w:rsidRPr="000B789C">
              <w:rPr>
                <w:rFonts w:cs="Calibri"/>
                <w:color w:val="FF0000"/>
              </w:rPr>
              <w:lastRenderedPageBreak/>
              <w:t xml:space="preserve">leadership roles. This has not only enabled them to improve the food and nutrition security of themselves and their households, but also economically empowered them. </w:t>
            </w:r>
          </w:p>
          <w:p w14:paraId="0B98DA5F" w14:textId="77777777" w:rsidR="007C22B9" w:rsidRPr="000B789C" w:rsidRDefault="007C22B9" w:rsidP="00AF11F9">
            <w:pPr>
              <w:pStyle w:val="ListParagraph"/>
              <w:numPr>
                <w:ilvl w:val="0"/>
                <w:numId w:val="64"/>
              </w:numPr>
              <w:spacing w:before="120" w:after="0"/>
              <w:jc w:val="left"/>
              <w:rPr>
                <w:rFonts w:cs="Calibri"/>
                <w:color w:val="FF0000"/>
              </w:rPr>
            </w:pPr>
            <w:r w:rsidRPr="000B789C">
              <w:rPr>
                <w:rFonts w:cs="Calibri"/>
                <w:color w:val="FF0000"/>
              </w:rPr>
              <w:t xml:space="preserve">In </w:t>
            </w:r>
            <w:r w:rsidRPr="000B789C">
              <w:rPr>
                <w:rFonts w:cs="Calibri"/>
                <w:b/>
                <w:color w:val="FF0000"/>
              </w:rPr>
              <w:t>Niger</w:t>
            </w:r>
            <w:r w:rsidRPr="000B789C">
              <w:rPr>
                <w:rFonts w:cs="Calibri"/>
                <w:color w:val="FF0000"/>
              </w:rPr>
              <w:t xml:space="preserve">, WFP’s efforts are reducing vulnerabilities faced by women, such as malnutrition, through the cultivation of nutritious products, increased sales of crops leading to economic empowerment, and increased decision-making. </w:t>
            </w:r>
          </w:p>
          <w:p w14:paraId="01FE30FA" w14:textId="77777777" w:rsidR="007C22B9" w:rsidRDefault="007C22B9" w:rsidP="007C22B9">
            <w:pPr>
              <w:spacing w:before="120" w:after="0"/>
              <w:jc w:val="left"/>
              <w:rPr>
                <w:rFonts w:eastAsia="Calibri" w:cs="Calibri"/>
              </w:rPr>
            </w:pPr>
          </w:p>
          <w:p w14:paraId="0FA99EB8" w14:textId="77777777" w:rsidR="007C22B9" w:rsidRPr="009B36F6" w:rsidRDefault="007C22B9" w:rsidP="007C22B9">
            <w:pPr>
              <w:spacing w:before="120" w:after="0"/>
              <w:jc w:val="left"/>
              <w:rPr>
                <w:rFonts w:eastAsia="Calibri" w:cs="Calibri"/>
              </w:rPr>
            </w:pPr>
          </w:p>
        </w:tc>
      </w:tr>
      <w:tr w:rsidR="007C22B9" w:rsidRPr="009B36F6" w14:paraId="07554A9B" w14:textId="77777777" w:rsidTr="007C22B9">
        <w:trPr>
          <w:trHeight w:val="2790"/>
        </w:trPr>
        <w:tc>
          <w:tcPr>
            <w:tcW w:w="2887" w:type="dxa"/>
          </w:tcPr>
          <w:p w14:paraId="5DD74D19" w14:textId="77777777" w:rsidR="007C22B9" w:rsidRPr="009B36F6" w:rsidRDefault="007C22B9" w:rsidP="00C94A74">
            <w:pPr>
              <w:numPr>
                <w:ilvl w:val="0"/>
                <w:numId w:val="111"/>
              </w:numPr>
              <w:spacing w:after="160"/>
              <w:contextualSpacing/>
              <w:jc w:val="left"/>
              <w:rPr>
                <w:rFonts w:eastAsia="Calibri" w:cs="Calibri"/>
                <w:u w:val="single"/>
              </w:rPr>
            </w:pPr>
            <w:r w:rsidRPr="009B36F6">
              <w:rPr>
                <w:rFonts w:eastAsia="Calibri" w:cs="Calibri"/>
                <w:u w:val="single"/>
              </w:rPr>
              <w:lastRenderedPageBreak/>
              <w:t>Present and  expected benefits for the youth</w:t>
            </w:r>
          </w:p>
        </w:tc>
        <w:tc>
          <w:tcPr>
            <w:tcW w:w="6743" w:type="dxa"/>
          </w:tcPr>
          <w:p w14:paraId="27B5936C" w14:textId="77777777" w:rsidR="007C22B9" w:rsidRPr="009B36F6" w:rsidRDefault="007C22B9" w:rsidP="007C22B9">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7BE559D1" w14:textId="77777777" w:rsidR="007C22B9" w:rsidRPr="00055FE0" w:rsidRDefault="007C22B9" w:rsidP="007C22B9">
            <w:pPr>
              <w:spacing w:before="120" w:after="0"/>
              <w:ind w:left="360"/>
              <w:rPr>
                <w:rFonts w:eastAsia="Calibri" w:cs="Calibri"/>
                <w:color w:val="FF0000"/>
              </w:rPr>
            </w:pPr>
            <w:r w:rsidRPr="00055FE0">
              <w:rPr>
                <w:rFonts w:eastAsia="Calibri" w:cs="Calibri"/>
                <w:color w:val="FF0000"/>
              </w:rPr>
              <w:t xml:space="preserve">Agricultural growth, youth employment and food security are closely linked. As the world food needs are expected to double by 2050 alongside a growing population, increasing youth engagement in agriculture by transforming the sector will be key to achieve food and nutrition security. Although WFP’s pro-smallholder food assistance strategy does not explicitly target youth, throughout the different projects there has been recognition for designing and implementing programmes in a way that can enable and encourage youth participation. </w:t>
            </w:r>
          </w:p>
          <w:p w14:paraId="28B3A0FC" w14:textId="77777777" w:rsidR="007C22B9" w:rsidRPr="00055FE0" w:rsidRDefault="007C22B9" w:rsidP="007C22B9">
            <w:pPr>
              <w:spacing w:before="120" w:after="0"/>
              <w:ind w:left="360"/>
              <w:rPr>
                <w:rFonts w:eastAsia="Calibri" w:cs="Calibri"/>
                <w:color w:val="FF0000"/>
              </w:rPr>
            </w:pPr>
            <w:r w:rsidRPr="00055FE0">
              <w:rPr>
                <w:rFonts w:eastAsia="Calibri" w:cs="Calibri"/>
                <w:color w:val="FF0000"/>
              </w:rPr>
              <w:t xml:space="preserve">For instance, in </w:t>
            </w:r>
            <w:r w:rsidRPr="00055FE0">
              <w:rPr>
                <w:rFonts w:eastAsia="Calibri" w:cs="Calibri"/>
                <w:b/>
                <w:color w:val="FF0000"/>
              </w:rPr>
              <w:t>Burkina Faso</w:t>
            </w:r>
            <w:r w:rsidRPr="00055FE0">
              <w:rPr>
                <w:rFonts w:eastAsia="Calibri" w:cs="Calibri"/>
                <w:color w:val="FF0000"/>
              </w:rPr>
              <w:t xml:space="preserve">, the gender training modules encompass a module to ensure the FOs account for youth needs and participation, to enable them to enhance their production and also contribute to the decision-making process. WFP also creates youth pools to provide services in the agro-sylvo-pastoral field.  </w:t>
            </w:r>
          </w:p>
          <w:p w14:paraId="0E33B958" w14:textId="77777777" w:rsidR="007C22B9" w:rsidRPr="00055FE0" w:rsidRDefault="007C22B9" w:rsidP="007C22B9">
            <w:pPr>
              <w:spacing w:before="120" w:after="0"/>
              <w:ind w:left="360"/>
              <w:rPr>
                <w:rFonts w:eastAsia="Calibri" w:cs="Calibri"/>
                <w:color w:val="FF0000"/>
              </w:rPr>
            </w:pPr>
            <w:r w:rsidRPr="00055FE0">
              <w:rPr>
                <w:rFonts w:eastAsia="Calibri" w:cs="Calibri"/>
                <w:color w:val="FF0000"/>
              </w:rPr>
              <w:t xml:space="preserve">In </w:t>
            </w:r>
            <w:r w:rsidRPr="00055FE0">
              <w:rPr>
                <w:rFonts w:eastAsia="Calibri" w:cs="Calibri"/>
                <w:b/>
                <w:color w:val="FF0000"/>
              </w:rPr>
              <w:t>Niger</w:t>
            </w:r>
            <w:r w:rsidRPr="00055FE0">
              <w:rPr>
                <w:rFonts w:eastAsia="Calibri" w:cs="Calibri"/>
                <w:color w:val="FF0000"/>
              </w:rPr>
              <w:t xml:space="preserve">, WFP encourages youth to join FOs and facilitates out-of-school girls to benefit from Dimitra clubs under the RWEE project. </w:t>
            </w:r>
          </w:p>
          <w:p w14:paraId="715A179E" w14:textId="77777777" w:rsidR="007C22B9" w:rsidRPr="009B36F6" w:rsidRDefault="007C22B9" w:rsidP="007C22B9">
            <w:pPr>
              <w:spacing w:before="120" w:after="0"/>
              <w:ind w:left="360"/>
              <w:rPr>
                <w:rFonts w:eastAsia="Calibri" w:cs="Calibri"/>
              </w:rPr>
            </w:pPr>
          </w:p>
          <w:p w14:paraId="28490083" w14:textId="77777777" w:rsidR="007C22B9" w:rsidRDefault="007C22B9" w:rsidP="007C22B9">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13A55BAA" w14:textId="77777777" w:rsidR="007C22B9" w:rsidRPr="00055FE0" w:rsidRDefault="007C22B9" w:rsidP="007C22B9">
            <w:pPr>
              <w:spacing w:before="120" w:after="0"/>
              <w:ind w:left="360"/>
              <w:jc w:val="left"/>
              <w:rPr>
                <w:rFonts w:eastAsia="Calibri" w:cs="Calibri"/>
                <w:color w:val="FF0000"/>
              </w:rPr>
            </w:pPr>
            <w:r w:rsidRPr="00055FE0">
              <w:rPr>
                <w:rFonts w:eastAsia="Calibri" w:cs="Calibri"/>
                <w:color w:val="FF0000"/>
              </w:rPr>
              <w:t xml:space="preserve">By encouraging youth participation in the agriculture sector, and targeting youth through capacity building initiatives, WFP aims to </w:t>
            </w:r>
            <w:r>
              <w:rPr>
                <w:rFonts w:eastAsia="Calibri" w:cs="Calibri"/>
                <w:color w:val="FF0000"/>
              </w:rPr>
              <w:t>develop their skills</w:t>
            </w:r>
            <w:r w:rsidRPr="00055FE0">
              <w:rPr>
                <w:rFonts w:eastAsia="Calibri" w:cs="Calibri"/>
                <w:color w:val="FF0000"/>
              </w:rPr>
              <w:t xml:space="preserve"> and facilitate their inclusion in value chains to boost their food and nutrition security and livelihoods. </w:t>
            </w:r>
            <w:r>
              <w:rPr>
                <w:rFonts w:eastAsia="Calibri" w:cs="Calibri"/>
                <w:color w:val="FF0000"/>
              </w:rPr>
              <w:t xml:space="preserve">To ensure that youth can fully benefit from WFP’s smallholder programming, there is a need to enhance the capacity building interventions and trainings by incorporating innovations, emphasizing on social behavior change communication and ensuring projects are designed with a key understanding of the structural causes of hunger and poverty as they relate to youth. </w:t>
            </w:r>
          </w:p>
          <w:p w14:paraId="49BA3377" w14:textId="77777777" w:rsidR="007C22B9" w:rsidRPr="009B36F6" w:rsidRDefault="007C22B9" w:rsidP="007C22B9">
            <w:pPr>
              <w:spacing w:before="120" w:after="0"/>
              <w:ind w:left="360"/>
              <w:jc w:val="left"/>
              <w:rPr>
                <w:rFonts w:eastAsia="Calibri" w:cs="Calibri"/>
              </w:rPr>
            </w:pPr>
          </w:p>
        </w:tc>
      </w:tr>
      <w:tr w:rsidR="007C22B9" w:rsidRPr="009B36F6" w14:paraId="1F0401C5" w14:textId="77777777" w:rsidTr="007C22B9">
        <w:trPr>
          <w:trHeight w:val="620"/>
        </w:trPr>
        <w:tc>
          <w:tcPr>
            <w:tcW w:w="2887" w:type="dxa"/>
          </w:tcPr>
          <w:p w14:paraId="6E1BBEC6" w14:textId="77777777" w:rsidR="007C22B9" w:rsidRPr="009B36F6" w:rsidRDefault="007C22B9" w:rsidP="00C94A74">
            <w:pPr>
              <w:numPr>
                <w:ilvl w:val="0"/>
                <w:numId w:val="111"/>
              </w:numPr>
              <w:jc w:val="left"/>
              <w:rPr>
                <w:rFonts w:eastAsia="Calibri" w:cs="Calibri"/>
                <w:u w:val="single"/>
              </w:rPr>
            </w:pPr>
            <w:r w:rsidRPr="009B36F6">
              <w:rPr>
                <w:rFonts w:eastAsia="Calibri" w:cs="Calibri"/>
                <w:u w:val="single"/>
              </w:rPr>
              <w:lastRenderedPageBreak/>
              <w:t>Contribution of the use of these policy recommendations to SDGs</w:t>
            </w:r>
          </w:p>
          <w:p w14:paraId="3972A10D" w14:textId="77777777" w:rsidR="007C22B9" w:rsidRPr="009B36F6" w:rsidRDefault="007C22B9" w:rsidP="007C22B9">
            <w:pPr>
              <w:rPr>
                <w:rFonts w:eastAsia="Calibri" w:cs="Calibri"/>
                <w:u w:val="single"/>
              </w:rPr>
            </w:pPr>
          </w:p>
        </w:tc>
        <w:tc>
          <w:tcPr>
            <w:tcW w:w="6743" w:type="dxa"/>
          </w:tcPr>
          <w:p w14:paraId="7D993195" w14:textId="77777777" w:rsidR="007C22B9" w:rsidRDefault="007C22B9" w:rsidP="007C22B9">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910145E" w14:textId="77777777" w:rsidR="007C22B9" w:rsidRPr="009B36F6" w:rsidRDefault="007C22B9" w:rsidP="007C22B9">
            <w:pPr>
              <w:suppressAutoHyphens/>
              <w:autoSpaceDN w:val="0"/>
              <w:spacing w:after="0"/>
              <w:ind w:left="360"/>
              <w:jc w:val="left"/>
              <w:textAlignment w:val="baseline"/>
              <w:rPr>
                <w:rFonts w:eastAsia="Calibri" w:cs="Calibri"/>
              </w:rPr>
            </w:pPr>
          </w:p>
          <w:p w14:paraId="78EA4212" w14:textId="77777777" w:rsidR="007C22B9" w:rsidRPr="002724BA" w:rsidRDefault="00691329" w:rsidP="007C22B9">
            <w:pPr>
              <w:spacing w:after="0"/>
              <w:ind w:left="360"/>
              <w:contextualSpacing/>
              <w:rPr>
                <w:rFonts w:eastAsia="Calibri" w:cs="Calibri"/>
                <w:color w:val="FF0000"/>
              </w:rPr>
            </w:pPr>
            <w:sdt>
              <w:sdtPr>
                <w:rPr>
                  <w:rFonts w:eastAsia="Calibri" w:cs="Calibri"/>
                </w:rPr>
                <w:id w:val="938407057"/>
                <w14:checkbox>
                  <w14:checked w14:val="1"/>
                  <w14:checkedState w14:val="2612" w14:font="MS Gothic"/>
                  <w14:uncheckedState w14:val="2610" w14:font="MS Gothic"/>
                </w14:checkbox>
              </w:sdtPr>
              <w:sdtEndPr/>
              <w:sdtContent>
                <w:r w:rsidR="007C22B9">
                  <w:rPr>
                    <w:rFonts w:ascii="MS Gothic" w:eastAsia="MS Gothic" w:hAnsi="MS Gothic" w:cs="Calibri" w:hint="eastAsia"/>
                  </w:rPr>
                  <w:t>☒</w:t>
                </w:r>
              </w:sdtContent>
            </w:sdt>
            <w:r w:rsidR="007C22B9" w:rsidRPr="009B36F6">
              <w:rPr>
                <w:rFonts w:eastAsia="Calibri" w:cs="Calibri"/>
              </w:rPr>
              <w:t xml:space="preserve">  </w:t>
            </w:r>
            <w:r w:rsidR="007C22B9" w:rsidRPr="002724BA">
              <w:rPr>
                <w:rFonts w:eastAsia="Calibri" w:cs="Calibri"/>
                <w:color w:val="FF0000"/>
              </w:rPr>
              <w:t>SDG 1 (no poverty)</w:t>
            </w:r>
          </w:p>
          <w:p w14:paraId="4DF5AA58" w14:textId="77777777" w:rsidR="007C22B9" w:rsidRPr="002724BA" w:rsidRDefault="007C22B9" w:rsidP="007C22B9">
            <w:pPr>
              <w:spacing w:after="0"/>
              <w:ind w:left="360"/>
              <w:rPr>
                <w:rFonts w:eastAsia="Calibri" w:cs="Calibri"/>
                <w:color w:val="FF0000"/>
              </w:rPr>
            </w:pPr>
            <w:r w:rsidRPr="002724BA">
              <w:rPr>
                <w:rFonts w:eastAsia="Calibri" w:cs="Calibri"/>
                <w:color w:val="FF0000"/>
              </w:rPr>
              <w:t>Please explain:</w:t>
            </w:r>
          </w:p>
          <w:p w14:paraId="6494CAE8" w14:textId="77777777" w:rsidR="007C22B9" w:rsidRPr="002724BA" w:rsidRDefault="007C22B9" w:rsidP="007C22B9">
            <w:pPr>
              <w:spacing w:after="0"/>
              <w:ind w:left="360"/>
              <w:rPr>
                <w:rFonts w:eastAsia="Calibri" w:cs="Calibri"/>
                <w:color w:val="FF0000"/>
              </w:rPr>
            </w:pPr>
          </w:p>
          <w:p w14:paraId="3B39176C" w14:textId="77777777" w:rsidR="007C22B9" w:rsidRPr="002724BA" w:rsidRDefault="007C22B9" w:rsidP="007C22B9">
            <w:pPr>
              <w:pStyle w:val="ListParagraph"/>
              <w:numPr>
                <w:ilvl w:val="0"/>
                <w:numId w:val="0"/>
              </w:numPr>
              <w:spacing w:before="120" w:after="0"/>
              <w:ind w:left="360"/>
              <w:rPr>
                <w:rFonts w:cs="Calibri"/>
                <w:color w:val="FF0000"/>
              </w:rPr>
            </w:pPr>
            <w:r w:rsidRPr="002724BA">
              <w:rPr>
                <w:rFonts w:cs="Calibri"/>
                <w:color w:val="FF0000"/>
              </w:rPr>
              <w:t>The creation of additional income through agriculture and livestock</w:t>
            </w:r>
            <w:r>
              <w:rPr>
                <w:rFonts w:cs="Calibri"/>
                <w:color w:val="FF0000"/>
              </w:rPr>
              <w:t>-</w:t>
            </w:r>
            <w:r w:rsidRPr="002724BA">
              <w:rPr>
                <w:rFonts w:cs="Calibri"/>
                <w:color w:val="FF0000"/>
              </w:rPr>
              <w:t>related activities can contribute to lifting rural smallholder farmers and their families from poverty.</w:t>
            </w:r>
          </w:p>
          <w:p w14:paraId="18446EB7" w14:textId="77777777" w:rsidR="007C22B9" w:rsidRPr="002724BA" w:rsidRDefault="007C22B9" w:rsidP="007C22B9">
            <w:pPr>
              <w:pStyle w:val="ListParagraph"/>
              <w:numPr>
                <w:ilvl w:val="0"/>
                <w:numId w:val="0"/>
              </w:numPr>
              <w:spacing w:before="120" w:after="0"/>
              <w:ind w:left="360"/>
              <w:rPr>
                <w:rFonts w:cs="Calibri"/>
                <w:color w:val="FF0000"/>
              </w:rPr>
            </w:pPr>
          </w:p>
          <w:p w14:paraId="14582C37" w14:textId="77777777" w:rsidR="007C22B9" w:rsidRPr="002724BA" w:rsidRDefault="00691329" w:rsidP="007C22B9">
            <w:pPr>
              <w:pStyle w:val="ListParagraph"/>
              <w:numPr>
                <w:ilvl w:val="0"/>
                <w:numId w:val="0"/>
              </w:numPr>
              <w:spacing w:before="120" w:after="0"/>
              <w:ind w:left="360"/>
              <w:rPr>
                <w:rFonts w:cs="Calibri"/>
              </w:rPr>
            </w:pPr>
            <w:sdt>
              <w:sdtPr>
                <w:rPr>
                  <w:rFonts w:ascii="MS Gothic" w:eastAsia="MS Gothic" w:hAnsi="MS Gothic" w:cs="Calibri"/>
                </w:rPr>
                <w:id w:val="-1017074999"/>
                <w14:checkbox>
                  <w14:checked w14:val="1"/>
                  <w14:checkedState w14:val="2612" w14:font="MS Gothic"/>
                  <w14:uncheckedState w14:val="2610" w14:font="MS Gothic"/>
                </w14:checkbox>
              </w:sdtPr>
              <w:sdtEndPr/>
              <w:sdtContent>
                <w:r w:rsidR="007C22B9" w:rsidRPr="002724BA">
                  <w:rPr>
                    <w:rFonts w:ascii="MS Gothic" w:eastAsia="MS Gothic" w:hAnsi="MS Gothic" w:cs="Calibri" w:hint="eastAsia"/>
                  </w:rPr>
                  <w:t>☒</w:t>
                </w:r>
              </w:sdtContent>
            </w:sdt>
            <w:r w:rsidR="007C22B9" w:rsidRPr="002724BA">
              <w:rPr>
                <w:rFonts w:cs="Calibri"/>
              </w:rPr>
              <w:t xml:space="preserve">  SDG 2 (zero hunger)</w:t>
            </w:r>
          </w:p>
          <w:p w14:paraId="15A4E345" w14:textId="77777777" w:rsidR="007C22B9" w:rsidRDefault="007C22B9" w:rsidP="007C22B9">
            <w:pPr>
              <w:spacing w:after="0"/>
              <w:ind w:left="360"/>
              <w:contextualSpacing/>
              <w:rPr>
                <w:rFonts w:eastAsia="Calibri" w:cs="Calibri"/>
              </w:rPr>
            </w:pPr>
            <w:r w:rsidRPr="009B36F6">
              <w:rPr>
                <w:rFonts w:eastAsia="Calibri" w:cs="Calibri"/>
              </w:rPr>
              <w:t>Please explain:</w:t>
            </w:r>
          </w:p>
          <w:p w14:paraId="71AF84C3" w14:textId="77777777" w:rsidR="007C22B9" w:rsidRDefault="007C22B9" w:rsidP="007C22B9">
            <w:pPr>
              <w:spacing w:after="0"/>
              <w:ind w:left="360"/>
              <w:contextualSpacing/>
              <w:rPr>
                <w:rFonts w:eastAsia="Calibri" w:cs="Calibri"/>
              </w:rPr>
            </w:pPr>
          </w:p>
          <w:p w14:paraId="75851D9B" w14:textId="77777777" w:rsidR="007C22B9" w:rsidRPr="00772B80" w:rsidRDefault="007C22B9" w:rsidP="007C22B9">
            <w:pPr>
              <w:spacing w:after="0"/>
              <w:ind w:left="360"/>
              <w:contextualSpacing/>
              <w:rPr>
                <w:rFonts w:eastAsia="Calibri" w:cs="Calibri"/>
                <w:color w:val="FF0000"/>
              </w:rPr>
            </w:pPr>
            <w:r w:rsidRPr="00772B80">
              <w:rPr>
                <w:rFonts w:eastAsia="Calibri" w:cs="Calibri"/>
                <w:color w:val="FF0000"/>
              </w:rPr>
              <w:t>WFP’s smallholder-facing programmes help improve the availability, accessibility and utilization of food by boosting smallholder production and market access. Projects such as FFA help address smallholder food needs in the short-term, while ensuring that they have the capacity to meet their own food requirements through increased resilience reflected in an enhanced asset-base and improved natural resource management. Market-access-oriented projects on the other hand, leverage demand from buyers such as WFP, private sector and schools, to encourage smallholders to invest in their production and benefit from farming, which translates into improved food and nutrition security at the household and well-functioning local food systems.</w:t>
            </w:r>
          </w:p>
          <w:p w14:paraId="0ECDAB63" w14:textId="77777777" w:rsidR="007C22B9" w:rsidRPr="00772B80" w:rsidRDefault="007C22B9" w:rsidP="007C22B9">
            <w:pPr>
              <w:spacing w:after="0"/>
              <w:ind w:left="360"/>
              <w:contextualSpacing/>
              <w:rPr>
                <w:rFonts w:eastAsia="Calibri" w:cs="Calibri"/>
                <w:color w:val="FF0000"/>
              </w:rPr>
            </w:pPr>
          </w:p>
          <w:p w14:paraId="0334B3FC" w14:textId="77777777" w:rsidR="007C22B9" w:rsidRPr="00772B80" w:rsidRDefault="007C22B9" w:rsidP="007C22B9">
            <w:pPr>
              <w:spacing w:after="0"/>
              <w:ind w:left="360"/>
              <w:contextualSpacing/>
              <w:rPr>
                <w:rFonts w:eastAsia="Calibri" w:cs="Calibri"/>
                <w:color w:val="FF0000"/>
              </w:rPr>
            </w:pPr>
            <w:r w:rsidRPr="00772B80">
              <w:rPr>
                <w:rFonts w:eastAsia="Calibri" w:cs="Calibri"/>
                <w:color w:val="FF0000"/>
              </w:rPr>
              <w:t xml:space="preserve">For instance, in Niger, the national strategy for local procurement from smallholders (SNALAPP) has strengthened the capacities of smallholders to produce a marketable surplus. In a context where achieving Zero Hunger is contingent upon increasing agricultural production, using a market-side pull to sensitive farming communities to invest in their farms and develop entrepreneurial skills enables to boost food security and incomes at the household </w:t>
            </w:r>
            <w:r w:rsidRPr="00772B80">
              <w:rPr>
                <w:rFonts w:eastAsia="Calibri" w:cs="Calibri"/>
                <w:color w:val="FF0000"/>
              </w:rPr>
              <w:lastRenderedPageBreak/>
              <w:t xml:space="preserve">level, and improves the functioning of local markets to make food accessible to a large share of the population. </w:t>
            </w:r>
          </w:p>
          <w:p w14:paraId="17E974CF" w14:textId="77777777" w:rsidR="007C22B9" w:rsidRPr="00E9601A" w:rsidRDefault="007C22B9" w:rsidP="007C22B9">
            <w:pPr>
              <w:pStyle w:val="ListParagraph"/>
              <w:numPr>
                <w:ilvl w:val="0"/>
                <w:numId w:val="0"/>
              </w:numPr>
              <w:spacing w:after="0"/>
              <w:ind w:left="785"/>
              <w:contextualSpacing/>
              <w:rPr>
                <w:rFonts w:cs="Calibri"/>
              </w:rPr>
            </w:pPr>
          </w:p>
          <w:p w14:paraId="7232EDC2" w14:textId="77777777" w:rsidR="007C22B9" w:rsidRPr="009B36F6" w:rsidRDefault="007C22B9" w:rsidP="007C22B9">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26D8240A" w14:textId="77777777" w:rsidR="007C22B9" w:rsidRPr="009B36F6" w:rsidRDefault="007C22B9" w:rsidP="007C22B9">
            <w:pPr>
              <w:spacing w:after="0"/>
              <w:ind w:left="360"/>
              <w:contextualSpacing/>
              <w:rPr>
                <w:rFonts w:eastAsia="Calibri" w:cs="Calibri"/>
              </w:rPr>
            </w:pPr>
            <w:r w:rsidRPr="009B36F6">
              <w:rPr>
                <w:rFonts w:eastAsia="Calibri" w:cs="Calibri"/>
              </w:rPr>
              <w:t xml:space="preserve">Please explain: </w:t>
            </w:r>
          </w:p>
          <w:p w14:paraId="4CEB5126" w14:textId="77777777" w:rsidR="007C22B9" w:rsidRPr="008C3E92" w:rsidRDefault="007C22B9" w:rsidP="007C22B9">
            <w:pPr>
              <w:spacing w:before="120" w:after="0"/>
              <w:ind w:left="360"/>
              <w:rPr>
                <w:rFonts w:eastAsia="Calibri" w:cs="Calibri"/>
                <w:color w:val="FF0000"/>
              </w:rPr>
            </w:pPr>
            <w:r w:rsidRPr="008C3E92">
              <w:rPr>
                <w:rFonts w:ascii="Segoe UI Symbol" w:eastAsia="Calibri" w:hAnsi="Segoe UI Symbol" w:cs="Segoe UI Symbol"/>
                <w:color w:val="FF0000"/>
              </w:rPr>
              <w:sym w:font="Wingdings" w:char="F078"/>
            </w:r>
            <w:r w:rsidRPr="008C3E92">
              <w:rPr>
                <w:rFonts w:eastAsia="Calibri" w:cs="Calibri"/>
                <w:color w:val="FF0000"/>
              </w:rPr>
              <w:t xml:space="preserve">  SDG 10 (reduced inequalities)</w:t>
            </w:r>
          </w:p>
          <w:p w14:paraId="7A94FD83" w14:textId="77777777" w:rsidR="007C22B9" w:rsidRPr="008C3E92" w:rsidRDefault="007C22B9" w:rsidP="007C22B9">
            <w:pPr>
              <w:spacing w:after="0"/>
              <w:ind w:left="360"/>
              <w:contextualSpacing/>
              <w:rPr>
                <w:rFonts w:eastAsia="Calibri" w:cs="Calibri"/>
                <w:color w:val="FF0000"/>
              </w:rPr>
            </w:pPr>
            <w:r w:rsidRPr="008C3E92">
              <w:rPr>
                <w:rFonts w:eastAsia="Calibri" w:cs="Calibri"/>
                <w:color w:val="FF0000"/>
              </w:rPr>
              <w:t xml:space="preserve">Please explain: </w:t>
            </w:r>
          </w:p>
          <w:p w14:paraId="40CE7B35" w14:textId="77777777" w:rsidR="007C22B9" w:rsidRPr="008C3E92" w:rsidRDefault="007C22B9" w:rsidP="007C22B9">
            <w:pPr>
              <w:spacing w:after="0"/>
              <w:ind w:left="360"/>
              <w:contextualSpacing/>
              <w:rPr>
                <w:rFonts w:eastAsia="Calibri" w:cs="Calibri"/>
                <w:color w:val="FF0000"/>
              </w:rPr>
            </w:pPr>
          </w:p>
          <w:p w14:paraId="4C597A64" w14:textId="77777777" w:rsidR="007C22B9" w:rsidRPr="008C3E92" w:rsidRDefault="007C22B9" w:rsidP="007C22B9">
            <w:pPr>
              <w:spacing w:after="0"/>
              <w:ind w:left="360"/>
              <w:contextualSpacing/>
              <w:rPr>
                <w:rFonts w:eastAsia="Calibri" w:cs="Calibri"/>
                <w:color w:val="FF0000"/>
              </w:rPr>
            </w:pPr>
            <w:r w:rsidRPr="008C3E92">
              <w:rPr>
                <w:rFonts w:eastAsia="Calibri" w:cs="Calibri"/>
                <w:color w:val="FF0000"/>
              </w:rPr>
              <w:t xml:space="preserve">Using gender transformative approaches for empowering women and taking the “gender” dimension into consideration in all smallholder activities contributes to addressing inequalities while also improving the food and nutrition security of women and girls. For instance, this includes taking into considering the roles, specific needs and interests of participating women as well as youth in production, income-generation activities, market access and capacity-building interventions. </w:t>
            </w:r>
          </w:p>
          <w:p w14:paraId="1FB93BE0" w14:textId="77777777" w:rsidR="007C22B9" w:rsidRPr="009B36F6" w:rsidRDefault="007C22B9" w:rsidP="007C22B9">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203AC948" w14:textId="77777777" w:rsidR="007C22B9" w:rsidRPr="009B36F6" w:rsidRDefault="007C22B9" w:rsidP="007C22B9">
            <w:pPr>
              <w:spacing w:after="0"/>
              <w:ind w:left="360"/>
              <w:contextualSpacing/>
              <w:rPr>
                <w:rFonts w:eastAsia="Calibri" w:cs="Calibri"/>
              </w:rPr>
            </w:pPr>
            <w:r w:rsidRPr="009B36F6">
              <w:rPr>
                <w:rFonts w:eastAsia="Calibri" w:cs="Calibri"/>
              </w:rPr>
              <w:t>Please explain:</w:t>
            </w:r>
          </w:p>
          <w:p w14:paraId="0A489EE2" w14:textId="77777777" w:rsidR="007C22B9" w:rsidRPr="009B36F6" w:rsidRDefault="007C22B9" w:rsidP="007C22B9">
            <w:pPr>
              <w:spacing w:before="120" w:after="0"/>
              <w:rPr>
                <w:rFonts w:eastAsia="Calibri" w:cs="Calibri"/>
              </w:rPr>
            </w:pPr>
          </w:p>
        </w:tc>
      </w:tr>
      <w:tr w:rsidR="007C22B9" w:rsidRPr="009B36F6" w14:paraId="039EDD76" w14:textId="77777777" w:rsidTr="007C22B9">
        <w:trPr>
          <w:trHeight w:val="2730"/>
        </w:trPr>
        <w:tc>
          <w:tcPr>
            <w:tcW w:w="2887" w:type="dxa"/>
          </w:tcPr>
          <w:p w14:paraId="77C4A8D9" w14:textId="77777777" w:rsidR="007C22B9" w:rsidRPr="009B36F6" w:rsidRDefault="007C22B9" w:rsidP="00C94A74">
            <w:pPr>
              <w:numPr>
                <w:ilvl w:val="0"/>
                <w:numId w:val="111"/>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209"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210"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4E8E7535" w14:textId="77777777" w:rsidR="007C22B9" w:rsidRPr="009B36F6" w:rsidRDefault="007C22B9" w:rsidP="007C22B9">
            <w:pPr>
              <w:spacing w:after="0"/>
              <w:ind w:left="720"/>
              <w:rPr>
                <w:rFonts w:eastAsia="Calibri" w:cs="Calibri"/>
                <w:highlight w:val="yellow"/>
                <w:u w:val="single"/>
                <w:lang w:bidi="he-IL"/>
              </w:rPr>
            </w:pPr>
          </w:p>
        </w:tc>
        <w:tc>
          <w:tcPr>
            <w:tcW w:w="6743" w:type="dxa"/>
          </w:tcPr>
          <w:p w14:paraId="4A334D24" w14:textId="77777777" w:rsidR="007C22B9" w:rsidRDefault="007C22B9" w:rsidP="007C22B9">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2D234495" w14:textId="77777777" w:rsidR="007C22B9" w:rsidRPr="00596D7E" w:rsidRDefault="007C22B9" w:rsidP="007C22B9">
            <w:pPr>
              <w:spacing w:before="120" w:after="0"/>
              <w:ind w:left="360"/>
              <w:jc w:val="left"/>
              <w:rPr>
                <w:rFonts w:eastAsia="Calibri" w:cs="Calibri"/>
                <w:color w:val="FF0000"/>
              </w:rPr>
            </w:pPr>
            <w:r w:rsidRPr="00596D7E">
              <w:rPr>
                <w:rFonts w:eastAsia="Calibri" w:cs="Calibri"/>
                <w:color w:val="FF0000"/>
              </w:rPr>
              <w:t xml:space="preserve">These policy recommendations touch across all the actors involved in agriculture and provided concrete solutions for addressing the bottlenecks faced by these actors, including family and smallholder farmers. As such, they can contribute to the UN Decade of Family Farming by supporting the development of national action plans, enabling relevant stakeholders such as UN agencies or governments to identify priority areas for investment as well as guide the development of pro-smallholder policies. </w:t>
            </w:r>
          </w:p>
          <w:p w14:paraId="3D0ACE30" w14:textId="77777777" w:rsidR="007C22B9" w:rsidRDefault="007C22B9" w:rsidP="007C22B9">
            <w:pPr>
              <w:spacing w:before="120" w:after="0"/>
              <w:jc w:val="left"/>
              <w:rPr>
                <w:rFonts w:eastAsia="Calibri" w:cs="Calibri"/>
              </w:rPr>
            </w:pPr>
          </w:p>
          <w:p w14:paraId="6294DAE8" w14:textId="77777777" w:rsidR="007C22B9" w:rsidRPr="008C3E92" w:rsidRDefault="007C22B9" w:rsidP="007C22B9">
            <w:pPr>
              <w:spacing w:before="120" w:after="0"/>
              <w:ind w:left="357" w:hanging="357"/>
              <w:jc w:val="left"/>
              <w:rPr>
                <w:rFonts w:eastAsia="Calibri" w:cs="Calibri"/>
              </w:rPr>
            </w:pPr>
          </w:p>
        </w:tc>
      </w:tr>
      <w:tr w:rsidR="007C22B9" w:rsidRPr="009B36F6" w14:paraId="2DACEE84" w14:textId="77777777" w:rsidTr="007C22B9">
        <w:trPr>
          <w:trHeight w:val="2730"/>
        </w:trPr>
        <w:tc>
          <w:tcPr>
            <w:tcW w:w="2887" w:type="dxa"/>
          </w:tcPr>
          <w:p w14:paraId="00A2AFEB" w14:textId="77777777" w:rsidR="007C22B9" w:rsidRPr="009B36F6" w:rsidRDefault="007C22B9" w:rsidP="00C94A74">
            <w:pPr>
              <w:numPr>
                <w:ilvl w:val="0"/>
                <w:numId w:val="111"/>
              </w:numPr>
              <w:spacing w:before="200" w:after="0"/>
              <w:jc w:val="left"/>
              <w:rPr>
                <w:rFonts w:eastAsia="Calibri" w:cs="Calibri"/>
              </w:rPr>
            </w:pPr>
            <w:r w:rsidRPr="009B36F6">
              <w:rPr>
                <w:rFonts w:eastAsia="Calibri" w:cs="Calibri"/>
                <w:u w:val="single"/>
                <w:lang w:bidi="he-IL"/>
              </w:rPr>
              <w:t>Catalysts and constraints</w:t>
            </w:r>
          </w:p>
          <w:p w14:paraId="7C4378C0" w14:textId="77777777" w:rsidR="007C22B9" w:rsidRPr="009B36F6" w:rsidRDefault="007C22B9" w:rsidP="007C22B9">
            <w:pPr>
              <w:spacing w:before="120" w:after="0"/>
              <w:ind w:left="720"/>
              <w:rPr>
                <w:rFonts w:eastAsia="Calibri" w:cs="Calibri"/>
                <w:u w:val="single"/>
                <w:lang w:bidi="he-IL"/>
              </w:rPr>
            </w:pPr>
          </w:p>
        </w:tc>
        <w:tc>
          <w:tcPr>
            <w:tcW w:w="6743" w:type="dxa"/>
          </w:tcPr>
          <w:p w14:paraId="437C484D" w14:textId="77777777" w:rsidR="007C22B9" w:rsidRDefault="007C22B9" w:rsidP="007C22B9">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11EE7C3B" w14:textId="77777777" w:rsidR="007C22B9" w:rsidRPr="00596D7E" w:rsidRDefault="007C22B9" w:rsidP="00AF11F9">
            <w:pPr>
              <w:pStyle w:val="ListParagraph"/>
              <w:numPr>
                <w:ilvl w:val="0"/>
                <w:numId w:val="65"/>
              </w:numPr>
              <w:spacing w:before="200" w:after="0"/>
              <w:jc w:val="left"/>
              <w:rPr>
                <w:rFonts w:cs="Calibri"/>
                <w:color w:val="FF0000"/>
              </w:rPr>
            </w:pPr>
            <w:r w:rsidRPr="00596D7E">
              <w:rPr>
                <w:rFonts w:cs="Calibri"/>
                <w:color w:val="FF0000"/>
              </w:rPr>
              <w:t xml:space="preserve">An integrated approach which views the three sets of policy recommendations in a consolidated manner enables understanding the full context in agriculture and designing interventions that can get better results. </w:t>
            </w:r>
          </w:p>
          <w:p w14:paraId="05209723" w14:textId="77777777" w:rsidR="007C22B9" w:rsidRPr="00596D7E" w:rsidRDefault="007C22B9" w:rsidP="00AF11F9">
            <w:pPr>
              <w:pStyle w:val="ListParagraph"/>
              <w:numPr>
                <w:ilvl w:val="0"/>
                <w:numId w:val="65"/>
              </w:numPr>
              <w:spacing w:before="200" w:after="0"/>
              <w:jc w:val="left"/>
              <w:rPr>
                <w:rFonts w:cs="Calibri"/>
                <w:color w:val="FF0000"/>
              </w:rPr>
            </w:pPr>
            <w:r w:rsidRPr="00596D7E">
              <w:rPr>
                <w:rFonts w:cs="Calibri"/>
                <w:color w:val="FF0000"/>
              </w:rPr>
              <w:lastRenderedPageBreak/>
              <w:t xml:space="preserve">A conducive enabling environment as well as the will of different actors to work together for developing pro-smallholder initiatives spanning the entire value chain. </w:t>
            </w:r>
          </w:p>
          <w:p w14:paraId="4E52D9EE" w14:textId="77777777" w:rsidR="007C22B9" w:rsidRPr="00596D7E" w:rsidRDefault="007C22B9" w:rsidP="00AF11F9">
            <w:pPr>
              <w:pStyle w:val="ListParagraph"/>
              <w:numPr>
                <w:ilvl w:val="0"/>
                <w:numId w:val="65"/>
              </w:numPr>
              <w:spacing w:before="200" w:after="0"/>
              <w:jc w:val="left"/>
              <w:rPr>
                <w:rFonts w:cs="Calibri"/>
                <w:color w:val="FF0000"/>
              </w:rPr>
            </w:pPr>
            <w:r w:rsidRPr="00596D7E">
              <w:rPr>
                <w:rFonts w:cs="Calibri"/>
                <w:color w:val="FF0000"/>
              </w:rPr>
              <w:t>Government commitment and buy-in.</w:t>
            </w:r>
          </w:p>
          <w:p w14:paraId="5B7F4C7C" w14:textId="77777777" w:rsidR="007C22B9" w:rsidRPr="008E6C41" w:rsidRDefault="007C22B9" w:rsidP="007C22B9">
            <w:pPr>
              <w:spacing w:before="200" w:after="0"/>
              <w:ind w:left="360"/>
              <w:jc w:val="left"/>
              <w:rPr>
                <w:rFonts w:eastAsia="Calibri" w:cs="Calibri"/>
              </w:rPr>
            </w:pPr>
          </w:p>
          <w:p w14:paraId="3DA626C2" w14:textId="77777777" w:rsidR="007C22B9" w:rsidRDefault="007C22B9" w:rsidP="007C22B9">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2A29C807" w14:textId="77777777" w:rsidR="007C22B9" w:rsidRDefault="007C22B9" w:rsidP="007C22B9">
            <w:pPr>
              <w:pStyle w:val="ListParagraph"/>
              <w:numPr>
                <w:ilvl w:val="0"/>
                <w:numId w:val="0"/>
              </w:numPr>
              <w:ind w:left="357"/>
              <w:rPr>
                <w:rFonts w:cs="Calibri"/>
              </w:rPr>
            </w:pPr>
          </w:p>
          <w:p w14:paraId="1FEB8F6F" w14:textId="77777777" w:rsidR="007C22B9" w:rsidRPr="00E763DC" w:rsidRDefault="007C22B9" w:rsidP="007C22B9">
            <w:pPr>
              <w:pStyle w:val="ListParagraph"/>
              <w:numPr>
                <w:ilvl w:val="0"/>
                <w:numId w:val="0"/>
              </w:numPr>
              <w:ind w:left="360"/>
              <w:rPr>
                <w:rFonts w:cs="Calibri"/>
                <w:color w:val="FF0000"/>
              </w:rPr>
            </w:pPr>
            <w:r w:rsidRPr="00E763DC">
              <w:rPr>
                <w:rFonts w:cs="Calibri"/>
                <w:color w:val="FF0000"/>
              </w:rPr>
              <w:t>Some of the key constraints observed when implementing projects that incorporate these policy recommendations include:</w:t>
            </w:r>
          </w:p>
          <w:p w14:paraId="2AEA5577" w14:textId="77777777" w:rsidR="007C22B9" w:rsidRPr="00E763DC" w:rsidRDefault="007C22B9" w:rsidP="00AF11F9">
            <w:pPr>
              <w:pStyle w:val="ListParagraph"/>
              <w:numPr>
                <w:ilvl w:val="0"/>
                <w:numId w:val="66"/>
              </w:numPr>
              <w:rPr>
                <w:rFonts w:cs="Calibri"/>
                <w:color w:val="FF0000"/>
              </w:rPr>
            </w:pPr>
            <w:r w:rsidRPr="00E763DC">
              <w:rPr>
                <w:rFonts w:cs="Calibri"/>
                <w:color w:val="FF0000"/>
              </w:rPr>
              <w:t xml:space="preserve">Limited security in the areas of implementation, combined with shocks that lead to internal displacement and affect country office capacity to adequately implement planned activities. </w:t>
            </w:r>
          </w:p>
          <w:p w14:paraId="7ADD7C49" w14:textId="77777777" w:rsidR="007C22B9" w:rsidRPr="00E763DC" w:rsidRDefault="007C22B9" w:rsidP="00AF11F9">
            <w:pPr>
              <w:pStyle w:val="ListParagraph"/>
              <w:numPr>
                <w:ilvl w:val="0"/>
                <w:numId w:val="66"/>
              </w:numPr>
              <w:rPr>
                <w:rFonts w:cs="Calibri"/>
                <w:color w:val="FF0000"/>
              </w:rPr>
            </w:pPr>
            <w:r w:rsidRPr="00E763DC">
              <w:rPr>
                <w:rFonts w:cs="Calibri"/>
                <w:color w:val="FF0000"/>
              </w:rPr>
              <w:t>Limited financial and human resources.</w:t>
            </w:r>
          </w:p>
          <w:p w14:paraId="1DF5F65B" w14:textId="77777777" w:rsidR="007C22B9" w:rsidRPr="00E763DC" w:rsidRDefault="007C22B9" w:rsidP="00AF11F9">
            <w:pPr>
              <w:pStyle w:val="ListParagraph"/>
              <w:numPr>
                <w:ilvl w:val="0"/>
                <w:numId w:val="66"/>
              </w:numPr>
              <w:rPr>
                <w:rFonts w:cs="Calibri"/>
                <w:color w:val="FF0000"/>
              </w:rPr>
            </w:pPr>
            <w:r w:rsidRPr="00E763DC">
              <w:rPr>
                <w:rFonts w:cs="Calibri"/>
                <w:color w:val="FF0000"/>
              </w:rPr>
              <w:t xml:space="preserve">Weak synergy among different interventions and actors because of weak coordination mechanisms, leading to duplication of efforts. </w:t>
            </w:r>
          </w:p>
          <w:p w14:paraId="7FF8C205" w14:textId="77777777" w:rsidR="007C22B9" w:rsidRPr="00E763DC" w:rsidRDefault="007C22B9" w:rsidP="00AF11F9">
            <w:pPr>
              <w:pStyle w:val="ListParagraph"/>
              <w:numPr>
                <w:ilvl w:val="0"/>
                <w:numId w:val="66"/>
              </w:numPr>
              <w:rPr>
                <w:rFonts w:cs="Calibri"/>
                <w:color w:val="FF0000"/>
              </w:rPr>
            </w:pPr>
            <w:r w:rsidRPr="00E763DC">
              <w:rPr>
                <w:rFonts w:cs="Calibri"/>
                <w:color w:val="FF0000"/>
              </w:rPr>
              <w:t>Limited productivity and access to markets and inputs for smallholders.</w:t>
            </w:r>
          </w:p>
          <w:p w14:paraId="0538262B" w14:textId="77777777" w:rsidR="007C22B9" w:rsidRPr="00E763DC" w:rsidRDefault="007C22B9" w:rsidP="00AF11F9">
            <w:pPr>
              <w:pStyle w:val="ListParagraph"/>
              <w:numPr>
                <w:ilvl w:val="0"/>
                <w:numId w:val="66"/>
              </w:numPr>
              <w:rPr>
                <w:rFonts w:cs="Calibri"/>
                <w:color w:val="FF0000"/>
              </w:rPr>
            </w:pPr>
            <w:r w:rsidRPr="00E763DC">
              <w:rPr>
                <w:rFonts w:cs="Calibri"/>
                <w:color w:val="FF0000"/>
              </w:rPr>
              <w:t xml:space="preserve">Disorganized and spatially dispersed smallholder farmers, which affects the ability of humanitarian-development organizations to reach them. </w:t>
            </w:r>
          </w:p>
          <w:p w14:paraId="561CE5E9" w14:textId="77777777" w:rsidR="007C22B9" w:rsidRPr="00E763DC" w:rsidRDefault="007C22B9" w:rsidP="007C22B9">
            <w:pPr>
              <w:rPr>
                <w:rFonts w:eastAsia="Calibri" w:cs="Calibri"/>
              </w:rPr>
            </w:pPr>
          </w:p>
        </w:tc>
      </w:tr>
      <w:tr w:rsidR="007C22B9" w:rsidRPr="009B36F6" w14:paraId="6F1C0B30" w14:textId="77777777" w:rsidTr="007C22B9">
        <w:trPr>
          <w:trHeight w:val="1898"/>
        </w:trPr>
        <w:tc>
          <w:tcPr>
            <w:tcW w:w="2887" w:type="dxa"/>
          </w:tcPr>
          <w:p w14:paraId="5E4713BF" w14:textId="77777777" w:rsidR="007C22B9" w:rsidRPr="009B36F6" w:rsidRDefault="007C22B9" w:rsidP="00C94A74">
            <w:pPr>
              <w:numPr>
                <w:ilvl w:val="0"/>
                <w:numId w:val="111"/>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67CD5F66" w14:textId="77777777" w:rsidR="007C22B9" w:rsidRPr="009B36F6" w:rsidRDefault="007C22B9" w:rsidP="007C22B9">
            <w:pPr>
              <w:spacing w:after="160" w:line="259" w:lineRule="auto"/>
              <w:ind w:left="720"/>
              <w:contextualSpacing/>
              <w:rPr>
                <w:rFonts w:eastAsia="Calibri" w:cs="Calibri"/>
              </w:rPr>
            </w:pPr>
          </w:p>
          <w:p w14:paraId="4CD1C42A" w14:textId="77777777" w:rsidR="007C22B9" w:rsidRDefault="007C22B9" w:rsidP="007C22B9">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265F5F9E" w14:textId="77777777" w:rsidR="007C22B9" w:rsidRDefault="007C22B9" w:rsidP="007C22B9">
            <w:pPr>
              <w:spacing w:after="160" w:line="259" w:lineRule="auto"/>
              <w:contextualSpacing/>
              <w:jc w:val="left"/>
              <w:rPr>
                <w:rFonts w:eastAsia="Calibri" w:cs="Calibri"/>
              </w:rPr>
            </w:pPr>
          </w:p>
          <w:p w14:paraId="33E3FA81"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 xml:space="preserve">Employing community-based participatory approaches that bring together all relevant stakeholders and enabling developing solutions by putting needs of the affected communities at the center. </w:t>
            </w:r>
          </w:p>
          <w:p w14:paraId="4C0DF2FD"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 xml:space="preserve">Undertaking proper assessments and analyses before developing interventions. </w:t>
            </w:r>
          </w:p>
          <w:p w14:paraId="4E2FC2BB"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 xml:space="preserve">Integrating activities by combining multiple recommendations, to ensure needs are adequately met and problems/challenges are tackled in a holistic manner. This </w:t>
            </w:r>
            <w:r w:rsidRPr="00FF69B3">
              <w:rPr>
                <w:rFonts w:cs="Calibri"/>
                <w:color w:val="FF0000"/>
              </w:rPr>
              <w:lastRenderedPageBreak/>
              <w:t xml:space="preserve">will help ensure providing a package of services to smallholders. </w:t>
            </w:r>
          </w:p>
          <w:p w14:paraId="194E4C37"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Ensuring the development of smallholder-friendly procurement and pricing modalities in order to increase their market access.</w:t>
            </w:r>
          </w:p>
          <w:p w14:paraId="6BCE8A02"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 xml:space="preserve">Establishing a strong coordination mechanism between partners and implementing actors. </w:t>
            </w:r>
          </w:p>
          <w:p w14:paraId="6D91591F" w14:textId="77777777" w:rsidR="007C22B9" w:rsidRPr="00FF69B3" w:rsidRDefault="007C22B9" w:rsidP="00AF11F9">
            <w:pPr>
              <w:pStyle w:val="ListParagraph"/>
              <w:numPr>
                <w:ilvl w:val="0"/>
                <w:numId w:val="67"/>
              </w:numPr>
              <w:contextualSpacing/>
              <w:jc w:val="left"/>
              <w:rPr>
                <w:rFonts w:cs="Calibri"/>
                <w:color w:val="FF0000"/>
              </w:rPr>
            </w:pPr>
            <w:r w:rsidRPr="00FF69B3">
              <w:rPr>
                <w:rFonts w:cs="Calibri"/>
                <w:color w:val="FF0000"/>
              </w:rPr>
              <w:t xml:space="preserve">Allocating adequate resources and ensuring that the projects are scalable/sustainable. </w:t>
            </w:r>
          </w:p>
          <w:p w14:paraId="7C14F7C3" w14:textId="77777777" w:rsidR="007C22B9" w:rsidRPr="00FF69B3" w:rsidRDefault="007C22B9" w:rsidP="007C22B9">
            <w:pPr>
              <w:spacing w:before="120" w:after="0"/>
              <w:ind w:left="357" w:hanging="357"/>
              <w:jc w:val="left"/>
              <w:rPr>
                <w:rFonts w:eastAsia="Calibri" w:cs="Calibri"/>
                <w:i/>
                <w:color w:val="0070C0"/>
                <w:sz w:val="28"/>
                <w:szCs w:val="28"/>
                <w:lang w:val="en-GB"/>
              </w:rPr>
            </w:pPr>
          </w:p>
          <w:p w14:paraId="4B71FDA2" w14:textId="77777777" w:rsidR="007C22B9" w:rsidRPr="009B36F6" w:rsidRDefault="007C22B9" w:rsidP="007C22B9">
            <w:pPr>
              <w:contextualSpacing/>
              <w:rPr>
                <w:rFonts w:eastAsia="Calibri"/>
              </w:rPr>
            </w:pPr>
          </w:p>
        </w:tc>
      </w:tr>
      <w:tr w:rsidR="007C22B9" w:rsidRPr="009B36F6" w14:paraId="29D30063" w14:textId="77777777" w:rsidTr="007C22B9">
        <w:trPr>
          <w:trHeight w:val="1500"/>
        </w:trPr>
        <w:tc>
          <w:tcPr>
            <w:tcW w:w="2887" w:type="dxa"/>
          </w:tcPr>
          <w:p w14:paraId="21E61A63" w14:textId="77777777" w:rsidR="007C22B9" w:rsidRPr="009B36F6" w:rsidRDefault="007C22B9" w:rsidP="00C94A74">
            <w:pPr>
              <w:numPr>
                <w:ilvl w:val="0"/>
                <w:numId w:val="111"/>
              </w:numPr>
              <w:spacing w:before="200" w:after="0"/>
              <w:jc w:val="left"/>
              <w:rPr>
                <w:rFonts w:eastAsia="Calibri" w:cs="Calibri"/>
                <w:u w:val="single"/>
              </w:rPr>
            </w:pPr>
            <w:r w:rsidRPr="009B36F6">
              <w:rPr>
                <w:rFonts w:eastAsia="Calibri" w:cs="Calibri"/>
                <w:u w:val="single"/>
              </w:rPr>
              <w:lastRenderedPageBreak/>
              <w:t>Lessons learned</w:t>
            </w:r>
          </w:p>
          <w:p w14:paraId="138F1BD0" w14:textId="77777777" w:rsidR="007C22B9" w:rsidRPr="009B36F6" w:rsidRDefault="007C22B9" w:rsidP="007C22B9">
            <w:pPr>
              <w:spacing w:before="200" w:after="0"/>
              <w:rPr>
                <w:rFonts w:eastAsia="Calibri" w:cs="Calibri"/>
                <w:u w:val="single"/>
                <w:lang w:bidi="he-IL"/>
              </w:rPr>
            </w:pPr>
          </w:p>
        </w:tc>
        <w:tc>
          <w:tcPr>
            <w:tcW w:w="6743" w:type="dxa"/>
          </w:tcPr>
          <w:p w14:paraId="742AB7DA" w14:textId="77777777" w:rsidR="007C22B9" w:rsidRPr="009B36F6" w:rsidRDefault="007C22B9" w:rsidP="007C22B9">
            <w:pPr>
              <w:spacing w:after="160" w:line="259" w:lineRule="auto"/>
              <w:ind w:left="360"/>
              <w:contextualSpacing/>
              <w:rPr>
                <w:rFonts w:eastAsia="Calibri" w:cs="Calibri"/>
              </w:rPr>
            </w:pPr>
          </w:p>
          <w:p w14:paraId="25DC165D" w14:textId="77777777" w:rsidR="007C22B9" w:rsidRDefault="007C22B9" w:rsidP="007C22B9">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0752C47B" w14:textId="77777777" w:rsidR="007C22B9" w:rsidRDefault="007C22B9" w:rsidP="007C22B9">
            <w:pPr>
              <w:spacing w:after="160" w:line="259" w:lineRule="auto"/>
              <w:ind w:left="360"/>
              <w:contextualSpacing/>
              <w:jc w:val="left"/>
              <w:rPr>
                <w:rFonts w:eastAsia="Calibri" w:cs="Calibri"/>
              </w:rPr>
            </w:pPr>
          </w:p>
          <w:p w14:paraId="0D485C3B" w14:textId="77777777" w:rsidR="007C22B9" w:rsidRPr="002774C4" w:rsidRDefault="007C22B9" w:rsidP="00AF11F9">
            <w:pPr>
              <w:pStyle w:val="ListParagraph"/>
              <w:numPr>
                <w:ilvl w:val="0"/>
                <w:numId w:val="68"/>
              </w:numPr>
              <w:contextualSpacing/>
              <w:jc w:val="left"/>
              <w:rPr>
                <w:rFonts w:cs="Calibri"/>
                <w:color w:val="FF0000"/>
              </w:rPr>
            </w:pPr>
            <w:r w:rsidRPr="002774C4">
              <w:rPr>
                <w:rFonts w:cs="Calibri"/>
                <w:color w:val="FF0000"/>
              </w:rPr>
              <w:t xml:space="preserve">Garner government ownership. Ensuring the implementation of these recommendations can be scale-up and is sustainable requires governments adopt this approach and put in place the required capacities, policies and strategies for developing smallholder agriculture. </w:t>
            </w:r>
          </w:p>
          <w:p w14:paraId="2C070A18" w14:textId="77777777" w:rsidR="007C22B9" w:rsidRPr="002774C4" w:rsidRDefault="007C22B9" w:rsidP="00AF11F9">
            <w:pPr>
              <w:pStyle w:val="ListParagraph"/>
              <w:numPr>
                <w:ilvl w:val="0"/>
                <w:numId w:val="68"/>
              </w:numPr>
              <w:contextualSpacing/>
              <w:jc w:val="left"/>
              <w:rPr>
                <w:rFonts w:cs="Calibri"/>
                <w:color w:val="FF0000"/>
              </w:rPr>
            </w:pPr>
            <w:r w:rsidRPr="002774C4">
              <w:rPr>
                <w:rFonts w:cs="Calibri"/>
                <w:color w:val="FF0000"/>
              </w:rPr>
              <w:t xml:space="preserve">Increase advocacy efforts on these recommendations to ensure all the relevant actors know about them and are equipped to implement them. </w:t>
            </w:r>
          </w:p>
          <w:p w14:paraId="251AF936" w14:textId="77777777" w:rsidR="007C22B9" w:rsidRPr="002774C4" w:rsidRDefault="007C22B9" w:rsidP="00AF11F9">
            <w:pPr>
              <w:pStyle w:val="ListParagraph"/>
              <w:numPr>
                <w:ilvl w:val="0"/>
                <w:numId w:val="68"/>
              </w:numPr>
              <w:contextualSpacing/>
              <w:jc w:val="left"/>
              <w:rPr>
                <w:rFonts w:cs="Calibri"/>
                <w:color w:val="FF0000"/>
              </w:rPr>
            </w:pPr>
            <w:r w:rsidRPr="002774C4">
              <w:rPr>
                <w:rFonts w:cs="Calibri"/>
                <w:color w:val="FF0000"/>
              </w:rPr>
              <w:t xml:space="preserve">To fully address the needs of smallholders and improve their food and nutrition security, ensure that the recommendations emerge out of a solid understanding of the issues faced by smallholders and other food systems actors. </w:t>
            </w:r>
          </w:p>
          <w:p w14:paraId="16D752D4" w14:textId="77777777" w:rsidR="007C22B9" w:rsidRPr="002774C4" w:rsidRDefault="007C22B9" w:rsidP="00AF11F9">
            <w:pPr>
              <w:pStyle w:val="ListParagraph"/>
              <w:numPr>
                <w:ilvl w:val="0"/>
                <w:numId w:val="68"/>
              </w:numPr>
              <w:contextualSpacing/>
              <w:jc w:val="left"/>
              <w:rPr>
                <w:rFonts w:cs="Calibri"/>
                <w:color w:val="FF0000"/>
              </w:rPr>
            </w:pPr>
            <w:r w:rsidRPr="002774C4">
              <w:rPr>
                <w:rFonts w:cs="Calibri"/>
                <w:color w:val="FF0000"/>
              </w:rPr>
              <w:t>Create a map of stakeholders to understand what they are doing and where, to ensure better synergy of interventions and avoid duplication of efforts.</w:t>
            </w:r>
          </w:p>
          <w:p w14:paraId="5D914A0F" w14:textId="77777777" w:rsidR="007C22B9" w:rsidRPr="009B36F6" w:rsidRDefault="007C22B9" w:rsidP="007C22B9">
            <w:pPr>
              <w:spacing w:after="160" w:line="259" w:lineRule="auto"/>
              <w:contextualSpacing/>
              <w:jc w:val="left"/>
              <w:rPr>
                <w:rFonts w:eastAsia="Calibri" w:cs="Calibri"/>
              </w:rPr>
            </w:pPr>
          </w:p>
        </w:tc>
      </w:tr>
      <w:tr w:rsidR="007C22B9" w:rsidRPr="009B36F6" w14:paraId="0E74986C" w14:textId="77777777" w:rsidTr="007C22B9">
        <w:trPr>
          <w:trHeight w:val="1322"/>
        </w:trPr>
        <w:tc>
          <w:tcPr>
            <w:tcW w:w="2887" w:type="dxa"/>
          </w:tcPr>
          <w:p w14:paraId="1EC28EC3" w14:textId="77777777" w:rsidR="007C22B9" w:rsidRPr="009B36F6" w:rsidRDefault="007C22B9" w:rsidP="00C94A74">
            <w:pPr>
              <w:numPr>
                <w:ilvl w:val="0"/>
                <w:numId w:val="111"/>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28EB9C8B" w14:textId="77777777" w:rsidR="007C22B9" w:rsidRPr="009B36F6" w:rsidRDefault="007C22B9" w:rsidP="007C22B9">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71E141D5" w14:textId="77777777" w:rsidR="007C22B9" w:rsidRPr="009B36F6" w:rsidRDefault="007C22B9" w:rsidP="007C22B9">
            <w:pPr>
              <w:spacing w:after="160" w:line="259" w:lineRule="auto"/>
              <w:ind w:left="360"/>
              <w:contextualSpacing/>
              <w:rPr>
                <w:rFonts w:eastAsia="Calibri" w:cs="Calibri"/>
              </w:rPr>
            </w:pPr>
          </w:p>
          <w:p w14:paraId="69A77134" w14:textId="77777777" w:rsidR="007C22B9" w:rsidRPr="009B36F6" w:rsidRDefault="007C22B9" w:rsidP="007C22B9">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57AEB639" w14:textId="77777777" w:rsidR="007C22B9" w:rsidRPr="009B36F6" w:rsidRDefault="007C22B9" w:rsidP="007C22B9">
            <w:pPr>
              <w:spacing w:after="160" w:line="259" w:lineRule="auto"/>
              <w:ind w:left="720"/>
              <w:contextualSpacing/>
              <w:rPr>
                <w:rFonts w:eastAsia="Calibri" w:cs="Calibri"/>
              </w:rPr>
            </w:pPr>
          </w:p>
          <w:p w14:paraId="64919CD8" w14:textId="77777777" w:rsidR="007C22B9" w:rsidRPr="009B36F6" w:rsidRDefault="007C22B9" w:rsidP="007C22B9">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413AF923" w14:textId="77777777" w:rsidR="007C22B9" w:rsidRPr="009B36F6" w:rsidRDefault="007C22B9" w:rsidP="007C22B9">
            <w:pPr>
              <w:spacing w:before="120" w:after="0"/>
              <w:ind w:left="360"/>
              <w:rPr>
                <w:rFonts w:eastAsia="Calibri" w:cs="Calibri"/>
              </w:rPr>
            </w:pPr>
          </w:p>
        </w:tc>
      </w:tr>
      <w:tr w:rsidR="007C22B9" w:rsidRPr="009B36F6" w14:paraId="5C49FE21" w14:textId="77777777" w:rsidTr="007C22B9">
        <w:trPr>
          <w:trHeight w:val="1215"/>
        </w:trPr>
        <w:tc>
          <w:tcPr>
            <w:tcW w:w="2887" w:type="dxa"/>
          </w:tcPr>
          <w:p w14:paraId="2A081F82" w14:textId="77777777" w:rsidR="007C22B9" w:rsidRPr="009B36F6" w:rsidRDefault="007C22B9" w:rsidP="00C94A74">
            <w:pPr>
              <w:numPr>
                <w:ilvl w:val="0"/>
                <w:numId w:val="111"/>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14AD8184" w14:textId="77777777" w:rsidR="007C22B9" w:rsidRPr="009B36F6" w:rsidRDefault="007C22B9" w:rsidP="007C22B9">
            <w:pPr>
              <w:spacing w:before="200" w:after="0"/>
              <w:ind w:left="720"/>
              <w:contextualSpacing/>
              <w:rPr>
                <w:rFonts w:eastAsia="Calibri" w:cs="Calibri"/>
                <w:u w:val="single"/>
              </w:rPr>
            </w:pPr>
          </w:p>
        </w:tc>
        <w:tc>
          <w:tcPr>
            <w:tcW w:w="6743" w:type="dxa"/>
          </w:tcPr>
          <w:p w14:paraId="5F4E5CC6" w14:textId="77777777" w:rsidR="007C22B9" w:rsidRPr="009B36F6" w:rsidRDefault="007C22B9" w:rsidP="007C22B9">
            <w:pPr>
              <w:spacing w:before="200" w:after="0"/>
              <w:ind w:left="720"/>
              <w:contextualSpacing/>
              <w:rPr>
                <w:rFonts w:eastAsia="Calibri" w:cs="Calibri"/>
              </w:rPr>
            </w:pPr>
          </w:p>
        </w:tc>
      </w:tr>
    </w:tbl>
    <w:p w14:paraId="1DA72EE7" w14:textId="77777777" w:rsidR="007C22B9" w:rsidRPr="00EA6E58" w:rsidRDefault="007C22B9" w:rsidP="007C22B9">
      <w:pPr>
        <w:ind w:left="720" w:hanging="360"/>
        <w:contextualSpacing/>
        <w:rPr>
          <w:rFonts w:ascii="Calibri" w:eastAsia="Calibri" w:hAnsi="Calibri" w:cs="Calibri"/>
        </w:rPr>
      </w:pPr>
    </w:p>
    <w:p w14:paraId="31BF1183" w14:textId="77777777" w:rsidR="007C22B9" w:rsidRPr="00EA6E58" w:rsidRDefault="007C22B9" w:rsidP="007C22B9">
      <w:pPr>
        <w:spacing w:after="160" w:line="259" w:lineRule="auto"/>
        <w:ind w:left="720"/>
        <w:contextualSpacing/>
        <w:rPr>
          <w:rFonts w:ascii="Calibri" w:eastAsia="Calibri" w:hAnsi="Calibri" w:cs="Calibri"/>
          <w:u w:val="single"/>
          <w:lang w:bidi="he-IL"/>
        </w:rPr>
      </w:pPr>
    </w:p>
    <w:p w14:paraId="0A0F8DE8" w14:textId="77777777" w:rsidR="007C22B9" w:rsidRPr="00A76723" w:rsidRDefault="007C22B9" w:rsidP="007C22B9">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11C3C36B" w14:textId="77777777" w:rsidR="007C22B9" w:rsidRPr="00A76723" w:rsidRDefault="007C22B9" w:rsidP="007C22B9">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7C22B9" w:rsidRPr="00A76723" w14:paraId="0E3741E2" w14:textId="77777777" w:rsidTr="007C22B9">
        <w:tc>
          <w:tcPr>
            <w:tcW w:w="2835" w:type="dxa"/>
          </w:tcPr>
          <w:p w14:paraId="1E2C93F3" w14:textId="77777777" w:rsidR="007C22B9" w:rsidRPr="00A76723" w:rsidRDefault="007C22B9" w:rsidP="007C22B9">
            <w:pPr>
              <w:spacing w:after="0"/>
              <w:jc w:val="left"/>
              <w:rPr>
                <w:b/>
                <w:bCs/>
              </w:rPr>
            </w:pPr>
            <w:r w:rsidRPr="00A76723">
              <w:rPr>
                <w:b/>
                <w:bCs/>
              </w:rPr>
              <w:t>Date of the multistakeholder event</w:t>
            </w:r>
          </w:p>
        </w:tc>
        <w:tc>
          <w:tcPr>
            <w:tcW w:w="6515" w:type="dxa"/>
          </w:tcPr>
          <w:p w14:paraId="2F348DF8" w14:textId="77777777" w:rsidR="007C22B9" w:rsidRPr="00A76723" w:rsidRDefault="007C22B9" w:rsidP="007C22B9">
            <w:pPr>
              <w:spacing w:after="0"/>
              <w:jc w:val="left"/>
              <w:rPr>
                <w:b/>
                <w:bCs/>
              </w:rPr>
            </w:pPr>
          </w:p>
        </w:tc>
      </w:tr>
      <w:tr w:rsidR="007C22B9" w:rsidRPr="00A76723" w14:paraId="0B85D1BB" w14:textId="77777777" w:rsidTr="007C22B9">
        <w:tc>
          <w:tcPr>
            <w:tcW w:w="2835" w:type="dxa"/>
          </w:tcPr>
          <w:p w14:paraId="78E725F5" w14:textId="77777777" w:rsidR="007C22B9" w:rsidRPr="00A76723" w:rsidRDefault="007C22B9" w:rsidP="007C22B9">
            <w:pPr>
              <w:spacing w:after="0"/>
              <w:jc w:val="left"/>
              <w:rPr>
                <w:b/>
                <w:bCs/>
              </w:rPr>
            </w:pPr>
            <w:r w:rsidRPr="00A76723">
              <w:rPr>
                <w:b/>
                <w:bCs/>
              </w:rPr>
              <w:t>Location of the event</w:t>
            </w:r>
          </w:p>
        </w:tc>
        <w:tc>
          <w:tcPr>
            <w:tcW w:w="6515" w:type="dxa"/>
          </w:tcPr>
          <w:p w14:paraId="56A8244F" w14:textId="77777777" w:rsidR="007C22B9" w:rsidRPr="00A76723" w:rsidRDefault="007C22B9" w:rsidP="007C22B9">
            <w:pPr>
              <w:spacing w:after="0"/>
              <w:jc w:val="left"/>
              <w:rPr>
                <w:b/>
                <w:bCs/>
              </w:rPr>
            </w:pPr>
          </w:p>
        </w:tc>
      </w:tr>
      <w:tr w:rsidR="007C22B9" w:rsidRPr="00A76723" w14:paraId="75ABCFBA" w14:textId="77777777" w:rsidTr="007C22B9">
        <w:tc>
          <w:tcPr>
            <w:tcW w:w="2835" w:type="dxa"/>
          </w:tcPr>
          <w:p w14:paraId="27CB9D0C" w14:textId="77777777" w:rsidR="007C22B9" w:rsidRPr="00A76723" w:rsidRDefault="007C22B9" w:rsidP="007C22B9">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49548BFB"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4B8B05FB"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F715A4E"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2AA2404C"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2D8974E8"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D56C532"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4D7CBA1" w14:textId="77777777" w:rsidR="007C22B9" w:rsidRPr="00A76723" w:rsidRDefault="007C22B9" w:rsidP="007C22B9">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7C22B9" w:rsidRPr="00A76723" w14:paraId="6F6531C2" w14:textId="77777777" w:rsidTr="007C22B9">
        <w:tc>
          <w:tcPr>
            <w:tcW w:w="2835" w:type="dxa"/>
          </w:tcPr>
          <w:p w14:paraId="5B4D1685" w14:textId="77777777" w:rsidR="007C22B9" w:rsidRPr="00A76723" w:rsidRDefault="007C22B9" w:rsidP="007C22B9">
            <w:pPr>
              <w:spacing w:after="0"/>
              <w:jc w:val="left"/>
              <w:rPr>
                <w:b/>
                <w:bCs/>
              </w:rPr>
            </w:pPr>
            <w:r w:rsidRPr="00A76723">
              <w:rPr>
                <w:b/>
                <w:bCs/>
              </w:rPr>
              <w:t>Who organized the event?</w:t>
            </w:r>
          </w:p>
        </w:tc>
        <w:tc>
          <w:tcPr>
            <w:tcW w:w="6515" w:type="dxa"/>
          </w:tcPr>
          <w:p w14:paraId="3765C136"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55B206BD"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9B95D7F"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4744AD00"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30ADA700"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10EC8837" w14:textId="77777777" w:rsidR="007C22B9" w:rsidRPr="00A76723" w:rsidRDefault="007C22B9" w:rsidP="007C22B9">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D3257F5" w14:textId="77777777" w:rsidR="007C22B9" w:rsidRPr="00A76723" w:rsidRDefault="007C22B9" w:rsidP="007C22B9">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1832E4ED" w14:textId="77777777" w:rsidR="007C22B9" w:rsidRDefault="007C22B9" w:rsidP="007C22B9">
      <w:pPr>
        <w:spacing w:before="200" w:after="0"/>
        <w:ind w:left="720" w:hanging="360"/>
        <w:rPr>
          <w:rFonts w:eastAsia="Calibri" w:cs="Calibri"/>
          <w:b/>
        </w:rPr>
      </w:pPr>
    </w:p>
    <w:p w14:paraId="54EB3BCE" w14:textId="77777777" w:rsidR="008A5F4B" w:rsidRDefault="008A5F4B" w:rsidP="007C22B9">
      <w:pPr>
        <w:spacing w:before="200" w:after="0"/>
        <w:ind w:left="720" w:hanging="360"/>
        <w:rPr>
          <w:rFonts w:eastAsia="Calibri" w:cs="Calibri"/>
          <w:b/>
        </w:rPr>
      </w:pPr>
    </w:p>
    <w:p w14:paraId="5F622FFE" w14:textId="77777777" w:rsidR="008A5F4B" w:rsidRDefault="008A5F4B" w:rsidP="007C22B9">
      <w:pPr>
        <w:spacing w:before="200" w:after="0"/>
        <w:ind w:left="720" w:hanging="360"/>
        <w:rPr>
          <w:rFonts w:eastAsia="Calibri" w:cs="Calibri"/>
          <w:b/>
        </w:rPr>
      </w:pPr>
    </w:p>
    <w:p w14:paraId="54D7FB2A" w14:textId="77777777" w:rsidR="008A5F4B" w:rsidRDefault="008A5F4B" w:rsidP="007C22B9">
      <w:pPr>
        <w:spacing w:before="200" w:after="0"/>
        <w:ind w:left="720" w:hanging="360"/>
        <w:rPr>
          <w:rFonts w:eastAsia="Calibri" w:cs="Calibri"/>
          <w:b/>
        </w:rPr>
      </w:pPr>
    </w:p>
    <w:p w14:paraId="7CCB5691" w14:textId="77777777" w:rsidR="008A5F4B" w:rsidRPr="00A76723" w:rsidRDefault="008A5F4B" w:rsidP="007C22B9">
      <w:pPr>
        <w:spacing w:before="200" w:after="0"/>
        <w:ind w:left="720" w:hanging="360"/>
        <w:rPr>
          <w:rFonts w:eastAsia="Calibri" w:cs="Calibri"/>
          <w:b/>
        </w:rPr>
      </w:pPr>
    </w:p>
    <w:p w14:paraId="73851EE7" w14:textId="7B790750" w:rsidR="007C22B9" w:rsidRDefault="00694496" w:rsidP="00694496">
      <w:pPr>
        <w:pStyle w:val="Heading2"/>
        <w:rPr>
          <w:rFonts w:eastAsia="Calibri"/>
        </w:rPr>
      </w:pPr>
      <w:bookmarkStart w:id="44" w:name="_Toc10547154"/>
      <w:r>
        <w:rPr>
          <w:rFonts w:eastAsia="Calibri"/>
        </w:rPr>
        <w:lastRenderedPageBreak/>
        <w:t>Emanoel Márcio Nunes, Universidade do Estado do Rio Grande do Norte, Brazil</w:t>
      </w:r>
      <w:bookmarkEnd w:id="44"/>
    </w:p>
    <w:p w14:paraId="40DFA833" w14:textId="4673A168" w:rsidR="008A5F4B" w:rsidRPr="008A5F4B" w:rsidRDefault="008A5F4B" w:rsidP="008A5F4B">
      <w:pPr>
        <w:jc w:val="left"/>
        <w:rPr>
          <w:rFonts w:ascii="Cambria" w:eastAsia="Calibri" w:hAnsi="Cambria"/>
          <w:lang w:val="es-ES"/>
        </w:rPr>
      </w:pPr>
      <w:r w:rsidRPr="008A5F4B">
        <w:rPr>
          <w:rFonts w:ascii="Cambria" w:hAnsi="Cambria"/>
          <w:shd w:val="clear" w:color="auto" w:fill="FFFFFF"/>
        </w:rPr>
        <w:t>I am sending you an attachment with the Brazilian experience of the territorial market (or nested markets) of the Xique Xique Network, in the state of Rio Grande do Norte.</w:t>
      </w:r>
      <w:r w:rsidRPr="008A5F4B">
        <w:rPr>
          <w:rFonts w:ascii="Cambria" w:hAnsi="Cambria"/>
        </w:rPr>
        <w:br/>
      </w:r>
      <w:r w:rsidRPr="008A5F4B">
        <w:rPr>
          <w:rFonts w:ascii="Cambria" w:hAnsi="Cambria"/>
        </w:rPr>
        <w:br/>
      </w:r>
      <w:r w:rsidRPr="008A5F4B">
        <w:rPr>
          <w:rFonts w:ascii="Cambria" w:hAnsi="Cambria"/>
          <w:shd w:val="clear" w:color="auto" w:fill="FFFFFF"/>
          <w:lang w:val="es-ES"/>
        </w:rPr>
        <w:t>Best regards,</w:t>
      </w:r>
      <w:r w:rsidRPr="008A5F4B">
        <w:rPr>
          <w:rFonts w:ascii="Cambria" w:hAnsi="Cambria"/>
          <w:lang w:val="es-ES"/>
        </w:rPr>
        <w:br/>
      </w:r>
      <w:r w:rsidRPr="008A5F4B">
        <w:rPr>
          <w:rFonts w:ascii="Cambria" w:hAnsi="Cambria"/>
          <w:lang w:val="es-ES"/>
        </w:rPr>
        <w:br/>
      </w:r>
      <w:r w:rsidRPr="008A5F4B">
        <w:rPr>
          <w:rFonts w:ascii="Cambria" w:hAnsi="Cambria"/>
          <w:shd w:val="clear" w:color="auto" w:fill="FFFFFF"/>
          <w:lang w:val="es-ES"/>
        </w:rPr>
        <w:t>Prof. Emanoel Márcio Nunes</w:t>
      </w:r>
      <w:r w:rsidRPr="008A5F4B">
        <w:rPr>
          <w:rFonts w:ascii="Cambria" w:hAnsi="Cambria"/>
          <w:lang w:val="es-ES"/>
        </w:rPr>
        <w:br/>
      </w:r>
      <w:r w:rsidRPr="008A5F4B">
        <w:rPr>
          <w:rFonts w:ascii="Cambria" w:hAnsi="Cambria"/>
          <w:shd w:val="clear" w:color="auto" w:fill="FFFFFF"/>
          <w:lang w:val="es-ES"/>
        </w:rPr>
        <w:t>Universidade do Estado do Rio Grande do Norte (UERN)</w:t>
      </w:r>
    </w:p>
    <w:p w14:paraId="6D1A8D95" w14:textId="77777777" w:rsidR="00694496" w:rsidRDefault="00694496" w:rsidP="00694496">
      <w:pPr>
        <w:rPr>
          <w:rFonts w:eastAsia="Calibri"/>
          <w:lang w:val="es-ES"/>
        </w:rPr>
      </w:pPr>
    </w:p>
    <w:tbl>
      <w:tblPr>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6743"/>
      </w:tblGrid>
      <w:tr w:rsidR="00694496" w14:paraId="5C313255" w14:textId="77777777" w:rsidTr="002D0525">
        <w:trPr>
          <w:trHeight w:val="320"/>
        </w:trPr>
        <w:tc>
          <w:tcPr>
            <w:tcW w:w="2864" w:type="dxa"/>
            <w:shd w:val="clear" w:color="auto" w:fill="auto"/>
          </w:tcPr>
          <w:p w14:paraId="6FFA86FC" w14:textId="77777777" w:rsidR="00694496" w:rsidRPr="001057FE" w:rsidRDefault="00694496" w:rsidP="002D0525">
            <w:pPr>
              <w:spacing w:after="0"/>
            </w:pPr>
            <w:r w:rsidRPr="001057FE">
              <w:rPr>
                <w:b/>
              </w:rPr>
              <w:t>Title of your submission*</w:t>
            </w:r>
          </w:p>
        </w:tc>
        <w:tc>
          <w:tcPr>
            <w:tcW w:w="6743" w:type="dxa"/>
            <w:shd w:val="clear" w:color="auto" w:fill="auto"/>
          </w:tcPr>
          <w:p w14:paraId="79195725" w14:textId="77777777" w:rsidR="00694496" w:rsidRPr="001057FE" w:rsidRDefault="00694496" w:rsidP="002D0525">
            <w:pPr>
              <w:spacing w:after="0"/>
              <w:rPr>
                <w:color w:val="0000FF"/>
              </w:rPr>
            </w:pPr>
            <w:r w:rsidRPr="001057FE">
              <w:rPr>
                <w:color w:val="0000FF"/>
              </w:rPr>
              <w:t>Connecting family farmers to markets: the experience of the Xique Xique Network in the state of Rio Grande do Norte, Brazil</w:t>
            </w:r>
          </w:p>
        </w:tc>
      </w:tr>
      <w:tr w:rsidR="00694496" w14:paraId="5770CC2B" w14:textId="77777777" w:rsidTr="002D0525">
        <w:trPr>
          <w:trHeight w:val="320"/>
        </w:trPr>
        <w:tc>
          <w:tcPr>
            <w:tcW w:w="2864" w:type="dxa"/>
            <w:shd w:val="clear" w:color="auto" w:fill="auto"/>
          </w:tcPr>
          <w:p w14:paraId="6664C583" w14:textId="77777777" w:rsidR="00694496" w:rsidRPr="001057FE" w:rsidRDefault="00694496" w:rsidP="002D0525">
            <w:pPr>
              <w:spacing w:after="0"/>
              <w:jc w:val="left"/>
            </w:pPr>
            <w:r w:rsidRPr="001057FE">
              <w:rPr>
                <w:b/>
              </w:rPr>
              <w:t>Geographical coverage</w:t>
            </w:r>
          </w:p>
          <w:p w14:paraId="42FA1C3D" w14:textId="77777777" w:rsidR="00694496" w:rsidRPr="001057FE" w:rsidRDefault="00694496" w:rsidP="002D0525">
            <w:pPr>
              <w:spacing w:after="0"/>
              <w:jc w:val="left"/>
            </w:pPr>
            <w:r w:rsidRPr="001057FE">
              <w:rPr>
                <w:i/>
              </w:rPr>
              <w:t>Indicate if your submission covers several levels, e.g. national level and regional level</w:t>
            </w:r>
          </w:p>
        </w:tc>
        <w:tc>
          <w:tcPr>
            <w:tcW w:w="6743" w:type="dxa"/>
            <w:shd w:val="clear" w:color="auto" w:fill="auto"/>
            <w:vAlign w:val="center"/>
          </w:tcPr>
          <w:p w14:paraId="101A2E59" w14:textId="77777777" w:rsidR="00694496" w:rsidRPr="001057FE" w:rsidRDefault="00694496" w:rsidP="002D0525">
            <w:pPr>
              <w:spacing w:after="0"/>
              <w:jc w:val="left"/>
              <w:rPr>
                <w:color w:val="0000FF"/>
              </w:rPr>
            </w:pPr>
            <w:r w:rsidRPr="001057FE">
              <w:rPr>
                <w:color w:val="0000FF"/>
              </w:rPr>
              <w:t>Regional experience with potential national relevance</w:t>
            </w:r>
          </w:p>
        </w:tc>
      </w:tr>
      <w:tr w:rsidR="00694496" w14:paraId="0D07641A" w14:textId="77777777" w:rsidTr="002D0525">
        <w:trPr>
          <w:trHeight w:val="360"/>
        </w:trPr>
        <w:tc>
          <w:tcPr>
            <w:tcW w:w="2864" w:type="dxa"/>
            <w:shd w:val="clear" w:color="auto" w:fill="auto"/>
          </w:tcPr>
          <w:p w14:paraId="1D558489" w14:textId="77777777" w:rsidR="00694496" w:rsidRPr="001057FE" w:rsidRDefault="00694496" w:rsidP="002D0525">
            <w:pPr>
              <w:spacing w:before="60" w:after="60"/>
              <w:jc w:val="left"/>
            </w:pPr>
            <w:r w:rsidRPr="001057FE">
              <w:rPr>
                <w:b/>
              </w:rPr>
              <w:t>Country(ies)/ Region(s) covered by your submission</w:t>
            </w:r>
          </w:p>
        </w:tc>
        <w:tc>
          <w:tcPr>
            <w:tcW w:w="6743" w:type="dxa"/>
            <w:shd w:val="clear" w:color="auto" w:fill="auto"/>
            <w:vAlign w:val="center"/>
          </w:tcPr>
          <w:p w14:paraId="74CA395C" w14:textId="77777777" w:rsidR="00694496" w:rsidRPr="001057FE" w:rsidRDefault="00694496" w:rsidP="002D0525">
            <w:pPr>
              <w:shd w:val="clear" w:color="auto" w:fill="FFFFFF"/>
              <w:spacing w:before="60" w:after="60"/>
              <w:jc w:val="left"/>
              <w:rPr>
                <w:color w:val="0070C0"/>
              </w:rPr>
            </w:pPr>
            <w:r w:rsidRPr="001057FE">
              <w:rPr>
                <w:color w:val="0000FF"/>
              </w:rPr>
              <w:t>Brazil.</w:t>
            </w:r>
          </w:p>
        </w:tc>
      </w:tr>
      <w:tr w:rsidR="00694496" w14:paraId="6744F219" w14:textId="77777777" w:rsidTr="002D0525">
        <w:trPr>
          <w:trHeight w:val="740"/>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6F97FFA7" w14:textId="77777777" w:rsidR="00694496" w:rsidRPr="001057FE" w:rsidRDefault="00694496" w:rsidP="002D0525">
            <w:pPr>
              <w:spacing w:before="60" w:after="60"/>
              <w:jc w:val="left"/>
            </w:pPr>
            <w:r w:rsidRPr="001057FE">
              <w:rPr>
                <w:b/>
              </w:rPr>
              <w:t xml:space="preserve">Contact person </w:t>
            </w:r>
          </w:p>
        </w:tc>
        <w:tc>
          <w:tcPr>
            <w:tcW w:w="6743" w:type="dxa"/>
            <w:tcBorders>
              <w:top w:val="single" w:sz="4" w:space="0" w:color="000000"/>
              <w:left w:val="single" w:sz="4" w:space="0" w:color="000000"/>
              <w:bottom w:val="single" w:sz="4" w:space="0" w:color="000000"/>
              <w:right w:val="single" w:sz="4" w:space="0" w:color="000000"/>
            </w:tcBorders>
            <w:shd w:val="clear" w:color="auto" w:fill="auto"/>
          </w:tcPr>
          <w:p w14:paraId="35378B13" w14:textId="77777777" w:rsidR="00694496" w:rsidRPr="001057FE" w:rsidRDefault="00694496" w:rsidP="002D0525">
            <w:pPr>
              <w:spacing w:after="0"/>
              <w:jc w:val="left"/>
              <w:rPr>
                <w:lang w:val="pt-BR"/>
              </w:rPr>
            </w:pPr>
            <w:r w:rsidRPr="001057FE">
              <w:rPr>
                <w:lang w:val="pt-BR"/>
              </w:rPr>
              <w:t xml:space="preserve">Name: </w:t>
            </w:r>
            <w:r w:rsidRPr="001057FE">
              <w:rPr>
                <w:color w:val="0000FF"/>
                <w:lang w:val="pt-BR"/>
              </w:rPr>
              <w:t>Emanoel Márcio Nunes</w:t>
            </w:r>
            <w:r w:rsidRPr="001057FE">
              <w:rPr>
                <w:lang w:val="pt-BR"/>
              </w:rPr>
              <w:t xml:space="preserve"> </w:t>
            </w:r>
          </w:p>
          <w:p w14:paraId="2EDF36D6" w14:textId="77777777" w:rsidR="00694496" w:rsidRPr="001057FE" w:rsidRDefault="00694496" w:rsidP="002D0525">
            <w:pPr>
              <w:spacing w:after="0"/>
              <w:jc w:val="left"/>
              <w:rPr>
                <w:color w:val="0000FF"/>
                <w:lang w:val="pt-BR"/>
              </w:rPr>
            </w:pPr>
            <w:r w:rsidRPr="001057FE">
              <w:rPr>
                <w:lang w:val="pt-BR"/>
              </w:rPr>
              <w:t xml:space="preserve">Email address: </w:t>
            </w:r>
            <w:hyperlink r:id="rId211">
              <w:r w:rsidRPr="001057FE">
                <w:rPr>
                  <w:color w:val="0000FF"/>
                  <w:lang w:val="pt-BR"/>
                </w:rPr>
                <w:t>emanoelnunes@uern.br</w:t>
              </w:r>
            </w:hyperlink>
            <w:r w:rsidRPr="001057FE">
              <w:rPr>
                <w:color w:val="0000FF"/>
                <w:lang w:val="pt-BR"/>
              </w:rPr>
              <w:t xml:space="preserve"> </w:t>
            </w:r>
          </w:p>
          <w:p w14:paraId="44478EE7" w14:textId="77777777" w:rsidR="00694496" w:rsidRPr="001057FE" w:rsidRDefault="00694496" w:rsidP="002D0525">
            <w:pPr>
              <w:spacing w:after="0"/>
              <w:jc w:val="left"/>
              <w:rPr>
                <w:lang w:val="pt-BR"/>
              </w:rPr>
            </w:pPr>
            <w:r w:rsidRPr="001057FE">
              <w:rPr>
                <w:lang w:val="pt-BR"/>
              </w:rPr>
              <w:t xml:space="preserve">Name: </w:t>
            </w:r>
            <w:r w:rsidRPr="001057FE">
              <w:rPr>
                <w:color w:val="0000FF"/>
                <w:lang w:val="pt-BR"/>
              </w:rPr>
              <w:t>Jhose Iale Camelo da Cunha</w:t>
            </w:r>
            <w:r w:rsidRPr="001057FE">
              <w:rPr>
                <w:lang w:val="pt-BR"/>
              </w:rPr>
              <w:t xml:space="preserve"> </w:t>
            </w:r>
          </w:p>
          <w:p w14:paraId="0842019F" w14:textId="77777777" w:rsidR="00694496" w:rsidRPr="001057FE" w:rsidRDefault="00694496" w:rsidP="002D0525">
            <w:pPr>
              <w:spacing w:after="0"/>
              <w:jc w:val="left"/>
              <w:rPr>
                <w:color w:val="0070C0"/>
              </w:rPr>
            </w:pPr>
            <w:r w:rsidRPr="001057FE">
              <w:t xml:space="preserve">Email address: </w:t>
            </w:r>
            <w:r w:rsidRPr="001057FE">
              <w:rPr>
                <w:color w:val="0000FF"/>
              </w:rPr>
              <w:t>jhose.iale@ufersa.edu.br</w:t>
            </w:r>
          </w:p>
        </w:tc>
      </w:tr>
      <w:tr w:rsidR="00694496" w14:paraId="4809EC7D" w14:textId="77777777" w:rsidTr="002D0525">
        <w:trPr>
          <w:trHeight w:val="360"/>
        </w:trPr>
        <w:tc>
          <w:tcPr>
            <w:tcW w:w="2864" w:type="dxa"/>
            <w:shd w:val="clear" w:color="auto" w:fill="auto"/>
          </w:tcPr>
          <w:p w14:paraId="5B0891E8" w14:textId="77777777" w:rsidR="00694496" w:rsidRPr="001057FE" w:rsidRDefault="00694496" w:rsidP="002D0525">
            <w:pPr>
              <w:spacing w:before="60" w:after="60"/>
              <w:jc w:val="left"/>
            </w:pPr>
            <w:r w:rsidRPr="001057FE">
              <w:rPr>
                <w:b/>
              </w:rPr>
              <w:t>Affiliation (indicate your affiliation)</w:t>
            </w:r>
          </w:p>
        </w:tc>
        <w:tc>
          <w:tcPr>
            <w:tcW w:w="6743" w:type="dxa"/>
            <w:shd w:val="clear" w:color="auto" w:fill="auto"/>
          </w:tcPr>
          <w:p w14:paraId="72D24F8A" w14:textId="77777777" w:rsidR="00694496" w:rsidRPr="001057FE" w:rsidRDefault="00694496" w:rsidP="002D0525">
            <w:pPr>
              <w:shd w:val="clear" w:color="auto" w:fill="FFFFFF"/>
              <w:spacing w:before="60" w:after="60"/>
              <w:jc w:val="left"/>
            </w:pPr>
            <w:r w:rsidRPr="001057FE">
              <w:t>• Government</w:t>
            </w:r>
          </w:p>
          <w:p w14:paraId="09424E4F" w14:textId="77777777" w:rsidR="00694496" w:rsidRPr="001057FE" w:rsidRDefault="00694496" w:rsidP="002D0525">
            <w:pPr>
              <w:shd w:val="clear" w:color="auto" w:fill="FFFFFF"/>
              <w:spacing w:before="60" w:after="60"/>
              <w:jc w:val="left"/>
            </w:pPr>
            <w:r w:rsidRPr="001057FE">
              <w:t>• UN organization</w:t>
            </w:r>
          </w:p>
          <w:p w14:paraId="4FC2D2D6" w14:textId="77777777" w:rsidR="00694496" w:rsidRPr="001057FE" w:rsidRDefault="00694496" w:rsidP="002D0525">
            <w:pPr>
              <w:shd w:val="clear" w:color="auto" w:fill="FFFFFF"/>
              <w:spacing w:before="60" w:after="60"/>
              <w:jc w:val="left"/>
            </w:pPr>
            <w:r w:rsidRPr="001057FE">
              <w:t>• Civil Society / NGO</w:t>
            </w:r>
          </w:p>
          <w:p w14:paraId="001F470B" w14:textId="77777777" w:rsidR="00694496" w:rsidRPr="001057FE" w:rsidRDefault="00694496" w:rsidP="002D0525">
            <w:pPr>
              <w:shd w:val="clear" w:color="auto" w:fill="FFFFFF"/>
              <w:spacing w:before="60" w:after="60"/>
              <w:jc w:val="left"/>
            </w:pPr>
            <w:r w:rsidRPr="001057FE">
              <w:t>• Private Sector</w:t>
            </w:r>
          </w:p>
          <w:p w14:paraId="4AF528AB" w14:textId="77777777" w:rsidR="00694496" w:rsidRPr="001057FE" w:rsidRDefault="00694496" w:rsidP="002D0525">
            <w:pPr>
              <w:shd w:val="clear" w:color="auto" w:fill="FFFFFF"/>
              <w:spacing w:before="60" w:after="60"/>
              <w:jc w:val="left"/>
            </w:pPr>
            <w:r w:rsidRPr="001057FE">
              <w:rPr>
                <w:b/>
                <w:color w:val="0000FF"/>
              </w:rPr>
              <w:t xml:space="preserve"> X </w:t>
            </w:r>
            <w:r w:rsidRPr="001057FE">
              <w:t xml:space="preserve"> Academia</w:t>
            </w:r>
          </w:p>
          <w:p w14:paraId="3A260064" w14:textId="77777777" w:rsidR="00694496" w:rsidRPr="001057FE" w:rsidRDefault="00694496" w:rsidP="002D0525">
            <w:pPr>
              <w:shd w:val="clear" w:color="auto" w:fill="FFFFFF"/>
              <w:spacing w:before="60" w:after="60"/>
              <w:jc w:val="left"/>
            </w:pPr>
            <w:r w:rsidRPr="001057FE">
              <w:t>• Donor</w:t>
            </w:r>
          </w:p>
          <w:p w14:paraId="5EE9BD24" w14:textId="77777777" w:rsidR="00694496" w:rsidRPr="001057FE" w:rsidRDefault="00694496" w:rsidP="002D0525">
            <w:pPr>
              <w:shd w:val="clear" w:color="auto" w:fill="FFFFFF"/>
              <w:spacing w:before="60" w:after="60"/>
              <w:jc w:val="left"/>
            </w:pPr>
            <w:r w:rsidRPr="001057FE">
              <w:t>• Other …………………………………………………………</w:t>
            </w:r>
          </w:p>
        </w:tc>
      </w:tr>
    </w:tbl>
    <w:p w14:paraId="3FC24C28" w14:textId="77777777" w:rsidR="00694496" w:rsidRDefault="00694496" w:rsidP="00694496">
      <w:pPr>
        <w:spacing w:after="0" w:line="259" w:lineRule="auto"/>
      </w:pPr>
      <w:r>
        <w:rPr>
          <w:i/>
        </w:rPr>
        <w:t>*Please choose a title for your submission, referring e.g. to your organization or/ and geographical coverage</w:t>
      </w:r>
    </w:p>
    <w:p w14:paraId="1BF05EB8" w14:textId="77777777" w:rsidR="00694496" w:rsidRDefault="00694496" w:rsidP="00694496">
      <w:pPr>
        <w:spacing w:after="0" w:line="259" w:lineRule="auto"/>
      </w:pPr>
    </w:p>
    <w:p w14:paraId="6F6E778E" w14:textId="77777777" w:rsidR="00694496" w:rsidRDefault="00694496" w:rsidP="00694496">
      <w:pPr>
        <w:spacing w:after="160" w:line="259" w:lineRule="auto"/>
      </w:pPr>
      <w:r>
        <w:rPr>
          <w:b/>
        </w:rPr>
        <w:t>If the information provided in your submission results from a multistakeholder consultation, please also fill the table in annex.</w:t>
      </w:r>
    </w:p>
    <w:p w14:paraId="7BED840F" w14:textId="77777777" w:rsidR="00694496" w:rsidRDefault="00694496" w:rsidP="00694496">
      <w:pPr>
        <w:pBdr>
          <w:top w:val="nil"/>
          <w:left w:val="nil"/>
          <w:bottom w:val="nil"/>
          <w:right w:val="nil"/>
          <w:between w:val="nil"/>
        </w:pBdr>
        <w:spacing w:after="0"/>
        <w:rPr>
          <w:color w:val="000000"/>
        </w:rPr>
      </w:pP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7"/>
        <w:gridCol w:w="6743"/>
      </w:tblGrid>
      <w:tr w:rsidR="00694496" w14:paraId="13D6C7D2" w14:textId="77777777" w:rsidTr="002D0525">
        <w:trPr>
          <w:trHeight w:val="1560"/>
        </w:trPr>
        <w:tc>
          <w:tcPr>
            <w:tcW w:w="2887" w:type="dxa"/>
            <w:shd w:val="clear" w:color="auto" w:fill="auto"/>
          </w:tcPr>
          <w:p w14:paraId="61F02EDB" w14:textId="77777777" w:rsidR="00694496" w:rsidRPr="001057FE" w:rsidRDefault="00694496" w:rsidP="00AF11F9">
            <w:pPr>
              <w:numPr>
                <w:ilvl w:val="0"/>
                <w:numId w:val="70"/>
              </w:numPr>
              <w:spacing w:after="0" w:line="259" w:lineRule="auto"/>
            </w:pPr>
            <w:r w:rsidRPr="001057FE">
              <w:rPr>
                <w:u w:val="single"/>
              </w:rPr>
              <w:t>Awareness of CFS policy recommendations</w:t>
            </w:r>
          </w:p>
          <w:p w14:paraId="564267B1" w14:textId="77777777" w:rsidR="00694496" w:rsidRPr="001057FE" w:rsidRDefault="00694496" w:rsidP="002D0525">
            <w:pPr>
              <w:spacing w:after="160" w:line="259" w:lineRule="auto"/>
            </w:pPr>
          </w:p>
          <w:p w14:paraId="4C90CCDD" w14:textId="77777777" w:rsidR="00694496" w:rsidRPr="001057FE" w:rsidRDefault="00694496" w:rsidP="002D0525">
            <w:pPr>
              <w:rPr>
                <w:u w:val="single"/>
              </w:rPr>
            </w:pPr>
          </w:p>
        </w:tc>
        <w:tc>
          <w:tcPr>
            <w:tcW w:w="6743" w:type="dxa"/>
            <w:shd w:val="clear" w:color="auto" w:fill="auto"/>
          </w:tcPr>
          <w:p w14:paraId="6A1012C6" w14:textId="77777777" w:rsidR="00694496" w:rsidRPr="001057FE" w:rsidRDefault="00694496" w:rsidP="00AF11F9">
            <w:pPr>
              <w:numPr>
                <w:ilvl w:val="0"/>
                <w:numId w:val="72"/>
              </w:numPr>
              <w:spacing w:before="120" w:after="0"/>
            </w:pPr>
            <w:r w:rsidRPr="001057FE">
              <w:t xml:space="preserve">How have you heard of these policy recommendations (e.g. CFS meeting or event, internet, colleagues, government, civil society organization)? </w:t>
            </w:r>
          </w:p>
          <w:p w14:paraId="05AD23A1" w14:textId="77777777" w:rsidR="00694496" w:rsidRPr="001057FE" w:rsidRDefault="00694496" w:rsidP="002D0525">
            <w:pPr>
              <w:spacing w:before="120" w:after="0"/>
              <w:ind w:left="360"/>
            </w:pPr>
            <w:r w:rsidRPr="001057FE">
              <w:rPr>
                <w:color w:val="0000FF"/>
              </w:rPr>
              <w:t>Colleagues and internet</w:t>
            </w:r>
          </w:p>
          <w:p w14:paraId="5E3C87F7" w14:textId="77777777" w:rsidR="00694496" w:rsidRPr="001057FE" w:rsidRDefault="00694496" w:rsidP="00AF11F9">
            <w:pPr>
              <w:numPr>
                <w:ilvl w:val="0"/>
                <w:numId w:val="72"/>
              </w:numPr>
              <w:spacing w:before="120" w:after="0"/>
            </w:pPr>
            <w:r w:rsidRPr="001057FE">
              <w:t>Have you taken any actions to make these policy recommendations known to colleagues or other CFS stakeholders (Please tick the answer below)?</w:t>
            </w:r>
          </w:p>
          <w:p w14:paraId="5338FC93" w14:textId="77777777" w:rsidR="00694496" w:rsidRPr="001057FE" w:rsidRDefault="00694496" w:rsidP="002D0525">
            <w:pPr>
              <w:spacing w:after="0"/>
              <w:ind w:left="795" w:hanging="360"/>
            </w:pPr>
            <w:r w:rsidRPr="001057FE">
              <w:rPr>
                <w:rFonts w:ascii="Arial Unicode MS" w:eastAsia="Arial Unicode MS" w:hAnsi="Arial Unicode MS" w:cs="Arial Unicode MS"/>
              </w:rPr>
              <w:lastRenderedPageBreak/>
              <w:t>☐</w:t>
            </w:r>
            <w:r w:rsidRPr="001057FE">
              <w:t xml:space="preserve"> No</w:t>
            </w:r>
          </w:p>
          <w:p w14:paraId="4C3E782E" w14:textId="77777777" w:rsidR="00694496" w:rsidRPr="001057FE" w:rsidRDefault="00694496" w:rsidP="002D0525">
            <w:pPr>
              <w:spacing w:after="0"/>
              <w:ind w:left="795" w:hanging="360"/>
            </w:pPr>
            <w:r w:rsidRPr="001057FE">
              <w:rPr>
                <w:b/>
                <w:color w:val="0000FF"/>
              </w:rPr>
              <w:t xml:space="preserve"> X </w:t>
            </w:r>
            <w:r w:rsidRPr="001057FE">
              <w:t xml:space="preserve"> Yes </w:t>
            </w:r>
          </w:p>
          <w:p w14:paraId="13956251" w14:textId="77777777" w:rsidR="00694496" w:rsidRPr="001057FE" w:rsidRDefault="00694496" w:rsidP="002D0525">
            <w:pPr>
              <w:spacing w:after="0"/>
              <w:ind w:left="360"/>
            </w:pPr>
            <w:r w:rsidRPr="001057FE">
              <w:t xml:space="preserve">If yes, please explain: </w:t>
            </w:r>
          </w:p>
          <w:p w14:paraId="64E97C97" w14:textId="77777777" w:rsidR="00694496" w:rsidRPr="001057FE" w:rsidRDefault="00694496" w:rsidP="002D0525">
            <w:pPr>
              <w:spacing w:before="120" w:after="0"/>
              <w:ind w:left="292"/>
            </w:pPr>
            <w:r w:rsidRPr="001057FE">
              <w:rPr>
                <w:color w:val="0000FF"/>
              </w:rPr>
              <w:t>Through scientific articles presented at events, published in journals ...</w:t>
            </w:r>
          </w:p>
          <w:p w14:paraId="6C5D8B6A" w14:textId="77777777" w:rsidR="00694496" w:rsidRPr="001057FE" w:rsidRDefault="00694496" w:rsidP="00AF11F9">
            <w:pPr>
              <w:numPr>
                <w:ilvl w:val="0"/>
                <w:numId w:val="72"/>
              </w:numPr>
              <w:spacing w:before="120" w:after="0"/>
            </w:pPr>
            <w:r w:rsidRPr="001057FE">
              <w:t>What would you recommend to CFS member states, Rome-based Agencies or/ and other stakeholders to make CFS policy products more widely known? Please explain:</w:t>
            </w:r>
          </w:p>
          <w:p w14:paraId="5BBA4430" w14:textId="77777777" w:rsidR="00694496" w:rsidRPr="001057FE" w:rsidRDefault="00694496" w:rsidP="00AF11F9">
            <w:pPr>
              <w:numPr>
                <w:ilvl w:val="0"/>
                <w:numId w:val="72"/>
              </w:numPr>
              <w:spacing w:before="120" w:after="0"/>
              <w:rPr>
                <w:color w:val="0000FF"/>
              </w:rPr>
            </w:pPr>
            <w:r w:rsidRPr="001057FE">
              <w:rPr>
                <w:color w:val="0000FF"/>
              </w:rPr>
              <w:t>As a recommendation we have as suggestions the production of documentaries for the various media, the creation of spaces for discussion and debates in the academic environment and in important events and / or meetings at the regional, national and international levels. Suggestions would be made to highlight the economic, social, political and environmental impacts or impacts generated by the policy mechanisms on livelihoods and the forms of production of family farmers.</w:t>
            </w:r>
          </w:p>
        </w:tc>
      </w:tr>
      <w:tr w:rsidR="00694496" w14:paraId="3A814644" w14:textId="77777777" w:rsidTr="002D0525">
        <w:trPr>
          <w:trHeight w:val="1560"/>
        </w:trPr>
        <w:tc>
          <w:tcPr>
            <w:tcW w:w="2887" w:type="dxa"/>
            <w:shd w:val="clear" w:color="auto" w:fill="auto"/>
          </w:tcPr>
          <w:p w14:paraId="31BC89B9" w14:textId="77777777" w:rsidR="00694496" w:rsidRPr="001057FE" w:rsidRDefault="00694496" w:rsidP="00AF11F9">
            <w:pPr>
              <w:numPr>
                <w:ilvl w:val="0"/>
                <w:numId w:val="70"/>
              </w:numPr>
              <w:ind w:left="795"/>
              <w:rPr>
                <w:u w:val="single"/>
              </w:rPr>
            </w:pPr>
            <w:r w:rsidRPr="001057FE">
              <w:rPr>
                <w:u w:val="single"/>
              </w:rPr>
              <w:lastRenderedPageBreak/>
              <w:t>Use of the three sets of policy recommendations</w:t>
            </w:r>
          </w:p>
          <w:p w14:paraId="28FC4E28" w14:textId="77777777" w:rsidR="00694496" w:rsidRPr="001057FE" w:rsidRDefault="00694496" w:rsidP="002D0525">
            <w:pPr>
              <w:spacing w:after="0"/>
              <w:ind w:left="720" w:hanging="360"/>
              <w:rPr>
                <w:u w:val="single"/>
              </w:rPr>
            </w:pPr>
            <w:r w:rsidRPr="001057FE">
              <w:t xml:space="preserve"> </w:t>
            </w:r>
          </w:p>
          <w:p w14:paraId="724F2719" w14:textId="77777777" w:rsidR="00694496" w:rsidRPr="001057FE" w:rsidRDefault="00694496" w:rsidP="002D0525">
            <w:pPr>
              <w:spacing w:after="0" w:line="259" w:lineRule="auto"/>
              <w:ind w:left="795"/>
              <w:rPr>
                <w:u w:val="single"/>
              </w:rPr>
            </w:pPr>
          </w:p>
          <w:p w14:paraId="619BF0BA" w14:textId="77777777" w:rsidR="00694496" w:rsidRPr="001057FE" w:rsidRDefault="00694496" w:rsidP="002D0525">
            <w:pPr>
              <w:spacing w:after="0" w:line="259" w:lineRule="auto"/>
              <w:ind w:left="795"/>
              <w:rPr>
                <w:u w:val="single"/>
              </w:rPr>
            </w:pPr>
          </w:p>
          <w:p w14:paraId="366EF925" w14:textId="77777777" w:rsidR="00694496" w:rsidRPr="001057FE" w:rsidRDefault="00694496" w:rsidP="002D0525">
            <w:pPr>
              <w:spacing w:after="0" w:line="259" w:lineRule="auto"/>
              <w:ind w:left="795"/>
              <w:rPr>
                <w:u w:val="single"/>
              </w:rPr>
            </w:pPr>
          </w:p>
          <w:p w14:paraId="5A58D7A8" w14:textId="77777777" w:rsidR="00694496" w:rsidRPr="001057FE" w:rsidRDefault="00694496" w:rsidP="002D0525">
            <w:pPr>
              <w:spacing w:after="0" w:line="259" w:lineRule="auto"/>
              <w:ind w:left="795"/>
              <w:rPr>
                <w:u w:val="single"/>
              </w:rPr>
            </w:pPr>
          </w:p>
          <w:p w14:paraId="1D56325B" w14:textId="77777777" w:rsidR="00694496" w:rsidRPr="001057FE" w:rsidRDefault="00694496" w:rsidP="002D0525">
            <w:pPr>
              <w:spacing w:after="0" w:line="259" w:lineRule="auto"/>
              <w:ind w:left="795"/>
              <w:rPr>
                <w:u w:val="single"/>
              </w:rPr>
            </w:pPr>
          </w:p>
          <w:p w14:paraId="0ED69D3C" w14:textId="77777777" w:rsidR="00694496" w:rsidRPr="001057FE" w:rsidRDefault="00694496" w:rsidP="002D0525">
            <w:pPr>
              <w:spacing w:after="160" w:line="259" w:lineRule="auto"/>
              <w:ind w:left="720"/>
              <w:rPr>
                <w:u w:val="single"/>
              </w:rPr>
            </w:pPr>
          </w:p>
        </w:tc>
        <w:tc>
          <w:tcPr>
            <w:tcW w:w="6743" w:type="dxa"/>
            <w:shd w:val="clear" w:color="auto" w:fill="auto"/>
          </w:tcPr>
          <w:p w14:paraId="5A5AC7E9" w14:textId="77777777" w:rsidR="00694496" w:rsidRPr="001057FE" w:rsidRDefault="00694496" w:rsidP="00AF11F9">
            <w:pPr>
              <w:numPr>
                <w:ilvl w:val="0"/>
                <w:numId w:val="69"/>
              </w:numPr>
              <w:spacing w:before="120" w:after="0"/>
            </w:pPr>
            <w:r w:rsidRPr="001057FE">
              <w:t>Which set(s) of policy recommendations have been used at sub-national, national, regional or/ and global level to support smallholder agriculture (please tick the answer below)?</w:t>
            </w:r>
          </w:p>
          <w:p w14:paraId="67B40990" w14:textId="77777777" w:rsidR="00694496" w:rsidRPr="001057FE" w:rsidRDefault="00694496" w:rsidP="00AF11F9">
            <w:pPr>
              <w:numPr>
                <w:ilvl w:val="0"/>
                <w:numId w:val="69"/>
              </w:numPr>
              <w:spacing w:before="120" w:after="0"/>
            </w:pPr>
            <w:r w:rsidRPr="001057FE">
              <w:rPr>
                <w:color w:val="0000FF"/>
              </w:rPr>
              <w:t>We are sharing an experience that was not built through the recommendations. However, it is appropriate and presents the importance of the recommendations and practices of family farmers who are aligned and who can learn from them for the future implementation of the recommendations. The experience of the Xique Xique Network in the state of Rio Grande do Norte, Northeastern region of Brazil, is significant because it constitutes a territorial market that promotes the connection of family farmers to markets at various levels: local, regional and with potential at the national level.</w:t>
            </w:r>
          </w:p>
          <w:p w14:paraId="00DFC3F1" w14:textId="77777777" w:rsidR="00694496" w:rsidRPr="001057FE" w:rsidRDefault="00694496" w:rsidP="00AF11F9">
            <w:pPr>
              <w:numPr>
                <w:ilvl w:val="0"/>
                <w:numId w:val="69"/>
              </w:numPr>
              <w:spacing w:before="120" w:after="0"/>
              <w:rPr>
                <w:color w:val="0000FF"/>
              </w:rPr>
            </w:pPr>
            <w:r w:rsidRPr="001057FE">
              <w:rPr>
                <w:color w:val="0000FF"/>
              </w:rPr>
              <w:t xml:space="preserve">The recommendations listed below are some of those that are part of the context of the present case study: </w:t>
            </w:r>
          </w:p>
          <w:p w14:paraId="236C93DF" w14:textId="77777777" w:rsidR="00694496" w:rsidRPr="001057FE" w:rsidRDefault="00694496" w:rsidP="00AF11F9">
            <w:pPr>
              <w:numPr>
                <w:ilvl w:val="1"/>
                <w:numId w:val="69"/>
              </w:numPr>
              <w:spacing w:before="120" w:after="0"/>
              <w:rPr>
                <w:color w:val="0000FF"/>
              </w:rPr>
            </w:pPr>
            <w:r w:rsidRPr="001057FE">
              <w:rPr>
                <w:color w:val="0000FF"/>
              </w:rPr>
              <w:t xml:space="preserve">10. i. Collect comprehensive data on markets linked to local, national and/or regional food systems– both rural and urban, formal and informal – to improve the evidence base for policies, including age, gender, and geographic-disaggregated data, incorporate this as a regular aspect of data collection systems, and make this information available to smallholders;  </w:t>
            </w:r>
          </w:p>
          <w:p w14:paraId="1771A902" w14:textId="77777777" w:rsidR="00694496" w:rsidRPr="001057FE" w:rsidRDefault="00694496" w:rsidP="00AF11F9">
            <w:pPr>
              <w:numPr>
                <w:ilvl w:val="1"/>
                <w:numId w:val="69"/>
              </w:numPr>
              <w:spacing w:before="120" w:after="0"/>
              <w:rPr>
                <w:color w:val="0000FF"/>
              </w:rPr>
            </w:pPr>
            <w:r w:rsidRPr="001057FE">
              <w:rPr>
                <w:color w:val="0000FF"/>
              </w:rPr>
              <w:t xml:space="preserve">10. iii. Supporting affordable mechanisms for smallholders’ access to useful, timely and transparent market and price information through Information and Communication Technologies, and smallholders-adapted market information systems, to enable informed decision making on what, when and where to produce and sell; </w:t>
            </w:r>
          </w:p>
          <w:p w14:paraId="7E6D6C48" w14:textId="77777777" w:rsidR="00694496" w:rsidRPr="001057FE" w:rsidRDefault="00694496" w:rsidP="00AF11F9">
            <w:pPr>
              <w:numPr>
                <w:ilvl w:val="1"/>
                <w:numId w:val="69"/>
              </w:numPr>
              <w:spacing w:before="120" w:after="0"/>
              <w:rPr>
                <w:color w:val="0000FF"/>
              </w:rPr>
            </w:pPr>
            <w:r w:rsidRPr="001057FE">
              <w:rPr>
                <w:color w:val="0000FF"/>
              </w:rPr>
              <w:lastRenderedPageBreak/>
              <w:t xml:space="preserve">10. vii. Promote institutional innovation and improve agricultural production systems. Enhance the degree of organization of smallholders to better enable them to integrate into the food value chains and increase the income; </w:t>
            </w:r>
          </w:p>
          <w:p w14:paraId="46DFF157" w14:textId="77777777" w:rsidR="00694496" w:rsidRPr="001057FE" w:rsidRDefault="00694496" w:rsidP="00AF11F9">
            <w:pPr>
              <w:numPr>
                <w:ilvl w:val="1"/>
                <w:numId w:val="69"/>
              </w:numPr>
              <w:spacing w:before="120" w:after="0"/>
              <w:rPr>
                <w:color w:val="0000FF"/>
              </w:rPr>
            </w:pPr>
            <w:r w:rsidRPr="001057FE">
              <w:rPr>
                <w:color w:val="0000FF"/>
              </w:rPr>
              <w:t xml:space="preserve">10. viii. Promote inclusive participation in local food systems by encouraging relevant authorities’ engagement with all interested actors, including smallholders’ organizations, consumers and producers, especially women and youth;  </w:t>
            </w:r>
          </w:p>
          <w:p w14:paraId="183A7D7C" w14:textId="77777777" w:rsidR="00694496" w:rsidRPr="001057FE" w:rsidRDefault="00694496" w:rsidP="00AF11F9">
            <w:pPr>
              <w:numPr>
                <w:ilvl w:val="1"/>
                <w:numId w:val="69"/>
              </w:numPr>
              <w:spacing w:before="120" w:after="0"/>
              <w:rPr>
                <w:color w:val="0000FF"/>
              </w:rPr>
            </w:pPr>
            <w:r w:rsidRPr="001057FE">
              <w:rPr>
                <w:color w:val="0000FF"/>
              </w:rPr>
              <w:t xml:space="preserve">10. xvii. Encourage production of nutritious and healthy foods that may present new market opportunities for smallholders; </w:t>
            </w:r>
          </w:p>
          <w:p w14:paraId="16ECC096" w14:textId="77777777" w:rsidR="00694496" w:rsidRPr="001057FE" w:rsidRDefault="00694496" w:rsidP="00AF11F9">
            <w:pPr>
              <w:numPr>
                <w:ilvl w:val="1"/>
                <w:numId w:val="69"/>
              </w:numPr>
              <w:spacing w:before="120" w:after="0"/>
              <w:rPr>
                <w:color w:val="0000FF"/>
              </w:rPr>
            </w:pPr>
            <w:r w:rsidRPr="001057FE">
              <w:rPr>
                <w:color w:val="0000FF"/>
              </w:rPr>
              <w:t>10. xviii. Promote short food supply chains that enable smallholders to obtain a better income from their production;</w:t>
            </w:r>
          </w:p>
          <w:p w14:paraId="13A4F95C" w14:textId="77777777" w:rsidR="00694496" w:rsidRPr="001057FE" w:rsidRDefault="00694496" w:rsidP="002D0525">
            <w:pPr>
              <w:spacing w:before="120" w:after="0"/>
            </w:pPr>
            <w:r w:rsidRPr="001057FE">
              <w:rPr>
                <w:b/>
                <w:i/>
              </w:rPr>
              <w:t>[If these policy recommendations have not been used, please go directly to question (xi)]</w:t>
            </w:r>
          </w:p>
          <w:p w14:paraId="3AFF011C" w14:textId="77777777" w:rsidR="00694496" w:rsidRPr="001057FE" w:rsidRDefault="00694496" w:rsidP="00AF11F9">
            <w:pPr>
              <w:numPr>
                <w:ilvl w:val="0"/>
                <w:numId w:val="69"/>
              </w:numPr>
              <w:spacing w:before="120" w:after="0"/>
            </w:pPr>
            <w:r w:rsidRPr="001057FE">
              <w:t>For each set that has been used, please indicate for which main purpose(s) it has been used</w:t>
            </w:r>
          </w:p>
          <w:p w14:paraId="63DA5BF9" w14:textId="77777777" w:rsidR="00694496" w:rsidRPr="001057FE" w:rsidRDefault="00694496" w:rsidP="002D0525">
            <w:pPr>
              <w:spacing w:before="120" w:after="0"/>
              <w:ind w:left="360"/>
            </w:pPr>
            <w:r w:rsidRPr="001057FE">
              <w:t>(</w:t>
            </w:r>
            <w:r w:rsidRPr="001057FE">
              <w:rPr>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1057FE">
              <w:t xml:space="preserve">) </w:t>
            </w:r>
          </w:p>
          <w:p w14:paraId="4B074044" w14:textId="77777777" w:rsidR="00694496" w:rsidRPr="001057FE" w:rsidRDefault="00694496" w:rsidP="002D0525">
            <w:pPr>
              <w:spacing w:before="120" w:after="0"/>
              <w:ind w:left="720"/>
            </w:pPr>
          </w:p>
          <w:p w14:paraId="70393E40" w14:textId="77777777" w:rsidR="00694496" w:rsidRPr="001057FE" w:rsidRDefault="00694496" w:rsidP="002D0525">
            <w:pPr>
              <w:spacing w:after="0"/>
              <w:ind w:left="795" w:hanging="360"/>
            </w:pPr>
            <w:r w:rsidRPr="001057FE">
              <w:rPr>
                <w:rFonts w:ascii="Arial Unicode MS" w:eastAsia="Arial Unicode MS" w:hAnsi="Arial Unicode MS" w:cs="Arial Unicode MS"/>
              </w:rPr>
              <w:t>☐</w:t>
            </w:r>
            <w:r w:rsidRPr="001057FE">
              <w:t xml:space="preserve"> Set 1:  </w:t>
            </w:r>
            <w:hyperlink r:id="rId212">
              <w:r w:rsidRPr="001057FE">
                <w:rPr>
                  <w:color w:val="31849B"/>
                </w:rPr>
                <w:t>Investing in Smallholder Agriculture for Food Security and Nutrition</w:t>
              </w:r>
            </w:hyperlink>
            <w:hyperlink r:id="rId213">
              <w:r w:rsidRPr="001057FE">
                <w:rPr>
                  <w:color w:val="0563C1"/>
                  <w:u w:val="single"/>
                </w:rPr>
                <w:t xml:space="preserve"> </w:t>
              </w:r>
            </w:hyperlink>
            <w:r w:rsidRPr="001057FE">
              <w:t xml:space="preserve"> </w:t>
            </w:r>
          </w:p>
          <w:p w14:paraId="5F161D60" w14:textId="77777777" w:rsidR="00694496" w:rsidRPr="001057FE" w:rsidRDefault="00694496" w:rsidP="002D0525">
            <w:pPr>
              <w:spacing w:after="0"/>
              <w:ind w:left="795" w:hanging="360"/>
            </w:pPr>
            <w:r w:rsidRPr="001057FE">
              <w:t xml:space="preserve">Main purpose(s): </w:t>
            </w:r>
          </w:p>
          <w:p w14:paraId="6E71DD17" w14:textId="77777777" w:rsidR="00694496" w:rsidRPr="001057FE" w:rsidRDefault="00694496" w:rsidP="002D0525">
            <w:pPr>
              <w:spacing w:after="0"/>
              <w:ind w:left="795" w:hanging="360"/>
            </w:pPr>
          </w:p>
          <w:p w14:paraId="213BA6CE" w14:textId="77777777" w:rsidR="00694496" w:rsidRPr="001057FE" w:rsidRDefault="00694496" w:rsidP="002D0525">
            <w:pPr>
              <w:spacing w:after="0"/>
              <w:ind w:left="795" w:hanging="360"/>
            </w:pPr>
            <w:r w:rsidRPr="001057FE">
              <w:rPr>
                <w:b/>
                <w:color w:val="0000FF"/>
              </w:rPr>
              <w:t xml:space="preserve"> X </w:t>
            </w:r>
            <w:r w:rsidRPr="001057FE">
              <w:t xml:space="preserve"> Set 2: </w:t>
            </w:r>
            <w:hyperlink r:id="rId214">
              <w:r w:rsidRPr="001057FE">
                <w:rPr>
                  <w:color w:val="31849B"/>
                </w:rPr>
                <w:t>Connecting Smallholders to Markets</w:t>
              </w:r>
            </w:hyperlink>
          </w:p>
          <w:p w14:paraId="087AF299" w14:textId="77777777" w:rsidR="00694496" w:rsidRPr="001057FE" w:rsidRDefault="00694496" w:rsidP="002D0525">
            <w:pPr>
              <w:spacing w:after="0"/>
              <w:ind w:left="795" w:hanging="360"/>
            </w:pPr>
            <w:r w:rsidRPr="001057FE">
              <w:t xml:space="preserve">Main purpose(s): </w:t>
            </w:r>
            <w:r w:rsidRPr="001057FE">
              <w:rPr>
                <w:color w:val="0000FF"/>
              </w:rPr>
              <w:t>investment in favor of small producers (family farmers), generating opportunities for access to new markets.</w:t>
            </w:r>
          </w:p>
          <w:p w14:paraId="6FB98F2D" w14:textId="77777777" w:rsidR="00694496" w:rsidRPr="001057FE" w:rsidRDefault="00694496" w:rsidP="002D0525">
            <w:pPr>
              <w:spacing w:after="0"/>
              <w:ind w:left="795" w:hanging="360"/>
            </w:pPr>
          </w:p>
          <w:p w14:paraId="3CB6A902" w14:textId="77777777" w:rsidR="00694496" w:rsidRPr="001057FE" w:rsidRDefault="00694496" w:rsidP="002D0525">
            <w:pPr>
              <w:spacing w:after="0"/>
              <w:ind w:left="795" w:hanging="360"/>
            </w:pPr>
            <w:r w:rsidRPr="001057FE">
              <w:rPr>
                <w:rFonts w:ascii="Arial Unicode MS" w:eastAsia="Arial Unicode MS" w:hAnsi="Arial Unicode MS" w:cs="Arial Unicode MS"/>
              </w:rPr>
              <w:t>☐</w:t>
            </w:r>
            <w:r w:rsidRPr="001057FE">
              <w:t xml:space="preserve"> Set 3: </w:t>
            </w:r>
            <w:hyperlink r:id="rId215">
              <w:r w:rsidRPr="001057FE">
                <w:rPr>
                  <w:color w:val="31849B"/>
                </w:rPr>
                <w:t>Sustainable Agricultural Development for Food Security and Nutrition: What Roles for Livestock?</w:t>
              </w:r>
            </w:hyperlink>
          </w:p>
          <w:p w14:paraId="467E8EB6" w14:textId="77777777" w:rsidR="00694496" w:rsidRPr="001057FE" w:rsidRDefault="00694496" w:rsidP="002D0525">
            <w:pPr>
              <w:spacing w:after="0"/>
              <w:ind w:left="795" w:hanging="360"/>
            </w:pPr>
            <w:r w:rsidRPr="001057FE">
              <w:t>Main purpose(s):</w:t>
            </w:r>
          </w:p>
          <w:p w14:paraId="0035C5EC" w14:textId="77777777" w:rsidR="00694496" w:rsidRPr="001057FE" w:rsidRDefault="00694496" w:rsidP="002D0525">
            <w:pPr>
              <w:spacing w:after="0"/>
              <w:ind w:left="795" w:hanging="360"/>
            </w:pPr>
            <w:r w:rsidRPr="001057FE">
              <w:t xml:space="preserve">     </w:t>
            </w:r>
          </w:p>
          <w:p w14:paraId="29F68E22" w14:textId="77777777" w:rsidR="00694496" w:rsidRPr="001057FE" w:rsidRDefault="00694496" w:rsidP="00AF11F9">
            <w:pPr>
              <w:numPr>
                <w:ilvl w:val="0"/>
                <w:numId w:val="69"/>
              </w:numPr>
              <w:spacing w:after="0"/>
            </w:pPr>
            <w:r w:rsidRPr="001057FE">
              <w:t>Which policy recommendations were found particularly useful to support smallholders and their food and nutrition security? Please explain:</w:t>
            </w:r>
          </w:p>
          <w:p w14:paraId="72B765F2" w14:textId="77777777" w:rsidR="00694496" w:rsidRPr="001057FE" w:rsidRDefault="00694496" w:rsidP="00AF11F9">
            <w:pPr>
              <w:numPr>
                <w:ilvl w:val="0"/>
                <w:numId w:val="69"/>
              </w:numPr>
              <w:spacing w:before="120" w:after="0"/>
              <w:rPr>
                <w:color w:val="0000FF"/>
              </w:rPr>
            </w:pPr>
            <w:r w:rsidRPr="001057FE">
              <w:rPr>
                <w:color w:val="0000FF"/>
              </w:rPr>
              <w:lastRenderedPageBreak/>
              <w:t>“Globally more than 80% of smallholders operate in local and domestic food markets… These highly diverse markets, in which most of the food consumed in the world transits , can range from local to transboundary to regional and may be located in rural, peri-urban or urban contexts or span these contexts, and are directly linked to local, national, and/or regional food systems.”</w:t>
            </w:r>
          </w:p>
          <w:p w14:paraId="00CEFAF7"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color w:val="0000FF"/>
              </w:rPr>
              <w:t xml:space="preserve">The case study may be related to recommendation 10. i which says: </w:t>
            </w:r>
            <w:r w:rsidRPr="003240A0">
              <w:rPr>
                <w:color w:val="0000FF"/>
              </w:rPr>
              <w:t>“Collect comprehensive data on markets linked to local, national and/or regional food systems– both rural and urban, formal and informal – to improve the evidence base for policies, including age, gender, and geographic-disaggregated data, incorporate this as a regular aspect of data collection systems, and make this information available to smallholders”; because many researches are developed on the Network with the aim of improving the activities developed. This helps in decision making.</w:t>
            </w:r>
            <w:r w:rsidRPr="001057FE">
              <w:rPr>
                <w:color w:val="0000FF"/>
              </w:rPr>
              <w:t xml:space="preserve">  </w:t>
            </w:r>
          </w:p>
          <w:p w14:paraId="1F7E878F"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color w:val="0000FF"/>
              </w:rPr>
              <w:t xml:space="preserve">It is also related to the recommendation </w:t>
            </w:r>
            <w:r w:rsidRPr="001057FE">
              <w:rPr>
                <w:i/>
                <w:color w:val="0000FF"/>
              </w:rPr>
              <w:t>10. iii. Supporting affordable mechanisms for smallholders’ access to useful, timely and transparent market and price information through Information and Communication Technologies, and smallholders-adapted market information systems, to enable informed decision making on what, when and where to produce and sell</w:t>
            </w:r>
            <w:r w:rsidRPr="001057FE">
              <w:rPr>
                <w:color w:val="0000FF"/>
              </w:rPr>
              <w:t>; since the use of social media in particular of the internet in the context of the Network is visible. This helps in decision-making and in the marketing process of the products.</w:t>
            </w:r>
          </w:p>
          <w:p w14:paraId="54234AC5"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i/>
                <w:color w:val="0000FF"/>
              </w:rPr>
              <w:t>10. vii. Promote institutional innovation and improve agricultural production systems. Enhance the degree of organization of smallholders to better enable them to integrate into the food value chains and increase the income;</w:t>
            </w:r>
            <w:r w:rsidRPr="001057FE">
              <w:rPr>
                <w:color w:val="0000FF"/>
              </w:rPr>
              <w:t xml:space="preserve"> This recommendation allows a closer approximation of the case studied since the network has a great power of organization as will be reported later. This allows aspects such as better training of producers as well as improvement in income to be evidenced.</w:t>
            </w:r>
          </w:p>
          <w:p w14:paraId="68F85A64"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i/>
                <w:color w:val="0000FF"/>
              </w:rPr>
              <w:t>10. viii. Promote inclusive participation in local food systems by encouraging relevant authorities’ engagement with all interested actors, including smallholders’ organizations, consumers and producers, especially women and youth;</w:t>
            </w:r>
            <w:r w:rsidRPr="001057FE">
              <w:rPr>
                <w:color w:val="0000FF"/>
              </w:rPr>
              <w:t xml:space="preserve">  Regarding this recommendation, the network has significant experience regarding the relationship of producers and consumers as well as the involvement of women and young people in their activities.</w:t>
            </w:r>
          </w:p>
          <w:p w14:paraId="1AB0A95D"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i/>
                <w:color w:val="0000FF"/>
              </w:rPr>
              <w:t>10. xvii. Encourage production of nutritious and healthy foods that may present new market opportunities for smallholders;</w:t>
            </w:r>
            <w:r w:rsidRPr="001057FE">
              <w:rPr>
                <w:color w:val="0000FF"/>
              </w:rPr>
              <w:t xml:space="preserve"> Just like the recommendation below. it is pertinent to highlight that this has helped change the reality of the Brazilian rural context. Just like the recommendation below.</w:t>
            </w:r>
          </w:p>
          <w:p w14:paraId="065E1201" w14:textId="77777777" w:rsidR="00694496" w:rsidRPr="001057FE" w:rsidRDefault="00694496" w:rsidP="00AF11F9">
            <w:pPr>
              <w:numPr>
                <w:ilvl w:val="0"/>
                <w:numId w:val="69"/>
              </w:numPr>
              <w:spacing w:before="120" w:after="0"/>
              <w:rPr>
                <w:rFonts w:ascii="Courier New" w:eastAsia="Courier New" w:hAnsi="Courier New" w:cs="Courier New"/>
                <w:color w:val="0000FF"/>
              </w:rPr>
            </w:pPr>
            <w:r w:rsidRPr="001057FE">
              <w:rPr>
                <w:i/>
                <w:color w:val="0000FF"/>
              </w:rPr>
              <w:lastRenderedPageBreak/>
              <w:t>10. xviii. Promote short food supply chains that enable smallholders to obtain a better income from their production;</w:t>
            </w:r>
            <w:r w:rsidRPr="001057FE">
              <w:rPr>
                <w:color w:val="0000FF"/>
              </w:rPr>
              <w:t xml:space="preserve"> It has been well developed through fairs as well as with the help of the internet. </w:t>
            </w:r>
          </w:p>
          <w:p w14:paraId="61E57333" w14:textId="77777777" w:rsidR="00694496" w:rsidRPr="001057FE" w:rsidRDefault="00694496" w:rsidP="002D0525">
            <w:pPr>
              <w:spacing w:before="120" w:after="0"/>
            </w:pPr>
          </w:p>
        </w:tc>
      </w:tr>
      <w:tr w:rsidR="00694496" w14:paraId="5EA957E7" w14:textId="77777777" w:rsidTr="002D0525">
        <w:trPr>
          <w:trHeight w:val="1880"/>
        </w:trPr>
        <w:tc>
          <w:tcPr>
            <w:tcW w:w="2887" w:type="dxa"/>
            <w:vMerge w:val="restart"/>
            <w:shd w:val="clear" w:color="auto" w:fill="auto"/>
          </w:tcPr>
          <w:p w14:paraId="0C717746" w14:textId="77777777" w:rsidR="00694496" w:rsidRPr="001057FE" w:rsidRDefault="00694496" w:rsidP="00AF11F9">
            <w:pPr>
              <w:numPr>
                <w:ilvl w:val="0"/>
                <w:numId w:val="70"/>
              </w:numPr>
              <w:spacing w:before="120" w:after="0"/>
              <w:rPr>
                <w:u w:val="single"/>
              </w:rPr>
            </w:pPr>
            <w:r w:rsidRPr="001057FE">
              <w:rPr>
                <w:u w:val="single"/>
              </w:rPr>
              <w:lastRenderedPageBreak/>
              <w:t>Present and expected benefits for smallholders</w:t>
            </w:r>
          </w:p>
          <w:p w14:paraId="77F9605D" w14:textId="77777777" w:rsidR="00694496" w:rsidRPr="001057FE" w:rsidRDefault="00694496" w:rsidP="002D0525">
            <w:pPr>
              <w:spacing w:before="120" w:after="0"/>
            </w:pPr>
            <w:r w:rsidRPr="001057FE">
              <w:rPr>
                <w:i/>
              </w:rPr>
              <w:t xml:space="preserve">Indicate the results obtained/ expected in the short term and in the medium-to-long term, with quantitative indications where feasible (i.e. estimate of the number of smallholders that have been or are expected to be affected) </w:t>
            </w:r>
          </w:p>
          <w:p w14:paraId="34F2C8DF" w14:textId="77777777" w:rsidR="00694496" w:rsidRPr="001057FE" w:rsidRDefault="00694496" w:rsidP="002D0525">
            <w:pPr>
              <w:spacing w:after="160" w:line="259" w:lineRule="auto"/>
              <w:ind w:left="795"/>
              <w:rPr>
                <w:u w:val="single"/>
              </w:rPr>
            </w:pPr>
          </w:p>
        </w:tc>
        <w:tc>
          <w:tcPr>
            <w:tcW w:w="6743" w:type="dxa"/>
            <w:shd w:val="clear" w:color="auto" w:fill="auto"/>
          </w:tcPr>
          <w:p w14:paraId="6110DADE" w14:textId="77777777" w:rsidR="00694496" w:rsidRPr="001057FE" w:rsidRDefault="00694496" w:rsidP="002D0525">
            <w:pPr>
              <w:spacing w:before="120" w:after="0"/>
              <w:ind w:left="360"/>
            </w:pPr>
            <w:r w:rsidRPr="001057FE">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1057FE">
              <w:rPr>
                <w:i/>
              </w:rPr>
              <w:t>(please answer in the two boxes below)</w:t>
            </w:r>
          </w:p>
        </w:tc>
      </w:tr>
      <w:tr w:rsidR="00694496" w14:paraId="48B9249D" w14:textId="77777777" w:rsidTr="002D0525">
        <w:trPr>
          <w:trHeight w:val="980"/>
        </w:trPr>
        <w:tc>
          <w:tcPr>
            <w:tcW w:w="2887" w:type="dxa"/>
            <w:vMerge/>
            <w:shd w:val="clear" w:color="auto" w:fill="auto"/>
          </w:tcPr>
          <w:p w14:paraId="219E3048" w14:textId="77777777" w:rsidR="00694496" w:rsidRPr="001057FE" w:rsidRDefault="00694496" w:rsidP="002D0525">
            <w:pPr>
              <w:widowControl w:val="0"/>
              <w:pBdr>
                <w:top w:val="nil"/>
                <w:left w:val="nil"/>
                <w:bottom w:val="nil"/>
                <w:right w:val="nil"/>
                <w:between w:val="nil"/>
              </w:pBdr>
              <w:spacing w:after="0" w:line="276" w:lineRule="auto"/>
              <w:jc w:val="left"/>
            </w:pPr>
          </w:p>
        </w:tc>
        <w:tc>
          <w:tcPr>
            <w:tcW w:w="6743" w:type="dxa"/>
            <w:shd w:val="clear" w:color="auto" w:fill="auto"/>
          </w:tcPr>
          <w:p w14:paraId="4CAEFB32" w14:textId="77777777" w:rsidR="00694496" w:rsidRPr="001057FE" w:rsidRDefault="00694496" w:rsidP="002D0525">
            <w:pPr>
              <w:spacing w:before="120" w:after="0"/>
              <w:ind w:left="360"/>
            </w:pPr>
            <w:r w:rsidRPr="001057FE">
              <w:t>Results in the short term (qualitative and quantitative):</w:t>
            </w:r>
          </w:p>
          <w:p w14:paraId="6FE77A1D" w14:textId="77777777" w:rsidR="00694496" w:rsidRPr="001057FE" w:rsidRDefault="00694496" w:rsidP="002D0525">
            <w:pPr>
              <w:spacing w:before="120" w:after="0"/>
              <w:ind w:left="360"/>
            </w:pPr>
            <w:r w:rsidRPr="001057FE">
              <w:rPr>
                <w:color w:val="0000FF"/>
              </w:rPr>
              <w:t>An increase in income and relative autonomy for 498 families of family farmers of the Xique Xique Network in 19 cores (counties) in the state of Rio Grande do Norte, Brazil. Greater access to income for thousands of people involved in the activities of commerce, family agroindustries and retailers. More and more quality food becomes accessible to about 2 million people in the urban and rural environment.</w:t>
            </w:r>
          </w:p>
          <w:p w14:paraId="1E449948" w14:textId="77777777" w:rsidR="00694496" w:rsidRPr="001057FE" w:rsidRDefault="00694496" w:rsidP="002D0525">
            <w:pPr>
              <w:spacing w:before="120" w:after="0"/>
            </w:pPr>
          </w:p>
        </w:tc>
      </w:tr>
      <w:tr w:rsidR="00694496" w14:paraId="39E45BE6" w14:textId="77777777" w:rsidTr="002D0525">
        <w:trPr>
          <w:trHeight w:val="1542"/>
        </w:trPr>
        <w:tc>
          <w:tcPr>
            <w:tcW w:w="2887" w:type="dxa"/>
            <w:vMerge/>
            <w:shd w:val="clear" w:color="auto" w:fill="auto"/>
          </w:tcPr>
          <w:p w14:paraId="01BE837D" w14:textId="77777777" w:rsidR="00694496" w:rsidRPr="001057FE" w:rsidRDefault="00694496" w:rsidP="002D0525">
            <w:pPr>
              <w:widowControl w:val="0"/>
              <w:pBdr>
                <w:top w:val="nil"/>
                <w:left w:val="nil"/>
                <w:bottom w:val="nil"/>
                <w:right w:val="nil"/>
                <w:between w:val="nil"/>
              </w:pBdr>
              <w:spacing w:after="0" w:line="276" w:lineRule="auto"/>
              <w:jc w:val="left"/>
            </w:pPr>
          </w:p>
        </w:tc>
        <w:tc>
          <w:tcPr>
            <w:tcW w:w="6743" w:type="dxa"/>
            <w:shd w:val="clear" w:color="auto" w:fill="auto"/>
          </w:tcPr>
          <w:p w14:paraId="04C70DD5" w14:textId="77777777" w:rsidR="00694496" w:rsidRPr="001057FE" w:rsidRDefault="00694496" w:rsidP="002D0525">
            <w:pPr>
              <w:spacing w:before="120" w:after="0"/>
              <w:ind w:left="360"/>
            </w:pPr>
            <w:r w:rsidRPr="001057FE">
              <w:t>Results in the medium to long term (qualitative and quantitative):</w:t>
            </w:r>
          </w:p>
          <w:p w14:paraId="636A596E" w14:textId="77777777" w:rsidR="00694496" w:rsidRPr="001057FE" w:rsidRDefault="00694496" w:rsidP="002D0525">
            <w:pPr>
              <w:spacing w:before="120" w:after="0"/>
              <w:ind w:left="360"/>
            </w:pPr>
            <w:r w:rsidRPr="001057FE">
              <w:t>(</w:t>
            </w:r>
            <w:r w:rsidRPr="001057FE">
              <w:rPr>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1057FE">
              <w:t>)</w:t>
            </w:r>
          </w:p>
          <w:p w14:paraId="01F5B283" w14:textId="77777777" w:rsidR="00694496" w:rsidRPr="001057FE" w:rsidRDefault="00694496" w:rsidP="002D0525">
            <w:pPr>
              <w:spacing w:before="120" w:after="0"/>
              <w:ind w:left="360"/>
              <w:rPr>
                <w:color w:val="0000FF"/>
              </w:rPr>
            </w:pPr>
            <w:r w:rsidRPr="001057FE">
              <w:rPr>
                <w:color w:val="0000FF"/>
              </w:rPr>
              <w:t xml:space="preserve">Rio Grande do Norte is a Brazilian state with a little more than 3 million habitants and is located in the Northeast region of Brazil. The Northeast region is known as the one with the largest proportion of poor families, where most are in rural areas. Most of the food in the region, including the state of Rio Grande do Norte, is still produced in other regions of Brazil, being transported and offered by a predominant form of corporate market. Nevertheless, throughout the Northeast there are forms of territorial markets operating at local and regional levels and with little or no state coordination. And one of the examples of these forms of territorial markets (or nested markets) is the Xique Xique Network of the state of Rio Grande do Norte. It is an agrifood system based on the diversification of family agriculture and activities with a multiplicity of small-scale and interdependent actors. The Xique Xique Network is a dynamic agri-food system that practices sustainable agriculture and ensures the supply of food in a relatively accessible way for rural and urban consumers. And this dynamic form has real potential to create opportunities for </w:t>
            </w:r>
            <w:r w:rsidRPr="001057FE">
              <w:rPr>
                <w:color w:val="0000FF"/>
              </w:rPr>
              <w:lastRenderedPageBreak/>
              <w:t>inclusion and livelihoods in the poorest urban and rural areas, strongly demonstrated in its production characteristics and the commercialization of the main foodstuffs, which contributes to strengthen rural development processes. This is, therefore, an important and functional alternative to the global agro-food system based on agribusiness.</w:t>
            </w:r>
          </w:p>
          <w:p w14:paraId="49CE02D0" w14:textId="77777777" w:rsidR="00694496" w:rsidRPr="001057FE" w:rsidRDefault="00694496" w:rsidP="002D0525">
            <w:pPr>
              <w:spacing w:before="120" w:after="0"/>
              <w:ind w:left="360"/>
              <w:rPr>
                <w:color w:val="0000FF"/>
              </w:rPr>
            </w:pPr>
            <w:r w:rsidRPr="001057FE">
              <w:rPr>
                <w:color w:val="0000FF"/>
              </w:rPr>
              <w:t>The Xique Xique Network articulates agroecology, feminism and solidary economy and arose from the will of family farmers to make the transition from the production of the conventional system to the agroecological system and reduce the action of the intermediaries in the commercialization of the products. The beginning was in the year 1999, in the municipality of Mossoró, state of Rio Grande do Norte, with the project of a group of women that constituted the Association of Partners of the Earth (APE). The purpose of the APE was to deliver organic vegetables directly to a group of urban solidarity consumers, with no intermediaries in the sale.</w:t>
            </w:r>
          </w:p>
          <w:p w14:paraId="7F4EBA61" w14:textId="77777777" w:rsidR="00694496" w:rsidRPr="001057FE" w:rsidRDefault="00694496" w:rsidP="002D0525">
            <w:pPr>
              <w:spacing w:before="120" w:after="0"/>
              <w:ind w:left="360"/>
              <w:rPr>
                <w:color w:val="0000FF"/>
              </w:rPr>
            </w:pPr>
            <w:r w:rsidRPr="001057FE">
              <w:rPr>
                <w:color w:val="0000FF"/>
              </w:rPr>
              <w:t>The project evolved and in 2003 the Xique Xique Solidarity Commercialization Space was created in the municipality of Mossoró to receive the production and sale of food from family farms in Rio Grande do Norte. The idea was to promote a diversified supply of healthy foods, in order to replace the profit of the intermediaries with solidary consumption. A year later, in the year 2004, the Xique Xique Network was constituted as an agro-alimentary system based on forms of territorial markets</w:t>
            </w:r>
            <w:r>
              <w:rPr>
                <w:color w:val="0000FF"/>
              </w:rPr>
              <w:t xml:space="preserve"> (or </w:t>
            </w:r>
            <w:r>
              <w:rPr>
                <w:i/>
                <w:color w:val="0000FF"/>
              </w:rPr>
              <w:t>nested markets)</w:t>
            </w:r>
            <w:r w:rsidRPr="001057FE">
              <w:rPr>
                <w:color w:val="0000FF"/>
              </w:rPr>
              <w:t>. Thus, the Xique Xique Network began to be structured based on 4 types of organization of family farmers: family units, cooperatives, associations and productive groups. This structure began to be guided by the principles of solidarity economy, the diversification of agroecology and the conception of gender with feminism.</w:t>
            </w:r>
          </w:p>
          <w:p w14:paraId="0A5123C3" w14:textId="77777777" w:rsidR="00694496" w:rsidRPr="001057FE" w:rsidRDefault="00694496" w:rsidP="002D0525">
            <w:pPr>
              <w:spacing w:before="120" w:after="0"/>
              <w:ind w:left="360"/>
              <w:rPr>
                <w:color w:val="0000FF"/>
              </w:rPr>
            </w:pPr>
            <w:r w:rsidRPr="005F49C2">
              <w:rPr>
                <w:color w:val="0000FF"/>
              </w:rPr>
              <w:t>The Xique Xique Network was created 15 years ago based on</w:t>
            </w:r>
            <w:r w:rsidRPr="001057FE">
              <w:rPr>
                <w:color w:val="0000FF"/>
              </w:rPr>
              <w:t xml:space="preserve"> the experience of </w:t>
            </w:r>
            <w:r>
              <w:rPr>
                <w:color w:val="0000FF"/>
              </w:rPr>
              <w:t xml:space="preserve">rural </w:t>
            </w:r>
            <w:r w:rsidRPr="001057FE">
              <w:rPr>
                <w:color w:val="0000FF"/>
              </w:rPr>
              <w:t>women groups that produce and has been expanding to other municipalities in Rio Grande do Norte. Currently, the Xique Xique Network is present in 19 municipalities of Rio Grande do Norte, consisting of 498 families of farmers, fishermen and craftsmen, distributed in more than 100 production groups, 48 ​​family production units, 38 associations and 18 Cooperatives .</w:t>
            </w:r>
          </w:p>
          <w:p w14:paraId="65D5A184" w14:textId="77777777" w:rsidR="00694496" w:rsidRPr="001057FE" w:rsidRDefault="00694496" w:rsidP="002D0525">
            <w:pPr>
              <w:spacing w:before="120" w:after="0"/>
              <w:ind w:left="360"/>
              <w:rPr>
                <w:color w:val="0000FF"/>
              </w:rPr>
            </w:pPr>
            <w:r w:rsidRPr="001057FE">
              <w:rPr>
                <w:color w:val="0000FF"/>
              </w:rPr>
              <w:t xml:space="preserve">Working in the design of an agroecological production system in productive farms, the family units produce vegetables for their livelihood and for sale at weekly local fairs. The age of the members of the Xique Xique Network is varied, although most people are between 40 and 65 years of age, as well as young people around the age of 20. In addition to marketing food at the fairs in its municipalities, the Xique Xique Network has three fixed points of sale: one in the municipality of Mossoró, one in the city of Natal, </w:t>
            </w:r>
            <w:r w:rsidRPr="001057FE">
              <w:rPr>
                <w:color w:val="0000FF"/>
              </w:rPr>
              <w:lastRenderedPageBreak/>
              <w:t>the capital of Rio Grande do Norte with about 1 million habitants, and another in the municipality of São Miguel do Gostoso, with 10 thousand habitants. However, the main environment and food marketing strategy of the Xique Xique Network are the fairs in the 19 municipalities, where consumers establish a relationship of trust with family farmers.</w:t>
            </w:r>
          </w:p>
          <w:p w14:paraId="4FA22F33" w14:textId="77777777" w:rsidR="00694496" w:rsidRPr="001057FE" w:rsidRDefault="00694496" w:rsidP="002D0525">
            <w:pPr>
              <w:spacing w:before="120" w:after="0"/>
              <w:ind w:left="360"/>
              <w:rPr>
                <w:color w:val="0000FF"/>
              </w:rPr>
            </w:pPr>
            <w:r w:rsidRPr="001057FE">
              <w:rPr>
                <w:color w:val="0000FF"/>
              </w:rPr>
              <w:t>The Xique Xique Network practices the concept of sustainability in the production of healthy vegetables without the use of agrochemicals, although not all groups have organic or agroecological certification. And in building the relationship of trust with the consumer, the direct marketing of food at weekly fairs constitutes a short circuit of proximity between producers and consumers that promotes a tacit and non-systematized type of certification. Today, in the state of Rio Grande do Norte, the synonym for healthy food is the Xique Xique Network and the work with groups of producers and consumers that originated it continues to be consolidated as a form of territorial market, or nested market. In the city of Mossoró, with almost 400 thousand habitants, only the fixed point of sale distributes food to a group of solidary consumers composed of 540 people, who buy vegetables and other products, generating a revenue of around R$ 20 thousand reais per month, or more than U$ 5 thousand dollars per month.</w:t>
            </w:r>
          </w:p>
          <w:p w14:paraId="1BF9A719" w14:textId="77777777" w:rsidR="00694496" w:rsidRPr="001057FE" w:rsidRDefault="00694496" w:rsidP="002D0525">
            <w:pPr>
              <w:spacing w:before="120" w:after="0"/>
              <w:ind w:left="360"/>
              <w:rPr>
                <w:color w:val="0000FF"/>
              </w:rPr>
            </w:pPr>
            <w:r w:rsidRPr="001057FE">
              <w:rPr>
                <w:color w:val="0000FF"/>
              </w:rPr>
              <w:t>In addition to the fixed points in the cities of Mossoró, Natal, São Miguel do Gostoso and the weekly fairs, the food produced by the Xique Xique Network is marketed in other markets. Especially through cooperatives, including the Xique Xique Network Cooperative (COOPERXIQUE), which operates throughout Rio Grande do Norte, the Xique Xique Network has built and expanded markets. One example is</w:t>
            </w:r>
            <w:r>
              <w:rPr>
                <w:color w:val="0000FF"/>
              </w:rPr>
              <w:t xml:space="preserve"> the</w:t>
            </w:r>
            <w:r w:rsidRPr="001057FE">
              <w:rPr>
                <w:color w:val="0000FF"/>
              </w:rPr>
              <w:t xml:space="preserve"> institutional markets</w:t>
            </w:r>
            <w:r>
              <w:rPr>
                <w:color w:val="0000FF"/>
              </w:rPr>
              <w:t xml:space="preserve"> with </w:t>
            </w:r>
            <w:r w:rsidRPr="00E60AA5">
              <w:rPr>
                <w:color w:val="0000FF"/>
              </w:rPr>
              <w:t>government purchases</w:t>
            </w:r>
            <w:r w:rsidRPr="001057FE">
              <w:rPr>
                <w:color w:val="0000FF"/>
              </w:rPr>
              <w:t xml:space="preserve"> through </w:t>
            </w:r>
            <w:r>
              <w:rPr>
                <w:color w:val="0000FF"/>
              </w:rPr>
              <w:t xml:space="preserve">of Brazilian public </w:t>
            </w:r>
            <w:r w:rsidRPr="001057FE">
              <w:rPr>
                <w:color w:val="0000FF"/>
              </w:rPr>
              <w:t>programs</w:t>
            </w:r>
            <w:r>
              <w:rPr>
                <w:color w:val="0000FF"/>
              </w:rPr>
              <w:t>,</w:t>
            </w:r>
            <w:r w:rsidRPr="001057FE">
              <w:rPr>
                <w:color w:val="0000FF"/>
              </w:rPr>
              <w:t xml:space="preserve"> such as the Food Acquisition Program (PAA) and the National School Feeding Program (PNAE).</w:t>
            </w:r>
          </w:p>
          <w:p w14:paraId="538C2F51" w14:textId="77777777" w:rsidR="00694496" w:rsidRPr="001057FE" w:rsidRDefault="00694496" w:rsidP="002D0525">
            <w:pPr>
              <w:spacing w:before="120" w:after="0"/>
              <w:ind w:left="360"/>
              <w:rPr>
                <w:color w:val="0000FF"/>
              </w:rPr>
            </w:pPr>
            <w:r w:rsidRPr="001057FE">
              <w:rPr>
                <w:color w:val="0000FF"/>
              </w:rPr>
              <w:t xml:space="preserve">It is worth mentioning that the Xique Xique Network has made use of Information and Communication Technologies in its processes of sale and commercialization of products, as well as to seek information about the market according to recommendation 10. iii. The communication process of the Xique Xique Network occurs mainly through the internet, through the articulation of the members via the WhatsApp application, as well as the meetings and mobilizations. The Internet is used both in the communication processes and in the dissemination and marketing of its products. The orders, held on </w:t>
            </w:r>
            <w:r>
              <w:rPr>
                <w:color w:val="0000FF"/>
              </w:rPr>
              <w:t>M</w:t>
            </w:r>
            <w:r w:rsidRPr="001057FE">
              <w:rPr>
                <w:color w:val="0000FF"/>
              </w:rPr>
              <w:t xml:space="preserve">onday and Tuesday are often requested by consumers through the Wholesaling Consortium group in the WhatsApp application. </w:t>
            </w:r>
          </w:p>
          <w:p w14:paraId="440009F9" w14:textId="77777777" w:rsidR="00694496" w:rsidRPr="001057FE" w:rsidRDefault="00694496" w:rsidP="002D0525">
            <w:pPr>
              <w:spacing w:before="120" w:after="0"/>
              <w:ind w:left="360"/>
              <w:rPr>
                <w:color w:val="0000FF"/>
              </w:rPr>
            </w:pPr>
            <w:r w:rsidRPr="001057FE">
              <w:rPr>
                <w:color w:val="0000FF"/>
              </w:rPr>
              <w:t xml:space="preserve">The sale of the products is also done through the Cirandas.com website. The Network still has a profile created on Facebook and </w:t>
            </w:r>
            <w:r w:rsidRPr="001057FE">
              <w:rPr>
                <w:color w:val="0000FF"/>
              </w:rPr>
              <w:lastRenderedPageBreak/>
              <w:t>Instagram, which has a role to promote its products and the actions developed by it. Thus, it is observed that the Internet, through Information and Communication Technologies, has made it possible to open new spaces for social interaction, allowing for contact between producers and consumers, as well as making access to new markets and means of short chains, according to recommendations 10. xvii and 10. xviii.</w:t>
            </w:r>
          </w:p>
          <w:p w14:paraId="508B5D3D" w14:textId="77777777" w:rsidR="00694496" w:rsidRPr="001057FE" w:rsidRDefault="00694496" w:rsidP="002D0525">
            <w:pPr>
              <w:spacing w:before="120" w:after="0"/>
              <w:ind w:left="360"/>
              <w:rPr>
                <w:color w:val="0000FF"/>
              </w:rPr>
            </w:pPr>
            <w:r w:rsidRPr="001057FE">
              <w:rPr>
                <w:color w:val="0000FF"/>
              </w:rPr>
              <w:t>Feminism is a strong point in the work of the Xique Xique Network, being one of its three defining pillars, along with solidarity economy and agroecology. The relationship with women is very strong from the perspective of feminism, where it is strengthened in gender issues in the training process. Feminism is discussed in the productive environment, in the sense of contributing to the autonomy, self-realization and self-esteem of women.</w:t>
            </w:r>
          </w:p>
          <w:p w14:paraId="0D84C774" w14:textId="77777777" w:rsidR="00694496" w:rsidRPr="001057FE" w:rsidRDefault="00694496" w:rsidP="002D0525">
            <w:pPr>
              <w:spacing w:before="120" w:after="0"/>
              <w:ind w:left="360"/>
            </w:pPr>
          </w:p>
        </w:tc>
      </w:tr>
      <w:tr w:rsidR="00694496" w14:paraId="3AED9E6A" w14:textId="77777777" w:rsidTr="002D0525">
        <w:trPr>
          <w:trHeight w:val="2520"/>
        </w:trPr>
        <w:tc>
          <w:tcPr>
            <w:tcW w:w="2887" w:type="dxa"/>
            <w:shd w:val="clear" w:color="auto" w:fill="auto"/>
          </w:tcPr>
          <w:p w14:paraId="08A64739" w14:textId="77777777" w:rsidR="00694496" w:rsidRPr="001057FE" w:rsidRDefault="00694496" w:rsidP="00AF11F9">
            <w:pPr>
              <w:numPr>
                <w:ilvl w:val="0"/>
                <w:numId w:val="70"/>
              </w:numPr>
              <w:spacing w:after="0" w:line="259" w:lineRule="auto"/>
              <w:rPr>
                <w:u w:val="single"/>
              </w:rPr>
            </w:pPr>
            <w:r w:rsidRPr="001057FE">
              <w:rPr>
                <w:u w:val="single"/>
              </w:rPr>
              <w:lastRenderedPageBreak/>
              <w:t>Present and  expected benefits for female smallholders</w:t>
            </w:r>
          </w:p>
          <w:p w14:paraId="6E06FFD0" w14:textId="77777777" w:rsidR="00694496" w:rsidRPr="001057FE" w:rsidRDefault="00694496" w:rsidP="002D0525">
            <w:pPr>
              <w:spacing w:after="160" w:line="259" w:lineRule="auto"/>
              <w:ind w:left="795"/>
              <w:rPr>
                <w:u w:val="single"/>
              </w:rPr>
            </w:pPr>
          </w:p>
        </w:tc>
        <w:tc>
          <w:tcPr>
            <w:tcW w:w="6743" w:type="dxa"/>
            <w:shd w:val="clear" w:color="auto" w:fill="auto"/>
          </w:tcPr>
          <w:p w14:paraId="1D90D1EA" w14:textId="77777777" w:rsidR="00694496" w:rsidRPr="001057FE" w:rsidRDefault="00694496" w:rsidP="00AF11F9">
            <w:pPr>
              <w:numPr>
                <w:ilvl w:val="0"/>
                <w:numId w:val="69"/>
              </w:numPr>
              <w:spacing w:before="120" w:after="0"/>
            </w:pPr>
            <w:r w:rsidRPr="001057FE">
              <w:t>Have any specific actions been taken (in line with these policy recommendations) to</w:t>
            </w:r>
            <w:r w:rsidRPr="001057FE">
              <w:rPr>
                <w:b/>
              </w:rPr>
              <w:t xml:space="preserve"> </w:t>
            </w:r>
            <w:r w:rsidRPr="001057FE">
              <w:t xml:space="preserve">promote the realization of women’s empowerment, women’s rights and gender equality in the context of smallholder agriculture? Please explain: </w:t>
            </w:r>
          </w:p>
          <w:p w14:paraId="57D1C184" w14:textId="77777777" w:rsidR="00694496" w:rsidRPr="001057FE" w:rsidRDefault="00694496" w:rsidP="002D0525">
            <w:pPr>
              <w:spacing w:before="120" w:after="0"/>
              <w:ind w:left="360"/>
              <w:rPr>
                <w:color w:val="0000FF"/>
              </w:rPr>
            </w:pPr>
            <w:r w:rsidRPr="001057FE">
              <w:rPr>
                <w:color w:val="0000FF"/>
              </w:rPr>
              <w:t>Economic activities and forms of social and collective organization are mainly women, and it is the women who play the leading role of the Xique Xique Network's agrifood system, such as the production, management and marketing of food.</w:t>
            </w:r>
          </w:p>
          <w:p w14:paraId="24F9D80C" w14:textId="77777777" w:rsidR="00694496" w:rsidRPr="001057FE" w:rsidRDefault="00694496" w:rsidP="00AF11F9">
            <w:pPr>
              <w:numPr>
                <w:ilvl w:val="0"/>
                <w:numId w:val="69"/>
              </w:numPr>
              <w:spacing w:before="120" w:after="0"/>
            </w:pPr>
            <w:r w:rsidRPr="001057FE">
              <w:t>How have female smallholders benefitted (or are expected to benefit) from these actions in terms of food security and nutrition and the progressive realization of the right to food? Please explain:</w:t>
            </w:r>
          </w:p>
          <w:p w14:paraId="1FE1F7D6" w14:textId="77777777" w:rsidR="00694496" w:rsidRPr="001057FE" w:rsidRDefault="00694496" w:rsidP="002D0525">
            <w:pPr>
              <w:spacing w:before="120" w:after="0"/>
              <w:ind w:left="360"/>
            </w:pPr>
            <w:r w:rsidRPr="001057FE">
              <w:rPr>
                <w:color w:val="0000FF"/>
              </w:rPr>
              <w:t>The construction and expansion of urban markets by the Xique Xique Network, even for family farmers residing in rural communities far from major cities, is providing access to a cash income that includes women creating opportunities for relative autonomy and empowerment.</w:t>
            </w:r>
          </w:p>
        </w:tc>
      </w:tr>
      <w:tr w:rsidR="00694496" w14:paraId="37AA3203" w14:textId="77777777" w:rsidTr="002D0525">
        <w:trPr>
          <w:trHeight w:val="2780"/>
        </w:trPr>
        <w:tc>
          <w:tcPr>
            <w:tcW w:w="2887" w:type="dxa"/>
            <w:shd w:val="clear" w:color="auto" w:fill="auto"/>
          </w:tcPr>
          <w:p w14:paraId="48E321E6" w14:textId="77777777" w:rsidR="00694496" w:rsidRPr="001057FE" w:rsidRDefault="00694496" w:rsidP="00AF11F9">
            <w:pPr>
              <w:numPr>
                <w:ilvl w:val="0"/>
                <w:numId w:val="70"/>
              </w:numPr>
              <w:spacing w:after="160"/>
              <w:rPr>
                <w:u w:val="single"/>
              </w:rPr>
            </w:pPr>
            <w:r w:rsidRPr="001057FE">
              <w:rPr>
                <w:u w:val="single"/>
              </w:rPr>
              <w:t>Present and  expected benefits for the youth</w:t>
            </w:r>
          </w:p>
        </w:tc>
        <w:tc>
          <w:tcPr>
            <w:tcW w:w="6743" w:type="dxa"/>
            <w:shd w:val="clear" w:color="auto" w:fill="auto"/>
          </w:tcPr>
          <w:p w14:paraId="4C9842C8" w14:textId="77777777" w:rsidR="00694496" w:rsidRPr="001057FE" w:rsidRDefault="00694496" w:rsidP="00AF11F9">
            <w:pPr>
              <w:numPr>
                <w:ilvl w:val="0"/>
                <w:numId w:val="69"/>
              </w:numPr>
              <w:spacing w:before="120" w:after="0"/>
            </w:pPr>
            <w:r w:rsidRPr="001057FE">
              <w:t xml:space="preserve">Have any specific actions been taken (in line with these policy recommendations) to promote the involvement of youth in agriculture and related activities in the context of smallholder agriculture? Please explain: </w:t>
            </w:r>
          </w:p>
          <w:p w14:paraId="0846BE6A" w14:textId="77777777" w:rsidR="00694496" w:rsidRPr="001057FE" w:rsidRDefault="00694496" w:rsidP="002D0525">
            <w:pPr>
              <w:spacing w:before="120" w:after="0"/>
              <w:ind w:left="360"/>
              <w:rPr>
                <w:color w:val="0000FF"/>
              </w:rPr>
            </w:pPr>
            <w:r w:rsidRPr="001057FE">
              <w:rPr>
                <w:color w:val="0000FF"/>
              </w:rPr>
              <w:t>Most of the young are involved in many activities of the Xique Xique Network's agrifood system. One of the most relevant aspects of the territorial markets perspective is the possibility of inclusion and lifelong learning opportunities, where young children of family farmers perform non-agricultural functions on value and marketing processes, and replaces parents on the property and start their own business.</w:t>
            </w:r>
          </w:p>
          <w:p w14:paraId="1D038E20" w14:textId="77777777" w:rsidR="00694496" w:rsidRPr="001057FE" w:rsidRDefault="00694496" w:rsidP="00AF11F9">
            <w:pPr>
              <w:numPr>
                <w:ilvl w:val="0"/>
                <w:numId w:val="69"/>
              </w:numPr>
              <w:spacing w:before="120" w:after="0"/>
            </w:pPr>
            <w:r w:rsidRPr="001057FE">
              <w:t xml:space="preserve">How have youth benefitted (or are expected to benefit) from these actions in terms of food security and nutrition and the progressive realization of the right to food of youth? Please explain: </w:t>
            </w:r>
          </w:p>
          <w:p w14:paraId="2C701C25" w14:textId="77777777" w:rsidR="00694496" w:rsidRPr="001057FE" w:rsidRDefault="00694496" w:rsidP="002D0525">
            <w:pPr>
              <w:spacing w:before="120" w:after="0"/>
              <w:ind w:left="360"/>
              <w:rPr>
                <w:color w:val="0000FF"/>
              </w:rPr>
            </w:pPr>
            <w:r w:rsidRPr="001057FE">
              <w:rPr>
                <w:color w:val="0000FF"/>
              </w:rPr>
              <w:lastRenderedPageBreak/>
              <w:t>Some of the young children of the family farmers of the Xique Xique Network have become managers, food merchants and farmers like their parents.</w:t>
            </w:r>
          </w:p>
          <w:p w14:paraId="63F48BF5" w14:textId="77777777" w:rsidR="00694496" w:rsidRPr="001057FE" w:rsidRDefault="00694496" w:rsidP="002D0525">
            <w:pPr>
              <w:spacing w:before="120" w:after="0"/>
              <w:ind w:left="360"/>
            </w:pPr>
          </w:p>
        </w:tc>
      </w:tr>
      <w:tr w:rsidR="00694496" w14:paraId="20177B5B" w14:textId="77777777" w:rsidTr="002D0525">
        <w:trPr>
          <w:trHeight w:val="620"/>
        </w:trPr>
        <w:tc>
          <w:tcPr>
            <w:tcW w:w="2887" w:type="dxa"/>
            <w:shd w:val="clear" w:color="auto" w:fill="auto"/>
          </w:tcPr>
          <w:p w14:paraId="174D682C" w14:textId="77777777" w:rsidR="00694496" w:rsidRPr="001057FE" w:rsidRDefault="00694496" w:rsidP="00AF11F9">
            <w:pPr>
              <w:numPr>
                <w:ilvl w:val="0"/>
                <w:numId w:val="70"/>
              </w:numPr>
              <w:rPr>
                <w:u w:val="single"/>
              </w:rPr>
            </w:pPr>
            <w:r w:rsidRPr="001057FE">
              <w:rPr>
                <w:u w:val="single"/>
              </w:rPr>
              <w:lastRenderedPageBreak/>
              <w:t>Contribution of the use of these policy recommendations to SDGs</w:t>
            </w:r>
          </w:p>
          <w:p w14:paraId="0FA2139D" w14:textId="77777777" w:rsidR="00694496" w:rsidRPr="001057FE" w:rsidRDefault="00694496" w:rsidP="002D0525">
            <w:pPr>
              <w:rPr>
                <w:u w:val="single"/>
              </w:rPr>
            </w:pPr>
          </w:p>
        </w:tc>
        <w:tc>
          <w:tcPr>
            <w:tcW w:w="6743" w:type="dxa"/>
            <w:shd w:val="clear" w:color="auto" w:fill="auto"/>
          </w:tcPr>
          <w:p w14:paraId="57D72747" w14:textId="77777777" w:rsidR="00694496" w:rsidRPr="001057FE" w:rsidRDefault="00694496" w:rsidP="00AF11F9">
            <w:pPr>
              <w:numPr>
                <w:ilvl w:val="0"/>
                <w:numId w:val="69"/>
              </w:numPr>
              <w:spacing w:after="0"/>
            </w:pPr>
            <w:r w:rsidRPr="001057FE">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740AC64D" w14:textId="77777777" w:rsidR="00694496" w:rsidRPr="001057FE" w:rsidRDefault="00694496" w:rsidP="002D0525">
            <w:pPr>
              <w:spacing w:after="0"/>
              <w:ind w:left="360"/>
            </w:pPr>
            <w:r w:rsidRPr="001057FE">
              <w:rPr>
                <w:b/>
                <w:color w:val="0000FF"/>
              </w:rPr>
              <w:t xml:space="preserve"> X  </w:t>
            </w:r>
            <w:r w:rsidRPr="001057FE">
              <w:t xml:space="preserve"> SDG 1 (no poverty)</w:t>
            </w:r>
          </w:p>
          <w:p w14:paraId="5C666D4F" w14:textId="77777777" w:rsidR="00694496" w:rsidRPr="001057FE" w:rsidRDefault="00694496" w:rsidP="002D0525">
            <w:pPr>
              <w:spacing w:after="0"/>
              <w:ind w:left="360"/>
              <w:rPr>
                <w:color w:val="0000FF"/>
              </w:rPr>
            </w:pPr>
            <w:r w:rsidRPr="001057FE">
              <w:t>Please explain:</w:t>
            </w:r>
            <w:r w:rsidRPr="001057FE">
              <w:rPr>
                <w:color w:val="0000FF"/>
              </w:rPr>
              <w:t xml:space="preserve"> </w:t>
            </w:r>
            <w:r>
              <w:rPr>
                <w:color w:val="0000FF"/>
              </w:rPr>
              <w:t xml:space="preserve">The </w:t>
            </w:r>
            <w:r w:rsidRPr="001057FE">
              <w:rPr>
                <w:color w:val="0000FF"/>
              </w:rPr>
              <w:t>Xique Xique Network collaborates to achieve SDG 1, with actions linked to the production of food for income generation as can be highlighted in recommendations 10. vii and 10. xviii.</w:t>
            </w:r>
          </w:p>
          <w:p w14:paraId="607C5AEC" w14:textId="77777777" w:rsidR="00694496" w:rsidRPr="001057FE" w:rsidRDefault="00694496" w:rsidP="002D0525">
            <w:pPr>
              <w:spacing w:before="120" w:after="0"/>
              <w:ind w:left="360"/>
            </w:pPr>
            <w:r w:rsidRPr="001057FE">
              <w:rPr>
                <w:b/>
                <w:color w:val="0000FF"/>
              </w:rPr>
              <w:t xml:space="preserve">X  </w:t>
            </w:r>
            <w:r w:rsidRPr="001057FE">
              <w:t xml:space="preserve"> SDG 2 (zero hunger)</w:t>
            </w:r>
          </w:p>
          <w:p w14:paraId="1DB8E6CE" w14:textId="77777777" w:rsidR="00694496" w:rsidRPr="001057FE" w:rsidRDefault="00694496" w:rsidP="002D0525">
            <w:pPr>
              <w:spacing w:after="0"/>
              <w:ind w:left="360"/>
              <w:rPr>
                <w:color w:val="0000FF"/>
              </w:rPr>
            </w:pPr>
            <w:r w:rsidRPr="001057FE">
              <w:t>Please explain:</w:t>
            </w:r>
            <w:r w:rsidRPr="001057FE">
              <w:rPr>
                <w:color w:val="0000FF"/>
              </w:rPr>
              <w:t xml:space="preserve"> With regard to combating hunger and achieving food security and promoting sustainable agriculture, it is important to report that the Xique Xique Network is concerned with the free production of agrochemicals with a focus on agroecology and encourages the production of nutritious and healthy foods as recommended by 10. xvii.</w:t>
            </w:r>
          </w:p>
          <w:p w14:paraId="597B22DC" w14:textId="77777777" w:rsidR="00694496" w:rsidRPr="001057FE" w:rsidRDefault="00694496" w:rsidP="002D0525">
            <w:pPr>
              <w:spacing w:before="120" w:after="0"/>
              <w:ind w:left="360"/>
            </w:pPr>
            <w:r w:rsidRPr="001057FE">
              <w:rPr>
                <w:b/>
                <w:color w:val="0000FF"/>
              </w:rPr>
              <w:t xml:space="preserve">X  </w:t>
            </w:r>
            <w:r w:rsidRPr="001057FE">
              <w:t xml:space="preserve"> SDG 8 (decent work and economic growth)</w:t>
            </w:r>
          </w:p>
          <w:p w14:paraId="63F52A56" w14:textId="77777777" w:rsidR="00694496" w:rsidRPr="001057FE" w:rsidRDefault="00694496" w:rsidP="002D0525">
            <w:pPr>
              <w:spacing w:after="0"/>
              <w:ind w:left="360"/>
            </w:pPr>
            <w:r w:rsidRPr="001057FE">
              <w:t xml:space="preserve">Please explain: </w:t>
            </w:r>
            <w:r w:rsidRPr="001057FE">
              <w:rPr>
                <w:color w:val="0000FF"/>
              </w:rPr>
              <w:t>The Xique Xique Network is also concerned with the promotion of sustainable economic growth through a bias linked to the solidarity economy in which employment and income opportunities for men, women and young people are created in line with recommendation 10. viii.</w:t>
            </w:r>
          </w:p>
          <w:p w14:paraId="4F660BF8" w14:textId="77777777" w:rsidR="00694496" w:rsidRPr="001057FE" w:rsidRDefault="00694496" w:rsidP="002D0525">
            <w:pPr>
              <w:spacing w:before="120" w:after="0"/>
              <w:ind w:left="360"/>
            </w:pPr>
            <w:r w:rsidRPr="001057FE">
              <w:rPr>
                <w:b/>
                <w:color w:val="0000FF"/>
              </w:rPr>
              <w:t xml:space="preserve">X   </w:t>
            </w:r>
            <w:r w:rsidRPr="001057FE">
              <w:t>SDG 10 (reduced inequalities)</w:t>
            </w:r>
          </w:p>
          <w:p w14:paraId="18E6040F" w14:textId="77777777" w:rsidR="00694496" w:rsidRPr="001057FE" w:rsidRDefault="00694496" w:rsidP="002D0525">
            <w:pPr>
              <w:spacing w:after="0"/>
              <w:ind w:left="360"/>
            </w:pPr>
            <w:r w:rsidRPr="001057FE">
              <w:t>Please explain:</w:t>
            </w:r>
            <w:r w:rsidRPr="001057FE">
              <w:rPr>
                <w:color w:val="0000FF"/>
              </w:rPr>
              <w:t xml:space="preserve"> Regarding the reduction of inequalities, it is important to emphasize that the Xique Xique Network is concerned with empowering and promoting the social, economic and political inclusion of all. It has a strongly feminist bias in developing jobs aimed at the empowerment of women as will be reported.</w:t>
            </w:r>
          </w:p>
          <w:p w14:paraId="4B367A8E" w14:textId="77777777" w:rsidR="00694496" w:rsidRPr="001057FE" w:rsidRDefault="00694496" w:rsidP="002D0525">
            <w:pPr>
              <w:spacing w:before="120" w:after="0"/>
              <w:ind w:left="360"/>
            </w:pPr>
            <w:r w:rsidRPr="001057FE">
              <w:rPr>
                <w:b/>
                <w:color w:val="0000FF"/>
              </w:rPr>
              <w:t xml:space="preserve">X  </w:t>
            </w:r>
            <w:r w:rsidRPr="001057FE">
              <w:t xml:space="preserve">  SDG 13 (climate action) </w:t>
            </w:r>
          </w:p>
          <w:p w14:paraId="040881E4" w14:textId="77777777" w:rsidR="00694496" w:rsidRPr="001057FE" w:rsidRDefault="00694496" w:rsidP="002D0525">
            <w:pPr>
              <w:spacing w:after="0"/>
              <w:ind w:left="360"/>
              <w:rPr>
                <w:color w:val="0000FF"/>
              </w:rPr>
            </w:pPr>
            <w:r w:rsidRPr="001057FE">
              <w:t>Please explain:</w:t>
            </w:r>
            <w:r w:rsidRPr="001057FE">
              <w:rPr>
                <w:color w:val="0000FF"/>
              </w:rPr>
              <w:t xml:space="preserve"> Regarding measures to combat climate change and its impacts, it is important to highlight the concern of the Xique Xique Network with the way its products are produced and food care, always developing educational actions to guide the best management.</w:t>
            </w:r>
          </w:p>
          <w:p w14:paraId="556BB54F" w14:textId="77777777" w:rsidR="00694496" w:rsidRPr="001057FE" w:rsidRDefault="00694496" w:rsidP="002D0525">
            <w:pPr>
              <w:spacing w:before="120" w:after="0"/>
            </w:pPr>
          </w:p>
        </w:tc>
      </w:tr>
      <w:tr w:rsidR="00694496" w14:paraId="0C91A682" w14:textId="77777777" w:rsidTr="002D0525">
        <w:trPr>
          <w:trHeight w:val="1117"/>
        </w:trPr>
        <w:tc>
          <w:tcPr>
            <w:tcW w:w="2887" w:type="dxa"/>
            <w:shd w:val="clear" w:color="auto" w:fill="auto"/>
          </w:tcPr>
          <w:p w14:paraId="3FE41BDD" w14:textId="77777777" w:rsidR="00694496" w:rsidRPr="001057FE" w:rsidRDefault="00694496" w:rsidP="00AF11F9">
            <w:pPr>
              <w:numPr>
                <w:ilvl w:val="0"/>
                <w:numId w:val="70"/>
              </w:numPr>
              <w:spacing w:before="120" w:after="0"/>
              <w:rPr>
                <w:u w:val="single"/>
              </w:rPr>
            </w:pPr>
            <w:r w:rsidRPr="001057FE">
              <w:rPr>
                <w:u w:val="single"/>
              </w:rPr>
              <w:lastRenderedPageBreak/>
              <w:t xml:space="preserve">Relevance and expected benefits of the use of these policy recommendations to the </w:t>
            </w:r>
            <w:hyperlink r:id="rId216">
              <w:r w:rsidRPr="001057FE">
                <w:rPr>
                  <w:u w:val="single"/>
                </w:rPr>
                <w:t>UN Decade of Family Farming</w:t>
              </w:r>
            </w:hyperlink>
            <w:r w:rsidRPr="001057FE">
              <w:rPr>
                <w:u w:val="single"/>
              </w:rPr>
              <w:t xml:space="preserve"> and the </w:t>
            </w:r>
            <w:hyperlink r:id="rId217">
              <w:r w:rsidRPr="001057FE">
                <w:rPr>
                  <w:u w:val="single"/>
                </w:rPr>
                <w:t>UN Decade of Action on Nutrition</w:t>
              </w:r>
            </w:hyperlink>
            <w:r w:rsidRPr="001057FE">
              <w:rPr>
                <w:u w:val="single"/>
              </w:rPr>
              <w:t xml:space="preserve"> </w:t>
            </w:r>
          </w:p>
          <w:p w14:paraId="2D0DC3E7" w14:textId="77777777" w:rsidR="00694496" w:rsidRPr="001057FE" w:rsidRDefault="00694496" w:rsidP="002D0525">
            <w:pPr>
              <w:spacing w:after="0"/>
              <w:ind w:left="720"/>
              <w:rPr>
                <w:highlight w:val="yellow"/>
                <w:u w:val="single"/>
              </w:rPr>
            </w:pPr>
          </w:p>
        </w:tc>
        <w:tc>
          <w:tcPr>
            <w:tcW w:w="6743" w:type="dxa"/>
            <w:shd w:val="clear" w:color="auto" w:fill="auto"/>
          </w:tcPr>
          <w:p w14:paraId="04214DDD" w14:textId="77777777" w:rsidR="00694496" w:rsidRPr="001057FE" w:rsidRDefault="00694496" w:rsidP="00AF11F9">
            <w:pPr>
              <w:numPr>
                <w:ilvl w:val="0"/>
                <w:numId w:val="69"/>
              </w:numPr>
              <w:spacing w:before="120" w:after="0"/>
            </w:pPr>
            <w:r w:rsidRPr="001057FE">
              <w:t>How could these policy recommendations contribute to the UN Decade of Family Farming or (further) contribute to the UN Decade of Action on Nutrition for improving the food security and nutrition of smallholders? Please explain:</w:t>
            </w:r>
          </w:p>
          <w:p w14:paraId="0CB4BBB4" w14:textId="77777777" w:rsidR="00694496" w:rsidRPr="001057FE" w:rsidRDefault="00694496" w:rsidP="002D0525">
            <w:pPr>
              <w:spacing w:before="120" w:after="0"/>
              <w:ind w:left="360"/>
            </w:pPr>
            <w:r w:rsidRPr="001057FE">
              <w:rPr>
                <w:color w:val="0000FF"/>
              </w:rPr>
              <w:t>The territorial market form presented by the Xique Xique Network should be highlighted in the main discussion spaces on what are markets at the local and regional levels, stating the importance of family farming and how it can be increasingly supported by policies development. In fact, what is happening inside the Xique Xique Network, a promising agri-food system and its territorial markets, or nested markets, in a region with the largest number of rural poor in Brazil, needs to be learned and increasingly supported and expanded.</w:t>
            </w:r>
          </w:p>
        </w:tc>
      </w:tr>
      <w:tr w:rsidR="00694496" w14:paraId="54184112" w14:textId="77777777" w:rsidTr="002D0525">
        <w:trPr>
          <w:trHeight w:val="2720"/>
        </w:trPr>
        <w:tc>
          <w:tcPr>
            <w:tcW w:w="2887" w:type="dxa"/>
            <w:shd w:val="clear" w:color="auto" w:fill="auto"/>
          </w:tcPr>
          <w:p w14:paraId="4AAD92F5" w14:textId="77777777" w:rsidR="00694496" w:rsidRPr="001057FE" w:rsidRDefault="00694496" w:rsidP="00AF11F9">
            <w:pPr>
              <w:numPr>
                <w:ilvl w:val="0"/>
                <w:numId w:val="70"/>
              </w:numPr>
              <w:spacing w:before="200" w:after="0"/>
            </w:pPr>
            <w:r w:rsidRPr="001057FE">
              <w:rPr>
                <w:u w:val="single"/>
              </w:rPr>
              <w:t>Catalysts and constraints</w:t>
            </w:r>
          </w:p>
          <w:p w14:paraId="7FEB90A6" w14:textId="77777777" w:rsidR="00694496" w:rsidRPr="001057FE" w:rsidRDefault="00694496" w:rsidP="002D0525">
            <w:pPr>
              <w:spacing w:before="120" w:after="0"/>
              <w:ind w:left="720"/>
              <w:rPr>
                <w:u w:val="single"/>
              </w:rPr>
            </w:pPr>
          </w:p>
        </w:tc>
        <w:tc>
          <w:tcPr>
            <w:tcW w:w="6743" w:type="dxa"/>
            <w:shd w:val="clear" w:color="auto" w:fill="auto"/>
          </w:tcPr>
          <w:p w14:paraId="0B1933BC" w14:textId="77777777" w:rsidR="00694496" w:rsidRPr="001057FE" w:rsidRDefault="00694496" w:rsidP="00AF11F9">
            <w:pPr>
              <w:numPr>
                <w:ilvl w:val="0"/>
                <w:numId w:val="69"/>
              </w:numPr>
              <w:spacing w:before="200" w:after="0"/>
            </w:pPr>
            <w:r w:rsidRPr="001057FE">
              <w:t xml:space="preserve">What were the key catalysts that influenced positively the use of these policy recommendations for improving the food security and nutrition of smallholders? </w:t>
            </w:r>
          </w:p>
          <w:p w14:paraId="60E2577C" w14:textId="77777777" w:rsidR="00694496" w:rsidRPr="001057FE" w:rsidRDefault="00694496" w:rsidP="002D0525">
            <w:pPr>
              <w:spacing w:before="200" w:after="0"/>
              <w:ind w:left="360"/>
              <w:rPr>
                <w:color w:val="0000FF"/>
              </w:rPr>
            </w:pPr>
            <w:r w:rsidRPr="001057FE">
              <w:rPr>
                <w:color w:val="0000FF"/>
              </w:rPr>
              <w:t>It is believed that by historical conditions that limited the access of family farmers to policies, besides not considering their capacity of collective organization and market participation. The mastery of management and marketing skills have always posed great obstacles to family farmers, through rules or barriers to entry, often placed by the corporate agri-food system.</w:t>
            </w:r>
          </w:p>
          <w:p w14:paraId="664325FB" w14:textId="77777777" w:rsidR="00694496" w:rsidRPr="001057FE" w:rsidRDefault="00694496" w:rsidP="00AF11F9">
            <w:pPr>
              <w:numPr>
                <w:ilvl w:val="0"/>
                <w:numId w:val="69"/>
              </w:numPr>
              <w:spacing w:before="200" w:after="0"/>
            </w:pPr>
            <w:r w:rsidRPr="001057FE">
              <w:t xml:space="preserve">What were the main constraints and challenges in using these CFS policy recommendations for improving the food security and nutrition smallholders? </w:t>
            </w:r>
          </w:p>
          <w:p w14:paraId="39150AA4" w14:textId="77777777" w:rsidR="00694496" w:rsidRPr="001057FE" w:rsidRDefault="00694496" w:rsidP="002D0525">
            <w:pPr>
              <w:spacing w:before="200" w:after="0"/>
              <w:ind w:left="360"/>
              <w:rPr>
                <w:color w:val="0000FF"/>
              </w:rPr>
            </w:pPr>
            <w:r w:rsidRPr="001057FE">
              <w:rPr>
                <w:color w:val="0000FF"/>
              </w:rPr>
              <w:t>Due to some policy makers, many of them with liberal characteristics, do not consider these experiences, like the Xique Xique Network, as nested markets. While they work well for millions of people, for many rural families, such agro-food systems at the local and regional levels do not offer profitability opportunities at the level of interest of the big financial system speculators, nor do they offer significant opportunities for government and corporate income.</w:t>
            </w:r>
          </w:p>
          <w:p w14:paraId="7746041A" w14:textId="77777777" w:rsidR="00694496" w:rsidRPr="001057FE" w:rsidRDefault="00694496" w:rsidP="002D0525">
            <w:pPr>
              <w:spacing w:before="200" w:after="0"/>
              <w:ind w:left="360"/>
            </w:pPr>
          </w:p>
        </w:tc>
      </w:tr>
      <w:tr w:rsidR="00694496" w14:paraId="35C434CD" w14:textId="77777777" w:rsidTr="002D0525">
        <w:trPr>
          <w:trHeight w:val="1880"/>
        </w:trPr>
        <w:tc>
          <w:tcPr>
            <w:tcW w:w="2887" w:type="dxa"/>
            <w:shd w:val="clear" w:color="auto" w:fill="auto"/>
          </w:tcPr>
          <w:p w14:paraId="41853178" w14:textId="77777777" w:rsidR="00694496" w:rsidRPr="001057FE" w:rsidRDefault="00694496" w:rsidP="00AF11F9">
            <w:pPr>
              <w:numPr>
                <w:ilvl w:val="0"/>
                <w:numId w:val="70"/>
              </w:numPr>
              <w:spacing w:before="200" w:after="0"/>
              <w:rPr>
                <w:u w:val="single"/>
              </w:rPr>
            </w:pPr>
            <w:r w:rsidRPr="001057FE">
              <w:rPr>
                <w:u w:val="single"/>
              </w:rPr>
              <w:t>Good practices</w:t>
            </w:r>
          </w:p>
        </w:tc>
        <w:tc>
          <w:tcPr>
            <w:tcW w:w="6743" w:type="dxa"/>
            <w:shd w:val="clear" w:color="auto" w:fill="auto"/>
          </w:tcPr>
          <w:p w14:paraId="2DC7B1F2" w14:textId="77777777" w:rsidR="00694496" w:rsidRPr="001057FE" w:rsidRDefault="00694496" w:rsidP="002D0525">
            <w:pPr>
              <w:spacing w:after="0" w:line="259" w:lineRule="auto"/>
              <w:ind w:left="720"/>
            </w:pPr>
          </w:p>
          <w:p w14:paraId="61025339" w14:textId="77777777" w:rsidR="00694496" w:rsidRPr="001057FE" w:rsidRDefault="00694496" w:rsidP="00AF11F9">
            <w:pPr>
              <w:numPr>
                <w:ilvl w:val="0"/>
                <w:numId w:val="71"/>
              </w:numPr>
              <w:spacing w:after="160" w:line="259" w:lineRule="auto"/>
            </w:pPr>
            <w:r w:rsidRPr="001057FE">
              <w:t>What good practices would you recommend for successful use of these policy recommendations?</w:t>
            </w:r>
          </w:p>
          <w:p w14:paraId="313FA865" w14:textId="77777777" w:rsidR="00694496" w:rsidRPr="001057FE" w:rsidRDefault="00694496" w:rsidP="002D0525">
            <w:pPr>
              <w:pBdr>
                <w:top w:val="nil"/>
                <w:left w:val="nil"/>
                <w:bottom w:val="nil"/>
                <w:right w:val="nil"/>
                <w:between w:val="nil"/>
              </w:pBdr>
              <w:spacing w:before="120" w:after="0"/>
              <w:ind w:left="289"/>
              <w:rPr>
                <w:color w:val="0000FF"/>
              </w:rPr>
            </w:pPr>
            <w:r w:rsidRPr="001057FE">
              <w:rPr>
                <w:color w:val="0000FF"/>
              </w:rPr>
              <w:t xml:space="preserve">The establishment of the experience of the territorial market (or nested market) and of the agri-food system presented by the Xique Xique Network is the result, in part, of projects and direct interventions of policies of the State and other non-governmental </w:t>
            </w:r>
            <w:r w:rsidRPr="001057FE">
              <w:rPr>
                <w:color w:val="0000FF"/>
              </w:rPr>
              <w:lastRenderedPageBreak/>
              <w:t>institutions (NGOs). The Xique Xique Network evolved around three central approaches. The first was the gender issue, which was based on the need to create new spaces for inclusion and empowerment for rural women, many of whom were victims of domestic violence by their husbands. The second approach was the need for women to appropriate real mechanisms of relative autonomy, where they began to play important roles in the aggregation of value in the environment of the production chains of the agrifood system, such as handicrafts, the family fruit pulp industry , the production and processing of fish, honey, milk and cashew nuts. It was the initiative of the women, from the productive chains of the Xique Xique Network, to promote the transition from traditional farming systems to agroecological systems, with emphasis on food and nutritional security and collective action with shared and decentralized management of organizations. And this transition happened through a common set of social rules that guided the "Charter of Principles" of the Xique Xique Network and cultural repertoires of family farmers, in a symbiotic relationship necessary for the functioning and expansion of the agri-food system. And the third concerns the commercialization of foods and other products of the Xique Xique Network, following the principles of sustainability and solidarity economy. The aim of this approach was to include family farmers in the markets through marketing strategies, especially fixed marketing points in the cities of Mossoró, Natal and São Miguel do Gostoso, local fairs in other municipalities, and Food Acquisition Program, PAA and the National School Feeding Program (PNAE). All this considering the scale of production adequate to the size of the family farmers of the food system of the Xique Xique Network.</w:t>
            </w:r>
          </w:p>
          <w:p w14:paraId="722BF9BD" w14:textId="77777777" w:rsidR="00694496" w:rsidRPr="001057FE" w:rsidRDefault="00694496" w:rsidP="002D0525">
            <w:pPr>
              <w:pBdr>
                <w:top w:val="nil"/>
                <w:left w:val="nil"/>
                <w:bottom w:val="nil"/>
                <w:right w:val="nil"/>
                <w:between w:val="nil"/>
              </w:pBdr>
              <w:spacing w:before="120" w:after="0"/>
              <w:ind w:left="289"/>
              <w:rPr>
                <w:color w:val="0000FF"/>
              </w:rPr>
            </w:pPr>
            <w:r w:rsidRPr="001057FE">
              <w:rPr>
                <w:color w:val="0000FF"/>
              </w:rPr>
              <w:t xml:space="preserve">Thus, we suggest that successful experiences, such as the Xique Xique Network in the state of Rio Grande do Norte, Brazil, should be seen as examples and considered as territorial markets at the various levels: local, regional and national. And that these types of more horizontal agrifood systems are institutional and productive arrangements defined by symbiotic relationships that produce food in the rural environment and connect with the consumption of the city. The short circuits of production and distribution have advantages due to proximity, social rules of reciprocity, besides being constituted with respect to the environment. But in spite of these advantages, the analysis of any agri-food system must consider its contribution in meeting the demands for food in the city, as well as the improvement of the living conditions of the rural families. Thus, city consumers should be considered important actors for rural family farmers, and the need for the constant exchange of information for the continuous improvement of the flow rural producer → urban consumer → rural producer. This flow requires a research methodology to interpret and explain the existing food production arrangements in the territories, and to subsidize the elaboration of more adequate public policies for the </w:t>
            </w:r>
            <w:r w:rsidRPr="001057FE">
              <w:rPr>
                <w:color w:val="0000FF"/>
              </w:rPr>
              <w:lastRenderedPageBreak/>
              <w:t>construction and consolidation of nested markets and local agro-food systems.</w:t>
            </w:r>
          </w:p>
          <w:p w14:paraId="1C18B9B4" w14:textId="77777777" w:rsidR="00694496" w:rsidRPr="001057FE" w:rsidRDefault="00694496" w:rsidP="002D0525">
            <w:pPr>
              <w:pBdr>
                <w:top w:val="nil"/>
                <w:left w:val="nil"/>
                <w:bottom w:val="nil"/>
                <w:right w:val="nil"/>
                <w:between w:val="nil"/>
              </w:pBdr>
              <w:spacing w:before="120" w:after="0"/>
              <w:ind w:left="289"/>
              <w:rPr>
                <w:color w:val="0000FF"/>
              </w:rPr>
            </w:pPr>
            <w:r w:rsidRPr="001057FE">
              <w:rPr>
                <w:color w:val="0000FF"/>
              </w:rPr>
              <w:t xml:space="preserve">It is worth noting that further studies and research are needed on the importance and dynamics of existing territorial markets, or </w:t>
            </w:r>
            <w:r w:rsidRPr="001057FE">
              <w:rPr>
                <w:i/>
                <w:color w:val="0000FF"/>
              </w:rPr>
              <w:t>nested markets</w:t>
            </w:r>
            <w:r w:rsidRPr="001057FE">
              <w:rPr>
                <w:color w:val="0000FF"/>
              </w:rPr>
              <w:t>, as well as institutional arrangements and food production not submitted to large food distribution companies. We believe there are successful experiences of territorial markets that bring us valuable lessons about local alternatives that can be supported in the same environment as the prevailing global food system.</w:t>
            </w:r>
          </w:p>
          <w:p w14:paraId="7B98F38C" w14:textId="77777777" w:rsidR="00694496" w:rsidRPr="001057FE" w:rsidRDefault="00694496" w:rsidP="002D0525">
            <w:pPr>
              <w:pBdr>
                <w:top w:val="nil"/>
                <w:left w:val="nil"/>
                <w:bottom w:val="nil"/>
                <w:right w:val="nil"/>
                <w:between w:val="nil"/>
              </w:pBdr>
              <w:spacing w:after="0"/>
              <w:ind w:firstLine="425"/>
              <w:rPr>
                <w:color w:val="0000FF"/>
              </w:rPr>
            </w:pPr>
          </w:p>
        </w:tc>
      </w:tr>
      <w:tr w:rsidR="00694496" w14:paraId="7BBF79A2" w14:textId="77777777" w:rsidTr="002D0525">
        <w:trPr>
          <w:trHeight w:val="834"/>
        </w:trPr>
        <w:tc>
          <w:tcPr>
            <w:tcW w:w="2887" w:type="dxa"/>
            <w:shd w:val="clear" w:color="auto" w:fill="auto"/>
          </w:tcPr>
          <w:p w14:paraId="432A6886" w14:textId="77777777" w:rsidR="00694496" w:rsidRPr="001057FE" w:rsidRDefault="00694496" w:rsidP="00AF11F9">
            <w:pPr>
              <w:numPr>
                <w:ilvl w:val="0"/>
                <w:numId w:val="70"/>
              </w:numPr>
              <w:spacing w:before="200" w:after="0"/>
              <w:rPr>
                <w:u w:val="single"/>
              </w:rPr>
            </w:pPr>
            <w:r w:rsidRPr="001057FE">
              <w:rPr>
                <w:u w:val="single"/>
              </w:rPr>
              <w:lastRenderedPageBreak/>
              <w:t>Lessons learned</w:t>
            </w:r>
          </w:p>
          <w:p w14:paraId="4CF8C488" w14:textId="77777777" w:rsidR="00694496" w:rsidRPr="001057FE" w:rsidRDefault="00694496" w:rsidP="002D0525">
            <w:pPr>
              <w:spacing w:before="200" w:after="0"/>
              <w:rPr>
                <w:u w:val="single"/>
              </w:rPr>
            </w:pPr>
          </w:p>
        </w:tc>
        <w:tc>
          <w:tcPr>
            <w:tcW w:w="6743" w:type="dxa"/>
            <w:shd w:val="clear" w:color="auto" w:fill="auto"/>
          </w:tcPr>
          <w:p w14:paraId="7E9865CD" w14:textId="77777777" w:rsidR="00694496" w:rsidRPr="001057FE" w:rsidRDefault="00694496" w:rsidP="002D0525">
            <w:pPr>
              <w:spacing w:after="0" w:line="259" w:lineRule="auto"/>
              <w:ind w:left="360"/>
            </w:pPr>
          </w:p>
          <w:p w14:paraId="378665DB" w14:textId="77777777" w:rsidR="00694496" w:rsidRPr="001057FE" w:rsidRDefault="00694496" w:rsidP="00AF11F9">
            <w:pPr>
              <w:numPr>
                <w:ilvl w:val="0"/>
                <w:numId w:val="69"/>
              </w:numPr>
              <w:spacing w:after="0" w:line="259" w:lineRule="auto"/>
            </w:pPr>
            <w:r w:rsidRPr="001057FE">
              <w:t xml:space="preserve">Do you have any suggestions to make to CFS in order to enhance the use of these policy recommendations for improving the food security and nutrition of smallholders? </w:t>
            </w:r>
          </w:p>
          <w:p w14:paraId="39FE4A1E" w14:textId="77777777" w:rsidR="00694496" w:rsidRPr="001057FE" w:rsidRDefault="00694496" w:rsidP="002D0525">
            <w:pPr>
              <w:spacing w:after="40" w:line="259" w:lineRule="auto"/>
              <w:ind w:left="360"/>
              <w:rPr>
                <w:color w:val="0000FF"/>
              </w:rPr>
            </w:pPr>
            <w:r w:rsidRPr="001057FE">
              <w:rPr>
                <w:color w:val="0000FF"/>
              </w:rPr>
              <w:t>Suggestions for the CSA to improve the use of policy recommendations to improve food and nutritional security of family farmers are outlined below.</w:t>
            </w:r>
          </w:p>
          <w:p w14:paraId="6B6E2648" w14:textId="77777777" w:rsidR="00694496" w:rsidRPr="001057FE" w:rsidRDefault="00694496" w:rsidP="002D0525">
            <w:pPr>
              <w:spacing w:before="40" w:after="0"/>
              <w:ind w:left="360"/>
            </w:pPr>
          </w:p>
        </w:tc>
      </w:tr>
      <w:tr w:rsidR="00694496" w14:paraId="7C24C69D" w14:textId="77777777" w:rsidTr="002D0525">
        <w:trPr>
          <w:trHeight w:val="1320"/>
        </w:trPr>
        <w:tc>
          <w:tcPr>
            <w:tcW w:w="2887" w:type="dxa"/>
            <w:shd w:val="clear" w:color="auto" w:fill="auto"/>
          </w:tcPr>
          <w:p w14:paraId="7BAA4830" w14:textId="77777777" w:rsidR="00694496" w:rsidRPr="001057FE" w:rsidRDefault="00694496" w:rsidP="00AF11F9">
            <w:pPr>
              <w:numPr>
                <w:ilvl w:val="0"/>
                <w:numId w:val="70"/>
              </w:numPr>
              <w:spacing w:after="160"/>
              <w:rPr>
                <w:u w:val="single"/>
              </w:rPr>
            </w:pPr>
            <w:r w:rsidRPr="001057FE">
              <w:rPr>
                <w:u w:val="single"/>
              </w:rPr>
              <w:t xml:space="preserve">Potential use of the policy recommendations for improving the food security and nutrition of smallholders </w:t>
            </w:r>
          </w:p>
        </w:tc>
        <w:tc>
          <w:tcPr>
            <w:tcW w:w="6743" w:type="dxa"/>
            <w:shd w:val="clear" w:color="auto" w:fill="auto"/>
          </w:tcPr>
          <w:p w14:paraId="4EA061E2" w14:textId="77777777" w:rsidR="00694496" w:rsidRPr="001057FE" w:rsidRDefault="00694496" w:rsidP="00AF11F9">
            <w:pPr>
              <w:numPr>
                <w:ilvl w:val="0"/>
                <w:numId w:val="69"/>
              </w:numPr>
              <w:spacing w:after="0" w:line="259" w:lineRule="auto"/>
            </w:pPr>
            <w:r w:rsidRPr="001057FE">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79D7EC19" w14:textId="77777777" w:rsidR="00694496" w:rsidRPr="001057FE" w:rsidRDefault="00694496" w:rsidP="002D0525">
            <w:pPr>
              <w:spacing w:after="0" w:line="259" w:lineRule="auto"/>
              <w:ind w:left="360"/>
              <w:rPr>
                <w:color w:val="0000FF"/>
              </w:rPr>
            </w:pPr>
            <w:r w:rsidRPr="001057FE">
              <w:rPr>
                <w:color w:val="0000FF"/>
              </w:rPr>
              <w:t xml:space="preserve">It is believed that there should be more respect and appreciation for the role played by both consumers and family farmers producing food in agri-food systems that constitute territorial markets, or </w:t>
            </w:r>
            <w:r w:rsidRPr="001057FE">
              <w:rPr>
                <w:i/>
                <w:color w:val="0000FF"/>
              </w:rPr>
              <w:t>nested markets</w:t>
            </w:r>
            <w:r w:rsidRPr="001057FE">
              <w:rPr>
                <w:color w:val="0000FF"/>
              </w:rPr>
              <w:t>. Favorable conditions must be enabled where endogenous forces can arise and expand in an environment that flourishes symbiotic relationships with increasing trust and cooperation. In addition, efforts should be made to reduce policies that exclude family farmers and create greater inequality. Public and private actions that could destabilize the functioning of local agrifood systems and their territorial markets should be avoided.</w:t>
            </w:r>
          </w:p>
          <w:p w14:paraId="6B89627B" w14:textId="77777777" w:rsidR="00694496" w:rsidRPr="001057FE" w:rsidRDefault="00694496" w:rsidP="00AF11F9">
            <w:pPr>
              <w:numPr>
                <w:ilvl w:val="0"/>
                <w:numId w:val="69"/>
              </w:numPr>
              <w:spacing w:after="0" w:line="259" w:lineRule="auto"/>
            </w:pPr>
            <w:r w:rsidRPr="001057FE">
              <w:t>What actions could be taken (in line with these policy recommendations) to promote the realization of women’s empowerment, women’s rights and gender equality in the context of smallholder agriculture? Please explain:</w:t>
            </w:r>
          </w:p>
          <w:p w14:paraId="1093FC00" w14:textId="77777777" w:rsidR="00694496" w:rsidRPr="001057FE" w:rsidRDefault="00694496" w:rsidP="002D0525">
            <w:pPr>
              <w:spacing w:after="0" w:line="259" w:lineRule="auto"/>
              <w:ind w:left="289"/>
              <w:rPr>
                <w:color w:val="0000FF"/>
              </w:rPr>
            </w:pPr>
            <w:r w:rsidRPr="001057FE">
              <w:rPr>
                <w:color w:val="0000FF"/>
              </w:rPr>
              <w:t>More resources should be devoted to research and interventions in order to interpret and explain the position and role of women in the constitution of territorial markets. This is to strengthen the activities in which women already perform well in the agrifood system, as a means of overcoming the obstacles and limitations that constrain women to act and play a more effective and strong role in other areas.</w:t>
            </w:r>
          </w:p>
          <w:p w14:paraId="18375475" w14:textId="77777777" w:rsidR="00694496" w:rsidRPr="001057FE" w:rsidRDefault="00694496" w:rsidP="00AF11F9">
            <w:pPr>
              <w:numPr>
                <w:ilvl w:val="0"/>
                <w:numId w:val="69"/>
              </w:numPr>
              <w:spacing w:after="0" w:line="259" w:lineRule="auto"/>
            </w:pPr>
            <w:r w:rsidRPr="001057FE">
              <w:lastRenderedPageBreak/>
              <w:t>What actions could be taken (in line with these policy recommendations) to promote the involvement of youth in agriculture and related activities in the context of smallholder agriculture? Please explain:</w:t>
            </w:r>
          </w:p>
          <w:p w14:paraId="1DAFD8C9" w14:textId="77777777" w:rsidR="00694496" w:rsidRPr="001057FE" w:rsidRDefault="00694496" w:rsidP="002D0525">
            <w:pPr>
              <w:spacing w:after="0" w:line="259" w:lineRule="auto"/>
              <w:ind w:left="360"/>
              <w:rPr>
                <w:color w:val="0000FF"/>
              </w:rPr>
            </w:pPr>
            <w:r w:rsidRPr="001057FE">
              <w:rPr>
                <w:color w:val="0000FF"/>
              </w:rPr>
              <w:t>It would be enough to understand, support and continually improve the successful experiences of existing institutional and productive arrangements that have provided excellent learning.</w:t>
            </w:r>
          </w:p>
          <w:p w14:paraId="7E1C470C" w14:textId="77777777" w:rsidR="00694496" w:rsidRPr="001057FE" w:rsidRDefault="00694496" w:rsidP="002D0525">
            <w:pPr>
              <w:spacing w:after="0" w:line="259" w:lineRule="auto"/>
              <w:ind w:left="360"/>
              <w:rPr>
                <w:color w:val="0000FF"/>
              </w:rPr>
            </w:pPr>
            <w:r w:rsidRPr="001057FE">
              <w:rPr>
                <w:color w:val="0000FF"/>
              </w:rPr>
              <w:t>As well as the elaboration of courses and qualifications that aim at a better qualification as to the use of tools linked to the Information and Communication Technologies, since these can help the young people in the access to opportunities and generation of income for the property.</w:t>
            </w:r>
          </w:p>
          <w:p w14:paraId="1DDE81C3" w14:textId="77777777" w:rsidR="00694496" w:rsidRPr="001057FE" w:rsidRDefault="00694496" w:rsidP="002D0525">
            <w:pPr>
              <w:spacing w:after="0"/>
              <w:ind w:left="360"/>
            </w:pPr>
          </w:p>
        </w:tc>
      </w:tr>
      <w:tr w:rsidR="00694496" w:rsidRPr="001057FE" w14:paraId="6D9B4578" w14:textId="77777777" w:rsidTr="002D0525">
        <w:trPr>
          <w:trHeight w:val="1200"/>
        </w:trPr>
        <w:tc>
          <w:tcPr>
            <w:tcW w:w="2887" w:type="dxa"/>
            <w:shd w:val="clear" w:color="auto" w:fill="auto"/>
          </w:tcPr>
          <w:p w14:paraId="29E47EC1" w14:textId="77777777" w:rsidR="00694496" w:rsidRPr="001057FE" w:rsidRDefault="00694496" w:rsidP="00AF11F9">
            <w:pPr>
              <w:numPr>
                <w:ilvl w:val="0"/>
                <w:numId w:val="70"/>
              </w:numPr>
              <w:spacing w:after="0" w:line="259" w:lineRule="auto"/>
              <w:rPr>
                <w:u w:val="single"/>
              </w:rPr>
            </w:pPr>
            <w:r w:rsidRPr="001057FE">
              <w:rPr>
                <w:u w:val="single"/>
              </w:rPr>
              <w:lastRenderedPageBreak/>
              <w:t>Link to additional information</w:t>
            </w:r>
          </w:p>
          <w:p w14:paraId="3DDF868F" w14:textId="77777777" w:rsidR="00694496" w:rsidRPr="001057FE" w:rsidRDefault="00694496" w:rsidP="002D0525">
            <w:pPr>
              <w:spacing w:after="0"/>
              <w:ind w:left="720"/>
              <w:rPr>
                <w:u w:val="single"/>
              </w:rPr>
            </w:pPr>
          </w:p>
        </w:tc>
        <w:tc>
          <w:tcPr>
            <w:tcW w:w="6743" w:type="dxa"/>
            <w:shd w:val="clear" w:color="auto" w:fill="auto"/>
          </w:tcPr>
          <w:p w14:paraId="4339EAA0" w14:textId="77777777" w:rsidR="00694496" w:rsidRPr="001057FE" w:rsidRDefault="00694496" w:rsidP="002D0525">
            <w:pPr>
              <w:spacing w:before="120" w:after="0"/>
              <w:ind w:left="431"/>
              <w:rPr>
                <w:color w:val="0000FF"/>
                <w:lang w:val="pt-BR"/>
              </w:rPr>
            </w:pPr>
            <w:r w:rsidRPr="001057FE">
              <w:rPr>
                <w:color w:val="0000FF"/>
                <w:lang w:val="pt-BR"/>
              </w:rPr>
              <w:t xml:space="preserve">DOWBOR, Ladislaw. Gestão Social e transformação da sociedade. </w:t>
            </w:r>
            <w:r w:rsidRPr="001057FE">
              <w:rPr>
                <w:color w:val="0000FF"/>
              </w:rPr>
              <w:t xml:space="preserve">IN: DOWBOR, Ladislaw; KILSZTAJN, Samuel (org.). </w:t>
            </w:r>
            <w:r w:rsidRPr="001057FE">
              <w:rPr>
                <w:color w:val="0000FF"/>
                <w:lang w:val="pt-BR"/>
              </w:rPr>
              <w:t>Economia social no Brasil. São Paulo: Editora SENAC São Paulo, 2001.</w:t>
            </w:r>
          </w:p>
          <w:p w14:paraId="1FEACB54" w14:textId="77777777" w:rsidR="00694496" w:rsidRPr="001057FE" w:rsidRDefault="00694496" w:rsidP="002D0525">
            <w:pPr>
              <w:spacing w:before="120" w:after="0"/>
              <w:ind w:left="431"/>
              <w:rPr>
                <w:color w:val="0000FF"/>
              </w:rPr>
            </w:pPr>
            <w:r w:rsidRPr="00694496">
              <w:rPr>
                <w:color w:val="0000FF"/>
                <w:lang w:val="nl-NL"/>
              </w:rPr>
              <w:t xml:space="preserve">PLOEG, J. D. van der. </w:t>
            </w:r>
            <w:r w:rsidRPr="001057FE">
              <w:rPr>
                <w:color w:val="0000FF"/>
              </w:rPr>
              <w:t>The new pensantries: struggles for autonomy and sustainability in an era of empire and globalization. London: Earthscan; Sterling VA, 2008.</w:t>
            </w:r>
          </w:p>
          <w:p w14:paraId="0D8708C5" w14:textId="77777777" w:rsidR="00694496" w:rsidRPr="001057FE" w:rsidRDefault="00694496" w:rsidP="002D0525">
            <w:pPr>
              <w:spacing w:before="120" w:after="0"/>
              <w:ind w:left="431"/>
              <w:rPr>
                <w:color w:val="0000FF"/>
              </w:rPr>
            </w:pPr>
            <w:r w:rsidRPr="001057FE">
              <w:rPr>
                <w:color w:val="0000FF"/>
              </w:rPr>
              <w:t>PLOEG, J. D. V.; LONG, N. Born from within: practices and perspectives of endogenous rural development. Assen Van: Gorcun, 1994.</w:t>
            </w:r>
          </w:p>
          <w:p w14:paraId="10682A56" w14:textId="77777777" w:rsidR="00694496" w:rsidRPr="001057FE" w:rsidRDefault="00694496" w:rsidP="002D0525">
            <w:pPr>
              <w:spacing w:before="120" w:after="0"/>
              <w:ind w:left="431"/>
              <w:rPr>
                <w:color w:val="0000FF"/>
              </w:rPr>
            </w:pPr>
            <w:r w:rsidRPr="001057FE">
              <w:rPr>
                <w:color w:val="0000FF"/>
              </w:rPr>
              <w:t>PLOEG, J. D. Van der. Peasants and the Art of Farming: a chayanovian manifesto. Halifax, NS: Fernwood, 2013.</w:t>
            </w:r>
          </w:p>
          <w:p w14:paraId="072CE4A3" w14:textId="77777777" w:rsidR="00694496" w:rsidRPr="001057FE" w:rsidRDefault="00694496" w:rsidP="002D0525">
            <w:pPr>
              <w:spacing w:before="120" w:after="0"/>
              <w:ind w:left="431"/>
              <w:rPr>
                <w:color w:val="0000FF"/>
              </w:rPr>
            </w:pPr>
            <w:r w:rsidRPr="001057FE">
              <w:rPr>
                <w:color w:val="0000FF"/>
              </w:rPr>
              <w:t>PLOEG J. D. van der. &amp; MARSDEN, T. K. Unfolding webs: the dynamics of regional development. Van Gorcum, Assen, The Netherlands, 2008.</w:t>
            </w:r>
          </w:p>
          <w:p w14:paraId="604BE7F3" w14:textId="77777777" w:rsidR="00694496" w:rsidRPr="001057FE" w:rsidRDefault="00694496" w:rsidP="002D0525">
            <w:pPr>
              <w:spacing w:before="120" w:after="0"/>
              <w:ind w:left="431"/>
              <w:rPr>
                <w:color w:val="0000FF"/>
                <w:lang w:val="pt-BR"/>
              </w:rPr>
            </w:pPr>
            <w:r w:rsidRPr="001057FE">
              <w:rPr>
                <w:color w:val="0000FF"/>
              </w:rPr>
              <w:t xml:space="preserve">SACCOMANDI, V. Agricultural market economics: a neo-institutional analysis of the exchange, circulation and distribution of agricultural products. </w:t>
            </w:r>
            <w:r w:rsidRPr="001057FE">
              <w:rPr>
                <w:color w:val="0000FF"/>
                <w:lang w:val="pt-BR"/>
              </w:rPr>
              <w:t>Netherlands, Assen: Van Gorcum, 1998.</w:t>
            </w:r>
          </w:p>
          <w:p w14:paraId="5B0E51F5" w14:textId="77777777" w:rsidR="00694496" w:rsidRPr="001057FE" w:rsidRDefault="00694496" w:rsidP="002D0525">
            <w:pPr>
              <w:spacing w:before="120" w:after="0"/>
              <w:ind w:left="431"/>
              <w:rPr>
                <w:color w:val="0000FF"/>
                <w:lang w:val="pt-BR"/>
              </w:rPr>
            </w:pPr>
            <w:r w:rsidRPr="001057FE">
              <w:rPr>
                <w:color w:val="0000FF"/>
                <w:lang w:val="pt-BR"/>
              </w:rPr>
              <w:t>SCHNEIDER, S. A Pluriatividade na Agricultura familiar. Porto Alegre, Editora da Universidade, UFRGS, 2003.</w:t>
            </w:r>
          </w:p>
          <w:p w14:paraId="4F6B076F" w14:textId="77777777" w:rsidR="00694496" w:rsidRPr="001057FE" w:rsidRDefault="00694496" w:rsidP="002D0525">
            <w:pPr>
              <w:spacing w:before="120" w:after="0"/>
              <w:ind w:left="431"/>
              <w:rPr>
                <w:color w:val="0000FF"/>
                <w:lang w:val="pt-BR"/>
              </w:rPr>
            </w:pPr>
            <w:r w:rsidRPr="001057FE">
              <w:rPr>
                <w:color w:val="0000FF"/>
                <w:lang w:val="pt-BR"/>
              </w:rPr>
              <w:t>SCHNEIDER, S. (Org.) A diversidade da Agricultura Familiar. Porto Alegre, Editora da Universidade, UFRGS, 2006.</w:t>
            </w:r>
          </w:p>
          <w:p w14:paraId="58090896" w14:textId="77777777" w:rsidR="00694496" w:rsidRPr="001057FE" w:rsidRDefault="00694496" w:rsidP="002D0525">
            <w:pPr>
              <w:spacing w:after="0"/>
              <w:ind w:left="430"/>
              <w:rPr>
                <w:lang w:val="pt-BR"/>
              </w:rPr>
            </w:pPr>
          </w:p>
        </w:tc>
      </w:tr>
    </w:tbl>
    <w:p w14:paraId="78C50AC5" w14:textId="77777777" w:rsidR="00694496" w:rsidRPr="001057FE" w:rsidRDefault="00694496" w:rsidP="00694496">
      <w:pPr>
        <w:spacing w:after="0"/>
        <w:ind w:left="720" w:hanging="360"/>
        <w:rPr>
          <w:rFonts w:ascii="Calibri" w:eastAsia="Calibri" w:hAnsi="Calibri" w:cs="Calibri"/>
          <w:lang w:val="pt-BR"/>
        </w:rPr>
      </w:pPr>
    </w:p>
    <w:p w14:paraId="3A3B2346" w14:textId="77777777" w:rsidR="00694496" w:rsidRDefault="00694496" w:rsidP="00694496">
      <w:pPr>
        <w:rPr>
          <w:rFonts w:ascii="Calibri" w:eastAsia="Calibri" w:hAnsi="Calibri" w:cs="Calibri"/>
          <w:lang w:val="pt-BR"/>
        </w:rPr>
      </w:pPr>
    </w:p>
    <w:p w14:paraId="09C50A14" w14:textId="430834A0" w:rsidR="00694496" w:rsidRDefault="00694496" w:rsidP="00694496">
      <w:pPr>
        <w:pStyle w:val="Heading2"/>
        <w:rPr>
          <w:rFonts w:eastAsia="Calibri"/>
          <w:lang w:val="en-GB"/>
        </w:rPr>
      </w:pPr>
      <w:bookmarkStart w:id="45" w:name="_Toc10547155"/>
      <w:r w:rsidRPr="00694496">
        <w:rPr>
          <w:rFonts w:eastAsia="Calibri"/>
          <w:lang w:val="en-GB"/>
        </w:rPr>
        <w:t>Shefali Sharma, Ins</w:t>
      </w:r>
      <w:r>
        <w:rPr>
          <w:rFonts w:eastAsia="Calibri"/>
          <w:lang w:val="en-GB"/>
        </w:rPr>
        <w:t>titute for Agriculture and Trade Policy, Switzerland</w:t>
      </w:r>
      <w:bookmarkEnd w:id="45"/>
    </w:p>
    <w:p w14:paraId="772B2877" w14:textId="77777777" w:rsidR="00464D80" w:rsidRPr="00464D80" w:rsidRDefault="00464D80" w:rsidP="00464D80">
      <w:pPr>
        <w:shd w:val="clear" w:color="auto" w:fill="FFFFFF"/>
        <w:jc w:val="left"/>
        <w:textAlignment w:val="baseline"/>
        <w:rPr>
          <w:rFonts w:ascii="Cambria" w:hAnsi="Cambria"/>
          <w:lang w:val="en-GB"/>
        </w:rPr>
      </w:pPr>
      <w:r w:rsidRPr="00464D80">
        <w:rPr>
          <w:rFonts w:ascii="Cambria" w:hAnsi="Cambria"/>
          <w:lang w:val="en-GB"/>
        </w:rPr>
        <w:t>Hello,</w:t>
      </w:r>
    </w:p>
    <w:p w14:paraId="4DBC5BC9" w14:textId="77777777" w:rsidR="00464D80" w:rsidRPr="00464D80" w:rsidRDefault="00464D80" w:rsidP="00464D80">
      <w:pPr>
        <w:shd w:val="clear" w:color="auto" w:fill="FFFFFF"/>
        <w:jc w:val="left"/>
        <w:textAlignment w:val="baseline"/>
        <w:rPr>
          <w:rFonts w:ascii="Cambria" w:hAnsi="Cambria"/>
          <w:lang w:val="en-GB"/>
        </w:rPr>
      </w:pPr>
      <w:r w:rsidRPr="00464D80">
        <w:rPr>
          <w:rFonts w:ascii="Cambria" w:hAnsi="Cambria"/>
          <w:lang w:val="en-GB"/>
        </w:rPr>
        <w:t xml:space="preserve">Please find attached, a small submission from the Institute for Agriculture and Trade Policy, on "experiences in the use and application of three sets of CFS policy recommendations on smallholder </w:t>
      </w:r>
      <w:r w:rsidRPr="00464D80">
        <w:rPr>
          <w:rFonts w:ascii="Cambria" w:hAnsi="Cambria"/>
          <w:lang w:val="en-GB"/>
        </w:rPr>
        <w:lastRenderedPageBreak/>
        <w:t>agriculture in the context of food security and nutrition."  Please note that sur submission focuses on specific aspects of the Livestock report only.</w:t>
      </w:r>
    </w:p>
    <w:p w14:paraId="4E19FFEA" w14:textId="77777777" w:rsidR="00464D80" w:rsidRPr="00464D80" w:rsidRDefault="00464D80" w:rsidP="00464D80">
      <w:pPr>
        <w:shd w:val="clear" w:color="auto" w:fill="FFFFFF"/>
        <w:jc w:val="left"/>
        <w:textAlignment w:val="baseline"/>
        <w:rPr>
          <w:rFonts w:ascii="Cambria" w:hAnsi="Cambria"/>
          <w:lang w:val="en-GB"/>
        </w:rPr>
      </w:pPr>
      <w:r w:rsidRPr="00464D80">
        <w:rPr>
          <w:rFonts w:ascii="Cambria" w:hAnsi="Cambria"/>
          <w:lang w:val="en-GB"/>
        </w:rPr>
        <w:t>Please let us know if you have any questions.</w:t>
      </w:r>
    </w:p>
    <w:p w14:paraId="567BA24D" w14:textId="77777777" w:rsidR="00464D80" w:rsidRPr="00464D80" w:rsidRDefault="00464D80" w:rsidP="00464D80">
      <w:pPr>
        <w:shd w:val="clear" w:color="auto" w:fill="FFFFFF"/>
        <w:jc w:val="left"/>
        <w:textAlignment w:val="baseline"/>
        <w:rPr>
          <w:rFonts w:ascii="Cambria" w:hAnsi="Cambria"/>
          <w:lang w:val="en-GB"/>
        </w:rPr>
      </w:pPr>
      <w:r w:rsidRPr="00464D80">
        <w:rPr>
          <w:rFonts w:ascii="Cambria" w:hAnsi="Cambria"/>
          <w:lang w:val="en-GB"/>
        </w:rPr>
        <w:t>Thanks,</w:t>
      </w:r>
    </w:p>
    <w:p w14:paraId="600E4C32" w14:textId="77777777" w:rsidR="00464D80" w:rsidRDefault="00464D80" w:rsidP="00464D80">
      <w:pPr>
        <w:shd w:val="clear" w:color="auto" w:fill="FFFFFF"/>
        <w:jc w:val="left"/>
        <w:textAlignment w:val="baseline"/>
        <w:rPr>
          <w:rFonts w:ascii="Cambria" w:hAnsi="Cambria"/>
          <w:lang w:val="en-GB"/>
        </w:rPr>
      </w:pPr>
      <w:r w:rsidRPr="00464D80">
        <w:rPr>
          <w:rFonts w:ascii="Cambria" w:hAnsi="Cambria"/>
          <w:lang w:val="en-GB"/>
        </w:rPr>
        <w:t>Shefali Sharma</w:t>
      </w:r>
      <w:r w:rsidRPr="00464D80">
        <w:rPr>
          <w:rFonts w:ascii="Cambria" w:hAnsi="Cambria"/>
          <w:lang w:val="en-GB"/>
        </w:rPr>
        <w:br/>
        <w:t>IATP Europe e.V.</w:t>
      </w:r>
    </w:p>
    <w:p w14:paraId="094D9EA7" w14:textId="77777777" w:rsidR="008A5F4B" w:rsidRPr="00464D80" w:rsidRDefault="008A5F4B" w:rsidP="00464D80">
      <w:pPr>
        <w:shd w:val="clear" w:color="auto" w:fill="FFFFFF"/>
        <w:jc w:val="left"/>
        <w:textAlignment w:val="baseline"/>
        <w:rPr>
          <w:rFonts w:ascii="Cambria" w:hAnsi="Cambria"/>
          <w:lang w:val="en-G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694496" w:rsidRPr="009B36F6" w14:paraId="17550DE3" w14:textId="77777777" w:rsidTr="002D0525">
        <w:trPr>
          <w:trHeight w:val="337"/>
        </w:trPr>
        <w:tc>
          <w:tcPr>
            <w:tcW w:w="2864" w:type="dxa"/>
          </w:tcPr>
          <w:p w14:paraId="3A8913AF" w14:textId="77777777" w:rsidR="00694496" w:rsidRPr="009B36F6" w:rsidRDefault="00694496" w:rsidP="002D0525">
            <w:pPr>
              <w:spacing w:after="0"/>
              <w:rPr>
                <w:rFonts w:eastAsia="Calibri" w:cs="Calibri"/>
                <w:b/>
                <w:bCs/>
              </w:rPr>
            </w:pPr>
            <w:r w:rsidRPr="009B36F6">
              <w:rPr>
                <w:rFonts w:eastAsia="Calibri" w:cs="Calibri"/>
                <w:b/>
                <w:bCs/>
              </w:rPr>
              <w:t>Title of your submission*</w:t>
            </w:r>
          </w:p>
        </w:tc>
        <w:tc>
          <w:tcPr>
            <w:tcW w:w="6743" w:type="dxa"/>
          </w:tcPr>
          <w:p w14:paraId="37C4E369" w14:textId="77777777" w:rsidR="00694496" w:rsidRPr="009B36F6" w:rsidRDefault="00694496" w:rsidP="002D0525">
            <w:pPr>
              <w:spacing w:after="0"/>
              <w:rPr>
                <w:rFonts w:eastAsia="Calibri" w:cs="Calibri"/>
                <w:b/>
                <w:bCs/>
                <w:iCs/>
                <w:color w:val="0000FF"/>
              </w:rPr>
            </w:pPr>
            <w:r>
              <w:rPr>
                <w:rFonts w:eastAsia="Calibri" w:cs="Calibri"/>
                <w:b/>
                <w:bCs/>
                <w:iCs/>
                <w:color w:val="0000FF"/>
              </w:rPr>
              <w:t>Sustainability and rights of smallholders in the livestock sector</w:t>
            </w:r>
          </w:p>
        </w:tc>
      </w:tr>
      <w:tr w:rsidR="00694496" w:rsidRPr="009B36F6" w14:paraId="20B52D2E" w14:textId="77777777" w:rsidTr="002D0525">
        <w:trPr>
          <w:trHeight w:val="337"/>
        </w:trPr>
        <w:tc>
          <w:tcPr>
            <w:tcW w:w="2864" w:type="dxa"/>
          </w:tcPr>
          <w:p w14:paraId="35026FAB" w14:textId="77777777" w:rsidR="00694496" w:rsidRPr="009B36F6" w:rsidRDefault="00694496" w:rsidP="002D0525">
            <w:pPr>
              <w:spacing w:after="0"/>
              <w:jc w:val="left"/>
              <w:rPr>
                <w:rFonts w:eastAsia="Calibri" w:cs="Calibri"/>
                <w:b/>
                <w:bCs/>
              </w:rPr>
            </w:pPr>
            <w:r w:rsidRPr="009B36F6">
              <w:rPr>
                <w:rFonts w:eastAsia="Calibri" w:cs="Calibri"/>
                <w:b/>
                <w:bCs/>
              </w:rPr>
              <w:t>Geographical coverage</w:t>
            </w:r>
          </w:p>
          <w:p w14:paraId="3982C16C" w14:textId="77777777" w:rsidR="00694496" w:rsidRPr="009B36F6" w:rsidRDefault="00694496" w:rsidP="002D0525">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68431EF4" w14:textId="77777777" w:rsidR="00694496" w:rsidRDefault="00694496" w:rsidP="002D0525">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720764DB" w14:textId="77777777" w:rsidR="00694496" w:rsidRPr="009B36F6" w:rsidRDefault="00694496" w:rsidP="002D0525">
            <w:pPr>
              <w:spacing w:after="0"/>
              <w:jc w:val="left"/>
              <w:rPr>
                <w:rFonts w:eastAsia="Calibri" w:cs="Calibri"/>
                <w:b/>
                <w:bCs/>
                <w:iCs/>
                <w:color w:val="0000FF"/>
              </w:rPr>
            </w:pPr>
            <w:r>
              <w:rPr>
                <w:rFonts w:eastAsia="Calibri" w:cs="Calibri"/>
                <w:b/>
                <w:bCs/>
                <w:iCs/>
                <w:color w:val="0000FF"/>
              </w:rPr>
              <w:t>Global</w:t>
            </w:r>
          </w:p>
        </w:tc>
      </w:tr>
      <w:tr w:rsidR="00694496" w:rsidRPr="009B36F6" w14:paraId="66002843" w14:textId="77777777" w:rsidTr="002D0525">
        <w:trPr>
          <w:trHeight w:val="369"/>
        </w:trPr>
        <w:tc>
          <w:tcPr>
            <w:tcW w:w="2864" w:type="dxa"/>
          </w:tcPr>
          <w:p w14:paraId="61930EDB" w14:textId="77777777" w:rsidR="00694496" w:rsidRPr="009B36F6" w:rsidRDefault="00694496" w:rsidP="002D0525">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61ADDCE5" w14:textId="77777777" w:rsidR="00694496" w:rsidRPr="009B36F6" w:rsidRDefault="00694496" w:rsidP="002D0525">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tc>
      </w:tr>
      <w:tr w:rsidR="00694496" w:rsidRPr="009B36F6" w14:paraId="092CD31A" w14:textId="77777777" w:rsidTr="002D0525">
        <w:trPr>
          <w:trHeight w:val="746"/>
        </w:trPr>
        <w:tc>
          <w:tcPr>
            <w:tcW w:w="2864" w:type="dxa"/>
            <w:tcBorders>
              <w:top w:val="single" w:sz="4" w:space="0" w:color="auto"/>
              <w:left w:val="single" w:sz="4" w:space="0" w:color="auto"/>
              <w:bottom w:val="single" w:sz="4" w:space="0" w:color="auto"/>
              <w:right w:val="single" w:sz="4" w:space="0" w:color="auto"/>
            </w:tcBorders>
          </w:tcPr>
          <w:p w14:paraId="2F1581D6" w14:textId="77777777" w:rsidR="00694496" w:rsidRPr="009B36F6" w:rsidRDefault="00694496" w:rsidP="002D0525">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6722AD01" w14:textId="77777777" w:rsidR="00694496" w:rsidRPr="009B36F6" w:rsidRDefault="00694496" w:rsidP="002D0525">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Shefali Sharma</w:t>
            </w:r>
          </w:p>
          <w:p w14:paraId="3853FD65" w14:textId="77777777" w:rsidR="00694496" w:rsidRPr="009B36F6" w:rsidRDefault="00694496" w:rsidP="002D0525">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ssharma@iatp.org</w:t>
            </w:r>
          </w:p>
        </w:tc>
      </w:tr>
      <w:tr w:rsidR="00694496" w:rsidRPr="009B36F6" w14:paraId="2D958280" w14:textId="77777777" w:rsidTr="002D0525">
        <w:trPr>
          <w:trHeight w:val="369"/>
        </w:trPr>
        <w:tc>
          <w:tcPr>
            <w:tcW w:w="2864" w:type="dxa"/>
          </w:tcPr>
          <w:p w14:paraId="17AB43E5" w14:textId="77777777" w:rsidR="00694496" w:rsidRPr="009B36F6" w:rsidRDefault="00694496" w:rsidP="002D0525">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20586B8E"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B22E55F"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04C675F6" w14:textId="77777777" w:rsidR="00694496" w:rsidRPr="009B36F6" w:rsidRDefault="00694496" w:rsidP="002D0525">
            <w:pPr>
              <w:shd w:val="clear" w:color="auto" w:fill="FFFFFF"/>
              <w:spacing w:before="60" w:after="60"/>
              <w:jc w:val="left"/>
              <w:rPr>
                <w:rFonts w:eastAsia="MS Mincho" w:cs="Calibri"/>
                <w:bCs/>
                <w:lang w:eastAsia="ja-JP" w:bidi="th-TH"/>
              </w:rPr>
            </w:pPr>
            <w:r w:rsidRPr="00FB531E">
              <w:rPr>
                <w:rFonts w:eastAsia="Calibri" w:cs="Calibri"/>
                <w:b/>
                <w:color w:val="1F497D" w:themeColor="text2"/>
                <w:lang w:eastAsia="ja-JP" w:bidi="th-TH"/>
              </w:rPr>
              <w:t>X</w:t>
            </w:r>
            <w:r>
              <w:rPr>
                <w:rFonts w:eastAsia="Calibri" w:cs="Calibri"/>
                <w:lang w:eastAsia="ja-JP" w:bidi="th-TH"/>
              </w:rPr>
              <w:t xml:space="preserve">     </w:t>
            </w:r>
            <w:r w:rsidRPr="009B36F6">
              <w:rPr>
                <w:rFonts w:eastAsia="Calibri" w:cs="Calibri"/>
                <w:lang w:eastAsia="ja-JP" w:bidi="th-TH"/>
              </w:rPr>
              <w:t xml:space="preserve"> </w:t>
            </w:r>
            <w:r w:rsidRPr="009B36F6">
              <w:rPr>
                <w:rFonts w:eastAsia="MS Mincho" w:cs="Calibri"/>
                <w:bCs/>
                <w:lang w:eastAsia="ja-JP" w:bidi="th-TH"/>
              </w:rPr>
              <w:t>Civil Society / NGO</w:t>
            </w:r>
          </w:p>
          <w:p w14:paraId="4CA80900"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656E2C66"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4EAA385E"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73415CE4" w14:textId="77777777" w:rsidR="00694496" w:rsidRPr="009B36F6" w:rsidRDefault="00694496"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5BBC4316" w14:textId="77777777" w:rsidR="00694496" w:rsidRPr="009B36F6" w:rsidRDefault="00694496" w:rsidP="00694496">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606693FB" w14:textId="77777777" w:rsidR="00694496" w:rsidRPr="009B36F6" w:rsidRDefault="00694496" w:rsidP="00694496">
      <w:pPr>
        <w:spacing w:after="160" w:line="259" w:lineRule="auto"/>
        <w:contextualSpacing/>
        <w:rPr>
          <w:rFonts w:eastAsia="Calibri" w:cs="Calibri"/>
        </w:rPr>
      </w:pPr>
    </w:p>
    <w:p w14:paraId="5A480116" w14:textId="77777777" w:rsidR="00694496" w:rsidRPr="009B36F6" w:rsidRDefault="00694496" w:rsidP="00694496">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175EA154" w14:textId="77777777" w:rsidR="00694496" w:rsidRPr="009B36F6" w:rsidRDefault="00694496" w:rsidP="00694496">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694496" w:rsidRPr="009B36F6" w14:paraId="0EDED1C3" w14:textId="77777777" w:rsidTr="002D0525">
        <w:trPr>
          <w:trHeight w:val="1560"/>
        </w:trPr>
        <w:tc>
          <w:tcPr>
            <w:tcW w:w="2887" w:type="dxa"/>
          </w:tcPr>
          <w:p w14:paraId="245FE26B" w14:textId="77777777" w:rsidR="00694496" w:rsidRPr="009B36F6" w:rsidRDefault="00694496" w:rsidP="00C94A74">
            <w:pPr>
              <w:numPr>
                <w:ilvl w:val="0"/>
                <w:numId w:val="112"/>
              </w:numPr>
              <w:spacing w:after="160" w:line="259" w:lineRule="auto"/>
              <w:contextualSpacing/>
              <w:jc w:val="left"/>
              <w:rPr>
                <w:rFonts w:eastAsia="Calibri" w:cs="Calibri"/>
              </w:rPr>
            </w:pPr>
            <w:r w:rsidRPr="009B36F6">
              <w:rPr>
                <w:rFonts w:eastAsia="Calibri" w:cs="Calibri"/>
                <w:u w:val="single"/>
              </w:rPr>
              <w:t>Awareness of CFS policy recommendations</w:t>
            </w:r>
          </w:p>
          <w:p w14:paraId="0D7DE09E" w14:textId="77777777" w:rsidR="00694496" w:rsidRPr="009B36F6" w:rsidRDefault="00694496" w:rsidP="002D0525">
            <w:pPr>
              <w:spacing w:after="160" w:line="259" w:lineRule="auto"/>
              <w:jc w:val="left"/>
              <w:rPr>
                <w:rFonts w:eastAsia="Calibri" w:cs="Calibri"/>
              </w:rPr>
            </w:pPr>
          </w:p>
          <w:p w14:paraId="311EB44A" w14:textId="77777777" w:rsidR="00694496" w:rsidRPr="009B36F6" w:rsidRDefault="00694496" w:rsidP="002D0525">
            <w:pPr>
              <w:contextualSpacing/>
              <w:jc w:val="left"/>
              <w:rPr>
                <w:rFonts w:eastAsia="Calibri" w:cs="Calibri"/>
                <w:u w:val="single"/>
              </w:rPr>
            </w:pPr>
          </w:p>
        </w:tc>
        <w:tc>
          <w:tcPr>
            <w:tcW w:w="6743" w:type="dxa"/>
          </w:tcPr>
          <w:p w14:paraId="01F738C7" w14:textId="77777777" w:rsidR="00694496" w:rsidRPr="009B36F6" w:rsidRDefault="00694496" w:rsidP="00694496">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r>
              <w:rPr>
                <w:rFonts w:eastAsia="Calibri" w:cs="Calibri"/>
              </w:rPr>
              <w:t xml:space="preserve">  Yes</w:t>
            </w:r>
          </w:p>
          <w:p w14:paraId="0449DF1F" w14:textId="77777777" w:rsidR="00694496" w:rsidRPr="009B36F6" w:rsidRDefault="00694496" w:rsidP="002D0525">
            <w:pPr>
              <w:spacing w:before="120" w:after="0"/>
              <w:ind w:left="360"/>
              <w:jc w:val="left"/>
              <w:rPr>
                <w:rFonts w:eastAsia="Calibri" w:cs="Calibri"/>
              </w:rPr>
            </w:pPr>
          </w:p>
          <w:p w14:paraId="21015DEA" w14:textId="77777777" w:rsidR="00694496" w:rsidRPr="009B36F6" w:rsidRDefault="00694496" w:rsidP="00694496">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4C7CA693" w14:textId="77777777" w:rsidR="00694496" w:rsidRPr="009B36F6" w:rsidRDefault="00691329" w:rsidP="002D0525">
            <w:pPr>
              <w:ind w:left="795" w:hanging="360"/>
              <w:contextualSpacing/>
              <w:jc w:val="left"/>
              <w:rPr>
                <w:rFonts w:eastAsia="Calibri" w:cs="Calibri"/>
              </w:rPr>
            </w:pPr>
            <w:sdt>
              <w:sdtPr>
                <w:rPr>
                  <w:rFonts w:eastAsia="Calibri" w:cs="Calibri"/>
                  <w:lang w:bidi="he-IL"/>
                </w:rPr>
                <w:id w:val="-1109431238"/>
                <w14:checkbox>
                  <w14:checked w14:val="1"/>
                  <w14:checkedState w14:val="2612" w14:font="MS Gothic"/>
                  <w14:uncheckedState w14:val="2610" w14:font="MS Gothic"/>
                </w14:checkbox>
              </w:sdtPr>
              <w:sdtEndPr/>
              <w:sdtContent>
                <w:r w:rsidR="00694496">
                  <w:rPr>
                    <w:rFonts w:ascii="MS Gothic" w:eastAsia="MS Gothic" w:hAnsi="MS Gothic" w:cs="Calibri" w:hint="eastAsia"/>
                    <w:lang w:bidi="he-IL"/>
                  </w:rPr>
                  <w:t>☒</w:t>
                </w:r>
              </w:sdtContent>
            </w:sdt>
            <w:r w:rsidR="00694496" w:rsidRPr="009B36F6">
              <w:rPr>
                <w:rFonts w:eastAsia="Calibri" w:cs="Calibri"/>
                <w:lang w:bidi="he-IL"/>
              </w:rPr>
              <w:t xml:space="preserve"> No</w:t>
            </w:r>
          </w:p>
          <w:p w14:paraId="650F386B" w14:textId="77777777" w:rsidR="00694496" w:rsidRPr="009B36F6" w:rsidRDefault="00691329" w:rsidP="002D0525">
            <w:pPr>
              <w:ind w:left="795" w:hanging="360"/>
              <w:contextualSpacing/>
              <w:jc w:val="left"/>
              <w:rPr>
                <w:rFonts w:eastAsia="Calibri" w:cs="Calibri"/>
                <w:lang w:bidi="he-IL"/>
              </w:rPr>
            </w:pPr>
            <w:sdt>
              <w:sdtPr>
                <w:rPr>
                  <w:rFonts w:eastAsia="Calibri" w:cs="Calibri"/>
                  <w:lang w:bidi="he-IL"/>
                </w:rPr>
                <w:id w:val="963927639"/>
                <w14:checkbox>
                  <w14:checked w14:val="0"/>
                  <w14:checkedState w14:val="2612" w14:font="MS Gothic"/>
                  <w14:uncheckedState w14:val="2610" w14:font="MS Gothic"/>
                </w14:checkbox>
              </w:sdtPr>
              <w:sdtEndPr/>
              <w:sdtContent>
                <w:r w:rsidR="00694496" w:rsidRPr="009B36F6">
                  <w:rPr>
                    <w:rFonts w:ascii="Segoe UI Symbol" w:eastAsia="Calibri" w:hAnsi="Segoe UI Symbol" w:cs="Segoe UI Symbol"/>
                    <w:lang w:bidi="he-IL"/>
                  </w:rPr>
                  <w:t>☐</w:t>
                </w:r>
              </w:sdtContent>
            </w:sdt>
            <w:r w:rsidR="00694496" w:rsidRPr="009B36F6">
              <w:rPr>
                <w:rFonts w:eastAsia="Calibri" w:cs="Calibri"/>
                <w:lang w:bidi="he-IL"/>
              </w:rPr>
              <w:t xml:space="preserve">  Yes </w:t>
            </w:r>
          </w:p>
          <w:p w14:paraId="13F44F52" w14:textId="77777777" w:rsidR="00694496" w:rsidRPr="009B36F6" w:rsidRDefault="00694496" w:rsidP="002D0525">
            <w:pPr>
              <w:spacing w:before="120" w:after="0"/>
              <w:ind w:left="360"/>
              <w:jc w:val="left"/>
              <w:rPr>
                <w:rFonts w:eastAsia="Calibri" w:cs="Calibri"/>
              </w:rPr>
            </w:pPr>
            <w:r w:rsidRPr="009B36F6">
              <w:rPr>
                <w:rFonts w:eastAsia="Calibri" w:cs="Calibri"/>
              </w:rPr>
              <w:lastRenderedPageBreak/>
              <w:t xml:space="preserve">If yes, please explain: </w:t>
            </w:r>
          </w:p>
          <w:p w14:paraId="1E93A63A" w14:textId="77777777" w:rsidR="00694496" w:rsidRPr="009B36F6" w:rsidRDefault="00694496" w:rsidP="002D0525">
            <w:pPr>
              <w:spacing w:before="120" w:after="0"/>
              <w:ind w:left="720"/>
              <w:jc w:val="left"/>
              <w:rPr>
                <w:rFonts w:eastAsia="Calibri" w:cs="Calibri"/>
              </w:rPr>
            </w:pPr>
          </w:p>
          <w:p w14:paraId="215CC3B5" w14:textId="77777777" w:rsidR="00694496" w:rsidRPr="009B36F6" w:rsidRDefault="00694496" w:rsidP="00694496">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7ECCB8E9" w14:textId="77777777" w:rsidR="00694496" w:rsidRPr="009B36F6" w:rsidRDefault="00694496" w:rsidP="002D0525">
            <w:pPr>
              <w:spacing w:before="120" w:after="0"/>
              <w:ind w:left="720" w:hanging="360"/>
              <w:jc w:val="left"/>
              <w:rPr>
                <w:rFonts w:eastAsia="Calibri" w:cs="Calibri"/>
              </w:rPr>
            </w:pPr>
          </w:p>
        </w:tc>
      </w:tr>
      <w:tr w:rsidR="00694496" w:rsidRPr="009B36F6" w14:paraId="05E4FDEA" w14:textId="77777777" w:rsidTr="002D0525">
        <w:trPr>
          <w:trHeight w:val="1560"/>
        </w:trPr>
        <w:tc>
          <w:tcPr>
            <w:tcW w:w="2887" w:type="dxa"/>
          </w:tcPr>
          <w:p w14:paraId="1521D6EC" w14:textId="77777777" w:rsidR="00694496" w:rsidRPr="009B36F6" w:rsidRDefault="00694496" w:rsidP="00C94A74">
            <w:pPr>
              <w:numPr>
                <w:ilvl w:val="0"/>
                <w:numId w:val="112"/>
              </w:numPr>
              <w:ind w:left="795"/>
              <w:jc w:val="left"/>
              <w:rPr>
                <w:rFonts w:eastAsia="Calibri" w:cs="Calibri"/>
                <w:u w:val="single"/>
              </w:rPr>
            </w:pPr>
            <w:r w:rsidRPr="009B36F6">
              <w:rPr>
                <w:rFonts w:eastAsia="Calibri" w:cs="Calibri"/>
                <w:u w:val="single"/>
              </w:rPr>
              <w:lastRenderedPageBreak/>
              <w:t>Use of the three sets of policy recommendations</w:t>
            </w:r>
          </w:p>
          <w:p w14:paraId="4E3ECE3C" w14:textId="77777777" w:rsidR="00694496" w:rsidRPr="009B36F6" w:rsidRDefault="00694496" w:rsidP="002D0525">
            <w:pPr>
              <w:ind w:left="720" w:hanging="360"/>
              <w:contextualSpacing/>
              <w:rPr>
                <w:rFonts w:eastAsia="Calibri" w:cs="Calibri"/>
                <w:u w:val="single"/>
              </w:rPr>
            </w:pPr>
            <w:r w:rsidRPr="009B36F6">
              <w:rPr>
                <w:rFonts w:eastAsia="Calibri" w:cs="Calibri"/>
              </w:rPr>
              <w:t xml:space="preserve"> </w:t>
            </w:r>
          </w:p>
          <w:p w14:paraId="5A7ABDF8" w14:textId="77777777" w:rsidR="00694496" w:rsidRPr="009B36F6" w:rsidRDefault="00694496" w:rsidP="002D0525">
            <w:pPr>
              <w:spacing w:after="160" w:line="259" w:lineRule="auto"/>
              <w:ind w:left="795"/>
              <w:contextualSpacing/>
              <w:rPr>
                <w:rFonts w:eastAsia="Calibri" w:cs="Calibri"/>
                <w:u w:val="single"/>
              </w:rPr>
            </w:pPr>
          </w:p>
          <w:p w14:paraId="31D6BBB2" w14:textId="77777777" w:rsidR="00694496" w:rsidRPr="009B36F6" w:rsidRDefault="00694496" w:rsidP="002D0525">
            <w:pPr>
              <w:spacing w:after="160" w:line="259" w:lineRule="auto"/>
              <w:ind w:left="795"/>
              <w:contextualSpacing/>
              <w:rPr>
                <w:rFonts w:eastAsia="Calibri" w:cs="Calibri"/>
                <w:u w:val="single"/>
              </w:rPr>
            </w:pPr>
          </w:p>
          <w:p w14:paraId="15EB6506" w14:textId="77777777" w:rsidR="00694496" w:rsidRPr="009B36F6" w:rsidRDefault="00694496" w:rsidP="002D0525">
            <w:pPr>
              <w:spacing w:after="160" w:line="259" w:lineRule="auto"/>
              <w:ind w:left="795"/>
              <w:contextualSpacing/>
              <w:rPr>
                <w:rFonts w:eastAsia="Calibri" w:cs="Calibri"/>
                <w:u w:val="single"/>
              </w:rPr>
            </w:pPr>
          </w:p>
          <w:p w14:paraId="028F43FE" w14:textId="77777777" w:rsidR="00694496" w:rsidRPr="009B36F6" w:rsidRDefault="00694496" w:rsidP="002D0525">
            <w:pPr>
              <w:spacing w:after="160" w:line="259" w:lineRule="auto"/>
              <w:ind w:left="795"/>
              <w:contextualSpacing/>
              <w:rPr>
                <w:rFonts w:eastAsia="Calibri" w:cs="Calibri"/>
                <w:u w:val="single"/>
              </w:rPr>
            </w:pPr>
          </w:p>
          <w:p w14:paraId="4D300C36" w14:textId="77777777" w:rsidR="00694496" w:rsidRPr="009B36F6" w:rsidRDefault="00694496" w:rsidP="002D0525">
            <w:pPr>
              <w:spacing w:after="160" w:line="259" w:lineRule="auto"/>
              <w:ind w:left="795"/>
              <w:contextualSpacing/>
              <w:rPr>
                <w:rFonts w:eastAsia="Calibri" w:cs="Calibri"/>
                <w:u w:val="single"/>
              </w:rPr>
            </w:pPr>
          </w:p>
          <w:p w14:paraId="47516283" w14:textId="77777777" w:rsidR="00694496" w:rsidRPr="009B36F6" w:rsidRDefault="00694496" w:rsidP="002D0525">
            <w:pPr>
              <w:spacing w:after="160" w:line="259" w:lineRule="auto"/>
              <w:ind w:left="720"/>
              <w:contextualSpacing/>
              <w:jc w:val="left"/>
              <w:rPr>
                <w:rFonts w:eastAsia="Calibri" w:cs="Calibri"/>
                <w:u w:val="single"/>
              </w:rPr>
            </w:pPr>
          </w:p>
        </w:tc>
        <w:tc>
          <w:tcPr>
            <w:tcW w:w="6743" w:type="dxa"/>
          </w:tcPr>
          <w:p w14:paraId="183D25D7"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7CE1724F" w14:textId="77777777" w:rsidR="00694496" w:rsidRPr="009B36F6" w:rsidRDefault="00694496" w:rsidP="002D0525">
            <w:pPr>
              <w:spacing w:before="120" w:after="0"/>
              <w:rPr>
                <w:rFonts w:eastAsia="Calibri" w:cs="Calibri"/>
                <w:b/>
                <w:i/>
              </w:rPr>
            </w:pPr>
            <w:r w:rsidRPr="009B36F6">
              <w:rPr>
                <w:rFonts w:eastAsia="Calibri" w:cs="Calibri"/>
                <w:b/>
                <w:i/>
              </w:rPr>
              <w:t>[If these policy recommendations have not been used, please go directly to question (xi)]</w:t>
            </w:r>
          </w:p>
          <w:p w14:paraId="6FEB2C4B"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2C0F3328" w14:textId="77777777" w:rsidR="00694496" w:rsidRPr="009B36F6" w:rsidRDefault="00694496" w:rsidP="002D0525">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5E2A4D63" w14:textId="77777777" w:rsidR="00694496" w:rsidRPr="009B36F6" w:rsidRDefault="00694496" w:rsidP="002D0525">
            <w:pPr>
              <w:spacing w:before="120" w:after="0"/>
              <w:ind w:left="720"/>
              <w:rPr>
                <w:rFonts w:eastAsia="Calibri" w:cs="Calibri"/>
                <w:rtl/>
              </w:rPr>
            </w:pPr>
          </w:p>
          <w:p w14:paraId="17E7B039" w14:textId="77777777" w:rsidR="00694496" w:rsidRPr="009B36F6" w:rsidRDefault="00691329" w:rsidP="002D0525">
            <w:pPr>
              <w:ind w:left="795" w:hanging="360"/>
              <w:contextualSpacing/>
              <w:rPr>
                <w:rFonts w:eastAsia="Calibri" w:cs="Calibri"/>
              </w:rPr>
            </w:pPr>
            <w:sdt>
              <w:sdtPr>
                <w:rPr>
                  <w:rFonts w:eastAsia="Calibri" w:cs="Calibri"/>
                  <w:lang w:bidi="he-IL"/>
                </w:rPr>
                <w:id w:val="2111306744"/>
                <w14:checkbox>
                  <w14:checked w14:val="0"/>
                  <w14:checkedState w14:val="2612" w14:font="MS Gothic"/>
                  <w14:uncheckedState w14:val="2610" w14:font="MS Gothic"/>
                </w14:checkbox>
              </w:sdtPr>
              <w:sdtEndPr/>
              <w:sdtContent>
                <w:r w:rsidR="00694496" w:rsidRPr="009B36F6">
                  <w:rPr>
                    <w:rFonts w:ascii="Segoe UI Symbol" w:eastAsia="Calibri" w:hAnsi="Segoe UI Symbol" w:cs="Segoe UI Symbol"/>
                    <w:lang w:bidi="he-IL"/>
                  </w:rPr>
                  <w:t>☐</w:t>
                </w:r>
              </w:sdtContent>
            </w:sdt>
            <w:r w:rsidR="00694496" w:rsidRPr="009B36F6">
              <w:rPr>
                <w:rFonts w:eastAsia="Calibri" w:cs="Calibri"/>
                <w:lang w:bidi="he-IL"/>
              </w:rPr>
              <w:t xml:space="preserve"> </w:t>
            </w:r>
            <w:r w:rsidR="00694496" w:rsidRPr="00A76723">
              <w:rPr>
                <w:rFonts w:eastAsia="Calibri" w:cs="Calibri"/>
                <w:rtl/>
                <w:lang w:bidi="he-IL"/>
              </w:rPr>
              <w:t>Set</w:t>
            </w:r>
            <w:r w:rsidR="00694496" w:rsidRPr="00A76723">
              <w:rPr>
                <w:rFonts w:eastAsia="Calibri" w:cs="Calibri"/>
              </w:rPr>
              <w:t xml:space="preserve"> 1:</w:t>
            </w:r>
            <w:r w:rsidR="00694496" w:rsidRPr="009B36F6">
              <w:rPr>
                <w:rFonts w:eastAsia="Calibri" w:cs="Calibri"/>
              </w:rPr>
              <w:t xml:space="preserve">  </w:t>
            </w:r>
            <w:hyperlink r:id="rId218" w:history="1">
              <w:r w:rsidR="00694496" w:rsidRPr="0095313F">
                <w:rPr>
                  <w:rStyle w:val="Hyperlink"/>
                  <w:rFonts w:cstheme="minorHAnsi"/>
                  <w:lang w:val="en-GB"/>
                </w:rPr>
                <w:t>Investing in Smallholder Agriculture for Food Security and Nutrition</w:t>
              </w:r>
              <w:r w:rsidR="00694496" w:rsidRPr="009B36F6">
                <w:rPr>
                  <w:rFonts w:eastAsia="Calibri" w:cs="Calibri"/>
                  <w:color w:val="0563C1"/>
                  <w:u w:val="single"/>
                </w:rPr>
                <w:t xml:space="preserve"> </w:t>
              </w:r>
            </w:hyperlink>
            <w:r w:rsidR="00694496" w:rsidRPr="009B36F6">
              <w:rPr>
                <w:rFonts w:eastAsia="Calibri" w:cs="Calibri"/>
              </w:rPr>
              <w:t xml:space="preserve"> </w:t>
            </w:r>
          </w:p>
          <w:p w14:paraId="2E604BB5" w14:textId="77777777" w:rsidR="00694496" w:rsidRPr="009B36F6" w:rsidRDefault="00694496" w:rsidP="002D0525">
            <w:pPr>
              <w:ind w:left="795" w:hanging="360"/>
              <w:contextualSpacing/>
              <w:jc w:val="left"/>
              <w:rPr>
                <w:rFonts w:eastAsia="Calibri" w:cs="Calibri"/>
              </w:rPr>
            </w:pPr>
            <w:r w:rsidRPr="009B36F6">
              <w:rPr>
                <w:rFonts w:eastAsia="Calibri" w:cs="Calibri"/>
              </w:rPr>
              <w:t xml:space="preserve">Main purpose(s): </w:t>
            </w:r>
          </w:p>
          <w:p w14:paraId="3F451FCB" w14:textId="77777777" w:rsidR="00694496" w:rsidRPr="009B36F6" w:rsidRDefault="00694496" w:rsidP="002D0525">
            <w:pPr>
              <w:ind w:left="795" w:hanging="360"/>
              <w:contextualSpacing/>
              <w:jc w:val="left"/>
              <w:rPr>
                <w:rFonts w:eastAsia="Calibri" w:cs="Calibri"/>
              </w:rPr>
            </w:pPr>
          </w:p>
          <w:p w14:paraId="59E17BB2" w14:textId="77777777" w:rsidR="00694496" w:rsidRPr="009B36F6" w:rsidRDefault="00691329" w:rsidP="002D0525">
            <w:pPr>
              <w:ind w:left="795" w:hanging="360"/>
              <w:contextualSpacing/>
              <w:jc w:val="left"/>
              <w:rPr>
                <w:rFonts w:eastAsia="Calibri" w:cs="Calibri"/>
                <w:lang w:bidi="he-IL"/>
              </w:rPr>
            </w:pPr>
            <w:sdt>
              <w:sdtPr>
                <w:rPr>
                  <w:rFonts w:eastAsia="Calibri" w:cs="Calibri"/>
                  <w:lang w:bidi="he-IL"/>
                </w:rPr>
                <w:id w:val="-1170026400"/>
                <w14:checkbox>
                  <w14:checked w14:val="0"/>
                  <w14:checkedState w14:val="2612" w14:font="MS Gothic"/>
                  <w14:uncheckedState w14:val="2610" w14:font="MS Gothic"/>
                </w14:checkbox>
              </w:sdtPr>
              <w:sdtEndPr/>
              <w:sdtContent>
                <w:r w:rsidR="00694496" w:rsidRPr="009B36F6">
                  <w:rPr>
                    <w:rFonts w:ascii="Segoe UI Symbol" w:eastAsia="Calibri" w:hAnsi="Segoe UI Symbol" w:cs="Segoe UI Symbol"/>
                    <w:lang w:bidi="he-IL"/>
                  </w:rPr>
                  <w:t>☐</w:t>
                </w:r>
              </w:sdtContent>
            </w:sdt>
            <w:r w:rsidR="00694496" w:rsidRPr="009B36F6">
              <w:rPr>
                <w:rFonts w:eastAsia="Calibri" w:cs="Calibri"/>
                <w:lang w:bidi="he-IL"/>
              </w:rPr>
              <w:t xml:space="preserve"> </w:t>
            </w:r>
            <w:r w:rsidR="00694496" w:rsidRPr="009B36F6">
              <w:rPr>
                <w:rFonts w:eastAsia="Calibri" w:cs="Calibri"/>
                <w:rtl/>
                <w:lang w:bidi="he-IL"/>
              </w:rPr>
              <w:t>Set</w:t>
            </w:r>
            <w:r w:rsidR="00694496" w:rsidRPr="009B36F6">
              <w:rPr>
                <w:rFonts w:eastAsia="Calibri" w:cs="Calibri"/>
                <w:lang w:bidi="he-IL"/>
              </w:rPr>
              <w:t xml:space="preserve"> 2: </w:t>
            </w:r>
            <w:hyperlink r:id="rId219" w:history="1">
              <w:r w:rsidR="00694496" w:rsidRPr="0095313F">
                <w:rPr>
                  <w:rStyle w:val="Hyperlink"/>
                  <w:rFonts w:cstheme="minorHAnsi"/>
                  <w:lang w:val="en-GB"/>
                </w:rPr>
                <w:t>Connecting Smallholders to Markets</w:t>
              </w:r>
            </w:hyperlink>
          </w:p>
          <w:p w14:paraId="3A534A69" w14:textId="77777777" w:rsidR="00694496" w:rsidRPr="009B36F6" w:rsidRDefault="00694496" w:rsidP="002D0525">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285A6374" w14:textId="77777777" w:rsidR="00694496" w:rsidRPr="009B36F6" w:rsidRDefault="00694496" w:rsidP="002D0525">
            <w:pPr>
              <w:ind w:left="795" w:hanging="360"/>
              <w:contextualSpacing/>
              <w:jc w:val="left"/>
              <w:rPr>
                <w:rFonts w:eastAsia="Calibri" w:cs="Calibri"/>
                <w:lang w:bidi="he-IL"/>
              </w:rPr>
            </w:pPr>
          </w:p>
          <w:p w14:paraId="2EA633A8" w14:textId="77777777" w:rsidR="00694496" w:rsidRPr="009B36F6" w:rsidRDefault="00694496" w:rsidP="002D0525">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220" w:history="1">
              <w:r w:rsidRPr="0095313F">
                <w:rPr>
                  <w:rStyle w:val="Hyperlink"/>
                  <w:rFonts w:cstheme="minorHAnsi"/>
                  <w:lang w:val="en-GB"/>
                </w:rPr>
                <w:t>Sustainable Agricultural Development for Food Security and Nutrition: What Roles for Livestock?</w:t>
              </w:r>
            </w:hyperlink>
          </w:p>
          <w:p w14:paraId="391877B1" w14:textId="77777777" w:rsidR="00694496" w:rsidRPr="009B36F6" w:rsidRDefault="00694496" w:rsidP="002D0525">
            <w:pPr>
              <w:ind w:left="795" w:hanging="360"/>
              <w:contextualSpacing/>
              <w:jc w:val="left"/>
              <w:rPr>
                <w:rFonts w:eastAsia="Calibri" w:cs="Calibri"/>
                <w:lang w:bidi="he-IL"/>
              </w:rPr>
            </w:pPr>
            <w:r w:rsidRPr="009B36F6">
              <w:rPr>
                <w:rFonts w:eastAsia="Calibri" w:cs="Calibri"/>
              </w:rPr>
              <w:t>Main purpose(s):</w:t>
            </w:r>
          </w:p>
          <w:p w14:paraId="7AB49BF6" w14:textId="77777777" w:rsidR="00694496" w:rsidRPr="009B36F6" w:rsidRDefault="00694496" w:rsidP="002D0525">
            <w:pPr>
              <w:ind w:left="795" w:hanging="360"/>
              <w:contextualSpacing/>
              <w:jc w:val="left"/>
              <w:rPr>
                <w:rFonts w:eastAsia="Calibri" w:cs="Calibri"/>
                <w:lang w:bidi="he-IL"/>
              </w:rPr>
            </w:pPr>
            <w:r w:rsidRPr="009B36F6">
              <w:rPr>
                <w:rFonts w:eastAsia="Calibri" w:cs="Calibri"/>
                <w:lang w:bidi="he-IL"/>
              </w:rPr>
              <w:t xml:space="preserve">     </w:t>
            </w:r>
          </w:p>
          <w:p w14:paraId="7DD02453" w14:textId="77777777" w:rsidR="00694496" w:rsidRPr="009B36F6" w:rsidRDefault="00694496" w:rsidP="002D0525">
            <w:pPr>
              <w:ind w:left="432"/>
              <w:contextualSpacing/>
              <w:jc w:val="left"/>
              <w:rPr>
                <w:rFonts w:eastAsia="Calibri" w:cs="Calibri"/>
                <w:lang w:bidi="he-IL"/>
              </w:rPr>
            </w:pPr>
          </w:p>
          <w:p w14:paraId="350E7D03" w14:textId="77777777" w:rsidR="00694496" w:rsidRPr="009B36F6" w:rsidRDefault="00694496" w:rsidP="00694496">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07DEB57C" w14:textId="77777777" w:rsidR="00694496" w:rsidRPr="009B36F6" w:rsidRDefault="00694496" w:rsidP="002D0525">
            <w:pPr>
              <w:spacing w:before="120" w:after="0"/>
              <w:jc w:val="left"/>
              <w:rPr>
                <w:rFonts w:eastAsia="Calibri" w:cs="Calibri"/>
              </w:rPr>
            </w:pPr>
          </w:p>
        </w:tc>
      </w:tr>
      <w:tr w:rsidR="00694496" w:rsidRPr="009B36F6" w14:paraId="2E8DC28E" w14:textId="77777777" w:rsidTr="002D0525">
        <w:trPr>
          <w:trHeight w:val="1880"/>
        </w:trPr>
        <w:tc>
          <w:tcPr>
            <w:tcW w:w="2887" w:type="dxa"/>
            <w:vMerge w:val="restart"/>
          </w:tcPr>
          <w:p w14:paraId="3CED9F66" w14:textId="77777777" w:rsidR="00694496" w:rsidRPr="009B36F6" w:rsidRDefault="00694496" w:rsidP="00C94A74">
            <w:pPr>
              <w:numPr>
                <w:ilvl w:val="0"/>
                <w:numId w:val="112"/>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0308D809" w14:textId="77777777" w:rsidR="00694496" w:rsidRPr="009B36F6" w:rsidRDefault="00694496" w:rsidP="002D0525">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05548BCB" w14:textId="77777777" w:rsidR="00694496" w:rsidRPr="009B36F6" w:rsidRDefault="00694496" w:rsidP="002D0525">
            <w:pPr>
              <w:spacing w:after="160" w:line="259" w:lineRule="auto"/>
              <w:ind w:left="795"/>
              <w:contextualSpacing/>
              <w:jc w:val="left"/>
              <w:rPr>
                <w:rFonts w:eastAsia="Calibri" w:cs="Calibri"/>
                <w:u w:val="single"/>
              </w:rPr>
            </w:pPr>
          </w:p>
        </w:tc>
        <w:tc>
          <w:tcPr>
            <w:tcW w:w="6743" w:type="dxa"/>
          </w:tcPr>
          <w:p w14:paraId="178398E8" w14:textId="77777777" w:rsidR="00694496" w:rsidRPr="009B36F6" w:rsidRDefault="00694496" w:rsidP="002D0525">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694496" w:rsidRPr="009B36F6" w14:paraId="6F827F9D" w14:textId="77777777" w:rsidTr="002D0525">
        <w:trPr>
          <w:trHeight w:val="982"/>
        </w:trPr>
        <w:tc>
          <w:tcPr>
            <w:tcW w:w="2887" w:type="dxa"/>
            <w:vMerge/>
          </w:tcPr>
          <w:p w14:paraId="0F6D9AB7" w14:textId="77777777" w:rsidR="00694496" w:rsidRPr="009B36F6" w:rsidRDefault="00694496" w:rsidP="00C94A74">
            <w:pPr>
              <w:numPr>
                <w:ilvl w:val="0"/>
                <w:numId w:val="112"/>
              </w:numPr>
              <w:spacing w:before="120" w:after="0"/>
              <w:jc w:val="left"/>
              <w:rPr>
                <w:rFonts w:eastAsia="Calibri" w:cs="Calibri"/>
                <w:u w:val="single"/>
              </w:rPr>
            </w:pPr>
          </w:p>
        </w:tc>
        <w:tc>
          <w:tcPr>
            <w:tcW w:w="6743" w:type="dxa"/>
          </w:tcPr>
          <w:p w14:paraId="7AD5277F" w14:textId="77777777" w:rsidR="00694496" w:rsidRPr="009B36F6" w:rsidRDefault="00694496" w:rsidP="002D0525">
            <w:pPr>
              <w:spacing w:before="120" w:after="0"/>
              <w:ind w:left="360"/>
              <w:jc w:val="left"/>
              <w:rPr>
                <w:rFonts w:eastAsia="Calibri" w:cs="Calibri"/>
              </w:rPr>
            </w:pPr>
            <w:r w:rsidRPr="009B36F6">
              <w:rPr>
                <w:rFonts w:eastAsia="Calibri" w:cs="Calibri"/>
              </w:rPr>
              <w:t>Results in the short term (qualitative and quantitative):</w:t>
            </w:r>
          </w:p>
          <w:p w14:paraId="5E59207E" w14:textId="77777777" w:rsidR="00694496" w:rsidRPr="009B36F6" w:rsidRDefault="00694496" w:rsidP="002D0525">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1C4072D8" w14:textId="77777777" w:rsidR="00694496" w:rsidRPr="009B36F6" w:rsidRDefault="00694496" w:rsidP="002D0525">
            <w:pPr>
              <w:spacing w:before="120" w:after="0"/>
              <w:jc w:val="left"/>
              <w:rPr>
                <w:rFonts w:eastAsia="Calibri" w:cs="Calibri"/>
              </w:rPr>
            </w:pPr>
          </w:p>
        </w:tc>
      </w:tr>
      <w:tr w:rsidR="00694496" w:rsidRPr="009B36F6" w14:paraId="69CFF48D" w14:textId="77777777" w:rsidTr="002D0525">
        <w:trPr>
          <w:trHeight w:val="2393"/>
        </w:trPr>
        <w:tc>
          <w:tcPr>
            <w:tcW w:w="2887" w:type="dxa"/>
            <w:vMerge/>
          </w:tcPr>
          <w:p w14:paraId="7C669E3F" w14:textId="77777777" w:rsidR="00694496" w:rsidRPr="009B36F6" w:rsidDel="00246307" w:rsidRDefault="00694496" w:rsidP="00C94A74">
            <w:pPr>
              <w:numPr>
                <w:ilvl w:val="0"/>
                <w:numId w:val="112"/>
              </w:numPr>
              <w:spacing w:before="120" w:after="0"/>
              <w:jc w:val="left"/>
              <w:rPr>
                <w:rFonts w:eastAsia="Calibri" w:cs="Calibri"/>
                <w:u w:val="single"/>
              </w:rPr>
            </w:pPr>
          </w:p>
        </w:tc>
        <w:tc>
          <w:tcPr>
            <w:tcW w:w="6743" w:type="dxa"/>
          </w:tcPr>
          <w:p w14:paraId="07D1CC9A" w14:textId="77777777" w:rsidR="00694496" w:rsidRPr="009B36F6" w:rsidRDefault="00694496" w:rsidP="002D0525">
            <w:pPr>
              <w:spacing w:before="120" w:after="0"/>
              <w:ind w:left="360"/>
              <w:jc w:val="left"/>
              <w:rPr>
                <w:rFonts w:eastAsia="Calibri" w:cs="Calibri"/>
              </w:rPr>
            </w:pPr>
            <w:r w:rsidRPr="009B36F6">
              <w:rPr>
                <w:rFonts w:eastAsia="Calibri" w:cs="Calibri"/>
              </w:rPr>
              <w:t>Results in the medium to long term (qualitative and quantitative):</w:t>
            </w:r>
          </w:p>
          <w:p w14:paraId="16A2F136" w14:textId="77777777" w:rsidR="00694496" w:rsidRPr="009B36F6" w:rsidRDefault="00694496" w:rsidP="002D0525">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040C601D" w14:textId="77777777" w:rsidR="00694496" w:rsidRPr="009B36F6" w:rsidDel="009E3122" w:rsidRDefault="00694496" w:rsidP="002D0525">
            <w:pPr>
              <w:spacing w:before="120" w:after="0"/>
              <w:ind w:left="360"/>
              <w:jc w:val="left"/>
              <w:rPr>
                <w:rFonts w:eastAsia="Calibri" w:cs="Calibri"/>
              </w:rPr>
            </w:pPr>
          </w:p>
        </w:tc>
      </w:tr>
      <w:tr w:rsidR="00694496" w:rsidRPr="009B36F6" w14:paraId="41B2F604" w14:textId="77777777" w:rsidTr="002D0525">
        <w:trPr>
          <w:trHeight w:val="2535"/>
        </w:trPr>
        <w:tc>
          <w:tcPr>
            <w:tcW w:w="2887" w:type="dxa"/>
          </w:tcPr>
          <w:p w14:paraId="69E5B204" w14:textId="77777777" w:rsidR="00694496" w:rsidRPr="009B36F6" w:rsidRDefault="00694496" w:rsidP="00C94A74">
            <w:pPr>
              <w:numPr>
                <w:ilvl w:val="0"/>
                <w:numId w:val="112"/>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2BEB39C4" w14:textId="77777777" w:rsidR="00694496" w:rsidRPr="009B36F6" w:rsidRDefault="00694496" w:rsidP="002D0525">
            <w:pPr>
              <w:spacing w:after="160" w:line="259" w:lineRule="auto"/>
              <w:ind w:left="795"/>
              <w:contextualSpacing/>
              <w:jc w:val="left"/>
              <w:rPr>
                <w:rFonts w:eastAsia="Calibri" w:cs="Calibri"/>
                <w:u w:val="single"/>
              </w:rPr>
            </w:pPr>
          </w:p>
        </w:tc>
        <w:tc>
          <w:tcPr>
            <w:tcW w:w="6743" w:type="dxa"/>
          </w:tcPr>
          <w:p w14:paraId="7A13E6C5"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68891A36" w14:textId="77777777" w:rsidR="00694496" w:rsidRPr="009B36F6" w:rsidRDefault="00694496" w:rsidP="002D0525">
            <w:pPr>
              <w:spacing w:before="120" w:after="0"/>
              <w:ind w:left="360"/>
              <w:jc w:val="left"/>
              <w:rPr>
                <w:rFonts w:eastAsia="Calibri" w:cs="Calibri"/>
              </w:rPr>
            </w:pPr>
          </w:p>
          <w:p w14:paraId="6EBF7330"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694496" w:rsidRPr="009B36F6" w14:paraId="09B04ADC" w14:textId="77777777" w:rsidTr="002D0525">
        <w:trPr>
          <w:trHeight w:val="2790"/>
        </w:trPr>
        <w:tc>
          <w:tcPr>
            <w:tcW w:w="2887" w:type="dxa"/>
          </w:tcPr>
          <w:p w14:paraId="0994E1C8" w14:textId="77777777" w:rsidR="00694496" w:rsidRPr="009B36F6" w:rsidRDefault="00694496" w:rsidP="00C94A74">
            <w:pPr>
              <w:numPr>
                <w:ilvl w:val="0"/>
                <w:numId w:val="112"/>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2FA65F78"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1CA93FB5" w14:textId="77777777" w:rsidR="00694496" w:rsidRPr="009B36F6" w:rsidRDefault="00694496" w:rsidP="002D0525">
            <w:pPr>
              <w:spacing w:before="120" w:after="0"/>
              <w:ind w:left="360"/>
              <w:rPr>
                <w:rFonts w:eastAsia="Calibri" w:cs="Calibri"/>
              </w:rPr>
            </w:pPr>
          </w:p>
          <w:p w14:paraId="23FDD6AD"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5C216F1B" w14:textId="77777777" w:rsidR="00694496" w:rsidRPr="009B36F6" w:rsidRDefault="00694496" w:rsidP="002D0525">
            <w:pPr>
              <w:spacing w:before="120" w:after="0"/>
              <w:ind w:left="360"/>
              <w:rPr>
                <w:rFonts w:eastAsia="Calibri" w:cs="Calibri"/>
              </w:rPr>
            </w:pPr>
          </w:p>
        </w:tc>
      </w:tr>
      <w:tr w:rsidR="00694496" w:rsidRPr="009B36F6" w14:paraId="713BAF35" w14:textId="77777777" w:rsidTr="002D0525">
        <w:trPr>
          <w:trHeight w:val="620"/>
        </w:trPr>
        <w:tc>
          <w:tcPr>
            <w:tcW w:w="2887" w:type="dxa"/>
          </w:tcPr>
          <w:p w14:paraId="4B348A8D" w14:textId="77777777" w:rsidR="00694496" w:rsidRPr="009B36F6" w:rsidRDefault="00694496" w:rsidP="00C94A74">
            <w:pPr>
              <w:numPr>
                <w:ilvl w:val="0"/>
                <w:numId w:val="112"/>
              </w:numPr>
              <w:jc w:val="left"/>
              <w:rPr>
                <w:rFonts w:eastAsia="Calibri" w:cs="Calibri"/>
                <w:u w:val="single"/>
              </w:rPr>
            </w:pPr>
            <w:r w:rsidRPr="009B36F6">
              <w:rPr>
                <w:rFonts w:eastAsia="Calibri" w:cs="Calibri"/>
                <w:u w:val="single"/>
              </w:rPr>
              <w:t xml:space="preserve">Contribution of the use of these policy </w:t>
            </w:r>
            <w:r w:rsidRPr="009B36F6">
              <w:rPr>
                <w:rFonts w:eastAsia="Calibri" w:cs="Calibri"/>
                <w:u w:val="single"/>
              </w:rPr>
              <w:lastRenderedPageBreak/>
              <w:t>recommendations to SDGs</w:t>
            </w:r>
          </w:p>
          <w:p w14:paraId="39B418A4" w14:textId="77777777" w:rsidR="00694496" w:rsidRPr="009B36F6" w:rsidRDefault="00694496" w:rsidP="002D0525">
            <w:pPr>
              <w:rPr>
                <w:rFonts w:eastAsia="Calibri" w:cs="Calibri"/>
                <w:u w:val="single"/>
              </w:rPr>
            </w:pPr>
          </w:p>
        </w:tc>
        <w:tc>
          <w:tcPr>
            <w:tcW w:w="6743" w:type="dxa"/>
          </w:tcPr>
          <w:p w14:paraId="4D22281D" w14:textId="77777777" w:rsidR="00694496" w:rsidRPr="009B36F6" w:rsidRDefault="00694496" w:rsidP="00694496">
            <w:pPr>
              <w:numPr>
                <w:ilvl w:val="0"/>
                <w:numId w:val="8"/>
              </w:numPr>
              <w:suppressAutoHyphens/>
              <w:autoSpaceDN w:val="0"/>
              <w:spacing w:after="0"/>
              <w:jc w:val="left"/>
              <w:textAlignment w:val="baseline"/>
              <w:rPr>
                <w:rFonts w:eastAsia="Calibri" w:cs="Calibri"/>
              </w:rPr>
            </w:pPr>
            <w:r w:rsidRPr="009B36F6">
              <w:rPr>
                <w:rFonts w:eastAsia="Calibri" w:cs="Calibri"/>
              </w:rPr>
              <w:lastRenderedPageBreak/>
              <w:t xml:space="preserve">How has the use of these policy recommendations contributed (or is expected to contribute) to achieving the Sustainable Development Goals (SDGs), in particular SDGs 1 &amp; 2 and some of </w:t>
            </w:r>
            <w:r w:rsidRPr="009B36F6">
              <w:rPr>
                <w:rFonts w:eastAsia="Calibri" w:cs="Calibri"/>
              </w:rPr>
              <w:lastRenderedPageBreak/>
              <w:t>the SDGs targeted in the 2019 review, and to fostering policy coherence? (please tick the answer):</w:t>
            </w:r>
          </w:p>
          <w:p w14:paraId="3269C6E3" w14:textId="77777777" w:rsidR="00694496" w:rsidRPr="009B36F6" w:rsidRDefault="00691329" w:rsidP="002D0525">
            <w:pPr>
              <w:spacing w:after="0"/>
              <w:ind w:left="360"/>
              <w:contextualSpacing/>
              <w:rPr>
                <w:rFonts w:eastAsia="Calibri" w:cs="Calibri"/>
              </w:rPr>
            </w:pPr>
            <w:sdt>
              <w:sdtPr>
                <w:rPr>
                  <w:rFonts w:eastAsia="Calibri" w:cs="Calibri"/>
                </w:rPr>
                <w:id w:val="1634441286"/>
                <w14:checkbox>
                  <w14:checked w14:val="0"/>
                  <w14:checkedState w14:val="2612" w14:font="MS Gothic"/>
                  <w14:uncheckedState w14:val="2610" w14:font="MS Gothic"/>
                </w14:checkbox>
              </w:sdtPr>
              <w:sdtEndPr/>
              <w:sdtContent>
                <w:r w:rsidR="00694496" w:rsidRPr="009B36F6">
                  <w:rPr>
                    <w:rFonts w:ascii="Segoe UI Symbol" w:eastAsia="MS Gothic" w:hAnsi="Segoe UI Symbol" w:cs="Segoe UI Symbol"/>
                  </w:rPr>
                  <w:t>☐</w:t>
                </w:r>
              </w:sdtContent>
            </w:sdt>
            <w:r w:rsidR="00694496" w:rsidRPr="009B36F6">
              <w:rPr>
                <w:rFonts w:eastAsia="Calibri" w:cs="Calibri"/>
              </w:rPr>
              <w:t xml:space="preserve">  SDG 1 (no poverty)</w:t>
            </w:r>
          </w:p>
          <w:p w14:paraId="1EFFD0F4" w14:textId="77777777" w:rsidR="00694496" w:rsidRPr="009B36F6" w:rsidRDefault="00694496" w:rsidP="002D0525">
            <w:pPr>
              <w:spacing w:after="0"/>
              <w:ind w:left="360"/>
              <w:rPr>
                <w:rFonts w:eastAsia="Calibri" w:cs="Calibri"/>
              </w:rPr>
            </w:pPr>
            <w:r w:rsidRPr="009B36F6">
              <w:rPr>
                <w:rFonts w:eastAsia="Calibri" w:cs="Calibri"/>
              </w:rPr>
              <w:t>Please explain:</w:t>
            </w:r>
          </w:p>
          <w:p w14:paraId="56FFD5FD" w14:textId="77777777" w:rsidR="00694496" w:rsidRPr="009B36F6" w:rsidRDefault="00691329" w:rsidP="002D0525">
            <w:pPr>
              <w:spacing w:before="120" w:after="0"/>
              <w:ind w:left="360"/>
              <w:rPr>
                <w:rFonts w:eastAsia="Calibri" w:cs="Calibri"/>
              </w:rPr>
            </w:pPr>
            <w:sdt>
              <w:sdtPr>
                <w:rPr>
                  <w:rFonts w:eastAsia="Calibri" w:cs="Calibri"/>
                </w:rPr>
                <w:id w:val="490686728"/>
                <w14:checkbox>
                  <w14:checked w14:val="0"/>
                  <w14:checkedState w14:val="2612" w14:font="MS Gothic"/>
                  <w14:uncheckedState w14:val="2610" w14:font="MS Gothic"/>
                </w14:checkbox>
              </w:sdtPr>
              <w:sdtEndPr/>
              <w:sdtContent>
                <w:r w:rsidR="00694496" w:rsidRPr="009B36F6">
                  <w:rPr>
                    <w:rFonts w:ascii="Segoe UI Symbol" w:eastAsia="Calibri" w:hAnsi="Segoe UI Symbol" w:cs="Segoe UI Symbol"/>
                  </w:rPr>
                  <w:t>☐</w:t>
                </w:r>
              </w:sdtContent>
            </w:sdt>
            <w:r w:rsidR="00694496" w:rsidRPr="009B36F6">
              <w:rPr>
                <w:rFonts w:eastAsia="Calibri" w:cs="Calibri"/>
              </w:rPr>
              <w:t xml:space="preserve">  SDG 2 (zero hunger)</w:t>
            </w:r>
          </w:p>
          <w:p w14:paraId="2FC13157" w14:textId="77777777" w:rsidR="00694496" w:rsidRPr="009B36F6" w:rsidRDefault="00694496" w:rsidP="002D0525">
            <w:pPr>
              <w:spacing w:after="0"/>
              <w:ind w:left="360"/>
              <w:contextualSpacing/>
              <w:rPr>
                <w:rFonts w:eastAsia="Calibri" w:cs="Calibri"/>
              </w:rPr>
            </w:pPr>
            <w:r w:rsidRPr="009B36F6">
              <w:rPr>
                <w:rFonts w:eastAsia="Calibri" w:cs="Calibri"/>
              </w:rPr>
              <w:t>Please explain:</w:t>
            </w:r>
          </w:p>
          <w:p w14:paraId="218E95B3" w14:textId="77777777" w:rsidR="00694496" w:rsidRPr="009B36F6" w:rsidRDefault="00694496"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7611A541" w14:textId="77777777" w:rsidR="00694496" w:rsidRPr="009B36F6" w:rsidRDefault="00694496" w:rsidP="002D0525">
            <w:pPr>
              <w:spacing w:after="0"/>
              <w:ind w:left="360"/>
              <w:contextualSpacing/>
              <w:rPr>
                <w:rFonts w:eastAsia="Calibri" w:cs="Calibri"/>
              </w:rPr>
            </w:pPr>
            <w:r w:rsidRPr="009B36F6">
              <w:rPr>
                <w:rFonts w:eastAsia="Calibri" w:cs="Calibri"/>
              </w:rPr>
              <w:t xml:space="preserve">Please explain: </w:t>
            </w:r>
          </w:p>
          <w:p w14:paraId="1DFD956B" w14:textId="77777777" w:rsidR="00694496" w:rsidRPr="009B36F6" w:rsidRDefault="00694496"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2459E571" w14:textId="77777777" w:rsidR="00694496" w:rsidRPr="009B36F6" w:rsidRDefault="00694496" w:rsidP="002D0525">
            <w:pPr>
              <w:spacing w:after="0"/>
              <w:ind w:left="360"/>
              <w:contextualSpacing/>
              <w:rPr>
                <w:rFonts w:eastAsia="Calibri" w:cs="Calibri"/>
              </w:rPr>
            </w:pPr>
            <w:r w:rsidRPr="009B36F6">
              <w:rPr>
                <w:rFonts w:eastAsia="Calibri" w:cs="Calibri"/>
              </w:rPr>
              <w:t xml:space="preserve">Please explain: </w:t>
            </w:r>
          </w:p>
          <w:p w14:paraId="27C3E30A" w14:textId="77777777" w:rsidR="00694496" w:rsidRPr="009B36F6" w:rsidRDefault="00694496"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20E9B8F2" w14:textId="77777777" w:rsidR="00694496" w:rsidRPr="009B36F6" w:rsidRDefault="00694496" w:rsidP="002D0525">
            <w:pPr>
              <w:spacing w:after="0"/>
              <w:ind w:left="360"/>
              <w:contextualSpacing/>
              <w:rPr>
                <w:rFonts w:eastAsia="Calibri" w:cs="Calibri"/>
              </w:rPr>
            </w:pPr>
            <w:r w:rsidRPr="009B36F6">
              <w:rPr>
                <w:rFonts w:eastAsia="Calibri" w:cs="Calibri"/>
              </w:rPr>
              <w:t>Please explain:</w:t>
            </w:r>
          </w:p>
          <w:p w14:paraId="4168EC3D" w14:textId="77777777" w:rsidR="00694496" w:rsidRPr="009B36F6" w:rsidRDefault="00694496" w:rsidP="002D0525">
            <w:pPr>
              <w:spacing w:before="120" w:after="0"/>
              <w:rPr>
                <w:rFonts w:eastAsia="Calibri" w:cs="Calibri"/>
              </w:rPr>
            </w:pPr>
          </w:p>
        </w:tc>
      </w:tr>
      <w:tr w:rsidR="00694496" w:rsidRPr="009B36F6" w14:paraId="7C00D757" w14:textId="77777777" w:rsidTr="002D0525">
        <w:trPr>
          <w:trHeight w:val="2730"/>
        </w:trPr>
        <w:tc>
          <w:tcPr>
            <w:tcW w:w="2887" w:type="dxa"/>
          </w:tcPr>
          <w:p w14:paraId="19BD764C" w14:textId="77777777" w:rsidR="00694496" w:rsidRPr="009B36F6" w:rsidRDefault="00694496" w:rsidP="00C94A74">
            <w:pPr>
              <w:numPr>
                <w:ilvl w:val="0"/>
                <w:numId w:val="112"/>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221"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222"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147006C5" w14:textId="77777777" w:rsidR="00694496" w:rsidRPr="009B36F6" w:rsidRDefault="00694496" w:rsidP="002D0525">
            <w:pPr>
              <w:spacing w:after="0"/>
              <w:ind w:left="720"/>
              <w:rPr>
                <w:rFonts w:eastAsia="Calibri" w:cs="Calibri"/>
                <w:highlight w:val="yellow"/>
                <w:u w:val="single"/>
                <w:lang w:bidi="he-IL"/>
              </w:rPr>
            </w:pPr>
          </w:p>
        </w:tc>
        <w:tc>
          <w:tcPr>
            <w:tcW w:w="6743" w:type="dxa"/>
          </w:tcPr>
          <w:p w14:paraId="28C08025" w14:textId="77777777" w:rsidR="00694496" w:rsidRPr="009B36F6" w:rsidRDefault="00694496" w:rsidP="00694496">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tc>
      </w:tr>
      <w:tr w:rsidR="00694496" w:rsidRPr="009B36F6" w14:paraId="6F60909D" w14:textId="77777777" w:rsidTr="002D0525">
        <w:trPr>
          <w:trHeight w:val="2730"/>
        </w:trPr>
        <w:tc>
          <w:tcPr>
            <w:tcW w:w="2887" w:type="dxa"/>
          </w:tcPr>
          <w:p w14:paraId="475224E2" w14:textId="77777777" w:rsidR="00694496" w:rsidRPr="009B36F6" w:rsidRDefault="00694496" w:rsidP="00C94A74">
            <w:pPr>
              <w:numPr>
                <w:ilvl w:val="0"/>
                <w:numId w:val="112"/>
              </w:numPr>
              <w:spacing w:before="200" w:after="0"/>
              <w:jc w:val="left"/>
              <w:rPr>
                <w:rFonts w:eastAsia="Calibri" w:cs="Calibri"/>
              </w:rPr>
            </w:pPr>
            <w:r w:rsidRPr="009B36F6">
              <w:rPr>
                <w:rFonts w:eastAsia="Calibri" w:cs="Calibri"/>
                <w:u w:val="single"/>
                <w:lang w:bidi="he-IL"/>
              </w:rPr>
              <w:t>Catalysts and constraints</w:t>
            </w:r>
          </w:p>
          <w:p w14:paraId="355DCABE" w14:textId="77777777" w:rsidR="00694496" w:rsidRPr="009B36F6" w:rsidRDefault="00694496" w:rsidP="002D0525">
            <w:pPr>
              <w:spacing w:before="120" w:after="0"/>
              <w:ind w:left="720"/>
              <w:rPr>
                <w:rFonts w:eastAsia="Calibri" w:cs="Calibri"/>
                <w:u w:val="single"/>
                <w:lang w:bidi="he-IL"/>
              </w:rPr>
            </w:pPr>
          </w:p>
        </w:tc>
        <w:tc>
          <w:tcPr>
            <w:tcW w:w="6743" w:type="dxa"/>
          </w:tcPr>
          <w:p w14:paraId="6A37B04A" w14:textId="77777777" w:rsidR="00694496" w:rsidRPr="006B05E5" w:rsidRDefault="00694496" w:rsidP="00694496">
            <w:pPr>
              <w:numPr>
                <w:ilvl w:val="0"/>
                <w:numId w:val="8"/>
              </w:numPr>
              <w:spacing w:before="200" w:after="0"/>
              <w:jc w:val="left"/>
              <w:rPr>
                <w:rFonts w:eastAsia="Calibri" w:cs="Calibri"/>
              </w:rPr>
            </w:pPr>
            <w:r w:rsidRPr="006B05E5">
              <w:rPr>
                <w:rFonts w:eastAsia="Calibri" w:cs="Calibri"/>
              </w:rPr>
              <w:t xml:space="preserve">What were the key catalysts that influenced positively the use of these policy recommendations for improving the food security and nutrition of smallholders? </w:t>
            </w:r>
          </w:p>
          <w:p w14:paraId="7572FBD8" w14:textId="77777777" w:rsidR="00694496" w:rsidRPr="006B05E5" w:rsidRDefault="00694496" w:rsidP="002D0525">
            <w:pPr>
              <w:spacing w:before="200" w:after="0"/>
              <w:ind w:left="360"/>
              <w:rPr>
                <w:rFonts w:eastAsia="Calibri" w:cs="Calibri"/>
              </w:rPr>
            </w:pPr>
          </w:p>
          <w:p w14:paraId="57347C10" w14:textId="77777777" w:rsidR="00694496" w:rsidRPr="001F174E" w:rsidRDefault="00694496" w:rsidP="00694496">
            <w:pPr>
              <w:numPr>
                <w:ilvl w:val="0"/>
                <w:numId w:val="8"/>
              </w:numPr>
              <w:spacing w:before="200" w:after="0"/>
              <w:jc w:val="left"/>
              <w:rPr>
                <w:rFonts w:eastAsia="Calibri" w:cs="Calibri"/>
                <w:color w:val="1F497D" w:themeColor="text2"/>
              </w:rPr>
            </w:pPr>
            <w:r w:rsidRPr="006B05E5">
              <w:rPr>
                <w:rFonts w:eastAsia="Calibri" w:cs="Calibri"/>
              </w:rPr>
              <w:t>What were the main constraints and challenges in using these CFS policy recommendations for improving the food security and nutrition smallholders</w:t>
            </w:r>
            <w:r w:rsidRPr="001F174E">
              <w:rPr>
                <w:rFonts w:eastAsia="Calibri" w:cs="Calibri"/>
                <w:color w:val="1F497D" w:themeColor="text2"/>
              </w:rPr>
              <w:t xml:space="preserve">? </w:t>
            </w:r>
          </w:p>
          <w:p w14:paraId="13884F8D" w14:textId="77777777" w:rsidR="00694496" w:rsidRPr="001F174E" w:rsidRDefault="00694496" w:rsidP="002D0525">
            <w:pPr>
              <w:pStyle w:val="ListParagraph"/>
              <w:numPr>
                <w:ilvl w:val="0"/>
                <w:numId w:val="0"/>
              </w:numPr>
              <w:ind w:left="357"/>
              <w:rPr>
                <w:rFonts w:cs="Calibri"/>
                <w:color w:val="1F497D" w:themeColor="text2"/>
              </w:rPr>
            </w:pPr>
            <w:r w:rsidRPr="001F174E">
              <w:rPr>
                <w:rFonts w:cs="Calibri"/>
                <w:color w:val="1F497D" w:themeColor="text2"/>
              </w:rPr>
              <w:t xml:space="preserve">Some of the recommendations from the livestock report are frankly contradictory or unhelpful (due to the lack of definition, for instance, of “sustainable intensification” and an emphasis on “efficiency”) to the goals of sustainability and the reduction of inequality. These then undermine benefits that could be accrued from other recommendations in the decision box geared towards women, pastoralists and small holders of mixed-use systems.  For instance the reference to sustainable intensification and the reduction of greenhouse gases “per unit of product” in Recommendation V.A, in particular, contradicts Recommendation X.A and X.B to restore grazing lands and ecosystem health. This is because sustainable intensification can lead to soil degradation, </w:t>
            </w:r>
            <w:r w:rsidRPr="001F174E">
              <w:rPr>
                <w:rFonts w:cs="Calibri"/>
                <w:color w:val="1F497D" w:themeColor="text2"/>
              </w:rPr>
              <w:lastRenderedPageBreak/>
              <w:t>biodiversity loss and increased overall emissions, while the latter is a holistic approach to rebuilding ecosystem and soil health. While Recommendations X.A and X.B can significantly contribute to overall positive benefits towards the environment and SDG 2 and 3 through better preservation of natural resources on which smallholders and pastoralists depend. On the other hand, the promotion of sustainable intensification that is narrowly focused on efficiency gains in terms of greater units of production with less emissions intensity ignores overall aggregate emissions from the livestock sector and other problems that result from over production and intensive agriculture. The CFS, in the future, must examine the letter and spirit of its contradictory recommendations before finalizing them.</w:t>
            </w:r>
          </w:p>
        </w:tc>
      </w:tr>
      <w:tr w:rsidR="00694496" w:rsidRPr="009B36F6" w14:paraId="5BC6E2A0" w14:textId="77777777" w:rsidTr="002D0525">
        <w:trPr>
          <w:trHeight w:val="1898"/>
        </w:trPr>
        <w:tc>
          <w:tcPr>
            <w:tcW w:w="2887" w:type="dxa"/>
          </w:tcPr>
          <w:p w14:paraId="6698C04F" w14:textId="77777777" w:rsidR="00694496" w:rsidRPr="009B36F6" w:rsidRDefault="00694496" w:rsidP="00C94A74">
            <w:pPr>
              <w:numPr>
                <w:ilvl w:val="0"/>
                <w:numId w:val="112"/>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0D16787C" w14:textId="77777777" w:rsidR="00694496" w:rsidRPr="009B36F6" w:rsidRDefault="00694496" w:rsidP="002D0525">
            <w:pPr>
              <w:spacing w:after="160" w:line="259" w:lineRule="auto"/>
              <w:ind w:left="720"/>
              <w:contextualSpacing/>
              <w:rPr>
                <w:rFonts w:eastAsia="Calibri" w:cs="Calibri"/>
              </w:rPr>
            </w:pPr>
          </w:p>
          <w:p w14:paraId="3218E219" w14:textId="77777777" w:rsidR="00694496" w:rsidRPr="009B36F6" w:rsidRDefault="00694496" w:rsidP="00694496">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7FA6A3A2" w14:textId="77777777" w:rsidR="00694496" w:rsidRPr="009B36F6" w:rsidRDefault="00694496" w:rsidP="002D0525">
            <w:pPr>
              <w:spacing w:after="160" w:line="259" w:lineRule="auto"/>
              <w:ind w:left="360"/>
              <w:contextualSpacing/>
              <w:rPr>
                <w:rFonts w:eastAsia="Calibri" w:cs="Calibri"/>
              </w:rPr>
            </w:pPr>
          </w:p>
          <w:p w14:paraId="36E073CA" w14:textId="77777777" w:rsidR="00694496" w:rsidRPr="009B36F6" w:rsidRDefault="00694496" w:rsidP="002D0525">
            <w:pPr>
              <w:spacing w:after="160" w:line="259" w:lineRule="auto"/>
              <w:rPr>
                <w:rFonts w:eastAsia="Calibri"/>
              </w:rPr>
            </w:pPr>
          </w:p>
        </w:tc>
      </w:tr>
      <w:tr w:rsidR="00694496" w:rsidRPr="009B36F6" w14:paraId="26CEAA41" w14:textId="77777777" w:rsidTr="002D0525">
        <w:trPr>
          <w:trHeight w:val="1500"/>
        </w:trPr>
        <w:tc>
          <w:tcPr>
            <w:tcW w:w="2887" w:type="dxa"/>
          </w:tcPr>
          <w:p w14:paraId="77F0F095" w14:textId="77777777" w:rsidR="00694496" w:rsidRPr="009B36F6" w:rsidRDefault="00694496" w:rsidP="00C94A74">
            <w:pPr>
              <w:numPr>
                <w:ilvl w:val="0"/>
                <w:numId w:val="112"/>
              </w:numPr>
              <w:spacing w:before="200" w:after="0"/>
              <w:jc w:val="left"/>
              <w:rPr>
                <w:rFonts w:eastAsia="Calibri" w:cs="Calibri"/>
                <w:u w:val="single"/>
              </w:rPr>
            </w:pPr>
            <w:r w:rsidRPr="009B36F6">
              <w:rPr>
                <w:rFonts w:eastAsia="Calibri" w:cs="Calibri"/>
                <w:u w:val="single"/>
              </w:rPr>
              <w:t>Lessons learned</w:t>
            </w:r>
          </w:p>
          <w:p w14:paraId="714A89E0" w14:textId="77777777" w:rsidR="00694496" w:rsidRPr="009B36F6" w:rsidRDefault="00694496" w:rsidP="002D0525">
            <w:pPr>
              <w:spacing w:before="200" w:after="0"/>
              <w:rPr>
                <w:rFonts w:eastAsia="Calibri" w:cs="Calibri"/>
                <w:u w:val="single"/>
                <w:lang w:bidi="he-IL"/>
              </w:rPr>
            </w:pPr>
          </w:p>
        </w:tc>
        <w:tc>
          <w:tcPr>
            <w:tcW w:w="6743" w:type="dxa"/>
          </w:tcPr>
          <w:p w14:paraId="5398390E" w14:textId="77777777" w:rsidR="00694496" w:rsidRPr="009B36F6" w:rsidRDefault="00694496" w:rsidP="002D0525">
            <w:pPr>
              <w:spacing w:after="160" w:line="259" w:lineRule="auto"/>
              <w:ind w:left="360"/>
              <w:contextualSpacing/>
              <w:rPr>
                <w:rFonts w:eastAsia="Calibri" w:cs="Calibri"/>
              </w:rPr>
            </w:pPr>
          </w:p>
          <w:p w14:paraId="11D1B078" w14:textId="77777777" w:rsidR="00694496" w:rsidRDefault="00694496" w:rsidP="00694496">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346BB207" w14:textId="77777777" w:rsidR="00694496" w:rsidRDefault="00694496" w:rsidP="002D0525">
            <w:pPr>
              <w:spacing w:after="160" w:line="259" w:lineRule="auto"/>
              <w:contextualSpacing/>
              <w:jc w:val="left"/>
              <w:rPr>
                <w:rFonts w:eastAsia="Calibri" w:cs="Calibri"/>
              </w:rPr>
            </w:pPr>
          </w:p>
          <w:p w14:paraId="2299867E" w14:textId="77777777" w:rsidR="00694496" w:rsidRPr="001F174E" w:rsidRDefault="00694496" w:rsidP="002D0525">
            <w:pPr>
              <w:spacing w:after="160" w:line="259" w:lineRule="auto"/>
              <w:contextualSpacing/>
              <w:jc w:val="left"/>
              <w:rPr>
                <w:rFonts w:eastAsia="Calibri" w:cs="Calibri"/>
                <w:color w:val="1F497D" w:themeColor="text2"/>
              </w:rPr>
            </w:pPr>
            <w:r w:rsidRPr="001F174E">
              <w:rPr>
                <w:rFonts w:eastAsia="Calibri" w:cs="Calibri"/>
                <w:color w:val="1F497D" w:themeColor="text2"/>
              </w:rPr>
              <w:t>See above. Identify where contradictory references to terms have been put in the recommendations, define the terms, so as to be helpful, and remove contradictory recommendations.</w:t>
            </w:r>
          </w:p>
          <w:p w14:paraId="76C96257" w14:textId="77777777" w:rsidR="00694496" w:rsidRPr="009B36F6" w:rsidRDefault="00694496" w:rsidP="002D0525">
            <w:pPr>
              <w:spacing w:before="200" w:after="0"/>
              <w:ind w:left="360"/>
              <w:rPr>
                <w:rFonts w:eastAsia="Calibri" w:cs="Calibri"/>
              </w:rPr>
            </w:pPr>
          </w:p>
        </w:tc>
      </w:tr>
      <w:tr w:rsidR="00694496" w:rsidRPr="009B36F6" w14:paraId="75EC1FA2" w14:textId="77777777" w:rsidTr="002D0525">
        <w:trPr>
          <w:trHeight w:val="1322"/>
        </w:trPr>
        <w:tc>
          <w:tcPr>
            <w:tcW w:w="2887" w:type="dxa"/>
          </w:tcPr>
          <w:p w14:paraId="616642D2" w14:textId="77777777" w:rsidR="00694496" w:rsidRPr="009B36F6" w:rsidRDefault="00694496" w:rsidP="00C94A74">
            <w:pPr>
              <w:numPr>
                <w:ilvl w:val="0"/>
                <w:numId w:val="112"/>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2B1E6FDF" w14:textId="77777777" w:rsidR="00694496" w:rsidRDefault="00694496" w:rsidP="00694496">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49B681F9" w14:textId="77777777" w:rsidR="00694496" w:rsidRPr="001F174E" w:rsidRDefault="00694496" w:rsidP="002D0525">
            <w:pPr>
              <w:spacing w:after="160" w:line="259" w:lineRule="auto"/>
              <w:contextualSpacing/>
              <w:jc w:val="left"/>
              <w:rPr>
                <w:rFonts w:eastAsia="Calibri" w:cs="Calibri"/>
                <w:color w:val="1F497D" w:themeColor="text2"/>
              </w:rPr>
            </w:pPr>
            <w:r w:rsidRPr="001F174E">
              <w:rPr>
                <w:rFonts w:eastAsia="Calibri" w:cs="Calibri"/>
                <w:color w:val="1F497D" w:themeColor="text2"/>
              </w:rPr>
              <w:t xml:space="preserve">These recommendations were agreed in 2016. Since then, we had several other reports that talk about the dire need to address climate change, including the recent IPCC Special report on 1.5 degrees. It is critical that the CFS updates its own recommendations in light of changing circumstances. This is particularly critical because it is now clear that a narrow focus on the reduction in GHGs per unit of production when it comes to livestock is simply inadequate to help us meet our Paris goals, but rather, our current situation demands a systemic change in governmental policies that incentivize the expansion of industrial livestock production at the cost of </w:t>
            </w:r>
            <w:r w:rsidRPr="001F174E">
              <w:rPr>
                <w:rFonts w:eastAsia="Calibri" w:cs="Calibri"/>
                <w:color w:val="1F497D" w:themeColor="text2"/>
              </w:rPr>
              <w:lastRenderedPageBreak/>
              <w:t xml:space="preserve">undermining the potential of smallholder systems and their agroecological potential that must supported to build climate resilience, address hunger and deal with climate change.  </w:t>
            </w:r>
          </w:p>
          <w:p w14:paraId="79A4FDA1" w14:textId="77777777" w:rsidR="00694496" w:rsidRPr="009B36F6" w:rsidRDefault="00694496" w:rsidP="002D0525">
            <w:pPr>
              <w:spacing w:after="160" w:line="259" w:lineRule="auto"/>
              <w:ind w:left="360"/>
              <w:contextualSpacing/>
              <w:rPr>
                <w:rFonts w:eastAsia="Calibri" w:cs="Calibri"/>
              </w:rPr>
            </w:pPr>
          </w:p>
          <w:p w14:paraId="49A2F0F7" w14:textId="77777777" w:rsidR="00694496" w:rsidRPr="009B36F6" w:rsidRDefault="00694496" w:rsidP="00694496">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0B0307BB" w14:textId="77777777" w:rsidR="00694496" w:rsidRPr="009B36F6" w:rsidRDefault="00694496" w:rsidP="002D0525">
            <w:pPr>
              <w:spacing w:after="160" w:line="259" w:lineRule="auto"/>
              <w:ind w:left="720"/>
              <w:contextualSpacing/>
              <w:rPr>
                <w:rFonts w:eastAsia="Calibri" w:cs="Calibri"/>
              </w:rPr>
            </w:pPr>
          </w:p>
          <w:p w14:paraId="0E4C35CD" w14:textId="77777777" w:rsidR="00694496" w:rsidRPr="009B36F6" w:rsidRDefault="00694496" w:rsidP="00694496">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1CB8BB0A" w14:textId="77777777" w:rsidR="00694496" w:rsidRPr="009B36F6" w:rsidRDefault="00694496" w:rsidP="002D0525">
            <w:pPr>
              <w:spacing w:before="120" w:after="0"/>
              <w:ind w:left="360"/>
              <w:rPr>
                <w:rFonts w:eastAsia="Calibri" w:cs="Calibri"/>
              </w:rPr>
            </w:pPr>
          </w:p>
        </w:tc>
      </w:tr>
      <w:tr w:rsidR="00694496" w:rsidRPr="009B36F6" w14:paraId="40ACAB88" w14:textId="77777777" w:rsidTr="002D0525">
        <w:trPr>
          <w:trHeight w:val="1215"/>
        </w:trPr>
        <w:tc>
          <w:tcPr>
            <w:tcW w:w="2887" w:type="dxa"/>
          </w:tcPr>
          <w:p w14:paraId="7E86821C" w14:textId="77777777" w:rsidR="00694496" w:rsidRPr="009B36F6" w:rsidRDefault="00694496" w:rsidP="00C94A74">
            <w:pPr>
              <w:numPr>
                <w:ilvl w:val="0"/>
                <w:numId w:val="112"/>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093A5A8C" w14:textId="77777777" w:rsidR="00694496" w:rsidRPr="009B36F6" w:rsidRDefault="00694496" w:rsidP="002D0525">
            <w:pPr>
              <w:spacing w:before="200" w:after="0"/>
              <w:ind w:left="720"/>
              <w:contextualSpacing/>
              <w:rPr>
                <w:rFonts w:eastAsia="Calibri" w:cs="Calibri"/>
                <w:u w:val="single"/>
              </w:rPr>
            </w:pPr>
          </w:p>
        </w:tc>
        <w:tc>
          <w:tcPr>
            <w:tcW w:w="6743" w:type="dxa"/>
          </w:tcPr>
          <w:p w14:paraId="1EB04F67" w14:textId="77777777" w:rsidR="00694496" w:rsidRPr="00694496" w:rsidRDefault="00694496" w:rsidP="00694496">
            <w:pPr>
              <w:jc w:val="left"/>
              <w:rPr>
                <w:b/>
                <w:color w:val="1F497D" w:themeColor="text2"/>
                <w:sz w:val="20"/>
                <w:szCs w:val="20"/>
              </w:rPr>
            </w:pPr>
            <w:r w:rsidRPr="00694496">
              <w:rPr>
                <w:rFonts w:cs="Times New Roman"/>
                <w:i/>
                <w:color w:val="1F497D" w:themeColor="text2"/>
                <w:kern w:val="36"/>
                <w:sz w:val="20"/>
                <w:szCs w:val="20"/>
              </w:rPr>
              <w:t xml:space="preserve">Missing Pathways to 1.5°C: </w:t>
            </w:r>
            <w:r w:rsidRPr="00694496">
              <w:rPr>
                <w:i/>
                <w:color w:val="1F497D" w:themeColor="text2"/>
                <w:sz w:val="20"/>
                <w:szCs w:val="20"/>
              </w:rPr>
              <w:t xml:space="preserve">The role of the land sector in ambitious climate action. </w:t>
            </w:r>
            <w:r w:rsidRPr="00694496">
              <w:rPr>
                <w:color w:val="1F497D" w:themeColor="text2"/>
                <w:sz w:val="20"/>
                <w:szCs w:val="20"/>
              </w:rPr>
              <w:t xml:space="preserve">CLARA 2018  </w:t>
            </w:r>
            <w:hyperlink r:id="rId223" w:history="1">
              <w:r w:rsidRPr="00694496">
                <w:rPr>
                  <w:rStyle w:val="Hyperlink"/>
                  <w:sz w:val="20"/>
                  <w:szCs w:val="20"/>
                </w:rPr>
                <w:t>https://www.climatelandambitionrightsalliance.org/report</w:t>
              </w:r>
            </w:hyperlink>
          </w:p>
          <w:p w14:paraId="6CE2F224" w14:textId="77777777" w:rsidR="00694496" w:rsidRDefault="00694496" w:rsidP="002D0525">
            <w:pPr>
              <w:rPr>
                <w:i/>
                <w:color w:val="1F497D" w:themeColor="text2"/>
                <w:sz w:val="20"/>
                <w:szCs w:val="20"/>
              </w:rPr>
            </w:pPr>
            <w:r w:rsidRPr="00DE40AD">
              <w:rPr>
                <w:i/>
                <w:color w:val="1F497D" w:themeColor="text2"/>
                <w:sz w:val="20"/>
                <w:szCs w:val="20"/>
              </w:rPr>
              <w:t>Emissions Impossible: How big meat and dairy are heating up the planet</w:t>
            </w:r>
            <w:r>
              <w:rPr>
                <w:i/>
                <w:color w:val="1F497D" w:themeColor="text2"/>
                <w:sz w:val="20"/>
                <w:szCs w:val="20"/>
              </w:rPr>
              <w:t xml:space="preserve">. </w:t>
            </w:r>
            <w:r>
              <w:rPr>
                <w:color w:val="1F497D" w:themeColor="text2"/>
                <w:sz w:val="20"/>
                <w:szCs w:val="20"/>
              </w:rPr>
              <w:t>GRAIN and IATP 2018,</w:t>
            </w:r>
            <w:r>
              <w:rPr>
                <w:i/>
                <w:color w:val="1F497D" w:themeColor="text2"/>
                <w:sz w:val="20"/>
                <w:szCs w:val="20"/>
              </w:rPr>
              <w:t xml:space="preserve"> </w:t>
            </w:r>
            <w:hyperlink r:id="rId224" w:history="1">
              <w:r w:rsidRPr="00A00CD3">
                <w:rPr>
                  <w:rStyle w:val="Hyperlink"/>
                  <w:i/>
                  <w:sz w:val="20"/>
                  <w:szCs w:val="20"/>
                </w:rPr>
                <w:t>https://www.iatp.org/emissions-impossible</w:t>
              </w:r>
            </w:hyperlink>
          </w:p>
          <w:p w14:paraId="5970331B" w14:textId="77777777" w:rsidR="00694496" w:rsidRDefault="00694496" w:rsidP="002D0525">
            <w:pPr>
              <w:rPr>
                <w:color w:val="1F497D" w:themeColor="text2"/>
                <w:sz w:val="20"/>
                <w:szCs w:val="20"/>
              </w:rPr>
            </w:pPr>
            <w:r w:rsidRPr="006C4612">
              <w:rPr>
                <w:color w:val="1F497D" w:themeColor="text2"/>
                <w:sz w:val="20"/>
                <w:szCs w:val="20"/>
              </w:rPr>
              <w:t xml:space="preserve">Elin Röös et al., “Greedy or needy: Land use and climate impacts of food in 2050 under different livestock futures,” Global Environmental Change, vol. 47, November 2017. </w:t>
            </w:r>
            <w:hyperlink r:id="rId225" w:history="1">
              <w:r w:rsidRPr="006C4612">
                <w:rPr>
                  <w:color w:val="1F497D" w:themeColor="text2"/>
                  <w:sz w:val="20"/>
                  <w:szCs w:val="20"/>
                  <w:u w:val="single"/>
                </w:rPr>
                <w:t>https://doi.org/10.1016/j.gloenvcha.2017.09.001</w:t>
              </w:r>
            </w:hyperlink>
          </w:p>
          <w:p w14:paraId="40657F88" w14:textId="77777777" w:rsidR="00694496" w:rsidRDefault="00694496" w:rsidP="002D0525">
            <w:pPr>
              <w:rPr>
                <w:color w:val="1F497D" w:themeColor="text2"/>
                <w:sz w:val="20"/>
                <w:szCs w:val="20"/>
              </w:rPr>
            </w:pPr>
            <w:r w:rsidRPr="003E665C">
              <w:rPr>
                <w:color w:val="1F497D" w:themeColor="text2"/>
                <w:sz w:val="20"/>
                <w:szCs w:val="20"/>
              </w:rPr>
              <w:t xml:space="preserve">Gerber, Pierre, Theun Vellinga, Carolyn Opio, and Henning Steinfeld. “Productivity gains and greenhouse gas emissions intensity in dairy systems.” </w:t>
            </w:r>
            <w:r w:rsidRPr="003E665C">
              <w:rPr>
                <w:rStyle w:val="charoverride-2"/>
                <w:color w:val="1F497D" w:themeColor="text2"/>
                <w:sz w:val="20"/>
                <w:szCs w:val="20"/>
              </w:rPr>
              <w:t>Livestock Science</w:t>
            </w:r>
            <w:r w:rsidRPr="003E665C">
              <w:rPr>
                <w:color w:val="1F497D" w:themeColor="text2"/>
                <w:sz w:val="20"/>
                <w:szCs w:val="20"/>
              </w:rPr>
              <w:t xml:space="preserve"> 139, nos. 1–2 (July 2011): 100–108</w:t>
            </w:r>
          </w:p>
          <w:p w14:paraId="10DA4D64" w14:textId="77777777" w:rsidR="00694496" w:rsidRDefault="00694496" w:rsidP="002D0525">
            <w:pPr>
              <w:jc w:val="left"/>
              <w:rPr>
                <w:color w:val="1F497D" w:themeColor="text2"/>
                <w:sz w:val="20"/>
                <w:szCs w:val="20"/>
              </w:rPr>
            </w:pPr>
            <w:r w:rsidRPr="00AA6D64">
              <w:rPr>
                <w:color w:val="1F497D" w:themeColor="text2"/>
                <w:sz w:val="20"/>
                <w:szCs w:val="20"/>
              </w:rPr>
              <w:t xml:space="preserve">Jonathan Gonçalves da Silva et al. “Livestock intensification as a climate policy: Lessons from the Brazilian case,” Land Use Policy, vol. 62, March 2017. </w:t>
            </w:r>
            <w:hyperlink r:id="rId226" w:history="1">
              <w:r w:rsidRPr="00AA6D64">
                <w:rPr>
                  <w:color w:val="1F497D" w:themeColor="text2"/>
                  <w:sz w:val="20"/>
                  <w:szCs w:val="20"/>
                  <w:u w:val="single"/>
                </w:rPr>
                <w:t>https://doi.org/10.1016/j.landusepol.2016.12.025</w:t>
              </w:r>
            </w:hyperlink>
          </w:p>
          <w:p w14:paraId="21D7A5A9" w14:textId="77777777" w:rsidR="00694496" w:rsidRPr="00981677" w:rsidRDefault="00694496" w:rsidP="002D0525">
            <w:pPr>
              <w:jc w:val="left"/>
              <w:rPr>
                <w:color w:val="1F497D" w:themeColor="text2"/>
                <w:sz w:val="20"/>
                <w:szCs w:val="20"/>
              </w:rPr>
            </w:pPr>
            <w:r w:rsidRPr="00981677">
              <w:rPr>
                <w:color w:val="1F497D" w:themeColor="text2"/>
                <w:sz w:val="20"/>
                <w:szCs w:val="20"/>
              </w:rPr>
              <w:t xml:space="preserve">A.G. Dolfing, “Scenarios for reducing the greenhouse gas emissions of the Dutch dairy sector,” MSc thesis, Utrecht University, July 2017. </w:t>
            </w:r>
            <w:hyperlink r:id="rId227" w:history="1">
              <w:r w:rsidRPr="00981677">
                <w:rPr>
                  <w:color w:val="1F497D" w:themeColor="text2"/>
                  <w:sz w:val="20"/>
                  <w:szCs w:val="20"/>
                  <w:u w:val="single"/>
                </w:rPr>
                <w:t>https://dspace.library.uu.nl/handle/1874/352967</w:t>
              </w:r>
            </w:hyperlink>
          </w:p>
          <w:p w14:paraId="68FAFDF0" w14:textId="77777777" w:rsidR="00694496" w:rsidRPr="003E665C" w:rsidRDefault="00694496" w:rsidP="002D0525">
            <w:pPr>
              <w:rPr>
                <w:color w:val="1F497D" w:themeColor="text2"/>
                <w:sz w:val="20"/>
                <w:szCs w:val="20"/>
              </w:rPr>
            </w:pPr>
          </w:p>
          <w:p w14:paraId="7FECCD34" w14:textId="77777777" w:rsidR="00694496" w:rsidRPr="006C4612" w:rsidRDefault="00694496" w:rsidP="002D0525">
            <w:pPr>
              <w:rPr>
                <w:i/>
                <w:color w:val="1F497D" w:themeColor="text2"/>
                <w:sz w:val="20"/>
                <w:szCs w:val="20"/>
              </w:rPr>
            </w:pPr>
          </w:p>
          <w:p w14:paraId="3A894F1C" w14:textId="77777777" w:rsidR="00694496" w:rsidRPr="009B3DDA" w:rsidRDefault="00694496" w:rsidP="002D0525">
            <w:pPr>
              <w:spacing w:before="200" w:after="0"/>
              <w:ind w:left="720"/>
              <w:contextualSpacing/>
              <w:rPr>
                <w:rFonts w:eastAsia="Calibri" w:cs="Calibri"/>
                <w:color w:val="1F497D" w:themeColor="text2"/>
              </w:rPr>
            </w:pPr>
          </w:p>
        </w:tc>
      </w:tr>
    </w:tbl>
    <w:p w14:paraId="3B3D4963" w14:textId="77777777" w:rsidR="00694496" w:rsidRPr="00EA6E58" w:rsidRDefault="00694496" w:rsidP="00694496">
      <w:pPr>
        <w:ind w:left="720" w:hanging="360"/>
        <w:contextualSpacing/>
        <w:rPr>
          <w:rFonts w:ascii="Calibri" w:eastAsia="Calibri" w:hAnsi="Calibri" w:cs="Calibri"/>
        </w:rPr>
      </w:pPr>
    </w:p>
    <w:p w14:paraId="393531A8" w14:textId="77777777" w:rsidR="00694496" w:rsidRPr="00EA6E58" w:rsidRDefault="00694496" w:rsidP="00694496">
      <w:pPr>
        <w:spacing w:after="160" w:line="259" w:lineRule="auto"/>
        <w:ind w:left="720"/>
        <w:contextualSpacing/>
        <w:rPr>
          <w:rFonts w:ascii="Calibri" w:eastAsia="Calibri" w:hAnsi="Calibri" w:cs="Calibri"/>
          <w:u w:val="single"/>
          <w:lang w:bidi="he-IL"/>
        </w:rPr>
      </w:pPr>
    </w:p>
    <w:p w14:paraId="48BED9F0" w14:textId="77777777" w:rsidR="00694496" w:rsidRPr="00A76723" w:rsidRDefault="00694496" w:rsidP="00694496">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5CBBB935" w14:textId="77777777" w:rsidR="00694496" w:rsidRPr="00A76723" w:rsidRDefault="00694496" w:rsidP="00694496">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694496" w:rsidRPr="00A76723" w14:paraId="37A225A5" w14:textId="77777777" w:rsidTr="002D0525">
        <w:tc>
          <w:tcPr>
            <w:tcW w:w="2835" w:type="dxa"/>
          </w:tcPr>
          <w:p w14:paraId="28BD0B1C" w14:textId="77777777" w:rsidR="00694496" w:rsidRPr="00A76723" w:rsidRDefault="00694496" w:rsidP="002D0525">
            <w:pPr>
              <w:spacing w:after="0"/>
              <w:jc w:val="left"/>
              <w:rPr>
                <w:b/>
                <w:bCs/>
              </w:rPr>
            </w:pPr>
            <w:r w:rsidRPr="00A76723">
              <w:rPr>
                <w:b/>
                <w:bCs/>
              </w:rPr>
              <w:t>Date of the multistakeholder event</w:t>
            </w:r>
          </w:p>
        </w:tc>
        <w:tc>
          <w:tcPr>
            <w:tcW w:w="6515" w:type="dxa"/>
          </w:tcPr>
          <w:p w14:paraId="775FF760" w14:textId="77777777" w:rsidR="00694496" w:rsidRPr="00A76723" w:rsidRDefault="00694496" w:rsidP="002D0525">
            <w:pPr>
              <w:spacing w:after="0"/>
              <w:jc w:val="left"/>
              <w:rPr>
                <w:b/>
                <w:bCs/>
              </w:rPr>
            </w:pPr>
          </w:p>
        </w:tc>
      </w:tr>
      <w:tr w:rsidR="00694496" w:rsidRPr="00A76723" w14:paraId="1B6F1679" w14:textId="77777777" w:rsidTr="002D0525">
        <w:tc>
          <w:tcPr>
            <w:tcW w:w="2835" w:type="dxa"/>
          </w:tcPr>
          <w:p w14:paraId="628B09E0" w14:textId="77777777" w:rsidR="00694496" w:rsidRPr="00A76723" w:rsidRDefault="00694496" w:rsidP="002D0525">
            <w:pPr>
              <w:spacing w:after="0"/>
              <w:jc w:val="left"/>
              <w:rPr>
                <w:b/>
                <w:bCs/>
              </w:rPr>
            </w:pPr>
            <w:r w:rsidRPr="00A76723">
              <w:rPr>
                <w:b/>
                <w:bCs/>
              </w:rPr>
              <w:t>Location of the event</w:t>
            </w:r>
          </w:p>
        </w:tc>
        <w:tc>
          <w:tcPr>
            <w:tcW w:w="6515" w:type="dxa"/>
          </w:tcPr>
          <w:p w14:paraId="0B06B58A" w14:textId="77777777" w:rsidR="00694496" w:rsidRPr="00A76723" w:rsidRDefault="00694496" w:rsidP="002D0525">
            <w:pPr>
              <w:spacing w:after="0"/>
              <w:jc w:val="left"/>
              <w:rPr>
                <w:b/>
                <w:bCs/>
              </w:rPr>
            </w:pPr>
          </w:p>
        </w:tc>
      </w:tr>
      <w:tr w:rsidR="00694496" w:rsidRPr="00A76723" w14:paraId="7F6DBC1C" w14:textId="77777777" w:rsidTr="002D0525">
        <w:tc>
          <w:tcPr>
            <w:tcW w:w="2835" w:type="dxa"/>
          </w:tcPr>
          <w:p w14:paraId="0FBDE14C" w14:textId="77777777" w:rsidR="00694496" w:rsidRPr="00A76723" w:rsidRDefault="00694496" w:rsidP="002D0525">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0278E313"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72AC07CC"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CB40A48"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lastRenderedPageBreak/>
              <w:sym w:font="Symbol" w:char="F080"/>
            </w:r>
            <w:r w:rsidRPr="00A76723">
              <w:rPr>
                <w:lang w:eastAsia="ja-JP" w:bidi="th-TH"/>
              </w:rPr>
              <w:t xml:space="preserve"> </w:t>
            </w:r>
            <w:r w:rsidRPr="00A76723">
              <w:rPr>
                <w:bCs/>
                <w:lang w:eastAsia="ja-JP" w:bidi="th-TH"/>
              </w:rPr>
              <w:t>Civil Society / NGO</w:t>
            </w:r>
          </w:p>
          <w:p w14:paraId="31FB4F96"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112908C2"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E41B717"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6A19EB88" w14:textId="77777777" w:rsidR="00694496" w:rsidRPr="00A76723" w:rsidRDefault="00694496"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694496" w:rsidRPr="00A76723" w14:paraId="37616E3F" w14:textId="77777777" w:rsidTr="002D0525">
        <w:tc>
          <w:tcPr>
            <w:tcW w:w="2835" w:type="dxa"/>
          </w:tcPr>
          <w:p w14:paraId="2FD67A1B" w14:textId="77777777" w:rsidR="00694496" w:rsidRPr="00A76723" w:rsidRDefault="00694496" w:rsidP="002D0525">
            <w:pPr>
              <w:spacing w:after="0"/>
              <w:jc w:val="left"/>
              <w:rPr>
                <w:b/>
                <w:bCs/>
              </w:rPr>
            </w:pPr>
            <w:r w:rsidRPr="00A76723">
              <w:rPr>
                <w:b/>
                <w:bCs/>
              </w:rPr>
              <w:lastRenderedPageBreak/>
              <w:t>Who organized the event?</w:t>
            </w:r>
          </w:p>
        </w:tc>
        <w:tc>
          <w:tcPr>
            <w:tcW w:w="6515" w:type="dxa"/>
          </w:tcPr>
          <w:p w14:paraId="52172211"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5C82D239"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21C7ABB3"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412C773"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F7A3CF3"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6F811CA0" w14:textId="77777777" w:rsidR="00694496" w:rsidRPr="00A76723" w:rsidRDefault="00694496"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47342AF9" w14:textId="77777777" w:rsidR="00694496" w:rsidRPr="00A76723" w:rsidRDefault="00694496"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5920EC2A" w14:textId="77777777" w:rsidR="008A5F4B" w:rsidRDefault="008A5F4B" w:rsidP="008A5F4B">
      <w:pPr>
        <w:pStyle w:val="Heading2"/>
        <w:numPr>
          <w:ilvl w:val="0"/>
          <w:numId w:val="0"/>
        </w:numPr>
        <w:ind w:left="720"/>
        <w:rPr>
          <w:lang w:val="en-GB"/>
        </w:rPr>
      </w:pPr>
    </w:p>
    <w:p w14:paraId="245F9218" w14:textId="4E86DCA3" w:rsidR="008D344E" w:rsidRDefault="004578D3" w:rsidP="004578D3">
      <w:pPr>
        <w:pStyle w:val="Heading2"/>
        <w:rPr>
          <w:lang w:val="en-GB"/>
        </w:rPr>
      </w:pPr>
      <w:bookmarkStart w:id="46" w:name="_Toc10547156"/>
      <w:r w:rsidRPr="004578D3">
        <w:rPr>
          <w:lang w:val="en-GB"/>
        </w:rPr>
        <w:t>Alessandra Mora, UN System Standing Committee on</w:t>
      </w:r>
      <w:r>
        <w:rPr>
          <w:lang w:val="en-GB"/>
        </w:rPr>
        <w:t xml:space="preserve"> Nutrition (UNSCN), Italy</w:t>
      </w:r>
      <w:bookmarkEnd w:id="46"/>
    </w:p>
    <w:p w14:paraId="5F499AA0" w14:textId="77777777" w:rsidR="004578D3" w:rsidRPr="004578D3" w:rsidRDefault="004578D3" w:rsidP="004578D3">
      <w:pPr>
        <w:shd w:val="clear" w:color="auto" w:fill="FFFFFF"/>
        <w:jc w:val="left"/>
        <w:textAlignment w:val="baseline"/>
        <w:rPr>
          <w:rFonts w:ascii="Cambria" w:hAnsi="Cambria"/>
          <w:lang w:val="en-GB"/>
        </w:rPr>
      </w:pPr>
      <w:r w:rsidRPr="004578D3">
        <w:rPr>
          <w:rFonts w:ascii="Cambria" w:hAnsi="Cambria"/>
          <w:lang w:val="en-GB"/>
        </w:rPr>
        <w:t>Dear Colleagues,</w:t>
      </w:r>
      <w:r w:rsidRPr="004578D3">
        <w:rPr>
          <w:rFonts w:ascii="Cambria" w:hAnsi="Cambria"/>
          <w:lang w:val="en-GB"/>
        </w:rPr>
        <w:br/>
      </w:r>
      <w:r w:rsidRPr="004578D3">
        <w:rPr>
          <w:rFonts w:ascii="Cambria" w:hAnsi="Cambria"/>
          <w:lang w:val="en-GB"/>
        </w:rPr>
        <w:br/>
        <w:t>Please find attached UNSCN contribution to the CFS Call for experiences in the use and application of three sets of CFS policy recommendations on smallholder agriculture in the context of food security and nutrition.</w:t>
      </w:r>
    </w:p>
    <w:p w14:paraId="25BDD46D" w14:textId="77777777" w:rsidR="004578D3" w:rsidRPr="004578D3" w:rsidRDefault="004578D3" w:rsidP="004578D3">
      <w:pPr>
        <w:shd w:val="clear" w:color="auto" w:fill="FFFFFF"/>
        <w:jc w:val="left"/>
        <w:textAlignment w:val="baseline"/>
        <w:rPr>
          <w:rFonts w:ascii="Cambria" w:hAnsi="Cambria"/>
          <w:lang w:val="en-GB"/>
        </w:rPr>
      </w:pPr>
      <w:r w:rsidRPr="004578D3">
        <w:rPr>
          <w:rFonts w:ascii="Cambria" w:hAnsi="Cambria"/>
          <w:lang w:val="en-GB"/>
        </w:rPr>
        <w:t>Best regards,</w:t>
      </w:r>
    </w:p>
    <w:p w14:paraId="7E8B2D70" w14:textId="77777777" w:rsidR="004578D3" w:rsidRDefault="004578D3" w:rsidP="004578D3">
      <w:pPr>
        <w:shd w:val="clear" w:color="auto" w:fill="FFFFFF"/>
        <w:jc w:val="left"/>
        <w:textAlignment w:val="baseline"/>
        <w:rPr>
          <w:rFonts w:ascii="Cambria" w:hAnsi="Cambria"/>
          <w:lang w:val="en-GB"/>
        </w:rPr>
      </w:pPr>
      <w:r w:rsidRPr="004578D3">
        <w:rPr>
          <w:rFonts w:ascii="Cambria" w:hAnsi="Cambria"/>
          <w:lang w:val="en-GB"/>
        </w:rPr>
        <w:t>Alessandra</w:t>
      </w:r>
    </w:p>
    <w:p w14:paraId="4294BFBF" w14:textId="77777777" w:rsidR="004578D3" w:rsidRPr="00EA6E58" w:rsidRDefault="004578D3" w:rsidP="004578D3">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4578D3" w:rsidRPr="009B36F6" w14:paraId="2C2158C0" w14:textId="77777777" w:rsidTr="002D0525">
        <w:trPr>
          <w:trHeight w:val="337"/>
        </w:trPr>
        <w:tc>
          <w:tcPr>
            <w:tcW w:w="2864" w:type="dxa"/>
          </w:tcPr>
          <w:p w14:paraId="5F8CCE4A" w14:textId="77777777" w:rsidR="004578D3" w:rsidRPr="009B36F6" w:rsidRDefault="004578D3" w:rsidP="002D0525">
            <w:pPr>
              <w:spacing w:after="0"/>
              <w:rPr>
                <w:rFonts w:eastAsia="Calibri" w:cs="Calibri"/>
                <w:b/>
                <w:bCs/>
              </w:rPr>
            </w:pPr>
            <w:r w:rsidRPr="009B36F6">
              <w:rPr>
                <w:rFonts w:eastAsia="Calibri" w:cs="Calibri"/>
                <w:b/>
                <w:bCs/>
              </w:rPr>
              <w:t>Title of your submission*</w:t>
            </w:r>
          </w:p>
        </w:tc>
        <w:tc>
          <w:tcPr>
            <w:tcW w:w="6743" w:type="dxa"/>
          </w:tcPr>
          <w:p w14:paraId="37D2C6CC" w14:textId="77777777" w:rsidR="004578D3" w:rsidRPr="009B36F6" w:rsidRDefault="004578D3" w:rsidP="002D0525">
            <w:pPr>
              <w:spacing w:after="0"/>
              <w:rPr>
                <w:rFonts w:eastAsia="Calibri" w:cs="Calibri"/>
                <w:b/>
                <w:bCs/>
                <w:iCs/>
                <w:color w:val="0000FF"/>
              </w:rPr>
            </w:pPr>
          </w:p>
        </w:tc>
      </w:tr>
      <w:tr w:rsidR="004578D3" w:rsidRPr="009B36F6" w14:paraId="421D3E81" w14:textId="77777777" w:rsidTr="002D0525">
        <w:trPr>
          <w:trHeight w:val="337"/>
        </w:trPr>
        <w:tc>
          <w:tcPr>
            <w:tcW w:w="2864" w:type="dxa"/>
          </w:tcPr>
          <w:p w14:paraId="16569305" w14:textId="77777777" w:rsidR="004578D3" w:rsidRPr="009B36F6" w:rsidRDefault="004578D3" w:rsidP="002D0525">
            <w:pPr>
              <w:spacing w:after="0"/>
              <w:jc w:val="left"/>
              <w:rPr>
                <w:rFonts w:eastAsia="Calibri" w:cs="Calibri"/>
                <w:b/>
                <w:bCs/>
              </w:rPr>
            </w:pPr>
            <w:r w:rsidRPr="009B36F6">
              <w:rPr>
                <w:rFonts w:eastAsia="Calibri" w:cs="Calibri"/>
                <w:b/>
                <w:bCs/>
              </w:rPr>
              <w:t>Geographical coverage</w:t>
            </w:r>
          </w:p>
          <w:p w14:paraId="1252F56B" w14:textId="77777777" w:rsidR="004578D3" w:rsidRPr="009B36F6" w:rsidRDefault="004578D3" w:rsidP="002D0525">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139DD21B" w14:textId="77777777" w:rsidR="004578D3" w:rsidRDefault="004578D3" w:rsidP="002D0525">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28920D2F" w14:textId="77777777" w:rsidR="004578D3" w:rsidRDefault="004578D3" w:rsidP="002D0525">
            <w:pPr>
              <w:spacing w:after="0"/>
              <w:jc w:val="left"/>
              <w:rPr>
                <w:rFonts w:eastAsia="MS Mincho" w:cs="Calibri"/>
                <w:i/>
                <w:iCs/>
                <w:lang w:eastAsia="ja-JP" w:bidi="th-TH"/>
              </w:rPr>
            </w:pPr>
          </w:p>
          <w:p w14:paraId="06108078" w14:textId="77777777" w:rsidR="004578D3" w:rsidRPr="009E443E" w:rsidRDefault="004578D3" w:rsidP="002D0525">
            <w:pPr>
              <w:spacing w:after="0"/>
              <w:jc w:val="left"/>
              <w:rPr>
                <w:rFonts w:eastAsia="Calibri" w:cs="Calibri"/>
                <w:b/>
                <w:bCs/>
                <w:iCs/>
                <w:color w:val="0000FF"/>
              </w:rPr>
            </w:pPr>
            <w:r w:rsidRPr="009E443E">
              <w:rPr>
                <w:rFonts w:eastAsia="MS Mincho" w:cs="Calibri"/>
                <w:b/>
                <w:bCs/>
                <w:i/>
                <w:iCs/>
                <w:lang w:eastAsia="ja-JP" w:bidi="th-TH"/>
              </w:rPr>
              <w:t xml:space="preserve">Global </w:t>
            </w:r>
          </w:p>
        </w:tc>
      </w:tr>
      <w:tr w:rsidR="004578D3" w:rsidRPr="009B36F6" w14:paraId="41C0E128" w14:textId="77777777" w:rsidTr="002D0525">
        <w:trPr>
          <w:trHeight w:val="369"/>
        </w:trPr>
        <w:tc>
          <w:tcPr>
            <w:tcW w:w="2864" w:type="dxa"/>
          </w:tcPr>
          <w:p w14:paraId="76F3BC91" w14:textId="77777777" w:rsidR="004578D3" w:rsidRPr="009B36F6" w:rsidRDefault="004578D3" w:rsidP="002D0525">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F96017B" w14:textId="77777777" w:rsidR="004578D3" w:rsidRDefault="004578D3" w:rsidP="002D0525">
            <w:pPr>
              <w:shd w:val="clear" w:color="auto" w:fill="FFFFFF"/>
              <w:spacing w:before="60" w:after="60"/>
              <w:contextualSpacing/>
              <w:jc w:val="left"/>
              <w:rPr>
                <w:rFonts w:eastAsia="MS Mincho" w:cs="Calibri"/>
                <w:bCs/>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p w14:paraId="38C3C0CC" w14:textId="77777777" w:rsidR="004578D3" w:rsidRDefault="004578D3" w:rsidP="002D0525">
            <w:pPr>
              <w:shd w:val="clear" w:color="auto" w:fill="FFFFFF"/>
              <w:spacing w:before="60" w:after="60"/>
              <w:contextualSpacing/>
              <w:jc w:val="left"/>
              <w:rPr>
                <w:rFonts w:eastAsia="MS Mincho" w:cs="Calibri"/>
                <w:bCs/>
                <w:lang w:eastAsia="ja-JP" w:bidi="th-TH"/>
              </w:rPr>
            </w:pPr>
          </w:p>
          <w:p w14:paraId="48C8285A" w14:textId="77777777" w:rsidR="004578D3" w:rsidRPr="009B36F6" w:rsidRDefault="004578D3" w:rsidP="002D0525">
            <w:pPr>
              <w:shd w:val="clear" w:color="auto" w:fill="FFFFFF"/>
              <w:spacing w:before="60" w:after="60"/>
              <w:contextualSpacing/>
              <w:jc w:val="left"/>
              <w:rPr>
                <w:rFonts w:eastAsia="MS Mincho" w:cs="Calibri"/>
                <w:b/>
                <w:bCs/>
                <w:color w:val="0070C0"/>
                <w:lang w:eastAsia="ja-JP" w:bidi="th-TH"/>
              </w:rPr>
            </w:pPr>
          </w:p>
        </w:tc>
      </w:tr>
      <w:tr w:rsidR="004578D3" w:rsidRPr="009B36F6" w14:paraId="3DF08D76" w14:textId="77777777" w:rsidTr="002D0525">
        <w:trPr>
          <w:trHeight w:val="746"/>
        </w:trPr>
        <w:tc>
          <w:tcPr>
            <w:tcW w:w="2864" w:type="dxa"/>
            <w:tcBorders>
              <w:top w:val="single" w:sz="4" w:space="0" w:color="auto"/>
              <w:left w:val="single" w:sz="4" w:space="0" w:color="auto"/>
              <w:bottom w:val="single" w:sz="4" w:space="0" w:color="auto"/>
              <w:right w:val="single" w:sz="4" w:space="0" w:color="auto"/>
            </w:tcBorders>
          </w:tcPr>
          <w:p w14:paraId="1F8A9AEB" w14:textId="77777777" w:rsidR="004578D3" w:rsidRPr="009B36F6" w:rsidRDefault="004578D3" w:rsidP="002D0525">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2365E59E" w14:textId="77777777" w:rsidR="004578D3" w:rsidRPr="009B36F6" w:rsidRDefault="004578D3" w:rsidP="002D0525">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r w:rsidRPr="009E443E">
              <w:rPr>
                <w:rFonts w:eastAsia="MS Mincho" w:cs="Calibri"/>
                <w:b/>
                <w:lang w:eastAsia="ja-JP" w:bidi="th-TH"/>
              </w:rPr>
              <w:t>Alessandra Mora</w:t>
            </w:r>
          </w:p>
          <w:p w14:paraId="17269360" w14:textId="77777777" w:rsidR="004578D3" w:rsidRPr="009B36F6" w:rsidRDefault="004578D3" w:rsidP="002D0525">
            <w:pPr>
              <w:spacing w:after="160" w:line="259" w:lineRule="auto"/>
              <w:contextualSpacing/>
              <w:jc w:val="left"/>
              <w:rPr>
                <w:rFonts w:eastAsia="MS Mincho" w:cs="Calibri"/>
                <w:bCs/>
                <w:color w:val="0070C0"/>
                <w:lang w:eastAsia="ja-JP" w:bidi="th-TH"/>
              </w:rPr>
            </w:pPr>
            <w:r>
              <w:rPr>
                <w:rFonts w:eastAsia="MS Mincho" w:cs="Calibri"/>
                <w:bCs/>
                <w:lang w:eastAsia="ja-JP" w:bidi="th-TH"/>
              </w:rPr>
              <w:t xml:space="preserve">Email address: </w:t>
            </w:r>
            <w:r w:rsidRPr="009E443E">
              <w:rPr>
                <w:rFonts w:eastAsia="MS Mincho" w:cs="Calibri"/>
                <w:b/>
                <w:lang w:eastAsia="ja-JP" w:bidi="th-TH"/>
              </w:rPr>
              <w:t>Alessandra.mora@fao.org</w:t>
            </w:r>
          </w:p>
        </w:tc>
      </w:tr>
      <w:tr w:rsidR="004578D3" w:rsidRPr="009B36F6" w14:paraId="44EFB3D6" w14:textId="77777777" w:rsidTr="002D0525">
        <w:trPr>
          <w:trHeight w:val="369"/>
        </w:trPr>
        <w:tc>
          <w:tcPr>
            <w:tcW w:w="2864" w:type="dxa"/>
          </w:tcPr>
          <w:p w14:paraId="506FBB90" w14:textId="77777777" w:rsidR="004578D3" w:rsidRPr="009B36F6" w:rsidRDefault="004578D3" w:rsidP="002D0525">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697B5907"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3C1359F4" w14:textId="77777777" w:rsidR="004578D3" w:rsidRPr="009B36F6" w:rsidRDefault="004578D3" w:rsidP="002D0525">
            <w:pPr>
              <w:shd w:val="clear" w:color="auto" w:fill="FFFFFF"/>
              <w:spacing w:before="60" w:after="60"/>
              <w:jc w:val="left"/>
              <w:rPr>
                <w:rFonts w:eastAsia="MS Mincho" w:cs="Calibri"/>
                <w:bCs/>
                <w:lang w:eastAsia="ja-JP" w:bidi="th-TH"/>
              </w:rPr>
            </w:pPr>
            <w:r w:rsidRPr="009E443E">
              <w:rPr>
                <w:rFonts w:eastAsia="Calibri" w:cs="Calibri"/>
                <w:b/>
                <w:bCs/>
                <w:lang w:eastAsia="ja-JP" w:bidi="th-TH"/>
              </w:rPr>
              <w:t>X</w:t>
            </w:r>
            <w:r w:rsidRPr="009B36F6">
              <w:rPr>
                <w:rFonts w:eastAsia="Calibri" w:cs="Calibri"/>
                <w:lang w:eastAsia="ja-JP" w:bidi="th-TH"/>
              </w:rPr>
              <w:t xml:space="preserve"> </w:t>
            </w:r>
            <w:r w:rsidRPr="009B36F6">
              <w:rPr>
                <w:rFonts w:eastAsia="MS Mincho" w:cs="Calibri"/>
                <w:bCs/>
                <w:lang w:eastAsia="ja-JP" w:bidi="th-TH"/>
              </w:rPr>
              <w:t>UN organization</w:t>
            </w:r>
          </w:p>
          <w:p w14:paraId="4D6EBB82"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Civil Society / NGO</w:t>
            </w:r>
          </w:p>
          <w:p w14:paraId="2C1C4A36"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5457C73E"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lastRenderedPageBreak/>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46837641"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3C5C888F" w14:textId="77777777" w:rsidR="004578D3" w:rsidRPr="009B36F6" w:rsidRDefault="004578D3"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3AD2E312" w14:textId="77777777" w:rsidR="004578D3" w:rsidRPr="009B36F6" w:rsidRDefault="004578D3" w:rsidP="004578D3">
      <w:pPr>
        <w:spacing w:after="160" w:line="259" w:lineRule="auto"/>
        <w:contextualSpacing/>
        <w:rPr>
          <w:rFonts w:eastAsia="Calibri" w:cs="Calibri"/>
          <w:i/>
        </w:rPr>
      </w:pPr>
      <w:r w:rsidRPr="009B36F6">
        <w:rPr>
          <w:rFonts w:eastAsia="Calibri" w:cs="Calibri"/>
          <w:i/>
        </w:rPr>
        <w:lastRenderedPageBreak/>
        <w:t>*Please choose a title for your submission, referring e.g. to your organization or/ and geographical coverage</w:t>
      </w:r>
    </w:p>
    <w:p w14:paraId="475E0A92" w14:textId="77777777" w:rsidR="004578D3" w:rsidRPr="009B36F6" w:rsidRDefault="004578D3" w:rsidP="004578D3">
      <w:pPr>
        <w:spacing w:after="160" w:line="259" w:lineRule="auto"/>
        <w:contextualSpacing/>
        <w:rPr>
          <w:rFonts w:eastAsia="Calibri" w:cs="Calibri"/>
        </w:rPr>
      </w:pPr>
    </w:p>
    <w:p w14:paraId="7DC8657E" w14:textId="77777777" w:rsidR="004578D3" w:rsidRPr="009B36F6" w:rsidRDefault="004578D3" w:rsidP="004578D3">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0BEA868B" w14:textId="77777777" w:rsidR="004578D3" w:rsidRPr="009B36F6" w:rsidRDefault="004578D3" w:rsidP="004578D3">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4578D3" w:rsidRPr="009B36F6" w14:paraId="2C23278B" w14:textId="77777777" w:rsidTr="002D0525">
        <w:trPr>
          <w:trHeight w:val="1560"/>
        </w:trPr>
        <w:tc>
          <w:tcPr>
            <w:tcW w:w="2887" w:type="dxa"/>
          </w:tcPr>
          <w:p w14:paraId="3F382809" w14:textId="77777777" w:rsidR="004578D3" w:rsidRPr="009B36F6" w:rsidRDefault="004578D3" w:rsidP="00C94A74">
            <w:pPr>
              <w:numPr>
                <w:ilvl w:val="0"/>
                <w:numId w:val="113"/>
              </w:numPr>
              <w:spacing w:after="160" w:line="259" w:lineRule="auto"/>
              <w:contextualSpacing/>
              <w:jc w:val="left"/>
              <w:rPr>
                <w:rFonts w:eastAsia="Calibri" w:cs="Calibri"/>
              </w:rPr>
            </w:pPr>
            <w:r w:rsidRPr="009B36F6">
              <w:rPr>
                <w:rFonts w:eastAsia="Calibri" w:cs="Calibri"/>
                <w:u w:val="single"/>
              </w:rPr>
              <w:t>Awareness of CFS policy recommendations</w:t>
            </w:r>
          </w:p>
          <w:p w14:paraId="6864BB2E" w14:textId="77777777" w:rsidR="004578D3" w:rsidRPr="009B36F6" w:rsidRDefault="004578D3" w:rsidP="002D0525">
            <w:pPr>
              <w:spacing w:after="160" w:line="259" w:lineRule="auto"/>
              <w:jc w:val="left"/>
              <w:rPr>
                <w:rFonts w:eastAsia="Calibri" w:cs="Calibri"/>
              </w:rPr>
            </w:pPr>
          </w:p>
          <w:p w14:paraId="7B6DD2B6" w14:textId="77777777" w:rsidR="004578D3" w:rsidRPr="009B36F6" w:rsidRDefault="004578D3" w:rsidP="002D0525">
            <w:pPr>
              <w:contextualSpacing/>
              <w:jc w:val="left"/>
              <w:rPr>
                <w:rFonts w:eastAsia="Calibri" w:cs="Calibri"/>
                <w:u w:val="single"/>
              </w:rPr>
            </w:pPr>
          </w:p>
        </w:tc>
        <w:tc>
          <w:tcPr>
            <w:tcW w:w="6743" w:type="dxa"/>
          </w:tcPr>
          <w:p w14:paraId="3F398BC0" w14:textId="77777777" w:rsidR="004578D3" w:rsidRDefault="004578D3" w:rsidP="004578D3">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1DB31381" w14:textId="77777777" w:rsidR="004578D3" w:rsidRPr="00183606" w:rsidRDefault="004578D3" w:rsidP="002D0525">
            <w:pPr>
              <w:spacing w:before="120" w:after="0"/>
              <w:ind w:left="360"/>
              <w:jc w:val="left"/>
              <w:rPr>
                <w:rFonts w:eastAsia="Calibri" w:cs="Calibri"/>
                <w:b/>
                <w:bCs/>
              </w:rPr>
            </w:pPr>
            <w:r w:rsidRPr="00183606">
              <w:rPr>
                <w:rFonts w:eastAsia="Calibri" w:cs="Calibri"/>
                <w:b/>
                <w:bCs/>
              </w:rPr>
              <w:t xml:space="preserve">UNSCN is a Participant of the CFS and it is highly involved in its work, being a member of the Advisory Group. </w:t>
            </w:r>
          </w:p>
          <w:p w14:paraId="79FFEBAA" w14:textId="77777777" w:rsidR="004578D3" w:rsidRPr="009B36F6" w:rsidRDefault="004578D3" w:rsidP="004578D3">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6A00D49D" w14:textId="77777777" w:rsidR="004578D3" w:rsidRPr="009B36F6" w:rsidRDefault="00691329" w:rsidP="002D0525">
            <w:pPr>
              <w:ind w:left="795" w:hanging="360"/>
              <w:contextualSpacing/>
              <w:jc w:val="left"/>
              <w:rPr>
                <w:rFonts w:eastAsia="Calibri" w:cs="Calibri"/>
              </w:rPr>
            </w:pPr>
            <w:sdt>
              <w:sdtPr>
                <w:rPr>
                  <w:rFonts w:eastAsia="Calibri" w:cs="Calibri"/>
                  <w:lang w:bidi="he-IL"/>
                </w:rPr>
                <w:id w:val="-1232075520"/>
                <w14:checkbox>
                  <w14:checked w14:val="0"/>
                  <w14:checkedState w14:val="2612" w14:font="MS Gothic"/>
                  <w14:uncheckedState w14:val="2610" w14:font="MS Gothic"/>
                </w14:checkbox>
              </w:sdtPr>
              <w:sdtEndPr/>
              <w:sdtContent>
                <w:r w:rsidR="004578D3">
                  <w:rPr>
                    <w:rFonts w:ascii="MS Gothic" w:eastAsia="MS Gothic" w:hAnsi="MS Gothic" w:cs="Calibri" w:hint="eastAsia"/>
                    <w:lang w:bidi="he-IL"/>
                  </w:rPr>
                  <w:t>☐</w:t>
                </w:r>
              </w:sdtContent>
            </w:sdt>
            <w:r w:rsidR="004578D3" w:rsidRPr="009B36F6">
              <w:rPr>
                <w:rFonts w:eastAsia="Calibri" w:cs="Calibri"/>
                <w:lang w:bidi="he-IL"/>
              </w:rPr>
              <w:t xml:space="preserve"> No</w:t>
            </w:r>
          </w:p>
          <w:p w14:paraId="3CE96E9E" w14:textId="77777777" w:rsidR="004578D3" w:rsidRPr="009B36F6" w:rsidRDefault="00691329" w:rsidP="002D0525">
            <w:pPr>
              <w:ind w:left="795" w:hanging="360"/>
              <w:contextualSpacing/>
              <w:jc w:val="left"/>
              <w:rPr>
                <w:rFonts w:eastAsia="Calibri" w:cs="Calibri"/>
                <w:lang w:bidi="he-IL"/>
              </w:rPr>
            </w:pPr>
            <w:sdt>
              <w:sdtPr>
                <w:rPr>
                  <w:rFonts w:eastAsia="Calibri" w:cs="Calibri"/>
                  <w:lang w:bidi="he-IL"/>
                </w:rPr>
                <w:id w:val="238601134"/>
                <w14:checkbox>
                  <w14:checked w14:val="1"/>
                  <w14:checkedState w14:val="2612" w14:font="MS Gothic"/>
                  <w14:uncheckedState w14:val="2610" w14:font="MS Gothic"/>
                </w14:checkbox>
              </w:sdtPr>
              <w:sdtEndPr/>
              <w:sdtContent>
                <w:r w:rsidR="004578D3">
                  <w:rPr>
                    <w:rFonts w:ascii="MS Gothic" w:eastAsia="MS Gothic" w:hAnsi="MS Gothic" w:cs="Calibri" w:hint="eastAsia"/>
                    <w:lang w:bidi="he-IL"/>
                  </w:rPr>
                  <w:t>☒</w:t>
                </w:r>
              </w:sdtContent>
            </w:sdt>
            <w:r w:rsidR="004578D3" w:rsidRPr="009B36F6">
              <w:rPr>
                <w:rFonts w:eastAsia="Calibri" w:cs="Calibri"/>
                <w:lang w:bidi="he-IL"/>
              </w:rPr>
              <w:t xml:space="preserve">  Yes </w:t>
            </w:r>
          </w:p>
          <w:p w14:paraId="6245663C" w14:textId="77777777" w:rsidR="004578D3" w:rsidRPr="00183606" w:rsidRDefault="004578D3" w:rsidP="002D0525">
            <w:pPr>
              <w:spacing w:before="120" w:after="0"/>
              <w:ind w:left="360"/>
              <w:jc w:val="left"/>
              <w:rPr>
                <w:rFonts w:eastAsia="Calibri" w:cs="Calibri"/>
                <w:b/>
                <w:bCs/>
              </w:rPr>
            </w:pPr>
            <w:r w:rsidRPr="009B36F6">
              <w:rPr>
                <w:rFonts w:eastAsia="Calibri" w:cs="Calibri"/>
              </w:rPr>
              <w:t xml:space="preserve">If yes, please explain: </w:t>
            </w:r>
            <w:r w:rsidRPr="00183606">
              <w:rPr>
                <w:b/>
                <w:bCs/>
              </w:rPr>
              <w:t>UNSCN keeps its members and broader audience constantly updated on the work of the CFS, by regularly sharing information about CFS products and activities. UNSCN always makes sure to distribute CFS outcomes and reports to relevant members beyond the RBAs (and WHO), who are already part of the AG.</w:t>
            </w:r>
          </w:p>
          <w:p w14:paraId="1B6FE68A" w14:textId="77777777" w:rsidR="004578D3" w:rsidRPr="009B36F6" w:rsidRDefault="004578D3" w:rsidP="004578D3">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r>
              <w:rPr>
                <w:rFonts w:eastAsia="Calibri" w:cs="Calibri"/>
              </w:rPr>
              <w:t xml:space="preserve"> </w:t>
            </w:r>
            <w:r w:rsidRPr="00183606">
              <w:rPr>
                <w:rFonts w:eastAsia="Calibri" w:cs="Calibri"/>
                <w:b/>
                <w:bCs/>
              </w:rPr>
              <w:t>CFS stakeholders should better communicate the work CFS does in Rome at country level and within their own constituencies. Stronger feedback loops should be established so that</w:t>
            </w:r>
            <w:r>
              <w:rPr>
                <w:rFonts w:eastAsia="Calibri" w:cs="Calibri"/>
                <w:b/>
                <w:bCs/>
              </w:rPr>
              <w:t xml:space="preserve"> CFS policy recommendations</w:t>
            </w:r>
            <w:r w:rsidRPr="00183606">
              <w:rPr>
                <w:rFonts w:eastAsia="Calibri" w:cs="Calibri"/>
                <w:b/>
                <w:bCs/>
              </w:rPr>
              <w:t xml:space="preserve"> </w:t>
            </w:r>
            <w:r>
              <w:rPr>
                <w:rFonts w:eastAsia="Calibri" w:cs="Calibri"/>
                <w:b/>
                <w:bCs/>
              </w:rPr>
              <w:t xml:space="preserve">would be informed by </w:t>
            </w:r>
            <w:r w:rsidRPr="00183606">
              <w:rPr>
                <w:rFonts w:eastAsia="Calibri" w:cs="Calibri"/>
                <w:b/>
                <w:bCs/>
              </w:rPr>
              <w:t>what happens at country level and outside Rome.</w:t>
            </w:r>
          </w:p>
          <w:p w14:paraId="2EEBEE56" w14:textId="77777777" w:rsidR="004578D3" w:rsidRPr="009B36F6" w:rsidRDefault="004578D3" w:rsidP="002D0525">
            <w:pPr>
              <w:spacing w:before="120" w:after="0"/>
              <w:ind w:left="720" w:hanging="360"/>
              <w:jc w:val="left"/>
              <w:rPr>
                <w:rFonts w:eastAsia="Calibri" w:cs="Calibri"/>
              </w:rPr>
            </w:pPr>
          </w:p>
        </w:tc>
      </w:tr>
      <w:tr w:rsidR="004578D3" w:rsidRPr="009B36F6" w14:paraId="37ED287B" w14:textId="77777777" w:rsidTr="002D0525">
        <w:trPr>
          <w:trHeight w:val="1560"/>
        </w:trPr>
        <w:tc>
          <w:tcPr>
            <w:tcW w:w="2887" w:type="dxa"/>
          </w:tcPr>
          <w:p w14:paraId="5BB0D237" w14:textId="77777777" w:rsidR="004578D3" w:rsidRPr="009B36F6" w:rsidRDefault="004578D3" w:rsidP="00C94A74">
            <w:pPr>
              <w:numPr>
                <w:ilvl w:val="0"/>
                <w:numId w:val="113"/>
              </w:numPr>
              <w:ind w:left="795"/>
              <w:jc w:val="left"/>
              <w:rPr>
                <w:rFonts w:eastAsia="Calibri" w:cs="Calibri"/>
                <w:u w:val="single"/>
              </w:rPr>
            </w:pPr>
            <w:r w:rsidRPr="009B36F6">
              <w:rPr>
                <w:rFonts w:eastAsia="Calibri" w:cs="Calibri"/>
                <w:u w:val="single"/>
              </w:rPr>
              <w:t>Use of the three sets of policy recommendations</w:t>
            </w:r>
          </w:p>
          <w:p w14:paraId="297D7634" w14:textId="77777777" w:rsidR="004578D3" w:rsidRPr="009B36F6" w:rsidRDefault="004578D3" w:rsidP="002D0525">
            <w:pPr>
              <w:ind w:left="720" w:hanging="360"/>
              <w:contextualSpacing/>
              <w:rPr>
                <w:rFonts w:eastAsia="Calibri" w:cs="Calibri"/>
                <w:u w:val="single"/>
              </w:rPr>
            </w:pPr>
            <w:r w:rsidRPr="009B36F6">
              <w:rPr>
                <w:rFonts w:eastAsia="Calibri" w:cs="Calibri"/>
              </w:rPr>
              <w:t xml:space="preserve"> </w:t>
            </w:r>
          </w:p>
          <w:p w14:paraId="4D2C63C9" w14:textId="77777777" w:rsidR="004578D3" w:rsidRPr="009B36F6" w:rsidRDefault="004578D3" w:rsidP="002D0525">
            <w:pPr>
              <w:spacing w:after="160" w:line="259" w:lineRule="auto"/>
              <w:ind w:left="795"/>
              <w:contextualSpacing/>
              <w:rPr>
                <w:rFonts w:eastAsia="Calibri" w:cs="Calibri"/>
                <w:u w:val="single"/>
              </w:rPr>
            </w:pPr>
          </w:p>
          <w:p w14:paraId="3AFCE705" w14:textId="77777777" w:rsidR="004578D3" w:rsidRPr="009B36F6" w:rsidRDefault="004578D3" w:rsidP="002D0525">
            <w:pPr>
              <w:spacing w:after="160" w:line="259" w:lineRule="auto"/>
              <w:ind w:left="795"/>
              <w:contextualSpacing/>
              <w:rPr>
                <w:rFonts w:eastAsia="Calibri" w:cs="Calibri"/>
                <w:u w:val="single"/>
              </w:rPr>
            </w:pPr>
          </w:p>
          <w:p w14:paraId="13376BDB" w14:textId="77777777" w:rsidR="004578D3" w:rsidRPr="009B36F6" w:rsidRDefault="004578D3" w:rsidP="002D0525">
            <w:pPr>
              <w:spacing w:after="160" w:line="259" w:lineRule="auto"/>
              <w:ind w:left="795"/>
              <w:contextualSpacing/>
              <w:rPr>
                <w:rFonts w:eastAsia="Calibri" w:cs="Calibri"/>
                <w:u w:val="single"/>
              </w:rPr>
            </w:pPr>
          </w:p>
          <w:p w14:paraId="50317D82" w14:textId="77777777" w:rsidR="004578D3" w:rsidRPr="009B36F6" w:rsidRDefault="004578D3" w:rsidP="002D0525">
            <w:pPr>
              <w:spacing w:after="160" w:line="259" w:lineRule="auto"/>
              <w:ind w:left="795"/>
              <w:contextualSpacing/>
              <w:rPr>
                <w:rFonts w:eastAsia="Calibri" w:cs="Calibri"/>
                <w:u w:val="single"/>
              </w:rPr>
            </w:pPr>
          </w:p>
          <w:p w14:paraId="15A8D2F9" w14:textId="77777777" w:rsidR="004578D3" w:rsidRPr="009B36F6" w:rsidRDefault="004578D3" w:rsidP="002D0525">
            <w:pPr>
              <w:spacing w:after="160" w:line="259" w:lineRule="auto"/>
              <w:ind w:left="795"/>
              <w:contextualSpacing/>
              <w:rPr>
                <w:rFonts w:eastAsia="Calibri" w:cs="Calibri"/>
                <w:u w:val="single"/>
              </w:rPr>
            </w:pPr>
          </w:p>
          <w:p w14:paraId="08B25FC5" w14:textId="77777777" w:rsidR="004578D3" w:rsidRPr="009B36F6" w:rsidRDefault="004578D3" w:rsidP="002D0525">
            <w:pPr>
              <w:spacing w:after="160" w:line="259" w:lineRule="auto"/>
              <w:ind w:left="720"/>
              <w:contextualSpacing/>
              <w:jc w:val="left"/>
              <w:rPr>
                <w:rFonts w:eastAsia="Calibri" w:cs="Calibri"/>
                <w:u w:val="single"/>
              </w:rPr>
            </w:pPr>
          </w:p>
        </w:tc>
        <w:tc>
          <w:tcPr>
            <w:tcW w:w="6743" w:type="dxa"/>
          </w:tcPr>
          <w:p w14:paraId="3E10BCB8"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lastRenderedPageBreak/>
              <w:t>Which set(s) of policy recommendations have been used at sub-national, national, regional or/ and global level to support smallholder agriculture (please tick the answer below)?</w:t>
            </w:r>
          </w:p>
          <w:p w14:paraId="2324A282" w14:textId="77777777" w:rsidR="004578D3" w:rsidRPr="009B36F6" w:rsidRDefault="004578D3" w:rsidP="002D0525">
            <w:pPr>
              <w:spacing w:before="120" w:after="0"/>
              <w:rPr>
                <w:rFonts w:eastAsia="Calibri" w:cs="Calibri"/>
                <w:b/>
                <w:i/>
              </w:rPr>
            </w:pPr>
            <w:r w:rsidRPr="009B36F6">
              <w:rPr>
                <w:rFonts w:eastAsia="Calibri" w:cs="Calibri"/>
                <w:b/>
                <w:i/>
              </w:rPr>
              <w:t>[If these policy recommendations have not been used, please go directly to question (xi)]</w:t>
            </w:r>
          </w:p>
          <w:p w14:paraId="4F7B0987"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3E2951A4" w14:textId="77777777" w:rsidR="004578D3" w:rsidRPr="009B36F6" w:rsidRDefault="004578D3" w:rsidP="002D0525">
            <w:pPr>
              <w:spacing w:before="120" w:after="0"/>
              <w:ind w:left="360"/>
              <w:rPr>
                <w:rFonts w:eastAsia="Calibri" w:cs="Calibri"/>
              </w:rPr>
            </w:pPr>
            <w:r w:rsidRPr="009B36F6">
              <w:rPr>
                <w:rFonts w:eastAsia="Calibri" w:cs="Calibri"/>
              </w:rPr>
              <w:lastRenderedPageBreak/>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522DD300" w14:textId="77777777" w:rsidR="004578D3" w:rsidRPr="009B36F6" w:rsidRDefault="004578D3" w:rsidP="002D0525">
            <w:pPr>
              <w:spacing w:before="120" w:after="0"/>
              <w:ind w:left="720"/>
              <w:rPr>
                <w:rFonts w:eastAsia="Calibri" w:cs="Calibri"/>
                <w:rtl/>
              </w:rPr>
            </w:pPr>
          </w:p>
          <w:p w14:paraId="43047959" w14:textId="77777777" w:rsidR="004578D3" w:rsidRPr="009B36F6" w:rsidRDefault="00691329" w:rsidP="002D0525">
            <w:pPr>
              <w:ind w:left="795" w:hanging="360"/>
              <w:contextualSpacing/>
              <w:rPr>
                <w:rFonts w:eastAsia="Calibri" w:cs="Calibri"/>
              </w:rPr>
            </w:pPr>
            <w:sdt>
              <w:sdtPr>
                <w:rPr>
                  <w:rFonts w:eastAsia="Calibri" w:cs="Calibri"/>
                  <w:lang w:bidi="he-IL"/>
                </w:rPr>
                <w:id w:val="1408884393"/>
                <w14:checkbox>
                  <w14:checked w14:val="0"/>
                  <w14:checkedState w14:val="2612" w14:font="MS Gothic"/>
                  <w14:uncheckedState w14:val="2610" w14:font="MS Gothic"/>
                </w14:checkbox>
              </w:sdtPr>
              <w:sdtEndPr/>
              <w:sdtContent>
                <w:r w:rsidR="004578D3" w:rsidRPr="009B36F6">
                  <w:rPr>
                    <w:rFonts w:ascii="Segoe UI Symbol" w:eastAsia="Calibri" w:hAnsi="Segoe UI Symbol" w:cs="Segoe UI Symbol"/>
                    <w:lang w:bidi="he-IL"/>
                  </w:rPr>
                  <w:t>☐</w:t>
                </w:r>
              </w:sdtContent>
            </w:sdt>
            <w:r w:rsidR="004578D3" w:rsidRPr="009B36F6">
              <w:rPr>
                <w:rFonts w:eastAsia="Calibri" w:cs="Calibri"/>
                <w:lang w:bidi="he-IL"/>
              </w:rPr>
              <w:t xml:space="preserve"> </w:t>
            </w:r>
            <w:r w:rsidR="004578D3" w:rsidRPr="00A76723">
              <w:rPr>
                <w:rFonts w:eastAsia="Calibri" w:cs="Calibri"/>
                <w:rtl/>
                <w:lang w:bidi="he-IL"/>
              </w:rPr>
              <w:t>Set</w:t>
            </w:r>
            <w:r w:rsidR="004578D3" w:rsidRPr="00A76723">
              <w:rPr>
                <w:rFonts w:eastAsia="Calibri" w:cs="Calibri"/>
              </w:rPr>
              <w:t xml:space="preserve"> 1:</w:t>
            </w:r>
            <w:r w:rsidR="004578D3" w:rsidRPr="009B36F6">
              <w:rPr>
                <w:rFonts w:eastAsia="Calibri" w:cs="Calibri"/>
              </w:rPr>
              <w:t xml:space="preserve">  </w:t>
            </w:r>
            <w:hyperlink r:id="rId228" w:history="1">
              <w:r w:rsidR="004578D3" w:rsidRPr="0095313F">
                <w:rPr>
                  <w:rStyle w:val="Hyperlink"/>
                  <w:rFonts w:cstheme="minorHAnsi"/>
                  <w:lang w:val="en-GB"/>
                </w:rPr>
                <w:t>Investing in Smallholder Agriculture for Food Security and Nutrition</w:t>
              </w:r>
              <w:r w:rsidR="004578D3" w:rsidRPr="009B36F6">
                <w:rPr>
                  <w:rFonts w:eastAsia="Calibri" w:cs="Calibri"/>
                  <w:color w:val="0563C1"/>
                  <w:u w:val="single"/>
                </w:rPr>
                <w:t xml:space="preserve"> </w:t>
              </w:r>
            </w:hyperlink>
            <w:r w:rsidR="004578D3" w:rsidRPr="009B36F6">
              <w:rPr>
                <w:rFonts w:eastAsia="Calibri" w:cs="Calibri"/>
              </w:rPr>
              <w:t xml:space="preserve"> </w:t>
            </w:r>
          </w:p>
          <w:p w14:paraId="1DB016B6" w14:textId="77777777" w:rsidR="004578D3" w:rsidRPr="009B36F6" w:rsidRDefault="004578D3" w:rsidP="002D0525">
            <w:pPr>
              <w:ind w:left="795" w:hanging="360"/>
              <w:contextualSpacing/>
              <w:jc w:val="left"/>
              <w:rPr>
                <w:rFonts w:eastAsia="Calibri" w:cs="Calibri"/>
              </w:rPr>
            </w:pPr>
            <w:r w:rsidRPr="009B36F6">
              <w:rPr>
                <w:rFonts w:eastAsia="Calibri" w:cs="Calibri"/>
              </w:rPr>
              <w:t xml:space="preserve">Main purpose(s): </w:t>
            </w:r>
          </w:p>
          <w:p w14:paraId="0764139F" w14:textId="77777777" w:rsidR="004578D3" w:rsidRPr="009B36F6" w:rsidRDefault="004578D3" w:rsidP="002D0525">
            <w:pPr>
              <w:ind w:left="795" w:hanging="360"/>
              <w:contextualSpacing/>
              <w:jc w:val="left"/>
              <w:rPr>
                <w:rFonts w:eastAsia="Calibri" w:cs="Calibri"/>
              </w:rPr>
            </w:pPr>
          </w:p>
          <w:p w14:paraId="25516386" w14:textId="77777777" w:rsidR="004578D3" w:rsidRPr="009B36F6" w:rsidRDefault="00691329" w:rsidP="002D0525">
            <w:pPr>
              <w:ind w:left="795" w:hanging="360"/>
              <w:contextualSpacing/>
              <w:jc w:val="left"/>
              <w:rPr>
                <w:rFonts w:eastAsia="Calibri" w:cs="Calibri"/>
                <w:lang w:bidi="he-IL"/>
              </w:rPr>
            </w:pPr>
            <w:sdt>
              <w:sdtPr>
                <w:rPr>
                  <w:rFonts w:eastAsia="Calibri" w:cs="Calibri"/>
                  <w:lang w:bidi="he-IL"/>
                </w:rPr>
                <w:id w:val="1768340361"/>
                <w14:checkbox>
                  <w14:checked w14:val="0"/>
                  <w14:checkedState w14:val="2612" w14:font="MS Gothic"/>
                  <w14:uncheckedState w14:val="2610" w14:font="MS Gothic"/>
                </w14:checkbox>
              </w:sdtPr>
              <w:sdtEndPr/>
              <w:sdtContent>
                <w:r w:rsidR="004578D3" w:rsidRPr="009B36F6">
                  <w:rPr>
                    <w:rFonts w:ascii="Segoe UI Symbol" w:eastAsia="Calibri" w:hAnsi="Segoe UI Symbol" w:cs="Segoe UI Symbol"/>
                    <w:lang w:bidi="he-IL"/>
                  </w:rPr>
                  <w:t>☐</w:t>
                </w:r>
              </w:sdtContent>
            </w:sdt>
            <w:r w:rsidR="004578D3" w:rsidRPr="009B36F6">
              <w:rPr>
                <w:rFonts w:eastAsia="Calibri" w:cs="Calibri"/>
                <w:lang w:bidi="he-IL"/>
              </w:rPr>
              <w:t xml:space="preserve"> </w:t>
            </w:r>
            <w:r w:rsidR="004578D3" w:rsidRPr="009B36F6">
              <w:rPr>
                <w:rFonts w:eastAsia="Calibri" w:cs="Calibri"/>
                <w:rtl/>
                <w:lang w:bidi="he-IL"/>
              </w:rPr>
              <w:t>Set</w:t>
            </w:r>
            <w:r w:rsidR="004578D3" w:rsidRPr="009B36F6">
              <w:rPr>
                <w:rFonts w:eastAsia="Calibri" w:cs="Calibri"/>
                <w:lang w:bidi="he-IL"/>
              </w:rPr>
              <w:t xml:space="preserve"> 2: </w:t>
            </w:r>
            <w:hyperlink r:id="rId229" w:history="1">
              <w:r w:rsidR="004578D3" w:rsidRPr="0095313F">
                <w:rPr>
                  <w:rStyle w:val="Hyperlink"/>
                  <w:rFonts w:cstheme="minorHAnsi"/>
                  <w:lang w:val="en-GB"/>
                </w:rPr>
                <w:t>Connecting Smallholders to Markets</w:t>
              </w:r>
            </w:hyperlink>
          </w:p>
          <w:p w14:paraId="3E63DE53" w14:textId="77777777" w:rsidR="004578D3" w:rsidRPr="009B36F6" w:rsidRDefault="004578D3" w:rsidP="002D0525">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p>
          <w:p w14:paraId="1854FD68" w14:textId="77777777" w:rsidR="004578D3" w:rsidRPr="009B36F6" w:rsidRDefault="004578D3" w:rsidP="002D0525">
            <w:pPr>
              <w:ind w:left="795" w:hanging="360"/>
              <w:contextualSpacing/>
              <w:jc w:val="left"/>
              <w:rPr>
                <w:rFonts w:eastAsia="Calibri" w:cs="Calibri"/>
                <w:lang w:bidi="he-IL"/>
              </w:rPr>
            </w:pPr>
          </w:p>
          <w:p w14:paraId="0F8A3DCD" w14:textId="77777777" w:rsidR="004578D3" w:rsidRPr="009B36F6" w:rsidRDefault="004578D3" w:rsidP="002D0525">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230" w:history="1">
              <w:r w:rsidRPr="0095313F">
                <w:rPr>
                  <w:rStyle w:val="Hyperlink"/>
                  <w:rFonts w:cstheme="minorHAnsi"/>
                  <w:lang w:val="en-GB"/>
                </w:rPr>
                <w:t>Sustainable Agricultural Development for Food Security and Nutrition: What Roles for Livestock?</w:t>
              </w:r>
            </w:hyperlink>
          </w:p>
          <w:p w14:paraId="45718BBB" w14:textId="77777777" w:rsidR="004578D3" w:rsidRPr="009B36F6" w:rsidRDefault="004578D3" w:rsidP="002D0525">
            <w:pPr>
              <w:ind w:left="795" w:hanging="360"/>
              <w:contextualSpacing/>
              <w:jc w:val="left"/>
              <w:rPr>
                <w:rFonts w:eastAsia="Calibri" w:cs="Calibri"/>
                <w:lang w:bidi="he-IL"/>
              </w:rPr>
            </w:pPr>
            <w:r w:rsidRPr="009B36F6">
              <w:rPr>
                <w:rFonts w:eastAsia="Calibri" w:cs="Calibri"/>
              </w:rPr>
              <w:t>Main purpose(s):</w:t>
            </w:r>
          </w:p>
          <w:p w14:paraId="300A6FDC" w14:textId="77777777" w:rsidR="004578D3" w:rsidRPr="009B36F6" w:rsidRDefault="004578D3" w:rsidP="002D0525">
            <w:pPr>
              <w:ind w:left="795" w:hanging="360"/>
              <w:contextualSpacing/>
              <w:jc w:val="left"/>
              <w:rPr>
                <w:rFonts w:eastAsia="Calibri" w:cs="Calibri"/>
                <w:lang w:bidi="he-IL"/>
              </w:rPr>
            </w:pPr>
            <w:r w:rsidRPr="009B36F6">
              <w:rPr>
                <w:rFonts w:eastAsia="Calibri" w:cs="Calibri"/>
                <w:lang w:bidi="he-IL"/>
              </w:rPr>
              <w:t xml:space="preserve">     </w:t>
            </w:r>
          </w:p>
          <w:p w14:paraId="1B72061E" w14:textId="77777777" w:rsidR="004578D3" w:rsidRPr="009B36F6" w:rsidRDefault="004578D3" w:rsidP="002D0525">
            <w:pPr>
              <w:ind w:left="432"/>
              <w:contextualSpacing/>
              <w:jc w:val="left"/>
              <w:rPr>
                <w:rFonts w:eastAsia="Calibri" w:cs="Calibri"/>
                <w:lang w:bidi="he-IL"/>
              </w:rPr>
            </w:pPr>
          </w:p>
          <w:p w14:paraId="00617369" w14:textId="77777777" w:rsidR="004578D3" w:rsidRPr="009B36F6" w:rsidRDefault="004578D3" w:rsidP="004578D3">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p>
          <w:p w14:paraId="359533B3" w14:textId="77777777" w:rsidR="004578D3" w:rsidRPr="009B36F6" w:rsidRDefault="004578D3" w:rsidP="002D0525">
            <w:pPr>
              <w:spacing w:before="120" w:after="0"/>
              <w:jc w:val="left"/>
              <w:rPr>
                <w:rFonts w:eastAsia="Calibri" w:cs="Calibri"/>
              </w:rPr>
            </w:pPr>
          </w:p>
        </w:tc>
      </w:tr>
      <w:tr w:rsidR="004578D3" w:rsidRPr="009B36F6" w14:paraId="70D9CE98" w14:textId="77777777" w:rsidTr="002D0525">
        <w:trPr>
          <w:trHeight w:val="1880"/>
        </w:trPr>
        <w:tc>
          <w:tcPr>
            <w:tcW w:w="2887" w:type="dxa"/>
            <w:vMerge w:val="restart"/>
          </w:tcPr>
          <w:p w14:paraId="2036BF5E" w14:textId="77777777" w:rsidR="004578D3" w:rsidRPr="009B36F6" w:rsidRDefault="004578D3" w:rsidP="00C94A74">
            <w:pPr>
              <w:numPr>
                <w:ilvl w:val="0"/>
                <w:numId w:val="113"/>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6F5833F7" w14:textId="77777777" w:rsidR="004578D3" w:rsidRPr="009B36F6" w:rsidRDefault="004578D3" w:rsidP="002D0525">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25CE7B20" w14:textId="77777777" w:rsidR="004578D3" w:rsidRPr="009B36F6" w:rsidRDefault="004578D3" w:rsidP="002D0525">
            <w:pPr>
              <w:spacing w:after="160" w:line="259" w:lineRule="auto"/>
              <w:ind w:left="795"/>
              <w:contextualSpacing/>
              <w:jc w:val="left"/>
              <w:rPr>
                <w:rFonts w:eastAsia="Calibri" w:cs="Calibri"/>
                <w:u w:val="single"/>
              </w:rPr>
            </w:pPr>
          </w:p>
        </w:tc>
        <w:tc>
          <w:tcPr>
            <w:tcW w:w="6743" w:type="dxa"/>
          </w:tcPr>
          <w:p w14:paraId="7D563FC8" w14:textId="77777777" w:rsidR="004578D3" w:rsidRPr="009B36F6" w:rsidRDefault="004578D3" w:rsidP="002D0525">
            <w:pPr>
              <w:spacing w:before="120"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4578D3" w:rsidRPr="009B36F6" w14:paraId="102A3612" w14:textId="77777777" w:rsidTr="002D0525">
        <w:trPr>
          <w:trHeight w:val="982"/>
        </w:trPr>
        <w:tc>
          <w:tcPr>
            <w:tcW w:w="2887" w:type="dxa"/>
            <w:vMerge/>
          </w:tcPr>
          <w:p w14:paraId="6ED78FA2" w14:textId="77777777" w:rsidR="004578D3" w:rsidRPr="009B36F6" w:rsidRDefault="004578D3" w:rsidP="00C94A74">
            <w:pPr>
              <w:numPr>
                <w:ilvl w:val="0"/>
                <w:numId w:val="113"/>
              </w:numPr>
              <w:spacing w:before="120" w:after="0"/>
              <w:jc w:val="left"/>
              <w:rPr>
                <w:rFonts w:eastAsia="Calibri" w:cs="Calibri"/>
                <w:u w:val="single"/>
              </w:rPr>
            </w:pPr>
          </w:p>
        </w:tc>
        <w:tc>
          <w:tcPr>
            <w:tcW w:w="6743" w:type="dxa"/>
          </w:tcPr>
          <w:p w14:paraId="5EAE21C7" w14:textId="77777777" w:rsidR="004578D3" w:rsidRPr="009B36F6" w:rsidRDefault="004578D3" w:rsidP="002D0525">
            <w:pPr>
              <w:spacing w:before="120" w:after="0"/>
              <w:ind w:left="360"/>
              <w:jc w:val="left"/>
              <w:rPr>
                <w:rFonts w:eastAsia="Calibri" w:cs="Calibri"/>
              </w:rPr>
            </w:pPr>
            <w:r w:rsidRPr="009B36F6">
              <w:rPr>
                <w:rFonts w:eastAsia="Calibri" w:cs="Calibri"/>
              </w:rPr>
              <w:t>Results in the short term (qualitative and quantitative):</w:t>
            </w:r>
          </w:p>
          <w:p w14:paraId="5952A6BC" w14:textId="77777777" w:rsidR="004578D3" w:rsidRPr="009B36F6" w:rsidRDefault="004578D3" w:rsidP="002D0525">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52D35329" w14:textId="77777777" w:rsidR="004578D3" w:rsidRPr="009B36F6" w:rsidRDefault="004578D3" w:rsidP="002D0525">
            <w:pPr>
              <w:spacing w:before="120" w:after="0"/>
              <w:jc w:val="left"/>
              <w:rPr>
                <w:rFonts w:eastAsia="Calibri" w:cs="Calibri"/>
              </w:rPr>
            </w:pPr>
          </w:p>
        </w:tc>
      </w:tr>
      <w:tr w:rsidR="004578D3" w:rsidRPr="009B36F6" w14:paraId="50F3EDA8" w14:textId="77777777" w:rsidTr="002D0525">
        <w:trPr>
          <w:trHeight w:val="2393"/>
        </w:trPr>
        <w:tc>
          <w:tcPr>
            <w:tcW w:w="2887" w:type="dxa"/>
            <w:vMerge/>
          </w:tcPr>
          <w:p w14:paraId="3E6912C7" w14:textId="77777777" w:rsidR="004578D3" w:rsidRPr="009B36F6" w:rsidDel="00246307" w:rsidRDefault="004578D3" w:rsidP="00C94A74">
            <w:pPr>
              <w:numPr>
                <w:ilvl w:val="0"/>
                <w:numId w:val="113"/>
              </w:numPr>
              <w:spacing w:before="120" w:after="0"/>
              <w:jc w:val="left"/>
              <w:rPr>
                <w:rFonts w:eastAsia="Calibri" w:cs="Calibri"/>
                <w:u w:val="single"/>
              </w:rPr>
            </w:pPr>
          </w:p>
        </w:tc>
        <w:tc>
          <w:tcPr>
            <w:tcW w:w="6743" w:type="dxa"/>
          </w:tcPr>
          <w:p w14:paraId="600225A5" w14:textId="77777777" w:rsidR="004578D3" w:rsidRPr="009B36F6" w:rsidRDefault="004578D3" w:rsidP="002D0525">
            <w:pPr>
              <w:spacing w:before="120" w:after="0"/>
              <w:ind w:left="360"/>
              <w:jc w:val="left"/>
              <w:rPr>
                <w:rFonts w:eastAsia="Calibri" w:cs="Calibri"/>
              </w:rPr>
            </w:pPr>
            <w:r w:rsidRPr="009B36F6">
              <w:rPr>
                <w:rFonts w:eastAsia="Calibri" w:cs="Calibri"/>
              </w:rPr>
              <w:t>Results in the medium to long term (qualitative and quantitative):</w:t>
            </w:r>
          </w:p>
          <w:p w14:paraId="4D6B2479" w14:textId="77777777" w:rsidR="004578D3" w:rsidRPr="009B36F6" w:rsidRDefault="004578D3" w:rsidP="002D0525">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226327A0" w14:textId="77777777" w:rsidR="004578D3" w:rsidRPr="009B36F6" w:rsidDel="009E3122" w:rsidRDefault="004578D3" w:rsidP="002D0525">
            <w:pPr>
              <w:spacing w:before="120" w:after="0"/>
              <w:ind w:left="360"/>
              <w:jc w:val="left"/>
              <w:rPr>
                <w:rFonts w:eastAsia="Calibri" w:cs="Calibri"/>
              </w:rPr>
            </w:pPr>
          </w:p>
        </w:tc>
      </w:tr>
      <w:tr w:rsidR="004578D3" w:rsidRPr="009B36F6" w14:paraId="0D693AB1" w14:textId="77777777" w:rsidTr="002D0525">
        <w:trPr>
          <w:trHeight w:val="2535"/>
        </w:trPr>
        <w:tc>
          <w:tcPr>
            <w:tcW w:w="2887" w:type="dxa"/>
          </w:tcPr>
          <w:p w14:paraId="38F11947" w14:textId="77777777" w:rsidR="004578D3" w:rsidRPr="009B36F6" w:rsidRDefault="004578D3" w:rsidP="00C94A74">
            <w:pPr>
              <w:numPr>
                <w:ilvl w:val="0"/>
                <w:numId w:val="113"/>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14638B11" w14:textId="77777777" w:rsidR="004578D3" w:rsidRPr="009B36F6" w:rsidRDefault="004578D3" w:rsidP="002D0525">
            <w:pPr>
              <w:spacing w:after="160" w:line="259" w:lineRule="auto"/>
              <w:ind w:left="795"/>
              <w:contextualSpacing/>
              <w:jc w:val="left"/>
              <w:rPr>
                <w:rFonts w:eastAsia="Calibri" w:cs="Calibri"/>
                <w:u w:val="single"/>
              </w:rPr>
            </w:pPr>
          </w:p>
        </w:tc>
        <w:tc>
          <w:tcPr>
            <w:tcW w:w="6743" w:type="dxa"/>
          </w:tcPr>
          <w:p w14:paraId="49DACF96"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6A5A811C" w14:textId="77777777" w:rsidR="004578D3" w:rsidRPr="009B36F6" w:rsidRDefault="004578D3" w:rsidP="002D0525">
            <w:pPr>
              <w:spacing w:before="120" w:after="0"/>
              <w:ind w:left="360"/>
              <w:jc w:val="left"/>
              <w:rPr>
                <w:rFonts w:eastAsia="Calibri" w:cs="Calibri"/>
              </w:rPr>
            </w:pPr>
          </w:p>
          <w:p w14:paraId="2D180449"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tc>
      </w:tr>
      <w:tr w:rsidR="004578D3" w:rsidRPr="009B36F6" w14:paraId="249817AA" w14:textId="77777777" w:rsidTr="002D0525">
        <w:trPr>
          <w:trHeight w:val="2790"/>
        </w:trPr>
        <w:tc>
          <w:tcPr>
            <w:tcW w:w="2887" w:type="dxa"/>
          </w:tcPr>
          <w:p w14:paraId="18FD476F" w14:textId="77777777" w:rsidR="004578D3" w:rsidRPr="009B36F6" w:rsidRDefault="004578D3" w:rsidP="00C94A74">
            <w:pPr>
              <w:numPr>
                <w:ilvl w:val="0"/>
                <w:numId w:val="113"/>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47AA2A77"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662BF976" w14:textId="77777777" w:rsidR="004578D3" w:rsidRPr="009B36F6" w:rsidRDefault="004578D3" w:rsidP="002D0525">
            <w:pPr>
              <w:spacing w:before="120" w:after="0"/>
              <w:ind w:left="360"/>
              <w:rPr>
                <w:rFonts w:eastAsia="Calibri" w:cs="Calibri"/>
              </w:rPr>
            </w:pPr>
          </w:p>
          <w:p w14:paraId="400E02BA"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748B71C2" w14:textId="77777777" w:rsidR="004578D3" w:rsidRPr="009B36F6" w:rsidRDefault="004578D3" w:rsidP="002D0525">
            <w:pPr>
              <w:spacing w:before="120" w:after="0"/>
              <w:ind w:left="360"/>
              <w:rPr>
                <w:rFonts w:eastAsia="Calibri" w:cs="Calibri"/>
              </w:rPr>
            </w:pPr>
          </w:p>
        </w:tc>
      </w:tr>
      <w:tr w:rsidR="004578D3" w:rsidRPr="009B36F6" w14:paraId="6E85A91F" w14:textId="77777777" w:rsidTr="002D0525">
        <w:trPr>
          <w:trHeight w:val="620"/>
        </w:trPr>
        <w:tc>
          <w:tcPr>
            <w:tcW w:w="2887" w:type="dxa"/>
          </w:tcPr>
          <w:p w14:paraId="79D095B8" w14:textId="77777777" w:rsidR="004578D3" w:rsidRPr="009B36F6" w:rsidRDefault="004578D3" w:rsidP="00C94A74">
            <w:pPr>
              <w:numPr>
                <w:ilvl w:val="0"/>
                <w:numId w:val="113"/>
              </w:numPr>
              <w:jc w:val="left"/>
              <w:rPr>
                <w:rFonts w:eastAsia="Calibri" w:cs="Calibri"/>
                <w:u w:val="single"/>
              </w:rPr>
            </w:pPr>
            <w:r w:rsidRPr="009B36F6">
              <w:rPr>
                <w:rFonts w:eastAsia="Calibri" w:cs="Calibri"/>
                <w:u w:val="single"/>
              </w:rPr>
              <w:t>Contribution of the use of these policy recommendations to SDGs</w:t>
            </w:r>
          </w:p>
          <w:p w14:paraId="520CA030" w14:textId="77777777" w:rsidR="004578D3" w:rsidRPr="009B36F6" w:rsidRDefault="004578D3" w:rsidP="002D0525">
            <w:pPr>
              <w:rPr>
                <w:rFonts w:eastAsia="Calibri" w:cs="Calibri"/>
                <w:u w:val="single"/>
              </w:rPr>
            </w:pPr>
          </w:p>
        </w:tc>
        <w:tc>
          <w:tcPr>
            <w:tcW w:w="6743" w:type="dxa"/>
          </w:tcPr>
          <w:p w14:paraId="496A4474" w14:textId="77777777" w:rsidR="004578D3" w:rsidRDefault="004578D3" w:rsidP="002D0525">
            <w:pPr>
              <w:spacing w:after="0"/>
              <w:ind w:left="360"/>
              <w:contextualSpacing/>
              <w:rPr>
                <w:rFonts w:eastAsia="Calibri" w:cs="Calibri"/>
                <w:b/>
                <w:bCs/>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r>
              <w:rPr>
                <w:rFonts w:eastAsia="Calibri" w:cs="Calibri"/>
              </w:rPr>
              <w:t xml:space="preserve"> </w:t>
            </w:r>
            <w:r>
              <w:rPr>
                <w:rFonts w:eastAsia="Calibri" w:cs="Calibri"/>
                <w:b/>
                <w:bCs/>
              </w:rPr>
              <w:t xml:space="preserve">These policy recommendations, if taken together and used in a comprehensive and coherent way, can contribute to achieving SDGs and have positive impact on food security and nutrition of smallholders. </w:t>
            </w:r>
          </w:p>
          <w:p w14:paraId="0CD0E904" w14:textId="77777777" w:rsidR="004578D3" w:rsidRPr="009B36F6" w:rsidRDefault="00691329" w:rsidP="002D0525">
            <w:pPr>
              <w:suppressAutoHyphens/>
              <w:autoSpaceDN w:val="0"/>
              <w:spacing w:after="0"/>
              <w:ind w:left="360"/>
              <w:jc w:val="left"/>
              <w:textAlignment w:val="baseline"/>
              <w:rPr>
                <w:rFonts w:eastAsia="Calibri" w:cs="Calibri"/>
              </w:rPr>
            </w:pPr>
            <w:sdt>
              <w:sdtPr>
                <w:rPr>
                  <w:rFonts w:eastAsia="Calibri" w:cs="Calibri"/>
                </w:rPr>
                <w:id w:val="-914634076"/>
                <w14:checkbox>
                  <w14:checked w14:val="0"/>
                  <w14:checkedState w14:val="2612" w14:font="MS Gothic"/>
                  <w14:uncheckedState w14:val="2610" w14:font="MS Gothic"/>
                </w14:checkbox>
              </w:sdtPr>
              <w:sdtEndPr/>
              <w:sdtContent>
                <w:r w:rsidR="004578D3">
                  <w:rPr>
                    <w:rFonts w:ascii="MS Gothic" w:eastAsia="MS Gothic" w:hAnsi="MS Gothic" w:cs="Calibri" w:hint="eastAsia"/>
                  </w:rPr>
                  <w:t>☐</w:t>
                </w:r>
              </w:sdtContent>
            </w:sdt>
            <w:r w:rsidR="004578D3" w:rsidRPr="009B36F6">
              <w:rPr>
                <w:rFonts w:eastAsia="Calibri" w:cs="Calibri"/>
              </w:rPr>
              <w:t xml:space="preserve">  SDG 1 (no poverty)</w:t>
            </w:r>
          </w:p>
          <w:p w14:paraId="4587EDE2" w14:textId="77777777" w:rsidR="004578D3" w:rsidRPr="009B36F6" w:rsidRDefault="004578D3" w:rsidP="002D0525">
            <w:pPr>
              <w:spacing w:after="0"/>
              <w:ind w:left="360"/>
              <w:rPr>
                <w:rFonts w:eastAsia="Calibri" w:cs="Calibri"/>
              </w:rPr>
            </w:pPr>
            <w:r w:rsidRPr="009B36F6">
              <w:rPr>
                <w:rFonts w:eastAsia="Calibri" w:cs="Calibri"/>
              </w:rPr>
              <w:t>Please explain:</w:t>
            </w:r>
            <w:r>
              <w:rPr>
                <w:rFonts w:eastAsia="Calibri" w:cs="Calibri"/>
              </w:rPr>
              <w:t xml:space="preserve"> </w:t>
            </w:r>
          </w:p>
          <w:p w14:paraId="0ABDD01F" w14:textId="77777777" w:rsidR="004578D3" w:rsidRPr="009B36F6" w:rsidRDefault="00691329" w:rsidP="002D0525">
            <w:pPr>
              <w:spacing w:before="120" w:after="0"/>
              <w:ind w:left="360"/>
              <w:rPr>
                <w:rFonts w:eastAsia="Calibri" w:cs="Calibri"/>
              </w:rPr>
            </w:pPr>
            <w:sdt>
              <w:sdtPr>
                <w:rPr>
                  <w:rFonts w:eastAsia="Calibri" w:cs="Calibri"/>
                </w:rPr>
                <w:id w:val="1252702116"/>
                <w14:checkbox>
                  <w14:checked w14:val="1"/>
                  <w14:checkedState w14:val="2612" w14:font="MS Gothic"/>
                  <w14:uncheckedState w14:val="2610" w14:font="MS Gothic"/>
                </w14:checkbox>
              </w:sdtPr>
              <w:sdtEndPr/>
              <w:sdtContent>
                <w:r w:rsidR="004578D3">
                  <w:rPr>
                    <w:rFonts w:ascii="MS Gothic" w:eastAsia="MS Gothic" w:hAnsi="MS Gothic" w:cs="Calibri" w:hint="eastAsia"/>
                  </w:rPr>
                  <w:t>☒</w:t>
                </w:r>
              </w:sdtContent>
            </w:sdt>
            <w:r w:rsidR="004578D3" w:rsidRPr="009B36F6">
              <w:rPr>
                <w:rFonts w:eastAsia="Calibri" w:cs="Calibri"/>
              </w:rPr>
              <w:t xml:space="preserve">  SDG 2 (zero hunger)</w:t>
            </w:r>
          </w:p>
          <w:p w14:paraId="2EE5E0A6" w14:textId="77777777" w:rsidR="004578D3" w:rsidRPr="009B36F6" w:rsidRDefault="004578D3" w:rsidP="002D0525">
            <w:pPr>
              <w:spacing w:after="0"/>
              <w:ind w:left="360"/>
              <w:contextualSpacing/>
              <w:rPr>
                <w:rFonts w:eastAsia="Calibri" w:cs="Calibri"/>
              </w:rPr>
            </w:pPr>
            <w:r w:rsidRPr="009B36F6">
              <w:rPr>
                <w:rFonts w:eastAsia="Calibri" w:cs="Calibri"/>
              </w:rPr>
              <w:t>Please explain:</w:t>
            </w:r>
            <w:r>
              <w:rPr>
                <w:rFonts w:eastAsia="Calibri" w:cs="Calibri"/>
              </w:rPr>
              <w:t xml:space="preserve"> </w:t>
            </w:r>
            <w:r>
              <w:rPr>
                <w:rFonts w:eastAsia="Calibri" w:cs="Calibri"/>
                <w:b/>
                <w:bCs/>
              </w:rPr>
              <w:t xml:space="preserve">Smallholder farmers play a central role for FSN both locally and globally. Greater government support to smallholders agriculture (i.e. improved governance and policy coherence for FSN; increased access to assets and markets; increased investments in agriculture; increased </w:t>
            </w:r>
            <w:r>
              <w:rPr>
                <w:rFonts w:eastAsia="Calibri" w:cs="Calibri"/>
                <w:b/>
                <w:bCs/>
              </w:rPr>
              <w:lastRenderedPageBreak/>
              <w:t xml:space="preserve">transparency and inclusion; greater attention to food safety and working conditions; increased agriculture resilience) will certainly contribute to improve global FSN, including smallholders farmers’ FSN, as both producers and consumers. </w:t>
            </w:r>
          </w:p>
          <w:p w14:paraId="43E7FA4D" w14:textId="77777777" w:rsidR="004578D3" w:rsidRPr="009B36F6" w:rsidRDefault="00691329" w:rsidP="002D0525">
            <w:pPr>
              <w:spacing w:before="120" w:after="0"/>
              <w:ind w:left="360"/>
              <w:rPr>
                <w:rFonts w:eastAsia="Calibri" w:cs="Calibri"/>
              </w:rPr>
            </w:pPr>
            <w:sdt>
              <w:sdtPr>
                <w:rPr>
                  <w:rFonts w:eastAsia="Calibri" w:cs="Calibri"/>
                </w:rPr>
                <w:id w:val="1949579056"/>
                <w14:checkbox>
                  <w14:checked w14:val="0"/>
                  <w14:checkedState w14:val="2612" w14:font="MS Gothic"/>
                  <w14:uncheckedState w14:val="2610" w14:font="MS Gothic"/>
                </w14:checkbox>
              </w:sdtPr>
              <w:sdtEndPr/>
              <w:sdtContent>
                <w:r w:rsidR="004578D3">
                  <w:rPr>
                    <w:rFonts w:ascii="MS Gothic" w:eastAsia="MS Gothic" w:hAnsi="MS Gothic" w:cs="Calibri" w:hint="eastAsia"/>
                  </w:rPr>
                  <w:t>☐</w:t>
                </w:r>
              </w:sdtContent>
            </w:sdt>
            <w:r w:rsidR="004578D3" w:rsidRPr="009B36F6">
              <w:rPr>
                <w:rFonts w:eastAsia="Calibri" w:cs="Calibri"/>
              </w:rPr>
              <w:t xml:space="preserve">  SDG 8 (decent work and economic growth)</w:t>
            </w:r>
          </w:p>
          <w:p w14:paraId="357A2614" w14:textId="77777777" w:rsidR="004578D3" w:rsidRPr="009B36F6" w:rsidRDefault="004578D3" w:rsidP="002D0525">
            <w:pPr>
              <w:spacing w:after="0"/>
              <w:ind w:left="360"/>
              <w:contextualSpacing/>
              <w:rPr>
                <w:rFonts w:eastAsia="Calibri" w:cs="Calibri"/>
              </w:rPr>
            </w:pPr>
            <w:r w:rsidRPr="009B36F6">
              <w:rPr>
                <w:rFonts w:eastAsia="Calibri" w:cs="Calibri"/>
              </w:rPr>
              <w:t xml:space="preserve">Please explain: </w:t>
            </w:r>
          </w:p>
          <w:p w14:paraId="2A139965" w14:textId="77777777" w:rsidR="004578D3" w:rsidRPr="009B36F6" w:rsidRDefault="00691329" w:rsidP="002D0525">
            <w:pPr>
              <w:spacing w:before="120" w:after="0"/>
              <w:ind w:left="360"/>
              <w:rPr>
                <w:rFonts w:eastAsia="Calibri" w:cs="Calibri"/>
              </w:rPr>
            </w:pPr>
            <w:sdt>
              <w:sdtPr>
                <w:rPr>
                  <w:rFonts w:eastAsia="Calibri" w:cs="Calibri"/>
                </w:rPr>
                <w:id w:val="551350706"/>
                <w14:checkbox>
                  <w14:checked w14:val="1"/>
                  <w14:checkedState w14:val="2612" w14:font="MS Gothic"/>
                  <w14:uncheckedState w14:val="2610" w14:font="MS Gothic"/>
                </w14:checkbox>
              </w:sdtPr>
              <w:sdtEndPr/>
              <w:sdtContent>
                <w:r w:rsidR="004578D3">
                  <w:rPr>
                    <w:rFonts w:ascii="MS Gothic" w:eastAsia="MS Gothic" w:hAnsi="MS Gothic" w:cs="Calibri" w:hint="eastAsia"/>
                  </w:rPr>
                  <w:t>☒</w:t>
                </w:r>
              </w:sdtContent>
            </w:sdt>
            <w:r w:rsidR="004578D3" w:rsidRPr="009B36F6">
              <w:rPr>
                <w:rFonts w:eastAsia="Calibri" w:cs="Calibri"/>
              </w:rPr>
              <w:t xml:space="preserve">  SDG 10 (reduced inequalities)</w:t>
            </w:r>
          </w:p>
          <w:p w14:paraId="4CF08026" w14:textId="77777777" w:rsidR="004578D3" w:rsidRPr="009B36F6" w:rsidRDefault="004578D3" w:rsidP="002D0525">
            <w:pPr>
              <w:spacing w:after="0"/>
              <w:ind w:left="360"/>
              <w:contextualSpacing/>
              <w:rPr>
                <w:rFonts w:eastAsia="Calibri" w:cs="Calibri"/>
              </w:rPr>
            </w:pPr>
            <w:r w:rsidRPr="009B36F6">
              <w:rPr>
                <w:rFonts w:eastAsia="Calibri" w:cs="Calibri"/>
              </w:rPr>
              <w:t xml:space="preserve">Please explain: </w:t>
            </w:r>
            <w:r w:rsidRPr="00DA43E9">
              <w:rPr>
                <w:rFonts w:eastAsia="Calibri" w:cs="Calibri"/>
                <w:b/>
                <w:bCs/>
              </w:rPr>
              <w:t xml:space="preserve">All 3 sets of recommendations call for </w:t>
            </w:r>
            <w:r>
              <w:rPr>
                <w:rFonts w:eastAsia="Calibri" w:cs="Calibri"/>
                <w:b/>
                <w:bCs/>
              </w:rPr>
              <w:t>fostering</w:t>
            </w:r>
            <w:r w:rsidRPr="00DA43E9">
              <w:rPr>
                <w:rFonts w:eastAsia="Calibri" w:cs="Calibri"/>
                <w:b/>
                <w:bCs/>
              </w:rPr>
              <w:t xml:space="preserve"> gender equality and empowerment of youth and other marginalized group (i.e. indigenous peoples).</w:t>
            </w:r>
            <w:r>
              <w:rPr>
                <w:rFonts w:eastAsia="Calibri" w:cs="Calibri"/>
                <w:b/>
                <w:bCs/>
              </w:rPr>
              <w:t xml:space="preserve"> Ensuring transparency and inclusion through a coordinated multi-sectoral approach to agriculture and rural development will contribute to reduce inequalities within and among countries. </w:t>
            </w:r>
          </w:p>
          <w:p w14:paraId="4170FE15" w14:textId="77777777" w:rsidR="004578D3" w:rsidRPr="009B36F6" w:rsidRDefault="00691329" w:rsidP="002D0525">
            <w:pPr>
              <w:spacing w:before="120" w:after="0"/>
              <w:ind w:left="360"/>
              <w:rPr>
                <w:rFonts w:eastAsia="Calibri" w:cs="Calibri"/>
              </w:rPr>
            </w:pPr>
            <w:sdt>
              <w:sdtPr>
                <w:rPr>
                  <w:rFonts w:eastAsia="Calibri" w:cs="Calibri"/>
                </w:rPr>
                <w:id w:val="-84230131"/>
                <w14:checkbox>
                  <w14:checked w14:val="0"/>
                  <w14:checkedState w14:val="2612" w14:font="MS Gothic"/>
                  <w14:uncheckedState w14:val="2610" w14:font="MS Gothic"/>
                </w14:checkbox>
              </w:sdtPr>
              <w:sdtEndPr/>
              <w:sdtContent>
                <w:r w:rsidR="004578D3">
                  <w:rPr>
                    <w:rFonts w:ascii="MS Gothic" w:eastAsia="MS Gothic" w:hAnsi="MS Gothic" w:cs="Calibri" w:hint="eastAsia"/>
                  </w:rPr>
                  <w:t>☐</w:t>
                </w:r>
              </w:sdtContent>
            </w:sdt>
            <w:r w:rsidR="004578D3" w:rsidRPr="009B36F6">
              <w:rPr>
                <w:rFonts w:eastAsia="Calibri" w:cs="Calibri"/>
              </w:rPr>
              <w:t xml:space="preserve">  SDG 13 (climate action) </w:t>
            </w:r>
          </w:p>
          <w:p w14:paraId="26D04206" w14:textId="77777777" w:rsidR="004578D3" w:rsidRPr="009B36F6" w:rsidRDefault="004578D3" w:rsidP="002D0525">
            <w:pPr>
              <w:spacing w:after="0"/>
              <w:ind w:left="360"/>
              <w:contextualSpacing/>
              <w:rPr>
                <w:rFonts w:eastAsia="Calibri" w:cs="Calibri"/>
              </w:rPr>
            </w:pPr>
            <w:r w:rsidRPr="009B36F6">
              <w:rPr>
                <w:rFonts w:eastAsia="Calibri" w:cs="Calibri"/>
              </w:rPr>
              <w:t>Please explain:</w:t>
            </w:r>
            <w:r>
              <w:rPr>
                <w:rFonts w:eastAsia="Calibri" w:cs="Calibri"/>
              </w:rPr>
              <w:t xml:space="preserve"> </w:t>
            </w:r>
          </w:p>
          <w:p w14:paraId="1E81A438" w14:textId="77777777" w:rsidR="004578D3" w:rsidRPr="009B36F6" w:rsidRDefault="004578D3" w:rsidP="002D0525">
            <w:pPr>
              <w:spacing w:before="120" w:after="0"/>
              <w:rPr>
                <w:rFonts w:eastAsia="Calibri" w:cs="Calibri"/>
              </w:rPr>
            </w:pPr>
          </w:p>
        </w:tc>
      </w:tr>
      <w:tr w:rsidR="004578D3" w:rsidRPr="009B36F6" w14:paraId="24C59DA5" w14:textId="77777777" w:rsidTr="002D0525">
        <w:trPr>
          <w:trHeight w:val="2730"/>
        </w:trPr>
        <w:tc>
          <w:tcPr>
            <w:tcW w:w="2887" w:type="dxa"/>
          </w:tcPr>
          <w:p w14:paraId="18B5ED9F" w14:textId="77777777" w:rsidR="004578D3" w:rsidRPr="009B36F6" w:rsidRDefault="004578D3" w:rsidP="00C94A74">
            <w:pPr>
              <w:numPr>
                <w:ilvl w:val="0"/>
                <w:numId w:val="113"/>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231"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232"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16699AD8" w14:textId="77777777" w:rsidR="004578D3" w:rsidRPr="009B36F6" w:rsidRDefault="004578D3" w:rsidP="002D0525">
            <w:pPr>
              <w:spacing w:after="0"/>
              <w:ind w:left="720"/>
              <w:rPr>
                <w:rFonts w:eastAsia="Calibri" w:cs="Calibri"/>
                <w:highlight w:val="yellow"/>
                <w:u w:val="single"/>
                <w:lang w:bidi="he-IL"/>
              </w:rPr>
            </w:pPr>
          </w:p>
        </w:tc>
        <w:tc>
          <w:tcPr>
            <w:tcW w:w="6743" w:type="dxa"/>
          </w:tcPr>
          <w:p w14:paraId="6C661F24" w14:textId="77777777" w:rsidR="004578D3" w:rsidRPr="009B36F6" w:rsidRDefault="004578D3" w:rsidP="004578D3">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r>
              <w:rPr>
                <w:rFonts w:eastAsia="Calibri" w:cs="Calibri"/>
              </w:rPr>
              <w:t xml:space="preserve"> </w:t>
            </w:r>
            <w:r>
              <w:rPr>
                <w:rFonts w:eastAsia="Calibri" w:cs="Calibri"/>
                <w:b/>
                <w:bCs/>
              </w:rPr>
              <w:t>These sets of policy recommendations contribute to the UN Decade of Action on Nutrition, in particular to action area 1 ‘</w:t>
            </w:r>
            <w:r w:rsidRPr="0054124E">
              <w:rPr>
                <w:rFonts w:eastAsia="Calibri" w:cs="Calibri"/>
                <w:b/>
                <w:bCs/>
              </w:rPr>
              <w:t>Sustainable, resilient food systems for healthy diets</w:t>
            </w:r>
            <w:r>
              <w:rPr>
                <w:rFonts w:eastAsia="Calibri" w:cs="Calibri"/>
                <w:b/>
                <w:bCs/>
              </w:rPr>
              <w:t xml:space="preserve">’. Focusing on </w:t>
            </w:r>
            <w:r w:rsidRPr="00643C3A">
              <w:rPr>
                <w:rFonts w:eastAsia="Calibri" w:cs="Calibri"/>
                <w:b/>
                <w:bCs/>
              </w:rPr>
              <w:t xml:space="preserve">smallholders who </w:t>
            </w:r>
            <w:r>
              <w:rPr>
                <w:rFonts w:eastAsia="Calibri" w:cs="Calibri"/>
                <w:b/>
                <w:bCs/>
              </w:rPr>
              <w:t xml:space="preserve">are responsible for about 80% of the world’s food production, these recommendations can influence national policies and inspire coherent actions covering the entire food system </w:t>
            </w:r>
            <w:r w:rsidRPr="00614834">
              <w:rPr>
                <w:rFonts w:eastAsia="Calibri" w:cs="Calibri"/>
                <w:b/>
                <w:bCs/>
              </w:rPr>
              <w:t>–</w:t>
            </w:r>
            <w:r>
              <w:rPr>
                <w:rFonts w:eastAsia="Calibri" w:cs="Calibri"/>
                <w:b/>
                <w:bCs/>
              </w:rPr>
              <w:t xml:space="preserve"> from inputs and production (</w:t>
            </w:r>
            <w:r w:rsidRPr="0066618F">
              <w:rPr>
                <w:rFonts w:eastAsia="Calibri" w:cs="Calibri"/>
                <w:b/>
                <w:bCs/>
                <w:i/>
                <w:iCs/>
              </w:rPr>
              <w:t>access to assets, resources, responsible governance of natural resources, secure access and tenure particularly for women and youth</w:t>
            </w:r>
            <w:r>
              <w:rPr>
                <w:rFonts w:eastAsia="Calibri" w:cs="Calibri"/>
                <w:b/>
                <w:bCs/>
              </w:rPr>
              <w:t xml:space="preserve">), </w:t>
            </w:r>
            <w:r w:rsidRPr="00643C3A">
              <w:rPr>
                <w:rFonts w:eastAsia="Calibri" w:cs="Calibri"/>
                <w:b/>
                <w:bCs/>
              </w:rPr>
              <w:t>through processing, storage, transport and retailing</w:t>
            </w:r>
            <w:r>
              <w:rPr>
                <w:rFonts w:eastAsia="Calibri" w:cs="Calibri"/>
                <w:b/>
                <w:bCs/>
              </w:rPr>
              <w:t xml:space="preserve"> (</w:t>
            </w:r>
            <w:r w:rsidRPr="0066618F">
              <w:rPr>
                <w:rFonts w:eastAsia="Calibri" w:cs="Calibri"/>
                <w:b/>
                <w:bCs/>
                <w:i/>
                <w:iCs/>
              </w:rPr>
              <w:t>access to markets, research, extension and technology</w:t>
            </w:r>
            <w:r>
              <w:rPr>
                <w:rFonts w:eastAsia="Calibri" w:cs="Calibri"/>
                <w:b/>
                <w:bCs/>
              </w:rPr>
              <w:t>)</w:t>
            </w:r>
            <w:r w:rsidRPr="00643C3A">
              <w:rPr>
                <w:rFonts w:eastAsia="Calibri" w:cs="Calibri"/>
                <w:b/>
                <w:bCs/>
              </w:rPr>
              <w:t xml:space="preserve"> to consumption</w:t>
            </w:r>
            <w:r>
              <w:rPr>
                <w:rFonts w:eastAsia="Calibri" w:cs="Calibri"/>
                <w:b/>
                <w:bCs/>
              </w:rPr>
              <w:t xml:space="preserve"> – in order to ensure access to sustainable and healthy diets for all. </w:t>
            </w:r>
          </w:p>
        </w:tc>
      </w:tr>
      <w:tr w:rsidR="004578D3" w:rsidRPr="009B36F6" w14:paraId="1A6D0E4B" w14:textId="77777777" w:rsidTr="002D0525">
        <w:trPr>
          <w:trHeight w:val="2730"/>
        </w:trPr>
        <w:tc>
          <w:tcPr>
            <w:tcW w:w="2887" w:type="dxa"/>
          </w:tcPr>
          <w:p w14:paraId="4C3D7644" w14:textId="77777777" w:rsidR="004578D3" w:rsidRPr="009B36F6" w:rsidRDefault="004578D3" w:rsidP="00C94A74">
            <w:pPr>
              <w:numPr>
                <w:ilvl w:val="0"/>
                <w:numId w:val="113"/>
              </w:numPr>
              <w:spacing w:before="200" w:after="0"/>
              <w:jc w:val="left"/>
              <w:rPr>
                <w:rFonts w:eastAsia="Calibri" w:cs="Calibri"/>
              </w:rPr>
            </w:pPr>
            <w:r w:rsidRPr="009B36F6">
              <w:rPr>
                <w:rFonts w:eastAsia="Calibri" w:cs="Calibri"/>
                <w:u w:val="single"/>
                <w:lang w:bidi="he-IL"/>
              </w:rPr>
              <w:t>Catalysts and constraints</w:t>
            </w:r>
          </w:p>
          <w:p w14:paraId="6CEEF8CD" w14:textId="77777777" w:rsidR="004578D3" w:rsidRPr="009B36F6" w:rsidRDefault="004578D3" w:rsidP="002D0525">
            <w:pPr>
              <w:spacing w:before="120" w:after="0"/>
              <w:ind w:left="720"/>
              <w:rPr>
                <w:rFonts w:eastAsia="Calibri" w:cs="Calibri"/>
                <w:u w:val="single"/>
                <w:lang w:bidi="he-IL"/>
              </w:rPr>
            </w:pPr>
          </w:p>
        </w:tc>
        <w:tc>
          <w:tcPr>
            <w:tcW w:w="6743" w:type="dxa"/>
          </w:tcPr>
          <w:p w14:paraId="26CBB21B" w14:textId="77777777" w:rsidR="004578D3" w:rsidRPr="009B36F6" w:rsidRDefault="004578D3" w:rsidP="004578D3">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6F7C835B" w14:textId="77777777" w:rsidR="004578D3" w:rsidRPr="009B36F6" w:rsidRDefault="004578D3" w:rsidP="002D0525">
            <w:pPr>
              <w:spacing w:before="200" w:after="0"/>
              <w:ind w:left="360"/>
              <w:rPr>
                <w:rFonts w:eastAsia="Calibri" w:cs="Calibri"/>
              </w:rPr>
            </w:pPr>
          </w:p>
          <w:p w14:paraId="16C83A30" w14:textId="77777777" w:rsidR="004578D3" w:rsidRPr="009B36F6" w:rsidRDefault="004578D3" w:rsidP="004578D3">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tc>
      </w:tr>
      <w:tr w:rsidR="004578D3" w:rsidRPr="009B36F6" w14:paraId="09F45529" w14:textId="77777777" w:rsidTr="002D0525">
        <w:trPr>
          <w:trHeight w:val="1898"/>
        </w:trPr>
        <w:tc>
          <w:tcPr>
            <w:tcW w:w="2887" w:type="dxa"/>
          </w:tcPr>
          <w:p w14:paraId="64CA1854" w14:textId="77777777" w:rsidR="004578D3" w:rsidRPr="009B36F6" w:rsidRDefault="004578D3" w:rsidP="00C94A74">
            <w:pPr>
              <w:numPr>
                <w:ilvl w:val="0"/>
                <w:numId w:val="113"/>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38143A7D" w14:textId="77777777" w:rsidR="004578D3" w:rsidRPr="009B36F6" w:rsidRDefault="004578D3" w:rsidP="002D0525">
            <w:pPr>
              <w:spacing w:after="160" w:line="259" w:lineRule="auto"/>
              <w:ind w:left="720"/>
              <w:contextualSpacing/>
              <w:rPr>
                <w:rFonts w:eastAsia="Calibri" w:cs="Calibri"/>
              </w:rPr>
            </w:pPr>
          </w:p>
          <w:p w14:paraId="7B149D6E" w14:textId="77777777" w:rsidR="004578D3" w:rsidRPr="009B36F6" w:rsidRDefault="004578D3" w:rsidP="004578D3">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60E884DD" w14:textId="77777777" w:rsidR="004578D3" w:rsidRPr="009B36F6" w:rsidRDefault="004578D3" w:rsidP="002D0525">
            <w:pPr>
              <w:spacing w:after="160" w:line="259" w:lineRule="auto"/>
              <w:ind w:left="360"/>
              <w:contextualSpacing/>
              <w:rPr>
                <w:rFonts w:eastAsia="Calibri" w:cs="Calibri"/>
              </w:rPr>
            </w:pPr>
          </w:p>
          <w:p w14:paraId="533DEE85" w14:textId="77777777" w:rsidR="004578D3" w:rsidRPr="009B36F6" w:rsidRDefault="004578D3" w:rsidP="002D0525">
            <w:pPr>
              <w:spacing w:after="160" w:line="259" w:lineRule="auto"/>
              <w:rPr>
                <w:rFonts w:eastAsia="Calibri"/>
              </w:rPr>
            </w:pPr>
          </w:p>
        </w:tc>
      </w:tr>
      <w:tr w:rsidR="004578D3" w:rsidRPr="009B36F6" w14:paraId="70672F83" w14:textId="77777777" w:rsidTr="002D0525">
        <w:trPr>
          <w:trHeight w:val="1500"/>
        </w:trPr>
        <w:tc>
          <w:tcPr>
            <w:tcW w:w="2887" w:type="dxa"/>
          </w:tcPr>
          <w:p w14:paraId="7D73CE7F" w14:textId="77777777" w:rsidR="004578D3" w:rsidRPr="009B36F6" w:rsidRDefault="004578D3" w:rsidP="00C94A74">
            <w:pPr>
              <w:numPr>
                <w:ilvl w:val="0"/>
                <w:numId w:val="113"/>
              </w:numPr>
              <w:spacing w:before="200" w:after="0"/>
              <w:jc w:val="left"/>
              <w:rPr>
                <w:rFonts w:eastAsia="Calibri" w:cs="Calibri"/>
                <w:u w:val="single"/>
              </w:rPr>
            </w:pPr>
            <w:r w:rsidRPr="009B36F6">
              <w:rPr>
                <w:rFonts w:eastAsia="Calibri" w:cs="Calibri"/>
                <w:u w:val="single"/>
              </w:rPr>
              <w:t>Lessons learned</w:t>
            </w:r>
          </w:p>
          <w:p w14:paraId="5EC5DEB6" w14:textId="77777777" w:rsidR="004578D3" w:rsidRPr="009B36F6" w:rsidRDefault="004578D3" w:rsidP="002D0525">
            <w:pPr>
              <w:spacing w:before="200" w:after="0"/>
              <w:rPr>
                <w:rFonts w:eastAsia="Calibri" w:cs="Calibri"/>
                <w:u w:val="single"/>
                <w:lang w:bidi="he-IL"/>
              </w:rPr>
            </w:pPr>
          </w:p>
        </w:tc>
        <w:tc>
          <w:tcPr>
            <w:tcW w:w="6743" w:type="dxa"/>
          </w:tcPr>
          <w:p w14:paraId="67FDE0A1" w14:textId="77777777" w:rsidR="004578D3" w:rsidRPr="009B36F6" w:rsidRDefault="004578D3" w:rsidP="002D0525">
            <w:pPr>
              <w:spacing w:after="160" w:line="259" w:lineRule="auto"/>
              <w:ind w:left="360"/>
              <w:contextualSpacing/>
              <w:rPr>
                <w:rFonts w:eastAsia="Calibri" w:cs="Calibri"/>
              </w:rPr>
            </w:pPr>
          </w:p>
          <w:p w14:paraId="119F6BA4" w14:textId="77777777" w:rsidR="004578D3" w:rsidRDefault="004578D3" w:rsidP="004578D3">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2BF11C51" w14:textId="77777777" w:rsidR="004578D3" w:rsidRPr="001D347A" w:rsidRDefault="004578D3" w:rsidP="002D0525">
            <w:pPr>
              <w:spacing w:after="0"/>
              <w:ind w:left="360"/>
              <w:contextualSpacing/>
              <w:rPr>
                <w:rFonts w:eastAsia="Calibri" w:cs="Calibri"/>
              </w:rPr>
            </w:pPr>
            <w:r>
              <w:rPr>
                <w:rFonts w:eastAsia="Calibri" w:cs="Calibri"/>
                <w:b/>
                <w:bCs/>
              </w:rPr>
              <w:t xml:space="preserve">It is important </w:t>
            </w:r>
            <w:r w:rsidRPr="00382958">
              <w:rPr>
                <w:rFonts w:eastAsia="Calibri" w:cs="Calibri"/>
                <w:b/>
                <w:bCs/>
              </w:rPr>
              <w:t>to take the lessons</w:t>
            </w:r>
            <w:r>
              <w:rPr>
                <w:rFonts w:eastAsia="Calibri" w:cs="Calibri"/>
                <w:b/>
                <w:bCs/>
              </w:rPr>
              <w:t xml:space="preserve"> learned from the use and application of these sets of policy recommendation and use them to also fuel the current work within the nutrition workstream. </w:t>
            </w:r>
          </w:p>
          <w:p w14:paraId="5BD80992" w14:textId="77777777" w:rsidR="004578D3" w:rsidRPr="009B36F6" w:rsidRDefault="004578D3" w:rsidP="002D0525">
            <w:pPr>
              <w:spacing w:after="160" w:line="259" w:lineRule="auto"/>
              <w:ind w:left="360"/>
              <w:contextualSpacing/>
              <w:jc w:val="left"/>
              <w:rPr>
                <w:rFonts w:eastAsia="Calibri" w:cs="Calibri"/>
              </w:rPr>
            </w:pPr>
          </w:p>
          <w:p w14:paraId="09F3FE15" w14:textId="77777777" w:rsidR="004578D3" w:rsidRPr="009B36F6" w:rsidRDefault="004578D3" w:rsidP="002D0525">
            <w:pPr>
              <w:spacing w:before="200" w:after="0"/>
              <w:ind w:left="360"/>
              <w:rPr>
                <w:rFonts w:eastAsia="Calibri" w:cs="Calibri"/>
              </w:rPr>
            </w:pPr>
          </w:p>
        </w:tc>
      </w:tr>
      <w:tr w:rsidR="004578D3" w:rsidRPr="009B36F6" w14:paraId="65A14637" w14:textId="77777777" w:rsidTr="002D0525">
        <w:trPr>
          <w:trHeight w:val="1322"/>
        </w:trPr>
        <w:tc>
          <w:tcPr>
            <w:tcW w:w="2887" w:type="dxa"/>
          </w:tcPr>
          <w:p w14:paraId="4196A429" w14:textId="77777777" w:rsidR="004578D3" w:rsidRPr="009B36F6" w:rsidRDefault="004578D3" w:rsidP="00C94A74">
            <w:pPr>
              <w:numPr>
                <w:ilvl w:val="0"/>
                <w:numId w:val="113"/>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B247E34" w14:textId="77777777" w:rsidR="004578D3" w:rsidRPr="00333034" w:rsidRDefault="004578D3" w:rsidP="004578D3">
            <w:pPr>
              <w:numPr>
                <w:ilvl w:val="0"/>
                <w:numId w:val="8"/>
              </w:numPr>
              <w:spacing w:after="160" w:line="259" w:lineRule="auto"/>
              <w:contextualSpacing/>
              <w:jc w:val="left"/>
              <w:rPr>
                <w:rFonts w:eastAsia="Calibri" w:cs="Calibri"/>
                <w:b/>
                <w:bCs/>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r>
              <w:rPr>
                <w:rFonts w:eastAsia="Calibri" w:cs="Calibri"/>
              </w:rPr>
              <w:t xml:space="preserve"> </w:t>
            </w:r>
            <w:r>
              <w:rPr>
                <w:rFonts w:eastAsia="Calibri" w:cs="Calibri"/>
                <w:b/>
                <w:bCs/>
              </w:rPr>
              <w:t>These policy recommendations should be used to inform a coordinated and multi-sectoral approach to food systems, which includes all relevant actors and ensures adequate participation (including farmers, women, youth, indigenous peoples). This would contribute to improve governance for agricultural and rural development. Furthermore, these recommendations could also be used as an advocacy tool to raise awareness on the role of smallholders in the food system and their contribution in</w:t>
            </w:r>
            <w:r w:rsidRPr="00BB3178">
              <w:rPr>
                <w:rFonts w:eastAsia="Calibri" w:cs="Calibri"/>
                <w:b/>
                <w:bCs/>
              </w:rPr>
              <w:t xml:space="preserve"> ensuring food security and nutrition locally and worldwide</w:t>
            </w:r>
            <w:r>
              <w:rPr>
                <w:rFonts w:eastAsia="Calibri" w:cs="Calibri"/>
                <w:b/>
                <w:bCs/>
              </w:rPr>
              <w:t>,</w:t>
            </w:r>
          </w:p>
          <w:p w14:paraId="520A6B67" w14:textId="77777777" w:rsidR="004578D3" w:rsidRPr="009B36F6" w:rsidRDefault="004578D3" w:rsidP="002D0525">
            <w:pPr>
              <w:spacing w:after="160" w:line="259" w:lineRule="auto"/>
              <w:ind w:left="360"/>
              <w:contextualSpacing/>
              <w:rPr>
                <w:rFonts w:eastAsia="Calibri" w:cs="Calibri"/>
              </w:rPr>
            </w:pPr>
          </w:p>
          <w:p w14:paraId="74C73870" w14:textId="77777777" w:rsidR="004578D3" w:rsidRPr="009B36F6" w:rsidRDefault="004578D3" w:rsidP="004578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r w:rsidRPr="00333034">
              <w:rPr>
                <w:rFonts w:eastAsia="Calibri" w:cs="Calibri"/>
                <w:b/>
                <w:bCs/>
              </w:rPr>
              <w:t xml:space="preserve"> National policies should be developed by including all relevant stakeholders, especially </w:t>
            </w:r>
            <w:r>
              <w:rPr>
                <w:rFonts w:eastAsia="Calibri" w:cs="Calibri"/>
                <w:b/>
                <w:bCs/>
              </w:rPr>
              <w:t>women and youth</w:t>
            </w:r>
            <w:r w:rsidRPr="00333034">
              <w:rPr>
                <w:rFonts w:eastAsia="Calibri" w:cs="Calibri"/>
                <w:b/>
                <w:bCs/>
              </w:rPr>
              <w:t>, to ensure they are rights-based</w:t>
            </w:r>
            <w:r>
              <w:rPr>
                <w:rFonts w:eastAsia="Calibri" w:cs="Calibri"/>
                <w:b/>
                <w:bCs/>
              </w:rPr>
              <w:t>, people centred</w:t>
            </w:r>
            <w:r w:rsidRPr="00333034">
              <w:rPr>
                <w:rFonts w:eastAsia="Calibri" w:cs="Calibri"/>
                <w:b/>
                <w:bCs/>
              </w:rPr>
              <w:t xml:space="preserve"> and transparent. </w:t>
            </w:r>
            <w:r>
              <w:rPr>
                <w:rFonts w:eastAsia="Calibri" w:cs="Calibri"/>
                <w:b/>
                <w:bCs/>
              </w:rPr>
              <w:t xml:space="preserve">Gender equality and women’s empowerment should be mainstreamed in national strategies for agricultural development, considering the critical role women play in the food system. Women are not only primary caregivers and consumers, but they are also farmers and producers. The </w:t>
            </w:r>
            <w:r>
              <w:rPr>
                <w:rFonts w:eastAsia="Calibri" w:cs="Calibri"/>
                <w:b/>
                <w:bCs/>
              </w:rPr>
              <w:lastRenderedPageBreak/>
              <w:t xml:space="preserve">promotion of access to assets, resources, finance, and technology should be a priority of national legislation. </w:t>
            </w:r>
          </w:p>
          <w:p w14:paraId="19CD21B7" w14:textId="77777777" w:rsidR="004578D3" w:rsidRPr="009B36F6" w:rsidRDefault="004578D3" w:rsidP="002D0525">
            <w:pPr>
              <w:spacing w:after="160" w:line="259" w:lineRule="auto"/>
              <w:ind w:left="720"/>
              <w:contextualSpacing/>
              <w:rPr>
                <w:rFonts w:eastAsia="Calibri" w:cs="Calibri"/>
              </w:rPr>
            </w:pPr>
          </w:p>
          <w:p w14:paraId="6D933B3A" w14:textId="77777777" w:rsidR="004578D3" w:rsidRPr="009B36F6" w:rsidRDefault="004578D3" w:rsidP="004578D3">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r>
              <w:rPr>
                <w:rFonts w:eastAsia="Calibri" w:cs="Calibri"/>
              </w:rPr>
              <w:t xml:space="preserve"> </w:t>
            </w:r>
          </w:p>
          <w:p w14:paraId="4454006E" w14:textId="77777777" w:rsidR="004578D3" w:rsidRPr="009B36F6" w:rsidRDefault="004578D3" w:rsidP="002D0525">
            <w:pPr>
              <w:spacing w:before="120" w:after="0"/>
              <w:ind w:left="360"/>
              <w:rPr>
                <w:rFonts w:eastAsia="Calibri" w:cs="Calibri"/>
              </w:rPr>
            </w:pPr>
          </w:p>
        </w:tc>
      </w:tr>
      <w:tr w:rsidR="004578D3" w:rsidRPr="009B36F6" w14:paraId="7804B92D" w14:textId="77777777" w:rsidTr="002D0525">
        <w:trPr>
          <w:trHeight w:val="1215"/>
        </w:trPr>
        <w:tc>
          <w:tcPr>
            <w:tcW w:w="2887" w:type="dxa"/>
          </w:tcPr>
          <w:p w14:paraId="770F860B" w14:textId="77777777" w:rsidR="004578D3" w:rsidRPr="009B36F6" w:rsidRDefault="004578D3" w:rsidP="00C94A74">
            <w:pPr>
              <w:numPr>
                <w:ilvl w:val="0"/>
                <w:numId w:val="113"/>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29963A93" w14:textId="77777777" w:rsidR="004578D3" w:rsidRPr="009B36F6" w:rsidRDefault="004578D3" w:rsidP="002D0525">
            <w:pPr>
              <w:spacing w:before="200" w:after="0"/>
              <w:ind w:left="720"/>
              <w:contextualSpacing/>
              <w:rPr>
                <w:rFonts w:eastAsia="Calibri" w:cs="Calibri"/>
                <w:u w:val="single"/>
              </w:rPr>
            </w:pPr>
          </w:p>
        </w:tc>
        <w:tc>
          <w:tcPr>
            <w:tcW w:w="6743" w:type="dxa"/>
          </w:tcPr>
          <w:p w14:paraId="0351E682" w14:textId="77777777" w:rsidR="004578D3" w:rsidRPr="009B36F6" w:rsidRDefault="004578D3" w:rsidP="002D0525">
            <w:pPr>
              <w:spacing w:before="200" w:after="0"/>
              <w:ind w:left="720"/>
              <w:contextualSpacing/>
              <w:rPr>
                <w:rFonts w:eastAsia="Calibri" w:cs="Calibri"/>
              </w:rPr>
            </w:pPr>
          </w:p>
        </w:tc>
      </w:tr>
    </w:tbl>
    <w:p w14:paraId="6840FD24" w14:textId="77777777" w:rsidR="004578D3" w:rsidRPr="00EA6E58" w:rsidRDefault="004578D3" w:rsidP="004578D3">
      <w:pPr>
        <w:ind w:left="720" w:hanging="360"/>
        <w:contextualSpacing/>
        <w:rPr>
          <w:rFonts w:ascii="Calibri" w:eastAsia="Calibri" w:hAnsi="Calibri" w:cs="Calibri"/>
        </w:rPr>
      </w:pPr>
    </w:p>
    <w:p w14:paraId="203C4059" w14:textId="77777777" w:rsidR="004578D3" w:rsidRPr="00EA6E58" w:rsidRDefault="004578D3" w:rsidP="004578D3">
      <w:pPr>
        <w:spacing w:after="160" w:line="259" w:lineRule="auto"/>
        <w:ind w:left="720"/>
        <w:contextualSpacing/>
        <w:rPr>
          <w:rFonts w:ascii="Calibri" w:eastAsia="Calibri" w:hAnsi="Calibri" w:cs="Calibri"/>
          <w:u w:val="single"/>
          <w:lang w:bidi="he-IL"/>
        </w:rPr>
      </w:pPr>
    </w:p>
    <w:p w14:paraId="427D49E2" w14:textId="77777777" w:rsidR="004578D3" w:rsidRPr="00A76723" w:rsidRDefault="004578D3" w:rsidP="004578D3">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5B883BBE" w14:textId="77777777" w:rsidR="004578D3" w:rsidRPr="00A76723" w:rsidRDefault="004578D3" w:rsidP="004578D3">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4578D3" w:rsidRPr="00A76723" w14:paraId="6150B110" w14:textId="77777777" w:rsidTr="002D0525">
        <w:tc>
          <w:tcPr>
            <w:tcW w:w="2835" w:type="dxa"/>
          </w:tcPr>
          <w:p w14:paraId="1468BD4B" w14:textId="77777777" w:rsidR="004578D3" w:rsidRPr="00A76723" w:rsidRDefault="004578D3" w:rsidP="002D0525">
            <w:pPr>
              <w:spacing w:after="0"/>
              <w:jc w:val="left"/>
              <w:rPr>
                <w:b/>
                <w:bCs/>
              </w:rPr>
            </w:pPr>
            <w:r w:rsidRPr="00A76723">
              <w:rPr>
                <w:b/>
                <w:bCs/>
              </w:rPr>
              <w:t>Date of the multistakeholder event</w:t>
            </w:r>
          </w:p>
        </w:tc>
        <w:tc>
          <w:tcPr>
            <w:tcW w:w="6515" w:type="dxa"/>
          </w:tcPr>
          <w:p w14:paraId="1132B4D9" w14:textId="77777777" w:rsidR="004578D3" w:rsidRPr="00A76723" w:rsidRDefault="004578D3" w:rsidP="002D0525">
            <w:pPr>
              <w:spacing w:after="0"/>
              <w:jc w:val="left"/>
              <w:rPr>
                <w:b/>
                <w:bCs/>
              </w:rPr>
            </w:pPr>
          </w:p>
        </w:tc>
      </w:tr>
      <w:tr w:rsidR="004578D3" w:rsidRPr="00A76723" w14:paraId="518DC975" w14:textId="77777777" w:rsidTr="002D0525">
        <w:tc>
          <w:tcPr>
            <w:tcW w:w="2835" w:type="dxa"/>
          </w:tcPr>
          <w:p w14:paraId="6FA5908C" w14:textId="77777777" w:rsidR="004578D3" w:rsidRPr="00A76723" w:rsidRDefault="004578D3" w:rsidP="002D0525">
            <w:pPr>
              <w:spacing w:after="0"/>
              <w:jc w:val="left"/>
              <w:rPr>
                <w:b/>
                <w:bCs/>
              </w:rPr>
            </w:pPr>
            <w:r w:rsidRPr="00A76723">
              <w:rPr>
                <w:b/>
                <w:bCs/>
              </w:rPr>
              <w:t>Location of the event</w:t>
            </w:r>
          </w:p>
        </w:tc>
        <w:tc>
          <w:tcPr>
            <w:tcW w:w="6515" w:type="dxa"/>
          </w:tcPr>
          <w:p w14:paraId="3DA72D9E" w14:textId="77777777" w:rsidR="004578D3" w:rsidRPr="00A76723" w:rsidRDefault="004578D3" w:rsidP="002D0525">
            <w:pPr>
              <w:spacing w:after="0"/>
              <w:jc w:val="left"/>
              <w:rPr>
                <w:b/>
                <w:bCs/>
              </w:rPr>
            </w:pPr>
          </w:p>
        </w:tc>
      </w:tr>
      <w:tr w:rsidR="004578D3" w:rsidRPr="00A76723" w14:paraId="7C2BA3D3" w14:textId="77777777" w:rsidTr="002D0525">
        <w:tc>
          <w:tcPr>
            <w:tcW w:w="2835" w:type="dxa"/>
          </w:tcPr>
          <w:p w14:paraId="47767D26" w14:textId="77777777" w:rsidR="004578D3" w:rsidRPr="00A76723" w:rsidRDefault="004578D3" w:rsidP="002D0525">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27ABE702"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08CA0727"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9812B53"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B67E5EA"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BEC4F3F"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13A90CDD"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75F401E" w14:textId="77777777" w:rsidR="004578D3" w:rsidRPr="00A76723" w:rsidRDefault="004578D3"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4578D3" w:rsidRPr="00A76723" w14:paraId="3CC9888A" w14:textId="77777777" w:rsidTr="002D0525">
        <w:tc>
          <w:tcPr>
            <w:tcW w:w="2835" w:type="dxa"/>
          </w:tcPr>
          <w:p w14:paraId="3138C931" w14:textId="77777777" w:rsidR="004578D3" w:rsidRPr="00A76723" w:rsidRDefault="004578D3" w:rsidP="002D0525">
            <w:pPr>
              <w:spacing w:after="0"/>
              <w:jc w:val="left"/>
              <w:rPr>
                <w:b/>
                <w:bCs/>
              </w:rPr>
            </w:pPr>
            <w:r w:rsidRPr="00A76723">
              <w:rPr>
                <w:b/>
                <w:bCs/>
              </w:rPr>
              <w:t>Who organized the event?</w:t>
            </w:r>
          </w:p>
        </w:tc>
        <w:tc>
          <w:tcPr>
            <w:tcW w:w="6515" w:type="dxa"/>
          </w:tcPr>
          <w:p w14:paraId="6A8B3A3C"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7A45FD0A"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6A096264"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510769D"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63A3282B"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0548F03D" w14:textId="77777777" w:rsidR="004578D3" w:rsidRPr="00A76723" w:rsidRDefault="004578D3"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A34F5E0" w14:textId="77777777" w:rsidR="004578D3" w:rsidRPr="00A76723" w:rsidRDefault="004578D3"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61D8996A" w14:textId="77777777" w:rsidR="004578D3" w:rsidRDefault="004578D3" w:rsidP="004578D3">
      <w:pPr>
        <w:shd w:val="clear" w:color="auto" w:fill="FFFFFF"/>
        <w:jc w:val="left"/>
        <w:textAlignment w:val="baseline"/>
        <w:rPr>
          <w:rFonts w:ascii="Cambria" w:hAnsi="Cambria"/>
          <w:lang w:val="en-GB"/>
        </w:rPr>
      </w:pPr>
    </w:p>
    <w:p w14:paraId="75966B06" w14:textId="77777777" w:rsidR="002D0525" w:rsidRDefault="002D0525" w:rsidP="004578D3">
      <w:pPr>
        <w:shd w:val="clear" w:color="auto" w:fill="FFFFFF"/>
        <w:jc w:val="left"/>
        <w:textAlignment w:val="baseline"/>
        <w:rPr>
          <w:rFonts w:ascii="Cambria" w:hAnsi="Cambria"/>
          <w:lang w:val="en-GB"/>
        </w:rPr>
      </w:pPr>
    </w:p>
    <w:p w14:paraId="7DD5D6DC" w14:textId="77777777" w:rsidR="00C94A74" w:rsidRDefault="00C94A74" w:rsidP="004578D3">
      <w:pPr>
        <w:shd w:val="clear" w:color="auto" w:fill="FFFFFF"/>
        <w:jc w:val="left"/>
        <w:textAlignment w:val="baseline"/>
        <w:rPr>
          <w:rFonts w:ascii="Cambria" w:hAnsi="Cambria"/>
          <w:lang w:val="en-GB"/>
        </w:rPr>
      </w:pPr>
    </w:p>
    <w:p w14:paraId="0FA0B501" w14:textId="77777777" w:rsidR="00C94A74" w:rsidRPr="004578D3" w:rsidRDefault="00C94A74" w:rsidP="004578D3">
      <w:pPr>
        <w:shd w:val="clear" w:color="auto" w:fill="FFFFFF"/>
        <w:jc w:val="left"/>
        <w:textAlignment w:val="baseline"/>
        <w:rPr>
          <w:rFonts w:ascii="Cambria" w:hAnsi="Cambria"/>
          <w:lang w:val="en-GB"/>
        </w:rPr>
      </w:pPr>
    </w:p>
    <w:p w14:paraId="7F2B4D35" w14:textId="3A46122F" w:rsidR="004578D3" w:rsidRDefault="002D0525" w:rsidP="002D0525">
      <w:pPr>
        <w:pStyle w:val="Heading2"/>
      </w:pPr>
      <w:bookmarkStart w:id="47" w:name="_Toc10547157"/>
      <w:r>
        <w:lastRenderedPageBreak/>
        <w:t>Raquel Fernández Cordero, Municipalidad Santa Ana, Costa Rica</w:t>
      </w:r>
      <w:bookmarkEnd w:id="47"/>
    </w:p>
    <w:p w14:paraId="1F70253C" w14:textId="77777777" w:rsidR="00C94A74" w:rsidRPr="00C94A74" w:rsidRDefault="00C94A74" w:rsidP="00C94A74">
      <w:pPr>
        <w:shd w:val="clear" w:color="auto" w:fill="FFFFFF"/>
        <w:jc w:val="left"/>
        <w:textAlignment w:val="baseline"/>
        <w:rPr>
          <w:lang w:val="es-ES"/>
        </w:rPr>
      </w:pPr>
      <w:r w:rsidRPr="00C94A74">
        <w:rPr>
          <w:lang w:val="es-ES"/>
        </w:rPr>
        <w:t>Saludos cordiales,</w:t>
      </w:r>
    </w:p>
    <w:p w14:paraId="2C5142A5" w14:textId="77777777" w:rsidR="00C94A74" w:rsidRPr="00C94A74" w:rsidRDefault="00C94A74" w:rsidP="00C94A74">
      <w:pPr>
        <w:shd w:val="clear" w:color="auto" w:fill="FFFFFF"/>
        <w:jc w:val="left"/>
        <w:textAlignment w:val="baseline"/>
        <w:rPr>
          <w:lang w:val="es-ES"/>
        </w:rPr>
      </w:pPr>
      <w:r w:rsidRPr="00C94A74">
        <w:rPr>
          <w:lang w:val="es-ES"/>
        </w:rPr>
        <w:t>Raquel Hernández Cordero</w:t>
      </w:r>
      <w:r w:rsidRPr="00C94A74">
        <w:rPr>
          <w:lang w:val="es-ES"/>
        </w:rPr>
        <w:br/>
        <w:t>Proceso Seguridad Alimentaria y Nutricional</w:t>
      </w:r>
    </w:p>
    <w:p w14:paraId="66CE12D6" w14:textId="77777777" w:rsidR="002D0525" w:rsidRPr="00736894" w:rsidRDefault="002D0525" w:rsidP="002D0525">
      <w:pPr>
        <w:spacing w:after="160" w:line="259" w:lineRule="auto"/>
        <w:ind w:left="720"/>
        <w:contextualSpacing/>
        <w:rPr>
          <w:rFonts w:eastAsia="Calibri" w:cs="Calibri"/>
          <w:b/>
          <w:lang w:val="es-ES"/>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2D0525" w:rsidRPr="00576581" w14:paraId="7A95EDCD" w14:textId="77777777" w:rsidTr="002D0525">
        <w:trPr>
          <w:trHeight w:val="337"/>
        </w:trPr>
        <w:tc>
          <w:tcPr>
            <w:tcW w:w="2864" w:type="dxa"/>
          </w:tcPr>
          <w:p w14:paraId="0AB57C7A" w14:textId="77777777" w:rsidR="002D0525" w:rsidRPr="00ED0B71" w:rsidRDefault="002D0525" w:rsidP="002D0525">
            <w:pPr>
              <w:spacing w:after="0"/>
              <w:rPr>
                <w:rFonts w:eastAsia="Calibri" w:cs="Calibri"/>
                <w:b/>
                <w:bCs/>
                <w:lang w:val="es-ES"/>
              </w:rPr>
            </w:pPr>
            <w:r w:rsidRPr="00ED0B71">
              <w:rPr>
                <w:rFonts w:eastAsia="Calibri" w:cs="Calibri"/>
                <w:b/>
                <w:bCs/>
                <w:lang w:val="es-ES"/>
              </w:rPr>
              <w:t>Título de su presentación</w:t>
            </w:r>
          </w:p>
        </w:tc>
        <w:tc>
          <w:tcPr>
            <w:tcW w:w="6743" w:type="dxa"/>
          </w:tcPr>
          <w:p w14:paraId="6F751AE6" w14:textId="77777777" w:rsidR="002D0525" w:rsidRPr="00ED0B71" w:rsidRDefault="002D0525" w:rsidP="002D0525">
            <w:pPr>
              <w:spacing w:after="0"/>
              <w:rPr>
                <w:rFonts w:eastAsia="Calibri" w:cs="Calibri"/>
                <w:b/>
                <w:bCs/>
                <w:iCs/>
                <w:color w:val="0000FF"/>
                <w:lang w:val="es-ES"/>
              </w:rPr>
            </w:pPr>
            <w:r>
              <w:rPr>
                <w:rFonts w:eastAsia="Calibri" w:cs="Calibri"/>
                <w:b/>
                <w:bCs/>
                <w:iCs/>
                <w:color w:val="0000FF"/>
                <w:lang w:val="es-ES"/>
              </w:rPr>
              <w:t>Apoyo a los pequeños productores y creación de un puente entre el agro y la nutrición desde un gobierno local.</w:t>
            </w:r>
          </w:p>
        </w:tc>
      </w:tr>
      <w:tr w:rsidR="002D0525" w:rsidRPr="00817A7B" w14:paraId="26855C1A" w14:textId="77777777" w:rsidTr="002D0525">
        <w:trPr>
          <w:trHeight w:val="337"/>
        </w:trPr>
        <w:tc>
          <w:tcPr>
            <w:tcW w:w="2864" w:type="dxa"/>
          </w:tcPr>
          <w:p w14:paraId="64D0C23D" w14:textId="77777777" w:rsidR="002D0525" w:rsidRPr="00ED0B71" w:rsidRDefault="002D0525" w:rsidP="002D0525">
            <w:pPr>
              <w:spacing w:after="0"/>
              <w:jc w:val="left"/>
              <w:rPr>
                <w:rFonts w:eastAsia="Calibri" w:cs="Calibri"/>
                <w:b/>
                <w:bCs/>
                <w:lang w:val="es-ES"/>
              </w:rPr>
            </w:pPr>
            <w:r w:rsidRPr="00ED0B71">
              <w:rPr>
                <w:rFonts w:eastAsia="Calibri" w:cs="Calibri"/>
                <w:b/>
                <w:bCs/>
                <w:lang w:val="es-ES"/>
              </w:rPr>
              <w:t>Ámbito geográfico</w:t>
            </w:r>
          </w:p>
          <w:p w14:paraId="37B8863D" w14:textId="77777777" w:rsidR="002D0525" w:rsidRPr="00ED0B71" w:rsidRDefault="002D0525" w:rsidP="002D0525">
            <w:pPr>
              <w:spacing w:after="0"/>
              <w:jc w:val="left"/>
              <w:rPr>
                <w:rFonts w:eastAsia="Calibri" w:cs="Calibri"/>
                <w:bCs/>
                <w:i/>
                <w:lang w:val="es-ES"/>
              </w:rPr>
            </w:pPr>
            <w:r w:rsidRPr="00ED0B71">
              <w:rPr>
                <w:rFonts w:eastAsia="Calibri" w:cs="Calibri"/>
                <w:bCs/>
                <w:i/>
                <w:lang w:val="es-ES"/>
              </w:rPr>
              <w:t>Indique si su presentación cubre varios niveles, p.ej.nivel nacional y nivel regional</w:t>
            </w:r>
          </w:p>
        </w:tc>
        <w:tc>
          <w:tcPr>
            <w:tcW w:w="6743" w:type="dxa"/>
          </w:tcPr>
          <w:p w14:paraId="3D02911A" w14:textId="77777777" w:rsidR="002D0525" w:rsidRPr="00ED0B71" w:rsidRDefault="002D0525" w:rsidP="002D0525">
            <w:pPr>
              <w:spacing w:after="0"/>
              <w:jc w:val="left"/>
              <w:rPr>
                <w:rFonts w:eastAsia="Calibri" w:cs="Calibri"/>
                <w:b/>
                <w:bCs/>
                <w:iCs/>
                <w:color w:val="0000FF"/>
                <w:lang w:val="es-ES"/>
              </w:rPr>
            </w:pPr>
            <w:r>
              <w:rPr>
                <w:rFonts w:eastAsia="MS Mincho" w:cs="Calibri"/>
                <w:i/>
                <w:iCs/>
                <w:lang w:val="es-ES" w:eastAsia="ja-JP" w:bidi="th-TH"/>
              </w:rPr>
              <w:t>Local y Nacional</w:t>
            </w:r>
          </w:p>
        </w:tc>
      </w:tr>
      <w:tr w:rsidR="002D0525" w:rsidRPr="00817A7B" w14:paraId="3728B53B" w14:textId="77777777" w:rsidTr="002D0525">
        <w:trPr>
          <w:trHeight w:val="369"/>
        </w:trPr>
        <w:tc>
          <w:tcPr>
            <w:tcW w:w="2864" w:type="dxa"/>
          </w:tcPr>
          <w:p w14:paraId="652B1A20" w14:textId="77777777" w:rsidR="002D0525" w:rsidRPr="00ED0B71" w:rsidRDefault="002D0525" w:rsidP="002D0525">
            <w:pPr>
              <w:spacing w:before="60" w:after="60"/>
              <w:jc w:val="left"/>
              <w:rPr>
                <w:rFonts w:eastAsia="Calibri" w:cs="Calibri"/>
                <w:b/>
                <w:bCs/>
                <w:lang w:val="es-ES"/>
              </w:rPr>
            </w:pPr>
            <w:r w:rsidRPr="00ED0B71">
              <w:rPr>
                <w:rFonts w:eastAsia="Calibri" w:cs="Calibri"/>
                <w:b/>
                <w:bCs/>
                <w:lang w:val="es-ES"/>
              </w:rPr>
              <w:t>País(es)/Región(es) cubierto(s) por su presentación</w:t>
            </w:r>
          </w:p>
        </w:tc>
        <w:tc>
          <w:tcPr>
            <w:tcW w:w="6743" w:type="dxa"/>
          </w:tcPr>
          <w:p w14:paraId="41961ECF" w14:textId="77777777" w:rsidR="002D0525" w:rsidRPr="00ED0B71" w:rsidRDefault="002D0525" w:rsidP="002D0525">
            <w:pPr>
              <w:shd w:val="clear" w:color="auto" w:fill="FFFFFF"/>
              <w:spacing w:before="60" w:after="60"/>
              <w:contextualSpacing/>
              <w:jc w:val="left"/>
              <w:rPr>
                <w:rFonts w:eastAsia="MS Mincho" w:cs="Calibri"/>
                <w:b/>
                <w:bCs/>
                <w:color w:val="0070C0"/>
                <w:lang w:val="es-ES" w:eastAsia="ja-JP" w:bidi="th-TH"/>
              </w:rPr>
            </w:pPr>
            <w:r>
              <w:rPr>
                <w:rFonts w:eastAsia="MS Mincho" w:cs="Calibri"/>
                <w:bCs/>
                <w:i/>
                <w:iCs/>
                <w:lang w:val="es-ES" w:eastAsia="ja-JP" w:bidi="th-TH"/>
              </w:rPr>
              <w:t>Costa Rica</w:t>
            </w:r>
          </w:p>
        </w:tc>
      </w:tr>
      <w:tr w:rsidR="002D0525" w:rsidRPr="00576581" w14:paraId="2F92AF01" w14:textId="77777777" w:rsidTr="002D0525">
        <w:trPr>
          <w:trHeight w:val="746"/>
        </w:trPr>
        <w:tc>
          <w:tcPr>
            <w:tcW w:w="2864" w:type="dxa"/>
            <w:tcBorders>
              <w:top w:val="single" w:sz="4" w:space="0" w:color="auto"/>
              <w:left w:val="single" w:sz="4" w:space="0" w:color="auto"/>
              <w:bottom w:val="single" w:sz="4" w:space="0" w:color="auto"/>
              <w:right w:val="single" w:sz="4" w:space="0" w:color="auto"/>
            </w:tcBorders>
          </w:tcPr>
          <w:p w14:paraId="2FBD5D98" w14:textId="77777777" w:rsidR="002D0525" w:rsidRPr="00ED0B71" w:rsidRDefault="002D0525" w:rsidP="002D0525">
            <w:pPr>
              <w:spacing w:before="60" w:after="60"/>
              <w:jc w:val="left"/>
              <w:rPr>
                <w:rFonts w:eastAsia="Calibri" w:cs="Calibri"/>
                <w:b/>
                <w:bCs/>
                <w:lang w:val="es-ES"/>
              </w:rPr>
            </w:pPr>
            <w:r w:rsidRPr="00ED0B71">
              <w:rPr>
                <w:rFonts w:eastAsia="Calibri" w:cs="Calibri"/>
                <w:b/>
                <w:bCs/>
                <w:lang w:val="es-ES"/>
              </w:rPr>
              <w:t>Persona de contacto</w:t>
            </w:r>
          </w:p>
        </w:tc>
        <w:tc>
          <w:tcPr>
            <w:tcW w:w="6743" w:type="dxa"/>
            <w:tcBorders>
              <w:top w:val="single" w:sz="4" w:space="0" w:color="auto"/>
              <w:left w:val="single" w:sz="4" w:space="0" w:color="auto"/>
              <w:bottom w:val="single" w:sz="4" w:space="0" w:color="auto"/>
              <w:right w:val="single" w:sz="4" w:space="0" w:color="auto"/>
            </w:tcBorders>
          </w:tcPr>
          <w:p w14:paraId="0EBC5CCC" w14:textId="77777777" w:rsidR="002D0525" w:rsidRPr="00ED0B71" w:rsidRDefault="002D0525" w:rsidP="002D0525">
            <w:pPr>
              <w:spacing w:after="160" w:line="259" w:lineRule="auto"/>
              <w:contextualSpacing/>
              <w:jc w:val="left"/>
              <w:rPr>
                <w:rFonts w:eastAsia="MS Mincho" w:cs="Calibri"/>
                <w:bCs/>
                <w:lang w:val="es-ES" w:eastAsia="ja-JP" w:bidi="th-TH"/>
              </w:rPr>
            </w:pPr>
            <w:r>
              <w:rPr>
                <w:rFonts w:eastAsia="MS Mincho" w:cs="Calibri"/>
                <w:bCs/>
                <w:lang w:val="es-ES" w:eastAsia="ja-JP" w:bidi="th-TH"/>
              </w:rPr>
              <w:t>Nombre: Raquel Hernández Cordero</w:t>
            </w:r>
          </w:p>
          <w:p w14:paraId="6B40CA02" w14:textId="77777777" w:rsidR="002D0525" w:rsidRPr="00ED0B71" w:rsidRDefault="002D0525" w:rsidP="002D0525">
            <w:pPr>
              <w:spacing w:after="160" w:line="259" w:lineRule="auto"/>
              <w:contextualSpacing/>
              <w:jc w:val="left"/>
              <w:rPr>
                <w:rFonts w:eastAsia="MS Mincho" w:cs="Calibri"/>
                <w:bCs/>
                <w:color w:val="0070C0"/>
                <w:lang w:val="es-ES" w:eastAsia="ja-JP" w:bidi="th-TH"/>
              </w:rPr>
            </w:pPr>
            <w:r w:rsidRPr="00ED0B71">
              <w:rPr>
                <w:rFonts w:eastAsia="MS Mincho" w:cs="Calibri"/>
                <w:bCs/>
                <w:lang w:val="es-ES" w:eastAsia="ja-JP" w:bidi="th-TH"/>
              </w:rPr>
              <w:t>Dire</w:t>
            </w:r>
            <w:r>
              <w:rPr>
                <w:rFonts w:eastAsia="MS Mincho" w:cs="Calibri"/>
                <w:bCs/>
                <w:lang w:val="es-ES" w:eastAsia="ja-JP" w:bidi="th-TH"/>
              </w:rPr>
              <w:t>cción de correo electrónico: hernandezcor</w:t>
            </w:r>
            <w:r w:rsidRPr="00044B0D">
              <w:rPr>
                <w:rFonts w:eastAsia="MS Mincho" w:cs="Calibri"/>
                <w:bCs/>
                <w:lang w:val="es-ES" w:eastAsia="ja-JP" w:bidi="th-TH"/>
              </w:rPr>
              <w:t>@</w:t>
            </w:r>
            <w:r>
              <w:rPr>
                <w:rFonts w:eastAsia="MS Mincho" w:cs="Calibri"/>
                <w:bCs/>
                <w:lang w:val="es-ES" w:eastAsia="ja-JP" w:bidi="th-TH"/>
              </w:rPr>
              <w:t>hotmail.com</w:t>
            </w:r>
          </w:p>
        </w:tc>
      </w:tr>
      <w:tr w:rsidR="002D0525" w:rsidRPr="00057FFD" w14:paraId="5930DB5C" w14:textId="77777777" w:rsidTr="002D0525">
        <w:trPr>
          <w:trHeight w:val="369"/>
        </w:trPr>
        <w:tc>
          <w:tcPr>
            <w:tcW w:w="2864" w:type="dxa"/>
          </w:tcPr>
          <w:p w14:paraId="29509201" w14:textId="77777777" w:rsidR="002D0525" w:rsidRPr="00ED0B71" w:rsidRDefault="002D0525" w:rsidP="002D0525">
            <w:pPr>
              <w:spacing w:before="60" w:after="60"/>
              <w:jc w:val="left"/>
              <w:rPr>
                <w:rFonts w:eastAsia="Calibri" w:cs="Calibri"/>
                <w:b/>
                <w:bCs/>
                <w:lang w:val="es-ES"/>
              </w:rPr>
            </w:pPr>
            <w:r w:rsidRPr="00ED0B71">
              <w:rPr>
                <w:rFonts w:eastAsia="Calibri" w:cs="Calibri"/>
                <w:b/>
                <w:bCs/>
                <w:lang w:val="es-ES"/>
              </w:rPr>
              <w:t>Afiliación (indique su afiliación)</w:t>
            </w:r>
          </w:p>
        </w:tc>
        <w:tc>
          <w:tcPr>
            <w:tcW w:w="6743" w:type="dxa"/>
          </w:tcPr>
          <w:p w14:paraId="12FE05A2" w14:textId="77777777" w:rsidR="002D0525" w:rsidRPr="00ED0B71" w:rsidRDefault="002D0525" w:rsidP="002D0525">
            <w:pPr>
              <w:shd w:val="clear" w:color="auto" w:fill="FFFFFF"/>
              <w:spacing w:before="60" w:after="60"/>
              <w:jc w:val="left"/>
              <w:rPr>
                <w:rFonts w:eastAsia="MS Mincho" w:cs="Calibri"/>
                <w:bCs/>
                <w:lang w:val="es-ES" w:eastAsia="ja-JP" w:bidi="th-TH"/>
              </w:rPr>
            </w:pPr>
            <w:r>
              <w:rPr>
                <w:rFonts w:eastAsia="Calibri" w:cs="Calibri"/>
                <w:lang w:val="es-ES" w:eastAsia="ja-JP" w:bidi="th-TH"/>
              </w:rPr>
              <w:t>×</w:t>
            </w:r>
            <w:r w:rsidRPr="00ED0B71">
              <w:rPr>
                <w:rFonts w:eastAsia="Calibri" w:cs="Calibri"/>
                <w:lang w:val="es-ES" w:eastAsia="ja-JP" w:bidi="th-TH"/>
              </w:rPr>
              <w:t xml:space="preserve"> </w:t>
            </w:r>
            <w:r w:rsidRPr="00ED0B71">
              <w:rPr>
                <w:rFonts w:eastAsia="MS Mincho" w:cs="Calibri"/>
                <w:bCs/>
                <w:lang w:val="es-ES" w:eastAsia="ja-JP" w:bidi="th-TH"/>
              </w:rPr>
              <w:t>Gobierno</w:t>
            </w:r>
          </w:p>
          <w:p w14:paraId="362AE674"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Organización de la ONU</w:t>
            </w:r>
          </w:p>
          <w:p w14:paraId="26D7B860"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Sociedad Civil / ONG</w:t>
            </w:r>
          </w:p>
          <w:p w14:paraId="3CC8F23F"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Sector privado</w:t>
            </w:r>
          </w:p>
          <w:p w14:paraId="04023DA5"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Mundo académico</w:t>
            </w:r>
          </w:p>
          <w:p w14:paraId="6503A5DA"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Donantes</w:t>
            </w:r>
          </w:p>
          <w:p w14:paraId="57FE7DE7" w14:textId="77777777" w:rsidR="002D0525" w:rsidRPr="00ED0B71" w:rsidRDefault="002D0525" w:rsidP="002D0525">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Otro …………………………………………………………</w:t>
            </w:r>
          </w:p>
        </w:tc>
      </w:tr>
    </w:tbl>
    <w:p w14:paraId="425C4D76" w14:textId="77777777" w:rsidR="002D0525" w:rsidRPr="00ED0B71" w:rsidRDefault="002D0525" w:rsidP="002D0525">
      <w:pPr>
        <w:spacing w:after="160" w:line="259" w:lineRule="auto"/>
        <w:contextualSpacing/>
        <w:rPr>
          <w:rFonts w:eastAsia="Calibri" w:cs="Calibri"/>
          <w:i/>
          <w:lang w:val="es-ES"/>
        </w:rPr>
      </w:pPr>
      <w:r w:rsidRPr="00ED0B71">
        <w:rPr>
          <w:rFonts w:eastAsia="Calibri" w:cs="Calibri"/>
          <w:i/>
          <w:lang w:val="es-ES"/>
        </w:rPr>
        <w:t>*</w:t>
      </w:r>
      <w:r w:rsidRPr="00ED0B71">
        <w:rPr>
          <w:lang w:val="es-ES"/>
        </w:rPr>
        <w:t xml:space="preserve"> </w:t>
      </w:r>
      <w:r w:rsidRPr="00ED0B71">
        <w:rPr>
          <w:rFonts w:eastAsia="Calibri" w:cs="Calibri"/>
          <w:i/>
          <w:lang w:val="es-ES"/>
        </w:rPr>
        <w:t>Elija un título para su presentación, que se refiera, p.ej. a su organización y/o ámbito geográfico.</w:t>
      </w:r>
    </w:p>
    <w:p w14:paraId="6A147710" w14:textId="77777777" w:rsidR="002D0525" w:rsidRPr="00ED0B71" w:rsidRDefault="002D0525" w:rsidP="002D0525">
      <w:pPr>
        <w:spacing w:after="160" w:line="259" w:lineRule="auto"/>
        <w:contextualSpacing/>
        <w:rPr>
          <w:rFonts w:eastAsia="Calibri" w:cs="Calibri"/>
          <w:lang w:val="es-ES"/>
        </w:rPr>
      </w:pPr>
    </w:p>
    <w:p w14:paraId="2E28A0CB" w14:textId="77777777" w:rsidR="002D0525" w:rsidRPr="00ED0B71" w:rsidRDefault="002D0525" w:rsidP="002D0525">
      <w:pPr>
        <w:spacing w:after="160" w:line="259" w:lineRule="auto"/>
        <w:contextualSpacing/>
        <w:rPr>
          <w:rFonts w:eastAsia="Calibri" w:cs="Calibri"/>
          <w:b/>
          <w:lang w:val="es-ES"/>
        </w:rPr>
      </w:pPr>
      <w:r w:rsidRPr="00ED0B71">
        <w:rPr>
          <w:rFonts w:eastAsia="Calibri" w:cs="Calibri"/>
          <w:b/>
          <w:lang w:val="es-ES"/>
        </w:rPr>
        <w:t>Si la información proporcionada en su presentación es el resultado de una consulta de múltiples partes interesadas, complete también la tabla en el anexo.</w:t>
      </w:r>
    </w:p>
    <w:p w14:paraId="67AD4883" w14:textId="77777777" w:rsidR="002D0525" w:rsidRPr="00ED0B71" w:rsidRDefault="002D0525" w:rsidP="002D0525">
      <w:pPr>
        <w:spacing w:after="160" w:line="259" w:lineRule="auto"/>
        <w:contextualSpacing/>
        <w:rPr>
          <w:rFonts w:eastAsia="Calibri" w:cs="Calibri"/>
          <w:lang w:val="es-ES"/>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0"/>
      </w:tblGrid>
      <w:tr w:rsidR="002D0525" w:rsidRPr="00ED0B71" w14:paraId="657FDD9D" w14:textId="77777777" w:rsidTr="002D0525">
        <w:trPr>
          <w:trHeight w:val="1560"/>
        </w:trPr>
        <w:tc>
          <w:tcPr>
            <w:tcW w:w="2880" w:type="dxa"/>
          </w:tcPr>
          <w:p w14:paraId="7DC3AF57" w14:textId="77777777" w:rsidR="002D0525" w:rsidRPr="00ED0B71" w:rsidRDefault="002D0525" w:rsidP="00C94A74">
            <w:pPr>
              <w:numPr>
                <w:ilvl w:val="0"/>
                <w:numId w:val="114"/>
              </w:numPr>
              <w:spacing w:after="160" w:line="259" w:lineRule="auto"/>
              <w:contextualSpacing/>
              <w:jc w:val="left"/>
              <w:rPr>
                <w:rFonts w:eastAsia="Calibri" w:cs="Calibri"/>
                <w:lang w:val="es-ES"/>
              </w:rPr>
            </w:pPr>
            <w:r w:rsidRPr="00ED0B71">
              <w:rPr>
                <w:rFonts w:eastAsia="Calibri" w:cs="Calibri"/>
                <w:u w:val="single"/>
                <w:lang w:val="es-ES"/>
              </w:rPr>
              <w:t>Conocimiento de las recomendaciones de política del CSA</w:t>
            </w:r>
          </w:p>
          <w:p w14:paraId="572A9012" w14:textId="77777777" w:rsidR="002D0525" w:rsidRPr="00ED0B71" w:rsidRDefault="002D0525" w:rsidP="002D0525">
            <w:pPr>
              <w:spacing w:after="160" w:line="259" w:lineRule="auto"/>
              <w:rPr>
                <w:rFonts w:eastAsia="Calibri" w:cs="Calibri"/>
                <w:lang w:val="es-ES"/>
              </w:rPr>
            </w:pPr>
          </w:p>
          <w:p w14:paraId="16E5D8EF" w14:textId="77777777" w:rsidR="002D0525" w:rsidRPr="00ED0B71" w:rsidRDefault="002D0525" w:rsidP="002D0525">
            <w:pPr>
              <w:contextualSpacing/>
              <w:rPr>
                <w:rFonts w:eastAsia="Calibri" w:cs="Calibri"/>
                <w:u w:val="single"/>
                <w:lang w:val="es-ES"/>
              </w:rPr>
            </w:pPr>
          </w:p>
        </w:tc>
        <w:tc>
          <w:tcPr>
            <w:tcW w:w="6750" w:type="dxa"/>
          </w:tcPr>
          <w:p w14:paraId="0AC00CDD" w14:textId="77777777" w:rsidR="002D0525" w:rsidRDefault="002D0525" w:rsidP="002D0525">
            <w:pPr>
              <w:numPr>
                <w:ilvl w:val="0"/>
                <w:numId w:val="11"/>
              </w:numPr>
              <w:spacing w:before="120" w:after="0"/>
              <w:jc w:val="left"/>
              <w:rPr>
                <w:rFonts w:eastAsia="Calibri" w:cs="Calibri"/>
                <w:lang w:val="es-ES"/>
              </w:rPr>
            </w:pPr>
            <w:r w:rsidRPr="00ED0B71">
              <w:rPr>
                <w:rFonts w:eastAsia="Calibri" w:cs="Calibri"/>
                <w:lang w:val="es-ES"/>
              </w:rPr>
              <w:t xml:space="preserve">¿Cómo se enteró de estas recomendaciones de políticas (p.ej. reunión o evento del CSA, internet, colegas, gobierno, organización de la sociedad civil)? </w:t>
            </w:r>
          </w:p>
          <w:p w14:paraId="04BA2B11" w14:textId="77777777" w:rsidR="002D0525" w:rsidRPr="00ED0B71" w:rsidRDefault="002D0525" w:rsidP="002D0525">
            <w:pPr>
              <w:spacing w:before="120" w:after="0"/>
              <w:ind w:left="360"/>
              <w:jc w:val="left"/>
              <w:rPr>
                <w:rFonts w:eastAsia="Calibri" w:cs="Calibri"/>
                <w:lang w:val="es-ES"/>
              </w:rPr>
            </w:pPr>
            <w:r>
              <w:rPr>
                <w:rFonts w:eastAsia="Calibri" w:cs="Calibri"/>
                <w:lang w:val="es-ES"/>
              </w:rPr>
              <w:t>R/ iNTERNET</w:t>
            </w:r>
          </w:p>
          <w:p w14:paraId="7512E82A" w14:textId="77777777" w:rsidR="002D0525" w:rsidRPr="00ED0B71" w:rsidRDefault="002D0525" w:rsidP="002D0525">
            <w:pPr>
              <w:numPr>
                <w:ilvl w:val="0"/>
                <w:numId w:val="11"/>
              </w:numPr>
              <w:spacing w:before="120" w:after="0"/>
              <w:jc w:val="left"/>
              <w:rPr>
                <w:rFonts w:eastAsia="Calibri" w:cs="Calibri"/>
                <w:lang w:val="es-ES"/>
              </w:rPr>
            </w:pPr>
            <w:r w:rsidRPr="00ED0B71">
              <w:rPr>
                <w:rFonts w:eastAsia="Calibri" w:cs="Calibri"/>
                <w:lang w:val="es-ES"/>
              </w:rPr>
              <w:t>¿Ha tomado alguna medida para dar a conocer a los colegas u otras partes interesadas del CSA estas recomendaciones de políticas? (Marque la respuesta a continuación)</w:t>
            </w:r>
          </w:p>
          <w:p w14:paraId="71618DEA" w14:textId="77777777" w:rsidR="002D0525" w:rsidRPr="00ED0B71" w:rsidRDefault="00691329" w:rsidP="002D0525">
            <w:pPr>
              <w:ind w:left="795" w:hanging="360"/>
              <w:contextualSpacing/>
              <w:rPr>
                <w:rFonts w:eastAsia="Calibri" w:cs="Calibri"/>
                <w:lang w:val="es-ES"/>
              </w:rPr>
            </w:pPr>
            <w:sdt>
              <w:sdtPr>
                <w:rPr>
                  <w:rFonts w:eastAsia="Calibri" w:cs="Calibri"/>
                  <w:lang w:val="es-ES" w:bidi="he-IL"/>
                </w:rPr>
                <w:id w:val="-1368754846"/>
                <w14:checkbox>
                  <w14:checked w14:val="1"/>
                  <w14:checkedState w14:val="2612" w14:font="MS Gothic"/>
                  <w14:uncheckedState w14:val="2610" w14:font="MS Gothic"/>
                </w14:checkbox>
              </w:sdtPr>
              <w:sdtEndPr/>
              <w:sdtContent>
                <w:r w:rsidR="002D0525">
                  <w:rPr>
                    <w:rFonts w:ascii="MS Gothic" w:eastAsia="MS Gothic" w:hAnsi="MS Gothic" w:cs="Calibri" w:hint="eastAsia"/>
                    <w:lang w:val="es-ES" w:bidi="he-IL"/>
                  </w:rPr>
                  <w:t>☒</w:t>
                </w:r>
              </w:sdtContent>
            </w:sdt>
            <w:r w:rsidR="002D0525" w:rsidRPr="00ED0B71">
              <w:rPr>
                <w:rFonts w:eastAsia="Calibri" w:cs="Calibri"/>
                <w:lang w:val="es-ES" w:bidi="he-IL"/>
              </w:rPr>
              <w:t>No</w:t>
            </w:r>
          </w:p>
          <w:p w14:paraId="468E312F" w14:textId="77777777" w:rsidR="002D0525" w:rsidRPr="00ED0B71" w:rsidRDefault="00691329" w:rsidP="002D0525">
            <w:pPr>
              <w:ind w:left="795" w:hanging="360"/>
              <w:contextualSpacing/>
              <w:rPr>
                <w:rFonts w:eastAsia="Calibri" w:cs="Calibri"/>
                <w:lang w:val="es-ES" w:bidi="he-IL"/>
              </w:rPr>
            </w:pPr>
            <w:sdt>
              <w:sdtPr>
                <w:rPr>
                  <w:rFonts w:eastAsia="Calibri" w:cs="Calibri"/>
                  <w:lang w:val="es-ES" w:bidi="he-IL"/>
                </w:rPr>
                <w:id w:val="-2096392103"/>
                <w14:checkbox>
                  <w14:checked w14:val="0"/>
                  <w14:checkedState w14:val="2612" w14:font="MS Gothic"/>
                  <w14:uncheckedState w14:val="2610" w14:font="MS Gothic"/>
                </w14:checkbox>
              </w:sdtPr>
              <w:sdtEndPr/>
              <w:sdtContent>
                <w:r w:rsidR="002D0525" w:rsidRPr="00ED0B71">
                  <w:rPr>
                    <w:rFonts w:ascii="Segoe UI Symbol" w:eastAsia="MS Mincho" w:hAnsi="Segoe UI Symbol" w:cs="Segoe UI Symbol"/>
                    <w:lang w:val="es-ES" w:bidi="he-IL"/>
                  </w:rPr>
                  <w:t>☐</w:t>
                </w:r>
              </w:sdtContent>
            </w:sdt>
            <w:r w:rsidR="002D0525" w:rsidRPr="00ED0B71">
              <w:rPr>
                <w:rFonts w:eastAsia="Calibri" w:cs="Calibri"/>
                <w:lang w:val="es-ES" w:bidi="he-IL"/>
              </w:rPr>
              <w:t xml:space="preserve"> Sí </w:t>
            </w:r>
          </w:p>
          <w:p w14:paraId="5801B68F" w14:textId="77777777" w:rsidR="002D0525" w:rsidRPr="00ED0B71" w:rsidRDefault="002D0525" w:rsidP="002D0525">
            <w:pPr>
              <w:spacing w:before="120" w:after="0"/>
              <w:ind w:left="360"/>
              <w:rPr>
                <w:rFonts w:eastAsia="Calibri" w:cs="Calibri"/>
                <w:lang w:val="es-ES"/>
              </w:rPr>
            </w:pPr>
            <w:r w:rsidRPr="00ED0B71">
              <w:rPr>
                <w:rFonts w:eastAsia="Calibri" w:cs="Calibri"/>
                <w:lang w:val="es-ES"/>
              </w:rPr>
              <w:t xml:space="preserve">En caso de responder “sí”, por favor explíquese: </w:t>
            </w:r>
          </w:p>
          <w:p w14:paraId="54C567A9" w14:textId="77777777" w:rsidR="002D0525" w:rsidRPr="00ED0B71" w:rsidRDefault="002D0525" w:rsidP="002D0525">
            <w:pPr>
              <w:spacing w:before="120" w:after="0"/>
              <w:ind w:left="720"/>
              <w:rPr>
                <w:rFonts w:eastAsia="Calibri" w:cs="Calibri"/>
                <w:lang w:val="es-ES"/>
              </w:rPr>
            </w:pPr>
          </w:p>
          <w:p w14:paraId="3426A4D3" w14:textId="77777777" w:rsidR="002D0525" w:rsidRDefault="002D0525" w:rsidP="002D0525">
            <w:pPr>
              <w:numPr>
                <w:ilvl w:val="0"/>
                <w:numId w:val="11"/>
              </w:numPr>
              <w:spacing w:before="120" w:after="0"/>
              <w:jc w:val="left"/>
              <w:rPr>
                <w:rFonts w:eastAsia="Calibri" w:cs="Calibri"/>
                <w:lang w:val="es-ES"/>
              </w:rPr>
            </w:pPr>
            <w:r w:rsidRPr="00ED0B71">
              <w:rPr>
                <w:rFonts w:eastAsia="Calibri" w:cs="Calibri"/>
                <w:lang w:val="es-ES"/>
              </w:rPr>
              <w:lastRenderedPageBreak/>
              <w:t>¿Qué recomendaría a los estados miembros del CSA, a los organismos con sede en Roma u otras partes interesadas para dar a conocer de forma más amplia el material sobre políticas del CSA? Por favor, explíquese:</w:t>
            </w:r>
            <w:r>
              <w:rPr>
                <w:rFonts w:eastAsia="Calibri" w:cs="Calibri"/>
                <w:lang w:val="es-ES"/>
              </w:rPr>
              <w:t xml:space="preserve"> Presentación presencial y material audiovisual.</w:t>
            </w:r>
          </w:p>
          <w:p w14:paraId="498DF1BE" w14:textId="77777777" w:rsidR="002D0525" w:rsidRPr="00ED0B71" w:rsidRDefault="002D0525" w:rsidP="002D0525">
            <w:pPr>
              <w:spacing w:before="120" w:after="0"/>
              <w:ind w:left="360"/>
              <w:jc w:val="left"/>
              <w:rPr>
                <w:rFonts w:eastAsia="Calibri" w:cs="Calibri"/>
                <w:lang w:val="es-ES"/>
              </w:rPr>
            </w:pPr>
          </w:p>
        </w:tc>
      </w:tr>
      <w:tr w:rsidR="002D0525" w:rsidRPr="00576581" w14:paraId="1CAE6E5C" w14:textId="77777777" w:rsidTr="002D0525">
        <w:trPr>
          <w:trHeight w:val="1560"/>
        </w:trPr>
        <w:tc>
          <w:tcPr>
            <w:tcW w:w="2880" w:type="dxa"/>
          </w:tcPr>
          <w:p w14:paraId="7565B6D5" w14:textId="77777777" w:rsidR="002D0525" w:rsidRPr="00ED0B71" w:rsidRDefault="002D0525" w:rsidP="00C94A74">
            <w:pPr>
              <w:numPr>
                <w:ilvl w:val="0"/>
                <w:numId w:val="114"/>
              </w:numPr>
              <w:ind w:left="795" w:hanging="360"/>
              <w:jc w:val="left"/>
              <w:rPr>
                <w:rFonts w:eastAsia="Calibri" w:cs="Calibri"/>
                <w:u w:val="single"/>
                <w:lang w:val="es-ES"/>
              </w:rPr>
            </w:pPr>
            <w:r w:rsidRPr="00ED0B71">
              <w:rPr>
                <w:rFonts w:eastAsia="Calibri" w:cs="Calibri"/>
                <w:u w:val="single"/>
                <w:lang w:val="es-ES"/>
              </w:rPr>
              <w:lastRenderedPageBreak/>
              <w:t>Uso de los tres conjuntos de recomendaciones de política.</w:t>
            </w:r>
          </w:p>
          <w:p w14:paraId="5A2411AC" w14:textId="77777777" w:rsidR="002D0525" w:rsidRPr="00ED0B71" w:rsidRDefault="002D0525" w:rsidP="002D0525">
            <w:pPr>
              <w:ind w:left="720" w:hanging="360"/>
              <w:contextualSpacing/>
              <w:rPr>
                <w:rFonts w:eastAsia="Calibri" w:cs="Calibri"/>
                <w:u w:val="single"/>
                <w:lang w:val="es-ES"/>
              </w:rPr>
            </w:pPr>
            <w:r w:rsidRPr="00ED0B71">
              <w:rPr>
                <w:rFonts w:eastAsia="Calibri" w:cs="Calibri"/>
                <w:lang w:val="es-ES"/>
              </w:rPr>
              <w:t xml:space="preserve"> </w:t>
            </w:r>
          </w:p>
          <w:p w14:paraId="34C6DCE9" w14:textId="77777777" w:rsidR="002D0525" w:rsidRPr="00ED0B71" w:rsidRDefault="002D0525" w:rsidP="002D0525">
            <w:pPr>
              <w:spacing w:after="160" w:line="259" w:lineRule="auto"/>
              <w:ind w:left="795"/>
              <w:contextualSpacing/>
              <w:rPr>
                <w:rFonts w:eastAsia="Calibri" w:cs="Calibri"/>
                <w:u w:val="single"/>
                <w:lang w:val="es-ES"/>
              </w:rPr>
            </w:pPr>
          </w:p>
          <w:p w14:paraId="4C159FED" w14:textId="77777777" w:rsidR="002D0525" w:rsidRPr="00ED0B71" w:rsidRDefault="002D0525" w:rsidP="002D0525">
            <w:pPr>
              <w:spacing w:after="160" w:line="259" w:lineRule="auto"/>
              <w:ind w:left="795"/>
              <w:contextualSpacing/>
              <w:rPr>
                <w:rFonts w:eastAsia="Calibri" w:cs="Calibri"/>
                <w:u w:val="single"/>
                <w:lang w:val="es-ES"/>
              </w:rPr>
            </w:pPr>
          </w:p>
          <w:p w14:paraId="74A5134C" w14:textId="77777777" w:rsidR="002D0525" w:rsidRPr="00ED0B71" w:rsidRDefault="002D0525" w:rsidP="002D0525">
            <w:pPr>
              <w:spacing w:after="160" w:line="259" w:lineRule="auto"/>
              <w:ind w:left="795"/>
              <w:contextualSpacing/>
              <w:rPr>
                <w:rFonts w:eastAsia="Calibri" w:cs="Calibri"/>
                <w:u w:val="single"/>
                <w:lang w:val="es-ES"/>
              </w:rPr>
            </w:pPr>
          </w:p>
          <w:p w14:paraId="7BE24065" w14:textId="77777777" w:rsidR="002D0525" w:rsidRPr="00ED0B71" w:rsidRDefault="002D0525" w:rsidP="002D0525">
            <w:pPr>
              <w:spacing w:after="160" w:line="259" w:lineRule="auto"/>
              <w:ind w:left="795"/>
              <w:contextualSpacing/>
              <w:rPr>
                <w:rFonts w:eastAsia="Calibri" w:cs="Calibri"/>
                <w:u w:val="single"/>
                <w:lang w:val="es-ES"/>
              </w:rPr>
            </w:pPr>
          </w:p>
          <w:p w14:paraId="31CD5136" w14:textId="77777777" w:rsidR="002D0525" w:rsidRPr="00ED0B71" w:rsidRDefault="002D0525" w:rsidP="002D0525">
            <w:pPr>
              <w:spacing w:after="160" w:line="259" w:lineRule="auto"/>
              <w:ind w:left="795"/>
              <w:contextualSpacing/>
              <w:rPr>
                <w:rFonts w:eastAsia="Calibri" w:cs="Calibri"/>
                <w:u w:val="single"/>
                <w:lang w:val="es-ES"/>
              </w:rPr>
            </w:pPr>
          </w:p>
          <w:p w14:paraId="2CB15B76" w14:textId="77777777" w:rsidR="002D0525" w:rsidRPr="00ED0B71" w:rsidRDefault="002D0525" w:rsidP="002D0525">
            <w:pPr>
              <w:spacing w:after="160" w:line="259" w:lineRule="auto"/>
              <w:contextualSpacing/>
              <w:jc w:val="left"/>
              <w:rPr>
                <w:rFonts w:eastAsia="Calibri" w:cs="Calibri"/>
                <w:u w:val="single"/>
                <w:lang w:val="es-ES"/>
              </w:rPr>
            </w:pPr>
          </w:p>
        </w:tc>
        <w:tc>
          <w:tcPr>
            <w:tcW w:w="6750" w:type="dxa"/>
          </w:tcPr>
          <w:p w14:paraId="2B0E855A" w14:textId="77777777" w:rsidR="002D0525" w:rsidRPr="00ED0B71" w:rsidRDefault="002D0525" w:rsidP="002D0525">
            <w:pPr>
              <w:numPr>
                <w:ilvl w:val="0"/>
                <w:numId w:val="8"/>
              </w:numPr>
              <w:spacing w:before="120" w:after="0"/>
              <w:jc w:val="left"/>
              <w:rPr>
                <w:rFonts w:eastAsia="Calibri" w:cs="Calibri"/>
                <w:lang w:val="es-ES"/>
              </w:rPr>
            </w:pPr>
            <w:r w:rsidRPr="00ED0B71">
              <w:rPr>
                <w:rFonts w:eastAsia="Calibri" w:cs="Calibri"/>
                <w:lang w:val="es-ES"/>
              </w:rPr>
              <w:t>¿Qué conjunto (s) de recomendaciones de políticas se han utilizado a nivel subnacional, nacional, regional y/o global para apoyar la agricultura en pequeña escala? (marque la respuesta a continuación)</w:t>
            </w:r>
          </w:p>
          <w:p w14:paraId="671E8C1C" w14:textId="77777777" w:rsidR="002D0525" w:rsidRPr="00ED0B71" w:rsidRDefault="002D0525" w:rsidP="002D0525">
            <w:pPr>
              <w:spacing w:before="120" w:after="0"/>
              <w:rPr>
                <w:rFonts w:eastAsia="Calibri" w:cs="Calibri"/>
                <w:b/>
                <w:i/>
                <w:lang w:val="es-ES"/>
              </w:rPr>
            </w:pPr>
            <w:r w:rsidRPr="00ED0B71">
              <w:rPr>
                <w:rFonts w:eastAsia="Calibri" w:cs="Calibri"/>
                <w:b/>
                <w:i/>
                <w:lang w:val="es-ES"/>
              </w:rPr>
              <w:t>[Si estas recomendaciones de política no se han utilizado, vaya directamente a la pregunta (k)]</w:t>
            </w:r>
          </w:p>
          <w:p w14:paraId="19F1F3C7" w14:textId="77777777" w:rsidR="002D0525" w:rsidRPr="00ED0B71" w:rsidRDefault="002D0525" w:rsidP="002D0525">
            <w:pPr>
              <w:numPr>
                <w:ilvl w:val="0"/>
                <w:numId w:val="8"/>
              </w:numPr>
              <w:spacing w:before="120" w:after="0"/>
              <w:jc w:val="left"/>
              <w:rPr>
                <w:rFonts w:eastAsia="Calibri" w:cs="Calibri"/>
                <w:lang w:val="es-ES"/>
              </w:rPr>
            </w:pPr>
            <w:r w:rsidRPr="00ED0B71">
              <w:rPr>
                <w:rFonts w:eastAsia="Calibri" w:cs="Calibri"/>
                <w:lang w:val="es-ES"/>
              </w:rPr>
              <w:t xml:space="preserve">Para cada conjunto que se ha usado, indique para qué propósitos principales se ha utilizado </w:t>
            </w:r>
          </w:p>
          <w:p w14:paraId="7221D874" w14:textId="77777777" w:rsidR="002D0525" w:rsidRPr="00ED0B71" w:rsidRDefault="002D0525" w:rsidP="002D0525">
            <w:pPr>
              <w:spacing w:before="120" w:after="0"/>
              <w:ind w:left="360"/>
              <w:rPr>
                <w:rFonts w:eastAsia="Calibri" w:cs="Calibri"/>
                <w:lang w:val="es-ES"/>
              </w:rPr>
            </w:pPr>
            <w:r w:rsidRPr="00ED0B71">
              <w:rPr>
                <w:rFonts w:eastAsia="Calibri" w:cs="Calibri"/>
                <w:lang w:val="es-ES"/>
              </w:rPr>
              <w:t>(</w:t>
            </w:r>
            <w:r w:rsidRPr="00ED0B71">
              <w:rPr>
                <w:rFonts w:eastAsia="Calibri" w:cs="Calibri"/>
                <w:i/>
                <w:lang w:val="es-ES"/>
              </w:rPr>
              <w:t>por ejemplo, formación; sensibilización; desarrollo de capacidad; desarrollo/evaluación de proyectos, estrategias nacionales, planes de acción, marco legislativo o de políticas; inversiones de los gobiernos nacionales o las instituciones financieras internacionales en favor de los pequeños agricultores; desarrollo de propuestas de financiación que sean más favorables para los pequeños campesinos; formulación e implementación de estrategias nacionales específicas a favor de la agricultura en pequeña escala; otro</w:t>
            </w:r>
            <w:r w:rsidRPr="00ED0B71">
              <w:rPr>
                <w:rFonts w:eastAsia="Calibri" w:cs="Calibri"/>
                <w:lang w:val="es-ES"/>
              </w:rPr>
              <w:t xml:space="preserve">) </w:t>
            </w:r>
          </w:p>
          <w:p w14:paraId="1779DF11" w14:textId="77777777" w:rsidR="002D0525" w:rsidRPr="00ED0B71" w:rsidRDefault="002D0525" w:rsidP="002D0525">
            <w:pPr>
              <w:spacing w:before="120" w:after="0"/>
              <w:ind w:left="720"/>
              <w:rPr>
                <w:rFonts w:eastAsia="Calibri" w:cs="Calibri"/>
                <w:rtl/>
                <w:lang w:val="es-ES"/>
              </w:rPr>
            </w:pPr>
          </w:p>
          <w:p w14:paraId="396F4BA5" w14:textId="77777777" w:rsidR="002D0525" w:rsidRPr="00ED0B71" w:rsidRDefault="00691329" w:rsidP="002D0525">
            <w:pPr>
              <w:ind w:left="795" w:hanging="360"/>
              <w:contextualSpacing/>
              <w:rPr>
                <w:rFonts w:eastAsia="Calibri" w:cs="Calibri"/>
                <w:lang w:val="es-ES"/>
              </w:rPr>
            </w:pPr>
            <w:sdt>
              <w:sdtPr>
                <w:rPr>
                  <w:rFonts w:eastAsia="Calibri" w:cs="Calibri"/>
                  <w:lang w:val="es-ES" w:bidi="he-IL"/>
                </w:rPr>
                <w:id w:val="-385571825"/>
                <w14:checkbox>
                  <w14:checked w14:val="1"/>
                  <w14:checkedState w14:val="2612" w14:font="MS Gothic"/>
                  <w14:uncheckedState w14:val="2610" w14:font="MS Gothic"/>
                </w14:checkbox>
              </w:sdtPr>
              <w:sdtEndPr/>
              <w:sdtContent>
                <w:r w:rsidR="002D0525">
                  <w:rPr>
                    <w:rFonts w:ascii="MS Gothic" w:eastAsia="MS Gothic" w:hAnsi="MS Gothic" w:cs="Calibri" w:hint="eastAsia"/>
                    <w:lang w:val="es-ES" w:bidi="he-IL"/>
                  </w:rPr>
                  <w:t>☒</w:t>
                </w:r>
              </w:sdtContent>
            </w:sdt>
            <w:r w:rsidR="002D0525" w:rsidRPr="00ED0B71">
              <w:rPr>
                <w:rFonts w:eastAsia="Calibri" w:cs="Calibri"/>
                <w:lang w:val="es-ES" w:bidi="he-IL"/>
              </w:rPr>
              <w:t xml:space="preserve">   </w:t>
            </w:r>
            <w:r w:rsidR="002D0525" w:rsidRPr="00ED0B71">
              <w:rPr>
                <w:rFonts w:cstheme="minorHAnsi"/>
                <w:lang w:val="es-ES"/>
              </w:rPr>
              <w:t xml:space="preserve">Conjunto 1: </w:t>
            </w:r>
            <w:hyperlink r:id="rId233" w:history="1">
              <w:r w:rsidR="002D0525" w:rsidRPr="00817A7B">
                <w:rPr>
                  <w:rStyle w:val="Hyperlink"/>
                  <w:rFonts w:cstheme="minorHAnsi"/>
                  <w:lang w:val="es-ES"/>
                </w:rPr>
                <w:t>Inversión en la agricultura a pequeña escala en favor de la seguridad alimentaria y la nutrición</w:t>
              </w:r>
            </w:hyperlink>
            <w:r w:rsidR="002D0525" w:rsidRPr="00ED0B71">
              <w:rPr>
                <w:rFonts w:eastAsia="Calibri" w:cs="Calibri"/>
                <w:lang w:val="es-ES"/>
              </w:rPr>
              <w:t xml:space="preserve"> </w:t>
            </w:r>
          </w:p>
          <w:p w14:paraId="7DB5C2D1" w14:textId="77777777" w:rsidR="002D0525" w:rsidRPr="00ED0B71" w:rsidRDefault="002D0525" w:rsidP="002D0525">
            <w:pPr>
              <w:ind w:left="795" w:hanging="360"/>
              <w:contextualSpacing/>
              <w:rPr>
                <w:rFonts w:eastAsia="Calibri" w:cs="Calibri"/>
                <w:lang w:val="es-ES"/>
              </w:rPr>
            </w:pPr>
            <w:r w:rsidRPr="00ED0B71">
              <w:rPr>
                <w:rFonts w:eastAsia="Calibri" w:cs="Calibri"/>
                <w:lang w:val="es-ES"/>
              </w:rPr>
              <w:t xml:space="preserve">Principal(es) objetivo(s): </w:t>
            </w:r>
          </w:p>
          <w:p w14:paraId="40FFCFE0" w14:textId="77777777" w:rsidR="002D0525" w:rsidRPr="00ED0B71" w:rsidRDefault="002D0525" w:rsidP="002D0525">
            <w:pPr>
              <w:ind w:left="795" w:hanging="360"/>
              <w:contextualSpacing/>
              <w:rPr>
                <w:rFonts w:eastAsia="Calibri" w:cs="Calibri"/>
                <w:lang w:val="es-ES"/>
              </w:rPr>
            </w:pPr>
          </w:p>
          <w:p w14:paraId="30D69945" w14:textId="77777777" w:rsidR="002D0525" w:rsidRPr="00ED0B71" w:rsidRDefault="00691329" w:rsidP="002D0525">
            <w:pPr>
              <w:ind w:left="795" w:hanging="360"/>
              <w:contextualSpacing/>
              <w:rPr>
                <w:rStyle w:val="Hyperlink"/>
                <w:rFonts w:cstheme="minorHAnsi"/>
                <w:lang w:val="es-ES"/>
              </w:rPr>
            </w:pPr>
            <w:sdt>
              <w:sdtPr>
                <w:rPr>
                  <w:rFonts w:eastAsia="Calibri" w:cs="Calibri"/>
                  <w:color w:val="0000FF" w:themeColor="hyperlink"/>
                  <w:u w:val="single"/>
                  <w:lang w:val="es-ES" w:bidi="he-IL"/>
                </w:rPr>
                <w:id w:val="895395634"/>
                <w14:checkbox>
                  <w14:checked w14:val="1"/>
                  <w14:checkedState w14:val="2612" w14:font="MS Gothic"/>
                  <w14:uncheckedState w14:val="2610" w14:font="MS Gothic"/>
                </w14:checkbox>
              </w:sdtPr>
              <w:sdtEndPr/>
              <w:sdtContent>
                <w:r w:rsidR="002D0525">
                  <w:rPr>
                    <w:rFonts w:ascii="MS Gothic" w:eastAsia="MS Gothic" w:hAnsi="MS Gothic" w:cs="Calibri" w:hint="eastAsia"/>
                    <w:color w:val="0000FF" w:themeColor="hyperlink"/>
                    <w:u w:val="single"/>
                    <w:lang w:val="es-ES" w:bidi="he-IL"/>
                  </w:rPr>
                  <w:t>☒</w:t>
                </w:r>
              </w:sdtContent>
            </w:sdt>
            <w:r w:rsidR="002D0525" w:rsidRPr="00ED0B71">
              <w:rPr>
                <w:rFonts w:eastAsia="Calibri" w:cs="Calibri"/>
                <w:lang w:val="es-ES" w:bidi="he-IL"/>
              </w:rPr>
              <w:t xml:space="preserve">   Conjunto 2:</w:t>
            </w:r>
            <w:r w:rsidR="002D0525" w:rsidRPr="00ED0B71">
              <w:rPr>
                <w:rFonts w:cstheme="minorHAnsi"/>
                <w:lang w:val="es-ES"/>
              </w:rPr>
              <w:t xml:space="preserve"> </w:t>
            </w:r>
            <w:hyperlink r:id="rId234" w:history="1">
              <w:r w:rsidR="002D0525" w:rsidRPr="00817A7B">
                <w:rPr>
                  <w:rStyle w:val="Hyperlink"/>
                  <w:rFonts w:cstheme="minorHAnsi"/>
                  <w:lang w:val="es-ES"/>
                </w:rPr>
                <w:t>Vinculación de los pequeños productores con los mercados</w:t>
              </w:r>
            </w:hyperlink>
            <w:r w:rsidR="002D0525" w:rsidRPr="00ED0B71">
              <w:rPr>
                <w:rStyle w:val="Hyperlink"/>
                <w:rFonts w:cstheme="minorHAnsi"/>
                <w:lang w:val="es-ES"/>
              </w:rPr>
              <w:t xml:space="preserve"> </w:t>
            </w:r>
          </w:p>
          <w:p w14:paraId="33C2BE30" w14:textId="77777777" w:rsidR="002D0525" w:rsidRPr="00ED0B71" w:rsidRDefault="002D0525" w:rsidP="002D0525">
            <w:pPr>
              <w:ind w:left="795" w:hanging="360"/>
              <w:contextualSpacing/>
              <w:rPr>
                <w:rFonts w:eastAsia="Calibri" w:cs="Calibri"/>
                <w:lang w:val="es-ES"/>
              </w:rPr>
            </w:pPr>
            <w:r w:rsidRPr="00ED0B71">
              <w:rPr>
                <w:rFonts w:eastAsia="Calibri" w:cs="Calibri"/>
                <w:lang w:val="es-ES"/>
              </w:rPr>
              <w:t xml:space="preserve">Principal(es) objetivo(s): </w:t>
            </w:r>
          </w:p>
          <w:p w14:paraId="51071446" w14:textId="77777777" w:rsidR="002D0525" w:rsidRPr="00ED0B71" w:rsidRDefault="002D0525" w:rsidP="002D0525">
            <w:pPr>
              <w:ind w:left="795" w:hanging="360"/>
              <w:contextualSpacing/>
              <w:rPr>
                <w:rFonts w:eastAsia="Calibri" w:cs="Calibri"/>
                <w:lang w:val="es-ES" w:bidi="he-IL"/>
              </w:rPr>
            </w:pPr>
          </w:p>
          <w:p w14:paraId="17A19D4B" w14:textId="77777777" w:rsidR="002D0525" w:rsidRPr="00ED0B71" w:rsidRDefault="002D0525" w:rsidP="002D0525">
            <w:pPr>
              <w:ind w:left="795" w:hanging="360"/>
              <w:contextualSpacing/>
              <w:rPr>
                <w:rFonts w:eastAsia="Calibri" w:cs="Calibri"/>
                <w:lang w:val="es-ES" w:bidi="he-IL"/>
              </w:rPr>
            </w:pPr>
            <w:r w:rsidRPr="00ED0B71">
              <w:rPr>
                <w:rFonts w:ascii="Segoe UI Symbol" w:eastAsia="Calibri" w:hAnsi="Segoe UI Symbol" w:cs="Segoe UI Symbol"/>
                <w:lang w:val="es-ES" w:bidi="he-IL"/>
              </w:rPr>
              <w:t>☐</w:t>
            </w:r>
            <w:r w:rsidRPr="00ED0B71">
              <w:rPr>
                <w:rFonts w:eastAsia="Calibri" w:cs="Calibri"/>
                <w:lang w:val="es-ES" w:bidi="he-IL"/>
              </w:rPr>
              <w:t xml:space="preserve">   </w:t>
            </w:r>
            <w:r w:rsidRPr="00ED0B71">
              <w:rPr>
                <w:rFonts w:cstheme="minorHAnsi"/>
                <w:lang w:val="es-ES"/>
              </w:rPr>
              <w:t xml:space="preserve">Conjunto 3: </w:t>
            </w:r>
            <w:hyperlink r:id="rId235" w:history="1">
              <w:r w:rsidRPr="00817A7B">
                <w:rPr>
                  <w:rStyle w:val="Hyperlink"/>
                  <w:rFonts w:cstheme="minorHAnsi"/>
                  <w:lang w:val="es-ES"/>
                </w:rPr>
                <w:t>Desarrollo agrícola sostenible para la seguridad alimentaria y la nutrición: ¿qué función desempeña la ganadería?</w:t>
              </w:r>
            </w:hyperlink>
          </w:p>
          <w:p w14:paraId="2E1C143F" w14:textId="77777777" w:rsidR="002D0525" w:rsidRPr="00ED0B71" w:rsidRDefault="002D0525" w:rsidP="002D0525">
            <w:pPr>
              <w:ind w:left="795" w:hanging="360"/>
              <w:contextualSpacing/>
              <w:rPr>
                <w:rFonts w:eastAsia="Calibri" w:cs="Calibri"/>
                <w:lang w:val="es-ES"/>
              </w:rPr>
            </w:pPr>
            <w:r w:rsidRPr="00ED0B71">
              <w:rPr>
                <w:rFonts w:eastAsia="Calibri" w:cs="Calibri"/>
                <w:lang w:val="es-ES"/>
              </w:rPr>
              <w:t>Principal(es) objetivo(s):</w:t>
            </w:r>
          </w:p>
          <w:p w14:paraId="0641921A" w14:textId="77777777" w:rsidR="002D0525" w:rsidRPr="00ED0B71" w:rsidRDefault="002D0525" w:rsidP="002D0525">
            <w:pPr>
              <w:ind w:left="795" w:hanging="360"/>
              <w:contextualSpacing/>
              <w:rPr>
                <w:rFonts w:eastAsia="Calibri" w:cs="Calibri"/>
                <w:lang w:val="es-ES" w:bidi="he-IL"/>
              </w:rPr>
            </w:pPr>
            <w:r w:rsidRPr="00ED0B71">
              <w:rPr>
                <w:rFonts w:eastAsia="Calibri" w:cs="Calibri"/>
                <w:lang w:val="es-ES" w:bidi="he-IL"/>
              </w:rPr>
              <w:t xml:space="preserve">     </w:t>
            </w:r>
          </w:p>
          <w:p w14:paraId="1C8EA16D" w14:textId="77777777" w:rsidR="002D0525" w:rsidRDefault="002D0525" w:rsidP="002D0525">
            <w:pPr>
              <w:numPr>
                <w:ilvl w:val="0"/>
                <w:numId w:val="11"/>
              </w:numPr>
              <w:spacing w:before="120" w:after="0"/>
              <w:jc w:val="left"/>
              <w:rPr>
                <w:rFonts w:eastAsia="Calibri" w:cs="Calibri"/>
                <w:lang w:val="es-ES"/>
              </w:rPr>
            </w:pPr>
            <w:r w:rsidRPr="00ED0B71">
              <w:rPr>
                <w:rFonts w:eastAsia="Calibri" w:cs="Calibri"/>
                <w:lang w:val="es-ES" w:bidi="he-IL"/>
              </w:rPr>
              <w:t>¿Qué recomendaciones de políticas se consideraron particularmente útiles para apoyar a los pequeños agricultores y su seguridad alimentaria y nutricional? Por favor, explíquese:</w:t>
            </w:r>
            <w:r>
              <w:rPr>
                <w:rFonts w:eastAsia="Calibri" w:cs="Calibri"/>
                <w:lang w:val="es-ES" w:bidi="he-IL"/>
              </w:rPr>
              <w:t xml:space="preserve"> </w:t>
            </w:r>
            <w:r w:rsidRPr="00F0244D">
              <w:rPr>
                <w:rFonts w:eastAsia="Calibri" w:cs="Calibri"/>
                <w:color w:val="1F497D" w:themeColor="text2"/>
                <w:lang w:val="es-ES" w:bidi="he-IL"/>
              </w:rPr>
              <w:t>Trabajo en doble vía productor –consumidor, además de trabajo desde el gobierno local.</w:t>
            </w:r>
          </w:p>
          <w:p w14:paraId="26D38BFF" w14:textId="77777777" w:rsidR="002D0525" w:rsidRPr="00ED0B71" w:rsidRDefault="002D0525" w:rsidP="002D0525">
            <w:pPr>
              <w:spacing w:before="120" w:after="0"/>
              <w:ind w:left="360"/>
              <w:jc w:val="left"/>
              <w:rPr>
                <w:rFonts w:eastAsia="Calibri" w:cs="Calibri"/>
                <w:lang w:val="es-ES"/>
              </w:rPr>
            </w:pPr>
          </w:p>
        </w:tc>
      </w:tr>
      <w:tr w:rsidR="002D0525" w:rsidRPr="00576581" w14:paraId="08F74633" w14:textId="77777777" w:rsidTr="002D0525">
        <w:trPr>
          <w:trHeight w:val="1880"/>
        </w:trPr>
        <w:tc>
          <w:tcPr>
            <w:tcW w:w="2880" w:type="dxa"/>
            <w:vMerge w:val="restart"/>
          </w:tcPr>
          <w:p w14:paraId="6ACC8627" w14:textId="77777777" w:rsidR="002D0525" w:rsidRPr="00ED0B71" w:rsidRDefault="002D0525" w:rsidP="00C94A74">
            <w:pPr>
              <w:numPr>
                <w:ilvl w:val="0"/>
                <w:numId w:val="114"/>
              </w:numPr>
              <w:spacing w:before="120" w:after="0"/>
              <w:ind w:left="360" w:hanging="360"/>
              <w:jc w:val="left"/>
              <w:rPr>
                <w:rFonts w:eastAsia="Calibri" w:cs="Calibri"/>
                <w:u w:val="single"/>
                <w:lang w:val="es-ES"/>
              </w:rPr>
            </w:pPr>
            <w:r w:rsidRPr="00ED0B71">
              <w:rPr>
                <w:rFonts w:eastAsia="Calibri" w:cs="Calibri"/>
                <w:u w:val="single"/>
                <w:lang w:val="es-ES"/>
              </w:rPr>
              <w:lastRenderedPageBreak/>
              <w:t>Beneficios presentes y esperados para los pequeños agricultores.</w:t>
            </w:r>
          </w:p>
          <w:p w14:paraId="434371FD" w14:textId="77777777" w:rsidR="002D0525" w:rsidRPr="00ED0B71" w:rsidRDefault="002D0525" w:rsidP="002D0525">
            <w:pPr>
              <w:spacing w:before="120" w:after="0"/>
              <w:jc w:val="left"/>
              <w:rPr>
                <w:rFonts w:eastAsia="Calibri" w:cs="Calibri"/>
                <w:i/>
                <w:lang w:val="es-ES"/>
              </w:rPr>
            </w:pPr>
            <w:r w:rsidRPr="00ED0B71">
              <w:rPr>
                <w:rFonts w:eastAsia="Calibri" w:cs="Calibri"/>
                <w:i/>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0D78DF70" w14:textId="77777777" w:rsidR="002D0525" w:rsidRPr="00ED0B71" w:rsidRDefault="002D0525" w:rsidP="002D0525">
            <w:pPr>
              <w:spacing w:after="160" w:line="259" w:lineRule="auto"/>
              <w:ind w:left="795"/>
              <w:contextualSpacing/>
              <w:rPr>
                <w:rFonts w:eastAsia="Calibri" w:cs="Calibri"/>
                <w:u w:val="single"/>
                <w:lang w:val="es-ES"/>
              </w:rPr>
            </w:pPr>
          </w:p>
        </w:tc>
        <w:tc>
          <w:tcPr>
            <w:tcW w:w="6750" w:type="dxa"/>
          </w:tcPr>
          <w:p w14:paraId="71208E12" w14:textId="77777777" w:rsidR="002D0525" w:rsidRPr="00ED0B71" w:rsidRDefault="002D0525" w:rsidP="002D0525">
            <w:pPr>
              <w:spacing w:before="120" w:after="0"/>
              <w:ind w:left="360"/>
              <w:jc w:val="left"/>
              <w:rPr>
                <w:rFonts w:eastAsia="Calibri" w:cs="Calibri"/>
                <w:lang w:val="es-ES"/>
              </w:rPr>
            </w:pPr>
            <w:r w:rsidRPr="00ED0B71">
              <w:rPr>
                <w:rFonts w:eastAsia="Calibri" w:cs="Calibri"/>
                <w:lang w:val="es-ES"/>
              </w:rPr>
              <w:t xml:space="preserve">¿Cómo se han beneficiado (o se espera que se beneficien) los pequeños agricultores con el uso de estas recomendaciones de políticas para la seguridad alimentaria y la nutrición a corto y de mediano a largo plazo? ¿Cómo han contribuido a la realización progresiva del derecho a la alimentación? </w:t>
            </w:r>
            <w:r w:rsidRPr="00ED0B71">
              <w:rPr>
                <w:rFonts w:eastAsia="Calibri" w:cs="Calibri"/>
                <w:i/>
                <w:lang w:val="es-ES"/>
              </w:rPr>
              <w:t>(Por favor, respon</w:t>
            </w:r>
            <w:r>
              <w:rPr>
                <w:rFonts w:eastAsia="Calibri" w:cs="Calibri"/>
                <w:i/>
                <w:lang w:val="es-ES"/>
              </w:rPr>
              <w:t>da en los dos cuadros más abajo</w:t>
            </w:r>
            <w:r w:rsidRPr="00F0244D">
              <w:rPr>
                <w:rFonts w:eastAsia="Calibri" w:cs="Calibri"/>
                <w:i/>
                <w:color w:val="1F497D" w:themeColor="text2"/>
                <w:lang w:val="es-ES"/>
              </w:rPr>
              <w:t>. El poder replicar las experiencias exitosas puede beneficiar ya que se pueden implementar en otros contextos ya con resultados validados.</w:t>
            </w:r>
          </w:p>
        </w:tc>
      </w:tr>
      <w:tr w:rsidR="002D0525" w:rsidRPr="00817A7B" w14:paraId="5BE5C974" w14:textId="77777777" w:rsidTr="002D0525">
        <w:trPr>
          <w:trHeight w:val="982"/>
        </w:trPr>
        <w:tc>
          <w:tcPr>
            <w:tcW w:w="2880" w:type="dxa"/>
            <w:vMerge/>
          </w:tcPr>
          <w:p w14:paraId="114CB72C" w14:textId="77777777" w:rsidR="002D0525" w:rsidRPr="00ED0B71" w:rsidRDefault="002D0525" w:rsidP="00C94A74">
            <w:pPr>
              <w:numPr>
                <w:ilvl w:val="0"/>
                <w:numId w:val="114"/>
              </w:numPr>
              <w:spacing w:before="120" w:after="0"/>
              <w:ind w:left="360" w:hanging="360"/>
              <w:jc w:val="left"/>
              <w:rPr>
                <w:rFonts w:eastAsia="Calibri" w:cs="Calibri"/>
                <w:u w:val="single"/>
                <w:lang w:val="es-ES"/>
              </w:rPr>
            </w:pPr>
          </w:p>
        </w:tc>
        <w:tc>
          <w:tcPr>
            <w:tcW w:w="6750" w:type="dxa"/>
          </w:tcPr>
          <w:p w14:paraId="471BBFA4" w14:textId="77777777" w:rsidR="002D0525" w:rsidRPr="00ED0B71" w:rsidRDefault="002D0525" w:rsidP="002D0525">
            <w:pPr>
              <w:spacing w:before="120" w:after="0"/>
              <w:ind w:left="360"/>
              <w:jc w:val="left"/>
              <w:rPr>
                <w:rFonts w:eastAsia="Calibri" w:cs="Calibri"/>
                <w:lang w:val="es-ES"/>
              </w:rPr>
            </w:pPr>
            <w:r w:rsidRPr="00ED0B71">
              <w:rPr>
                <w:rFonts w:eastAsia="Calibri" w:cs="Calibri"/>
                <w:lang w:val="es-ES"/>
              </w:rPr>
              <w:t>Resultados a corto plazo (cualitativos y cuantitativos):</w:t>
            </w:r>
          </w:p>
          <w:p w14:paraId="0E93DA50" w14:textId="77777777" w:rsidR="002D0525" w:rsidRPr="00ED0B71" w:rsidRDefault="002D0525" w:rsidP="002D0525">
            <w:pPr>
              <w:spacing w:before="120" w:after="0"/>
              <w:ind w:left="360"/>
              <w:jc w:val="left"/>
              <w:rPr>
                <w:rFonts w:eastAsia="Calibri" w:cs="Calibri"/>
                <w:i/>
                <w:lang w:val="es-ES"/>
              </w:rPr>
            </w:pPr>
            <w:r w:rsidRPr="00ED0B71">
              <w:rPr>
                <w:rFonts w:eastAsia="Calibri" w:cs="Calibri"/>
                <w:i/>
                <w:lang w:val="es-ES"/>
              </w:rPr>
              <w:t>(Además de proporcionar una evaluación cualitativa, indique dónde sea factible el número de pequeños agricultores que han participado directamente en las actividades, p. ej. seis capacitaciones con un total de 250 personas)</w:t>
            </w:r>
            <w:r>
              <w:rPr>
                <w:rFonts w:eastAsia="Calibri" w:cs="Calibri"/>
                <w:i/>
                <w:lang w:val="es-ES"/>
              </w:rPr>
              <w:t xml:space="preserve">. </w:t>
            </w:r>
            <w:r w:rsidRPr="00F0244D">
              <w:rPr>
                <w:rFonts w:eastAsia="Calibri" w:cs="Calibri"/>
                <w:i/>
                <w:color w:val="1F497D" w:themeColor="text2"/>
                <w:lang w:val="es-ES"/>
              </w:rPr>
              <w:t>En total 12 capacitaciones con un total de 5000 personas aproximadamente</w:t>
            </w:r>
            <w:r>
              <w:rPr>
                <w:rFonts w:eastAsia="Calibri" w:cs="Calibri"/>
                <w:i/>
                <w:lang w:val="es-ES"/>
              </w:rPr>
              <w:t>.</w:t>
            </w:r>
          </w:p>
          <w:p w14:paraId="592AD979" w14:textId="77777777" w:rsidR="002D0525" w:rsidRPr="00ED0B71" w:rsidRDefault="002D0525" w:rsidP="002D0525">
            <w:pPr>
              <w:spacing w:before="120" w:after="0"/>
              <w:jc w:val="left"/>
              <w:rPr>
                <w:rFonts w:eastAsia="Calibri" w:cs="Calibri"/>
                <w:lang w:val="es-ES"/>
              </w:rPr>
            </w:pPr>
          </w:p>
        </w:tc>
      </w:tr>
      <w:tr w:rsidR="002D0525" w:rsidRPr="00576581" w14:paraId="35F67509" w14:textId="77777777" w:rsidTr="002D0525">
        <w:trPr>
          <w:trHeight w:val="2393"/>
        </w:trPr>
        <w:tc>
          <w:tcPr>
            <w:tcW w:w="2880" w:type="dxa"/>
            <w:vMerge/>
          </w:tcPr>
          <w:p w14:paraId="196E4075" w14:textId="77777777" w:rsidR="002D0525" w:rsidRPr="00ED0B71" w:rsidDel="00246307" w:rsidRDefault="002D0525" w:rsidP="00C94A74">
            <w:pPr>
              <w:numPr>
                <w:ilvl w:val="0"/>
                <w:numId w:val="114"/>
              </w:numPr>
              <w:spacing w:before="120" w:after="0"/>
              <w:ind w:left="360" w:hanging="360"/>
              <w:jc w:val="left"/>
              <w:rPr>
                <w:rFonts w:eastAsia="Calibri" w:cs="Calibri"/>
                <w:u w:val="single"/>
                <w:lang w:val="es-ES"/>
              </w:rPr>
            </w:pPr>
          </w:p>
        </w:tc>
        <w:tc>
          <w:tcPr>
            <w:tcW w:w="6750" w:type="dxa"/>
          </w:tcPr>
          <w:p w14:paraId="35AB8FC3" w14:textId="77777777" w:rsidR="002D0525" w:rsidRPr="00ED0B71" w:rsidRDefault="002D0525" w:rsidP="002D0525">
            <w:pPr>
              <w:spacing w:before="120" w:after="0"/>
              <w:ind w:left="360"/>
              <w:jc w:val="left"/>
              <w:rPr>
                <w:rFonts w:eastAsia="Calibri" w:cs="Calibri"/>
                <w:lang w:val="es-ES"/>
              </w:rPr>
            </w:pPr>
            <w:r w:rsidRPr="00ED0B71">
              <w:rPr>
                <w:rFonts w:eastAsia="Calibri" w:cs="Calibri"/>
                <w:lang w:val="es-ES"/>
              </w:rPr>
              <w:t>Resultados de medio a largo plazo (cualitativos y cuantitativos):</w:t>
            </w:r>
          </w:p>
          <w:p w14:paraId="11B6FBB7" w14:textId="77777777" w:rsidR="002D0525" w:rsidRPr="00ED0B71" w:rsidRDefault="002D0525" w:rsidP="002D0525">
            <w:pPr>
              <w:spacing w:before="120" w:after="0"/>
              <w:ind w:left="360"/>
              <w:jc w:val="left"/>
              <w:rPr>
                <w:rFonts w:eastAsia="Calibri" w:cs="Calibri"/>
                <w:i/>
                <w:lang w:val="es-ES"/>
              </w:rPr>
            </w:pPr>
            <w:r w:rsidRPr="00ED0B71">
              <w:rPr>
                <w:rFonts w:eastAsia="Calibri" w:cs="Calibri"/>
                <w:i/>
                <w:lang w:val="es-ES"/>
              </w:rPr>
              <w:t>(Además de proporcionar una evaluación cualitativa, indique dónde sea factible la cantidad de pequeños agricultores que se han visto o se espera que se vean afectados indirectamente por las actividades, p.ej. capacitación que conduzca al desarrollo del plan de acción local que afectará a 1 000 pequeños agricultores)</w:t>
            </w:r>
          </w:p>
          <w:p w14:paraId="33E36716" w14:textId="77777777" w:rsidR="002D0525" w:rsidRPr="00ED0B71" w:rsidDel="009E3122" w:rsidRDefault="002D0525" w:rsidP="002D0525">
            <w:pPr>
              <w:spacing w:before="120" w:after="0"/>
              <w:ind w:left="360"/>
              <w:jc w:val="left"/>
              <w:rPr>
                <w:rFonts w:eastAsia="Calibri" w:cs="Calibri"/>
                <w:lang w:val="es-ES"/>
              </w:rPr>
            </w:pPr>
          </w:p>
        </w:tc>
      </w:tr>
      <w:tr w:rsidR="002D0525" w:rsidRPr="00576581" w14:paraId="622AC3BE" w14:textId="77777777" w:rsidTr="002D0525">
        <w:trPr>
          <w:trHeight w:val="2535"/>
        </w:trPr>
        <w:tc>
          <w:tcPr>
            <w:tcW w:w="2880" w:type="dxa"/>
          </w:tcPr>
          <w:p w14:paraId="4AF49D08" w14:textId="77777777" w:rsidR="002D0525" w:rsidRPr="00ED0B71" w:rsidRDefault="002D0525" w:rsidP="00C94A74">
            <w:pPr>
              <w:numPr>
                <w:ilvl w:val="0"/>
                <w:numId w:val="114"/>
              </w:numPr>
              <w:spacing w:after="160" w:line="259" w:lineRule="auto"/>
              <w:ind w:left="360" w:hanging="360"/>
              <w:contextualSpacing/>
              <w:jc w:val="left"/>
              <w:rPr>
                <w:rFonts w:eastAsia="Calibri" w:cs="Calibri"/>
                <w:u w:val="single"/>
                <w:lang w:val="es-ES" w:bidi="he-IL"/>
              </w:rPr>
            </w:pPr>
            <w:r w:rsidRPr="00ED0B71">
              <w:rPr>
                <w:rFonts w:eastAsia="Calibri" w:cs="Calibri"/>
                <w:u w:val="single"/>
                <w:lang w:val="es-ES"/>
              </w:rPr>
              <w:t>Beneficios presentes y esperados para las pequeñas campesinas</w:t>
            </w:r>
          </w:p>
          <w:p w14:paraId="25390FAE" w14:textId="77777777" w:rsidR="002D0525" w:rsidRPr="00ED0B71" w:rsidRDefault="002D0525" w:rsidP="002D0525">
            <w:pPr>
              <w:spacing w:after="160" w:line="259" w:lineRule="auto"/>
              <w:ind w:left="795"/>
              <w:contextualSpacing/>
              <w:rPr>
                <w:rFonts w:eastAsia="Calibri" w:cs="Calibri"/>
                <w:u w:val="single"/>
                <w:lang w:val="es-ES"/>
              </w:rPr>
            </w:pPr>
          </w:p>
        </w:tc>
        <w:tc>
          <w:tcPr>
            <w:tcW w:w="6750" w:type="dxa"/>
          </w:tcPr>
          <w:p w14:paraId="191B3C89" w14:textId="77777777" w:rsidR="002D0525" w:rsidRPr="00ED0B71" w:rsidRDefault="002D0525" w:rsidP="002D0525">
            <w:pPr>
              <w:numPr>
                <w:ilvl w:val="0"/>
                <w:numId w:val="8"/>
              </w:numPr>
              <w:spacing w:before="120" w:after="0"/>
              <w:jc w:val="left"/>
              <w:rPr>
                <w:rFonts w:eastAsia="Calibri" w:cs="Calibri"/>
                <w:lang w:val="es-ES"/>
              </w:rPr>
            </w:pPr>
            <w:r w:rsidRPr="00ED0B71">
              <w:rPr>
                <w:rFonts w:eastAsia="Calibri" w:cs="Calibri"/>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r>
              <w:rPr>
                <w:rFonts w:eastAsia="Calibri" w:cs="Calibri"/>
                <w:lang w:val="es-ES"/>
              </w:rPr>
              <w:t xml:space="preserve"> </w:t>
            </w:r>
            <w:r w:rsidRPr="00F0244D">
              <w:rPr>
                <w:rFonts w:eastAsia="Calibri" w:cs="Calibri"/>
                <w:color w:val="1F497D" w:themeColor="text2"/>
                <w:lang w:val="es-ES"/>
              </w:rPr>
              <w:t>Si se trabaja con enfoque de género.</w:t>
            </w:r>
          </w:p>
          <w:p w14:paraId="44EE21B2" w14:textId="77777777" w:rsidR="002D0525" w:rsidRPr="00F0244D" w:rsidRDefault="002D0525" w:rsidP="002D0525">
            <w:pPr>
              <w:numPr>
                <w:ilvl w:val="0"/>
                <w:numId w:val="8"/>
              </w:numPr>
              <w:spacing w:before="120" w:after="0"/>
              <w:jc w:val="left"/>
              <w:rPr>
                <w:rFonts w:eastAsia="Calibri" w:cs="Calibri"/>
                <w:color w:val="1F497D" w:themeColor="text2"/>
                <w:lang w:val="es-ES"/>
              </w:rPr>
            </w:pPr>
            <w:r w:rsidRPr="00ED0B71">
              <w:rPr>
                <w:rFonts w:eastAsia="Calibri" w:cs="Calibri"/>
                <w:lang w:val="es-ES"/>
              </w:rPr>
              <w:t>¿Cómo se han beneficiado (o se espera que se beneficien) las pequeñas campesinas de estas acciones en términos de seguridad alimentaria y nutrición y la realización progresiva del derecho a la alimentación? Por favor, explíquese:</w:t>
            </w:r>
            <w:r>
              <w:rPr>
                <w:rFonts w:eastAsia="Calibri" w:cs="Calibri"/>
                <w:lang w:val="es-ES"/>
              </w:rPr>
              <w:t xml:space="preserve"> </w:t>
            </w:r>
            <w:r w:rsidRPr="00F0244D">
              <w:rPr>
                <w:rFonts w:eastAsia="Calibri" w:cs="Calibri"/>
                <w:color w:val="1F497D" w:themeColor="text2"/>
                <w:lang w:val="es-ES"/>
              </w:rPr>
              <w:t>Por medio de empoderamiento, y mejoramiento de vida.</w:t>
            </w:r>
          </w:p>
          <w:p w14:paraId="7E8F7FE7" w14:textId="77777777" w:rsidR="002D0525" w:rsidRPr="00ED0B71" w:rsidRDefault="002D0525" w:rsidP="002D0525">
            <w:pPr>
              <w:spacing w:after="160" w:line="259" w:lineRule="auto"/>
              <w:ind w:left="75"/>
              <w:rPr>
                <w:rFonts w:eastAsia="Calibri" w:cs="Calibri"/>
                <w:lang w:val="es-ES"/>
              </w:rPr>
            </w:pPr>
          </w:p>
        </w:tc>
      </w:tr>
      <w:tr w:rsidR="002D0525" w:rsidRPr="00576581" w14:paraId="3A12572B" w14:textId="77777777" w:rsidTr="002D0525">
        <w:trPr>
          <w:trHeight w:val="2790"/>
        </w:trPr>
        <w:tc>
          <w:tcPr>
            <w:tcW w:w="2880" w:type="dxa"/>
          </w:tcPr>
          <w:p w14:paraId="1DA42F8F" w14:textId="77777777" w:rsidR="002D0525" w:rsidRPr="00ED0B71" w:rsidRDefault="002D0525" w:rsidP="00C94A74">
            <w:pPr>
              <w:numPr>
                <w:ilvl w:val="0"/>
                <w:numId w:val="114"/>
              </w:numPr>
              <w:spacing w:after="160"/>
              <w:ind w:left="360" w:hanging="360"/>
              <w:contextualSpacing/>
              <w:jc w:val="left"/>
              <w:rPr>
                <w:rFonts w:eastAsia="Calibri" w:cs="Calibri"/>
                <w:u w:val="single"/>
                <w:lang w:val="es-ES"/>
              </w:rPr>
            </w:pPr>
            <w:r w:rsidRPr="00ED0B71">
              <w:rPr>
                <w:rFonts w:eastAsia="Calibri" w:cs="Calibri"/>
                <w:u w:val="single"/>
                <w:lang w:val="es-ES"/>
              </w:rPr>
              <w:lastRenderedPageBreak/>
              <w:t>Beneficios presentes y esperados para los jóvenes</w:t>
            </w:r>
          </w:p>
        </w:tc>
        <w:tc>
          <w:tcPr>
            <w:tcW w:w="6750" w:type="dxa"/>
          </w:tcPr>
          <w:p w14:paraId="3EC14B21" w14:textId="77777777" w:rsidR="002D0525" w:rsidRPr="00ED0B71" w:rsidRDefault="002D0525" w:rsidP="002D0525">
            <w:pPr>
              <w:numPr>
                <w:ilvl w:val="0"/>
                <w:numId w:val="8"/>
              </w:numPr>
              <w:spacing w:before="120" w:after="0"/>
              <w:jc w:val="left"/>
              <w:rPr>
                <w:rFonts w:eastAsia="Calibri" w:cs="Calibri"/>
                <w:lang w:val="es-ES"/>
              </w:rPr>
            </w:pPr>
            <w:r w:rsidRPr="00ED0B71">
              <w:rPr>
                <w:rFonts w:eastAsia="Calibri" w:cs="Calibri"/>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r>
              <w:rPr>
                <w:rFonts w:eastAsia="Calibri" w:cs="Calibri"/>
                <w:lang w:val="es-ES"/>
              </w:rPr>
              <w:t xml:space="preserve"> </w:t>
            </w:r>
            <w:r w:rsidRPr="00F0244D">
              <w:rPr>
                <w:rFonts w:eastAsia="Calibri" w:cs="Calibri"/>
                <w:color w:val="1F497D" w:themeColor="text2"/>
                <w:lang w:val="es-ES"/>
              </w:rPr>
              <w:t>Si se trabaja con la agricultura campesina para motivar y capacitar, así como también con líneas políticas para el apoyo al sector.</w:t>
            </w:r>
          </w:p>
          <w:p w14:paraId="186C0416" w14:textId="77777777" w:rsidR="002D0525" w:rsidRPr="00F0244D" w:rsidRDefault="002D0525" w:rsidP="002D0525">
            <w:pPr>
              <w:numPr>
                <w:ilvl w:val="0"/>
                <w:numId w:val="8"/>
              </w:numPr>
              <w:spacing w:before="120" w:after="0"/>
              <w:jc w:val="left"/>
              <w:rPr>
                <w:rFonts w:eastAsia="Calibri" w:cs="Calibri"/>
                <w:color w:val="1F497D" w:themeColor="text2"/>
                <w:lang w:val="es-ES"/>
              </w:rPr>
            </w:pPr>
            <w:r w:rsidRPr="00ED0B71">
              <w:rPr>
                <w:rFonts w:eastAsia="Calibri" w:cs="Calibri"/>
                <w:lang w:val="es-ES"/>
              </w:rPr>
              <w:t xml:space="preserve">¿Cómo se han beneficiado (o se espera que se beneficien) los jóvenes con estas medidas en términos de seguridad alimentaria y nutrición y la realización progresiva del derecho a la alimentación para los jóvenes? Por favor, explíquese: </w:t>
            </w:r>
            <w:r w:rsidRPr="00F0244D">
              <w:rPr>
                <w:rFonts w:eastAsia="Calibri" w:cs="Calibri"/>
                <w:color w:val="1F497D" w:themeColor="text2"/>
                <w:lang w:val="es-ES"/>
              </w:rPr>
              <w:t>Manteniendo el arraigo cultural del campo, desarrollándose con mayores capacidades en la agricultura y consientes de la labor que realizan.</w:t>
            </w:r>
          </w:p>
          <w:p w14:paraId="02E58455" w14:textId="77777777" w:rsidR="002D0525" w:rsidRPr="00ED0B71" w:rsidRDefault="002D0525" w:rsidP="002D0525">
            <w:pPr>
              <w:spacing w:before="120" w:after="0"/>
              <w:ind w:left="360"/>
              <w:rPr>
                <w:rFonts w:eastAsia="Calibri" w:cs="Calibri"/>
                <w:lang w:val="es-ES"/>
              </w:rPr>
            </w:pPr>
          </w:p>
        </w:tc>
      </w:tr>
      <w:tr w:rsidR="002D0525" w:rsidRPr="00576581" w14:paraId="39DE1243" w14:textId="77777777" w:rsidTr="002D0525">
        <w:trPr>
          <w:trHeight w:val="620"/>
        </w:trPr>
        <w:tc>
          <w:tcPr>
            <w:tcW w:w="2880" w:type="dxa"/>
          </w:tcPr>
          <w:p w14:paraId="6CA6DF7E" w14:textId="77777777" w:rsidR="002D0525" w:rsidRPr="00ED0B71" w:rsidRDefault="002D0525" w:rsidP="00C94A74">
            <w:pPr>
              <w:numPr>
                <w:ilvl w:val="0"/>
                <w:numId w:val="114"/>
              </w:numPr>
              <w:ind w:left="360" w:hanging="360"/>
              <w:jc w:val="left"/>
              <w:rPr>
                <w:rFonts w:eastAsia="Calibri" w:cs="Calibri"/>
                <w:u w:val="single"/>
                <w:lang w:val="es-ES"/>
              </w:rPr>
            </w:pPr>
            <w:r w:rsidRPr="00ED0B71">
              <w:rPr>
                <w:rFonts w:eastAsia="Calibri" w:cs="Calibri"/>
                <w:u w:val="single"/>
                <w:lang w:val="es-ES"/>
              </w:rPr>
              <w:t>Contribución del uso de estas recomendaciones de políticas a los ODS</w:t>
            </w:r>
          </w:p>
          <w:p w14:paraId="58D8D191" w14:textId="77777777" w:rsidR="002D0525" w:rsidRPr="00ED0B71" w:rsidRDefault="002D0525" w:rsidP="002D0525">
            <w:pPr>
              <w:rPr>
                <w:rFonts w:eastAsia="Calibri" w:cs="Calibri"/>
                <w:u w:val="single"/>
                <w:lang w:val="es-ES"/>
              </w:rPr>
            </w:pPr>
          </w:p>
        </w:tc>
        <w:tc>
          <w:tcPr>
            <w:tcW w:w="6750" w:type="dxa"/>
          </w:tcPr>
          <w:p w14:paraId="10EC9DFE" w14:textId="77777777" w:rsidR="002D0525" w:rsidRPr="00ED0B71" w:rsidRDefault="002D0525" w:rsidP="002D0525">
            <w:pPr>
              <w:numPr>
                <w:ilvl w:val="0"/>
                <w:numId w:val="8"/>
              </w:numPr>
              <w:suppressAutoHyphens/>
              <w:autoSpaceDN w:val="0"/>
              <w:spacing w:after="0"/>
              <w:jc w:val="left"/>
              <w:textAlignment w:val="baseline"/>
              <w:rPr>
                <w:rFonts w:eastAsia="Calibri" w:cs="Calibri"/>
                <w:lang w:val="es-ES"/>
              </w:rPr>
            </w:pPr>
            <w:r w:rsidRPr="00ED0B71">
              <w:rPr>
                <w:rFonts w:eastAsia="Calibri" w:cs="Calibri"/>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6075C57B" w14:textId="77777777" w:rsidR="002D0525" w:rsidRPr="00ED0B71" w:rsidRDefault="002D0525" w:rsidP="002D0525">
            <w:pPr>
              <w:suppressAutoHyphens/>
              <w:autoSpaceDN w:val="0"/>
              <w:spacing w:after="0"/>
              <w:textAlignment w:val="baseline"/>
              <w:rPr>
                <w:rFonts w:eastAsia="Calibri" w:cs="Calibri"/>
                <w:lang w:val="es-ES"/>
              </w:rPr>
            </w:pPr>
          </w:p>
          <w:p w14:paraId="2125DFF8" w14:textId="77777777" w:rsidR="002D0525" w:rsidRPr="00ED0B71" w:rsidRDefault="00691329" w:rsidP="002D0525">
            <w:pPr>
              <w:spacing w:after="0"/>
              <w:ind w:left="360"/>
              <w:contextualSpacing/>
              <w:rPr>
                <w:rFonts w:eastAsia="Calibri" w:cs="Calibri"/>
                <w:lang w:val="es-ES"/>
              </w:rPr>
            </w:pPr>
            <w:sdt>
              <w:sdtPr>
                <w:rPr>
                  <w:rFonts w:eastAsia="Calibri" w:cs="Calibri"/>
                  <w:lang w:val="es-ES"/>
                </w:rPr>
                <w:id w:val="-1686981211"/>
                <w14:checkbox>
                  <w14:checked w14:val="0"/>
                  <w14:checkedState w14:val="2612" w14:font="MS Gothic"/>
                  <w14:uncheckedState w14:val="2610" w14:font="MS Gothic"/>
                </w14:checkbox>
              </w:sdtPr>
              <w:sdtEndPr/>
              <w:sdtContent>
                <w:r w:rsidR="002D0525" w:rsidRPr="00ED0B71">
                  <w:rPr>
                    <w:rFonts w:ascii="Segoe UI Symbol" w:eastAsia="Calibri" w:hAnsi="Segoe UI Symbol" w:cs="Segoe UI Symbol"/>
                    <w:lang w:val="es-ES"/>
                  </w:rPr>
                  <w:t>☐</w:t>
                </w:r>
              </w:sdtContent>
            </w:sdt>
            <w:r w:rsidR="002D0525" w:rsidRPr="00ED0B71">
              <w:rPr>
                <w:rFonts w:eastAsia="Calibri" w:cs="Calibri"/>
                <w:lang w:val="es-ES"/>
              </w:rPr>
              <w:t xml:space="preserve">  ODS 1 (poner fin a la pobreza)</w:t>
            </w:r>
          </w:p>
          <w:p w14:paraId="450DF03B" w14:textId="77777777" w:rsidR="002D0525" w:rsidRPr="00BB4049" w:rsidRDefault="002D0525" w:rsidP="002D0525">
            <w:pPr>
              <w:spacing w:after="0"/>
              <w:ind w:left="360"/>
              <w:rPr>
                <w:rFonts w:eastAsia="Calibri" w:cs="Calibri"/>
                <w:color w:val="1F497D" w:themeColor="text2"/>
                <w:lang w:val="es-ES"/>
              </w:rPr>
            </w:pPr>
            <w:r w:rsidRPr="00ED0B71">
              <w:rPr>
                <w:rFonts w:eastAsia="Calibri" w:cs="Calibri"/>
                <w:lang w:val="es-ES"/>
              </w:rPr>
              <w:t>Por favor, explíquese:</w:t>
            </w:r>
            <w:r>
              <w:rPr>
                <w:rFonts w:eastAsia="Calibri" w:cs="Calibri"/>
                <w:lang w:val="es-ES"/>
              </w:rPr>
              <w:t xml:space="preserve"> </w:t>
            </w:r>
            <w:r w:rsidRPr="00BB4049">
              <w:rPr>
                <w:rFonts w:eastAsia="Calibri" w:cs="Calibri"/>
                <w:color w:val="1F497D" w:themeColor="text2"/>
                <w:lang w:val="es-ES"/>
              </w:rPr>
              <w:t>Promoviendo el trabajo digno y remunerado en el campo para evitar el desplazamiento a la ciudad.</w:t>
            </w:r>
          </w:p>
          <w:p w14:paraId="42C5D7AF" w14:textId="77777777" w:rsidR="002D0525" w:rsidRPr="00ED0B71" w:rsidRDefault="002D0525" w:rsidP="002D0525">
            <w:pPr>
              <w:spacing w:after="0"/>
              <w:ind w:left="360"/>
              <w:rPr>
                <w:rFonts w:eastAsia="Calibri" w:cs="Calibri"/>
                <w:lang w:val="es-ES"/>
              </w:rPr>
            </w:pPr>
          </w:p>
          <w:p w14:paraId="3AF01CA8" w14:textId="77777777" w:rsidR="002D0525" w:rsidRPr="00ED0B71" w:rsidRDefault="00691329" w:rsidP="002D0525">
            <w:pPr>
              <w:spacing w:after="0"/>
              <w:ind w:left="360"/>
              <w:rPr>
                <w:rFonts w:eastAsia="Calibri" w:cs="Calibri"/>
                <w:lang w:val="es-ES"/>
              </w:rPr>
            </w:pPr>
            <w:sdt>
              <w:sdtPr>
                <w:rPr>
                  <w:rFonts w:eastAsia="Calibri" w:cs="Calibri"/>
                  <w:lang w:val="es-ES"/>
                </w:rPr>
                <w:id w:val="-796142352"/>
                <w14:checkbox>
                  <w14:checked w14:val="0"/>
                  <w14:checkedState w14:val="2612" w14:font="MS Gothic"/>
                  <w14:uncheckedState w14:val="2610" w14:font="MS Gothic"/>
                </w14:checkbox>
              </w:sdtPr>
              <w:sdtEndPr/>
              <w:sdtContent>
                <w:r w:rsidR="002D0525" w:rsidRPr="00ED0B71">
                  <w:rPr>
                    <w:rFonts w:ascii="Segoe UI Symbol" w:eastAsia="Calibri" w:hAnsi="Segoe UI Symbol" w:cs="Segoe UI Symbol"/>
                    <w:lang w:val="es-ES"/>
                  </w:rPr>
                  <w:t>☐</w:t>
                </w:r>
              </w:sdtContent>
            </w:sdt>
            <w:r w:rsidR="002D0525" w:rsidRPr="00ED0B71">
              <w:rPr>
                <w:rFonts w:eastAsia="Calibri" w:cs="Calibri"/>
                <w:lang w:val="es-ES"/>
              </w:rPr>
              <w:t xml:space="preserve">  ODS 2 (hambre cero)</w:t>
            </w:r>
          </w:p>
          <w:p w14:paraId="288828D5" w14:textId="77777777" w:rsidR="002D0525" w:rsidRPr="00BB4049" w:rsidRDefault="002D0525" w:rsidP="002D0525">
            <w:pPr>
              <w:spacing w:after="0"/>
              <w:ind w:left="360"/>
              <w:contextualSpacing/>
              <w:rPr>
                <w:rFonts w:eastAsia="Calibri" w:cs="Calibri"/>
                <w:color w:val="1F497D" w:themeColor="text2"/>
                <w:lang w:val="es-ES"/>
              </w:rPr>
            </w:pPr>
            <w:r w:rsidRPr="00ED0B71">
              <w:rPr>
                <w:rFonts w:eastAsia="Calibri" w:cs="Calibri"/>
                <w:lang w:val="es-ES"/>
              </w:rPr>
              <w:t>Por favor, explíquese:</w:t>
            </w:r>
            <w:r>
              <w:rPr>
                <w:rFonts w:eastAsia="Calibri" w:cs="Calibri"/>
                <w:lang w:val="es-ES"/>
              </w:rPr>
              <w:t xml:space="preserve"> </w:t>
            </w:r>
            <w:r w:rsidRPr="00BB4049">
              <w:rPr>
                <w:rFonts w:eastAsia="Calibri" w:cs="Calibri"/>
                <w:color w:val="1F497D" w:themeColor="text2"/>
                <w:lang w:val="es-ES"/>
              </w:rPr>
              <w:t>Trabajando en doble línea productor consumidor para alimentos frescos, sanos e inocuos accesibles para toda la población.</w:t>
            </w:r>
          </w:p>
          <w:p w14:paraId="0A933804" w14:textId="77777777" w:rsidR="002D0525" w:rsidRPr="00ED0B71" w:rsidRDefault="002D0525" w:rsidP="002D0525">
            <w:pPr>
              <w:spacing w:after="0"/>
              <w:ind w:left="360"/>
              <w:contextualSpacing/>
              <w:rPr>
                <w:rFonts w:eastAsia="Calibri" w:cs="Calibri"/>
                <w:lang w:val="es-ES"/>
              </w:rPr>
            </w:pPr>
          </w:p>
          <w:p w14:paraId="4CD8B39D" w14:textId="77777777" w:rsidR="002D0525" w:rsidRPr="00ED0B71" w:rsidRDefault="002D0525" w:rsidP="002D0525">
            <w:pPr>
              <w:spacing w:after="0"/>
              <w:ind w:left="360"/>
              <w:contextualSpacing/>
              <w:rPr>
                <w:rFonts w:eastAsia="Calibri" w:cs="Calibri"/>
                <w:lang w:val="es-ES"/>
              </w:rPr>
            </w:pPr>
            <w:r w:rsidRPr="00ED0B71">
              <w:rPr>
                <w:rFonts w:ascii="Segoe UI Symbol" w:eastAsia="Calibri" w:hAnsi="Segoe UI Symbol" w:cs="Segoe UI Symbol"/>
                <w:lang w:val="es-ES"/>
              </w:rPr>
              <w:t>☐</w:t>
            </w:r>
            <w:r w:rsidRPr="00ED0B71">
              <w:rPr>
                <w:rFonts w:eastAsia="Calibri" w:cs="Calibri"/>
                <w:lang w:val="es-ES"/>
              </w:rPr>
              <w:t xml:space="preserve">  ODS 8 (trabajo decente y crecimiento económico)</w:t>
            </w:r>
          </w:p>
          <w:p w14:paraId="306F76C9" w14:textId="77777777" w:rsidR="002D0525" w:rsidRPr="00BB4049" w:rsidRDefault="002D0525" w:rsidP="002D0525">
            <w:pPr>
              <w:spacing w:after="0"/>
              <w:ind w:left="360"/>
              <w:contextualSpacing/>
              <w:rPr>
                <w:rFonts w:eastAsia="Calibri" w:cs="Calibri"/>
                <w:color w:val="1F497D" w:themeColor="text2"/>
                <w:lang w:val="es-ES"/>
              </w:rPr>
            </w:pPr>
            <w:r w:rsidRPr="00ED0B71">
              <w:rPr>
                <w:rFonts w:eastAsia="Calibri" w:cs="Calibri"/>
                <w:lang w:val="es-ES"/>
              </w:rPr>
              <w:t xml:space="preserve">Por favor, explíquese: </w:t>
            </w:r>
            <w:r w:rsidRPr="00BB4049">
              <w:rPr>
                <w:rFonts w:eastAsia="Calibri" w:cs="Calibri"/>
                <w:color w:val="1F497D" w:themeColor="text2"/>
                <w:lang w:val="es-ES"/>
              </w:rPr>
              <w:t>Generando nuevas oportunidades en el campo.</w:t>
            </w:r>
          </w:p>
          <w:p w14:paraId="3F2CD450" w14:textId="77777777" w:rsidR="002D0525" w:rsidRPr="00ED0B71" w:rsidRDefault="002D0525" w:rsidP="002D0525">
            <w:pPr>
              <w:spacing w:after="0"/>
              <w:ind w:left="360"/>
              <w:contextualSpacing/>
              <w:rPr>
                <w:rFonts w:eastAsia="Calibri" w:cs="Calibri"/>
                <w:lang w:val="es-ES"/>
              </w:rPr>
            </w:pPr>
          </w:p>
          <w:p w14:paraId="35D9CBFE" w14:textId="77777777" w:rsidR="002D0525" w:rsidRPr="00BB4049" w:rsidRDefault="002D0525" w:rsidP="002D0525">
            <w:pPr>
              <w:spacing w:after="0"/>
              <w:ind w:left="360"/>
              <w:contextualSpacing/>
              <w:rPr>
                <w:rFonts w:eastAsia="Calibri" w:cs="Calibri"/>
                <w:color w:val="1F497D" w:themeColor="text2"/>
                <w:lang w:val="es-ES"/>
              </w:rPr>
            </w:pPr>
            <w:r w:rsidRPr="00ED0B71">
              <w:rPr>
                <w:rFonts w:ascii="Segoe UI Symbol" w:eastAsia="MS Mincho" w:hAnsi="Segoe UI Symbol" w:cs="Segoe UI Symbol"/>
                <w:lang w:val="es-ES"/>
              </w:rPr>
              <w:t>☐</w:t>
            </w:r>
            <w:r w:rsidRPr="00ED0B71">
              <w:rPr>
                <w:rFonts w:eastAsia="Calibri" w:cs="Calibri"/>
                <w:lang w:val="es-ES"/>
              </w:rPr>
              <w:t>ODS 10 (reducción de las desigualdades)</w:t>
            </w:r>
            <w:r>
              <w:rPr>
                <w:rFonts w:eastAsia="Calibri" w:cs="Calibri"/>
                <w:lang w:val="es-ES"/>
              </w:rPr>
              <w:t xml:space="preserve">: </w:t>
            </w:r>
            <w:r>
              <w:rPr>
                <w:rFonts w:eastAsia="Calibri" w:cs="Calibri"/>
                <w:color w:val="1F497D" w:themeColor="text2"/>
                <w:lang w:val="es-ES"/>
              </w:rPr>
              <w:t>Promoviendo acceso igualitario para todas las poblaciones y valorizando el trabajo de la mujer en el campo.</w:t>
            </w:r>
          </w:p>
          <w:p w14:paraId="7F739B52" w14:textId="77777777" w:rsidR="002D0525" w:rsidRPr="00ED0B71" w:rsidRDefault="002D0525" w:rsidP="002D0525">
            <w:pPr>
              <w:spacing w:after="0"/>
              <w:ind w:left="360"/>
              <w:contextualSpacing/>
              <w:rPr>
                <w:rFonts w:eastAsia="Calibri" w:cs="Calibri"/>
                <w:lang w:val="es-ES"/>
              </w:rPr>
            </w:pPr>
            <w:r w:rsidRPr="00ED0B71">
              <w:rPr>
                <w:rFonts w:eastAsia="Calibri" w:cs="Calibri"/>
                <w:lang w:val="es-ES"/>
              </w:rPr>
              <w:t xml:space="preserve">Por favor, explíquese: </w:t>
            </w:r>
          </w:p>
          <w:p w14:paraId="111AA702" w14:textId="77777777" w:rsidR="002D0525" w:rsidRPr="00ED0B71" w:rsidRDefault="002D0525" w:rsidP="002D0525">
            <w:pPr>
              <w:spacing w:after="0"/>
              <w:ind w:left="360"/>
              <w:contextualSpacing/>
              <w:rPr>
                <w:rFonts w:eastAsia="Calibri" w:cs="Calibri"/>
                <w:lang w:val="es-ES"/>
              </w:rPr>
            </w:pPr>
          </w:p>
          <w:p w14:paraId="4685A1E9" w14:textId="77777777" w:rsidR="002D0525" w:rsidRPr="00ED0B71" w:rsidRDefault="002D0525" w:rsidP="002D0525">
            <w:pPr>
              <w:spacing w:after="0"/>
              <w:ind w:left="360"/>
              <w:contextualSpacing/>
              <w:rPr>
                <w:rFonts w:eastAsia="Calibri" w:cs="Calibri"/>
                <w:lang w:val="es-ES"/>
              </w:rPr>
            </w:pPr>
            <w:r w:rsidRPr="00ED0B71">
              <w:rPr>
                <w:rFonts w:ascii="Segoe UI Symbol" w:eastAsia="MS Mincho" w:hAnsi="Segoe UI Symbol" w:cs="Segoe UI Symbol"/>
                <w:lang w:val="es-ES"/>
              </w:rPr>
              <w:t>☐</w:t>
            </w:r>
            <w:r w:rsidRPr="00ED0B71">
              <w:rPr>
                <w:rFonts w:eastAsia="Calibri" w:cs="Calibri"/>
                <w:lang w:val="es-ES"/>
              </w:rPr>
              <w:t xml:space="preserve">ODS 13 (acción climática) </w:t>
            </w:r>
          </w:p>
          <w:p w14:paraId="0FA14B9A" w14:textId="77777777" w:rsidR="002D0525" w:rsidRPr="00ED0B71" w:rsidRDefault="002D0525" w:rsidP="002D0525">
            <w:pPr>
              <w:spacing w:after="0"/>
              <w:ind w:left="360"/>
              <w:contextualSpacing/>
              <w:rPr>
                <w:rFonts w:eastAsia="Calibri" w:cs="Calibri"/>
                <w:lang w:val="es-ES"/>
              </w:rPr>
            </w:pPr>
            <w:r w:rsidRPr="00ED0B71">
              <w:rPr>
                <w:rFonts w:eastAsia="Calibri" w:cs="Calibri"/>
                <w:lang w:val="es-ES"/>
              </w:rPr>
              <w:t>Por favor, explíquese:</w:t>
            </w:r>
            <w:r>
              <w:rPr>
                <w:rFonts w:eastAsia="Calibri" w:cs="Calibri"/>
                <w:lang w:val="es-ES"/>
              </w:rPr>
              <w:t xml:space="preserve"> </w:t>
            </w:r>
            <w:r w:rsidRPr="00BB4049">
              <w:rPr>
                <w:rFonts w:eastAsia="Calibri" w:cs="Calibri"/>
                <w:color w:val="1F497D" w:themeColor="text2"/>
                <w:lang w:val="es-ES"/>
              </w:rPr>
              <w:t>Se trabaja el tema de reducción de desperdicios, compostaje, manejo eficiente de la finca, reducción de agroquímicos y dietas sostenibles.</w:t>
            </w:r>
          </w:p>
        </w:tc>
      </w:tr>
      <w:tr w:rsidR="002D0525" w:rsidRPr="00576581" w14:paraId="6DF1ED2B" w14:textId="77777777" w:rsidTr="002D0525">
        <w:trPr>
          <w:trHeight w:val="2730"/>
        </w:trPr>
        <w:tc>
          <w:tcPr>
            <w:tcW w:w="2880" w:type="dxa"/>
          </w:tcPr>
          <w:p w14:paraId="176F5A7A" w14:textId="77777777" w:rsidR="002D0525" w:rsidRPr="00ED0B71" w:rsidRDefault="002D0525" w:rsidP="00C94A74">
            <w:pPr>
              <w:numPr>
                <w:ilvl w:val="0"/>
                <w:numId w:val="114"/>
              </w:numPr>
              <w:spacing w:before="120" w:after="0"/>
              <w:ind w:left="511" w:hanging="511"/>
              <w:jc w:val="left"/>
              <w:rPr>
                <w:rFonts w:eastAsia="Calibri" w:cs="Calibri"/>
                <w:u w:val="single"/>
                <w:lang w:val="es-ES" w:bidi="he-IL"/>
              </w:rPr>
            </w:pPr>
            <w:r w:rsidRPr="00ED0B71">
              <w:rPr>
                <w:rFonts w:eastAsia="Calibri" w:cs="Calibri"/>
                <w:u w:val="single"/>
                <w:lang w:val="es-ES" w:bidi="he-IL"/>
              </w:rPr>
              <w:lastRenderedPageBreak/>
              <w:t xml:space="preserve">Relevancia y beneficios esperados del uso de estas recomendaciones de políticas para el </w:t>
            </w:r>
            <w:hyperlink r:id="rId236" w:history="1">
              <w:r w:rsidRPr="00ED0B71">
                <w:rPr>
                  <w:rFonts w:eastAsia="Calibri" w:cs="Calibri"/>
                  <w:u w:val="single"/>
                  <w:lang w:val="es-ES" w:bidi="he-IL"/>
                </w:rPr>
                <w:t>Decenio de las Naciones Unidas de la Agricultura Familiar</w:t>
              </w:r>
            </w:hyperlink>
            <w:r w:rsidRPr="00ED0B71">
              <w:rPr>
                <w:rFonts w:eastAsia="Calibri" w:cs="Calibri"/>
                <w:u w:val="single"/>
                <w:lang w:val="es-ES" w:bidi="he-IL"/>
              </w:rPr>
              <w:t xml:space="preserve"> y el </w:t>
            </w:r>
            <w:hyperlink r:id="rId237" w:history="1">
              <w:r w:rsidRPr="00ED0B71">
                <w:rPr>
                  <w:rFonts w:eastAsia="Calibri" w:cs="Calibri"/>
                  <w:u w:val="single"/>
                  <w:lang w:val="es-ES" w:bidi="he-IL"/>
                </w:rPr>
                <w:t>Decenio de las Naciones Unidas de Acción sobre la Nutrición</w:t>
              </w:r>
            </w:hyperlink>
            <w:r w:rsidRPr="00ED0B71">
              <w:rPr>
                <w:rFonts w:eastAsia="Calibri" w:cs="Calibri"/>
                <w:u w:val="single"/>
                <w:lang w:val="es-ES" w:bidi="he-IL"/>
              </w:rPr>
              <w:t xml:space="preserve"> </w:t>
            </w:r>
          </w:p>
          <w:p w14:paraId="25EEAE66" w14:textId="77777777" w:rsidR="002D0525" w:rsidRPr="00ED0B71" w:rsidRDefault="002D0525" w:rsidP="002D0525">
            <w:pPr>
              <w:spacing w:after="0"/>
              <w:ind w:left="720"/>
              <w:rPr>
                <w:rFonts w:eastAsia="Calibri" w:cs="Calibri"/>
                <w:highlight w:val="yellow"/>
                <w:u w:val="single"/>
                <w:lang w:val="es-ES" w:bidi="he-IL"/>
              </w:rPr>
            </w:pPr>
          </w:p>
        </w:tc>
        <w:tc>
          <w:tcPr>
            <w:tcW w:w="6750" w:type="dxa"/>
          </w:tcPr>
          <w:p w14:paraId="50A53BBF" w14:textId="77777777" w:rsidR="002D0525" w:rsidRPr="00ED0B71" w:rsidRDefault="002D0525" w:rsidP="002D0525">
            <w:pPr>
              <w:numPr>
                <w:ilvl w:val="0"/>
                <w:numId w:val="8"/>
              </w:numPr>
              <w:spacing w:before="120" w:after="0"/>
              <w:jc w:val="left"/>
              <w:rPr>
                <w:rFonts w:eastAsia="Calibri" w:cs="Calibri"/>
                <w:lang w:val="es-ES"/>
              </w:rPr>
            </w:pPr>
            <w:r w:rsidRPr="00ED0B71">
              <w:rPr>
                <w:rFonts w:eastAsia="Calibri" w:cs="Calibri"/>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r>
              <w:rPr>
                <w:rFonts w:eastAsia="Calibri" w:cs="Calibri"/>
                <w:lang w:val="es-ES"/>
              </w:rPr>
              <w:t xml:space="preserve"> </w:t>
            </w:r>
            <w:r w:rsidRPr="00BB4049">
              <w:rPr>
                <w:rFonts w:eastAsia="Calibri" w:cs="Calibri"/>
                <w:color w:val="1F497D" w:themeColor="text2"/>
                <w:lang w:val="es-ES"/>
              </w:rPr>
              <w:t>Presentando estas experiencias exitosas para poder replicarlas en otras localidades con características similares para poder replicarlas.</w:t>
            </w:r>
          </w:p>
        </w:tc>
      </w:tr>
      <w:tr w:rsidR="002D0525" w:rsidRPr="00817A7B" w14:paraId="11EF700D" w14:textId="77777777" w:rsidTr="002D0525">
        <w:trPr>
          <w:trHeight w:val="2730"/>
        </w:trPr>
        <w:tc>
          <w:tcPr>
            <w:tcW w:w="2880" w:type="dxa"/>
          </w:tcPr>
          <w:p w14:paraId="75248234" w14:textId="77777777" w:rsidR="002D0525" w:rsidRPr="00ED0B71" w:rsidRDefault="002D0525" w:rsidP="00C94A74">
            <w:pPr>
              <w:numPr>
                <w:ilvl w:val="0"/>
                <w:numId w:val="114"/>
              </w:numPr>
              <w:spacing w:before="200" w:after="0"/>
              <w:ind w:left="511" w:hanging="511"/>
              <w:jc w:val="left"/>
              <w:rPr>
                <w:rFonts w:eastAsia="Calibri" w:cs="Calibri"/>
                <w:lang w:val="es-ES"/>
              </w:rPr>
            </w:pPr>
            <w:r w:rsidRPr="00ED0B71">
              <w:rPr>
                <w:rFonts w:eastAsia="Calibri" w:cs="Calibri"/>
                <w:u w:val="single"/>
                <w:lang w:val="es-ES" w:bidi="he-IL"/>
              </w:rPr>
              <w:t>Catalizadores y limitaciones</w:t>
            </w:r>
          </w:p>
          <w:p w14:paraId="14A40133" w14:textId="77777777" w:rsidR="002D0525" w:rsidRPr="00ED0B71" w:rsidRDefault="002D0525" w:rsidP="002D0525">
            <w:pPr>
              <w:spacing w:before="120" w:after="0"/>
              <w:ind w:left="720"/>
              <w:rPr>
                <w:rFonts w:eastAsia="Calibri" w:cs="Calibri"/>
                <w:u w:val="single"/>
                <w:lang w:val="es-ES" w:bidi="he-IL"/>
              </w:rPr>
            </w:pPr>
          </w:p>
        </w:tc>
        <w:tc>
          <w:tcPr>
            <w:tcW w:w="6750" w:type="dxa"/>
          </w:tcPr>
          <w:p w14:paraId="72CEC230" w14:textId="77777777" w:rsidR="002D0525" w:rsidRPr="00BB4049" w:rsidRDefault="002D0525" w:rsidP="002D0525">
            <w:pPr>
              <w:numPr>
                <w:ilvl w:val="0"/>
                <w:numId w:val="8"/>
              </w:numPr>
              <w:spacing w:before="200" w:after="0"/>
              <w:jc w:val="left"/>
              <w:rPr>
                <w:rFonts w:eastAsia="Calibri" w:cs="Calibri"/>
                <w:color w:val="1F497D" w:themeColor="text2"/>
                <w:lang w:val="es-ES"/>
              </w:rPr>
            </w:pPr>
            <w:r w:rsidRPr="00ED0B71">
              <w:rPr>
                <w:rFonts w:eastAsia="Calibri" w:cs="Calibri"/>
                <w:lang w:val="es-ES"/>
              </w:rPr>
              <w:t>¿Cuáles fueron los catalizadores clave que influyeron positivamente en el uso de estas recomendaciones de políticas para mejorar la seguridad alimentaria y la nutrición de los pequeños campesinos</w:t>
            </w:r>
            <w:r w:rsidRPr="00BB4049">
              <w:rPr>
                <w:rFonts w:eastAsia="Calibri" w:cs="Calibri"/>
                <w:color w:val="1F497D" w:themeColor="text2"/>
                <w:lang w:val="es-ES"/>
              </w:rPr>
              <w:t>? Principalmente, el acercamiento al productor y la creación de programas elaborados de forma participativa.</w:t>
            </w:r>
          </w:p>
          <w:p w14:paraId="00FCA247" w14:textId="77777777" w:rsidR="002D0525" w:rsidRPr="00BB4049" w:rsidRDefault="002D0525" w:rsidP="002D0525">
            <w:pPr>
              <w:numPr>
                <w:ilvl w:val="0"/>
                <w:numId w:val="8"/>
              </w:numPr>
              <w:spacing w:before="200" w:after="0"/>
              <w:jc w:val="left"/>
              <w:rPr>
                <w:rFonts w:eastAsia="Calibri" w:cs="Calibri"/>
                <w:color w:val="1F497D" w:themeColor="text2"/>
                <w:lang w:val="es-ES"/>
              </w:rPr>
            </w:pPr>
            <w:r w:rsidRPr="00ED0B71">
              <w:rPr>
                <w:rFonts w:eastAsia="Calibri" w:cs="Calibri"/>
                <w:lang w:val="es-ES"/>
              </w:rPr>
              <w:t xml:space="preserve">¿Cuáles fueron las principales limitaciones y desafíos en el uso de estas recomendaciones de políticas del CSA para mejorar la seguridad alimentaria y la nutrición de los pequeños agricultores? </w:t>
            </w:r>
            <w:r>
              <w:rPr>
                <w:rFonts w:eastAsia="Calibri" w:cs="Calibri"/>
                <w:lang w:val="es-ES"/>
              </w:rPr>
              <w:t xml:space="preserve"> </w:t>
            </w:r>
            <w:r w:rsidRPr="00BB4049">
              <w:rPr>
                <w:rFonts w:eastAsia="Calibri" w:cs="Calibri"/>
                <w:color w:val="1F497D" w:themeColor="text2"/>
                <w:lang w:val="es-ES"/>
              </w:rPr>
              <w:t>Los temas presupuestarios.</w:t>
            </w:r>
          </w:p>
          <w:p w14:paraId="76EA3490" w14:textId="77777777" w:rsidR="002D0525" w:rsidRPr="00ED0B71" w:rsidRDefault="002D0525" w:rsidP="002D0525">
            <w:pPr>
              <w:spacing w:before="200" w:after="0"/>
              <w:ind w:left="720" w:hanging="360"/>
              <w:rPr>
                <w:rFonts w:eastAsia="Calibri" w:cs="Calibri"/>
                <w:lang w:val="es-ES"/>
              </w:rPr>
            </w:pPr>
          </w:p>
        </w:tc>
      </w:tr>
      <w:tr w:rsidR="002D0525" w:rsidRPr="00817A7B" w14:paraId="04107B47" w14:textId="77777777" w:rsidTr="002D0525">
        <w:trPr>
          <w:trHeight w:val="1898"/>
        </w:trPr>
        <w:tc>
          <w:tcPr>
            <w:tcW w:w="2880" w:type="dxa"/>
          </w:tcPr>
          <w:p w14:paraId="29AA6BC8" w14:textId="77777777" w:rsidR="002D0525" w:rsidRPr="00ED0B71" w:rsidRDefault="002D0525" w:rsidP="00C94A74">
            <w:pPr>
              <w:numPr>
                <w:ilvl w:val="0"/>
                <w:numId w:val="114"/>
              </w:numPr>
              <w:spacing w:before="200" w:after="0"/>
              <w:ind w:left="360" w:hanging="360"/>
              <w:jc w:val="left"/>
              <w:rPr>
                <w:rFonts w:eastAsia="Calibri" w:cs="Calibri"/>
                <w:u w:val="single"/>
                <w:lang w:val="es-ES" w:bidi="he-IL"/>
              </w:rPr>
            </w:pPr>
            <w:r w:rsidRPr="00ED0B71">
              <w:rPr>
                <w:rFonts w:eastAsia="Calibri" w:cs="Calibri"/>
                <w:u w:val="single"/>
                <w:lang w:val="es-ES" w:bidi="he-IL"/>
              </w:rPr>
              <w:t>Buenas practicas</w:t>
            </w:r>
          </w:p>
        </w:tc>
        <w:tc>
          <w:tcPr>
            <w:tcW w:w="6750" w:type="dxa"/>
          </w:tcPr>
          <w:p w14:paraId="09F58EF5" w14:textId="77777777" w:rsidR="002D0525" w:rsidRPr="00ED0B71" w:rsidRDefault="002D0525" w:rsidP="002D0525">
            <w:pPr>
              <w:spacing w:after="160" w:line="259" w:lineRule="auto"/>
              <w:ind w:left="720"/>
              <w:contextualSpacing/>
              <w:rPr>
                <w:rFonts w:eastAsia="Calibri" w:cs="Calibri"/>
                <w:lang w:val="es-ES"/>
              </w:rPr>
            </w:pPr>
          </w:p>
          <w:p w14:paraId="2C7A026E" w14:textId="77777777" w:rsidR="002D0525" w:rsidRPr="00BB4049" w:rsidRDefault="002D0525" w:rsidP="002D0525">
            <w:pPr>
              <w:numPr>
                <w:ilvl w:val="0"/>
                <w:numId w:val="10"/>
              </w:numPr>
              <w:spacing w:after="160" w:line="259" w:lineRule="auto"/>
              <w:contextualSpacing/>
              <w:jc w:val="left"/>
              <w:rPr>
                <w:rFonts w:eastAsia="Calibri" w:cs="Calibri"/>
                <w:color w:val="1F497D" w:themeColor="text2"/>
                <w:lang w:val="es-ES"/>
              </w:rPr>
            </w:pPr>
            <w:r w:rsidRPr="00ED0B71">
              <w:rPr>
                <w:rFonts w:eastAsia="Calibri" w:cs="Calibri"/>
                <w:lang w:val="es-ES"/>
              </w:rPr>
              <w:t>¿Qué buenas prácticas recomendaría para el uso exitoso de estas recomendaciones de políticas?</w:t>
            </w:r>
            <w:r>
              <w:rPr>
                <w:rFonts w:eastAsia="Calibri" w:cs="Calibri"/>
                <w:lang w:val="es-ES"/>
              </w:rPr>
              <w:t xml:space="preserve"> </w:t>
            </w:r>
            <w:r w:rsidRPr="00BB4049">
              <w:rPr>
                <w:rFonts w:eastAsia="Calibri" w:cs="Calibri"/>
                <w:color w:val="1F497D" w:themeColor="text2"/>
                <w:lang w:val="es-ES"/>
              </w:rPr>
              <w:t>El trabajo articulado desde los gobiernos locales.</w:t>
            </w:r>
          </w:p>
          <w:p w14:paraId="5FBBFCFE" w14:textId="77777777" w:rsidR="002D0525" w:rsidRPr="00ED0B71" w:rsidRDefault="002D0525" w:rsidP="002D0525">
            <w:pPr>
              <w:spacing w:after="160" w:line="259" w:lineRule="auto"/>
              <w:ind w:left="360"/>
              <w:contextualSpacing/>
              <w:rPr>
                <w:rFonts w:eastAsia="Calibri" w:cs="Calibri"/>
                <w:lang w:val="es-ES"/>
              </w:rPr>
            </w:pPr>
          </w:p>
          <w:p w14:paraId="49E57D9B" w14:textId="77777777" w:rsidR="002D0525" w:rsidRPr="00ED0B71" w:rsidRDefault="002D0525" w:rsidP="002D0525">
            <w:pPr>
              <w:spacing w:after="160" w:line="259" w:lineRule="auto"/>
              <w:rPr>
                <w:rFonts w:eastAsia="Calibri"/>
                <w:lang w:val="es-ES"/>
              </w:rPr>
            </w:pPr>
          </w:p>
        </w:tc>
      </w:tr>
      <w:tr w:rsidR="002D0525" w:rsidRPr="00817A7B" w14:paraId="3ED55D18" w14:textId="77777777" w:rsidTr="002D0525">
        <w:trPr>
          <w:trHeight w:val="1500"/>
        </w:trPr>
        <w:tc>
          <w:tcPr>
            <w:tcW w:w="2880" w:type="dxa"/>
          </w:tcPr>
          <w:p w14:paraId="07560FB7" w14:textId="77777777" w:rsidR="002D0525" w:rsidRPr="00ED0B71" w:rsidRDefault="002D0525" w:rsidP="00C94A74">
            <w:pPr>
              <w:numPr>
                <w:ilvl w:val="0"/>
                <w:numId w:val="114"/>
              </w:numPr>
              <w:spacing w:before="200" w:after="0"/>
              <w:ind w:left="360" w:hanging="360"/>
              <w:jc w:val="left"/>
              <w:rPr>
                <w:rFonts w:eastAsia="Calibri" w:cs="Calibri"/>
                <w:u w:val="single"/>
                <w:lang w:val="es-ES"/>
              </w:rPr>
            </w:pPr>
            <w:r w:rsidRPr="00ED0B71">
              <w:rPr>
                <w:rFonts w:eastAsia="Calibri" w:cs="Calibri"/>
                <w:u w:val="single"/>
                <w:lang w:val="es-ES"/>
              </w:rPr>
              <w:t>Lecciones aprendidas</w:t>
            </w:r>
          </w:p>
          <w:p w14:paraId="0BA58672" w14:textId="77777777" w:rsidR="002D0525" w:rsidRPr="00ED0B71" w:rsidRDefault="002D0525" w:rsidP="002D0525">
            <w:pPr>
              <w:spacing w:before="200" w:after="0"/>
              <w:rPr>
                <w:rFonts w:eastAsia="Calibri" w:cs="Calibri"/>
                <w:u w:val="single"/>
                <w:lang w:val="es-ES" w:bidi="he-IL"/>
              </w:rPr>
            </w:pPr>
          </w:p>
        </w:tc>
        <w:tc>
          <w:tcPr>
            <w:tcW w:w="6750" w:type="dxa"/>
          </w:tcPr>
          <w:p w14:paraId="68238845" w14:textId="77777777" w:rsidR="002D0525" w:rsidRPr="00ED0B71" w:rsidRDefault="002D0525" w:rsidP="002D0525">
            <w:pPr>
              <w:spacing w:after="160" w:line="259" w:lineRule="auto"/>
              <w:ind w:left="360"/>
              <w:contextualSpacing/>
              <w:rPr>
                <w:rFonts w:eastAsia="Calibri" w:cs="Calibri"/>
                <w:lang w:val="es-ES"/>
              </w:rPr>
            </w:pPr>
          </w:p>
          <w:p w14:paraId="362FBC7F" w14:textId="77777777" w:rsidR="002D0525" w:rsidRPr="00BB4049" w:rsidRDefault="002D0525" w:rsidP="002D0525">
            <w:pPr>
              <w:numPr>
                <w:ilvl w:val="0"/>
                <w:numId w:val="8"/>
              </w:numPr>
              <w:spacing w:after="160" w:line="259" w:lineRule="auto"/>
              <w:contextualSpacing/>
              <w:jc w:val="left"/>
              <w:rPr>
                <w:rFonts w:eastAsia="Calibri" w:cs="Calibri"/>
                <w:color w:val="1F497D" w:themeColor="text2"/>
                <w:lang w:val="es-ES"/>
              </w:rPr>
            </w:pPr>
            <w:r w:rsidRPr="00ED0B71">
              <w:rPr>
                <w:rFonts w:eastAsia="Calibri" w:cs="Calibri"/>
                <w:lang w:val="es-ES"/>
              </w:rPr>
              <w:t xml:space="preserve">¿Tiene alguna sugerencia que hacer al CSA para mejorar el uso de estas recomendaciones de políticas para mejorar la seguridad alimentaria y la nutrición de los pequeños campesinos? </w:t>
            </w:r>
            <w:r>
              <w:rPr>
                <w:rFonts w:eastAsia="Calibri" w:cs="Calibri"/>
                <w:lang w:val="es-ES"/>
              </w:rPr>
              <w:t xml:space="preserve"> </w:t>
            </w:r>
            <w:r w:rsidRPr="00BB4049">
              <w:rPr>
                <w:rFonts w:eastAsia="Calibri" w:cs="Calibri"/>
                <w:color w:val="1F497D" w:themeColor="text2"/>
                <w:lang w:val="es-ES"/>
              </w:rPr>
              <w:t>Trabajar desde local de forma articulada.</w:t>
            </w:r>
          </w:p>
          <w:p w14:paraId="605F3086" w14:textId="77777777" w:rsidR="002D0525" w:rsidRPr="00ED0B71" w:rsidRDefault="002D0525" w:rsidP="002D0525">
            <w:pPr>
              <w:spacing w:before="200" w:after="0"/>
              <w:ind w:left="360"/>
              <w:rPr>
                <w:rFonts w:eastAsia="Calibri" w:cs="Calibri"/>
                <w:lang w:val="es-ES"/>
              </w:rPr>
            </w:pPr>
          </w:p>
        </w:tc>
      </w:tr>
      <w:tr w:rsidR="002D0525" w:rsidRPr="00576581" w14:paraId="73934695" w14:textId="77777777" w:rsidTr="002D0525">
        <w:trPr>
          <w:trHeight w:val="1322"/>
        </w:trPr>
        <w:tc>
          <w:tcPr>
            <w:tcW w:w="2880" w:type="dxa"/>
          </w:tcPr>
          <w:p w14:paraId="1A614873" w14:textId="77777777" w:rsidR="002D0525" w:rsidRPr="00ED0B71" w:rsidRDefault="002D0525" w:rsidP="00C94A74">
            <w:pPr>
              <w:numPr>
                <w:ilvl w:val="0"/>
                <w:numId w:val="114"/>
              </w:numPr>
              <w:spacing w:after="160"/>
              <w:ind w:left="360" w:hanging="360"/>
              <w:contextualSpacing/>
              <w:jc w:val="left"/>
              <w:rPr>
                <w:rFonts w:eastAsia="Calibri" w:cs="Calibri"/>
                <w:u w:val="single"/>
                <w:lang w:val="es-ES"/>
              </w:rPr>
            </w:pPr>
            <w:r w:rsidRPr="00ED0B71">
              <w:rPr>
                <w:rFonts w:eastAsia="Calibri" w:cs="Calibri"/>
                <w:u w:val="single"/>
                <w:lang w:val="es-ES"/>
              </w:rPr>
              <w:t xml:space="preserve">Uso potencial de las recomendaciones de políticas para mejorar la seguridad alimentaria y la nutrición de los pequeños agricultores </w:t>
            </w:r>
          </w:p>
        </w:tc>
        <w:tc>
          <w:tcPr>
            <w:tcW w:w="6750" w:type="dxa"/>
          </w:tcPr>
          <w:p w14:paraId="21251861" w14:textId="77777777" w:rsidR="002D0525" w:rsidRPr="00BB4049" w:rsidRDefault="002D0525" w:rsidP="002D0525">
            <w:pPr>
              <w:numPr>
                <w:ilvl w:val="0"/>
                <w:numId w:val="8"/>
              </w:numPr>
              <w:spacing w:after="160" w:line="259" w:lineRule="auto"/>
              <w:contextualSpacing/>
              <w:jc w:val="left"/>
              <w:rPr>
                <w:rFonts w:eastAsia="Calibri" w:cs="Calibri"/>
                <w:color w:val="1F497D" w:themeColor="text2"/>
                <w:lang w:val="es-ES"/>
              </w:rPr>
            </w:pPr>
            <w:r w:rsidRPr="00ED0B71">
              <w:rPr>
                <w:rFonts w:eastAsia="Calibri" w:cs="Calibri"/>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r>
              <w:rPr>
                <w:rFonts w:eastAsia="Calibri" w:cs="Calibri"/>
                <w:lang w:val="es-ES"/>
              </w:rPr>
              <w:t xml:space="preserve"> </w:t>
            </w:r>
            <w:r w:rsidRPr="00BB4049">
              <w:rPr>
                <w:rFonts w:eastAsia="Calibri" w:cs="Calibri"/>
                <w:color w:val="1F497D" w:themeColor="text2"/>
                <w:lang w:val="es-ES"/>
              </w:rPr>
              <w:t>Aún se utilizan y están vigentes.</w:t>
            </w:r>
          </w:p>
          <w:p w14:paraId="27250859" w14:textId="77777777" w:rsidR="002D0525" w:rsidRPr="00ED0B71" w:rsidRDefault="002D0525" w:rsidP="002D0525">
            <w:pPr>
              <w:spacing w:after="160" w:line="259" w:lineRule="auto"/>
              <w:ind w:left="360"/>
              <w:contextualSpacing/>
              <w:rPr>
                <w:rFonts w:eastAsia="Calibri" w:cs="Calibri"/>
                <w:lang w:val="es-ES"/>
              </w:rPr>
            </w:pPr>
          </w:p>
          <w:p w14:paraId="52BE0045" w14:textId="77777777" w:rsidR="002D0525" w:rsidRPr="00BB4049" w:rsidRDefault="002D0525" w:rsidP="002D0525">
            <w:pPr>
              <w:numPr>
                <w:ilvl w:val="0"/>
                <w:numId w:val="8"/>
              </w:numPr>
              <w:spacing w:after="160" w:line="259" w:lineRule="auto"/>
              <w:contextualSpacing/>
              <w:jc w:val="left"/>
              <w:rPr>
                <w:rFonts w:eastAsia="Calibri" w:cs="Calibri"/>
                <w:color w:val="1F497D" w:themeColor="text2"/>
                <w:lang w:val="es-ES"/>
              </w:rPr>
            </w:pPr>
            <w:r w:rsidRPr="00ED0B71">
              <w:rPr>
                <w:rFonts w:eastAsia="Calibri" w:cs="Calibri"/>
                <w:lang w:val="es-ES"/>
              </w:rPr>
              <w:lastRenderedPageBreak/>
              <w:t>¿Qué medidas podrían tomarse (en línea con estas recomendaciones de políticas) para promover la realización del empoderamiento de las mujeres, sus derechos y la igualdad de género en el contexto de la agricultura en pequeña escala? Por favor, explíquese</w:t>
            </w:r>
            <w:r w:rsidRPr="00BB4049">
              <w:rPr>
                <w:rFonts w:eastAsia="Calibri" w:cs="Calibri"/>
                <w:color w:val="1F497D" w:themeColor="text2"/>
                <w:lang w:val="es-ES"/>
              </w:rPr>
              <w:t>: Se podría tomar como ejemplo lo desarrollado en esta experiencia.</w:t>
            </w:r>
          </w:p>
          <w:p w14:paraId="5E1D2AE9" w14:textId="77777777" w:rsidR="002D0525" w:rsidRPr="00ED0B71" w:rsidRDefault="002D0525" w:rsidP="002D0525">
            <w:pPr>
              <w:spacing w:after="160" w:line="259" w:lineRule="auto"/>
              <w:ind w:left="360"/>
              <w:contextualSpacing/>
              <w:rPr>
                <w:rFonts w:eastAsia="Calibri" w:cs="Calibri"/>
                <w:lang w:val="es-ES"/>
              </w:rPr>
            </w:pPr>
          </w:p>
          <w:p w14:paraId="2004104D" w14:textId="77777777" w:rsidR="002D0525" w:rsidRPr="00BB4049" w:rsidRDefault="002D0525" w:rsidP="002D0525">
            <w:pPr>
              <w:numPr>
                <w:ilvl w:val="0"/>
                <w:numId w:val="8"/>
              </w:numPr>
              <w:spacing w:after="160" w:line="259" w:lineRule="auto"/>
              <w:contextualSpacing/>
              <w:jc w:val="left"/>
              <w:rPr>
                <w:rFonts w:eastAsia="Calibri" w:cs="Calibri"/>
                <w:color w:val="1F497D" w:themeColor="text2"/>
                <w:lang w:val="es-ES"/>
              </w:rPr>
            </w:pPr>
            <w:r w:rsidRPr="00ED0B71">
              <w:rPr>
                <w:rFonts w:eastAsia="Calibri" w:cs="Calibri"/>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r w:rsidRPr="00BB4049">
              <w:rPr>
                <w:rFonts w:eastAsia="Calibri" w:cs="Calibri"/>
                <w:color w:val="1F497D" w:themeColor="text2"/>
                <w:lang w:val="es-ES"/>
              </w:rPr>
              <w:t xml:space="preserve"> Se podría tomar como ejemplo lo desarrollado en esta experiencia.</w:t>
            </w:r>
          </w:p>
          <w:p w14:paraId="56F223C7" w14:textId="77777777" w:rsidR="002D0525" w:rsidRPr="00ED0B71" w:rsidRDefault="002D0525" w:rsidP="002D0525">
            <w:pPr>
              <w:numPr>
                <w:ilvl w:val="0"/>
                <w:numId w:val="8"/>
              </w:numPr>
              <w:spacing w:after="160" w:line="259" w:lineRule="auto"/>
              <w:contextualSpacing/>
              <w:jc w:val="left"/>
              <w:rPr>
                <w:rFonts w:eastAsia="Calibri" w:cs="Calibri"/>
                <w:lang w:val="es-ES"/>
              </w:rPr>
            </w:pPr>
          </w:p>
          <w:p w14:paraId="22535FEA" w14:textId="77777777" w:rsidR="002D0525" w:rsidRPr="00ED0B71" w:rsidRDefault="002D0525" w:rsidP="002D0525">
            <w:pPr>
              <w:spacing w:before="120" w:after="0"/>
              <w:ind w:left="360"/>
              <w:rPr>
                <w:rFonts w:eastAsia="Calibri" w:cs="Calibri"/>
                <w:lang w:val="es-ES"/>
              </w:rPr>
            </w:pPr>
          </w:p>
        </w:tc>
      </w:tr>
      <w:tr w:rsidR="002D0525" w:rsidRPr="00ED0B71" w14:paraId="17DA2A29" w14:textId="77777777" w:rsidTr="002D0525">
        <w:trPr>
          <w:trHeight w:val="1215"/>
        </w:trPr>
        <w:tc>
          <w:tcPr>
            <w:tcW w:w="2880" w:type="dxa"/>
          </w:tcPr>
          <w:p w14:paraId="7407B345" w14:textId="77777777" w:rsidR="002D0525" w:rsidRPr="00ED0B71" w:rsidRDefault="002D0525" w:rsidP="00C94A74">
            <w:pPr>
              <w:numPr>
                <w:ilvl w:val="0"/>
                <w:numId w:val="114"/>
              </w:numPr>
              <w:spacing w:after="160" w:line="259" w:lineRule="auto"/>
              <w:ind w:left="511" w:hanging="511"/>
              <w:contextualSpacing/>
              <w:jc w:val="left"/>
              <w:rPr>
                <w:rFonts w:eastAsia="Calibri" w:cs="Calibri"/>
                <w:u w:val="single"/>
                <w:lang w:val="es-ES"/>
              </w:rPr>
            </w:pPr>
            <w:r w:rsidRPr="00ED0B71">
              <w:rPr>
                <w:rFonts w:eastAsia="Calibri" w:cs="Calibri"/>
                <w:u w:val="single"/>
                <w:lang w:val="es-ES"/>
              </w:rPr>
              <w:lastRenderedPageBreak/>
              <w:t>Enlace para información adicional</w:t>
            </w:r>
          </w:p>
          <w:p w14:paraId="667542B1" w14:textId="77777777" w:rsidR="002D0525" w:rsidRPr="00ED0B71" w:rsidRDefault="002D0525" w:rsidP="002D0525">
            <w:pPr>
              <w:spacing w:before="200" w:after="0"/>
              <w:ind w:left="720"/>
              <w:contextualSpacing/>
              <w:rPr>
                <w:rFonts w:eastAsia="Calibri" w:cs="Calibri"/>
                <w:u w:val="single"/>
                <w:lang w:val="es-ES"/>
              </w:rPr>
            </w:pPr>
          </w:p>
        </w:tc>
        <w:tc>
          <w:tcPr>
            <w:tcW w:w="6750" w:type="dxa"/>
          </w:tcPr>
          <w:p w14:paraId="3B8C7E68" w14:textId="77777777" w:rsidR="002D0525" w:rsidRPr="00ED0B71" w:rsidRDefault="002D0525" w:rsidP="002D0525">
            <w:pPr>
              <w:spacing w:before="200" w:after="0"/>
              <w:ind w:left="720"/>
              <w:contextualSpacing/>
              <w:rPr>
                <w:rFonts w:eastAsia="Calibri" w:cs="Calibri"/>
                <w:lang w:val="es-ES"/>
              </w:rPr>
            </w:pPr>
          </w:p>
        </w:tc>
      </w:tr>
    </w:tbl>
    <w:p w14:paraId="27901A39" w14:textId="77777777" w:rsidR="002D0525" w:rsidRPr="00ED0B71" w:rsidRDefault="002D0525" w:rsidP="002D0525">
      <w:pPr>
        <w:rPr>
          <w:lang w:val="es-ES"/>
        </w:rPr>
      </w:pPr>
    </w:p>
    <w:p w14:paraId="5E4AC071" w14:textId="77777777" w:rsidR="002D0525" w:rsidRPr="00ED0B71" w:rsidRDefault="002D0525" w:rsidP="002D0525">
      <w:pPr>
        <w:spacing w:after="160" w:line="259" w:lineRule="auto"/>
        <w:rPr>
          <w:rFonts w:eastAsia="Calibri" w:cs="Calibri"/>
          <w:b/>
          <w:lang w:val="es-ES"/>
        </w:rPr>
      </w:pPr>
      <w:r w:rsidRPr="00ED0B71">
        <w:rPr>
          <w:rFonts w:eastAsia="Calibri" w:cs="Calibri"/>
          <w:b/>
          <w:lang w:val="es-ES"/>
        </w:rPr>
        <w:t>Anexo: completar si la información aportada procede de una consulta de múltiples partes interesadas</w:t>
      </w:r>
    </w:p>
    <w:p w14:paraId="74C590AE" w14:textId="77777777" w:rsidR="002D0525" w:rsidRPr="00ED0B71" w:rsidRDefault="002D0525" w:rsidP="002D0525">
      <w:pPr>
        <w:spacing w:before="200" w:after="0"/>
        <w:ind w:left="720" w:hanging="360"/>
        <w:rPr>
          <w:rFonts w:eastAsia="Calibri" w:cs="Calibri"/>
          <w:b/>
          <w:lang w:val="es-ES"/>
        </w:rPr>
      </w:pPr>
    </w:p>
    <w:tbl>
      <w:tblPr>
        <w:tblStyle w:val="TableGrid"/>
        <w:tblW w:w="0" w:type="auto"/>
        <w:tblLook w:val="04A0" w:firstRow="1" w:lastRow="0" w:firstColumn="1" w:lastColumn="0" w:noHBand="0" w:noVBand="1"/>
      </w:tblPr>
      <w:tblGrid>
        <w:gridCol w:w="2826"/>
        <w:gridCol w:w="6235"/>
      </w:tblGrid>
      <w:tr w:rsidR="002D0525" w:rsidRPr="00576581" w14:paraId="4BED5CE2" w14:textId="77777777" w:rsidTr="002D0525">
        <w:tc>
          <w:tcPr>
            <w:tcW w:w="2826" w:type="dxa"/>
          </w:tcPr>
          <w:p w14:paraId="5A4C570C" w14:textId="77777777" w:rsidR="002D0525" w:rsidRPr="00ED0B71" w:rsidRDefault="002D0525" w:rsidP="002D0525">
            <w:pPr>
              <w:spacing w:after="0"/>
              <w:jc w:val="left"/>
              <w:rPr>
                <w:b/>
                <w:bCs/>
                <w:lang w:val="es-ES"/>
              </w:rPr>
            </w:pPr>
            <w:r w:rsidRPr="00ED0B71">
              <w:rPr>
                <w:b/>
                <w:bCs/>
                <w:lang w:val="es-ES"/>
              </w:rPr>
              <w:t xml:space="preserve">Fecha del evento </w:t>
            </w:r>
            <w:r w:rsidRPr="00ED0B71">
              <w:rPr>
                <w:rFonts w:cs="Calibri"/>
                <w:b/>
                <w:lang w:val="es-ES"/>
              </w:rPr>
              <w:t>de múltiples partes interesadas</w:t>
            </w:r>
          </w:p>
        </w:tc>
        <w:tc>
          <w:tcPr>
            <w:tcW w:w="6235" w:type="dxa"/>
          </w:tcPr>
          <w:p w14:paraId="3DB460AB" w14:textId="77777777" w:rsidR="002D0525" w:rsidRPr="00ED0B71" w:rsidRDefault="002D0525" w:rsidP="002D0525">
            <w:pPr>
              <w:spacing w:after="0"/>
              <w:rPr>
                <w:b/>
                <w:bCs/>
                <w:lang w:val="es-ES"/>
              </w:rPr>
            </w:pPr>
          </w:p>
        </w:tc>
      </w:tr>
      <w:tr w:rsidR="002D0525" w:rsidRPr="00ED0B71" w14:paraId="6E7A654F" w14:textId="77777777" w:rsidTr="002D0525">
        <w:tc>
          <w:tcPr>
            <w:tcW w:w="2826" w:type="dxa"/>
          </w:tcPr>
          <w:p w14:paraId="6C111EFE" w14:textId="77777777" w:rsidR="002D0525" w:rsidRPr="00ED0B71" w:rsidRDefault="002D0525" w:rsidP="002D0525">
            <w:pPr>
              <w:spacing w:after="0"/>
              <w:jc w:val="left"/>
              <w:rPr>
                <w:b/>
                <w:bCs/>
                <w:lang w:val="es-ES"/>
              </w:rPr>
            </w:pPr>
            <w:r w:rsidRPr="00ED0B71">
              <w:rPr>
                <w:b/>
                <w:bCs/>
                <w:lang w:val="es-ES"/>
              </w:rPr>
              <w:t>Lugar del evento</w:t>
            </w:r>
          </w:p>
        </w:tc>
        <w:tc>
          <w:tcPr>
            <w:tcW w:w="6235" w:type="dxa"/>
          </w:tcPr>
          <w:p w14:paraId="67DEEEC2" w14:textId="77777777" w:rsidR="002D0525" w:rsidRPr="00ED0B71" w:rsidRDefault="002D0525" w:rsidP="002D0525">
            <w:pPr>
              <w:spacing w:after="0"/>
              <w:rPr>
                <w:b/>
                <w:bCs/>
                <w:lang w:val="es-ES"/>
              </w:rPr>
            </w:pPr>
          </w:p>
        </w:tc>
      </w:tr>
      <w:tr w:rsidR="002D0525" w:rsidRPr="00057FFD" w14:paraId="3562FD77" w14:textId="77777777" w:rsidTr="002D0525">
        <w:tc>
          <w:tcPr>
            <w:tcW w:w="2826" w:type="dxa"/>
          </w:tcPr>
          <w:p w14:paraId="688D89EC" w14:textId="77777777" w:rsidR="002D0525" w:rsidRPr="00ED0B71" w:rsidRDefault="002D0525" w:rsidP="002D0525">
            <w:pPr>
              <w:spacing w:after="0"/>
              <w:jc w:val="left"/>
              <w:rPr>
                <w:b/>
                <w:bCs/>
                <w:lang w:val="es-ES"/>
              </w:rPr>
            </w:pPr>
            <w:r w:rsidRPr="00ED0B71">
              <w:rPr>
                <w:b/>
                <w:bCs/>
                <w:lang w:val="es-ES"/>
              </w:rPr>
              <w:t xml:space="preserve">¿Qué grupos de partes interesadas participaron en el evento? </w:t>
            </w:r>
          </w:p>
        </w:tc>
        <w:tc>
          <w:tcPr>
            <w:tcW w:w="6235" w:type="dxa"/>
          </w:tcPr>
          <w:p w14:paraId="18F11740"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7415B708"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001BA45F"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3F7D8ABB"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4E4006F2"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09574011"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Donantes</w:t>
            </w:r>
          </w:p>
          <w:p w14:paraId="734190F5" w14:textId="77777777" w:rsidR="002D0525" w:rsidRPr="00ED0B71" w:rsidRDefault="002D0525" w:rsidP="002D0525">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r w:rsidR="002D0525" w:rsidRPr="00057FFD" w14:paraId="7FC81049" w14:textId="77777777" w:rsidTr="002D0525">
        <w:tc>
          <w:tcPr>
            <w:tcW w:w="2826" w:type="dxa"/>
          </w:tcPr>
          <w:p w14:paraId="31A29ED0" w14:textId="77777777" w:rsidR="002D0525" w:rsidRPr="00ED0B71" w:rsidRDefault="002D0525" w:rsidP="002D0525">
            <w:pPr>
              <w:spacing w:after="0"/>
              <w:jc w:val="left"/>
              <w:rPr>
                <w:b/>
                <w:bCs/>
                <w:lang w:val="es-ES"/>
              </w:rPr>
            </w:pPr>
            <w:r w:rsidRPr="00ED0B71">
              <w:rPr>
                <w:b/>
                <w:bCs/>
                <w:lang w:val="es-ES"/>
              </w:rPr>
              <w:t>¿Quién organizó el evento?</w:t>
            </w:r>
          </w:p>
        </w:tc>
        <w:tc>
          <w:tcPr>
            <w:tcW w:w="6235" w:type="dxa"/>
          </w:tcPr>
          <w:p w14:paraId="46B37092"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6CF2772A"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2CD27634"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210D6AC1"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1AC53AFE"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1B74E3B0" w14:textId="77777777" w:rsidR="002D0525" w:rsidRPr="00ED0B71" w:rsidRDefault="002D0525" w:rsidP="002D0525">
            <w:pPr>
              <w:shd w:val="clear" w:color="auto" w:fill="FFFFFF"/>
              <w:spacing w:before="60" w:after="60"/>
              <w:rPr>
                <w:bCs/>
                <w:lang w:val="es-ES" w:eastAsia="ja-JP" w:bidi="th-TH"/>
              </w:rPr>
            </w:pPr>
            <w:r w:rsidRPr="00ED0B71">
              <w:rPr>
                <w:lang w:val="es-ES" w:eastAsia="ja-JP" w:bidi="th-TH"/>
              </w:rPr>
              <w:lastRenderedPageBreak/>
              <w:sym w:font="Symbol" w:char="F080"/>
            </w:r>
            <w:r w:rsidRPr="00ED0B71">
              <w:rPr>
                <w:lang w:val="es-ES" w:eastAsia="ja-JP" w:bidi="th-TH"/>
              </w:rPr>
              <w:t xml:space="preserve"> </w:t>
            </w:r>
            <w:r w:rsidRPr="00ED0B71">
              <w:rPr>
                <w:bCs/>
                <w:lang w:val="es-ES" w:eastAsia="ja-JP" w:bidi="th-TH"/>
              </w:rPr>
              <w:t>Donantes</w:t>
            </w:r>
          </w:p>
          <w:p w14:paraId="6E4FA05D" w14:textId="77777777" w:rsidR="002D0525" w:rsidRPr="00ED0B71" w:rsidRDefault="002D0525" w:rsidP="002D0525">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bl>
    <w:p w14:paraId="3925AE24" w14:textId="77777777" w:rsidR="002D0525" w:rsidRPr="00DC5544" w:rsidRDefault="002D0525" w:rsidP="002D0525">
      <w:pPr>
        <w:rPr>
          <w:lang w:val="es-ES"/>
        </w:rPr>
      </w:pPr>
    </w:p>
    <w:p w14:paraId="1B9915FD" w14:textId="77777777" w:rsidR="002D0525" w:rsidRDefault="002D0525" w:rsidP="002D0525">
      <w:pPr>
        <w:rPr>
          <w:lang w:val="es-ES"/>
        </w:rPr>
      </w:pPr>
    </w:p>
    <w:p w14:paraId="0FB69FDC" w14:textId="4CE93A58" w:rsidR="002D0525" w:rsidRDefault="002D0525" w:rsidP="009920C4">
      <w:pPr>
        <w:pStyle w:val="Heading2"/>
        <w:spacing w:after="0"/>
        <w:rPr>
          <w:lang w:val="en-GB"/>
        </w:rPr>
      </w:pPr>
      <w:bookmarkStart w:id="48" w:name="_Toc10547158"/>
      <w:r w:rsidRPr="009920C4">
        <w:rPr>
          <w:lang w:val="en-GB"/>
        </w:rPr>
        <w:t>Maria Giulia De Castro, World Farmers’ Organisation, Italy</w:t>
      </w:r>
      <w:bookmarkEnd w:id="48"/>
    </w:p>
    <w:p w14:paraId="6FC1341E" w14:textId="77777777" w:rsidR="00C94A74" w:rsidRDefault="00C94A74" w:rsidP="00C94A74">
      <w:pPr>
        <w:shd w:val="clear" w:color="auto" w:fill="FFFFFF"/>
        <w:jc w:val="left"/>
        <w:textAlignment w:val="baseline"/>
        <w:rPr>
          <w:rFonts w:ascii="Arial" w:hAnsi="Arial"/>
          <w:color w:val="003B43"/>
          <w:sz w:val="20"/>
          <w:szCs w:val="20"/>
          <w:lang w:val="en-GB"/>
        </w:rPr>
      </w:pPr>
    </w:p>
    <w:p w14:paraId="059F1417" w14:textId="77777777" w:rsidR="00C94A74" w:rsidRPr="00C94A74" w:rsidRDefault="00C94A74" w:rsidP="00C94A74">
      <w:pPr>
        <w:shd w:val="clear" w:color="auto" w:fill="FFFFFF"/>
        <w:jc w:val="left"/>
        <w:textAlignment w:val="baseline"/>
        <w:rPr>
          <w:lang w:val="en-GB"/>
        </w:rPr>
      </w:pPr>
      <w:r w:rsidRPr="00C94A74">
        <w:rPr>
          <w:lang w:val="en-GB"/>
        </w:rPr>
        <w:t>Please kindly find attached the experiences collected by WFO for your kind consideration.</w:t>
      </w:r>
    </w:p>
    <w:p w14:paraId="42D25C1F" w14:textId="77777777" w:rsidR="00C94A74" w:rsidRPr="00C94A74" w:rsidRDefault="00C94A74" w:rsidP="00C94A74">
      <w:pPr>
        <w:shd w:val="clear" w:color="auto" w:fill="FFFFFF"/>
        <w:jc w:val="left"/>
        <w:textAlignment w:val="baseline"/>
        <w:rPr>
          <w:lang w:val="en-GB"/>
        </w:rPr>
      </w:pPr>
      <w:r w:rsidRPr="00C94A74">
        <w:rPr>
          <w:lang w:val="en-GB"/>
        </w:rPr>
        <w:t>With thanks and best regards,</w:t>
      </w:r>
    </w:p>
    <w:p w14:paraId="1B24D9B8" w14:textId="77777777" w:rsidR="00C94A74" w:rsidRPr="00C94A74" w:rsidRDefault="00C94A74" w:rsidP="00C94A74">
      <w:pPr>
        <w:shd w:val="clear" w:color="auto" w:fill="FFFFFF"/>
        <w:jc w:val="left"/>
        <w:textAlignment w:val="baseline"/>
        <w:rPr>
          <w:lang w:val="en-GB"/>
        </w:rPr>
      </w:pPr>
      <w:r w:rsidRPr="00C94A74">
        <w:rPr>
          <w:lang w:val="en-GB"/>
        </w:rPr>
        <w:t>MARIA GIULIA DE CASTRO</w:t>
      </w:r>
      <w:r w:rsidRPr="00C94A74">
        <w:rPr>
          <w:lang w:val="en-GB"/>
        </w:rPr>
        <w:br/>
        <w:t>Junior Policy Officer</w:t>
      </w:r>
      <w:r w:rsidRPr="00C94A74">
        <w:rPr>
          <w:lang w:val="en-GB"/>
        </w:rPr>
        <w:br/>
        <w:t>World Farmers’ Organisation, WFO</w:t>
      </w:r>
    </w:p>
    <w:p w14:paraId="334FB67F" w14:textId="553008BD" w:rsidR="009920C4" w:rsidRDefault="009920C4">
      <w:pPr>
        <w:spacing w:after="0"/>
      </w:pPr>
    </w:p>
    <w:p w14:paraId="4E536ADD" w14:textId="77777777" w:rsidR="009920C4" w:rsidRDefault="009920C4">
      <w:pPr>
        <w:spacing w:after="0"/>
        <w:ind w:right="9587"/>
      </w:pPr>
      <w:r>
        <w:rPr>
          <w:rFonts w:ascii="Cambria" w:eastAsia="Cambria" w:hAnsi="Cambria" w:cs="Cambria"/>
          <w:sz w:val="20"/>
        </w:rPr>
        <w:t xml:space="preserve"> </w:t>
      </w:r>
      <w:r>
        <w:rPr>
          <w:rFonts w:ascii="Cambria" w:eastAsia="Cambria" w:hAnsi="Cambria" w:cs="Cambria"/>
          <w:sz w:val="19"/>
        </w:rPr>
        <w:t xml:space="preserve"> </w:t>
      </w:r>
    </w:p>
    <w:tbl>
      <w:tblPr>
        <w:tblStyle w:val="TableGrid0"/>
        <w:tblW w:w="9612" w:type="dxa"/>
        <w:tblInd w:w="245" w:type="dxa"/>
        <w:tblCellMar>
          <w:top w:w="14" w:type="dxa"/>
          <w:left w:w="5" w:type="dxa"/>
          <w:right w:w="115" w:type="dxa"/>
        </w:tblCellMar>
        <w:tblLook w:val="04A0" w:firstRow="1" w:lastRow="0" w:firstColumn="1" w:lastColumn="0" w:noHBand="0" w:noVBand="1"/>
      </w:tblPr>
      <w:tblGrid>
        <w:gridCol w:w="2864"/>
        <w:gridCol w:w="6748"/>
      </w:tblGrid>
      <w:tr w:rsidR="009920C4" w14:paraId="6F73113E" w14:textId="77777777">
        <w:trPr>
          <w:trHeight w:val="348"/>
        </w:trPr>
        <w:tc>
          <w:tcPr>
            <w:tcW w:w="2864" w:type="dxa"/>
            <w:tcBorders>
              <w:top w:val="single" w:sz="4" w:space="0" w:color="000000"/>
              <w:left w:val="single" w:sz="4" w:space="0" w:color="000000"/>
              <w:bottom w:val="single" w:sz="4" w:space="0" w:color="000000"/>
              <w:right w:val="single" w:sz="4" w:space="0" w:color="000000"/>
            </w:tcBorders>
          </w:tcPr>
          <w:p w14:paraId="713777F3" w14:textId="77777777" w:rsidR="009920C4" w:rsidRDefault="009920C4">
            <w:pPr>
              <w:spacing w:after="0"/>
              <w:ind w:left="110"/>
            </w:pPr>
            <w:r>
              <w:rPr>
                <w:rFonts w:ascii="Cambria" w:eastAsia="Cambria" w:hAnsi="Cambria" w:cs="Cambria"/>
                <w:b/>
              </w:rPr>
              <w:t xml:space="preserve">Title of your submission* </w:t>
            </w:r>
          </w:p>
        </w:tc>
        <w:tc>
          <w:tcPr>
            <w:tcW w:w="6748" w:type="dxa"/>
            <w:tcBorders>
              <w:top w:val="single" w:sz="4" w:space="0" w:color="000000"/>
              <w:left w:val="single" w:sz="4" w:space="0" w:color="000000"/>
              <w:bottom w:val="single" w:sz="4" w:space="0" w:color="000000"/>
              <w:right w:val="single" w:sz="4" w:space="0" w:color="000000"/>
            </w:tcBorders>
          </w:tcPr>
          <w:p w14:paraId="7801930B" w14:textId="77777777" w:rsidR="009920C4" w:rsidRDefault="009920C4">
            <w:pPr>
              <w:spacing w:after="0"/>
            </w:pPr>
            <w:r>
              <w:rPr>
                <w:rFonts w:ascii="Times New Roman" w:eastAsia="Times New Roman" w:hAnsi="Times New Roman" w:cs="Times New Roman"/>
                <w:sz w:val="24"/>
              </w:rPr>
              <w:t xml:space="preserve"> Fondazione Campagna Amica </w:t>
            </w:r>
          </w:p>
        </w:tc>
      </w:tr>
      <w:tr w:rsidR="009920C4" w14:paraId="4B278A4E" w14:textId="77777777">
        <w:trPr>
          <w:trHeight w:val="1298"/>
        </w:trPr>
        <w:tc>
          <w:tcPr>
            <w:tcW w:w="2864" w:type="dxa"/>
            <w:tcBorders>
              <w:top w:val="single" w:sz="4" w:space="0" w:color="000000"/>
              <w:left w:val="single" w:sz="4" w:space="0" w:color="000000"/>
              <w:bottom w:val="single" w:sz="4" w:space="0" w:color="000000"/>
              <w:right w:val="single" w:sz="4" w:space="0" w:color="000000"/>
            </w:tcBorders>
          </w:tcPr>
          <w:p w14:paraId="2C69684B" w14:textId="77777777" w:rsidR="009920C4" w:rsidRDefault="009920C4">
            <w:pPr>
              <w:spacing w:after="0"/>
              <w:ind w:left="110"/>
            </w:pPr>
            <w:r>
              <w:rPr>
                <w:rFonts w:ascii="Cambria" w:eastAsia="Cambria" w:hAnsi="Cambria" w:cs="Cambria"/>
                <w:b/>
              </w:rPr>
              <w:t xml:space="preserve">Geographical coverage </w:t>
            </w:r>
            <w:r>
              <w:rPr>
                <w:rFonts w:ascii="Cambria" w:eastAsia="Cambria" w:hAnsi="Cambria" w:cs="Cambria"/>
                <w:i/>
              </w:rPr>
              <w:t xml:space="preserve">Indicate if your submission covers several levels, e.g. national level and regional level </w:t>
            </w:r>
          </w:p>
        </w:tc>
        <w:tc>
          <w:tcPr>
            <w:tcW w:w="6748" w:type="dxa"/>
            <w:tcBorders>
              <w:top w:val="single" w:sz="4" w:space="0" w:color="000000"/>
              <w:left w:val="single" w:sz="4" w:space="0" w:color="000000"/>
              <w:bottom w:val="single" w:sz="4" w:space="0" w:color="000000"/>
              <w:right w:val="single" w:sz="4" w:space="0" w:color="000000"/>
            </w:tcBorders>
          </w:tcPr>
          <w:p w14:paraId="62D2C6F5" w14:textId="77777777" w:rsidR="009920C4" w:rsidRDefault="009920C4">
            <w:pPr>
              <w:spacing w:after="0"/>
              <w:ind w:left="110"/>
            </w:pPr>
            <w:r>
              <w:rPr>
                <w:rFonts w:ascii="Cambria" w:eastAsia="Cambria" w:hAnsi="Cambria" w:cs="Cambria"/>
                <w:i/>
              </w:rPr>
              <w:t xml:space="preserve">Italian regions </w:t>
            </w:r>
          </w:p>
        </w:tc>
      </w:tr>
      <w:tr w:rsidR="009920C4" w14:paraId="4DAF64D7" w14:textId="77777777">
        <w:trPr>
          <w:trHeight w:val="905"/>
        </w:trPr>
        <w:tc>
          <w:tcPr>
            <w:tcW w:w="2864" w:type="dxa"/>
            <w:tcBorders>
              <w:top w:val="single" w:sz="4" w:space="0" w:color="000000"/>
              <w:left w:val="single" w:sz="4" w:space="0" w:color="000000"/>
              <w:bottom w:val="single" w:sz="4" w:space="0" w:color="000000"/>
              <w:right w:val="single" w:sz="4" w:space="0" w:color="000000"/>
            </w:tcBorders>
          </w:tcPr>
          <w:p w14:paraId="46F1C25B" w14:textId="77777777" w:rsidR="009920C4" w:rsidRDefault="009920C4">
            <w:pPr>
              <w:spacing w:after="0"/>
              <w:ind w:left="110"/>
            </w:pPr>
            <w:r>
              <w:rPr>
                <w:rFonts w:ascii="Cambria" w:eastAsia="Cambria" w:hAnsi="Cambria" w:cs="Cambria"/>
                <w:b/>
              </w:rPr>
              <w:t xml:space="preserve">Country(ies)/ Region(s) covered by your submission </w:t>
            </w:r>
          </w:p>
        </w:tc>
        <w:tc>
          <w:tcPr>
            <w:tcW w:w="6748" w:type="dxa"/>
            <w:tcBorders>
              <w:top w:val="single" w:sz="4" w:space="0" w:color="000000"/>
              <w:left w:val="single" w:sz="4" w:space="0" w:color="000000"/>
              <w:bottom w:val="single" w:sz="4" w:space="0" w:color="000000"/>
              <w:right w:val="single" w:sz="4" w:space="0" w:color="000000"/>
            </w:tcBorders>
          </w:tcPr>
          <w:p w14:paraId="43B9E5BD" w14:textId="77777777" w:rsidR="009920C4" w:rsidRDefault="009920C4">
            <w:pPr>
              <w:spacing w:after="0"/>
              <w:ind w:left="158"/>
            </w:pPr>
            <w:r>
              <w:rPr>
                <w:rFonts w:ascii="Cambria" w:eastAsia="Cambria" w:hAnsi="Cambria" w:cs="Cambria"/>
                <w:i/>
              </w:rPr>
              <w:t xml:space="preserve">Italy </w:t>
            </w:r>
          </w:p>
        </w:tc>
      </w:tr>
      <w:tr w:rsidR="009920C4" w:rsidRPr="00576581" w14:paraId="55852156" w14:textId="77777777">
        <w:trPr>
          <w:trHeight w:val="823"/>
        </w:trPr>
        <w:tc>
          <w:tcPr>
            <w:tcW w:w="2864" w:type="dxa"/>
            <w:tcBorders>
              <w:top w:val="single" w:sz="4" w:space="0" w:color="000000"/>
              <w:left w:val="single" w:sz="4" w:space="0" w:color="000000"/>
              <w:bottom w:val="single" w:sz="4" w:space="0" w:color="000000"/>
              <w:right w:val="single" w:sz="4" w:space="0" w:color="000000"/>
            </w:tcBorders>
          </w:tcPr>
          <w:p w14:paraId="5CBC7C7F" w14:textId="77777777" w:rsidR="009920C4" w:rsidRDefault="009920C4">
            <w:pPr>
              <w:spacing w:after="0"/>
              <w:ind w:left="110"/>
            </w:pPr>
            <w:r>
              <w:rPr>
                <w:rFonts w:ascii="Cambria" w:eastAsia="Cambria" w:hAnsi="Cambria" w:cs="Cambria"/>
                <w:b/>
              </w:rPr>
              <w:t xml:space="preserve">Contact person </w:t>
            </w:r>
          </w:p>
        </w:tc>
        <w:tc>
          <w:tcPr>
            <w:tcW w:w="6748" w:type="dxa"/>
            <w:tcBorders>
              <w:top w:val="single" w:sz="4" w:space="0" w:color="000000"/>
              <w:left w:val="single" w:sz="4" w:space="0" w:color="000000"/>
              <w:bottom w:val="single" w:sz="4" w:space="0" w:color="000000"/>
              <w:right w:val="single" w:sz="4" w:space="0" w:color="000000"/>
            </w:tcBorders>
          </w:tcPr>
          <w:p w14:paraId="4600FFA9" w14:textId="77777777" w:rsidR="009920C4" w:rsidRPr="009920C4" w:rsidRDefault="009920C4">
            <w:pPr>
              <w:spacing w:after="0"/>
              <w:ind w:left="110"/>
              <w:rPr>
                <w:lang w:val="it-IT"/>
              </w:rPr>
            </w:pPr>
            <w:r w:rsidRPr="009920C4">
              <w:rPr>
                <w:rFonts w:ascii="Cambria" w:eastAsia="Cambria" w:hAnsi="Cambria" w:cs="Cambria"/>
                <w:lang w:val="it-IT"/>
              </w:rPr>
              <w:t xml:space="preserve">Name: Fondazione Campagna Amica </w:t>
            </w:r>
          </w:p>
          <w:p w14:paraId="2F5CC2F9" w14:textId="77777777" w:rsidR="009920C4" w:rsidRPr="009920C4" w:rsidRDefault="009920C4">
            <w:pPr>
              <w:spacing w:after="0"/>
              <w:ind w:left="110"/>
              <w:rPr>
                <w:lang w:val="it-IT"/>
              </w:rPr>
            </w:pPr>
            <w:r w:rsidRPr="009920C4">
              <w:rPr>
                <w:rFonts w:ascii="Cambria" w:eastAsia="Cambria" w:hAnsi="Cambria" w:cs="Cambria"/>
                <w:lang w:val="it-IT"/>
              </w:rPr>
              <w:t xml:space="preserve">Email address: segreteria@campagnamica.it </w:t>
            </w:r>
          </w:p>
          <w:p w14:paraId="14B0965D" w14:textId="77777777" w:rsidR="009920C4" w:rsidRPr="009920C4" w:rsidRDefault="009920C4">
            <w:pPr>
              <w:spacing w:after="0"/>
              <w:ind w:left="110"/>
              <w:rPr>
                <w:lang w:val="it-IT"/>
              </w:rPr>
            </w:pPr>
            <w:r w:rsidRPr="009920C4">
              <w:rPr>
                <w:rFonts w:ascii="Cambria" w:eastAsia="Cambria" w:hAnsi="Cambria" w:cs="Cambria"/>
                <w:lang w:val="it-IT"/>
              </w:rPr>
              <w:t xml:space="preserve">(cc  info@wfo-oma.org) </w:t>
            </w:r>
          </w:p>
        </w:tc>
      </w:tr>
      <w:tr w:rsidR="009920C4" w14:paraId="1AED0283" w14:textId="77777777">
        <w:trPr>
          <w:trHeight w:val="730"/>
        </w:trPr>
        <w:tc>
          <w:tcPr>
            <w:tcW w:w="2864" w:type="dxa"/>
            <w:tcBorders>
              <w:top w:val="single" w:sz="4" w:space="0" w:color="000000"/>
              <w:left w:val="single" w:sz="4" w:space="0" w:color="000000"/>
              <w:bottom w:val="single" w:sz="4" w:space="0" w:color="000000"/>
              <w:right w:val="single" w:sz="4" w:space="0" w:color="000000"/>
            </w:tcBorders>
            <w:vAlign w:val="center"/>
          </w:tcPr>
          <w:p w14:paraId="6F5CB8E1" w14:textId="77777777" w:rsidR="009920C4" w:rsidRDefault="009920C4">
            <w:pPr>
              <w:spacing w:after="0"/>
              <w:ind w:left="110"/>
            </w:pPr>
            <w:r>
              <w:rPr>
                <w:rFonts w:ascii="Cambria" w:eastAsia="Cambria" w:hAnsi="Cambria" w:cs="Cambria"/>
                <w:b/>
              </w:rPr>
              <w:t xml:space="preserve">Affiliation (indicate your affiliation) </w:t>
            </w:r>
          </w:p>
        </w:tc>
        <w:tc>
          <w:tcPr>
            <w:tcW w:w="6748" w:type="dxa"/>
            <w:tcBorders>
              <w:top w:val="single" w:sz="4" w:space="0" w:color="000000"/>
              <w:left w:val="single" w:sz="4" w:space="0" w:color="000000"/>
              <w:bottom w:val="single" w:sz="4" w:space="0" w:color="000000"/>
              <w:right w:val="single" w:sz="4" w:space="0" w:color="000000"/>
            </w:tcBorders>
          </w:tcPr>
          <w:p w14:paraId="532D8B5E" w14:textId="77777777" w:rsidR="009920C4" w:rsidRDefault="009920C4">
            <w:pPr>
              <w:spacing w:after="40"/>
              <w:ind w:left="1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Government </w:t>
            </w:r>
          </w:p>
          <w:p w14:paraId="15488A44" w14:textId="77777777" w:rsidR="009920C4" w:rsidRDefault="009920C4">
            <w:pPr>
              <w:spacing w:after="0"/>
              <w:ind w:left="1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UN organization </w:t>
            </w:r>
          </w:p>
        </w:tc>
      </w:tr>
    </w:tbl>
    <w:p w14:paraId="11860AB9" w14:textId="77777777" w:rsidR="009920C4" w:rsidRDefault="009920C4">
      <w:pPr>
        <w:spacing w:after="0"/>
      </w:pPr>
      <w:r>
        <w:rPr>
          <w:rFonts w:ascii="Cambria" w:eastAsia="Cambria" w:hAnsi="Cambria" w:cs="Cambria"/>
          <w:sz w:val="20"/>
        </w:rPr>
        <w:t xml:space="preserve"> </w:t>
      </w:r>
    </w:p>
    <w:p w14:paraId="5E561859" w14:textId="77777777" w:rsidR="009920C4" w:rsidRDefault="009920C4">
      <w:pPr>
        <w:spacing w:after="0"/>
      </w:pPr>
      <w:r>
        <w:rPr>
          <w:rFonts w:ascii="Cambria" w:eastAsia="Cambria" w:hAnsi="Cambria" w:cs="Cambria"/>
          <w:sz w:val="14"/>
        </w:rPr>
        <w:t xml:space="preserve"> </w:t>
      </w:r>
    </w:p>
    <w:tbl>
      <w:tblPr>
        <w:tblStyle w:val="TableGrid0"/>
        <w:tblW w:w="9612" w:type="dxa"/>
        <w:tblInd w:w="245" w:type="dxa"/>
        <w:tblCellMar>
          <w:top w:w="15" w:type="dxa"/>
          <w:left w:w="5" w:type="dxa"/>
          <w:right w:w="115" w:type="dxa"/>
        </w:tblCellMar>
        <w:tblLook w:val="04A0" w:firstRow="1" w:lastRow="0" w:firstColumn="1" w:lastColumn="0" w:noHBand="0" w:noVBand="1"/>
      </w:tblPr>
      <w:tblGrid>
        <w:gridCol w:w="2864"/>
        <w:gridCol w:w="6748"/>
      </w:tblGrid>
      <w:tr w:rsidR="009920C4" w14:paraId="71347466" w14:textId="77777777">
        <w:trPr>
          <w:trHeight w:val="1896"/>
        </w:trPr>
        <w:tc>
          <w:tcPr>
            <w:tcW w:w="2864" w:type="dxa"/>
            <w:tcBorders>
              <w:top w:val="single" w:sz="4" w:space="0" w:color="000000"/>
              <w:left w:val="single" w:sz="4" w:space="0" w:color="000000"/>
              <w:bottom w:val="single" w:sz="4" w:space="0" w:color="000000"/>
              <w:right w:val="single" w:sz="4" w:space="0" w:color="000000"/>
            </w:tcBorders>
          </w:tcPr>
          <w:p w14:paraId="27F0F091" w14:textId="77777777" w:rsidR="009920C4" w:rsidRDefault="009920C4">
            <w:pPr>
              <w:spacing w:after="0"/>
            </w:pPr>
            <w:r>
              <w:rPr>
                <w:rFonts w:ascii="Times New Roman" w:eastAsia="Times New Roman" w:hAnsi="Times New Roman" w:cs="Times New Roman"/>
                <w:sz w:val="20"/>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6149A32C" w14:textId="77777777" w:rsidR="009920C4" w:rsidRDefault="009920C4">
            <w:pPr>
              <w:spacing w:after="81"/>
              <w:ind w:left="110"/>
            </w:pPr>
            <w:r>
              <w:rPr>
                <w:rFonts w:ascii="Cambria" w:eastAsia="Cambria" w:hAnsi="Cambria" w:cs="Cambria"/>
              </w:rPr>
              <w:t xml:space="preserve">x Civil Society / NGO </w:t>
            </w:r>
          </w:p>
          <w:p w14:paraId="6105A72C" w14:textId="77777777" w:rsidR="009920C4" w:rsidRDefault="009920C4">
            <w:pPr>
              <w:spacing w:after="43"/>
              <w:ind w:left="1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Private Sector </w:t>
            </w:r>
          </w:p>
          <w:p w14:paraId="30EB3B2C" w14:textId="77777777" w:rsidR="009920C4" w:rsidRDefault="009920C4">
            <w:pPr>
              <w:spacing w:after="41"/>
              <w:ind w:left="1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Academia </w:t>
            </w:r>
          </w:p>
          <w:p w14:paraId="4B49C7F2" w14:textId="77777777" w:rsidR="009920C4" w:rsidRDefault="009920C4">
            <w:pPr>
              <w:spacing w:after="0"/>
              <w:ind w:left="1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Donor </w:t>
            </w:r>
          </w:p>
          <w:p w14:paraId="68887B42" w14:textId="77777777" w:rsidR="009920C4" w:rsidRDefault="009920C4">
            <w:pPr>
              <w:spacing w:after="0"/>
              <w:ind w:left="110"/>
            </w:pPr>
            <w:r>
              <w:rPr>
                <w:rFonts w:ascii="Cambria" w:eastAsia="Cambria" w:hAnsi="Cambria" w:cs="Cambria"/>
              </w:rPr>
              <w:t xml:space="preserve">X Other Farmers’ Organisation </w:t>
            </w:r>
          </w:p>
          <w:p w14:paraId="56ED85D7" w14:textId="77777777" w:rsidR="009920C4" w:rsidRDefault="009920C4">
            <w:pPr>
              <w:spacing w:after="0"/>
              <w:ind w:left="110"/>
            </w:pPr>
            <w:r>
              <w:rPr>
                <w:rFonts w:ascii="Cambria" w:eastAsia="Cambria" w:hAnsi="Cambria" w:cs="Cambria"/>
              </w:rPr>
              <w:t xml:space="preserve">………………………………………………………… </w:t>
            </w:r>
          </w:p>
        </w:tc>
      </w:tr>
    </w:tbl>
    <w:p w14:paraId="04627175" w14:textId="77777777" w:rsidR="009920C4" w:rsidRDefault="009920C4">
      <w:pPr>
        <w:spacing w:after="19" w:line="256" w:lineRule="auto"/>
        <w:ind w:left="132"/>
      </w:pPr>
      <w:r>
        <w:rPr>
          <w:rFonts w:ascii="Cambria" w:eastAsia="Cambria" w:hAnsi="Cambria" w:cs="Cambria"/>
          <w:i/>
        </w:rPr>
        <w:t xml:space="preserve">*Please choose a title for your submission, referring e.g. to your organization or/ and geographical coverage </w:t>
      </w:r>
    </w:p>
    <w:p w14:paraId="4FA7477B" w14:textId="77777777" w:rsidR="009920C4" w:rsidRDefault="009920C4">
      <w:pPr>
        <w:spacing w:after="0"/>
      </w:pPr>
      <w:r>
        <w:rPr>
          <w:rFonts w:ascii="Cambria" w:eastAsia="Cambria" w:hAnsi="Cambria" w:cs="Cambria"/>
          <w:i/>
          <w:sz w:val="23"/>
        </w:rPr>
        <w:t xml:space="preserve"> </w:t>
      </w:r>
    </w:p>
    <w:p w14:paraId="5F6E1971" w14:textId="77777777" w:rsidR="009920C4" w:rsidRDefault="009920C4">
      <w:pPr>
        <w:spacing w:after="0"/>
        <w:ind w:left="127" w:hanging="10"/>
      </w:pPr>
      <w:r>
        <w:rPr>
          <w:rFonts w:ascii="Cambria" w:eastAsia="Cambria" w:hAnsi="Cambria" w:cs="Cambria"/>
          <w:b/>
        </w:rPr>
        <w:t xml:space="preserve">If the information provided in your submission results from a multistakeholder consultation, please also fill the table in annex. </w:t>
      </w:r>
    </w:p>
    <w:p w14:paraId="1DD2E323" w14:textId="77777777" w:rsidR="009920C4" w:rsidRDefault="009920C4">
      <w:pPr>
        <w:spacing w:after="0"/>
      </w:pPr>
      <w:r>
        <w:rPr>
          <w:rFonts w:ascii="Cambria" w:eastAsia="Cambria" w:hAnsi="Cambria" w:cs="Cambria"/>
          <w:b/>
          <w:sz w:val="20"/>
        </w:rPr>
        <w:t xml:space="preserve"> </w:t>
      </w:r>
    </w:p>
    <w:p w14:paraId="3E607C73" w14:textId="77777777" w:rsidR="009920C4" w:rsidRDefault="009920C4">
      <w:pPr>
        <w:spacing w:after="0"/>
      </w:pPr>
      <w:r>
        <w:rPr>
          <w:rFonts w:ascii="Cambria" w:eastAsia="Cambria" w:hAnsi="Cambria" w:cs="Cambria"/>
          <w:b/>
          <w:sz w:val="15"/>
        </w:rPr>
        <w:lastRenderedPageBreak/>
        <w:t xml:space="preserve"> </w:t>
      </w:r>
    </w:p>
    <w:tbl>
      <w:tblPr>
        <w:tblStyle w:val="TableGrid0"/>
        <w:tblW w:w="9633" w:type="dxa"/>
        <w:tblInd w:w="224" w:type="dxa"/>
        <w:tblCellMar>
          <w:top w:w="39" w:type="dxa"/>
          <w:bottom w:w="28" w:type="dxa"/>
          <w:right w:w="54" w:type="dxa"/>
        </w:tblCellMar>
        <w:tblLook w:val="04A0" w:firstRow="1" w:lastRow="0" w:firstColumn="1" w:lastColumn="0" w:noHBand="0" w:noVBand="1"/>
      </w:tblPr>
      <w:tblGrid>
        <w:gridCol w:w="833"/>
        <w:gridCol w:w="2055"/>
        <w:gridCol w:w="6745"/>
      </w:tblGrid>
      <w:tr w:rsidR="009920C4" w14:paraId="0BB4A4FC" w14:textId="77777777">
        <w:trPr>
          <w:trHeight w:val="6449"/>
        </w:trPr>
        <w:tc>
          <w:tcPr>
            <w:tcW w:w="833" w:type="dxa"/>
            <w:tcBorders>
              <w:top w:val="single" w:sz="4" w:space="0" w:color="000000"/>
              <w:left w:val="single" w:sz="4" w:space="0" w:color="000000"/>
              <w:bottom w:val="single" w:sz="4" w:space="0" w:color="000000"/>
              <w:right w:val="nil"/>
            </w:tcBorders>
          </w:tcPr>
          <w:p w14:paraId="16930D3D" w14:textId="77777777" w:rsidR="009920C4" w:rsidRDefault="009920C4">
            <w:pPr>
              <w:spacing w:after="0"/>
              <w:ind w:left="113"/>
            </w:pPr>
            <w:r>
              <w:rPr>
                <w:rFonts w:ascii="Cambria" w:eastAsia="Cambria" w:hAnsi="Cambria" w:cs="Cambria"/>
              </w:rPr>
              <w:t xml:space="preserve">(i) </w:t>
            </w:r>
          </w:p>
        </w:tc>
        <w:tc>
          <w:tcPr>
            <w:tcW w:w="2055" w:type="dxa"/>
            <w:tcBorders>
              <w:top w:val="single" w:sz="4" w:space="0" w:color="000000"/>
              <w:left w:val="nil"/>
              <w:bottom w:val="single" w:sz="4" w:space="0" w:color="000000"/>
              <w:right w:val="single" w:sz="4" w:space="0" w:color="000000"/>
            </w:tcBorders>
          </w:tcPr>
          <w:p w14:paraId="226F9F40" w14:textId="77777777" w:rsidR="009920C4" w:rsidRDefault="009920C4">
            <w:pPr>
              <w:spacing w:after="0"/>
            </w:pPr>
            <w:r>
              <w:rPr>
                <w:rFonts w:ascii="Cambria" w:eastAsia="Cambria" w:hAnsi="Cambria" w:cs="Cambria"/>
                <w:u w:val="single" w:color="000000"/>
              </w:rPr>
              <w:t>Awareness of CFS policy recommendations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2F3D15AB" w14:textId="77777777" w:rsidR="009920C4" w:rsidRDefault="009920C4" w:rsidP="00AF11F9">
            <w:pPr>
              <w:numPr>
                <w:ilvl w:val="0"/>
                <w:numId w:val="78"/>
              </w:numPr>
              <w:spacing w:line="237" w:lineRule="auto"/>
              <w:ind w:right="86" w:hanging="360"/>
            </w:pPr>
            <w:r>
              <w:rPr>
                <w:rFonts w:ascii="Cambria" w:eastAsia="Cambria" w:hAnsi="Cambria" w:cs="Cambria"/>
              </w:rPr>
              <w:t xml:space="preserve">How have you heard of these policy recommendations (e.g. CFS meeting or event, internet, colleagues, government, civil society organization)? </w:t>
            </w:r>
          </w:p>
          <w:p w14:paraId="55751C88" w14:textId="77777777" w:rsidR="009920C4" w:rsidRDefault="009920C4">
            <w:pPr>
              <w:spacing w:after="41" w:line="236" w:lineRule="auto"/>
              <w:ind w:left="473" w:right="312"/>
            </w:pPr>
            <w:r>
              <w:rPr>
                <w:rFonts w:ascii="Cambria" w:eastAsia="Cambria" w:hAnsi="Cambria" w:cs="Cambria"/>
              </w:rPr>
              <w:t xml:space="preserve">Through WFO (Coldiretti, the Italian farmers’ organization that promotes the Campagna Amica Foundation, is a member of the World farmers Organisation, WFO) </w:t>
            </w:r>
          </w:p>
          <w:p w14:paraId="08D47E54" w14:textId="77777777" w:rsidR="009920C4" w:rsidRDefault="009920C4">
            <w:pPr>
              <w:spacing w:after="158"/>
              <w:ind w:left="5"/>
            </w:pPr>
            <w:r>
              <w:rPr>
                <w:rFonts w:ascii="Cambria" w:eastAsia="Cambria" w:hAnsi="Cambria" w:cs="Cambria"/>
                <w:b/>
                <w:sz w:val="26"/>
              </w:rPr>
              <w:t xml:space="preserve"> </w:t>
            </w:r>
          </w:p>
          <w:p w14:paraId="5AFF05BA" w14:textId="77777777" w:rsidR="009920C4" w:rsidRDefault="009920C4" w:rsidP="00AF11F9">
            <w:pPr>
              <w:numPr>
                <w:ilvl w:val="0"/>
                <w:numId w:val="78"/>
              </w:numPr>
              <w:spacing w:after="24" w:line="238" w:lineRule="auto"/>
              <w:ind w:right="86" w:hanging="360"/>
            </w:pPr>
            <w:r>
              <w:rPr>
                <w:rFonts w:ascii="Cambria" w:eastAsia="Cambria" w:hAnsi="Cambria" w:cs="Cambria"/>
              </w:rPr>
              <w:t xml:space="preserve">Have you taken any actions to make these policy recommendations known to colleagues or other CFS stakeholders (Please tick the answer below)? </w:t>
            </w:r>
          </w:p>
          <w:p w14:paraId="048B86AB" w14:textId="77777777" w:rsidR="009920C4" w:rsidRDefault="009920C4">
            <w:pPr>
              <w:spacing w:after="26"/>
              <w:ind w:left="550"/>
            </w:pPr>
            <w:r>
              <w:rPr>
                <w:rFonts w:ascii="MS Gothic" w:eastAsia="MS Gothic" w:hAnsi="MS Gothic" w:cs="MS Gothic"/>
              </w:rPr>
              <w:t xml:space="preserve">☒ </w:t>
            </w:r>
            <w:r>
              <w:rPr>
                <w:rFonts w:ascii="Cambria" w:eastAsia="Cambria" w:hAnsi="Cambria" w:cs="Cambria"/>
              </w:rPr>
              <w:t xml:space="preserve">No </w:t>
            </w:r>
          </w:p>
          <w:p w14:paraId="77B9F648" w14:textId="77777777" w:rsidR="009920C4" w:rsidRDefault="009920C4">
            <w:pPr>
              <w:spacing w:after="0"/>
              <w:ind w:left="550"/>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Yes </w:t>
            </w:r>
          </w:p>
          <w:p w14:paraId="342A0FC8" w14:textId="77777777" w:rsidR="009920C4" w:rsidRDefault="009920C4">
            <w:pPr>
              <w:spacing w:after="16"/>
              <w:ind w:left="473"/>
            </w:pPr>
            <w:r>
              <w:rPr>
                <w:rFonts w:ascii="Cambria" w:eastAsia="Cambria" w:hAnsi="Cambria" w:cs="Cambria"/>
              </w:rPr>
              <w:t xml:space="preserve">If yes, please explain: </w:t>
            </w:r>
          </w:p>
          <w:p w14:paraId="4CAC4D96" w14:textId="77777777" w:rsidR="009920C4" w:rsidRDefault="009920C4">
            <w:pPr>
              <w:spacing w:after="156"/>
              <w:ind w:left="5"/>
            </w:pPr>
            <w:r>
              <w:rPr>
                <w:rFonts w:ascii="Cambria" w:eastAsia="Cambria" w:hAnsi="Cambria" w:cs="Cambria"/>
                <w:b/>
                <w:sz w:val="26"/>
              </w:rPr>
              <w:t xml:space="preserve"> </w:t>
            </w:r>
          </w:p>
          <w:p w14:paraId="09295CD8" w14:textId="77777777" w:rsidR="009920C4" w:rsidRDefault="009920C4" w:rsidP="00AF11F9">
            <w:pPr>
              <w:numPr>
                <w:ilvl w:val="0"/>
                <w:numId w:val="78"/>
              </w:numPr>
              <w:spacing w:after="122" w:line="237" w:lineRule="auto"/>
              <w:ind w:right="86" w:hanging="360"/>
            </w:pPr>
            <w:r>
              <w:rPr>
                <w:rFonts w:ascii="Cambria" w:eastAsia="Cambria" w:hAnsi="Cambria" w:cs="Cambria"/>
              </w:rPr>
              <w:t xml:space="preserve">What would you recommend to CFS member states, Rome-based Agencies or/ and other stakeholders to make CFS policy products more widely known? Please explain: </w:t>
            </w:r>
          </w:p>
          <w:p w14:paraId="12DB8CC9" w14:textId="77777777" w:rsidR="009920C4" w:rsidRDefault="009920C4">
            <w:pPr>
              <w:spacing w:after="0"/>
              <w:ind w:left="473" w:right="47"/>
            </w:pPr>
            <w:r>
              <w:rPr>
                <w:rFonts w:ascii="Cambria" w:eastAsia="Cambria" w:hAnsi="Cambria" w:cs="Cambria"/>
              </w:rPr>
              <w:t xml:space="preserve">To make easier for farmers organizations to take part to CFS meetings in order to promote their direct participation in the development of documents and guidelines. </w:t>
            </w:r>
          </w:p>
        </w:tc>
      </w:tr>
      <w:tr w:rsidR="009920C4" w14:paraId="32F8AA0C" w14:textId="77777777">
        <w:trPr>
          <w:trHeight w:val="3329"/>
        </w:trPr>
        <w:tc>
          <w:tcPr>
            <w:tcW w:w="833" w:type="dxa"/>
            <w:tcBorders>
              <w:top w:val="single" w:sz="4" w:space="0" w:color="000000"/>
              <w:left w:val="single" w:sz="4" w:space="0" w:color="000000"/>
              <w:bottom w:val="single" w:sz="4" w:space="0" w:color="000000"/>
              <w:right w:val="nil"/>
            </w:tcBorders>
          </w:tcPr>
          <w:p w14:paraId="2C2A003C" w14:textId="77777777" w:rsidR="009920C4" w:rsidRDefault="009920C4">
            <w:pPr>
              <w:spacing w:after="0"/>
              <w:ind w:left="187"/>
            </w:pPr>
            <w:r>
              <w:rPr>
                <w:rFonts w:ascii="Cambria" w:eastAsia="Cambria" w:hAnsi="Cambria" w:cs="Cambria"/>
              </w:rPr>
              <w:t xml:space="preserve">(ii) </w:t>
            </w:r>
          </w:p>
        </w:tc>
        <w:tc>
          <w:tcPr>
            <w:tcW w:w="2055" w:type="dxa"/>
            <w:tcBorders>
              <w:top w:val="single" w:sz="4" w:space="0" w:color="000000"/>
              <w:left w:val="nil"/>
              <w:bottom w:val="single" w:sz="4" w:space="0" w:color="000000"/>
              <w:right w:val="single" w:sz="4" w:space="0" w:color="000000"/>
            </w:tcBorders>
          </w:tcPr>
          <w:p w14:paraId="6257C979" w14:textId="77777777" w:rsidR="009920C4" w:rsidRDefault="009920C4">
            <w:pPr>
              <w:spacing w:after="0" w:line="241" w:lineRule="auto"/>
              <w:ind w:left="74" w:right="30"/>
            </w:pPr>
            <w:r>
              <w:rPr>
                <w:rFonts w:ascii="Cambria" w:eastAsia="Cambria" w:hAnsi="Cambria" w:cs="Cambria"/>
                <w:u w:val="single" w:color="000000"/>
              </w:rPr>
              <w:t>Use of the three</w:t>
            </w:r>
            <w:r>
              <w:rPr>
                <w:rFonts w:ascii="Cambria" w:eastAsia="Cambria" w:hAnsi="Cambria" w:cs="Cambria"/>
              </w:rPr>
              <w:t xml:space="preserve"> </w:t>
            </w:r>
            <w:r>
              <w:rPr>
                <w:rFonts w:ascii="Cambria" w:eastAsia="Cambria" w:hAnsi="Cambria" w:cs="Cambria"/>
                <w:u w:val="single" w:color="000000"/>
              </w:rPr>
              <w:t>sets of policy</w:t>
            </w:r>
            <w:r>
              <w:rPr>
                <w:rFonts w:ascii="Cambria" w:eastAsia="Cambria" w:hAnsi="Cambria" w:cs="Cambria"/>
              </w:rPr>
              <w:t xml:space="preserve"> </w:t>
            </w:r>
          </w:p>
          <w:p w14:paraId="5CD91254" w14:textId="77777777" w:rsidR="009920C4" w:rsidRDefault="009920C4">
            <w:pPr>
              <w:spacing w:after="0"/>
              <w:ind w:left="74"/>
            </w:pPr>
            <w:r>
              <w:rPr>
                <w:rFonts w:ascii="Cambria" w:eastAsia="Cambria" w:hAnsi="Cambria" w:cs="Cambria"/>
                <w:u w:val="single" w:color="000000"/>
              </w:rPr>
              <w:t>recommendations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vAlign w:val="bottom"/>
          </w:tcPr>
          <w:p w14:paraId="0EA10586" w14:textId="77777777" w:rsidR="009920C4" w:rsidRDefault="009920C4" w:rsidP="00AF11F9">
            <w:pPr>
              <w:numPr>
                <w:ilvl w:val="0"/>
                <w:numId w:val="79"/>
              </w:numPr>
              <w:spacing w:after="121" w:line="238" w:lineRule="auto"/>
              <w:ind w:hanging="360"/>
              <w:jc w:val="left"/>
            </w:pPr>
            <w:r>
              <w:rPr>
                <w:rFonts w:ascii="Cambria" w:eastAsia="Cambria" w:hAnsi="Cambria" w:cs="Cambria"/>
              </w:rPr>
              <w:t xml:space="preserve">Which set(s) of policy recommendations have been used at sub- national, national, regional or/ and global level to support smallholder agriculture (please tick the answer below)? </w:t>
            </w:r>
          </w:p>
          <w:p w14:paraId="525D9376" w14:textId="77777777" w:rsidR="009920C4" w:rsidRDefault="009920C4">
            <w:pPr>
              <w:spacing w:after="148" w:line="236" w:lineRule="auto"/>
              <w:ind w:left="113"/>
            </w:pPr>
            <w:r>
              <w:rPr>
                <w:rFonts w:ascii="Cambria" w:eastAsia="Cambria" w:hAnsi="Cambria" w:cs="Cambria"/>
                <w:b/>
                <w:i/>
              </w:rPr>
              <w:t xml:space="preserve">[If these policy recommendations have not been used, please go directly to question (xi)] </w:t>
            </w:r>
          </w:p>
          <w:p w14:paraId="6AEEEF08" w14:textId="77777777" w:rsidR="009920C4" w:rsidRDefault="009920C4" w:rsidP="00AF11F9">
            <w:pPr>
              <w:numPr>
                <w:ilvl w:val="0"/>
                <w:numId w:val="79"/>
              </w:numPr>
              <w:spacing w:after="122" w:line="237" w:lineRule="auto"/>
              <w:ind w:hanging="360"/>
              <w:jc w:val="left"/>
            </w:pPr>
            <w:r>
              <w:rPr>
                <w:rFonts w:ascii="Cambria" w:eastAsia="Cambria" w:hAnsi="Cambria" w:cs="Cambria"/>
              </w:rPr>
              <w:t xml:space="preserve">For each set that has been used, please indicate for which main purpose(s) it has been used </w:t>
            </w:r>
          </w:p>
          <w:p w14:paraId="6B54E596" w14:textId="77777777" w:rsidR="009920C4" w:rsidRDefault="009920C4">
            <w:pPr>
              <w:spacing w:after="0"/>
              <w:ind w:left="473" w:right="76"/>
            </w:pPr>
            <w:r>
              <w:rPr>
                <w:rFonts w:ascii="Cambria" w:eastAsia="Cambria" w:hAnsi="Cambria" w:cs="Cambria"/>
              </w:rPr>
              <w:t>(</w:t>
            </w:r>
            <w:r>
              <w:rPr>
                <w:rFonts w:ascii="Cambria" w:eastAsia="Cambria" w:hAnsi="Cambria" w:cs="Cambria"/>
                <w:i/>
              </w:rPr>
              <w:t xml:space="preserve">e.g training; awareness raising; capacity development; development/ assessment of projects, national strategies, plans of action, legislative or policy framework; investments by national governments  or  international  financial  institutions  in  favour  of </w:t>
            </w:r>
          </w:p>
        </w:tc>
      </w:tr>
    </w:tbl>
    <w:p w14:paraId="08A06042" w14:textId="77777777" w:rsidR="009920C4" w:rsidRDefault="009920C4">
      <w:pPr>
        <w:spacing w:after="0"/>
        <w:ind w:left="-1001" w:right="10631"/>
      </w:pPr>
    </w:p>
    <w:tbl>
      <w:tblPr>
        <w:tblStyle w:val="TableGrid0"/>
        <w:tblW w:w="9633" w:type="dxa"/>
        <w:tblInd w:w="224" w:type="dxa"/>
        <w:tblCellMar>
          <w:top w:w="15" w:type="dxa"/>
          <w:left w:w="5" w:type="dxa"/>
          <w:right w:w="45" w:type="dxa"/>
        </w:tblCellMar>
        <w:tblLook w:val="04A0" w:firstRow="1" w:lastRow="0" w:firstColumn="1" w:lastColumn="0" w:noHBand="0" w:noVBand="1"/>
      </w:tblPr>
      <w:tblGrid>
        <w:gridCol w:w="2888"/>
        <w:gridCol w:w="6745"/>
      </w:tblGrid>
      <w:tr w:rsidR="009920C4" w14:paraId="66341F68" w14:textId="77777777">
        <w:trPr>
          <w:trHeight w:val="13288"/>
        </w:trPr>
        <w:tc>
          <w:tcPr>
            <w:tcW w:w="2888" w:type="dxa"/>
            <w:tcBorders>
              <w:top w:val="single" w:sz="4" w:space="0" w:color="000000"/>
              <w:left w:val="single" w:sz="4" w:space="0" w:color="000000"/>
              <w:bottom w:val="single" w:sz="4" w:space="0" w:color="000000"/>
              <w:right w:val="single" w:sz="4" w:space="0" w:color="000000"/>
            </w:tcBorders>
          </w:tcPr>
          <w:p w14:paraId="0B998BE9" w14:textId="77777777" w:rsidR="009920C4" w:rsidRDefault="009920C4">
            <w:pPr>
              <w:spacing w:after="0"/>
            </w:pPr>
            <w:r>
              <w:rPr>
                <w:rFonts w:ascii="Times New Roman" w:eastAsia="Times New Roman" w:hAnsi="Times New Roman" w:cs="Times New Roman"/>
                <w:sz w:val="20"/>
              </w:rPr>
              <w:lastRenderedPageBreak/>
              <w:t xml:space="preserve"> </w:t>
            </w:r>
          </w:p>
        </w:tc>
        <w:tc>
          <w:tcPr>
            <w:tcW w:w="6745" w:type="dxa"/>
            <w:tcBorders>
              <w:top w:val="single" w:sz="4" w:space="0" w:color="000000"/>
              <w:left w:val="single" w:sz="4" w:space="0" w:color="000000"/>
              <w:bottom w:val="single" w:sz="4" w:space="0" w:color="000000"/>
              <w:right w:val="single" w:sz="4" w:space="0" w:color="000000"/>
            </w:tcBorders>
          </w:tcPr>
          <w:p w14:paraId="1C992B82" w14:textId="77777777" w:rsidR="009920C4" w:rsidRDefault="009920C4">
            <w:pPr>
              <w:spacing w:after="105" w:line="237" w:lineRule="auto"/>
              <w:ind w:left="468" w:right="55"/>
            </w:pPr>
            <w:r>
              <w:rPr>
                <w:rFonts w:ascii="Cambria" w:eastAsia="Cambria" w:hAnsi="Cambria" w:cs="Cambria"/>
                <w:i/>
              </w:rPr>
              <w:t>smallholders; development of finance proposals that are more favourable to small-scale producers; formulation and implementation of specific national strategies in favour of smallholder agriculture; other</w:t>
            </w:r>
            <w:r>
              <w:rPr>
                <w:rFonts w:ascii="Cambria" w:eastAsia="Cambria" w:hAnsi="Cambria" w:cs="Cambria"/>
              </w:rPr>
              <w:t xml:space="preserve">) </w:t>
            </w:r>
          </w:p>
          <w:p w14:paraId="3B26E71B" w14:textId="77777777" w:rsidR="009920C4" w:rsidRDefault="009920C4">
            <w:pPr>
              <w:spacing w:after="0"/>
            </w:pPr>
            <w:r>
              <w:rPr>
                <w:rFonts w:ascii="Times New Roman" w:eastAsia="Times New Roman" w:hAnsi="Times New Roman" w:cs="Times New Roman"/>
                <w:sz w:val="33"/>
              </w:rPr>
              <w:t xml:space="preserve"> </w:t>
            </w:r>
          </w:p>
          <w:p w14:paraId="5E7CB838" w14:textId="77777777" w:rsidR="009920C4" w:rsidRDefault="009920C4">
            <w:pPr>
              <w:spacing w:after="0" w:line="246" w:lineRule="auto"/>
              <w:ind w:left="545" w:right="257"/>
            </w:pPr>
            <w:r>
              <w:rPr>
                <w:rFonts w:ascii="Segoe UI Symbol" w:eastAsia="Segoe UI Symbol" w:hAnsi="Segoe UI Symbol" w:cs="Segoe UI Symbol"/>
              </w:rPr>
              <w:t>☐</w:t>
            </w:r>
            <w:r>
              <w:rPr>
                <w:rFonts w:ascii="Arial" w:eastAsia="Arial" w:hAnsi="Arial"/>
              </w:rPr>
              <w:t xml:space="preserve"> </w:t>
            </w:r>
            <w:r>
              <w:rPr>
                <w:rFonts w:ascii="Calibri" w:eastAsia="Calibri" w:hAnsi="Calibri" w:cs="Calibri"/>
              </w:rPr>
              <w:t xml:space="preserve">Set </w:t>
            </w:r>
            <w:r>
              <w:rPr>
                <w:rFonts w:ascii="Cambria" w:eastAsia="Cambria" w:hAnsi="Cambria" w:cs="Cambria"/>
              </w:rPr>
              <w:t>1</w:t>
            </w:r>
            <w:hyperlink r:id="rId238">
              <w:r>
                <w:rPr>
                  <w:rFonts w:ascii="Cambria" w:eastAsia="Cambria" w:hAnsi="Cambria" w:cs="Cambria"/>
                </w:rPr>
                <w:t xml:space="preserve">: </w:t>
              </w:r>
            </w:hyperlink>
            <w:hyperlink r:id="rId239">
              <w:r>
                <w:rPr>
                  <w:rFonts w:ascii="Cambria" w:eastAsia="Cambria" w:hAnsi="Cambria" w:cs="Cambria"/>
                  <w:color w:val="30849B"/>
                </w:rPr>
                <w:t>Investing in Smallholder Agriculture for Food Securit</w:t>
              </w:r>
            </w:hyperlink>
            <w:hyperlink r:id="rId240">
              <w:r>
                <w:rPr>
                  <w:rFonts w:ascii="Cambria" w:eastAsia="Cambria" w:hAnsi="Cambria" w:cs="Cambria"/>
                  <w:color w:val="30849B"/>
                </w:rPr>
                <w:t>y</w:t>
              </w:r>
            </w:hyperlink>
            <w:hyperlink r:id="rId241">
              <w:r>
                <w:rPr>
                  <w:rFonts w:ascii="Cambria" w:eastAsia="Cambria" w:hAnsi="Cambria" w:cs="Cambria"/>
                  <w:color w:val="30849B"/>
                </w:rPr>
                <w:t xml:space="preserve"> </w:t>
              </w:r>
            </w:hyperlink>
            <w:hyperlink r:id="rId242">
              <w:r>
                <w:rPr>
                  <w:rFonts w:ascii="Cambria" w:eastAsia="Cambria" w:hAnsi="Cambria" w:cs="Cambria"/>
                  <w:color w:val="30849B"/>
                </w:rPr>
                <w:t>and</w:t>
              </w:r>
            </w:hyperlink>
            <w:hyperlink r:id="rId243">
              <w:r>
                <w:rPr>
                  <w:rFonts w:ascii="Cambria" w:eastAsia="Cambria" w:hAnsi="Cambria" w:cs="Cambria"/>
                  <w:color w:val="30849B"/>
                </w:rPr>
                <w:t xml:space="preserve"> </w:t>
              </w:r>
            </w:hyperlink>
            <w:hyperlink r:id="rId244">
              <w:r>
                <w:rPr>
                  <w:rFonts w:ascii="Cambria" w:eastAsia="Cambria" w:hAnsi="Cambria" w:cs="Cambria"/>
                  <w:color w:val="30849B"/>
                </w:rPr>
                <w:t>Nutrition</w:t>
              </w:r>
            </w:hyperlink>
            <w:hyperlink r:id="rId245">
              <w:r>
                <w:rPr>
                  <w:rFonts w:ascii="Cambria" w:eastAsia="Cambria" w:hAnsi="Cambria" w:cs="Cambria"/>
                </w:rPr>
                <w:t xml:space="preserve"> </w:t>
              </w:r>
            </w:hyperlink>
            <w:r>
              <w:rPr>
                <w:rFonts w:ascii="Cambria" w:eastAsia="Cambria" w:hAnsi="Cambria" w:cs="Cambria"/>
              </w:rPr>
              <w:t xml:space="preserve">Main purpose(s): </w:t>
            </w:r>
          </w:p>
          <w:p w14:paraId="71B42C22" w14:textId="77777777" w:rsidR="009920C4" w:rsidRDefault="009920C4">
            <w:pPr>
              <w:spacing w:after="10"/>
            </w:pPr>
            <w:r>
              <w:rPr>
                <w:rFonts w:ascii="Times New Roman" w:eastAsia="Times New Roman" w:hAnsi="Times New Roman" w:cs="Times New Roman"/>
              </w:rPr>
              <w:t xml:space="preserve"> </w:t>
            </w:r>
          </w:p>
          <w:p w14:paraId="280E14DB" w14:textId="77777777" w:rsidR="009920C4" w:rsidRDefault="009920C4">
            <w:pPr>
              <w:spacing w:after="0" w:line="260" w:lineRule="auto"/>
              <w:ind w:left="545" w:right="1399"/>
            </w:pPr>
            <w:r>
              <w:rPr>
                <w:rFonts w:ascii="MS Gothic" w:eastAsia="MS Gothic" w:hAnsi="MS Gothic" w:cs="MS Gothic"/>
              </w:rPr>
              <w:t xml:space="preserve">☒ </w:t>
            </w:r>
            <w:r>
              <w:rPr>
                <w:rFonts w:ascii="Calibri" w:eastAsia="Calibri" w:hAnsi="Calibri" w:cs="Calibri"/>
              </w:rPr>
              <w:t xml:space="preserve">Set </w:t>
            </w:r>
            <w:r>
              <w:rPr>
                <w:rFonts w:ascii="Cambria" w:eastAsia="Cambria" w:hAnsi="Cambria" w:cs="Cambria"/>
              </w:rPr>
              <w:t xml:space="preserve">2: </w:t>
            </w:r>
            <w:hyperlink r:id="rId246">
              <w:r>
                <w:rPr>
                  <w:rFonts w:ascii="Cambria" w:eastAsia="Cambria" w:hAnsi="Cambria" w:cs="Cambria"/>
                  <w:color w:val="30849B"/>
                </w:rPr>
                <w:t>Connecting Smallholders to Markets</w:t>
              </w:r>
            </w:hyperlink>
            <w:hyperlink r:id="rId247">
              <w:r>
                <w:rPr>
                  <w:rFonts w:ascii="Cambria" w:eastAsia="Cambria" w:hAnsi="Cambria" w:cs="Cambria"/>
                  <w:color w:val="30849B"/>
                </w:rPr>
                <w:t xml:space="preserve"> </w:t>
              </w:r>
            </w:hyperlink>
            <w:r>
              <w:rPr>
                <w:rFonts w:ascii="Cambria" w:eastAsia="Cambria" w:hAnsi="Cambria" w:cs="Cambria"/>
              </w:rPr>
              <w:t xml:space="preserve">Main purpose(s): </w:t>
            </w:r>
          </w:p>
          <w:p w14:paraId="3F42DCD1" w14:textId="77777777" w:rsidR="009920C4" w:rsidRDefault="009920C4">
            <w:pPr>
              <w:spacing w:after="1" w:line="238" w:lineRule="auto"/>
              <w:ind w:left="905" w:right="46" w:firstLine="26"/>
            </w:pPr>
            <w:r>
              <w:rPr>
                <w:rFonts w:ascii="Cambria" w:eastAsia="Cambria" w:hAnsi="Cambria" w:cs="Cambria"/>
              </w:rPr>
              <w:t xml:space="preserve">In 2008 Coldiretti, the biggest farmers organization in Europe, gave life to a specific scheme of Short Food Supply Chain (Italian Agricultural Supply Chain), based on common rules of management, initiatives, brand, and a strict system of control. The project is carried out by the Campagna Amica Foundation and reflects several recommendations as it provides a new protagonist of farmers in food value chains, increasing their bargaining power in the decision-making process, their incomes (increase of turnover), transparency as well as fair trade practices and prices. Moreover, thanks to the direct contact with farmers, consumers can have information about agriculture, seasonality of products, tradition, rural heritage, ethic aspects and, more in general, the importance and the value of agriculture. In Italy, direct sale is namely governed by </w:t>
            </w:r>
            <w:r>
              <w:rPr>
                <w:rFonts w:ascii="Cambria" w:eastAsia="Cambria" w:hAnsi="Cambria" w:cs="Cambria"/>
                <w:sz w:val="24"/>
              </w:rPr>
              <w:t>the l</w:t>
            </w:r>
            <w:r>
              <w:rPr>
                <w:rFonts w:ascii="Cambria" w:eastAsia="Cambria" w:hAnsi="Cambria" w:cs="Cambria"/>
              </w:rPr>
              <w:t xml:space="preserve">egislative Decree 228/2001 “Orientation and modernization of the agricultural sector” that introduced the concept of multifunctionality and a new definition of agricultural entrepreneur. According to this definition, agricultural activities are also those directed to the handling, conservation, processing, marketing and exploitation of products obtained mainly from the cultivation of his/her farm and to the supply of goods or services through the prevalent use of equipment or resources of the company normally used in agriculture. </w:t>
            </w:r>
          </w:p>
          <w:p w14:paraId="031E0DCE" w14:textId="77777777" w:rsidR="009920C4" w:rsidRDefault="009920C4">
            <w:pPr>
              <w:spacing w:after="37"/>
            </w:pPr>
            <w:r>
              <w:rPr>
                <w:rFonts w:ascii="Times New Roman" w:eastAsia="Times New Roman" w:hAnsi="Times New Roman" w:cs="Times New Roman"/>
              </w:rPr>
              <w:t xml:space="preserve"> </w:t>
            </w:r>
          </w:p>
          <w:p w14:paraId="33043D14" w14:textId="77777777" w:rsidR="009920C4" w:rsidRDefault="009920C4">
            <w:pPr>
              <w:spacing w:after="35" w:line="239" w:lineRule="auto"/>
              <w:ind w:left="545" w:right="106"/>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Set 3</w:t>
            </w:r>
            <w:hyperlink r:id="rId248">
              <w:r>
                <w:rPr>
                  <w:rFonts w:ascii="Cambria" w:eastAsia="Cambria" w:hAnsi="Cambria" w:cs="Cambria"/>
                </w:rPr>
                <w:t xml:space="preserve">: </w:t>
              </w:r>
            </w:hyperlink>
            <w:hyperlink r:id="rId249">
              <w:r>
                <w:rPr>
                  <w:rFonts w:ascii="Cambria" w:eastAsia="Cambria" w:hAnsi="Cambria" w:cs="Cambria"/>
                  <w:color w:val="30849B"/>
                </w:rPr>
                <w:t>Sustainable Agricultural Development for Food Securit</w:t>
              </w:r>
            </w:hyperlink>
            <w:hyperlink r:id="rId250">
              <w:r>
                <w:rPr>
                  <w:rFonts w:ascii="Cambria" w:eastAsia="Cambria" w:hAnsi="Cambria" w:cs="Cambria"/>
                  <w:color w:val="30849B"/>
                </w:rPr>
                <w:t>y</w:t>
              </w:r>
            </w:hyperlink>
            <w:hyperlink r:id="rId251">
              <w:r>
                <w:rPr>
                  <w:rFonts w:ascii="Cambria" w:eastAsia="Cambria" w:hAnsi="Cambria" w:cs="Cambria"/>
                  <w:color w:val="30849B"/>
                </w:rPr>
                <w:t xml:space="preserve"> </w:t>
              </w:r>
            </w:hyperlink>
            <w:hyperlink r:id="rId252">
              <w:r>
                <w:rPr>
                  <w:rFonts w:ascii="Cambria" w:eastAsia="Cambria" w:hAnsi="Cambria" w:cs="Cambria"/>
                  <w:color w:val="30849B"/>
                </w:rPr>
                <w:t>and Nutrition: What Roles for</w:t>
              </w:r>
            </w:hyperlink>
            <w:hyperlink r:id="rId253">
              <w:r>
                <w:rPr>
                  <w:rFonts w:ascii="Cambria" w:eastAsia="Cambria" w:hAnsi="Cambria" w:cs="Cambria"/>
                  <w:color w:val="30849B"/>
                </w:rPr>
                <w:t xml:space="preserve"> </w:t>
              </w:r>
            </w:hyperlink>
            <w:hyperlink r:id="rId254">
              <w:r>
                <w:rPr>
                  <w:rFonts w:ascii="Cambria" w:eastAsia="Cambria" w:hAnsi="Cambria" w:cs="Cambria"/>
                  <w:color w:val="30849B"/>
                </w:rPr>
                <w:t>Livestock?</w:t>
              </w:r>
            </w:hyperlink>
            <w:hyperlink r:id="rId255">
              <w:r>
                <w:rPr>
                  <w:rFonts w:ascii="Cambria" w:eastAsia="Cambria" w:hAnsi="Cambria" w:cs="Cambria"/>
                </w:rPr>
                <w:t xml:space="preserve"> </w:t>
              </w:r>
            </w:hyperlink>
            <w:r>
              <w:rPr>
                <w:rFonts w:ascii="Cambria" w:eastAsia="Cambria" w:hAnsi="Cambria" w:cs="Cambria"/>
              </w:rPr>
              <w:t xml:space="preserve">Main purpose(s): </w:t>
            </w:r>
          </w:p>
          <w:p w14:paraId="44A7E64F" w14:textId="77777777" w:rsidR="009920C4" w:rsidRDefault="009920C4">
            <w:pPr>
              <w:spacing w:after="159"/>
            </w:pPr>
            <w:r>
              <w:rPr>
                <w:rFonts w:ascii="Times New Roman" w:eastAsia="Times New Roman" w:hAnsi="Times New Roman" w:cs="Times New Roman"/>
                <w:sz w:val="26"/>
              </w:rPr>
              <w:t xml:space="preserve"> </w:t>
            </w:r>
          </w:p>
          <w:p w14:paraId="783B3E76" w14:textId="77777777" w:rsidR="009920C4" w:rsidRDefault="009920C4">
            <w:pPr>
              <w:spacing w:after="117" w:line="241" w:lineRule="auto"/>
              <w:ind w:left="468" w:right="114" w:hanging="360"/>
            </w:pPr>
            <w:r>
              <w:rPr>
                <w:rFonts w:ascii="Calibri" w:eastAsia="Calibri" w:hAnsi="Calibri" w:cs="Calibri"/>
              </w:rPr>
              <w:t xml:space="preserve">- </w:t>
            </w:r>
            <w:r>
              <w:rPr>
                <w:rFonts w:ascii="Cambria" w:eastAsia="Cambria" w:hAnsi="Cambria" w:cs="Cambria"/>
              </w:rPr>
              <w:t xml:space="preserve">Which policy recommendations were found particularly useful to support smallholders and their food and nutrition security? Please explain: </w:t>
            </w:r>
          </w:p>
          <w:p w14:paraId="13D825F0" w14:textId="77777777" w:rsidR="009920C4" w:rsidRDefault="009920C4">
            <w:pPr>
              <w:spacing w:after="0"/>
              <w:ind w:left="108" w:right="53"/>
            </w:pPr>
            <w:r>
              <w:rPr>
                <w:rFonts w:ascii="Cambria" w:eastAsia="Cambria" w:hAnsi="Cambria" w:cs="Cambria"/>
              </w:rPr>
              <w:t xml:space="preserve">The projects of short value chain promoted by Coldiretti/ Campagna Amica Foundation is based on recommendation n.18 (Promote short food supply chains that enable smallholders to obtain a better income from their production). However, the project also incorporates  other recommendations such as n.2 (promote a more enabling market environment for smallholders ), n.3 (support  affordable mechanisms </w:t>
            </w:r>
          </w:p>
        </w:tc>
      </w:tr>
    </w:tbl>
    <w:p w14:paraId="78A5D3F6" w14:textId="77777777" w:rsidR="009920C4" w:rsidRDefault="009920C4">
      <w:pPr>
        <w:spacing w:after="0"/>
        <w:ind w:left="-1001" w:right="10631"/>
      </w:pPr>
    </w:p>
    <w:tbl>
      <w:tblPr>
        <w:tblStyle w:val="TableGrid0"/>
        <w:tblW w:w="9633" w:type="dxa"/>
        <w:tblInd w:w="224" w:type="dxa"/>
        <w:tblCellMar>
          <w:top w:w="15" w:type="dxa"/>
          <w:left w:w="5" w:type="dxa"/>
          <w:bottom w:w="6" w:type="dxa"/>
          <w:right w:w="46" w:type="dxa"/>
        </w:tblCellMar>
        <w:tblLook w:val="04A0" w:firstRow="1" w:lastRow="0" w:firstColumn="1" w:lastColumn="0" w:noHBand="0" w:noVBand="1"/>
      </w:tblPr>
      <w:tblGrid>
        <w:gridCol w:w="2888"/>
        <w:gridCol w:w="6745"/>
      </w:tblGrid>
      <w:tr w:rsidR="009920C4" w14:paraId="0DAD3AD0" w14:textId="77777777">
        <w:trPr>
          <w:trHeight w:val="2592"/>
        </w:trPr>
        <w:tc>
          <w:tcPr>
            <w:tcW w:w="2888" w:type="dxa"/>
            <w:tcBorders>
              <w:top w:val="single" w:sz="4" w:space="0" w:color="000000"/>
              <w:left w:val="single" w:sz="4" w:space="0" w:color="000000"/>
              <w:bottom w:val="single" w:sz="4" w:space="0" w:color="000000"/>
              <w:right w:val="single" w:sz="4" w:space="0" w:color="000000"/>
            </w:tcBorders>
          </w:tcPr>
          <w:p w14:paraId="0CC175E3" w14:textId="77777777" w:rsidR="009920C4" w:rsidRDefault="009920C4">
            <w:pPr>
              <w:spacing w:after="0"/>
            </w:pPr>
            <w:r>
              <w:rPr>
                <w:rFonts w:ascii="Times New Roman" w:eastAsia="Times New Roman" w:hAnsi="Times New Roman" w:cs="Times New Roman"/>
                <w:sz w:val="20"/>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74D44021" w14:textId="77777777" w:rsidR="009920C4" w:rsidRDefault="009920C4">
            <w:pPr>
              <w:spacing w:after="0"/>
              <w:ind w:left="108" w:right="46"/>
            </w:pPr>
            <w:r>
              <w:rPr>
                <w:rFonts w:ascii="Cambria" w:eastAsia="Cambria" w:hAnsi="Cambria" w:cs="Cambria"/>
              </w:rPr>
              <w:t xml:space="preserve">for smallholders’ access to useful, timely and transparent market), n. 12 (recognize the environmental, social, and economic value of food produced, and acknowledge the key role smallholders provide in the sustainable use and management of natural resources), n.24 (Facilitate smallholders’ capacity to increase their bargaining power) and n.6 (improve value chains’ functioning that empower smallholders, particularly women and youth). Short value chain represented a solution to overcome young small-scale farmers’ constraints in accessing markets and it represented a successful example and viable livelihoods for all future generations. </w:t>
            </w:r>
          </w:p>
        </w:tc>
      </w:tr>
      <w:tr w:rsidR="009920C4" w14:paraId="3B80FAD7" w14:textId="77777777">
        <w:trPr>
          <w:trHeight w:val="3982"/>
        </w:trPr>
        <w:tc>
          <w:tcPr>
            <w:tcW w:w="2888" w:type="dxa"/>
            <w:vMerge w:val="restart"/>
            <w:tcBorders>
              <w:top w:val="single" w:sz="4" w:space="0" w:color="000000"/>
              <w:left w:val="single" w:sz="4" w:space="0" w:color="000000"/>
              <w:bottom w:val="single" w:sz="4" w:space="0" w:color="000000"/>
              <w:right w:val="single" w:sz="4" w:space="0" w:color="000000"/>
            </w:tcBorders>
          </w:tcPr>
          <w:p w14:paraId="49B5E4C0" w14:textId="77777777" w:rsidR="009920C4" w:rsidRDefault="009920C4">
            <w:pPr>
              <w:ind w:left="828" w:right="36" w:hanging="720"/>
            </w:pPr>
            <w:r>
              <w:rPr>
                <w:rFonts w:ascii="Cambria" w:eastAsia="Cambria" w:hAnsi="Cambria" w:cs="Cambria"/>
              </w:rPr>
              <w:t xml:space="preserve">(iii) </w:t>
            </w:r>
            <w:r>
              <w:rPr>
                <w:rFonts w:ascii="Cambria" w:eastAsia="Cambria" w:hAnsi="Cambria" w:cs="Cambria"/>
              </w:rPr>
              <w:tab/>
            </w:r>
            <w:r>
              <w:rPr>
                <w:rFonts w:ascii="Cambria" w:eastAsia="Cambria" w:hAnsi="Cambria" w:cs="Cambria"/>
                <w:u w:val="single" w:color="000000"/>
              </w:rPr>
              <w:t>Present and</w:t>
            </w:r>
            <w:r>
              <w:rPr>
                <w:rFonts w:ascii="Cambria" w:eastAsia="Cambria" w:hAnsi="Cambria" w:cs="Cambria"/>
              </w:rPr>
              <w:t xml:space="preserve"> </w:t>
            </w:r>
            <w:r>
              <w:rPr>
                <w:rFonts w:ascii="Cambria" w:eastAsia="Cambria" w:hAnsi="Cambria" w:cs="Cambria"/>
                <w:u w:val="single" w:color="000000"/>
              </w:rPr>
              <w:t>expected benefits</w:t>
            </w:r>
            <w:r>
              <w:rPr>
                <w:rFonts w:ascii="Cambria" w:eastAsia="Cambria" w:hAnsi="Cambria" w:cs="Cambria"/>
              </w:rPr>
              <w:t xml:space="preserve"> </w:t>
            </w:r>
            <w:r>
              <w:rPr>
                <w:rFonts w:ascii="Cambria" w:eastAsia="Cambria" w:hAnsi="Cambria" w:cs="Cambria"/>
                <w:u w:val="single" w:color="000000"/>
              </w:rPr>
              <w:t>for smallholders</w:t>
            </w:r>
            <w:r>
              <w:rPr>
                <w:rFonts w:ascii="Cambria" w:eastAsia="Cambria" w:hAnsi="Cambria" w:cs="Cambria"/>
              </w:rPr>
              <w:t xml:space="preserve"> </w:t>
            </w:r>
          </w:p>
          <w:p w14:paraId="62157383" w14:textId="77777777" w:rsidR="009920C4" w:rsidRDefault="009920C4">
            <w:pPr>
              <w:spacing w:after="2" w:line="237" w:lineRule="auto"/>
              <w:ind w:left="108" w:right="10"/>
            </w:pPr>
            <w:r>
              <w:rPr>
                <w:rFonts w:ascii="Cambria" w:eastAsia="Cambria" w:hAnsi="Cambria" w:cs="Cambria"/>
                <w:i/>
              </w:rPr>
              <w:t xml:space="preserve">Indicate the results obtained/ expected in the short term and in the medium-to-long term, with quantitative indications where feasible (i.e. estimate of the number of </w:t>
            </w:r>
          </w:p>
          <w:p w14:paraId="6BFD59A7" w14:textId="77777777" w:rsidR="009920C4" w:rsidRDefault="009920C4">
            <w:pPr>
              <w:spacing w:after="366" w:line="238" w:lineRule="auto"/>
              <w:ind w:left="108"/>
            </w:pPr>
            <w:r>
              <w:rPr>
                <w:rFonts w:ascii="Cambria" w:eastAsia="Cambria" w:hAnsi="Cambria" w:cs="Cambria"/>
                <w:i/>
              </w:rPr>
              <w:t xml:space="preserve">smallholders that have been or are expected to be affected) </w:t>
            </w:r>
          </w:p>
          <w:p w14:paraId="71655F8A" w14:textId="77777777" w:rsidR="009920C4" w:rsidRDefault="009920C4">
            <w:pPr>
              <w:spacing w:after="188"/>
            </w:pPr>
            <w:r>
              <w:rPr>
                <w:rFonts w:ascii="Times New Roman" w:eastAsia="Times New Roman" w:hAnsi="Times New Roman" w:cs="Times New Roman"/>
                <w:sz w:val="20"/>
              </w:rPr>
              <w:t xml:space="preserve"> </w:t>
            </w:r>
          </w:p>
          <w:p w14:paraId="590F2558" w14:textId="77777777" w:rsidR="009920C4" w:rsidRDefault="009920C4">
            <w:pPr>
              <w:spacing w:after="1230"/>
            </w:pPr>
            <w:r>
              <w:rPr>
                <w:rFonts w:ascii="Times New Roman" w:eastAsia="Times New Roman" w:hAnsi="Times New Roman" w:cs="Times New Roman"/>
                <w:sz w:val="20"/>
              </w:rPr>
              <w:t xml:space="preserve"> </w:t>
            </w:r>
          </w:p>
          <w:p w14:paraId="351896AF" w14:textId="77777777" w:rsidR="009920C4" w:rsidRDefault="009920C4">
            <w:pPr>
              <w:spacing w:after="447"/>
            </w:pPr>
            <w:r>
              <w:rPr>
                <w:rFonts w:ascii="Times New Roman" w:eastAsia="Times New Roman" w:hAnsi="Times New Roman" w:cs="Times New Roman"/>
                <w:sz w:val="20"/>
              </w:rPr>
              <w:t xml:space="preserve"> </w:t>
            </w:r>
          </w:p>
          <w:p w14:paraId="0B5978C4" w14:textId="77777777" w:rsidR="009920C4" w:rsidRDefault="009920C4">
            <w:pPr>
              <w:spacing w:after="0"/>
            </w:pPr>
            <w:r>
              <w:rPr>
                <w:rFonts w:ascii="Times New Roman" w:eastAsia="Times New Roman" w:hAnsi="Times New Roman" w:cs="Times New Roman"/>
                <w:sz w:val="20"/>
              </w:rPr>
              <w:t xml:space="preserve"> </w:t>
            </w:r>
          </w:p>
        </w:tc>
        <w:tc>
          <w:tcPr>
            <w:tcW w:w="6745" w:type="dxa"/>
            <w:tcBorders>
              <w:top w:val="single" w:sz="4" w:space="0" w:color="000000"/>
              <w:left w:val="single" w:sz="4" w:space="0" w:color="000000"/>
              <w:bottom w:val="single" w:sz="4" w:space="0" w:color="000000"/>
              <w:right w:val="single" w:sz="4" w:space="0" w:color="000000"/>
            </w:tcBorders>
            <w:vAlign w:val="bottom"/>
          </w:tcPr>
          <w:p w14:paraId="027AABBB" w14:textId="77777777" w:rsidR="009920C4" w:rsidRDefault="009920C4">
            <w:pPr>
              <w:spacing w:after="124" w:line="237" w:lineRule="auto"/>
              <w:ind w:left="468"/>
            </w:pPr>
            <w:r>
              <w:rPr>
                <w:rFonts w:ascii="Cambria" w:eastAsia="Cambria" w:hAnsi="Cambria" w:cs="Cambria"/>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Pr>
                <w:rFonts w:ascii="Cambria" w:eastAsia="Cambria" w:hAnsi="Cambria" w:cs="Cambria"/>
                <w:i/>
              </w:rPr>
              <w:t xml:space="preserve">(please answer in the two boxes below) </w:t>
            </w:r>
          </w:p>
          <w:p w14:paraId="371AE513" w14:textId="77777777" w:rsidR="009920C4" w:rsidRDefault="009920C4">
            <w:pPr>
              <w:spacing w:after="122" w:line="237" w:lineRule="auto"/>
              <w:ind w:left="468" w:right="48"/>
            </w:pPr>
            <w:r>
              <w:rPr>
                <w:rFonts w:ascii="Cambria" w:eastAsia="Cambria" w:hAnsi="Cambria" w:cs="Cambria"/>
              </w:rPr>
              <w:t xml:space="preserve">At the beginning (2009), the network was made up of 550 selling points; now, this number has increased to 12.189 among Farmers’ market, farms, agritourisms, restaurants, urban gardens, and shops (named Botteghe) in urban areas where solely Italian agricultural food is on sale. The network of direct sale involves 7.502 Farms and 2352 Agritourisms, for a total amount of 20.000 farmers. </w:t>
            </w:r>
          </w:p>
          <w:p w14:paraId="1DD2CFF7" w14:textId="77777777" w:rsidR="009920C4" w:rsidRDefault="009920C4">
            <w:pPr>
              <w:spacing w:after="0"/>
              <w:ind w:left="468"/>
            </w:pPr>
            <w:r>
              <w:rPr>
                <w:rFonts w:ascii="Cambria" w:eastAsia="Cambria" w:hAnsi="Cambria" w:cs="Cambria"/>
              </w:rPr>
              <w:t xml:space="preserve">Since 2009, the direct sales network has recorded an average annual growth of 10%. </w:t>
            </w:r>
          </w:p>
        </w:tc>
      </w:tr>
      <w:tr w:rsidR="009920C4" w14:paraId="2B699AE3" w14:textId="77777777">
        <w:trPr>
          <w:trHeight w:val="1918"/>
        </w:trPr>
        <w:tc>
          <w:tcPr>
            <w:tcW w:w="0" w:type="auto"/>
            <w:vMerge/>
            <w:tcBorders>
              <w:top w:val="nil"/>
              <w:left w:val="single" w:sz="4" w:space="0" w:color="000000"/>
              <w:bottom w:val="nil"/>
              <w:right w:val="single" w:sz="4" w:space="0" w:color="000000"/>
            </w:tcBorders>
          </w:tcPr>
          <w:p w14:paraId="5E23E837" w14:textId="77777777" w:rsidR="009920C4" w:rsidRDefault="009920C4"/>
        </w:tc>
        <w:tc>
          <w:tcPr>
            <w:tcW w:w="6745" w:type="dxa"/>
            <w:tcBorders>
              <w:top w:val="single" w:sz="4" w:space="0" w:color="000000"/>
              <w:left w:val="single" w:sz="4" w:space="0" w:color="000000"/>
              <w:bottom w:val="single" w:sz="4" w:space="0" w:color="000000"/>
              <w:right w:val="single" w:sz="4" w:space="0" w:color="000000"/>
            </w:tcBorders>
          </w:tcPr>
          <w:p w14:paraId="22906537" w14:textId="77777777" w:rsidR="009920C4" w:rsidRDefault="009920C4">
            <w:pPr>
              <w:spacing w:after="98"/>
              <w:ind w:left="468"/>
            </w:pPr>
            <w:r>
              <w:rPr>
                <w:rFonts w:ascii="Cambria" w:eastAsia="Cambria" w:hAnsi="Cambria" w:cs="Cambria"/>
              </w:rPr>
              <w:t xml:space="preserve">Results in the short term (qualitative and quantitative): </w:t>
            </w:r>
          </w:p>
          <w:p w14:paraId="1887C3A7" w14:textId="77777777" w:rsidR="009920C4" w:rsidRDefault="009920C4">
            <w:pPr>
              <w:spacing w:after="0"/>
              <w:ind w:left="468"/>
            </w:pPr>
            <w:r>
              <w:rPr>
                <w:rFonts w:ascii="Cambria" w:eastAsia="Cambria" w:hAnsi="Cambria" w:cs="Cambria"/>
                <w:i/>
              </w:rPr>
              <w:t xml:space="preserve">(In addition to providing a qualitative assessment, please indicate where feasible the number of smallholders that have been directly involved in activities, e.g. six training involving a total of 250 people) </w:t>
            </w:r>
          </w:p>
        </w:tc>
      </w:tr>
      <w:tr w:rsidR="009920C4" w14:paraId="17B70EE1" w14:textId="77777777">
        <w:trPr>
          <w:trHeight w:val="2432"/>
        </w:trPr>
        <w:tc>
          <w:tcPr>
            <w:tcW w:w="0" w:type="auto"/>
            <w:vMerge/>
            <w:tcBorders>
              <w:top w:val="nil"/>
              <w:left w:val="single" w:sz="4" w:space="0" w:color="000000"/>
              <w:bottom w:val="single" w:sz="4" w:space="0" w:color="000000"/>
              <w:right w:val="single" w:sz="4" w:space="0" w:color="000000"/>
            </w:tcBorders>
          </w:tcPr>
          <w:p w14:paraId="0D67B94E" w14:textId="77777777" w:rsidR="009920C4" w:rsidRDefault="009920C4"/>
        </w:tc>
        <w:tc>
          <w:tcPr>
            <w:tcW w:w="6745" w:type="dxa"/>
            <w:tcBorders>
              <w:top w:val="single" w:sz="4" w:space="0" w:color="000000"/>
              <w:left w:val="single" w:sz="4" w:space="0" w:color="000000"/>
              <w:bottom w:val="single" w:sz="4" w:space="0" w:color="000000"/>
              <w:right w:val="single" w:sz="4" w:space="0" w:color="000000"/>
            </w:tcBorders>
          </w:tcPr>
          <w:p w14:paraId="5F3C99B6" w14:textId="77777777" w:rsidR="009920C4" w:rsidRDefault="009920C4">
            <w:pPr>
              <w:spacing w:line="236" w:lineRule="auto"/>
              <w:ind w:left="468" w:right="50"/>
            </w:pPr>
            <w:r>
              <w:rPr>
                <w:rFonts w:ascii="Cambria" w:eastAsia="Cambria" w:hAnsi="Cambria" w:cs="Cambria"/>
              </w:rPr>
              <w:t xml:space="preserve">Results in the medium to long term (qualitative and quantitative): </w:t>
            </w:r>
          </w:p>
          <w:p w14:paraId="32E1B3AF" w14:textId="77777777" w:rsidR="009920C4" w:rsidRDefault="009920C4">
            <w:pPr>
              <w:spacing w:after="0"/>
              <w:ind w:left="468"/>
            </w:pPr>
            <w:r>
              <w:rPr>
                <w:rFonts w:ascii="Cambria" w:eastAsia="Cambria" w:hAnsi="Cambria" w:cs="Cambria"/>
              </w:rPr>
              <w:t>(</w:t>
            </w:r>
            <w:r>
              <w:rPr>
                <w:rFonts w:ascii="Cambria" w:eastAsia="Cambria" w:hAnsi="Cambria" w:cs="Cambria"/>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Pr>
                <w:rFonts w:ascii="Cambria" w:eastAsia="Cambria" w:hAnsi="Cambria" w:cs="Cambria"/>
              </w:rPr>
              <w:t xml:space="preserve">) </w:t>
            </w:r>
          </w:p>
        </w:tc>
      </w:tr>
      <w:tr w:rsidR="009920C4" w14:paraId="19CD018C" w14:textId="77777777">
        <w:trPr>
          <w:trHeight w:val="2570"/>
        </w:trPr>
        <w:tc>
          <w:tcPr>
            <w:tcW w:w="2888" w:type="dxa"/>
            <w:tcBorders>
              <w:top w:val="single" w:sz="4" w:space="0" w:color="000000"/>
              <w:left w:val="single" w:sz="4" w:space="0" w:color="000000"/>
              <w:bottom w:val="single" w:sz="4" w:space="0" w:color="000000"/>
              <w:right w:val="single" w:sz="4" w:space="0" w:color="000000"/>
            </w:tcBorders>
          </w:tcPr>
          <w:p w14:paraId="64C27A18" w14:textId="77777777" w:rsidR="009920C4" w:rsidRDefault="009920C4">
            <w:pPr>
              <w:spacing w:after="75" w:line="258" w:lineRule="auto"/>
              <w:ind w:left="828" w:right="60" w:hanging="720"/>
            </w:pPr>
            <w:r>
              <w:rPr>
                <w:rFonts w:ascii="Cambria" w:eastAsia="Cambria" w:hAnsi="Cambria" w:cs="Cambria"/>
              </w:rPr>
              <w:lastRenderedPageBreak/>
              <w:t xml:space="preserve">(iv) </w:t>
            </w:r>
            <w:r>
              <w:rPr>
                <w:rFonts w:ascii="Cambria" w:eastAsia="Cambria" w:hAnsi="Cambria" w:cs="Cambria"/>
              </w:rPr>
              <w:tab/>
            </w:r>
            <w:r>
              <w:rPr>
                <w:rFonts w:ascii="Cambria" w:eastAsia="Cambria" w:hAnsi="Cambria" w:cs="Cambria"/>
                <w:u w:val="single" w:color="000000"/>
              </w:rPr>
              <w:t>Present and expected benefits for female smallholders</w:t>
            </w:r>
            <w:r>
              <w:rPr>
                <w:rFonts w:ascii="Cambria" w:eastAsia="Cambria" w:hAnsi="Cambria" w:cs="Cambria"/>
              </w:rPr>
              <w:t xml:space="preserve"> </w:t>
            </w:r>
          </w:p>
          <w:p w14:paraId="13D2D8F1" w14:textId="77777777" w:rsidR="009920C4" w:rsidRDefault="009920C4">
            <w:pPr>
              <w:spacing w:after="0"/>
            </w:pPr>
            <w:r>
              <w:rPr>
                <w:rFonts w:ascii="Times New Roman" w:eastAsia="Times New Roman" w:hAnsi="Times New Roman" w:cs="Times New Roman"/>
                <w:sz w:val="20"/>
              </w:rPr>
              <w:t xml:space="preserve"> </w:t>
            </w:r>
          </w:p>
        </w:tc>
        <w:tc>
          <w:tcPr>
            <w:tcW w:w="6745" w:type="dxa"/>
            <w:tcBorders>
              <w:top w:val="single" w:sz="4" w:space="0" w:color="000000"/>
              <w:left w:val="single" w:sz="4" w:space="0" w:color="000000"/>
              <w:bottom w:val="single" w:sz="4" w:space="0" w:color="000000"/>
              <w:right w:val="single" w:sz="4" w:space="0" w:color="000000"/>
            </w:tcBorders>
            <w:vAlign w:val="bottom"/>
          </w:tcPr>
          <w:p w14:paraId="1AD95072" w14:textId="77777777" w:rsidR="009920C4" w:rsidRDefault="009920C4">
            <w:pPr>
              <w:spacing w:after="115" w:line="241" w:lineRule="auto"/>
              <w:ind w:left="468" w:right="69" w:hanging="360"/>
            </w:pPr>
            <w:r>
              <w:rPr>
                <w:rFonts w:ascii="Calibri" w:eastAsia="Calibri" w:hAnsi="Calibri" w:cs="Calibri"/>
              </w:rPr>
              <w:t xml:space="preserve">- </w:t>
            </w:r>
            <w:r>
              <w:rPr>
                <w:rFonts w:ascii="Calibri" w:eastAsia="Calibri" w:hAnsi="Calibri" w:cs="Calibri"/>
              </w:rPr>
              <w:tab/>
            </w:r>
            <w:r>
              <w:rPr>
                <w:rFonts w:ascii="Cambria" w:eastAsia="Cambria" w:hAnsi="Cambria" w:cs="Cambria"/>
              </w:rPr>
              <w:t xml:space="preserve">Have any specific actions been taken (in line with these policy recommendations) to promote the realization of women’s empowerment, women’s rights and gender equality in the context of smallholder agriculture? Please explain: </w:t>
            </w:r>
          </w:p>
          <w:p w14:paraId="1DEFF66A" w14:textId="77777777" w:rsidR="009920C4" w:rsidRDefault="009920C4">
            <w:pPr>
              <w:spacing w:after="0"/>
              <w:ind w:left="468"/>
            </w:pPr>
            <w:r>
              <w:rPr>
                <w:rFonts w:ascii="Cambria" w:eastAsia="Cambria" w:hAnsi="Cambria" w:cs="Cambria"/>
              </w:rPr>
              <w:t xml:space="preserve">The project of Short value chain of Campagna Amica Foundation has been able to best capture the peculiarities of the female agricultural world (organizational skills, attention to details, transformation of agricultural products, relations with consumers, direct sale and services for rural communities). </w:t>
            </w:r>
          </w:p>
        </w:tc>
      </w:tr>
    </w:tbl>
    <w:p w14:paraId="68C124CF" w14:textId="77777777" w:rsidR="009920C4" w:rsidRDefault="009920C4">
      <w:pPr>
        <w:spacing w:after="0"/>
        <w:ind w:left="-1001" w:right="10631"/>
      </w:pPr>
    </w:p>
    <w:tbl>
      <w:tblPr>
        <w:tblStyle w:val="TableGrid0"/>
        <w:tblW w:w="9633" w:type="dxa"/>
        <w:tblInd w:w="224" w:type="dxa"/>
        <w:tblCellMar>
          <w:top w:w="15" w:type="dxa"/>
          <w:right w:w="30" w:type="dxa"/>
        </w:tblCellMar>
        <w:tblLook w:val="04A0" w:firstRow="1" w:lastRow="0" w:firstColumn="1" w:lastColumn="0" w:noHBand="0" w:noVBand="1"/>
      </w:tblPr>
      <w:tblGrid>
        <w:gridCol w:w="833"/>
        <w:gridCol w:w="2055"/>
        <w:gridCol w:w="473"/>
        <w:gridCol w:w="6272"/>
      </w:tblGrid>
      <w:tr w:rsidR="009920C4" w14:paraId="4EAB77E3" w14:textId="77777777">
        <w:trPr>
          <w:trHeight w:val="2547"/>
        </w:trPr>
        <w:tc>
          <w:tcPr>
            <w:tcW w:w="833" w:type="dxa"/>
            <w:tcBorders>
              <w:top w:val="single" w:sz="4" w:space="0" w:color="000000"/>
              <w:left w:val="single" w:sz="4" w:space="0" w:color="000000"/>
              <w:bottom w:val="single" w:sz="4" w:space="0" w:color="000000"/>
              <w:right w:val="nil"/>
            </w:tcBorders>
          </w:tcPr>
          <w:p w14:paraId="54AE07F1" w14:textId="77777777" w:rsidR="009920C4" w:rsidRDefault="009920C4">
            <w:pPr>
              <w:spacing w:after="0"/>
              <w:ind w:left="5"/>
            </w:pPr>
            <w:r>
              <w:rPr>
                <w:rFonts w:ascii="Times New Roman" w:eastAsia="Times New Roman" w:hAnsi="Times New Roman" w:cs="Times New Roman"/>
                <w:sz w:val="20"/>
              </w:rPr>
              <w:t xml:space="preserve"> </w:t>
            </w:r>
          </w:p>
        </w:tc>
        <w:tc>
          <w:tcPr>
            <w:tcW w:w="2055" w:type="dxa"/>
            <w:tcBorders>
              <w:top w:val="single" w:sz="4" w:space="0" w:color="000000"/>
              <w:left w:val="nil"/>
              <w:bottom w:val="single" w:sz="4" w:space="0" w:color="000000"/>
              <w:right w:val="single" w:sz="4" w:space="0" w:color="000000"/>
            </w:tcBorders>
          </w:tcPr>
          <w:p w14:paraId="33739439" w14:textId="77777777" w:rsidR="009920C4" w:rsidRDefault="009920C4"/>
        </w:tc>
        <w:tc>
          <w:tcPr>
            <w:tcW w:w="473" w:type="dxa"/>
            <w:tcBorders>
              <w:top w:val="single" w:sz="4" w:space="0" w:color="000000"/>
              <w:left w:val="single" w:sz="4" w:space="0" w:color="000000"/>
              <w:bottom w:val="single" w:sz="4" w:space="0" w:color="000000"/>
              <w:right w:val="nil"/>
            </w:tcBorders>
          </w:tcPr>
          <w:p w14:paraId="740A2938" w14:textId="77777777" w:rsidR="009920C4" w:rsidRDefault="009920C4">
            <w:pPr>
              <w:spacing w:after="0"/>
              <w:ind w:left="113"/>
            </w:pPr>
            <w:r>
              <w:rPr>
                <w:rFonts w:ascii="Calibri" w:eastAsia="Calibri" w:hAnsi="Calibri" w:cs="Calibri"/>
              </w:rPr>
              <w:t xml:space="preserve">- </w:t>
            </w:r>
          </w:p>
        </w:tc>
        <w:tc>
          <w:tcPr>
            <w:tcW w:w="6273" w:type="dxa"/>
            <w:tcBorders>
              <w:top w:val="single" w:sz="4" w:space="0" w:color="000000"/>
              <w:left w:val="nil"/>
              <w:bottom w:val="single" w:sz="4" w:space="0" w:color="000000"/>
              <w:right w:val="single" w:sz="4" w:space="0" w:color="000000"/>
            </w:tcBorders>
          </w:tcPr>
          <w:p w14:paraId="44DC335E" w14:textId="77777777" w:rsidR="009920C4" w:rsidRDefault="009920C4">
            <w:pPr>
              <w:spacing w:after="0"/>
            </w:pPr>
            <w:r>
              <w:rPr>
                <w:rFonts w:ascii="Cambria" w:eastAsia="Cambria" w:hAnsi="Cambria" w:cs="Cambria"/>
              </w:rPr>
              <w:t xml:space="preserve">How have female smallholders benefitted (or are expected to benefit) from these actions in terms of food security and nutrition and the progressive realization of the right to food? Please explain: </w:t>
            </w:r>
          </w:p>
        </w:tc>
      </w:tr>
      <w:tr w:rsidR="009920C4" w14:paraId="5DA938CE" w14:textId="77777777">
        <w:trPr>
          <w:trHeight w:val="3150"/>
        </w:trPr>
        <w:tc>
          <w:tcPr>
            <w:tcW w:w="833" w:type="dxa"/>
            <w:tcBorders>
              <w:top w:val="single" w:sz="4" w:space="0" w:color="000000"/>
              <w:left w:val="single" w:sz="4" w:space="0" w:color="000000"/>
              <w:bottom w:val="nil"/>
              <w:right w:val="nil"/>
            </w:tcBorders>
          </w:tcPr>
          <w:p w14:paraId="23231808" w14:textId="77777777" w:rsidR="009920C4" w:rsidRDefault="009920C4">
            <w:pPr>
              <w:spacing w:after="0"/>
              <w:ind w:left="113"/>
            </w:pPr>
            <w:r>
              <w:rPr>
                <w:rFonts w:ascii="Cambria" w:eastAsia="Cambria" w:hAnsi="Cambria" w:cs="Cambria"/>
              </w:rPr>
              <w:t xml:space="preserve">(v) </w:t>
            </w:r>
          </w:p>
        </w:tc>
        <w:tc>
          <w:tcPr>
            <w:tcW w:w="2055" w:type="dxa"/>
            <w:tcBorders>
              <w:top w:val="single" w:sz="4" w:space="0" w:color="000000"/>
              <w:left w:val="nil"/>
              <w:bottom w:val="nil"/>
              <w:right w:val="single" w:sz="4" w:space="0" w:color="000000"/>
            </w:tcBorders>
          </w:tcPr>
          <w:p w14:paraId="145DB936" w14:textId="77777777" w:rsidR="009920C4" w:rsidRDefault="009920C4">
            <w:pPr>
              <w:spacing w:after="0"/>
              <w:ind w:right="76"/>
            </w:pPr>
            <w:r>
              <w:rPr>
                <w:rFonts w:ascii="Cambria" w:eastAsia="Cambria" w:hAnsi="Cambria" w:cs="Cambria"/>
                <w:u w:val="single" w:color="000000"/>
              </w:rPr>
              <w:t>Present and expected benefits for the youth</w:t>
            </w:r>
            <w:r>
              <w:rPr>
                <w:rFonts w:ascii="Cambria" w:eastAsia="Cambria" w:hAnsi="Cambria" w:cs="Cambria"/>
              </w:rPr>
              <w:t xml:space="preserve"> </w:t>
            </w:r>
          </w:p>
        </w:tc>
        <w:tc>
          <w:tcPr>
            <w:tcW w:w="473" w:type="dxa"/>
            <w:tcBorders>
              <w:top w:val="single" w:sz="4" w:space="0" w:color="000000"/>
              <w:left w:val="single" w:sz="4" w:space="0" w:color="000000"/>
              <w:bottom w:val="nil"/>
              <w:right w:val="nil"/>
            </w:tcBorders>
          </w:tcPr>
          <w:p w14:paraId="6A96F8F9" w14:textId="77777777" w:rsidR="009920C4" w:rsidRDefault="009920C4">
            <w:pPr>
              <w:spacing w:after="0"/>
              <w:ind w:left="113"/>
            </w:pPr>
            <w:r>
              <w:rPr>
                <w:rFonts w:ascii="Calibri" w:eastAsia="Calibri" w:hAnsi="Calibri" w:cs="Calibri"/>
              </w:rPr>
              <w:t>-</w:t>
            </w:r>
            <w:r>
              <w:rPr>
                <w:rFonts w:ascii="Arial" w:eastAsia="Arial" w:hAnsi="Arial"/>
              </w:rPr>
              <w:t xml:space="preserve"> </w:t>
            </w:r>
          </w:p>
        </w:tc>
        <w:tc>
          <w:tcPr>
            <w:tcW w:w="6273" w:type="dxa"/>
            <w:tcBorders>
              <w:top w:val="single" w:sz="4" w:space="0" w:color="000000"/>
              <w:left w:val="nil"/>
              <w:bottom w:val="nil"/>
              <w:right w:val="single" w:sz="4" w:space="0" w:color="000000"/>
            </w:tcBorders>
          </w:tcPr>
          <w:p w14:paraId="3CDA56AD" w14:textId="77777777" w:rsidR="009920C4" w:rsidRDefault="009920C4">
            <w:pPr>
              <w:spacing w:after="121" w:line="234" w:lineRule="auto"/>
            </w:pPr>
            <w:r>
              <w:rPr>
                <w:rFonts w:ascii="Cambria" w:eastAsia="Cambria" w:hAnsi="Cambria" w:cs="Cambria"/>
              </w:rPr>
              <w:t xml:space="preserve">Have any specific actions been taken (in line with these policy recommendations) to promote the involvement of youth in agriculture and related activities in the context of smallholder agriculture? Please explain: </w:t>
            </w:r>
          </w:p>
          <w:p w14:paraId="1F3C0C1B" w14:textId="77777777" w:rsidR="009920C4" w:rsidRDefault="009920C4">
            <w:pPr>
              <w:spacing w:after="0"/>
              <w:ind w:right="67"/>
            </w:pPr>
            <w:r>
              <w:rPr>
                <w:rFonts w:ascii="Cambria" w:eastAsia="Cambria" w:hAnsi="Cambria" w:cs="Cambria"/>
              </w:rPr>
              <w:t xml:space="preserve">Young people were able to take all the advantages offered by the short chain and direct sales. Indeed, today, 35% of the farms present in the farmers' markets of Campagna Amica are run by young farmers (+5% compared to 2010). Direct sale and all the related activities promoted by Campagna Amica, such as agritourism or social services, represent a source of job and income for young farmers. </w:t>
            </w:r>
          </w:p>
        </w:tc>
      </w:tr>
      <w:tr w:rsidR="009920C4" w14:paraId="7E5EBF3A" w14:textId="77777777">
        <w:trPr>
          <w:trHeight w:val="2500"/>
        </w:trPr>
        <w:tc>
          <w:tcPr>
            <w:tcW w:w="833" w:type="dxa"/>
            <w:tcBorders>
              <w:top w:val="nil"/>
              <w:left w:val="single" w:sz="4" w:space="0" w:color="000000"/>
              <w:bottom w:val="single" w:sz="4" w:space="0" w:color="000000"/>
              <w:right w:val="nil"/>
            </w:tcBorders>
          </w:tcPr>
          <w:p w14:paraId="3FF51E3D" w14:textId="77777777" w:rsidR="009920C4" w:rsidRDefault="009920C4"/>
        </w:tc>
        <w:tc>
          <w:tcPr>
            <w:tcW w:w="2055" w:type="dxa"/>
            <w:tcBorders>
              <w:top w:val="nil"/>
              <w:left w:val="nil"/>
              <w:bottom w:val="single" w:sz="4" w:space="0" w:color="000000"/>
              <w:right w:val="single" w:sz="4" w:space="0" w:color="000000"/>
            </w:tcBorders>
          </w:tcPr>
          <w:p w14:paraId="3995D71D" w14:textId="77777777" w:rsidR="009920C4" w:rsidRDefault="009920C4"/>
        </w:tc>
        <w:tc>
          <w:tcPr>
            <w:tcW w:w="473" w:type="dxa"/>
            <w:tcBorders>
              <w:top w:val="nil"/>
              <w:left w:val="single" w:sz="4" w:space="0" w:color="000000"/>
              <w:bottom w:val="single" w:sz="4" w:space="0" w:color="000000"/>
              <w:right w:val="nil"/>
            </w:tcBorders>
          </w:tcPr>
          <w:p w14:paraId="446A3BEA" w14:textId="77777777" w:rsidR="009920C4" w:rsidRDefault="009920C4">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single" w:sz="4" w:space="0" w:color="000000"/>
              <w:right w:val="single" w:sz="4" w:space="0" w:color="000000"/>
            </w:tcBorders>
          </w:tcPr>
          <w:p w14:paraId="3A896BAE" w14:textId="77777777" w:rsidR="009920C4" w:rsidRDefault="009920C4">
            <w:pPr>
              <w:spacing w:line="234" w:lineRule="auto"/>
              <w:ind w:right="23"/>
            </w:pPr>
            <w:r>
              <w:rPr>
                <w:rFonts w:ascii="Cambria" w:eastAsia="Cambria" w:hAnsi="Cambria" w:cs="Cambria"/>
              </w:rPr>
              <w:t xml:space="preserve">How have youth benefitted (or are expected to benefit) from these actions in terms of food security and nutrition and the progressive realization of the right to food of youth? Please explain: </w:t>
            </w:r>
          </w:p>
          <w:p w14:paraId="44F4CCB9" w14:textId="77777777" w:rsidR="009920C4" w:rsidRDefault="009920C4">
            <w:pPr>
              <w:spacing w:after="0"/>
              <w:ind w:right="68"/>
            </w:pPr>
            <w:r>
              <w:rPr>
                <w:rFonts w:ascii="Cambria" w:eastAsia="Cambria" w:hAnsi="Cambria" w:cs="Cambria"/>
              </w:rPr>
              <w:t xml:space="preserve">The multifunctional role of agriculture offered young people several opportunities of employment, not only in food production but also in the offer of services. Among the advantages, there is the contrast to the phenomenon of depopulation of the countryside with greater environmental protection and greater food security. </w:t>
            </w:r>
          </w:p>
        </w:tc>
      </w:tr>
      <w:tr w:rsidR="009920C4" w14:paraId="688F1216" w14:textId="77777777">
        <w:trPr>
          <w:trHeight w:val="5151"/>
        </w:trPr>
        <w:tc>
          <w:tcPr>
            <w:tcW w:w="833" w:type="dxa"/>
            <w:tcBorders>
              <w:top w:val="single" w:sz="4" w:space="0" w:color="000000"/>
              <w:left w:val="single" w:sz="4" w:space="0" w:color="000000"/>
              <w:bottom w:val="single" w:sz="4" w:space="0" w:color="000000"/>
              <w:right w:val="nil"/>
            </w:tcBorders>
          </w:tcPr>
          <w:p w14:paraId="13DB151A" w14:textId="77777777" w:rsidR="009920C4" w:rsidRDefault="009920C4">
            <w:pPr>
              <w:spacing w:after="0"/>
              <w:ind w:left="113"/>
            </w:pPr>
            <w:r>
              <w:rPr>
                <w:rFonts w:ascii="Cambria" w:eastAsia="Cambria" w:hAnsi="Cambria" w:cs="Cambria"/>
              </w:rPr>
              <w:lastRenderedPageBreak/>
              <w:t xml:space="preserve">(vi) </w:t>
            </w:r>
          </w:p>
        </w:tc>
        <w:tc>
          <w:tcPr>
            <w:tcW w:w="2055" w:type="dxa"/>
            <w:tcBorders>
              <w:top w:val="single" w:sz="4" w:space="0" w:color="000000"/>
              <w:left w:val="nil"/>
              <w:bottom w:val="single" w:sz="4" w:space="0" w:color="000000"/>
              <w:right w:val="single" w:sz="4" w:space="0" w:color="000000"/>
            </w:tcBorders>
          </w:tcPr>
          <w:p w14:paraId="56C531D4" w14:textId="77777777" w:rsidR="009920C4" w:rsidRDefault="009920C4">
            <w:pPr>
              <w:spacing w:after="0" w:line="238" w:lineRule="auto"/>
            </w:pPr>
            <w:r>
              <w:rPr>
                <w:rFonts w:ascii="Cambria" w:eastAsia="Cambria" w:hAnsi="Cambria" w:cs="Cambria"/>
                <w:u w:val="single" w:color="000000"/>
              </w:rPr>
              <w:t>Contribution of the use of these policy recommendations to</w:t>
            </w:r>
            <w:r>
              <w:rPr>
                <w:rFonts w:ascii="Cambria" w:eastAsia="Cambria" w:hAnsi="Cambria" w:cs="Cambria"/>
              </w:rPr>
              <w:t xml:space="preserve"> </w:t>
            </w:r>
          </w:p>
          <w:p w14:paraId="6615725F" w14:textId="77777777" w:rsidR="009920C4" w:rsidRDefault="009920C4">
            <w:pPr>
              <w:spacing w:after="0"/>
            </w:pPr>
            <w:r>
              <w:rPr>
                <w:rFonts w:ascii="Cambria" w:eastAsia="Cambria" w:hAnsi="Cambria" w:cs="Cambria"/>
                <w:u w:val="single" w:color="000000"/>
              </w:rPr>
              <w:t>SDGs</w:t>
            </w:r>
            <w:r>
              <w:rPr>
                <w:rFonts w:ascii="Cambria" w:eastAsia="Cambria" w:hAnsi="Cambria" w:cs="Cambria"/>
              </w:rPr>
              <w:t xml:space="preserve"> </w:t>
            </w:r>
          </w:p>
        </w:tc>
        <w:tc>
          <w:tcPr>
            <w:tcW w:w="473" w:type="dxa"/>
            <w:tcBorders>
              <w:top w:val="single" w:sz="4" w:space="0" w:color="000000"/>
              <w:left w:val="single" w:sz="4" w:space="0" w:color="000000"/>
              <w:bottom w:val="single" w:sz="4" w:space="0" w:color="000000"/>
              <w:right w:val="nil"/>
            </w:tcBorders>
          </w:tcPr>
          <w:p w14:paraId="5FD196FA" w14:textId="77777777" w:rsidR="009920C4" w:rsidRDefault="009920C4">
            <w:pPr>
              <w:spacing w:after="0"/>
              <w:ind w:left="113"/>
            </w:pPr>
            <w:r>
              <w:rPr>
                <w:rFonts w:ascii="Calibri" w:eastAsia="Calibri" w:hAnsi="Calibri" w:cs="Calibri"/>
              </w:rPr>
              <w:t>-</w:t>
            </w:r>
            <w:r>
              <w:rPr>
                <w:rFonts w:ascii="Arial" w:eastAsia="Arial" w:hAnsi="Arial"/>
              </w:rPr>
              <w:t xml:space="preserve"> </w:t>
            </w:r>
          </w:p>
        </w:tc>
        <w:tc>
          <w:tcPr>
            <w:tcW w:w="6273" w:type="dxa"/>
            <w:tcBorders>
              <w:top w:val="single" w:sz="4" w:space="0" w:color="000000"/>
              <w:left w:val="nil"/>
              <w:bottom w:val="single" w:sz="4" w:space="0" w:color="000000"/>
              <w:right w:val="single" w:sz="4" w:space="0" w:color="000000"/>
            </w:tcBorders>
          </w:tcPr>
          <w:p w14:paraId="0699E751" w14:textId="77777777" w:rsidR="009920C4" w:rsidRDefault="009920C4">
            <w:pPr>
              <w:spacing w:after="0"/>
            </w:pPr>
            <w:r>
              <w:rPr>
                <w:rFonts w:ascii="Cambria" w:eastAsia="Cambria" w:hAnsi="Cambria" w:cs="Cambria"/>
              </w:rPr>
              <w:t xml:space="preserve">How has the use of these policy recommendations contributed </w:t>
            </w:r>
          </w:p>
          <w:p w14:paraId="594BB084" w14:textId="77777777" w:rsidR="009920C4" w:rsidRDefault="009920C4">
            <w:pPr>
              <w:spacing w:after="59" w:line="235" w:lineRule="auto"/>
            </w:pPr>
            <w:r>
              <w:rPr>
                <w:rFonts w:ascii="Cambria" w:eastAsia="Cambria" w:hAnsi="Cambria" w:cs="Cambria"/>
              </w:rPr>
              <w:t xml:space="preserve">(or is expected to contribute) to achieving the Sustainable Development Goals (SDGs), in particular SDGs 1 &amp; 2 and some of the SDGs targeted in the 2019 review, and to fostering policy coherence? (please tick the answer): </w:t>
            </w:r>
          </w:p>
          <w:p w14:paraId="47BFAA98" w14:textId="77777777" w:rsidR="009920C4" w:rsidRDefault="009920C4">
            <w:pPr>
              <w:spacing w:after="174" w:line="242" w:lineRule="auto"/>
              <w:ind w:right="3525"/>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SDG 1 (no poverty) Please explain: </w:t>
            </w:r>
          </w:p>
          <w:p w14:paraId="1F005F9D" w14:textId="77777777" w:rsidR="009920C4" w:rsidRDefault="009920C4">
            <w:pPr>
              <w:spacing w:after="144" w:line="242" w:lineRule="auto"/>
              <w:ind w:right="3408"/>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SDG 2 (zero hunger) Please explain: </w:t>
            </w:r>
          </w:p>
          <w:p w14:paraId="6C60CE11" w14:textId="77777777" w:rsidR="009920C4" w:rsidRDefault="009920C4">
            <w:pPr>
              <w:spacing w:after="0" w:line="249" w:lineRule="auto"/>
              <w:ind w:right="1395"/>
            </w:pPr>
            <w:r>
              <w:rPr>
                <w:rFonts w:ascii="Segoe UI Symbol" w:eastAsia="Segoe UI Symbol" w:hAnsi="Segoe UI Symbol" w:cs="Segoe UI Symbol"/>
              </w:rPr>
              <w:t xml:space="preserve">x </w:t>
            </w:r>
            <w:r>
              <w:rPr>
                <w:rFonts w:ascii="Cambria" w:eastAsia="Cambria" w:hAnsi="Cambria" w:cs="Cambria"/>
              </w:rPr>
              <w:t xml:space="preserve">SDG 8 (decent work and economic growth) Please explain: </w:t>
            </w:r>
          </w:p>
          <w:p w14:paraId="58CE5FAE" w14:textId="77777777" w:rsidR="009920C4" w:rsidRDefault="009920C4">
            <w:pPr>
              <w:spacing w:after="147" w:line="236" w:lineRule="auto"/>
            </w:pPr>
            <w:r>
              <w:rPr>
                <w:rFonts w:ascii="Cambria" w:eastAsia="Cambria" w:hAnsi="Cambria" w:cs="Cambria"/>
              </w:rPr>
              <w:t xml:space="preserve">All farmers involved increased their turnover (average increase of about 22%), workforce, and quantity/range of products sold. </w:t>
            </w:r>
          </w:p>
          <w:p w14:paraId="003979A5" w14:textId="77777777" w:rsidR="009920C4" w:rsidRDefault="009920C4">
            <w:pPr>
              <w:spacing w:after="0" w:line="251" w:lineRule="auto"/>
              <w:ind w:right="2614"/>
            </w:pPr>
            <w:r>
              <w:rPr>
                <w:rFonts w:ascii="Segoe UI Symbol" w:eastAsia="Segoe UI Symbol" w:hAnsi="Segoe UI Symbol" w:cs="Segoe UI Symbol"/>
              </w:rPr>
              <w:t xml:space="preserve">x </w:t>
            </w:r>
            <w:r>
              <w:rPr>
                <w:rFonts w:ascii="Cambria" w:eastAsia="Cambria" w:hAnsi="Cambria" w:cs="Cambria"/>
              </w:rPr>
              <w:t xml:space="preserve">SDG 10 (reduced inequalities) Please explain: </w:t>
            </w:r>
          </w:p>
          <w:p w14:paraId="37FC63D7" w14:textId="77777777" w:rsidR="009920C4" w:rsidRDefault="009920C4">
            <w:pPr>
              <w:spacing w:after="0"/>
              <w:ind w:right="94"/>
            </w:pPr>
            <w:r>
              <w:rPr>
                <w:rFonts w:ascii="Cambria" w:eastAsia="Cambria" w:hAnsi="Cambria" w:cs="Cambria"/>
              </w:rPr>
              <w:t xml:space="preserve">Campagna Amica Foundation provides several benefits for farmers such as: higher revenues, demand stability, possibility  of directly affecting the price, the opportunity to find a market for </w:t>
            </w:r>
          </w:p>
        </w:tc>
      </w:tr>
    </w:tbl>
    <w:p w14:paraId="53B5BC32" w14:textId="77777777" w:rsidR="009920C4" w:rsidRDefault="009920C4">
      <w:pPr>
        <w:spacing w:after="0"/>
        <w:ind w:left="-1001" w:right="10631"/>
      </w:pPr>
    </w:p>
    <w:tbl>
      <w:tblPr>
        <w:tblStyle w:val="TableGrid0"/>
        <w:tblW w:w="9633" w:type="dxa"/>
        <w:tblInd w:w="224" w:type="dxa"/>
        <w:tblCellMar>
          <w:top w:w="14" w:type="dxa"/>
          <w:right w:w="15" w:type="dxa"/>
        </w:tblCellMar>
        <w:tblLook w:val="04A0" w:firstRow="1" w:lastRow="0" w:firstColumn="1" w:lastColumn="0" w:noHBand="0" w:noVBand="1"/>
      </w:tblPr>
      <w:tblGrid>
        <w:gridCol w:w="833"/>
        <w:gridCol w:w="2055"/>
        <w:gridCol w:w="6745"/>
      </w:tblGrid>
      <w:tr w:rsidR="009920C4" w14:paraId="1B834BB6" w14:textId="77777777">
        <w:trPr>
          <w:trHeight w:val="4158"/>
        </w:trPr>
        <w:tc>
          <w:tcPr>
            <w:tcW w:w="833" w:type="dxa"/>
            <w:tcBorders>
              <w:top w:val="single" w:sz="4" w:space="0" w:color="000000"/>
              <w:left w:val="single" w:sz="4" w:space="0" w:color="000000"/>
              <w:bottom w:val="single" w:sz="4" w:space="0" w:color="000000"/>
              <w:right w:val="nil"/>
            </w:tcBorders>
          </w:tcPr>
          <w:p w14:paraId="7E019AB5" w14:textId="77777777" w:rsidR="009920C4" w:rsidRDefault="009920C4">
            <w:pPr>
              <w:spacing w:after="0"/>
              <w:ind w:left="5"/>
            </w:pPr>
            <w:r>
              <w:rPr>
                <w:rFonts w:ascii="Times New Roman" w:eastAsia="Times New Roman" w:hAnsi="Times New Roman" w:cs="Times New Roman"/>
                <w:sz w:val="20"/>
              </w:rPr>
              <w:t xml:space="preserve"> </w:t>
            </w:r>
          </w:p>
        </w:tc>
        <w:tc>
          <w:tcPr>
            <w:tcW w:w="2055" w:type="dxa"/>
            <w:tcBorders>
              <w:top w:val="single" w:sz="4" w:space="0" w:color="000000"/>
              <w:left w:val="nil"/>
              <w:bottom w:val="single" w:sz="4" w:space="0" w:color="000000"/>
              <w:right w:val="single" w:sz="4" w:space="0" w:color="000000"/>
            </w:tcBorders>
          </w:tcPr>
          <w:p w14:paraId="1E991C13" w14:textId="77777777" w:rsidR="009920C4" w:rsidRDefault="009920C4"/>
        </w:tc>
        <w:tc>
          <w:tcPr>
            <w:tcW w:w="6745" w:type="dxa"/>
            <w:tcBorders>
              <w:top w:val="single" w:sz="4" w:space="0" w:color="000000"/>
              <w:left w:val="single" w:sz="4" w:space="0" w:color="000000"/>
              <w:bottom w:val="single" w:sz="4" w:space="0" w:color="000000"/>
              <w:right w:val="single" w:sz="4" w:space="0" w:color="000000"/>
            </w:tcBorders>
          </w:tcPr>
          <w:p w14:paraId="72D6C45D" w14:textId="77777777" w:rsidR="009920C4" w:rsidRDefault="009920C4">
            <w:pPr>
              <w:spacing w:after="147" w:line="236" w:lineRule="auto"/>
              <w:ind w:left="473"/>
            </w:pPr>
            <w:r>
              <w:rPr>
                <w:rFonts w:ascii="Cambria" w:eastAsia="Cambria" w:hAnsi="Cambria" w:cs="Cambria"/>
              </w:rPr>
              <w:t xml:space="preserve">products from marginal areas or small producers or for those who also implement a transformation activity. </w:t>
            </w:r>
          </w:p>
          <w:p w14:paraId="34381E38" w14:textId="77777777" w:rsidR="009920C4" w:rsidRDefault="009920C4">
            <w:pPr>
              <w:spacing w:after="0" w:line="249" w:lineRule="auto"/>
              <w:ind w:left="473" w:right="3227"/>
            </w:pPr>
            <w:r>
              <w:rPr>
                <w:rFonts w:ascii="Segoe UI Symbol" w:eastAsia="Segoe UI Symbol" w:hAnsi="Segoe UI Symbol" w:cs="Segoe UI Symbol"/>
              </w:rPr>
              <w:t xml:space="preserve">x </w:t>
            </w:r>
            <w:r>
              <w:rPr>
                <w:rFonts w:ascii="Cambria" w:eastAsia="Cambria" w:hAnsi="Cambria" w:cs="Cambria"/>
              </w:rPr>
              <w:t xml:space="preserve">SDG 13 (climate action) Please explain: </w:t>
            </w:r>
          </w:p>
          <w:p w14:paraId="67EC1CB0" w14:textId="77777777" w:rsidR="009920C4" w:rsidRDefault="009920C4">
            <w:pPr>
              <w:spacing w:after="122" w:line="237" w:lineRule="auto"/>
              <w:ind w:left="473" w:right="80"/>
            </w:pPr>
            <w:r>
              <w:rPr>
                <w:rFonts w:ascii="Cambria" w:eastAsia="Cambria" w:hAnsi="Cambria" w:cs="Cambria"/>
              </w:rPr>
              <w:t xml:space="preserve">The respect of the natural cycle of the seasons present a series of advantages such as: less use of energy (i.e. greenhouses), reduction of costs in terms of storage, packaging and fuel, as long- distance transports are avoided. In addition direct sale. Another advantage is the reduction of food waste and the biodiversity protection as farmers markets offers economic opportunities to breeders and growers of endangered varieties and races that would otherwise never have survived the rules of modern forms of distribution. </w:t>
            </w:r>
          </w:p>
          <w:p w14:paraId="68157DAD" w14:textId="77777777" w:rsidR="009920C4" w:rsidRDefault="009920C4">
            <w:pPr>
              <w:spacing w:after="0"/>
              <w:ind w:left="113"/>
            </w:pPr>
            <w:r>
              <w:rPr>
                <w:rFonts w:ascii="Cambria" w:eastAsia="Cambria" w:hAnsi="Cambria" w:cs="Cambria"/>
              </w:rPr>
              <w:t xml:space="preserve">In compliance with the Italian legislation the plastic bags have been completely replaced with those of compostable plastics. </w:t>
            </w:r>
          </w:p>
        </w:tc>
      </w:tr>
      <w:tr w:rsidR="009920C4" w14:paraId="49226A33" w14:textId="77777777">
        <w:trPr>
          <w:trHeight w:val="3087"/>
        </w:trPr>
        <w:tc>
          <w:tcPr>
            <w:tcW w:w="833" w:type="dxa"/>
            <w:tcBorders>
              <w:top w:val="single" w:sz="4" w:space="0" w:color="000000"/>
              <w:left w:val="single" w:sz="4" w:space="0" w:color="000000"/>
              <w:bottom w:val="single" w:sz="4" w:space="0" w:color="000000"/>
              <w:right w:val="nil"/>
            </w:tcBorders>
          </w:tcPr>
          <w:p w14:paraId="16FC543F" w14:textId="77777777" w:rsidR="009920C4" w:rsidRDefault="009920C4">
            <w:pPr>
              <w:spacing w:after="0"/>
              <w:ind w:left="113"/>
            </w:pPr>
            <w:r>
              <w:rPr>
                <w:rFonts w:ascii="Cambria" w:eastAsia="Cambria" w:hAnsi="Cambria" w:cs="Cambria"/>
              </w:rPr>
              <w:lastRenderedPageBreak/>
              <w:t xml:space="preserve">(vii) </w:t>
            </w:r>
          </w:p>
        </w:tc>
        <w:tc>
          <w:tcPr>
            <w:tcW w:w="2055" w:type="dxa"/>
            <w:tcBorders>
              <w:top w:val="single" w:sz="4" w:space="0" w:color="000000"/>
              <w:left w:val="nil"/>
              <w:bottom w:val="single" w:sz="4" w:space="0" w:color="000000"/>
              <w:right w:val="single" w:sz="4" w:space="0" w:color="000000"/>
            </w:tcBorders>
          </w:tcPr>
          <w:p w14:paraId="6938A12B" w14:textId="77777777" w:rsidR="009920C4" w:rsidRDefault="009920C4">
            <w:pPr>
              <w:spacing w:after="2" w:line="237" w:lineRule="auto"/>
              <w:ind w:right="159"/>
            </w:pPr>
            <w:r>
              <w:rPr>
                <w:rFonts w:ascii="Cambria" w:eastAsia="Cambria" w:hAnsi="Cambria" w:cs="Cambria"/>
                <w:u w:val="single" w:color="000000"/>
              </w:rPr>
              <w:t>Relevance and</w:t>
            </w:r>
            <w:r>
              <w:rPr>
                <w:rFonts w:ascii="Cambria" w:eastAsia="Cambria" w:hAnsi="Cambria" w:cs="Cambria"/>
              </w:rPr>
              <w:t xml:space="preserve"> </w:t>
            </w:r>
            <w:r>
              <w:rPr>
                <w:rFonts w:ascii="Cambria" w:eastAsia="Cambria" w:hAnsi="Cambria" w:cs="Cambria"/>
                <w:u w:val="single" w:color="000000"/>
              </w:rPr>
              <w:t>expected benefits of</w:t>
            </w:r>
            <w:r>
              <w:rPr>
                <w:rFonts w:ascii="Cambria" w:eastAsia="Cambria" w:hAnsi="Cambria" w:cs="Cambria"/>
              </w:rPr>
              <w:t xml:space="preserve"> </w:t>
            </w:r>
            <w:r>
              <w:rPr>
                <w:rFonts w:ascii="Cambria" w:eastAsia="Cambria" w:hAnsi="Cambria" w:cs="Cambria"/>
                <w:u w:val="single" w:color="000000"/>
              </w:rPr>
              <w:t>the use of these</w:t>
            </w:r>
            <w:r>
              <w:rPr>
                <w:rFonts w:ascii="Cambria" w:eastAsia="Cambria" w:hAnsi="Cambria" w:cs="Cambria"/>
              </w:rPr>
              <w:t xml:space="preserve"> </w:t>
            </w:r>
            <w:r>
              <w:rPr>
                <w:rFonts w:ascii="Cambria" w:eastAsia="Cambria" w:hAnsi="Cambria" w:cs="Cambria"/>
                <w:u w:val="single" w:color="000000"/>
              </w:rPr>
              <w:t>policy</w:t>
            </w:r>
            <w:r>
              <w:rPr>
                <w:rFonts w:ascii="Cambria" w:eastAsia="Cambria" w:hAnsi="Cambria" w:cs="Cambria"/>
              </w:rPr>
              <w:t xml:space="preserve"> </w:t>
            </w:r>
          </w:p>
          <w:p w14:paraId="3C8BD5DF" w14:textId="77777777" w:rsidR="009920C4" w:rsidRDefault="009920C4">
            <w:pPr>
              <w:spacing w:after="0"/>
            </w:pPr>
            <w:r>
              <w:rPr>
                <w:rFonts w:ascii="Cambria" w:eastAsia="Cambria" w:hAnsi="Cambria" w:cs="Cambria"/>
                <w:u w:val="single" w:color="000000"/>
              </w:rPr>
              <w:t>recommendations to</w:t>
            </w:r>
            <w:r>
              <w:rPr>
                <w:rFonts w:ascii="Cambria" w:eastAsia="Cambria" w:hAnsi="Cambria" w:cs="Cambria"/>
              </w:rPr>
              <w:t xml:space="preserve"> </w:t>
            </w:r>
            <w:r>
              <w:rPr>
                <w:rFonts w:ascii="Cambria" w:eastAsia="Cambria" w:hAnsi="Cambria" w:cs="Cambria"/>
                <w:u w:val="single" w:color="000000"/>
              </w:rPr>
              <w:t xml:space="preserve">the </w:t>
            </w:r>
            <w:hyperlink r:id="rId256">
              <w:r>
                <w:rPr>
                  <w:rFonts w:ascii="Cambria" w:eastAsia="Cambria" w:hAnsi="Cambria" w:cs="Cambria"/>
                  <w:u w:val="single" w:color="000000"/>
                </w:rPr>
                <w:t>UN Decade of</w:t>
              </w:r>
            </w:hyperlink>
            <w:hyperlink r:id="rId257">
              <w:r>
                <w:rPr>
                  <w:rFonts w:ascii="Cambria" w:eastAsia="Cambria" w:hAnsi="Cambria" w:cs="Cambria"/>
                </w:rPr>
                <w:t xml:space="preserve"> </w:t>
              </w:r>
            </w:hyperlink>
            <w:hyperlink r:id="rId258">
              <w:r>
                <w:rPr>
                  <w:rFonts w:ascii="Cambria" w:eastAsia="Cambria" w:hAnsi="Cambria" w:cs="Cambria"/>
                  <w:u w:val="single" w:color="000000"/>
                </w:rPr>
                <w:t>Family Farming a</w:t>
              </w:r>
            </w:hyperlink>
            <w:r>
              <w:rPr>
                <w:rFonts w:ascii="Cambria" w:eastAsia="Cambria" w:hAnsi="Cambria" w:cs="Cambria"/>
                <w:u w:val="single" w:color="000000"/>
              </w:rPr>
              <w:t>nd</w:t>
            </w:r>
            <w:r>
              <w:rPr>
                <w:rFonts w:ascii="Cambria" w:eastAsia="Cambria" w:hAnsi="Cambria" w:cs="Cambria"/>
              </w:rPr>
              <w:t xml:space="preserve"> </w:t>
            </w:r>
            <w:r>
              <w:rPr>
                <w:rFonts w:ascii="Cambria" w:eastAsia="Cambria" w:hAnsi="Cambria" w:cs="Cambria"/>
                <w:u w:val="single" w:color="000000"/>
              </w:rPr>
              <w:t>the UN Decade of</w:t>
            </w:r>
            <w:r>
              <w:rPr>
                <w:rFonts w:ascii="Cambria" w:eastAsia="Cambria" w:hAnsi="Cambria" w:cs="Cambria"/>
              </w:rPr>
              <w:t xml:space="preserve"> </w:t>
            </w:r>
            <w:r>
              <w:rPr>
                <w:rFonts w:ascii="Cambria" w:eastAsia="Cambria" w:hAnsi="Cambria" w:cs="Cambria"/>
                <w:u w:val="single" w:color="000000"/>
              </w:rPr>
              <w:t>Action on Nutrition</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vAlign w:val="bottom"/>
          </w:tcPr>
          <w:p w14:paraId="5B98B163" w14:textId="77777777" w:rsidR="009920C4" w:rsidRDefault="009920C4">
            <w:pPr>
              <w:spacing w:after="113"/>
              <w:ind w:left="473" w:hanging="360"/>
            </w:pPr>
            <w:r>
              <w:rPr>
                <w:rFonts w:ascii="Calibri" w:eastAsia="Calibri" w:hAnsi="Calibri" w:cs="Calibri"/>
              </w:rPr>
              <w:t xml:space="preserve">- </w:t>
            </w:r>
            <w:r>
              <w:rPr>
                <w:rFonts w:ascii="Calibri" w:eastAsia="Calibri" w:hAnsi="Calibri" w:cs="Calibri"/>
              </w:rPr>
              <w:tab/>
            </w:r>
            <w:r>
              <w:rPr>
                <w:rFonts w:ascii="Cambria" w:eastAsia="Cambria" w:hAnsi="Cambria" w:cs="Cambria"/>
              </w:rPr>
              <w:t xml:space="preserve">How could these policy recommendations contribute to the UN Decade of Family Farming or (further) contribute to the UN Decade of Action on Nutrition for improving the food security and nutrition of smallholders? Please explain: </w:t>
            </w:r>
          </w:p>
          <w:p w14:paraId="0BDA19F4" w14:textId="77777777" w:rsidR="009920C4" w:rsidRDefault="009920C4">
            <w:pPr>
              <w:spacing w:after="0"/>
              <w:ind w:left="473" w:right="74"/>
            </w:pPr>
            <w:r>
              <w:rPr>
                <w:rFonts w:ascii="Cambria" w:eastAsia="Cambria" w:hAnsi="Cambria" w:cs="Cambria"/>
              </w:rPr>
              <w:t xml:space="preserve">Considering that small-scale farmers (family farmers) produce over 70% of the world’s food needs it is important to adopt policies aimed at enhancing their power in the food chain in order to provides fair and transparent prices that adequately remunerate their work and investment. The promotion of short value chain can be considered as one of the main tool to achieve such goal. </w:t>
            </w:r>
          </w:p>
        </w:tc>
      </w:tr>
      <w:tr w:rsidR="009920C4" w14:paraId="3803AA11" w14:textId="77777777">
        <w:trPr>
          <w:trHeight w:val="3569"/>
        </w:trPr>
        <w:tc>
          <w:tcPr>
            <w:tcW w:w="833" w:type="dxa"/>
            <w:tcBorders>
              <w:top w:val="single" w:sz="4" w:space="0" w:color="000000"/>
              <w:left w:val="single" w:sz="4" w:space="0" w:color="000000"/>
              <w:bottom w:val="single" w:sz="4" w:space="0" w:color="000000"/>
              <w:right w:val="nil"/>
            </w:tcBorders>
          </w:tcPr>
          <w:p w14:paraId="48510815" w14:textId="77777777" w:rsidR="009920C4" w:rsidRDefault="009920C4">
            <w:pPr>
              <w:spacing w:after="0"/>
              <w:ind w:left="113"/>
            </w:pPr>
            <w:r>
              <w:rPr>
                <w:rFonts w:ascii="Cambria" w:eastAsia="Cambria" w:hAnsi="Cambria" w:cs="Cambria"/>
              </w:rPr>
              <w:t xml:space="preserve">(viii) </w:t>
            </w:r>
          </w:p>
        </w:tc>
        <w:tc>
          <w:tcPr>
            <w:tcW w:w="2055" w:type="dxa"/>
            <w:tcBorders>
              <w:top w:val="single" w:sz="4" w:space="0" w:color="000000"/>
              <w:left w:val="nil"/>
              <w:bottom w:val="single" w:sz="4" w:space="0" w:color="000000"/>
              <w:right w:val="single" w:sz="4" w:space="0" w:color="000000"/>
            </w:tcBorders>
          </w:tcPr>
          <w:p w14:paraId="67AFFA7F" w14:textId="77777777" w:rsidR="009920C4" w:rsidRDefault="009920C4">
            <w:pPr>
              <w:spacing w:after="0"/>
            </w:pPr>
            <w:r>
              <w:rPr>
                <w:rFonts w:ascii="Cambria" w:eastAsia="Cambria" w:hAnsi="Cambria" w:cs="Cambria"/>
                <w:u w:val="single" w:color="000000"/>
              </w:rPr>
              <w:t>Catalysts and</w:t>
            </w:r>
            <w:r>
              <w:rPr>
                <w:rFonts w:ascii="Cambria" w:eastAsia="Cambria" w:hAnsi="Cambria" w:cs="Cambria"/>
              </w:rPr>
              <w:t xml:space="preserve"> </w:t>
            </w:r>
            <w:r>
              <w:rPr>
                <w:rFonts w:ascii="Cambria" w:eastAsia="Cambria" w:hAnsi="Cambria" w:cs="Cambria"/>
                <w:u w:val="single" w:color="000000"/>
              </w:rPr>
              <w:t>constraints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vAlign w:val="center"/>
          </w:tcPr>
          <w:p w14:paraId="6529D76A" w14:textId="77777777" w:rsidR="009920C4" w:rsidRDefault="009920C4" w:rsidP="00AF11F9">
            <w:pPr>
              <w:numPr>
                <w:ilvl w:val="0"/>
                <w:numId w:val="80"/>
              </w:numPr>
              <w:spacing w:after="201" w:line="237" w:lineRule="auto"/>
              <w:ind w:right="66" w:hanging="360"/>
              <w:jc w:val="left"/>
            </w:pPr>
            <w:r>
              <w:rPr>
                <w:rFonts w:ascii="Cambria" w:eastAsia="Cambria" w:hAnsi="Cambria" w:cs="Cambria"/>
              </w:rPr>
              <w:t xml:space="preserve">What were the key catalysts that influenced positively the use of these policy recommendations for improving the food security and nutrition of smallholders? </w:t>
            </w:r>
          </w:p>
          <w:p w14:paraId="1139F253" w14:textId="77777777" w:rsidR="009920C4" w:rsidRDefault="009920C4">
            <w:pPr>
              <w:spacing w:after="229" w:line="236" w:lineRule="auto"/>
              <w:ind w:left="473"/>
            </w:pPr>
            <w:r>
              <w:rPr>
                <w:rFonts w:ascii="Cambria" w:eastAsia="Cambria" w:hAnsi="Cambria" w:cs="Cambria"/>
              </w:rPr>
              <w:t xml:space="preserve">Consumers' interest in receiving information about food origin, rural culture, and environmental role of agriculture </w:t>
            </w:r>
          </w:p>
          <w:p w14:paraId="77121472" w14:textId="77777777" w:rsidR="009920C4" w:rsidRDefault="009920C4" w:rsidP="00AF11F9">
            <w:pPr>
              <w:numPr>
                <w:ilvl w:val="0"/>
                <w:numId w:val="80"/>
              </w:numPr>
              <w:spacing w:after="32" w:line="238" w:lineRule="auto"/>
              <w:ind w:right="66" w:hanging="360"/>
              <w:jc w:val="left"/>
            </w:pPr>
            <w:r>
              <w:rPr>
                <w:rFonts w:ascii="Cambria" w:eastAsia="Cambria" w:hAnsi="Cambria" w:cs="Cambria"/>
              </w:rPr>
              <w:t xml:space="preserve">What were the main constraints and challenges in using these CFS policy recommendations for improving the food security and nutrition smallholders? </w:t>
            </w:r>
          </w:p>
          <w:p w14:paraId="0BA73F65" w14:textId="77777777" w:rsidR="009920C4" w:rsidRDefault="009920C4">
            <w:pPr>
              <w:spacing w:after="103"/>
              <w:ind w:left="5"/>
            </w:pPr>
            <w:r>
              <w:rPr>
                <w:rFonts w:ascii="Times New Roman" w:eastAsia="Times New Roman" w:hAnsi="Times New Roman" w:cs="Times New Roman"/>
                <w:sz w:val="26"/>
              </w:rPr>
              <w:t xml:space="preserve"> </w:t>
            </w:r>
          </w:p>
          <w:p w14:paraId="2A37C169" w14:textId="77777777" w:rsidR="009920C4" w:rsidRDefault="009920C4">
            <w:pPr>
              <w:spacing w:after="0"/>
              <w:ind w:left="473"/>
            </w:pPr>
            <w:r>
              <w:rPr>
                <w:rFonts w:ascii="Cambria" w:eastAsia="Cambria" w:hAnsi="Cambria" w:cs="Cambria"/>
              </w:rPr>
              <w:t xml:space="preserve">Excess of bureaucracy and the low bargaining power of farmers. </w:t>
            </w:r>
          </w:p>
        </w:tc>
      </w:tr>
      <w:tr w:rsidR="009920C4" w14:paraId="427B90E1" w14:textId="77777777">
        <w:trPr>
          <w:trHeight w:val="1908"/>
        </w:trPr>
        <w:tc>
          <w:tcPr>
            <w:tcW w:w="833" w:type="dxa"/>
            <w:tcBorders>
              <w:top w:val="single" w:sz="4" w:space="0" w:color="000000"/>
              <w:left w:val="single" w:sz="4" w:space="0" w:color="000000"/>
              <w:bottom w:val="single" w:sz="4" w:space="0" w:color="000000"/>
              <w:right w:val="nil"/>
            </w:tcBorders>
          </w:tcPr>
          <w:p w14:paraId="7FA02E9B" w14:textId="77777777" w:rsidR="009920C4" w:rsidRDefault="009920C4">
            <w:pPr>
              <w:spacing w:after="0"/>
              <w:ind w:left="113"/>
            </w:pPr>
            <w:r>
              <w:rPr>
                <w:rFonts w:ascii="Cambria" w:eastAsia="Cambria" w:hAnsi="Cambria" w:cs="Cambria"/>
              </w:rPr>
              <w:t xml:space="preserve">(ix) </w:t>
            </w:r>
          </w:p>
        </w:tc>
        <w:tc>
          <w:tcPr>
            <w:tcW w:w="2055" w:type="dxa"/>
            <w:tcBorders>
              <w:top w:val="single" w:sz="4" w:space="0" w:color="000000"/>
              <w:left w:val="nil"/>
              <w:bottom w:val="single" w:sz="4" w:space="0" w:color="000000"/>
              <w:right w:val="single" w:sz="4" w:space="0" w:color="000000"/>
            </w:tcBorders>
          </w:tcPr>
          <w:p w14:paraId="3F28E7BF" w14:textId="77777777" w:rsidR="009920C4" w:rsidRDefault="009920C4">
            <w:pPr>
              <w:spacing w:after="0"/>
            </w:pPr>
            <w:r>
              <w:rPr>
                <w:rFonts w:ascii="Cambria" w:eastAsia="Cambria" w:hAnsi="Cambria" w:cs="Cambria"/>
                <w:u w:val="single" w:color="000000"/>
              </w:rPr>
              <w:t>Good practices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1F4F528C" w14:textId="77777777" w:rsidR="009920C4" w:rsidRDefault="009920C4">
            <w:pPr>
              <w:spacing w:after="0"/>
              <w:ind w:left="5"/>
            </w:pPr>
            <w:r>
              <w:rPr>
                <w:rFonts w:ascii="Times New Roman" w:eastAsia="Times New Roman" w:hAnsi="Times New Roman" w:cs="Times New Roman"/>
                <w:sz w:val="24"/>
              </w:rPr>
              <w:t xml:space="preserve"> </w:t>
            </w:r>
          </w:p>
          <w:p w14:paraId="411E7543" w14:textId="77777777" w:rsidR="009920C4" w:rsidRDefault="009920C4">
            <w:pPr>
              <w:spacing w:after="0" w:line="268" w:lineRule="auto"/>
              <w:ind w:left="473" w:hanging="360"/>
            </w:pPr>
            <w:r>
              <w:rPr>
                <w:rFonts w:ascii="Calibri" w:eastAsia="Calibri" w:hAnsi="Calibri" w:cs="Calibri"/>
              </w:rPr>
              <w:t xml:space="preserve">- </w:t>
            </w:r>
            <w:r>
              <w:rPr>
                <w:rFonts w:ascii="Cambria" w:eastAsia="Cambria" w:hAnsi="Cambria" w:cs="Cambria"/>
              </w:rPr>
              <w:t xml:space="preserve">What good practices would you recommend for successful use of these policy recommendations? </w:t>
            </w:r>
          </w:p>
          <w:p w14:paraId="48857237" w14:textId="77777777" w:rsidR="009920C4" w:rsidRDefault="009920C4">
            <w:pPr>
              <w:spacing w:after="0"/>
              <w:ind w:left="113" w:right="83"/>
            </w:pPr>
            <w:r>
              <w:rPr>
                <w:rFonts w:ascii="Cambria" w:eastAsia="Cambria" w:hAnsi="Cambria" w:cs="Cambria"/>
              </w:rPr>
              <w:t xml:space="preserve">Recommendations and guidelines should be integrated with case studies or examples of success stories to make their implementation easier. </w:t>
            </w:r>
          </w:p>
        </w:tc>
      </w:tr>
      <w:tr w:rsidR="009920C4" w14:paraId="6570672D" w14:textId="77777777">
        <w:trPr>
          <w:trHeight w:val="2537"/>
        </w:trPr>
        <w:tc>
          <w:tcPr>
            <w:tcW w:w="833" w:type="dxa"/>
            <w:tcBorders>
              <w:top w:val="single" w:sz="4" w:space="0" w:color="000000"/>
              <w:left w:val="single" w:sz="4" w:space="0" w:color="000000"/>
              <w:bottom w:val="single" w:sz="4" w:space="0" w:color="000000"/>
              <w:right w:val="nil"/>
            </w:tcBorders>
          </w:tcPr>
          <w:p w14:paraId="1971ECF8" w14:textId="77777777" w:rsidR="009920C4" w:rsidRDefault="009920C4">
            <w:pPr>
              <w:spacing w:after="0"/>
              <w:ind w:left="113"/>
            </w:pPr>
            <w:r>
              <w:rPr>
                <w:rFonts w:ascii="Cambria" w:eastAsia="Cambria" w:hAnsi="Cambria" w:cs="Cambria"/>
              </w:rPr>
              <w:t xml:space="preserve">(x) </w:t>
            </w:r>
          </w:p>
        </w:tc>
        <w:tc>
          <w:tcPr>
            <w:tcW w:w="2055" w:type="dxa"/>
            <w:tcBorders>
              <w:top w:val="single" w:sz="4" w:space="0" w:color="000000"/>
              <w:left w:val="nil"/>
              <w:bottom w:val="single" w:sz="4" w:space="0" w:color="000000"/>
              <w:right w:val="single" w:sz="4" w:space="0" w:color="000000"/>
            </w:tcBorders>
          </w:tcPr>
          <w:p w14:paraId="429CA8C8" w14:textId="77777777" w:rsidR="009920C4" w:rsidRDefault="009920C4">
            <w:pPr>
              <w:spacing w:after="0"/>
            </w:pPr>
            <w:r>
              <w:rPr>
                <w:rFonts w:ascii="Cambria" w:eastAsia="Cambria" w:hAnsi="Cambria" w:cs="Cambria"/>
                <w:u w:val="single" w:color="000000"/>
              </w:rPr>
              <w:t>Lessons learned</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0F03CD76" w14:textId="77777777" w:rsidR="009920C4" w:rsidRDefault="009920C4">
            <w:pPr>
              <w:spacing w:after="0"/>
              <w:ind w:left="5"/>
            </w:pPr>
            <w:r>
              <w:rPr>
                <w:rFonts w:ascii="Times New Roman" w:eastAsia="Times New Roman" w:hAnsi="Times New Roman" w:cs="Times New Roman"/>
                <w:sz w:val="24"/>
              </w:rPr>
              <w:t xml:space="preserve"> </w:t>
            </w:r>
          </w:p>
          <w:p w14:paraId="1FEDE250" w14:textId="77777777" w:rsidR="009920C4" w:rsidRDefault="009920C4">
            <w:pPr>
              <w:spacing w:after="6" w:line="262" w:lineRule="auto"/>
              <w:ind w:left="473" w:right="167" w:hanging="360"/>
            </w:pPr>
            <w:r>
              <w:rPr>
                <w:rFonts w:ascii="Calibri" w:eastAsia="Calibri" w:hAnsi="Calibri" w:cs="Calibri"/>
              </w:rPr>
              <w:t xml:space="preserve">- </w:t>
            </w:r>
            <w:r>
              <w:rPr>
                <w:rFonts w:ascii="Cambria" w:eastAsia="Cambria" w:hAnsi="Cambria" w:cs="Cambria"/>
              </w:rPr>
              <w:t xml:space="preserve">Do you have any suggestions to make to CFS in order to enhance the use of these policy recommendations for improving the food security and nutrition of smallholders? </w:t>
            </w:r>
          </w:p>
          <w:p w14:paraId="040FE49E" w14:textId="77777777" w:rsidR="009920C4" w:rsidRDefault="009920C4">
            <w:pPr>
              <w:spacing w:after="0"/>
              <w:ind w:left="5"/>
            </w:pPr>
            <w:r>
              <w:rPr>
                <w:rFonts w:ascii="Times New Roman" w:eastAsia="Times New Roman" w:hAnsi="Times New Roman" w:cs="Times New Roman"/>
                <w:sz w:val="24"/>
              </w:rPr>
              <w:t xml:space="preserve"> </w:t>
            </w:r>
          </w:p>
          <w:p w14:paraId="70C234CC" w14:textId="77777777" w:rsidR="009920C4" w:rsidRDefault="009920C4">
            <w:pPr>
              <w:spacing w:after="0"/>
              <w:ind w:left="473" w:right="46"/>
            </w:pPr>
            <w:r>
              <w:rPr>
                <w:rFonts w:ascii="Cambria" w:eastAsia="Cambria" w:hAnsi="Cambria" w:cs="Cambria"/>
              </w:rPr>
              <w:t xml:space="preserve">It could be useful to integrate the political recommendations with practical actions/best practices such as training course for young farmers and women </w:t>
            </w:r>
          </w:p>
        </w:tc>
      </w:tr>
      <w:tr w:rsidR="009920C4" w14:paraId="6F745042" w14:textId="77777777">
        <w:trPr>
          <w:trHeight w:val="4724"/>
        </w:trPr>
        <w:tc>
          <w:tcPr>
            <w:tcW w:w="833" w:type="dxa"/>
            <w:tcBorders>
              <w:top w:val="single" w:sz="4" w:space="0" w:color="000000"/>
              <w:left w:val="single" w:sz="4" w:space="0" w:color="000000"/>
              <w:bottom w:val="single" w:sz="4" w:space="0" w:color="000000"/>
              <w:right w:val="nil"/>
            </w:tcBorders>
          </w:tcPr>
          <w:p w14:paraId="243306EF" w14:textId="77777777" w:rsidR="009920C4" w:rsidRDefault="009920C4">
            <w:pPr>
              <w:spacing w:after="0"/>
              <w:ind w:left="113"/>
            </w:pPr>
            <w:r>
              <w:rPr>
                <w:rFonts w:ascii="Cambria" w:eastAsia="Cambria" w:hAnsi="Cambria" w:cs="Cambria"/>
              </w:rPr>
              <w:lastRenderedPageBreak/>
              <w:t xml:space="preserve">(xi) </w:t>
            </w:r>
          </w:p>
        </w:tc>
        <w:tc>
          <w:tcPr>
            <w:tcW w:w="2055" w:type="dxa"/>
            <w:tcBorders>
              <w:top w:val="single" w:sz="4" w:space="0" w:color="000000"/>
              <w:left w:val="nil"/>
              <w:bottom w:val="single" w:sz="4" w:space="0" w:color="000000"/>
              <w:right w:val="single" w:sz="4" w:space="0" w:color="000000"/>
            </w:tcBorders>
          </w:tcPr>
          <w:p w14:paraId="549DD3A4" w14:textId="77777777" w:rsidR="009920C4" w:rsidRDefault="009920C4">
            <w:pPr>
              <w:spacing w:after="0"/>
            </w:pPr>
            <w:r>
              <w:rPr>
                <w:rFonts w:ascii="Cambria" w:eastAsia="Cambria" w:hAnsi="Cambria" w:cs="Cambria"/>
                <w:u w:val="single" w:color="000000"/>
              </w:rPr>
              <w:t>Potential use of the</w:t>
            </w:r>
            <w:r>
              <w:rPr>
                <w:rFonts w:ascii="Cambria" w:eastAsia="Cambria" w:hAnsi="Cambria" w:cs="Cambria"/>
              </w:rPr>
              <w:t xml:space="preserve"> </w:t>
            </w:r>
            <w:r>
              <w:rPr>
                <w:rFonts w:ascii="Cambria" w:eastAsia="Cambria" w:hAnsi="Cambria" w:cs="Cambria"/>
                <w:u w:val="single" w:color="000000"/>
              </w:rPr>
              <w:t>policy recommendations for improving the food security and nutrition of smallholders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45CD2C18" w14:textId="77777777" w:rsidR="009920C4" w:rsidRDefault="009920C4" w:rsidP="00AF11F9">
            <w:pPr>
              <w:numPr>
                <w:ilvl w:val="0"/>
                <w:numId w:val="81"/>
              </w:numPr>
              <w:spacing w:after="16" w:line="255" w:lineRule="auto"/>
              <w:ind w:hanging="360"/>
              <w:jc w:val="left"/>
            </w:pPr>
            <w:r>
              <w:rPr>
                <w:rFonts w:ascii="Cambria" w:eastAsia="Cambria" w:hAnsi="Cambria" w:cs="Cambria"/>
              </w:rPr>
              <w:t xml:space="preserve">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 </w:t>
            </w:r>
          </w:p>
          <w:p w14:paraId="6B2175AC" w14:textId="77777777" w:rsidR="009920C4" w:rsidRDefault="009920C4">
            <w:pPr>
              <w:spacing w:after="0"/>
              <w:ind w:left="5"/>
            </w:pPr>
            <w:r>
              <w:rPr>
                <w:rFonts w:ascii="Times New Roman" w:eastAsia="Times New Roman" w:hAnsi="Times New Roman" w:cs="Times New Roman"/>
                <w:sz w:val="24"/>
              </w:rPr>
              <w:t xml:space="preserve"> </w:t>
            </w:r>
          </w:p>
          <w:p w14:paraId="7DAC4955" w14:textId="77777777" w:rsidR="009920C4" w:rsidRDefault="009920C4" w:rsidP="00AF11F9">
            <w:pPr>
              <w:numPr>
                <w:ilvl w:val="0"/>
                <w:numId w:val="81"/>
              </w:numPr>
              <w:spacing w:after="17" w:line="256" w:lineRule="auto"/>
              <w:ind w:hanging="360"/>
              <w:jc w:val="left"/>
            </w:pPr>
            <w:r>
              <w:rPr>
                <w:rFonts w:ascii="Cambria" w:eastAsia="Cambria" w:hAnsi="Cambria" w:cs="Cambria"/>
              </w:rPr>
              <w:t xml:space="preserve">What actions could be taken (in line with these policy recommendations) to promote the realization of women’s empowerment, women’s rights and gender equality in the context of smallholder agriculture? Please explain: </w:t>
            </w:r>
          </w:p>
          <w:p w14:paraId="558639D7" w14:textId="77777777" w:rsidR="009920C4" w:rsidRDefault="009920C4">
            <w:pPr>
              <w:spacing w:after="0"/>
              <w:ind w:left="5"/>
            </w:pPr>
            <w:r>
              <w:rPr>
                <w:rFonts w:ascii="Times New Roman" w:eastAsia="Times New Roman" w:hAnsi="Times New Roman" w:cs="Times New Roman"/>
                <w:sz w:val="24"/>
              </w:rPr>
              <w:t xml:space="preserve"> </w:t>
            </w:r>
          </w:p>
          <w:p w14:paraId="1965BF9B" w14:textId="77777777" w:rsidR="009920C4" w:rsidRDefault="009920C4" w:rsidP="00AF11F9">
            <w:pPr>
              <w:numPr>
                <w:ilvl w:val="0"/>
                <w:numId w:val="81"/>
              </w:numPr>
              <w:spacing w:after="0" w:line="259" w:lineRule="auto"/>
              <w:ind w:hanging="360"/>
              <w:jc w:val="left"/>
            </w:pPr>
            <w:r>
              <w:rPr>
                <w:rFonts w:ascii="Cambria" w:eastAsia="Cambria" w:hAnsi="Cambria" w:cs="Cambria"/>
              </w:rPr>
              <w:t xml:space="preserve">What actions could be taken (in line with these policy recommendations) to promote the involvement of youth in agriculture and related activities in the context of smallholder agriculture? Please explain: </w:t>
            </w:r>
          </w:p>
        </w:tc>
      </w:tr>
      <w:tr w:rsidR="009920C4" w14:paraId="004BA81B" w14:textId="77777777">
        <w:trPr>
          <w:trHeight w:val="1226"/>
        </w:trPr>
        <w:tc>
          <w:tcPr>
            <w:tcW w:w="833" w:type="dxa"/>
            <w:tcBorders>
              <w:top w:val="single" w:sz="4" w:space="0" w:color="000000"/>
              <w:left w:val="single" w:sz="4" w:space="0" w:color="000000"/>
              <w:bottom w:val="single" w:sz="4" w:space="0" w:color="000000"/>
              <w:right w:val="nil"/>
            </w:tcBorders>
          </w:tcPr>
          <w:p w14:paraId="5C37E198" w14:textId="77777777" w:rsidR="009920C4" w:rsidRDefault="009920C4">
            <w:pPr>
              <w:spacing w:after="0"/>
              <w:ind w:left="113"/>
            </w:pPr>
            <w:r>
              <w:rPr>
                <w:rFonts w:ascii="Cambria" w:eastAsia="Cambria" w:hAnsi="Cambria" w:cs="Cambria"/>
              </w:rPr>
              <w:t xml:space="preserve">(xii) </w:t>
            </w:r>
          </w:p>
        </w:tc>
        <w:tc>
          <w:tcPr>
            <w:tcW w:w="2055" w:type="dxa"/>
            <w:tcBorders>
              <w:top w:val="single" w:sz="4" w:space="0" w:color="000000"/>
              <w:left w:val="nil"/>
              <w:bottom w:val="single" w:sz="4" w:space="0" w:color="000000"/>
              <w:right w:val="single" w:sz="4" w:space="0" w:color="000000"/>
            </w:tcBorders>
          </w:tcPr>
          <w:p w14:paraId="66D67A87" w14:textId="77777777" w:rsidR="009920C4" w:rsidRDefault="009920C4">
            <w:pPr>
              <w:spacing w:after="0"/>
            </w:pPr>
            <w:r>
              <w:rPr>
                <w:rFonts w:ascii="Cambria" w:eastAsia="Cambria" w:hAnsi="Cambria" w:cs="Cambria"/>
                <w:u w:val="single" w:color="000000"/>
              </w:rPr>
              <w:t>Link to additional</w:t>
            </w:r>
            <w:r>
              <w:rPr>
                <w:rFonts w:ascii="Cambria" w:eastAsia="Cambria" w:hAnsi="Cambria" w:cs="Cambria"/>
              </w:rPr>
              <w:t xml:space="preserve"> </w:t>
            </w:r>
            <w:r>
              <w:rPr>
                <w:rFonts w:ascii="Cambria" w:eastAsia="Cambria" w:hAnsi="Cambria" w:cs="Cambria"/>
                <w:u w:val="single" w:color="000000"/>
              </w:rPr>
              <w:t>information</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4D2785FA" w14:textId="77777777" w:rsidR="009920C4" w:rsidRDefault="00691329">
            <w:pPr>
              <w:spacing w:after="0"/>
              <w:ind w:left="833"/>
            </w:pPr>
            <w:hyperlink r:id="rId259">
              <w:r w:rsidR="009920C4">
                <w:rPr>
                  <w:rFonts w:ascii="Cambria" w:eastAsia="Cambria" w:hAnsi="Cambria" w:cs="Cambria"/>
                </w:rPr>
                <w:t>www.campagnamica.it</w:t>
              </w:r>
            </w:hyperlink>
            <w:hyperlink r:id="rId260">
              <w:r w:rsidR="009920C4">
                <w:rPr>
                  <w:rFonts w:ascii="Cambria" w:eastAsia="Cambria" w:hAnsi="Cambria" w:cs="Cambria"/>
                </w:rPr>
                <w:t xml:space="preserve"> </w:t>
              </w:r>
            </w:hyperlink>
          </w:p>
        </w:tc>
      </w:tr>
    </w:tbl>
    <w:p w14:paraId="717CD6F1" w14:textId="77777777" w:rsidR="009920C4" w:rsidRDefault="009920C4">
      <w:pPr>
        <w:spacing w:after="0"/>
      </w:pPr>
      <w:r>
        <w:rPr>
          <w:rFonts w:ascii="Times New Roman" w:hAnsi="Times New Roman" w:cs="Times New Roman"/>
          <w:sz w:val="20"/>
        </w:rPr>
        <w:t xml:space="preserve"> </w:t>
      </w:r>
    </w:p>
    <w:p w14:paraId="5D4ED22A" w14:textId="77777777" w:rsidR="009920C4" w:rsidRDefault="009920C4">
      <w:pPr>
        <w:spacing w:after="106"/>
      </w:pPr>
      <w:r>
        <w:rPr>
          <w:rFonts w:ascii="Times New Roman" w:hAnsi="Times New Roman" w:cs="Times New Roman"/>
          <w:sz w:val="20"/>
        </w:rPr>
        <w:t xml:space="preserve"> </w:t>
      </w:r>
    </w:p>
    <w:p w14:paraId="365F581A" w14:textId="77777777" w:rsidR="009920C4" w:rsidRDefault="009920C4">
      <w:pPr>
        <w:spacing w:after="0"/>
        <w:ind w:left="127" w:hanging="10"/>
      </w:pPr>
      <w:r>
        <w:rPr>
          <w:rFonts w:ascii="Cambria" w:eastAsia="Cambria" w:hAnsi="Cambria" w:cs="Cambria"/>
          <w:b/>
        </w:rPr>
        <w:t xml:space="preserve">Annex: to be filled if the information provided results from a multi-stakeholder consultation </w:t>
      </w:r>
    </w:p>
    <w:p w14:paraId="02C3B5F1" w14:textId="77777777" w:rsidR="009920C4" w:rsidRDefault="009920C4">
      <w:pPr>
        <w:spacing w:after="0"/>
      </w:pPr>
      <w:r>
        <w:rPr>
          <w:rFonts w:ascii="Cambria" w:eastAsia="Cambria" w:hAnsi="Cambria" w:cs="Cambria"/>
          <w:b/>
          <w:sz w:val="20"/>
        </w:rPr>
        <w:t xml:space="preserve"> </w:t>
      </w:r>
    </w:p>
    <w:p w14:paraId="7215B69D" w14:textId="77777777" w:rsidR="009920C4" w:rsidRDefault="009920C4" w:rsidP="009920C4">
      <w:pPr>
        <w:spacing w:after="0"/>
      </w:pPr>
      <w:r>
        <w:rPr>
          <w:rFonts w:ascii="Cambria" w:eastAsia="Cambria" w:hAnsi="Cambria" w:cs="Cambria"/>
          <w:b/>
          <w:sz w:val="20"/>
        </w:rPr>
        <w:t xml:space="preserve"> </w:t>
      </w:r>
    </w:p>
    <w:tbl>
      <w:tblPr>
        <w:tblStyle w:val="TableGrid"/>
        <w:tblW w:w="0" w:type="auto"/>
        <w:tblLook w:val="04A0" w:firstRow="1" w:lastRow="0" w:firstColumn="1" w:lastColumn="0" w:noHBand="0" w:noVBand="1"/>
      </w:tblPr>
      <w:tblGrid>
        <w:gridCol w:w="2835"/>
        <w:gridCol w:w="6515"/>
      </w:tblGrid>
      <w:tr w:rsidR="009920C4" w:rsidRPr="00A76723" w14:paraId="0925B809" w14:textId="77777777" w:rsidTr="009920C4">
        <w:tc>
          <w:tcPr>
            <w:tcW w:w="2835" w:type="dxa"/>
          </w:tcPr>
          <w:p w14:paraId="460B9D85" w14:textId="77777777" w:rsidR="009920C4" w:rsidRPr="00A76723" w:rsidRDefault="009920C4" w:rsidP="009920C4">
            <w:pPr>
              <w:jc w:val="left"/>
              <w:rPr>
                <w:b/>
                <w:bCs/>
              </w:rPr>
            </w:pPr>
            <w:r w:rsidRPr="00A76723">
              <w:rPr>
                <w:b/>
                <w:bCs/>
              </w:rPr>
              <w:t>Date of the multistakeholder event</w:t>
            </w:r>
          </w:p>
        </w:tc>
        <w:tc>
          <w:tcPr>
            <w:tcW w:w="6515" w:type="dxa"/>
          </w:tcPr>
          <w:p w14:paraId="46A6D427" w14:textId="675751F8" w:rsidR="009920C4" w:rsidRPr="00A76723" w:rsidRDefault="009920C4" w:rsidP="009920C4">
            <w:pPr>
              <w:jc w:val="left"/>
              <w:rPr>
                <w:b/>
                <w:bCs/>
              </w:rPr>
            </w:pPr>
          </w:p>
        </w:tc>
      </w:tr>
      <w:tr w:rsidR="009920C4" w:rsidRPr="00A76723" w14:paraId="6ECDCF1D" w14:textId="77777777" w:rsidTr="009920C4">
        <w:tc>
          <w:tcPr>
            <w:tcW w:w="2835" w:type="dxa"/>
          </w:tcPr>
          <w:p w14:paraId="0711D8E9" w14:textId="77777777" w:rsidR="009920C4" w:rsidRPr="00A76723" w:rsidRDefault="009920C4" w:rsidP="009920C4">
            <w:pPr>
              <w:rPr>
                <w:b/>
                <w:bCs/>
              </w:rPr>
            </w:pPr>
            <w:r w:rsidRPr="00A76723">
              <w:rPr>
                <w:b/>
                <w:bCs/>
              </w:rPr>
              <w:t>Location of the event</w:t>
            </w:r>
          </w:p>
        </w:tc>
        <w:tc>
          <w:tcPr>
            <w:tcW w:w="6515" w:type="dxa"/>
          </w:tcPr>
          <w:p w14:paraId="52BB197E" w14:textId="4CA815C0" w:rsidR="009920C4" w:rsidRPr="00A76723" w:rsidRDefault="009920C4" w:rsidP="009920C4">
            <w:pPr>
              <w:rPr>
                <w:b/>
                <w:bCs/>
              </w:rPr>
            </w:pPr>
          </w:p>
        </w:tc>
      </w:tr>
      <w:tr w:rsidR="009920C4" w:rsidRPr="00A76723" w14:paraId="26ECC9AD" w14:textId="77777777" w:rsidTr="009920C4">
        <w:tc>
          <w:tcPr>
            <w:tcW w:w="2835" w:type="dxa"/>
          </w:tcPr>
          <w:p w14:paraId="688F6B4B" w14:textId="77777777" w:rsidR="009920C4" w:rsidRPr="00A76723" w:rsidRDefault="009920C4" w:rsidP="009920C4">
            <w:pPr>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6113FB7A" w14:textId="6AACE4A3" w:rsidR="009920C4" w:rsidRPr="00A76723" w:rsidRDefault="00967EE0" w:rsidP="009920C4">
            <w:pPr>
              <w:shd w:val="clear" w:color="auto" w:fill="FFFFFF"/>
              <w:spacing w:before="60" w:after="60"/>
              <w:rPr>
                <w:bCs/>
                <w:lang w:eastAsia="ja-JP" w:bidi="th-TH"/>
              </w:rPr>
            </w:pPr>
            <w:r w:rsidRPr="00A76723">
              <w:rPr>
                <w:lang w:eastAsia="ja-JP" w:bidi="th-TH"/>
              </w:rPr>
              <w:sym w:font="Symbol" w:char="F080"/>
            </w:r>
            <w:r w:rsidR="009920C4">
              <w:rPr>
                <w:lang w:eastAsia="ja-JP" w:bidi="th-TH"/>
              </w:rPr>
              <w:t xml:space="preserve"> </w:t>
            </w:r>
            <w:r w:rsidR="009920C4" w:rsidRPr="00A76723">
              <w:rPr>
                <w:bCs/>
                <w:lang w:eastAsia="ja-JP" w:bidi="th-TH"/>
              </w:rPr>
              <w:t>Government</w:t>
            </w:r>
          </w:p>
          <w:p w14:paraId="56A3725A" w14:textId="045BC10F" w:rsidR="009920C4" w:rsidRPr="00A76723" w:rsidRDefault="00967EE0" w:rsidP="009920C4">
            <w:pPr>
              <w:shd w:val="clear" w:color="auto" w:fill="FFFFFF"/>
              <w:spacing w:before="60" w:after="60"/>
              <w:rPr>
                <w:bCs/>
                <w:lang w:eastAsia="ja-JP" w:bidi="th-TH"/>
              </w:rPr>
            </w:pPr>
            <w:r w:rsidRPr="00A76723">
              <w:rPr>
                <w:lang w:eastAsia="ja-JP" w:bidi="th-TH"/>
              </w:rPr>
              <w:sym w:font="Symbol" w:char="F080"/>
            </w:r>
            <w:r w:rsidR="009920C4" w:rsidRPr="00A76723">
              <w:rPr>
                <w:lang w:eastAsia="ja-JP" w:bidi="th-TH"/>
              </w:rPr>
              <w:t xml:space="preserve"> </w:t>
            </w:r>
            <w:r w:rsidR="009920C4" w:rsidRPr="00A76723">
              <w:rPr>
                <w:bCs/>
                <w:lang w:eastAsia="ja-JP" w:bidi="th-TH"/>
              </w:rPr>
              <w:t>UN organization</w:t>
            </w:r>
          </w:p>
          <w:p w14:paraId="5766CA46" w14:textId="52C6899A" w:rsidR="009920C4" w:rsidRPr="00A76723" w:rsidRDefault="00967EE0" w:rsidP="009920C4">
            <w:pPr>
              <w:shd w:val="clear" w:color="auto" w:fill="FFFFFF"/>
              <w:spacing w:before="60" w:after="60"/>
              <w:rPr>
                <w:bCs/>
                <w:lang w:eastAsia="ja-JP" w:bidi="th-TH"/>
              </w:rPr>
            </w:pPr>
            <w:r w:rsidRPr="00A76723">
              <w:rPr>
                <w:lang w:eastAsia="ja-JP" w:bidi="th-TH"/>
              </w:rPr>
              <w:sym w:font="Symbol" w:char="F080"/>
            </w:r>
            <w:r>
              <w:rPr>
                <w:lang w:eastAsia="ja-JP" w:bidi="th-TH"/>
              </w:rPr>
              <w:t xml:space="preserve"> </w:t>
            </w:r>
            <w:r w:rsidR="009920C4" w:rsidRPr="00A76723">
              <w:rPr>
                <w:bCs/>
                <w:lang w:eastAsia="ja-JP" w:bidi="th-TH"/>
              </w:rPr>
              <w:t>Civil Society / NGO</w:t>
            </w:r>
          </w:p>
          <w:p w14:paraId="1D6AC8A2" w14:textId="14FF3419" w:rsidR="009920C4" w:rsidRPr="00967EE0" w:rsidRDefault="00967EE0" w:rsidP="009920C4">
            <w:pPr>
              <w:shd w:val="clear" w:color="auto" w:fill="FFFFFF"/>
              <w:spacing w:before="60" w:after="60"/>
              <w:rPr>
                <w:bCs/>
                <w:lang w:val="en-GB" w:eastAsia="ja-JP" w:bidi="th-TH"/>
              </w:rPr>
            </w:pPr>
            <w:r w:rsidRPr="00A76723">
              <w:rPr>
                <w:lang w:eastAsia="ja-JP" w:bidi="th-TH"/>
              </w:rPr>
              <w:sym w:font="Symbol" w:char="F080"/>
            </w:r>
            <w:r w:rsidR="009920C4" w:rsidRPr="00967EE0">
              <w:rPr>
                <w:lang w:val="en-GB" w:eastAsia="ja-JP" w:bidi="th-TH"/>
              </w:rPr>
              <w:t xml:space="preserve"> </w:t>
            </w:r>
            <w:r w:rsidR="009920C4" w:rsidRPr="00967EE0">
              <w:rPr>
                <w:bCs/>
                <w:lang w:val="en-GB" w:eastAsia="ja-JP" w:bidi="th-TH"/>
              </w:rPr>
              <w:t>Private Sector</w:t>
            </w:r>
          </w:p>
          <w:p w14:paraId="249FA33A" w14:textId="15B9BBDF" w:rsidR="009920C4" w:rsidRPr="00967EE0" w:rsidRDefault="00967EE0" w:rsidP="009920C4">
            <w:pPr>
              <w:shd w:val="clear" w:color="auto" w:fill="FFFFFF"/>
              <w:spacing w:before="60" w:after="60"/>
              <w:rPr>
                <w:bCs/>
                <w:lang w:val="en-GB" w:eastAsia="ja-JP" w:bidi="th-TH"/>
              </w:rPr>
            </w:pPr>
            <w:r w:rsidRPr="00A76723">
              <w:rPr>
                <w:lang w:eastAsia="ja-JP" w:bidi="th-TH"/>
              </w:rPr>
              <w:sym w:font="Symbol" w:char="F080"/>
            </w:r>
            <w:r w:rsidR="009920C4" w:rsidRPr="00967EE0">
              <w:rPr>
                <w:lang w:val="en-GB" w:eastAsia="ja-JP" w:bidi="th-TH"/>
              </w:rPr>
              <w:t xml:space="preserve"> </w:t>
            </w:r>
            <w:r w:rsidR="009920C4" w:rsidRPr="00967EE0">
              <w:rPr>
                <w:bCs/>
                <w:lang w:val="en-GB" w:eastAsia="ja-JP" w:bidi="th-TH"/>
              </w:rPr>
              <w:t>Academia</w:t>
            </w:r>
          </w:p>
          <w:p w14:paraId="1B45C0A3" w14:textId="77777777" w:rsidR="009920C4" w:rsidRPr="002D0525" w:rsidRDefault="009920C4" w:rsidP="009920C4">
            <w:pPr>
              <w:shd w:val="clear" w:color="auto" w:fill="FFFFFF"/>
              <w:spacing w:before="60" w:after="60"/>
              <w:rPr>
                <w:bCs/>
                <w:lang w:val="es-ES" w:eastAsia="ja-JP" w:bidi="th-TH"/>
              </w:rPr>
            </w:pPr>
            <w:r w:rsidRPr="00A76723">
              <w:rPr>
                <w:lang w:eastAsia="ja-JP" w:bidi="th-TH"/>
              </w:rPr>
              <w:sym w:font="Symbol" w:char="F080"/>
            </w:r>
            <w:r w:rsidRPr="002D0525">
              <w:rPr>
                <w:lang w:val="es-ES" w:eastAsia="ja-JP" w:bidi="th-TH"/>
              </w:rPr>
              <w:t xml:space="preserve"> </w:t>
            </w:r>
            <w:r w:rsidRPr="002D0525">
              <w:rPr>
                <w:bCs/>
                <w:lang w:val="es-ES" w:eastAsia="ja-JP" w:bidi="th-TH"/>
              </w:rPr>
              <w:t>Donor</w:t>
            </w:r>
          </w:p>
          <w:p w14:paraId="5DFBFB83" w14:textId="77777777" w:rsidR="009920C4" w:rsidRPr="00A76723" w:rsidRDefault="009920C4" w:rsidP="009920C4">
            <w:pPr>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9920C4" w:rsidRPr="00A76723" w14:paraId="4123CE81" w14:textId="77777777" w:rsidTr="009920C4">
        <w:tc>
          <w:tcPr>
            <w:tcW w:w="2835" w:type="dxa"/>
          </w:tcPr>
          <w:p w14:paraId="6501B9B4" w14:textId="77777777" w:rsidR="009920C4" w:rsidRPr="00A76723" w:rsidRDefault="009920C4" w:rsidP="009920C4">
            <w:pPr>
              <w:rPr>
                <w:b/>
                <w:bCs/>
              </w:rPr>
            </w:pPr>
            <w:r w:rsidRPr="00A76723">
              <w:rPr>
                <w:b/>
                <w:bCs/>
              </w:rPr>
              <w:t>Who organized the event?</w:t>
            </w:r>
          </w:p>
        </w:tc>
        <w:tc>
          <w:tcPr>
            <w:tcW w:w="6515" w:type="dxa"/>
          </w:tcPr>
          <w:p w14:paraId="0E3E0FA7" w14:textId="77777777" w:rsidR="009920C4" w:rsidRPr="00A76723" w:rsidRDefault="009920C4" w:rsidP="009920C4">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7DEB244C" w14:textId="77777777" w:rsidR="009920C4" w:rsidRPr="00A76723" w:rsidRDefault="009920C4" w:rsidP="009920C4">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0DC8560" w14:textId="05EF6952" w:rsidR="009920C4" w:rsidRPr="00A76723" w:rsidRDefault="00967EE0" w:rsidP="009920C4">
            <w:pPr>
              <w:shd w:val="clear" w:color="auto" w:fill="FFFFFF"/>
              <w:spacing w:before="60" w:after="60"/>
              <w:rPr>
                <w:bCs/>
                <w:lang w:eastAsia="ja-JP" w:bidi="th-TH"/>
              </w:rPr>
            </w:pPr>
            <w:r w:rsidRPr="00A76723">
              <w:rPr>
                <w:lang w:eastAsia="ja-JP" w:bidi="th-TH"/>
              </w:rPr>
              <w:sym w:font="Symbol" w:char="F080"/>
            </w:r>
            <w:r w:rsidR="009920C4" w:rsidRPr="00A76723">
              <w:rPr>
                <w:lang w:eastAsia="ja-JP" w:bidi="th-TH"/>
              </w:rPr>
              <w:t xml:space="preserve"> </w:t>
            </w:r>
            <w:r w:rsidR="009920C4" w:rsidRPr="00A76723">
              <w:rPr>
                <w:bCs/>
                <w:lang w:eastAsia="ja-JP" w:bidi="th-TH"/>
              </w:rPr>
              <w:t>Civil Society / NGO</w:t>
            </w:r>
          </w:p>
          <w:p w14:paraId="66F580D3" w14:textId="77777777" w:rsidR="009920C4" w:rsidRPr="00A76723" w:rsidRDefault="009920C4" w:rsidP="009920C4">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735C0D65" w14:textId="77777777" w:rsidR="009920C4" w:rsidRPr="00A76723" w:rsidRDefault="009920C4" w:rsidP="009920C4">
            <w:pPr>
              <w:shd w:val="clear" w:color="auto" w:fill="FFFFFF"/>
              <w:spacing w:before="60" w:after="60"/>
              <w:rPr>
                <w:bCs/>
                <w:lang w:eastAsia="ja-JP" w:bidi="th-TH"/>
              </w:rPr>
            </w:pPr>
            <w:r w:rsidRPr="00A76723">
              <w:rPr>
                <w:lang w:eastAsia="ja-JP" w:bidi="th-TH"/>
              </w:rPr>
              <w:lastRenderedPageBreak/>
              <w:sym w:font="Symbol" w:char="F080"/>
            </w:r>
            <w:r w:rsidRPr="00A76723">
              <w:rPr>
                <w:lang w:eastAsia="ja-JP" w:bidi="th-TH"/>
              </w:rPr>
              <w:t xml:space="preserve"> </w:t>
            </w:r>
            <w:r w:rsidRPr="00A76723">
              <w:rPr>
                <w:bCs/>
                <w:lang w:eastAsia="ja-JP" w:bidi="th-TH"/>
              </w:rPr>
              <w:t>Academia</w:t>
            </w:r>
          </w:p>
          <w:p w14:paraId="2D7AC75D" w14:textId="77777777" w:rsidR="009920C4" w:rsidRPr="00A76723" w:rsidRDefault="009920C4" w:rsidP="009920C4">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A3F155F" w14:textId="77777777" w:rsidR="009920C4" w:rsidRPr="00A76723" w:rsidRDefault="009920C4" w:rsidP="009920C4">
            <w:pPr>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7920D54D" w14:textId="54F5BB0D" w:rsidR="009920C4" w:rsidRDefault="009920C4" w:rsidP="009920C4">
      <w:pPr>
        <w:spacing w:after="0"/>
      </w:pPr>
    </w:p>
    <w:p w14:paraId="47C406A9" w14:textId="385FC90C" w:rsidR="002D0525" w:rsidRDefault="009920C4" w:rsidP="009920C4">
      <w:pPr>
        <w:spacing w:after="0"/>
        <w:ind w:right="9587"/>
        <w:rPr>
          <w:rFonts w:ascii="Cambria" w:eastAsia="Cambria" w:hAnsi="Cambria" w:cs="Cambria"/>
          <w:sz w:val="19"/>
        </w:rPr>
      </w:pPr>
      <w:r>
        <w:rPr>
          <w:rFonts w:ascii="Cambria" w:eastAsia="Cambria" w:hAnsi="Cambria" w:cs="Cambria"/>
          <w:sz w:val="20"/>
        </w:rPr>
        <w:t xml:space="preserve"> </w:t>
      </w:r>
      <w:r>
        <w:rPr>
          <w:rFonts w:ascii="Cambria" w:eastAsia="Cambria" w:hAnsi="Cambria" w:cs="Cambria"/>
          <w:sz w:val="19"/>
        </w:rPr>
        <w:t xml:space="preserve"> </w:t>
      </w:r>
    </w:p>
    <w:p w14:paraId="282CCDFB" w14:textId="77777777" w:rsidR="00682805" w:rsidRPr="00EA6E58" w:rsidRDefault="00682805" w:rsidP="00682805">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682805" w:rsidRPr="009B36F6" w14:paraId="572D515C" w14:textId="77777777" w:rsidTr="000A63E9">
        <w:trPr>
          <w:trHeight w:val="337"/>
        </w:trPr>
        <w:tc>
          <w:tcPr>
            <w:tcW w:w="2864" w:type="dxa"/>
          </w:tcPr>
          <w:p w14:paraId="59E6E695" w14:textId="77777777" w:rsidR="00682805" w:rsidRPr="009B36F6" w:rsidRDefault="00682805" w:rsidP="000A63E9">
            <w:pPr>
              <w:rPr>
                <w:rFonts w:eastAsia="Calibri" w:cs="Calibri"/>
                <w:b/>
                <w:bCs/>
              </w:rPr>
            </w:pPr>
            <w:r w:rsidRPr="009B36F6">
              <w:rPr>
                <w:rFonts w:eastAsia="Calibri" w:cs="Calibri"/>
                <w:b/>
                <w:bCs/>
              </w:rPr>
              <w:t>Title of your submission*</w:t>
            </w:r>
          </w:p>
        </w:tc>
        <w:tc>
          <w:tcPr>
            <w:tcW w:w="6743" w:type="dxa"/>
          </w:tcPr>
          <w:p w14:paraId="0A28B826" w14:textId="580C8E24" w:rsidR="00682805" w:rsidRPr="00682805" w:rsidRDefault="00682805" w:rsidP="000A63E9">
            <w:pPr>
              <w:rPr>
                <w:rFonts w:eastAsia="Calibri"/>
              </w:rPr>
            </w:pPr>
            <w:r w:rsidRPr="00682805">
              <w:rPr>
                <w:rFonts w:eastAsia="Calibri"/>
              </w:rPr>
              <w:t>MuGeDE, member of the World Farmers’ Organisation (WFO) and Mozambican Rural women Movement, enhancing Agriculture, Food Security and Nutrition</w:t>
            </w:r>
          </w:p>
        </w:tc>
      </w:tr>
      <w:tr w:rsidR="00682805" w:rsidRPr="009B36F6" w14:paraId="7D4CD0D5" w14:textId="77777777" w:rsidTr="000A63E9">
        <w:trPr>
          <w:trHeight w:val="337"/>
        </w:trPr>
        <w:tc>
          <w:tcPr>
            <w:tcW w:w="2864" w:type="dxa"/>
          </w:tcPr>
          <w:p w14:paraId="0097222C" w14:textId="77777777" w:rsidR="00682805" w:rsidRPr="009B36F6" w:rsidRDefault="00682805" w:rsidP="000A63E9">
            <w:pPr>
              <w:rPr>
                <w:rFonts w:eastAsia="Calibri" w:cs="Calibri"/>
                <w:b/>
                <w:bCs/>
              </w:rPr>
            </w:pPr>
            <w:r w:rsidRPr="009B36F6">
              <w:rPr>
                <w:rFonts w:eastAsia="Calibri" w:cs="Calibri"/>
                <w:b/>
                <w:bCs/>
              </w:rPr>
              <w:t>Geographical coverage</w:t>
            </w:r>
          </w:p>
          <w:p w14:paraId="4106AD1A" w14:textId="77777777" w:rsidR="00682805" w:rsidRPr="009B36F6" w:rsidRDefault="00682805" w:rsidP="000A63E9">
            <w:pPr>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382BA45A" w14:textId="7ED88B7D" w:rsidR="00682805" w:rsidRPr="00682805" w:rsidRDefault="00682805" w:rsidP="000A63E9">
            <w:pPr>
              <w:rPr>
                <w:rFonts w:eastAsia="Calibri" w:cs="Calibri"/>
                <w:bCs/>
                <w:i/>
                <w:iCs/>
              </w:rPr>
            </w:pPr>
            <w:r w:rsidRPr="00682805">
              <w:rPr>
                <w:rFonts w:eastAsia="Calibri" w:cs="Calibri"/>
                <w:bCs/>
                <w:i/>
                <w:iCs/>
              </w:rPr>
              <w:t>National</w:t>
            </w:r>
          </w:p>
        </w:tc>
      </w:tr>
      <w:tr w:rsidR="00682805" w:rsidRPr="009B36F6" w14:paraId="2F974299" w14:textId="77777777" w:rsidTr="000A63E9">
        <w:trPr>
          <w:trHeight w:val="369"/>
        </w:trPr>
        <w:tc>
          <w:tcPr>
            <w:tcW w:w="2864" w:type="dxa"/>
          </w:tcPr>
          <w:p w14:paraId="06F467CE" w14:textId="77777777" w:rsidR="00682805" w:rsidRPr="009B36F6" w:rsidRDefault="00682805" w:rsidP="000A63E9">
            <w:pPr>
              <w:spacing w:before="60" w:after="60"/>
              <w:rPr>
                <w:rFonts w:eastAsia="Calibri" w:cs="Calibri"/>
                <w:b/>
                <w:bCs/>
              </w:rPr>
            </w:pPr>
            <w:r w:rsidRPr="009B36F6">
              <w:rPr>
                <w:rFonts w:eastAsia="Calibri" w:cs="Calibri"/>
                <w:b/>
                <w:bCs/>
              </w:rPr>
              <w:t>Country(ies)/ Region(s) covered by your submission</w:t>
            </w:r>
          </w:p>
        </w:tc>
        <w:tc>
          <w:tcPr>
            <w:tcW w:w="6743" w:type="dxa"/>
          </w:tcPr>
          <w:p w14:paraId="693EF704" w14:textId="555C7E70" w:rsidR="00682805" w:rsidRPr="00682805" w:rsidRDefault="00682805" w:rsidP="000A63E9">
            <w:pPr>
              <w:shd w:val="clear" w:color="auto" w:fill="FFFFFF"/>
              <w:spacing w:before="60" w:after="60"/>
              <w:contextualSpacing/>
              <w:rPr>
                <w:rFonts w:eastAsia="MS Mincho" w:cs="Calibri"/>
                <w:bCs/>
                <w:i/>
                <w:iCs/>
                <w:lang w:eastAsia="ja-JP" w:bidi="th-TH"/>
              </w:rPr>
            </w:pPr>
            <w:r w:rsidRPr="00682805">
              <w:rPr>
                <w:rFonts w:eastAsia="MS Mincho" w:cs="Calibri"/>
                <w:bCs/>
                <w:i/>
                <w:iCs/>
                <w:lang w:eastAsia="ja-JP" w:bidi="th-TH"/>
              </w:rPr>
              <w:t>Mozambique</w:t>
            </w:r>
          </w:p>
        </w:tc>
      </w:tr>
      <w:tr w:rsidR="00682805" w:rsidRPr="009B36F6" w14:paraId="498543ED" w14:textId="77777777" w:rsidTr="000A63E9">
        <w:trPr>
          <w:trHeight w:val="746"/>
        </w:trPr>
        <w:tc>
          <w:tcPr>
            <w:tcW w:w="2864" w:type="dxa"/>
            <w:tcBorders>
              <w:top w:val="single" w:sz="4" w:space="0" w:color="auto"/>
              <w:left w:val="single" w:sz="4" w:space="0" w:color="auto"/>
              <w:bottom w:val="single" w:sz="4" w:space="0" w:color="auto"/>
              <w:right w:val="single" w:sz="4" w:space="0" w:color="auto"/>
            </w:tcBorders>
          </w:tcPr>
          <w:p w14:paraId="58E2C1DF" w14:textId="77777777" w:rsidR="00682805" w:rsidRPr="009B36F6" w:rsidRDefault="00682805" w:rsidP="000A63E9">
            <w:pPr>
              <w:spacing w:before="60" w:after="60"/>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065CE763" w14:textId="5C71C034" w:rsidR="00682805" w:rsidRDefault="00682805" w:rsidP="00682805">
            <w:pPr>
              <w:spacing w:after="160" w:line="259" w:lineRule="auto"/>
              <w:contextualSpacing/>
              <w:jc w:val="left"/>
            </w:pPr>
            <w:r>
              <w:t xml:space="preserve">Name: Saquina Filimone Mucavele </w:t>
            </w:r>
            <w:r>
              <w:br/>
              <w:t xml:space="preserve">Email address: </w:t>
            </w:r>
            <w:hyperlink r:id="rId261" w:history="1">
              <w:r w:rsidRPr="00891FFE">
                <w:rPr>
                  <w:rStyle w:val="Hyperlink"/>
                </w:rPr>
                <w:t>mugede@gmail.com</w:t>
              </w:r>
            </w:hyperlink>
            <w:r>
              <w:t xml:space="preserve"> or </w:t>
            </w:r>
            <w:hyperlink r:id="rId262" w:history="1">
              <w:r w:rsidRPr="00891FFE">
                <w:rPr>
                  <w:rStyle w:val="Hyperlink"/>
                </w:rPr>
                <w:t>mugede2@gmail.com</w:t>
              </w:r>
            </w:hyperlink>
          </w:p>
          <w:p w14:paraId="09E5A205" w14:textId="5F9AB60A" w:rsidR="00682805" w:rsidRPr="006A5CAA" w:rsidRDefault="00682805" w:rsidP="00682805">
            <w:pPr>
              <w:spacing w:after="160" w:line="259" w:lineRule="auto"/>
              <w:contextualSpacing/>
              <w:jc w:val="left"/>
              <w:rPr>
                <w:rFonts w:eastAsia="MS Mincho" w:cs="Calibri"/>
                <w:bCs/>
                <w:i/>
                <w:color w:val="0070C0"/>
                <w:lang w:eastAsia="ja-JP" w:bidi="th-TH"/>
              </w:rPr>
            </w:pPr>
            <w:r>
              <w:t xml:space="preserve">(cc </w:t>
            </w:r>
            <w:hyperlink r:id="rId263" w:history="1">
              <w:r w:rsidRPr="00891FFE">
                <w:rPr>
                  <w:rStyle w:val="Hyperlink"/>
                </w:rPr>
                <w:t>info@wfo-oma.org</w:t>
              </w:r>
            </w:hyperlink>
            <w:r>
              <w:t>)</w:t>
            </w:r>
          </w:p>
        </w:tc>
      </w:tr>
      <w:tr w:rsidR="00682805" w:rsidRPr="009B36F6" w14:paraId="3542A2BE" w14:textId="77777777" w:rsidTr="000A63E9">
        <w:trPr>
          <w:trHeight w:val="369"/>
        </w:trPr>
        <w:tc>
          <w:tcPr>
            <w:tcW w:w="2864" w:type="dxa"/>
          </w:tcPr>
          <w:p w14:paraId="188BB816" w14:textId="77777777" w:rsidR="00682805" w:rsidRPr="009B36F6" w:rsidRDefault="00682805" w:rsidP="000A63E9">
            <w:pPr>
              <w:spacing w:before="60" w:after="60"/>
              <w:rPr>
                <w:rFonts w:eastAsia="Calibri" w:cs="Calibri"/>
                <w:b/>
                <w:bCs/>
              </w:rPr>
            </w:pPr>
            <w:r w:rsidRPr="009B36F6">
              <w:rPr>
                <w:rFonts w:eastAsia="Calibri" w:cs="Calibri"/>
                <w:b/>
                <w:bCs/>
              </w:rPr>
              <w:t>Affiliation (indicate your affiliation)</w:t>
            </w:r>
          </w:p>
        </w:tc>
        <w:tc>
          <w:tcPr>
            <w:tcW w:w="6743" w:type="dxa"/>
          </w:tcPr>
          <w:p w14:paraId="4321E76E" w14:textId="77777777" w:rsidR="00682805" w:rsidRPr="009B36F6" w:rsidRDefault="00682805" w:rsidP="000A63E9">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06B82CB9" w14:textId="77777777" w:rsidR="00682805" w:rsidRPr="009B36F6" w:rsidRDefault="00682805" w:rsidP="000A63E9">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62986CCD" w14:textId="77777777" w:rsidR="00682805" w:rsidRPr="00682805" w:rsidRDefault="00682805" w:rsidP="000A63E9">
            <w:pPr>
              <w:shd w:val="clear" w:color="auto" w:fill="FFFFFF"/>
              <w:spacing w:before="60" w:after="60"/>
              <w:rPr>
                <w:rFonts w:eastAsia="MS Mincho" w:cs="Calibri"/>
                <w:bCs/>
                <w:lang w:eastAsia="ja-JP" w:bidi="th-TH"/>
              </w:rPr>
            </w:pPr>
            <w:r w:rsidRPr="00682805">
              <w:rPr>
                <w:rFonts w:eastAsia="Calibri" w:cs="Calibri"/>
                <w:lang w:eastAsia="ja-JP" w:bidi="th-TH"/>
              </w:rPr>
              <w:t xml:space="preserve">x </w:t>
            </w:r>
            <w:r w:rsidRPr="00682805">
              <w:rPr>
                <w:rFonts w:eastAsia="MS Mincho" w:cs="Calibri"/>
                <w:bCs/>
                <w:lang w:eastAsia="ja-JP" w:bidi="th-TH"/>
              </w:rPr>
              <w:t>Civil Society / NGO</w:t>
            </w:r>
          </w:p>
          <w:p w14:paraId="0C92EC23" w14:textId="77777777" w:rsidR="00682805" w:rsidRPr="009B36F6" w:rsidRDefault="00682805" w:rsidP="000A63E9">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7B79B142" w14:textId="77777777" w:rsidR="00682805" w:rsidRPr="009B36F6" w:rsidRDefault="00682805" w:rsidP="000A63E9">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06923A2D" w14:textId="77777777" w:rsidR="00682805" w:rsidRPr="009B36F6" w:rsidRDefault="00682805" w:rsidP="000A63E9">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32CE73F1" w14:textId="36D77424" w:rsidR="00682805" w:rsidRPr="009B36F6" w:rsidRDefault="00C94A74" w:rsidP="00682805">
            <w:pPr>
              <w:shd w:val="clear" w:color="auto" w:fill="FFFFFF"/>
              <w:spacing w:before="60" w:after="60"/>
              <w:rPr>
                <w:rFonts w:eastAsia="MS Mincho" w:cs="Calibri"/>
                <w:bCs/>
                <w:lang w:eastAsia="ja-JP" w:bidi="th-TH"/>
              </w:rPr>
            </w:pPr>
            <w:r>
              <w:rPr>
                <w:rFonts w:eastAsia="Calibri" w:cs="Calibri"/>
                <w:lang w:eastAsia="ja-JP" w:bidi="th-TH"/>
              </w:rPr>
              <w:t>x</w:t>
            </w:r>
            <w:r w:rsidR="00682805" w:rsidRPr="009B36F6">
              <w:rPr>
                <w:rFonts w:eastAsia="Calibri" w:cs="Calibri"/>
                <w:lang w:eastAsia="ja-JP" w:bidi="th-TH"/>
              </w:rPr>
              <w:t xml:space="preserve"> </w:t>
            </w:r>
            <w:r w:rsidR="00682805" w:rsidRPr="009B36F6">
              <w:rPr>
                <w:rFonts w:eastAsia="MS Mincho" w:cs="Calibri"/>
                <w:bCs/>
                <w:lang w:eastAsia="ja-JP" w:bidi="th-TH"/>
              </w:rPr>
              <w:t xml:space="preserve">Other </w:t>
            </w:r>
            <w:r w:rsidR="00682805">
              <w:rPr>
                <w:rFonts w:eastAsia="MS Mincho" w:cs="Calibri"/>
                <w:bCs/>
                <w:lang w:eastAsia="ja-JP" w:bidi="th-TH"/>
              </w:rPr>
              <w:t>Farmers’ Organisation</w:t>
            </w:r>
          </w:p>
        </w:tc>
      </w:tr>
    </w:tbl>
    <w:p w14:paraId="586A23B8" w14:textId="77777777" w:rsidR="00682805" w:rsidRPr="009B36F6" w:rsidRDefault="00682805" w:rsidP="00682805">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30308E49" w14:textId="7F14D358" w:rsidR="00682805" w:rsidRDefault="00682805">
      <w:pPr>
        <w:spacing w:after="0"/>
        <w:ind w:right="3535"/>
        <w:jc w:val="center"/>
      </w:pPr>
      <w:r>
        <w:rPr>
          <w:rFonts w:ascii="Times New Roman" w:hAnsi="Times New Roman" w:cs="Times New Roman"/>
          <w:sz w:val="20"/>
        </w:rPr>
        <w:t xml:space="preserve"> </w:t>
      </w:r>
    </w:p>
    <w:p w14:paraId="0865C7B3" w14:textId="77777777" w:rsidR="00682805" w:rsidRDefault="00682805">
      <w:pPr>
        <w:spacing w:after="0"/>
        <w:ind w:left="127" w:hanging="10"/>
      </w:pPr>
      <w:r>
        <w:rPr>
          <w:rFonts w:ascii="Cambria" w:eastAsia="Cambria" w:hAnsi="Cambria" w:cs="Cambria"/>
          <w:b/>
        </w:rPr>
        <w:t xml:space="preserve">If the information provided in your submission results from a multistakeholder consultation, please also fill the table in annex. </w:t>
      </w:r>
    </w:p>
    <w:p w14:paraId="43AAD2A1" w14:textId="77777777" w:rsidR="00682805" w:rsidRDefault="00682805">
      <w:pPr>
        <w:spacing w:after="0"/>
      </w:pPr>
      <w:r>
        <w:rPr>
          <w:rFonts w:ascii="Cambria" w:eastAsia="Cambria" w:hAnsi="Cambria" w:cs="Cambria"/>
          <w:b/>
          <w:sz w:val="20"/>
        </w:rPr>
        <w:t xml:space="preserve"> </w:t>
      </w:r>
    </w:p>
    <w:tbl>
      <w:tblPr>
        <w:tblStyle w:val="TableGrid0"/>
        <w:tblW w:w="9633" w:type="dxa"/>
        <w:tblInd w:w="224" w:type="dxa"/>
        <w:tblCellMar>
          <w:top w:w="42" w:type="dxa"/>
          <w:right w:w="47" w:type="dxa"/>
        </w:tblCellMar>
        <w:tblLook w:val="04A0" w:firstRow="1" w:lastRow="0" w:firstColumn="1" w:lastColumn="0" w:noHBand="0" w:noVBand="1"/>
      </w:tblPr>
      <w:tblGrid>
        <w:gridCol w:w="833"/>
        <w:gridCol w:w="2055"/>
        <w:gridCol w:w="6745"/>
      </w:tblGrid>
      <w:tr w:rsidR="00682805" w14:paraId="6B1B3C11" w14:textId="77777777">
        <w:trPr>
          <w:trHeight w:val="8286"/>
        </w:trPr>
        <w:tc>
          <w:tcPr>
            <w:tcW w:w="833" w:type="dxa"/>
            <w:tcBorders>
              <w:top w:val="single" w:sz="4" w:space="0" w:color="000000"/>
              <w:left w:val="single" w:sz="4" w:space="0" w:color="000000"/>
              <w:bottom w:val="single" w:sz="4" w:space="0" w:color="000000"/>
              <w:right w:val="nil"/>
            </w:tcBorders>
          </w:tcPr>
          <w:p w14:paraId="617098CD" w14:textId="58DEB72F" w:rsidR="00682805" w:rsidRDefault="00682805">
            <w:pPr>
              <w:spacing w:after="0"/>
              <w:ind w:left="113"/>
            </w:pPr>
            <w:r>
              <w:rPr>
                <w:rFonts w:ascii="Cambria" w:eastAsia="Cambria" w:hAnsi="Cambria" w:cs="Cambria"/>
                <w:b/>
                <w:sz w:val="15"/>
              </w:rPr>
              <w:lastRenderedPageBreak/>
              <w:t xml:space="preserve"> </w:t>
            </w:r>
            <w:r>
              <w:rPr>
                <w:rFonts w:ascii="Cambria" w:eastAsia="Cambria" w:hAnsi="Cambria" w:cs="Cambria"/>
              </w:rPr>
              <w:t xml:space="preserve">(i) </w:t>
            </w:r>
          </w:p>
        </w:tc>
        <w:tc>
          <w:tcPr>
            <w:tcW w:w="2055" w:type="dxa"/>
            <w:tcBorders>
              <w:top w:val="single" w:sz="4" w:space="0" w:color="000000"/>
              <w:left w:val="nil"/>
              <w:bottom w:val="single" w:sz="4" w:space="0" w:color="000000"/>
              <w:right w:val="single" w:sz="4" w:space="0" w:color="000000"/>
            </w:tcBorders>
          </w:tcPr>
          <w:p w14:paraId="37A2E968" w14:textId="77777777" w:rsidR="00682805" w:rsidRDefault="00682805">
            <w:pPr>
              <w:spacing w:after="0"/>
            </w:pPr>
            <w:r>
              <w:rPr>
                <w:rFonts w:ascii="Cambria" w:eastAsia="Cambria" w:hAnsi="Cambria" w:cs="Cambria"/>
                <w:u w:val="single" w:color="000000"/>
              </w:rPr>
              <w:t>Awareness of CFS policy recommendations</w:t>
            </w:r>
            <w:r>
              <w:rPr>
                <w:rFonts w:ascii="Cambria" w:eastAsia="Cambria" w:hAnsi="Cambria" w:cs="Cambria"/>
              </w:rPr>
              <w:t xml:space="preserve"> </w:t>
            </w:r>
          </w:p>
        </w:tc>
        <w:tc>
          <w:tcPr>
            <w:tcW w:w="6745" w:type="dxa"/>
            <w:tcBorders>
              <w:top w:val="single" w:sz="4" w:space="0" w:color="000000"/>
              <w:left w:val="single" w:sz="4" w:space="0" w:color="000000"/>
              <w:bottom w:val="single" w:sz="4" w:space="0" w:color="000000"/>
              <w:right w:val="single" w:sz="4" w:space="0" w:color="000000"/>
            </w:tcBorders>
          </w:tcPr>
          <w:p w14:paraId="7FE11B0F" w14:textId="77777777" w:rsidR="00682805" w:rsidRDefault="00682805" w:rsidP="00AF11F9">
            <w:pPr>
              <w:numPr>
                <w:ilvl w:val="0"/>
                <w:numId w:val="82"/>
              </w:numPr>
              <w:spacing w:after="121" w:line="238" w:lineRule="auto"/>
              <w:ind w:hanging="360"/>
              <w:jc w:val="left"/>
            </w:pPr>
            <w:r>
              <w:rPr>
                <w:rFonts w:ascii="Cambria" w:eastAsia="Cambria" w:hAnsi="Cambria" w:cs="Cambria"/>
                <w:b/>
              </w:rPr>
              <w:t xml:space="preserve">How have you heard of these policy recommendations (e.g. CFS meeting or event, internet, colleagues, government, civil society organization)? </w:t>
            </w:r>
          </w:p>
          <w:p w14:paraId="79D81E4F" w14:textId="77777777" w:rsidR="00682805" w:rsidRDefault="00682805">
            <w:pPr>
              <w:spacing w:after="123"/>
              <w:ind w:left="113"/>
            </w:pPr>
            <w:r>
              <w:rPr>
                <w:rFonts w:ascii="Cambria" w:eastAsia="Cambria" w:hAnsi="Cambria" w:cs="Cambria"/>
              </w:rPr>
              <w:t xml:space="preserve">Yes, though WFO, CSO’s and the Internet. </w:t>
            </w:r>
          </w:p>
          <w:p w14:paraId="730FB34F" w14:textId="77777777" w:rsidR="00682805" w:rsidRDefault="00682805" w:rsidP="00AF11F9">
            <w:pPr>
              <w:numPr>
                <w:ilvl w:val="0"/>
                <w:numId w:val="82"/>
              </w:numPr>
              <w:spacing w:after="58" w:line="238" w:lineRule="auto"/>
              <w:ind w:hanging="360"/>
              <w:jc w:val="left"/>
            </w:pPr>
            <w:r>
              <w:rPr>
                <w:rFonts w:ascii="Cambria" w:eastAsia="Cambria" w:hAnsi="Cambria" w:cs="Cambria"/>
                <w:b/>
              </w:rPr>
              <w:t xml:space="preserve">Have you taken any actions to make these policy recommendations known to colleagues or other CFS stakeholders (Please tick the answer below)? </w:t>
            </w:r>
          </w:p>
          <w:p w14:paraId="3C5ECC38" w14:textId="77777777" w:rsidR="00682805" w:rsidRDefault="00682805">
            <w:pPr>
              <w:spacing w:after="0"/>
              <w:ind w:left="547"/>
            </w:pPr>
            <w:r>
              <w:rPr>
                <w:rFonts w:ascii="Segoe UI Symbol" w:eastAsia="Segoe UI Symbol" w:hAnsi="Segoe UI Symbol" w:cs="Segoe UI Symbol"/>
              </w:rPr>
              <w:t>☐</w:t>
            </w:r>
            <w:r>
              <w:rPr>
                <w:rFonts w:ascii="Arial" w:eastAsia="Arial" w:hAnsi="Arial"/>
                <w:b/>
              </w:rPr>
              <w:t xml:space="preserve"> </w:t>
            </w:r>
            <w:r>
              <w:rPr>
                <w:rFonts w:ascii="Cambria" w:eastAsia="Cambria" w:hAnsi="Cambria" w:cs="Cambria"/>
                <w:b/>
              </w:rPr>
              <w:t xml:space="preserve">No </w:t>
            </w:r>
          </w:p>
          <w:p w14:paraId="1BCD5730" w14:textId="77777777" w:rsidR="00682805" w:rsidRDefault="00682805">
            <w:pPr>
              <w:spacing w:after="0"/>
              <w:ind w:left="550"/>
            </w:pPr>
            <w:r>
              <w:rPr>
                <w:rFonts w:ascii="Segoe UI Symbol" w:eastAsia="Segoe UI Symbol" w:hAnsi="Segoe UI Symbol" w:cs="Segoe UI Symbol"/>
              </w:rPr>
              <w:t xml:space="preserve">X </w:t>
            </w:r>
            <w:r>
              <w:rPr>
                <w:rFonts w:ascii="Cambria" w:eastAsia="Cambria" w:hAnsi="Cambria" w:cs="Cambria"/>
                <w:b/>
              </w:rPr>
              <w:t xml:space="preserve">Yes </w:t>
            </w:r>
          </w:p>
          <w:p w14:paraId="2F9693EC" w14:textId="77777777" w:rsidR="00682805" w:rsidRDefault="00682805">
            <w:pPr>
              <w:spacing w:after="0"/>
              <w:ind w:left="473"/>
            </w:pPr>
            <w:r>
              <w:rPr>
                <w:rFonts w:ascii="Cambria" w:eastAsia="Cambria" w:hAnsi="Cambria" w:cs="Cambria"/>
                <w:b/>
              </w:rPr>
              <w:t xml:space="preserve">If yes, please explain: </w:t>
            </w:r>
          </w:p>
          <w:p w14:paraId="3EB58326" w14:textId="77777777" w:rsidR="00682805" w:rsidRDefault="00682805">
            <w:pPr>
              <w:spacing w:after="102" w:line="238" w:lineRule="auto"/>
              <w:ind w:left="910" w:right="49" w:hanging="360"/>
            </w:pPr>
            <w:r>
              <w:rPr>
                <w:rFonts w:ascii="Cambria" w:eastAsia="Cambria" w:hAnsi="Cambria" w:cs="Cambria"/>
                <w:color w:val="585858"/>
              </w:rPr>
              <w:t>1.1- We organized some seminars to spread the policy recommendations and we are planning on translating brochures into native languages and divulging them amongst small-scale women farmers.</w:t>
            </w:r>
            <w:r>
              <w:rPr>
                <w:rFonts w:ascii="Cambria" w:eastAsia="Cambria" w:hAnsi="Cambria" w:cs="Cambria"/>
              </w:rPr>
              <w:t xml:space="preserve"> </w:t>
            </w:r>
          </w:p>
          <w:p w14:paraId="54752E68" w14:textId="77777777" w:rsidR="00682805" w:rsidRDefault="00682805">
            <w:pPr>
              <w:spacing w:after="0"/>
              <w:ind w:left="5"/>
            </w:pPr>
            <w:r>
              <w:rPr>
                <w:rFonts w:ascii="Cambria" w:eastAsia="Cambria" w:hAnsi="Cambria" w:cs="Cambria"/>
                <w:b/>
                <w:sz w:val="32"/>
              </w:rPr>
              <w:t xml:space="preserve"> </w:t>
            </w:r>
          </w:p>
          <w:p w14:paraId="2E82314F" w14:textId="77777777" w:rsidR="00682805" w:rsidRDefault="00682805" w:rsidP="00AF11F9">
            <w:pPr>
              <w:numPr>
                <w:ilvl w:val="0"/>
                <w:numId w:val="82"/>
              </w:numPr>
              <w:spacing w:after="93" w:line="241" w:lineRule="auto"/>
              <w:ind w:hanging="360"/>
              <w:jc w:val="left"/>
            </w:pPr>
            <w:r>
              <w:rPr>
                <w:rFonts w:ascii="Cambria" w:eastAsia="Cambria" w:hAnsi="Cambria" w:cs="Cambria"/>
                <w:b/>
              </w:rPr>
              <w:t xml:space="preserve">What would you recommend to CFS member states, Rome- based Agencies or/ and other stakeholders to make CFS policy products more widely known? Please explain: </w:t>
            </w:r>
          </w:p>
          <w:p w14:paraId="53AA8242" w14:textId="77777777" w:rsidR="00682805" w:rsidRDefault="00682805">
            <w:pPr>
              <w:spacing w:after="0"/>
              <w:ind w:left="5"/>
            </w:pPr>
            <w:r>
              <w:rPr>
                <w:rFonts w:ascii="Cambria" w:eastAsia="Cambria" w:hAnsi="Cambria" w:cs="Cambria"/>
                <w:b/>
                <w:sz w:val="32"/>
              </w:rPr>
              <w:t xml:space="preserve"> </w:t>
            </w:r>
          </w:p>
          <w:p w14:paraId="4F5400A8" w14:textId="77777777" w:rsidR="00682805" w:rsidRDefault="00682805" w:rsidP="00AF11F9">
            <w:pPr>
              <w:numPr>
                <w:ilvl w:val="1"/>
                <w:numId w:val="83"/>
              </w:numPr>
              <w:spacing w:after="0" w:line="238" w:lineRule="auto"/>
              <w:ind w:right="51" w:hanging="360"/>
            </w:pPr>
            <w:r>
              <w:rPr>
                <w:rFonts w:ascii="Cambria" w:eastAsia="Cambria" w:hAnsi="Cambria" w:cs="Cambria"/>
              </w:rPr>
              <w:t xml:space="preserve">Governments should commit to implementing and disseminating policies in a simplified form, translated into local languages and ensuring they reach small-scale producers, especially women. This should be followed by a monitoring and evaluation by CFS and RBAs. </w:t>
            </w:r>
          </w:p>
          <w:p w14:paraId="64AA0F56" w14:textId="77777777" w:rsidR="00682805" w:rsidRDefault="00682805" w:rsidP="00AF11F9">
            <w:pPr>
              <w:numPr>
                <w:ilvl w:val="1"/>
                <w:numId w:val="83"/>
              </w:numPr>
              <w:spacing w:after="0" w:line="259" w:lineRule="auto"/>
              <w:ind w:right="51" w:hanging="360"/>
            </w:pPr>
            <w:r>
              <w:rPr>
                <w:rFonts w:ascii="Cambria" w:eastAsia="Cambria" w:hAnsi="Cambria" w:cs="Cambria"/>
              </w:rPr>
              <w:t xml:space="preserve">To engage Farmers’ Organisations working with Rural Women Farmers to disseminate the existing policies so that they’re widely known. </w:t>
            </w:r>
          </w:p>
        </w:tc>
      </w:tr>
    </w:tbl>
    <w:p w14:paraId="0EDC529D" w14:textId="77777777" w:rsidR="00682805" w:rsidRDefault="00682805">
      <w:pPr>
        <w:spacing w:after="0"/>
        <w:ind w:left="-1001" w:right="18"/>
      </w:pPr>
    </w:p>
    <w:tbl>
      <w:tblPr>
        <w:tblStyle w:val="TableGrid0"/>
        <w:tblW w:w="9633" w:type="dxa"/>
        <w:tblInd w:w="224" w:type="dxa"/>
        <w:tblCellMar>
          <w:top w:w="42" w:type="dxa"/>
          <w:left w:w="5" w:type="dxa"/>
          <w:bottom w:w="6" w:type="dxa"/>
          <w:right w:w="47" w:type="dxa"/>
        </w:tblCellMar>
        <w:tblLook w:val="04A0" w:firstRow="1" w:lastRow="0" w:firstColumn="1" w:lastColumn="0" w:noHBand="0" w:noVBand="1"/>
      </w:tblPr>
      <w:tblGrid>
        <w:gridCol w:w="2888"/>
        <w:gridCol w:w="473"/>
        <w:gridCol w:w="6272"/>
      </w:tblGrid>
      <w:tr w:rsidR="00682805" w14:paraId="68184026" w14:textId="77777777">
        <w:trPr>
          <w:trHeight w:val="10631"/>
        </w:trPr>
        <w:tc>
          <w:tcPr>
            <w:tcW w:w="2888" w:type="dxa"/>
            <w:tcBorders>
              <w:top w:val="single" w:sz="4" w:space="0" w:color="000000"/>
              <w:left w:val="single" w:sz="4" w:space="0" w:color="000000"/>
              <w:bottom w:val="single" w:sz="4" w:space="0" w:color="000000"/>
              <w:right w:val="single" w:sz="4" w:space="0" w:color="000000"/>
            </w:tcBorders>
          </w:tcPr>
          <w:p w14:paraId="3559FD05" w14:textId="77777777" w:rsidR="00682805" w:rsidRDefault="00682805">
            <w:pPr>
              <w:spacing w:after="0" w:line="243" w:lineRule="auto"/>
              <w:ind w:left="902" w:right="37" w:hanging="720"/>
            </w:pPr>
            <w:r>
              <w:rPr>
                <w:rFonts w:ascii="Cambria" w:eastAsia="Cambria" w:hAnsi="Cambria" w:cs="Cambria"/>
              </w:rPr>
              <w:lastRenderedPageBreak/>
              <w:t xml:space="preserve">(ii) </w:t>
            </w:r>
            <w:r>
              <w:rPr>
                <w:rFonts w:ascii="Cambria" w:eastAsia="Cambria" w:hAnsi="Cambria" w:cs="Cambria"/>
              </w:rPr>
              <w:tab/>
            </w:r>
            <w:r>
              <w:rPr>
                <w:rFonts w:ascii="Cambria" w:eastAsia="Cambria" w:hAnsi="Cambria" w:cs="Cambria"/>
                <w:u w:val="single" w:color="000000"/>
              </w:rPr>
              <w:t>Use of the three</w:t>
            </w:r>
            <w:r>
              <w:rPr>
                <w:rFonts w:ascii="Cambria" w:eastAsia="Cambria" w:hAnsi="Cambria" w:cs="Cambria"/>
              </w:rPr>
              <w:t xml:space="preserve"> </w:t>
            </w:r>
            <w:r>
              <w:rPr>
                <w:rFonts w:ascii="Cambria" w:eastAsia="Cambria" w:hAnsi="Cambria" w:cs="Cambria"/>
                <w:u w:val="single" w:color="000000"/>
              </w:rPr>
              <w:t>sets of policy</w:t>
            </w:r>
            <w:r>
              <w:rPr>
                <w:rFonts w:ascii="Cambria" w:eastAsia="Cambria" w:hAnsi="Cambria" w:cs="Cambria"/>
              </w:rPr>
              <w:t xml:space="preserve"> </w:t>
            </w:r>
          </w:p>
          <w:p w14:paraId="584C7431" w14:textId="77777777" w:rsidR="00682805" w:rsidRDefault="00682805">
            <w:pPr>
              <w:spacing w:after="0"/>
              <w:ind w:left="902"/>
            </w:pPr>
            <w:r>
              <w:rPr>
                <w:rFonts w:ascii="Cambria" w:eastAsia="Cambria" w:hAnsi="Cambria" w:cs="Cambria"/>
                <w:u w:val="single" w:color="000000"/>
              </w:rPr>
              <w:t>recommendations</w:t>
            </w:r>
            <w:r>
              <w:rPr>
                <w:rFonts w:ascii="Cambria" w:eastAsia="Cambria" w:hAnsi="Cambria" w:cs="Cambria"/>
              </w:rPr>
              <w:t xml:space="preserve"> </w:t>
            </w:r>
          </w:p>
        </w:tc>
        <w:tc>
          <w:tcPr>
            <w:tcW w:w="6745" w:type="dxa"/>
            <w:gridSpan w:val="2"/>
            <w:tcBorders>
              <w:top w:val="single" w:sz="4" w:space="0" w:color="000000"/>
              <w:left w:val="single" w:sz="4" w:space="0" w:color="000000"/>
              <w:bottom w:val="single" w:sz="4" w:space="0" w:color="000000"/>
              <w:right w:val="single" w:sz="4" w:space="0" w:color="000000"/>
            </w:tcBorders>
          </w:tcPr>
          <w:p w14:paraId="081271AB" w14:textId="77777777" w:rsidR="00682805" w:rsidRDefault="00682805" w:rsidP="00AF11F9">
            <w:pPr>
              <w:numPr>
                <w:ilvl w:val="0"/>
                <w:numId w:val="84"/>
              </w:numPr>
              <w:spacing w:after="144" w:line="237" w:lineRule="auto"/>
              <w:ind w:hanging="360"/>
              <w:jc w:val="left"/>
            </w:pPr>
            <w:r>
              <w:rPr>
                <w:rFonts w:ascii="Cambria" w:eastAsia="Cambria" w:hAnsi="Cambria" w:cs="Cambria"/>
                <w:b/>
              </w:rPr>
              <w:t xml:space="preserve">Which set(s) of policy recommendations have been used at sub-national, national, regional or/ and global level to support smallholder agriculture (please tick the answer below)? </w:t>
            </w:r>
          </w:p>
          <w:p w14:paraId="469F55E2" w14:textId="77777777" w:rsidR="00682805" w:rsidRDefault="00682805" w:rsidP="00AF11F9">
            <w:pPr>
              <w:numPr>
                <w:ilvl w:val="0"/>
                <w:numId w:val="84"/>
              </w:numPr>
              <w:spacing w:after="122" w:line="237" w:lineRule="auto"/>
              <w:ind w:hanging="360"/>
              <w:jc w:val="left"/>
            </w:pPr>
            <w:r>
              <w:rPr>
                <w:rFonts w:ascii="Cambria" w:eastAsia="Cambria" w:hAnsi="Cambria" w:cs="Cambria"/>
                <w:b/>
              </w:rPr>
              <w:t xml:space="preserve">For each set that has been used, please indicate for which main purpose(s) it has been used </w:t>
            </w:r>
          </w:p>
          <w:p w14:paraId="69AE91BF" w14:textId="77777777" w:rsidR="00682805" w:rsidRDefault="00682805">
            <w:pPr>
              <w:spacing w:after="107" w:line="237" w:lineRule="auto"/>
              <w:ind w:left="468" w:right="49"/>
            </w:pPr>
            <w:r>
              <w:rPr>
                <w:rFonts w:ascii="Cambria" w:eastAsia="Cambria" w:hAnsi="Cambria" w:cs="Cambria"/>
              </w:rPr>
              <w:t>(</w:t>
            </w:r>
            <w:r>
              <w:rPr>
                <w:rFonts w:ascii="Cambria" w:eastAsia="Cambria" w:hAnsi="Cambria" w:cs="Cambria"/>
                <w:i/>
              </w:rPr>
              <w:t xml:space="preserve">e.g training; awareness raising; capacity development; development and assessment of projects, national strategies, plans of action, legislative or policy framework; investments by national governments or international financial institutions in favor of the small-scale producers; development of finance proposals that are more favorable to small-scale producers; formulation and implementation of specific national strategies in favor of small-scale producers </w:t>
            </w:r>
            <w:r>
              <w:rPr>
                <w:rFonts w:ascii="Cambria" w:eastAsia="Cambria" w:hAnsi="Cambria" w:cs="Cambria"/>
              </w:rPr>
              <w:t xml:space="preserve">) </w:t>
            </w:r>
          </w:p>
          <w:p w14:paraId="691A33A3" w14:textId="77777777" w:rsidR="00682805" w:rsidRDefault="00682805">
            <w:pPr>
              <w:spacing w:after="0"/>
            </w:pPr>
            <w:r>
              <w:rPr>
                <w:rFonts w:ascii="Times New Roman" w:eastAsia="Times New Roman" w:hAnsi="Times New Roman" w:cs="Times New Roman"/>
                <w:sz w:val="33"/>
              </w:rPr>
              <w:t xml:space="preserve"> </w:t>
            </w:r>
          </w:p>
          <w:p w14:paraId="2D3BD998" w14:textId="77777777" w:rsidR="00682805" w:rsidRDefault="00682805">
            <w:pPr>
              <w:spacing w:after="0" w:line="256" w:lineRule="auto"/>
              <w:ind w:left="905" w:hanging="360"/>
            </w:pPr>
            <w:r>
              <w:rPr>
                <w:rFonts w:ascii="Cambria" w:eastAsia="Cambria" w:hAnsi="Cambria" w:cs="Cambria"/>
                <w:b/>
              </w:rPr>
              <w:t xml:space="preserve">x </w:t>
            </w:r>
            <w:r>
              <w:rPr>
                <w:rFonts w:ascii="Calibri" w:eastAsia="Calibri" w:hAnsi="Calibri" w:cs="Calibri"/>
              </w:rPr>
              <w:t xml:space="preserve">Set </w:t>
            </w:r>
            <w:r>
              <w:rPr>
                <w:rFonts w:ascii="Cambria" w:eastAsia="Cambria" w:hAnsi="Cambria" w:cs="Cambria"/>
                <w:b/>
              </w:rPr>
              <w:t xml:space="preserve">1: </w:t>
            </w:r>
            <w:hyperlink r:id="rId264">
              <w:r>
                <w:rPr>
                  <w:rFonts w:ascii="Cambria" w:eastAsia="Cambria" w:hAnsi="Cambria" w:cs="Cambria"/>
                  <w:b/>
                  <w:color w:val="30849B"/>
                </w:rPr>
                <w:t>Investing in Smallholder Agriculture for Foo</w:t>
              </w:r>
            </w:hyperlink>
            <w:hyperlink r:id="rId265">
              <w:r>
                <w:rPr>
                  <w:rFonts w:ascii="Cambria" w:eastAsia="Cambria" w:hAnsi="Cambria" w:cs="Cambria"/>
                  <w:b/>
                  <w:color w:val="30849B"/>
                </w:rPr>
                <w:t>d</w:t>
              </w:r>
            </w:hyperlink>
            <w:hyperlink r:id="rId266">
              <w:r>
                <w:rPr>
                  <w:rFonts w:ascii="Cambria" w:eastAsia="Cambria" w:hAnsi="Cambria" w:cs="Cambria"/>
                  <w:b/>
                  <w:color w:val="30849B"/>
                </w:rPr>
                <w:t xml:space="preserve"> </w:t>
              </w:r>
            </w:hyperlink>
            <w:hyperlink r:id="rId267">
              <w:r>
                <w:rPr>
                  <w:rFonts w:ascii="Cambria" w:eastAsia="Cambria" w:hAnsi="Cambria" w:cs="Cambria"/>
                  <w:b/>
                  <w:color w:val="30849B"/>
                </w:rPr>
                <w:t>Security and Nutrition</w:t>
              </w:r>
            </w:hyperlink>
            <w:hyperlink r:id="rId268">
              <w:r>
                <w:rPr>
                  <w:rFonts w:ascii="Cambria" w:eastAsia="Cambria" w:hAnsi="Cambria" w:cs="Cambria"/>
                  <w:b/>
                </w:rPr>
                <w:t xml:space="preserve"> </w:t>
              </w:r>
            </w:hyperlink>
          </w:p>
          <w:p w14:paraId="6C176CD7" w14:textId="77777777" w:rsidR="00682805" w:rsidRDefault="00682805">
            <w:pPr>
              <w:spacing w:after="2" w:line="237" w:lineRule="auto"/>
              <w:ind w:left="905" w:right="48" w:hanging="360"/>
            </w:pPr>
            <w:r>
              <w:rPr>
                <w:rFonts w:ascii="Cambria" w:eastAsia="Cambria" w:hAnsi="Cambria" w:cs="Cambria"/>
                <w:b/>
              </w:rPr>
              <w:t xml:space="preserve">Main purpose(s): </w:t>
            </w:r>
            <w:r>
              <w:rPr>
                <w:rFonts w:ascii="Cambria" w:eastAsia="Cambria" w:hAnsi="Cambria" w:cs="Cambria"/>
              </w:rPr>
              <w:t xml:space="preserve">Capacity development, knowledge of legislative framework, investments fortification, nutrition education, increase production and productivity, reduce malnutrition and improve healthy diets. </w:t>
            </w:r>
          </w:p>
          <w:p w14:paraId="59B75F07" w14:textId="77777777" w:rsidR="00682805" w:rsidRDefault="00682805">
            <w:pPr>
              <w:spacing w:after="38"/>
            </w:pPr>
            <w:r>
              <w:rPr>
                <w:rFonts w:ascii="Times New Roman" w:eastAsia="Times New Roman" w:hAnsi="Times New Roman" w:cs="Times New Roman"/>
              </w:rPr>
              <w:t xml:space="preserve"> </w:t>
            </w:r>
          </w:p>
          <w:p w14:paraId="6AC5712C" w14:textId="77777777" w:rsidR="00682805" w:rsidRDefault="00682805">
            <w:pPr>
              <w:spacing w:after="0"/>
              <w:ind w:left="545"/>
            </w:pPr>
            <w:r>
              <w:rPr>
                <w:rFonts w:ascii="Segoe UI Symbol" w:eastAsia="Segoe UI Symbol" w:hAnsi="Segoe UI Symbol" w:cs="Segoe UI Symbol"/>
              </w:rPr>
              <w:t>☐</w:t>
            </w:r>
            <w:r>
              <w:rPr>
                <w:rFonts w:ascii="Arial" w:eastAsia="Arial" w:hAnsi="Arial"/>
              </w:rPr>
              <w:t xml:space="preserve"> </w:t>
            </w:r>
            <w:r>
              <w:rPr>
                <w:rFonts w:ascii="Calibri" w:eastAsia="Calibri" w:hAnsi="Calibri" w:cs="Calibri"/>
              </w:rPr>
              <w:t xml:space="preserve">Set </w:t>
            </w:r>
            <w:r>
              <w:rPr>
                <w:rFonts w:ascii="Cambria" w:eastAsia="Cambria" w:hAnsi="Cambria" w:cs="Cambria"/>
                <w:b/>
              </w:rPr>
              <w:t>2</w:t>
            </w:r>
            <w:hyperlink r:id="rId269">
              <w:r>
                <w:rPr>
                  <w:rFonts w:ascii="Cambria" w:eastAsia="Cambria" w:hAnsi="Cambria" w:cs="Cambria"/>
                  <w:b/>
                </w:rPr>
                <w:t xml:space="preserve">: </w:t>
              </w:r>
            </w:hyperlink>
            <w:hyperlink r:id="rId270">
              <w:r>
                <w:rPr>
                  <w:rFonts w:ascii="Cambria" w:eastAsia="Cambria" w:hAnsi="Cambria" w:cs="Cambria"/>
                  <w:b/>
                  <w:color w:val="30849B"/>
                </w:rPr>
                <w:t>Connecting Smallholders to</w:t>
              </w:r>
            </w:hyperlink>
            <w:hyperlink r:id="rId271">
              <w:r>
                <w:rPr>
                  <w:rFonts w:ascii="Cambria" w:eastAsia="Cambria" w:hAnsi="Cambria" w:cs="Cambria"/>
                  <w:b/>
                  <w:color w:val="30849B"/>
                </w:rPr>
                <w:t xml:space="preserve"> </w:t>
              </w:r>
            </w:hyperlink>
            <w:hyperlink r:id="rId272">
              <w:r>
                <w:rPr>
                  <w:rFonts w:ascii="Cambria" w:eastAsia="Cambria" w:hAnsi="Cambria" w:cs="Cambria"/>
                  <w:b/>
                  <w:color w:val="30849B"/>
                </w:rPr>
                <w:t>Markets</w:t>
              </w:r>
            </w:hyperlink>
            <w:hyperlink r:id="rId273">
              <w:r>
                <w:rPr>
                  <w:rFonts w:ascii="Cambria" w:eastAsia="Cambria" w:hAnsi="Cambria" w:cs="Cambria"/>
                  <w:b/>
                </w:rPr>
                <w:t xml:space="preserve"> </w:t>
              </w:r>
            </w:hyperlink>
          </w:p>
          <w:p w14:paraId="339398D3" w14:textId="77777777" w:rsidR="00682805" w:rsidRDefault="00682805">
            <w:pPr>
              <w:spacing w:after="0" w:line="236" w:lineRule="auto"/>
              <w:ind w:left="905" w:hanging="360"/>
            </w:pPr>
            <w:r>
              <w:rPr>
                <w:rFonts w:ascii="Cambria" w:eastAsia="Cambria" w:hAnsi="Cambria" w:cs="Cambria"/>
                <w:b/>
              </w:rPr>
              <w:t xml:space="preserve">Main purpose(s): </w:t>
            </w:r>
            <w:r>
              <w:rPr>
                <w:rFonts w:ascii="Cambria" w:eastAsia="Cambria" w:hAnsi="Cambria" w:cs="Cambria"/>
              </w:rPr>
              <w:t xml:space="preserve">To enable farmers to expose and sell their products, to establish partnerships, exchange experiences, develop spirit of competitiveness, to improve incomes. </w:t>
            </w:r>
          </w:p>
          <w:p w14:paraId="405AA999" w14:textId="77777777" w:rsidR="00682805" w:rsidRDefault="00682805">
            <w:pPr>
              <w:spacing w:after="37"/>
            </w:pPr>
            <w:r>
              <w:rPr>
                <w:rFonts w:ascii="Times New Roman" w:eastAsia="Times New Roman" w:hAnsi="Times New Roman" w:cs="Times New Roman"/>
              </w:rPr>
              <w:t xml:space="preserve"> </w:t>
            </w:r>
          </w:p>
          <w:p w14:paraId="71292F57" w14:textId="77777777" w:rsidR="00682805" w:rsidRDefault="00682805">
            <w:pPr>
              <w:spacing w:after="0" w:line="241" w:lineRule="auto"/>
              <w:ind w:left="545" w:right="101"/>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Set 3</w:t>
            </w:r>
            <w:hyperlink r:id="rId274">
              <w:r>
                <w:rPr>
                  <w:rFonts w:ascii="Cambria" w:eastAsia="Cambria" w:hAnsi="Cambria" w:cs="Cambria"/>
                </w:rPr>
                <w:t xml:space="preserve">: </w:t>
              </w:r>
            </w:hyperlink>
            <w:hyperlink r:id="rId275">
              <w:r>
                <w:rPr>
                  <w:rFonts w:ascii="Cambria" w:eastAsia="Cambria" w:hAnsi="Cambria" w:cs="Cambria"/>
                  <w:color w:val="30849B"/>
                </w:rPr>
                <w:t>Sustainable Agricultural Development for Food Securit</w:t>
              </w:r>
            </w:hyperlink>
            <w:hyperlink r:id="rId276">
              <w:r>
                <w:rPr>
                  <w:rFonts w:ascii="Cambria" w:eastAsia="Cambria" w:hAnsi="Cambria" w:cs="Cambria"/>
                  <w:color w:val="30849B"/>
                </w:rPr>
                <w:t>y</w:t>
              </w:r>
            </w:hyperlink>
            <w:hyperlink r:id="rId277">
              <w:r>
                <w:rPr>
                  <w:rFonts w:ascii="Cambria" w:eastAsia="Cambria" w:hAnsi="Cambria" w:cs="Cambria"/>
                  <w:color w:val="30849B"/>
                </w:rPr>
                <w:t xml:space="preserve"> </w:t>
              </w:r>
            </w:hyperlink>
            <w:hyperlink r:id="rId278">
              <w:r>
                <w:rPr>
                  <w:rFonts w:ascii="Cambria" w:eastAsia="Cambria" w:hAnsi="Cambria" w:cs="Cambria"/>
                  <w:color w:val="30849B"/>
                </w:rPr>
                <w:t>and Nutrition: What Roles for</w:t>
              </w:r>
            </w:hyperlink>
            <w:hyperlink r:id="rId279">
              <w:r>
                <w:rPr>
                  <w:rFonts w:ascii="Cambria" w:eastAsia="Cambria" w:hAnsi="Cambria" w:cs="Cambria"/>
                  <w:color w:val="30849B"/>
                </w:rPr>
                <w:t xml:space="preserve"> </w:t>
              </w:r>
            </w:hyperlink>
            <w:hyperlink r:id="rId280">
              <w:r>
                <w:rPr>
                  <w:rFonts w:ascii="Cambria" w:eastAsia="Cambria" w:hAnsi="Cambria" w:cs="Cambria"/>
                  <w:color w:val="30849B"/>
                </w:rPr>
                <w:t>Livestock?</w:t>
              </w:r>
            </w:hyperlink>
            <w:hyperlink r:id="rId281">
              <w:r>
                <w:rPr>
                  <w:rFonts w:ascii="Cambria" w:eastAsia="Cambria" w:hAnsi="Cambria" w:cs="Cambria"/>
                </w:rPr>
                <w:t xml:space="preserve"> </w:t>
              </w:r>
            </w:hyperlink>
            <w:r>
              <w:rPr>
                <w:rFonts w:ascii="Cambria" w:eastAsia="Cambria" w:hAnsi="Cambria" w:cs="Cambria"/>
              </w:rPr>
              <w:t xml:space="preserve">Main purpose(s): </w:t>
            </w:r>
          </w:p>
          <w:p w14:paraId="540A17DD" w14:textId="77777777" w:rsidR="00682805" w:rsidRDefault="00682805">
            <w:pPr>
              <w:spacing w:after="0"/>
            </w:pPr>
            <w:r>
              <w:rPr>
                <w:rFonts w:ascii="Times New Roman" w:eastAsia="Times New Roman" w:hAnsi="Times New Roman" w:cs="Times New Roman"/>
              </w:rPr>
              <w:t xml:space="preserve"> </w:t>
            </w:r>
          </w:p>
          <w:p w14:paraId="22424B7C" w14:textId="77777777" w:rsidR="00682805" w:rsidRDefault="00682805">
            <w:pPr>
              <w:spacing w:after="117" w:line="241" w:lineRule="auto"/>
              <w:ind w:left="468" w:hanging="360"/>
            </w:pPr>
            <w:r>
              <w:rPr>
                <w:rFonts w:ascii="Calibri" w:eastAsia="Calibri" w:hAnsi="Calibri" w:cs="Calibri"/>
              </w:rPr>
              <w:t xml:space="preserve">- </w:t>
            </w:r>
            <w:r>
              <w:rPr>
                <w:rFonts w:ascii="Calibri" w:eastAsia="Calibri" w:hAnsi="Calibri" w:cs="Calibri"/>
              </w:rPr>
              <w:tab/>
            </w:r>
            <w:r>
              <w:rPr>
                <w:rFonts w:ascii="Cambria" w:eastAsia="Cambria" w:hAnsi="Cambria" w:cs="Cambria"/>
                <w:b/>
              </w:rPr>
              <w:t xml:space="preserve">Which policy recommendations were found particularly useful to support smallholders and their food and nutrition security? Please explain: </w:t>
            </w:r>
          </w:p>
          <w:p w14:paraId="6456917C" w14:textId="77777777" w:rsidR="00682805" w:rsidRDefault="00682805">
            <w:pPr>
              <w:spacing w:after="0"/>
              <w:ind w:left="108" w:right="48"/>
            </w:pPr>
            <w:r>
              <w:rPr>
                <w:rFonts w:ascii="Cambria" w:eastAsia="Cambria" w:hAnsi="Cambria" w:cs="Cambria"/>
              </w:rPr>
              <w:t xml:space="preserve">Set 1 and 2 are particularly relevant for small-scale farmers. Better strategies should be put in place to empower farmers and make the CFS policy products more widely known among them. </w:t>
            </w:r>
          </w:p>
        </w:tc>
      </w:tr>
      <w:tr w:rsidR="00682805" w14:paraId="0D32969F" w14:textId="77777777">
        <w:trPr>
          <w:trHeight w:val="1453"/>
        </w:trPr>
        <w:tc>
          <w:tcPr>
            <w:tcW w:w="2888" w:type="dxa"/>
            <w:vMerge w:val="restart"/>
            <w:tcBorders>
              <w:top w:val="single" w:sz="4" w:space="0" w:color="000000"/>
              <w:left w:val="single" w:sz="4" w:space="0" w:color="000000"/>
              <w:bottom w:val="single" w:sz="4" w:space="0" w:color="000000"/>
              <w:right w:val="single" w:sz="4" w:space="0" w:color="000000"/>
            </w:tcBorders>
            <w:vAlign w:val="center"/>
          </w:tcPr>
          <w:p w14:paraId="0561E68C" w14:textId="77777777" w:rsidR="00682805" w:rsidRDefault="00682805">
            <w:pPr>
              <w:spacing w:after="119"/>
              <w:ind w:left="828" w:right="34" w:hanging="720"/>
            </w:pPr>
            <w:r>
              <w:rPr>
                <w:rFonts w:ascii="Cambria" w:eastAsia="Cambria" w:hAnsi="Cambria" w:cs="Cambria"/>
              </w:rPr>
              <w:t xml:space="preserve">(iii) </w:t>
            </w:r>
            <w:r>
              <w:rPr>
                <w:rFonts w:ascii="Cambria" w:eastAsia="Cambria" w:hAnsi="Cambria" w:cs="Cambria"/>
              </w:rPr>
              <w:tab/>
            </w:r>
            <w:r>
              <w:rPr>
                <w:rFonts w:ascii="Cambria" w:eastAsia="Cambria" w:hAnsi="Cambria" w:cs="Cambria"/>
                <w:u w:val="single" w:color="000000"/>
              </w:rPr>
              <w:t>Present and</w:t>
            </w:r>
            <w:r>
              <w:rPr>
                <w:rFonts w:ascii="Cambria" w:eastAsia="Cambria" w:hAnsi="Cambria" w:cs="Cambria"/>
              </w:rPr>
              <w:t xml:space="preserve"> </w:t>
            </w:r>
            <w:r>
              <w:rPr>
                <w:rFonts w:ascii="Cambria" w:eastAsia="Cambria" w:hAnsi="Cambria" w:cs="Cambria"/>
                <w:u w:val="single" w:color="000000"/>
              </w:rPr>
              <w:t>expected benefits</w:t>
            </w:r>
            <w:r>
              <w:rPr>
                <w:rFonts w:ascii="Cambria" w:eastAsia="Cambria" w:hAnsi="Cambria" w:cs="Cambria"/>
              </w:rPr>
              <w:t xml:space="preserve"> </w:t>
            </w:r>
            <w:r>
              <w:rPr>
                <w:rFonts w:ascii="Cambria" w:eastAsia="Cambria" w:hAnsi="Cambria" w:cs="Cambria"/>
                <w:u w:val="single" w:color="000000"/>
              </w:rPr>
              <w:t>for smallholders</w:t>
            </w:r>
            <w:r>
              <w:rPr>
                <w:rFonts w:ascii="Cambria" w:eastAsia="Cambria" w:hAnsi="Cambria" w:cs="Cambria"/>
              </w:rPr>
              <w:t xml:space="preserve"> </w:t>
            </w:r>
          </w:p>
          <w:p w14:paraId="17D63C30" w14:textId="77777777" w:rsidR="00682805" w:rsidRDefault="00682805">
            <w:pPr>
              <w:spacing w:after="0"/>
              <w:ind w:left="108" w:right="9"/>
            </w:pPr>
            <w:r>
              <w:rPr>
                <w:rFonts w:ascii="Cambria" w:eastAsia="Cambria" w:hAnsi="Cambria" w:cs="Cambria"/>
                <w:i/>
              </w:rPr>
              <w:t xml:space="preserve">Indicate the results obtained/ expected in the short term </w:t>
            </w:r>
            <w:r>
              <w:rPr>
                <w:rFonts w:ascii="Cambria" w:eastAsia="Cambria" w:hAnsi="Cambria" w:cs="Cambria"/>
                <w:i/>
              </w:rPr>
              <w:lastRenderedPageBreak/>
              <w:t xml:space="preserve">and in the medium-to-long term, with quantitative indications where feasible (i.e. estimate </w:t>
            </w:r>
          </w:p>
        </w:tc>
        <w:tc>
          <w:tcPr>
            <w:tcW w:w="6745" w:type="dxa"/>
            <w:gridSpan w:val="2"/>
            <w:tcBorders>
              <w:top w:val="single" w:sz="4" w:space="0" w:color="000000"/>
              <w:left w:val="single" w:sz="4" w:space="0" w:color="000000"/>
              <w:bottom w:val="single" w:sz="4" w:space="0" w:color="000000"/>
              <w:right w:val="single" w:sz="4" w:space="0" w:color="000000"/>
            </w:tcBorders>
            <w:vAlign w:val="bottom"/>
          </w:tcPr>
          <w:p w14:paraId="10CFC12D" w14:textId="77777777" w:rsidR="00682805" w:rsidRDefault="00682805">
            <w:pPr>
              <w:spacing w:after="0"/>
              <w:ind w:left="468"/>
            </w:pPr>
            <w:r>
              <w:rPr>
                <w:rFonts w:ascii="Cambria" w:eastAsia="Cambria" w:hAnsi="Cambria" w:cs="Cambria"/>
                <w:b/>
              </w:rPr>
              <w:lastRenderedPageBreak/>
              <w:t xml:space="preserve">How have smallholders benefitted (or are expected to benefit) from the use of these policy recommendations for food security and nutrition in the short and medium to long- term? How have they contributed to the progressive realization of the right to food? </w:t>
            </w:r>
          </w:p>
        </w:tc>
      </w:tr>
      <w:tr w:rsidR="00682805" w14:paraId="46025C1E" w14:textId="77777777">
        <w:trPr>
          <w:trHeight w:val="1282"/>
        </w:trPr>
        <w:tc>
          <w:tcPr>
            <w:tcW w:w="0" w:type="auto"/>
            <w:vMerge/>
            <w:tcBorders>
              <w:top w:val="nil"/>
              <w:left w:val="single" w:sz="4" w:space="0" w:color="000000"/>
              <w:bottom w:val="single" w:sz="4" w:space="0" w:color="000000"/>
              <w:right w:val="single" w:sz="4" w:space="0" w:color="000000"/>
            </w:tcBorders>
          </w:tcPr>
          <w:p w14:paraId="68C8F8DF" w14:textId="77777777" w:rsidR="00682805" w:rsidRDefault="00682805"/>
        </w:tc>
        <w:tc>
          <w:tcPr>
            <w:tcW w:w="6745" w:type="dxa"/>
            <w:gridSpan w:val="2"/>
            <w:tcBorders>
              <w:top w:val="single" w:sz="4" w:space="0" w:color="000000"/>
              <w:left w:val="single" w:sz="4" w:space="0" w:color="000000"/>
              <w:bottom w:val="single" w:sz="4" w:space="0" w:color="000000"/>
              <w:right w:val="single" w:sz="4" w:space="0" w:color="000000"/>
            </w:tcBorders>
            <w:vAlign w:val="bottom"/>
          </w:tcPr>
          <w:p w14:paraId="01007C2D" w14:textId="77777777" w:rsidR="00682805" w:rsidRDefault="00682805">
            <w:pPr>
              <w:spacing w:after="76"/>
              <w:ind w:right="145"/>
              <w:jc w:val="center"/>
            </w:pPr>
            <w:r>
              <w:rPr>
                <w:rFonts w:ascii="Cambria" w:eastAsia="Cambria" w:hAnsi="Cambria" w:cs="Cambria"/>
                <w:b/>
              </w:rPr>
              <w:t xml:space="preserve">Results in the short term (qualitative and quantitative): </w:t>
            </w:r>
          </w:p>
          <w:p w14:paraId="0AA872D0" w14:textId="77777777" w:rsidR="00682805" w:rsidRDefault="00682805">
            <w:pPr>
              <w:spacing w:after="0"/>
            </w:pPr>
            <w:r>
              <w:rPr>
                <w:rFonts w:ascii="Times New Roman" w:eastAsia="Times New Roman" w:hAnsi="Times New Roman" w:cs="Times New Roman"/>
                <w:sz w:val="33"/>
              </w:rPr>
              <w:t xml:space="preserve"> </w:t>
            </w:r>
          </w:p>
          <w:p w14:paraId="7B494C55" w14:textId="77777777" w:rsidR="00682805" w:rsidRDefault="00682805">
            <w:pPr>
              <w:spacing w:after="0"/>
              <w:ind w:left="468"/>
            </w:pPr>
            <w:r>
              <w:rPr>
                <w:rFonts w:ascii="Cambria" w:eastAsia="Cambria" w:hAnsi="Cambria" w:cs="Cambria"/>
              </w:rPr>
              <w:t xml:space="preserve">3- We expect to train about 70 rural women farmers and extensionists in each of the 10 provinces, so that they provide </w:t>
            </w:r>
          </w:p>
        </w:tc>
      </w:tr>
      <w:tr w:rsidR="00682805" w14:paraId="0B5912C0" w14:textId="77777777" w:rsidTr="00C94A74">
        <w:tblPrEx>
          <w:tblCellMar>
            <w:top w:w="41" w:type="dxa"/>
            <w:left w:w="0" w:type="dxa"/>
            <w:bottom w:w="25" w:type="dxa"/>
            <w:right w:w="31" w:type="dxa"/>
          </w:tblCellMar>
        </w:tblPrEx>
        <w:trPr>
          <w:trHeight w:val="994"/>
        </w:trPr>
        <w:tc>
          <w:tcPr>
            <w:tcW w:w="2888" w:type="dxa"/>
            <w:vMerge w:val="restart"/>
            <w:tcBorders>
              <w:top w:val="single" w:sz="4" w:space="0" w:color="000000"/>
              <w:left w:val="single" w:sz="4" w:space="0" w:color="000000"/>
              <w:bottom w:val="single" w:sz="4" w:space="0" w:color="000000"/>
              <w:right w:val="single" w:sz="4" w:space="0" w:color="000000"/>
            </w:tcBorders>
          </w:tcPr>
          <w:p w14:paraId="5B412FDE" w14:textId="77777777" w:rsidR="00682805" w:rsidRDefault="00682805">
            <w:pPr>
              <w:spacing w:after="0"/>
              <w:ind w:left="113"/>
            </w:pPr>
            <w:r>
              <w:rPr>
                <w:rFonts w:ascii="Cambria" w:eastAsia="Cambria" w:hAnsi="Cambria" w:cs="Cambria"/>
                <w:i/>
              </w:rPr>
              <w:t xml:space="preserve">of the number of </w:t>
            </w:r>
          </w:p>
          <w:p w14:paraId="6ED6462A" w14:textId="77777777" w:rsidR="00682805" w:rsidRDefault="00682805">
            <w:pPr>
              <w:spacing w:after="0"/>
              <w:ind w:left="113"/>
            </w:pPr>
            <w:r>
              <w:rPr>
                <w:rFonts w:ascii="Cambria" w:eastAsia="Cambria" w:hAnsi="Cambria" w:cs="Cambria"/>
                <w:i/>
              </w:rPr>
              <w:t xml:space="preserve">smallholders that have been or are expected to be affected) </w:t>
            </w:r>
          </w:p>
        </w:tc>
        <w:tc>
          <w:tcPr>
            <w:tcW w:w="473" w:type="dxa"/>
            <w:tcBorders>
              <w:top w:val="single" w:sz="4" w:space="0" w:color="000000"/>
              <w:left w:val="single" w:sz="4" w:space="0" w:color="000000"/>
              <w:bottom w:val="single" w:sz="4" w:space="0" w:color="000000"/>
              <w:right w:val="nil"/>
            </w:tcBorders>
          </w:tcPr>
          <w:p w14:paraId="2D4EB664" w14:textId="77777777" w:rsidR="00682805" w:rsidRDefault="00682805"/>
        </w:tc>
        <w:tc>
          <w:tcPr>
            <w:tcW w:w="6272" w:type="dxa"/>
            <w:tcBorders>
              <w:top w:val="single" w:sz="4" w:space="0" w:color="000000"/>
              <w:left w:val="nil"/>
              <w:bottom w:val="single" w:sz="4" w:space="0" w:color="000000"/>
              <w:right w:val="single" w:sz="4" w:space="0" w:color="000000"/>
            </w:tcBorders>
          </w:tcPr>
          <w:p w14:paraId="3FB7DAFE" w14:textId="77777777" w:rsidR="00682805" w:rsidRDefault="00682805">
            <w:pPr>
              <w:spacing w:after="0"/>
              <w:ind w:left="2"/>
            </w:pPr>
            <w:r>
              <w:rPr>
                <w:rFonts w:ascii="Cambria" w:eastAsia="Cambria" w:hAnsi="Cambria" w:cs="Cambria"/>
              </w:rPr>
              <w:t xml:space="preserve">technical assistance to other women within their districts, villages in order to boost agriculture. </w:t>
            </w:r>
          </w:p>
        </w:tc>
      </w:tr>
      <w:tr w:rsidR="00682805" w14:paraId="4BFAC440" w14:textId="77777777" w:rsidTr="00C94A74">
        <w:tblPrEx>
          <w:tblCellMar>
            <w:top w:w="41" w:type="dxa"/>
            <w:left w:w="0" w:type="dxa"/>
            <w:bottom w:w="25" w:type="dxa"/>
            <w:right w:w="31" w:type="dxa"/>
          </w:tblCellMar>
        </w:tblPrEx>
        <w:trPr>
          <w:trHeight w:val="2402"/>
        </w:trPr>
        <w:tc>
          <w:tcPr>
            <w:tcW w:w="0" w:type="auto"/>
            <w:vMerge/>
            <w:tcBorders>
              <w:top w:val="nil"/>
              <w:left w:val="single" w:sz="4" w:space="0" w:color="000000"/>
              <w:bottom w:val="single" w:sz="4" w:space="0" w:color="000000"/>
              <w:right w:val="single" w:sz="4" w:space="0" w:color="000000"/>
            </w:tcBorders>
          </w:tcPr>
          <w:p w14:paraId="7331065F" w14:textId="77777777" w:rsidR="00682805" w:rsidRDefault="00682805"/>
        </w:tc>
        <w:tc>
          <w:tcPr>
            <w:tcW w:w="473" w:type="dxa"/>
            <w:tcBorders>
              <w:top w:val="single" w:sz="4" w:space="0" w:color="000000"/>
              <w:left w:val="single" w:sz="4" w:space="0" w:color="000000"/>
              <w:bottom w:val="single" w:sz="4" w:space="0" w:color="000000"/>
              <w:right w:val="nil"/>
            </w:tcBorders>
          </w:tcPr>
          <w:p w14:paraId="3ACE5450" w14:textId="77777777" w:rsidR="00682805" w:rsidRDefault="00682805"/>
        </w:tc>
        <w:tc>
          <w:tcPr>
            <w:tcW w:w="6272" w:type="dxa"/>
            <w:tcBorders>
              <w:top w:val="single" w:sz="4" w:space="0" w:color="000000"/>
              <w:left w:val="nil"/>
              <w:bottom w:val="single" w:sz="4" w:space="0" w:color="000000"/>
              <w:right w:val="single" w:sz="4" w:space="0" w:color="000000"/>
            </w:tcBorders>
          </w:tcPr>
          <w:p w14:paraId="188546D3" w14:textId="77777777" w:rsidR="00682805" w:rsidRDefault="00682805">
            <w:pPr>
              <w:spacing w:after="0"/>
              <w:ind w:left="2"/>
            </w:pPr>
            <w:r>
              <w:rPr>
                <w:rFonts w:ascii="Cambria" w:eastAsia="Cambria" w:hAnsi="Cambria" w:cs="Cambria"/>
                <w:b/>
              </w:rPr>
              <w:t>Results in the medium to long term (qualitative and quantitative</w:t>
            </w:r>
            <w:r>
              <w:rPr>
                <w:rFonts w:ascii="Cambria" w:eastAsia="Cambria" w:hAnsi="Cambria" w:cs="Cambria"/>
              </w:rPr>
              <w:t xml:space="preserve">): </w:t>
            </w:r>
          </w:p>
        </w:tc>
      </w:tr>
      <w:tr w:rsidR="00682805" w14:paraId="071D1CB6" w14:textId="77777777" w:rsidTr="00C94A74">
        <w:tblPrEx>
          <w:tblCellMar>
            <w:top w:w="41" w:type="dxa"/>
            <w:left w:w="0" w:type="dxa"/>
            <w:bottom w:w="25" w:type="dxa"/>
            <w:right w:w="31" w:type="dxa"/>
          </w:tblCellMar>
        </w:tblPrEx>
        <w:trPr>
          <w:trHeight w:val="7674"/>
        </w:trPr>
        <w:tc>
          <w:tcPr>
            <w:tcW w:w="2888" w:type="dxa"/>
            <w:tcBorders>
              <w:top w:val="single" w:sz="4" w:space="0" w:color="000000"/>
              <w:left w:val="single" w:sz="4" w:space="0" w:color="000000"/>
              <w:bottom w:val="single" w:sz="4" w:space="0" w:color="000000"/>
              <w:right w:val="single" w:sz="4" w:space="0" w:color="000000"/>
            </w:tcBorders>
          </w:tcPr>
          <w:p w14:paraId="6E479C8B" w14:textId="77777777" w:rsidR="00682805" w:rsidRDefault="00682805">
            <w:pPr>
              <w:spacing w:after="75" w:line="258" w:lineRule="auto"/>
              <w:ind w:left="833" w:right="51" w:hanging="720"/>
            </w:pPr>
            <w:r>
              <w:rPr>
                <w:rFonts w:ascii="Cambria" w:eastAsia="Cambria" w:hAnsi="Cambria" w:cs="Cambria"/>
              </w:rPr>
              <w:t xml:space="preserve">(iv) </w:t>
            </w:r>
            <w:r>
              <w:rPr>
                <w:rFonts w:ascii="Cambria" w:eastAsia="Cambria" w:hAnsi="Cambria" w:cs="Cambria"/>
              </w:rPr>
              <w:tab/>
            </w:r>
            <w:r>
              <w:rPr>
                <w:rFonts w:ascii="Cambria" w:eastAsia="Cambria" w:hAnsi="Cambria" w:cs="Cambria"/>
                <w:u w:val="single" w:color="000000"/>
              </w:rPr>
              <w:t>Present and</w:t>
            </w:r>
            <w:r>
              <w:rPr>
                <w:rFonts w:ascii="Cambria" w:eastAsia="Cambria" w:hAnsi="Cambria" w:cs="Cambria"/>
              </w:rPr>
              <w:t xml:space="preserve"> </w:t>
            </w:r>
            <w:r>
              <w:rPr>
                <w:rFonts w:ascii="Cambria" w:eastAsia="Cambria" w:hAnsi="Cambria" w:cs="Cambria"/>
                <w:u w:val="single" w:color="000000"/>
              </w:rPr>
              <w:t>expected benefits</w:t>
            </w:r>
            <w:r>
              <w:rPr>
                <w:rFonts w:ascii="Cambria" w:eastAsia="Cambria" w:hAnsi="Cambria" w:cs="Cambria"/>
              </w:rPr>
              <w:t xml:space="preserve"> </w:t>
            </w:r>
            <w:r>
              <w:rPr>
                <w:rFonts w:ascii="Cambria" w:eastAsia="Cambria" w:hAnsi="Cambria" w:cs="Cambria"/>
                <w:u w:val="single" w:color="000000"/>
              </w:rPr>
              <w:t>for female</w:t>
            </w:r>
            <w:r>
              <w:rPr>
                <w:rFonts w:ascii="Cambria" w:eastAsia="Cambria" w:hAnsi="Cambria" w:cs="Cambria"/>
              </w:rPr>
              <w:t xml:space="preserve"> </w:t>
            </w:r>
            <w:r>
              <w:rPr>
                <w:rFonts w:ascii="Cambria" w:eastAsia="Cambria" w:hAnsi="Cambria" w:cs="Cambria"/>
                <w:u w:val="single" w:color="000000"/>
              </w:rPr>
              <w:t>smallholders</w:t>
            </w:r>
            <w:r>
              <w:rPr>
                <w:rFonts w:ascii="Cambria" w:eastAsia="Cambria" w:hAnsi="Cambria" w:cs="Cambria"/>
              </w:rPr>
              <w:t xml:space="preserve"> </w:t>
            </w:r>
          </w:p>
          <w:p w14:paraId="4C4D83C5" w14:textId="77777777" w:rsidR="00682805" w:rsidRDefault="00682805">
            <w:pPr>
              <w:spacing w:after="392"/>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4C4FF65" w14:textId="77777777" w:rsidR="00682805" w:rsidRDefault="00682805">
            <w:pPr>
              <w:spacing w:after="649"/>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2486B5F0" w14:textId="77777777" w:rsidR="00682805" w:rsidRDefault="00682805">
            <w:pPr>
              <w:spacing w:after="1165"/>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EFE6F68" w14:textId="77777777" w:rsidR="00682805" w:rsidRDefault="00682805">
            <w:pPr>
              <w:spacing w:after="908"/>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204E3F6" w14:textId="77777777" w:rsidR="00682805" w:rsidRDefault="00682805">
            <w:pPr>
              <w:spacing w:after="908"/>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70AA45E2" w14:textId="77777777" w:rsidR="00682805" w:rsidRDefault="00682805">
            <w:pPr>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c>
          <w:tcPr>
            <w:tcW w:w="473" w:type="dxa"/>
            <w:tcBorders>
              <w:top w:val="single" w:sz="4" w:space="0" w:color="000000"/>
              <w:left w:val="single" w:sz="4" w:space="0" w:color="000000"/>
              <w:bottom w:val="single" w:sz="4" w:space="0" w:color="000000"/>
              <w:right w:val="nil"/>
            </w:tcBorders>
          </w:tcPr>
          <w:p w14:paraId="4F47D00F" w14:textId="77777777" w:rsidR="00682805" w:rsidRDefault="00682805">
            <w:pPr>
              <w:spacing w:after="0"/>
              <w:ind w:left="115"/>
            </w:pPr>
            <w:r>
              <w:rPr>
                <w:rFonts w:ascii="Calibri" w:eastAsia="Calibri" w:hAnsi="Calibri" w:cs="Calibri"/>
              </w:rPr>
              <w:t xml:space="preserve">- </w:t>
            </w:r>
          </w:p>
        </w:tc>
        <w:tc>
          <w:tcPr>
            <w:tcW w:w="6272" w:type="dxa"/>
            <w:tcBorders>
              <w:top w:val="single" w:sz="4" w:space="0" w:color="000000"/>
              <w:left w:val="nil"/>
              <w:bottom w:val="single" w:sz="4" w:space="0" w:color="000000"/>
              <w:right w:val="single" w:sz="4" w:space="0" w:color="000000"/>
            </w:tcBorders>
          </w:tcPr>
          <w:p w14:paraId="1105AB17" w14:textId="77777777" w:rsidR="00682805" w:rsidRDefault="00682805">
            <w:pPr>
              <w:spacing w:after="119" w:line="237" w:lineRule="auto"/>
              <w:ind w:left="2" w:right="15" w:hanging="2"/>
            </w:pPr>
            <w:r>
              <w:rPr>
                <w:rFonts w:ascii="Cambria" w:eastAsia="Cambria" w:hAnsi="Cambria" w:cs="Cambria"/>
                <w:b/>
              </w:rPr>
              <w:t xml:space="preserve">Have any specific actions been taken (in line with these policy recommendations) to promote the realization of women’s empowerment, women’s rights and gender equality in the context of smallholder agriculture? Please explain: </w:t>
            </w:r>
          </w:p>
          <w:p w14:paraId="21814A74" w14:textId="77777777" w:rsidR="00682805" w:rsidRDefault="00682805">
            <w:pPr>
              <w:spacing w:after="122" w:line="236" w:lineRule="auto"/>
              <w:ind w:left="2"/>
            </w:pPr>
            <w:r>
              <w:rPr>
                <w:rFonts w:ascii="Cambria" w:eastAsia="Cambria" w:hAnsi="Cambria" w:cs="Cambria"/>
              </w:rPr>
              <w:t xml:space="preserve">4.1- The government has involved rural women farmers in their campaigns for the dissemination of agrarian policies </w:t>
            </w:r>
          </w:p>
          <w:p w14:paraId="78120759" w14:textId="77777777" w:rsidR="00682805" w:rsidRDefault="00682805">
            <w:pPr>
              <w:spacing w:after="121" w:line="238" w:lineRule="auto"/>
              <w:ind w:left="2" w:right="68"/>
            </w:pPr>
            <w:r>
              <w:rPr>
                <w:rFonts w:ascii="Cambria" w:eastAsia="Cambria" w:hAnsi="Cambria" w:cs="Cambria"/>
              </w:rPr>
              <w:t xml:space="preserve">4.2- There is a Gender Strategy and Action Plan for the agrarian sector, but it lacks financial support for its implementation and dissemination. </w:t>
            </w:r>
          </w:p>
          <w:p w14:paraId="66B0DEE9" w14:textId="77777777" w:rsidR="00682805" w:rsidRDefault="00682805">
            <w:pPr>
              <w:spacing w:after="119" w:line="238" w:lineRule="auto"/>
              <w:ind w:left="2" w:right="61"/>
            </w:pPr>
            <w:r>
              <w:rPr>
                <w:rFonts w:ascii="Cambria" w:eastAsia="Cambria" w:hAnsi="Cambria" w:cs="Cambria"/>
              </w:rPr>
              <w:t xml:space="preserve">4.3- The CADAAP Comprehensive Program for the Development of Agriculture in Africa has been signed as a government commitment to boost agriculture. I signed as a representative of Mozambican Rural Women Farmers but the actions are few, due to lack of funds to support women in agriculture. </w:t>
            </w:r>
          </w:p>
          <w:p w14:paraId="2A647AF8" w14:textId="77777777" w:rsidR="00682805" w:rsidRDefault="00682805">
            <w:pPr>
              <w:spacing w:after="122" w:line="237" w:lineRule="auto"/>
              <w:ind w:left="2"/>
            </w:pPr>
            <w:r>
              <w:rPr>
                <w:rFonts w:ascii="Cambria" w:eastAsia="Cambria" w:hAnsi="Cambria" w:cs="Cambria"/>
                <w:b/>
              </w:rPr>
              <w:t xml:space="preserve">How have female smallholders benefitted (or are expected to benefit) from these actions in terms of food security and nutrition and the progressive realization of the right to food? Please explain: </w:t>
            </w:r>
          </w:p>
          <w:p w14:paraId="6BCE4C44" w14:textId="77777777" w:rsidR="00682805" w:rsidRDefault="00682805">
            <w:pPr>
              <w:spacing w:after="122" w:line="237" w:lineRule="auto"/>
              <w:ind w:left="2" w:right="65"/>
            </w:pPr>
            <w:r>
              <w:rPr>
                <w:rFonts w:ascii="Cambria" w:eastAsia="Cambria" w:hAnsi="Cambria" w:cs="Cambria"/>
              </w:rPr>
              <w:t xml:space="preserve">4.4- There is the ESAN III- The Food Security Strategy, where rural women are an integral part in the discussions for the formulation of the strategy, with the objective of promoting and supporting food security. </w:t>
            </w:r>
          </w:p>
          <w:p w14:paraId="6450B42D" w14:textId="77777777" w:rsidR="00682805" w:rsidRDefault="00682805">
            <w:pPr>
              <w:spacing w:after="0"/>
              <w:ind w:left="2" w:right="65"/>
            </w:pPr>
            <w:r>
              <w:rPr>
                <w:rFonts w:ascii="Cambria" w:eastAsia="Cambria" w:hAnsi="Cambria" w:cs="Cambria"/>
              </w:rPr>
              <w:t xml:space="preserve">4.5- The National Plan for Reducing Chronic Malnutrition in Women and Children was signed, and I also signed representing the Mozambican Rural Women Farmers and Civil Society. </w:t>
            </w:r>
          </w:p>
        </w:tc>
      </w:tr>
      <w:tr w:rsidR="00682805" w14:paraId="15D49323" w14:textId="77777777" w:rsidTr="00C94A74">
        <w:tblPrEx>
          <w:tblCellMar>
            <w:top w:w="41" w:type="dxa"/>
            <w:left w:w="0" w:type="dxa"/>
            <w:bottom w:w="25" w:type="dxa"/>
            <w:right w:w="31" w:type="dxa"/>
          </w:tblCellMar>
        </w:tblPrEx>
        <w:trPr>
          <w:trHeight w:val="2057"/>
        </w:trPr>
        <w:tc>
          <w:tcPr>
            <w:tcW w:w="2888" w:type="dxa"/>
            <w:tcBorders>
              <w:top w:val="single" w:sz="4" w:space="0" w:color="000000"/>
              <w:left w:val="single" w:sz="4" w:space="0" w:color="000000"/>
              <w:bottom w:val="single" w:sz="4" w:space="0" w:color="000000"/>
              <w:right w:val="single" w:sz="4" w:space="0" w:color="000000"/>
            </w:tcBorders>
          </w:tcPr>
          <w:p w14:paraId="02E316FC" w14:textId="77777777" w:rsidR="00682805" w:rsidRDefault="00682805">
            <w:pPr>
              <w:spacing w:after="0"/>
              <w:ind w:left="833" w:right="51" w:hanging="720"/>
            </w:pPr>
            <w:r>
              <w:rPr>
                <w:rFonts w:ascii="Cambria" w:eastAsia="Cambria" w:hAnsi="Cambria" w:cs="Cambria"/>
              </w:rPr>
              <w:lastRenderedPageBreak/>
              <w:t xml:space="preserve">(v) </w:t>
            </w:r>
            <w:r>
              <w:rPr>
                <w:rFonts w:ascii="Cambria" w:eastAsia="Cambria" w:hAnsi="Cambria" w:cs="Cambria"/>
              </w:rPr>
              <w:tab/>
            </w:r>
            <w:r>
              <w:rPr>
                <w:rFonts w:ascii="Cambria" w:eastAsia="Cambria" w:hAnsi="Cambria" w:cs="Cambria"/>
                <w:u w:val="single" w:color="000000"/>
              </w:rPr>
              <w:t>Present and</w:t>
            </w:r>
            <w:r>
              <w:rPr>
                <w:rFonts w:ascii="Cambria" w:eastAsia="Cambria" w:hAnsi="Cambria" w:cs="Cambria"/>
              </w:rPr>
              <w:t xml:space="preserve"> </w:t>
            </w:r>
            <w:r>
              <w:rPr>
                <w:rFonts w:ascii="Cambria" w:eastAsia="Cambria" w:hAnsi="Cambria" w:cs="Cambria"/>
                <w:u w:val="single" w:color="000000"/>
              </w:rPr>
              <w:t>expected benefits</w:t>
            </w:r>
            <w:r>
              <w:rPr>
                <w:rFonts w:ascii="Cambria" w:eastAsia="Cambria" w:hAnsi="Cambria" w:cs="Cambria"/>
              </w:rPr>
              <w:t xml:space="preserve"> </w:t>
            </w:r>
            <w:r>
              <w:rPr>
                <w:rFonts w:ascii="Cambria" w:eastAsia="Cambria" w:hAnsi="Cambria" w:cs="Cambria"/>
                <w:u w:val="single" w:color="000000"/>
              </w:rPr>
              <w:t>for the youth</w:t>
            </w:r>
            <w:r>
              <w:rPr>
                <w:rFonts w:ascii="Cambria" w:eastAsia="Cambria" w:hAnsi="Cambria" w:cs="Cambria"/>
              </w:rPr>
              <w:t xml:space="preserve"> </w:t>
            </w:r>
          </w:p>
        </w:tc>
        <w:tc>
          <w:tcPr>
            <w:tcW w:w="473" w:type="dxa"/>
            <w:tcBorders>
              <w:top w:val="single" w:sz="4" w:space="0" w:color="000000"/>
              <w:left w:val="single" w:sz="4" w:space="0" w:color="000000"/>
              <w:bottom w:val="single" w:sz="4" w:space="0" w:color="000000"/>
              <w:right w:val="nil"/>
            </w:tcBorders>
          </w:tcPr>
          <w:p w14:paraId="5CF5831C" w14:textId="77777777" w:rsidR="00682805" w:rsidRDefault="00682805">
            <w:pPr>
              <w:spacing w:after="0"/>
              <w:ind w:left="115"/>
            </w:pPr>
            <w:r>
              <w:rPr>
                <w:rFonts w:ascii="Calibri" w:eastAsia="Calibri" w:hAnsi="Calibri" w:cs="Calibri"/>
              </w:rPr>
              <w:t xml:space="preserve">- </w:t>
            </w:r>
          </w:p>
        </w:tc>
        <w:tc>
          <w:tcPr>
            <w:tcW w:w="6272" w:type="dxa"/>
            <w:tcBorders>
              <w:top w:val="single" w:sz="4" w:space="0" w:color="000000"/>
              <w:left w:val="nil"/>
              <w:bottom w:val="single" w:sz="4" w:space="0" w:color="000000"/>
              <w:right w:val="single" w:sz="4" w:space="0" w:color="000000"/>
            </w:tcBorders>
            <w:vAlign w:val="bottom"/>
          </w:tcPr>
          <w:p w14:paraId="51B3A08A" w14:textId="77777777" w:rsidR="00682805" w:rsidRDefault="00682805">
            <w:pPr>
              <w:spacing w:after="119" w:line="237" w:lineRule="auto"/>
              <w:ind w:left="2" w:right="15" w:hanging="2"/>
            </w:pPr>
            <w:r>
              <w:rPr>
                <w:rFonts w:ascii="Cambria" w:eastAsia="Cambria" w:hAnsi="Cambria" w:cs="Cambria"/>
                <w:b/>
              </w:rPr>
              <w:t xml:space="preserve">Have any specific actions been taken (in line with these policy recommendations) to promote the involvement of youth in agriculture and related activities in the context of smallholder agriculture? Please explain: </w:t>
            </w:r>
          </w:p>
          <w:p w14:paraId="7322B708" w14:textId="77777777" w:rsidR="00682805" w:rsidRDefault="00682805">
            <w:pPr>
              <w:spacing w:after="0"/>
              <w:ind w:left="2"/>
            </w:pPr>
            <w:r>
              <w:rPr>
                <w:rFonts w:ascii="Cambria" w:eastAsia="Cambria" w:hAnsi="Cambria" w:cs="Cambria"/>
              </w:rPr>
              <w:t xml:space="preserve">5.1- The Government has an incubation program although is still incipient and in the initial phase. It aims at training youth on agricultural issues so that they choose farming as their job </w:t>
            </w:r>
          </w:p>
        </w:tc>
      </w:tr>
    </w:tbl>
    <w:p w14:paraId="171D687B" w14:textId="77777777" w:rsidR="00682805" w:rsidRDefault="00682805">
      <w:pPr>
        <w:spacing w:after="0"/>
        <w:ind w:left="-1001" w:right="18"/>
      </w:pPr>
    </w:p>
    <w:tbl>
      <w:tblPr>
        <w:tblStyle w:val="TableGrid0"/>
        <w:tblW w:w="9633" w:type="dxa"/>
        <w:tblInd w:w="224" w:type="dxa"/>
        <w:tblCellMar>
          <w:top w:w="15" w:type="dxa"/>
          <w:bottom w:w="9" w:type="dxa"/>
          <w:right w:w="47" w:type="dxa"/>
        </w:tblCellMar>
        <w:tblLook w:val="04A0" w:firstRow="1" w:lastRow="0" w:firstColumn="1" w:lastColumn="0" w:noHBand="0" w:noVBand="1"/>
      </w:tblPr>
      <w:tblGrid>
        <w:gridCol w:w="833"/>
        <w:gridCol w:w="2055"/>
        <w:gridCol w:w="473"/>
        <w:gridCol w:w="6272"/>
      </w:tblGrid>
      <w:tr w:rsidR="00682805" w14:paraId="3D26ADB1" w14:textId="77777777">
        <w:trPr>
          <w:trHeight w:val="3800"/>
        </w:trPr>
        <w:tc>
          <w:tcPr>
            <w:tcW w:w="833" w:type="dxa"/>
            <w:tcBorders>
              <w:top w:val="single" w:sz="4" w:space="0" w:color="000000"/>
              <w:left w:val="single" w:sz="4" w:space="0" w:color="000000"/>
              <w:bottom w:val="nil"/>
              <w:right w:val="nil"/>
            </w:tcBorders>
          </w:tcPr>
          <w:p w14:paraId="5E3DE417" w14:textId="77777777" w:rsidR="00682805" w:rsidRDefault="00682805">
            <w:pPr>
              <w:spacing w:after="0"/>
              <w:ind w:left="5"/>
            </w:pPr>
            <w:r>
              <w:rPr>
                <w:rFonts w:ascii="Times New Roman" w:eastAsia="Times New Roman" w:hAnsi="Times New Roman" w:cs="Times New Roman"/>
                <w:sz w:val="20"/>
              </w:rPr>
              <w:t xml:space="preserve"> </w:t>
            </w:r>
          </w:p>
        </w:tc>
        <w:tc>
          <w:tcPr>
            <w:tcW w:w="2055" w:type="dxa"/>
            <w:tcBorders>
              <w:top w:val="single" w:sz="4" w:space="0" w:color="000000"/>
              <w:left w:val="nil"/>
              <w:bottom w:val="nil"/>
              <w:right w:val="single" w:sz="4" w:space="0" w:color="000000"/>
            </w:tcBorders>
          </w:tcPr>
          <w:p w14:paraId="0764230C" w14:textId="77777777" w:rsidR="00682805" w:rsidRDefault="00682805"/>
        </w:tc>
        <w:tc>
          <w:tcPr>
            <w:tcW w:w="473" w:type="dxa"/>
            <w:tcBorders>
              <w:top w:val="single" w:sz="4" w:space="0" w:color="000000"/>
              <w:left w:val="single" w:sz="4" w:space="0" w:color="000000"/>
              <w:bottom w:val="nil"/>
              <w:right w:val="nil"/>
            </w:tcBorders>
            <w:vAlign w:val="bottom"/>
          </w:tcPr>
          <w:p w14:paraId="27A12AEC" w14:textId="77777777" w:rsidR="00682805" w:rsidRDefault="00682805">
            <w:pPr>
              <w:spacing w:after="0"/>
              <w:ind w:left="5"/>
            </w:pPr>
            <w:r>
              <w:rPr>
                <w:rFonts w:ascii="Times New Roman" w:eastAsia="Times New Roman" w:hAnsi="Times New Roman" w:cs="Times New Roman"/>
                <w:sz w:val="26"/>
              </w:rPr>
              <w:t xml:space="preserve"> </w:t>
            </w:r>
          </w:p>
        </w:tc>
        <w:tc>
          <w:tcPr>
            <w:tcW w:w="6273" w:type="dxa"/>
            <w:tcBorders>
              <w:top w:val="single" w:sz="4" w:space="0" w:color="000000"/>
              <w:left w:val="nil"/>
              <w:bottom w:val="nil"/>
              <w:right w:val="single" w:sz="4" w:space="0" w:color="000000"/>
            </w:tcBorders>
          </w:tcPr>
          <w:p w14:paraId="6CF875F9" w14:textId="77777777" w:rsidR="00682805" w:rsidRDefault="00682805">
            <w:pPr>
              <w:spacing w:after="526" w:line="237" w:lineRule="auto"/>
              <w:ind w:right="48"/>
            </w:pPr>
            <w:r>
              <w:rPr>
                <w:rFonts w:ascii="Cambria" w:eastAsia="Cambria" w:hAnsi="Cambria" w:cs="Cambria"/>
              </w:rPr>
              <w:t>5.2.</w:t>
            </w:r>
            <w:r>
              <w:rPr>
                <w:rFonts w:ascii="Arial" w:eastAsia="Arial" w:hAnsi="Arial"/>
              </w:rPr>
              <w:t xml:space="preserve"> </w:t>
            </w:r>
            <w:r>
              <w:rPr>
                <w:rFonts w:ascii="Cambria" w:eastAsia="Cambria" w:hAnsi="Cambria" w:cs="Cambria"/>
              </w:rPr>
              <w:t xml:space="preserve">As farmers and leaders of Mozambican Rural Women Movement, we also instruct/orient Rural Women Farmers Associations, to create groups of youth within their Associations so that they can work together with women, to learn how to develop agriculture, in order to start to look into agriculture as an alternative opportunity for employment. The challenge is to effectively support agriculture (mechanization-infrastructures, irrigation, technical support-extensions, market etc ) in all value chain and make it attractive to youth. </w:t>
            </w:r>
          </w:p>
          <w:p w14:paraId="12D2D449" w14:textId="77777777" w:rsidR="00682805" w:rsidRDefault="00682805">
            <w:pPr>
              <w:spacing w:after="0"/>
              <w:ind w:right="50"/>
            </w:pPr>
            <w:r>
              <w:rPr>
                <w:rFonts w:ascii="Cambria" w:eastAsia="Cambria" w:hAnsi="Cambria" w:cs="Cambria"/>
              </w:rPr>
              <w:t>5.3.</w:t>
            </w:r>
            <w:r>
              <w:rPr>
                <w:rFonts w:ascii="Arial" w:eastAsia="Arial" w:hAnsi="Arial"/>
              </w:rPr>
              <w:t xml:space="preserve"> </w:t>
            </w:r>
            <w:r>
              <w:rPr>
                <w:rFonts w:ascii="Cambria" w:eastAsia="Cambria" w:hAnsi="Cambria" w:cs="Cambria"/>
              </w:rPr>
              <w:t xml:space="preserve">An appeal has been made to the government for the effective support and mechanization of agriculture for attraction and maintenance of young people in agriculture. </w:t>
            </w:r>
          </w:p>
        </w:tc>
      </w:tr>
      <w:tr w:rsidR="00682805" w14:paraId="27CC18CD" w14:textId="77777777">
        <w:trPr>
          <w:trHeight w:val="3881"/>
        </w:trPr>
        <w:tc>
          <w:tcPr>
            <w:tcW w:w="833" w:type="dxa"/>
            <w:tcBorders>
              <w:top w:val="nil"/>
              <w:left w:val="single" w:sz="4" w:space="0" w:color="000000"/>
              <w:bottom w:val="single" w:sz="4" w:space="0" w:color="000000"/>
              <w:right w:val="nil"/>
            </w:tcBorders>
          </w:tcPr>
          <w:p w14:paraId="0FE2297C" w14:textId="77777777" w:rsidR="00682805" w:rsidRDefault="00682805"/>
        </w:tc>
        <w:tc>
          <w:tcPr>
            <w:tcW w:w="2055" w:type="dxa"/>
            <w:tcBorders>
              <w:top w:val="nil"/>
              <w:left w:val="nil"/>
              <w:bottom w:val="single" w:sz="4" w:space="0" w:color="000000"/>
              <w:right w:val="single" w:sz="4" w:space="0" w:color="000000"/>
            </w:tcBorders>
          </w:tcPr>
          <w:p w14:paraId="725E26C7" w14:textId="77777777" w:rsidR="00682805" w:rsidRDefault="00682805"/>
        </w:tc>
        <w:tc>
          <w:tcPr>
            <w:tcW w:w="473" w:type="dxa"/>
            <w:tcBorders>
              <w:top w:val="nil"/>
              <w:left w:val="single" w:sz="4" w:space="0" w:color="000000"/>
              <w:bottom w:val="single" w:sz="4" w:space="0" w:color="000000"/>
              <w:right w:val="nil"/>
            </w:tcBorders>
          </w:tcPr>
          <w:p w14:paraId="21028AFE" w14:textId="77777777" w:rsidR="00682805" w:rsidRDefault="00682805">
            <w:pPr>
              <w:spacing w:after="0"/>
              <w:ind w:left="113"/>
            </w:pPr>
            <w:r>
              <w:rPr>
                <w:rFonts w:ascii="Calibri" w:eastAsia="Calibri" w:hAnsi="Calibri" w:cs="Calibri"/>
              </w:rPr>
              <w:t xml:space="preserve">- </w:t>
            </w:r>
          </w:p>
        </w:tc>
        <w:tc>
          <w:tcPr>
            <w:tcW w:w="6273" w:type="dxa"/>
            <w:tcBorders>
              <w:top w:val="nil"/>
              <w:left w:val="nil"/>
              <w:bottom w:val="single" w:sz="4" w:space="0" w:color="000000"/>
              <w:right w:val="single" w:sz="4" w:space="0" w:color="000000"/>
            </w:tcBorders>
          </w:tcPr>
          <w:p w14:paraId="799AFEEC" w14:textId="77777777" w:rsidR="00682805" w:rsidRDefault="00682805">
            <w:pPr>
              <w:spacing w:after="119" w:line="237" w:lineRule="auto"/>
            </w:pPr>
            <w:r>
              <w:rPr>
                <w:rFonts w:ascii="Cambria" w:eastAsia="Cambria" w:hAnsi="Cambria" w:cs="Cambria"/>
                <w:b/>
              </w:rPr>
              <w:t xml:space="preserve">How have youth benefitted (or are expected to benefit) from these actions in terms of food security and nutrition and the progressive realization of the right to food of youth? Please explain: </w:t>
            </w:r>
          </w:p>
          <w:p w14:paraId="4A329CF8" w14:textId="77777777" w:rsidR="00682805" w:rsidRDefault="00682805">
            <w:pPr>
              <w:spacing w:after="147" w:line="238" w:lineRule="auto"/>
              <w:ind w:right="50"/>
            </w:pPr>
            <w:r>
              <w:rPr>
                <w:rFonts w:ascii="Cambria" w:eastAsia="Cambria" w:hAnsi="Cambria" w:cs="Cambria"/>
              </w:rPr>
              <w:t xml:space="preserve">5.3- Creation of a forum for debates to raise awareness among young people about the importance of agriculture, food security and nutrition. </w:t>
            </w:r>
          </w:p>
          <w:p w14:paraId="12BCAC0A" w14:textId="77777777" w:rsidR="00682805" w:rsidRDefault="00682805">
            <w:pPr>
              <w:spacing w:after="125"/>
            </w:pPr>
            <w:r>
              <w:rPr>
                <w:rFonts w:ascii="Cambria" w:eastAsia="Cambria" w:hAnsi="Cambria" w:cs="Cambria"/>
              </w:rPr>
              <w:t>5.4.</w:t>
            </w:r>
            <w:r>
              <w:rPr>
                <w:rFonts w:ascii="Arial" w:eastAsia="Arial" w:hAnsi="Arial"/>
              </w:rPr>
              <w:t xml:space="preserve"> </w:t>
            </w:r>
            <w:r>
              <w:rPr>
                <w:rFonts w:ascii="Cambria" w:eastAsia="Cambria" w:hAnsi="Cambria" w:cs="Cambria"/>
              </w:rPr>
              <w:t xml:space="preserve">Nutritional Education and alternative cooking, </w:t>
            </w:r>
          </w:p>
          <w:p w14:paraId="6B20BC38" w14:textId="77777777" w:rsidR="00682805" w:rsidRDefault="00682805">
            <w:pPr>
              <w:spacing w:after="119" w:line="238" w:lineRule="auto"/>
              <w:ind w:right="48"/>
            </w:pPr>
            <w:r>
              <w:rPr>
                <w:rFonts w:ascii="Cambria" w:eastAsia="Cambria" w:hAnsi="Cambria" w:cs="Cambria"/>
              </w:rPr>
              <w:t>5.5.</w:t>
            </w:r>
            <w:r>
              <w:rPr>
                <w:rFonts w:ascii="Arial" w:eastAsia="Arial" w:hAnsi="Arial"/>
              </w:rPr>
              <w:t xml:space="preserve"> </w:t>
            </w:r>
            <w:r>
              <w:rPr>
                <w:rFonts w:ascii="Cambria" w:eastAsia="Cambria" w:hAnsi="Cambria" w:cs="Cambria"/>
              </w:rPr>
              <w:t xml:space="preserve">The discussions regarding agrarian policies in parliament including the DHAA law, the Right to Food Law for our country and for many others. </w:t>
            </w:r>
          </w:p>
          <w:p w14:paraId="61E1A036" w14:textId="77777777" w:rsidR="00682805" w:rsidRDefault="00682805">
            <w:pPr>
              <w:spacing w:after="0"/>
            </w:pPr>
            <w:r>
              <w:rPr>
                <w:rFonts w:ascii="Cambria" w:eastAsia="Cambria" w:hAnsi="Cambria" w:cs="Cambria"/>
              </w:rPr>
              <w:t xml:space="preserve">5.6 The law of Agriculture and Food Security, that is still yet to be approved by Parliament </w:t>
            </w:r>
          </w:p>
        </w:tc>
      </w:tr>
      <w:tr w:rsidR="00682805" w14:paraId="04A29DE1" w14:textId="77777777">
        <w:trPr>
          <w:trHeight w:val="5773"/>
        </w:trPr>
        <w:tc>
          <w:tcPr>
            <w:tcW w:w="833" w:type="dxa"/>
            <w:tcBorders>
              <w:top w:val="single" w:sz="4" w:space="0" w:color="000000"/>
              <w:left w:val="single" w:sz="4" w:space="0" w:color="000000"/>
              <w:bottom w:val="single" w:sz="4" w:space="0" w:color="000000"/>
              <w:right w:val="nil"/>
            </w:tcBorders>
          </w:tcPr>
          <w:p w14:paraId="5BE03A80" w14:textId="77777777" w:rsidR="00682805" w:rsidRDefault="00682805">
            <w:pPr>
              <w:spacing w:after="0"/>
              <w:ind w:left="113"/>
            </w:pPr>
            <w:r>
              <w:rPr>
                <w:rFonts w:ascii="Cambria" w:eastAsia="Cambria" w:hAnsi="Cambria" w:cs="Cambria"/>
              </w:rPr>
              <w:lastRenderedPageBreak/>
              <w:t xml:space="preserve">(vi) </w:t>
            </w:r>
          </w:p>
        </w:tc>
        <w:tc>
          <w:tcPr>
            <w:tcW w:w="2055" w:type="dxa"/>
            <w:tcBorders>
              <w:top w:val="single" w:sz="4" w:space="0" w:color="000000"/>
              <w:left w:val="nil"/>
              <w:bottom w:val="single" w:sz="4" w:space="0" w:color="000000"/>
              <w:right w:val="single" w:sz="4" w:space="0" w:color="000000"/>
            </w:tcBorders>
          </w:tcPr>
          <w:p w14:paraId="44312C06" w14:textId="77777777" w:rsidR="00682805" w:rsidRDefault="00682805">
            <w:pPr>
              <w:spacing w:after="0" w:line="238" w:lineRule="auto"/>
            </w:pPr>
            <w:r>
              <w:rPr>
                <w:rFonts w:ascii="Cambria" w:eastAsia="Cambria" w:hAnsi="Cambria" w:cs="Cambria"/>
                <w:u w:val="single" w:color="000000"/>
              </w:rPr>
              <w:t>Contribution of the use of these policy recommendations to</w:t>
            </w:r>
            <w:r>
              <w:rPr>
                <w:rFonts w:ascii="Cambria" w:eastAsia="Cambria" w:hAnsi="Cambria" w:cs="Cambria"/>
              </w:rPr>
              <w:t xml:space="preserve"> </w:t>
            </w:r>
          </w:p>
          <w:p w14:paraId="2D72AEC2" w14:textId="77777777" w:rsidR="00682805" w:rsidRDefault="00682805">
            <w:pPr>
              <w:spacing w:after="0"/>
            </w:pPr>
            <w:r>
              <w:rPr>
                <w:rFonts w:ascii="Cambria" w:eastAsia="Cambria" w:hAnsi="Cambria" w:cs="Cambria"/>
                <w:u w:val="single" w:color="000000"/>
              </w:rPr>
              <w:t>SDGs</w:t>
            </w:r>
            <w:r>
              <w:rPr>
                <w:rFonts w:ascii="Cambria" w:eastAsia="Cambria" w:hAnsi="Cambria" w:cs="Cambria"/>
              </w:rPr>
              <w:t xml:space="preserve"> </w:t>
            </w:r>
          </w:p>
        </w:tc>
        <w:tc>
          <w:tcPr>
            <w:tcW w:w="473" w:type="dxa"/>
            <w:tcBorders>
              <w:top w:val="single" w:sz="4" w:space="0" w:color="000000"/>
              <w:left w:val="single" w:sz="4" w:space="0" w:color="000000"/>
              <w:bottom w:val="single" w:sz="4" w:space="0" w:color="000000"/>
              <w:right w:val="nil"/>
            </w:tcBorders>
          </w:tcPr>
          <w:p w14:paraId="23A71462" w14:textId="77777777" w:rsidR="00682805" w:rsidRDefault="00682805">
            <w:pPr>
              <w:spacing w:after="3236"/>
              <w:ind w:left="113"/>
            </w:pPr>
            <w:r>
              <w:rPr>
                <w:rFonts w:ascii="Calibri" w:eastAsia="Calibri" w:hAnsi="Calibri" w:cs="Calibri"/>
              </w:rPr>
              <w:t>-</w:t>
            </w:r>
            <w:r>
              <w:rPr>
                <w:rFonts w:ascii="Arial" w:eastAsia="Arial" w:hAnsi="Arial"/>
              </w:rPr>
              <w:t xml:space="preserve"> </w:t>
            </w:r>
          </w:p>
          <w:p w14:paraId="5BC5A727" w14:textId="77777777" w:rsidR="00682805" w:rsidRDefault="00682805">
            <w:pPr>
              <w:spacing w:after="0"/>
              <w:ind w:left="5"/>
            </w:pPr>
            <w:r>
              <w:rPr>
                <w:rFonts w:ascii="Times New Roman" w:eastAsia="Times New Roman" w:hAnsi="Times New Roman" w:cs="Times New Roman"/>
              </w:rPr>
              <w:t xml:space="preserve"> </w:t>
            </w:r>
          </w:p>
        </w:tc>
        <w:tc>
          <w:tcPr>
            <w:tcW w:w="6273" w:type="dxa"/>
            <w:tcBorders>
              <w:top w:val="single" w:sz="4" w:space="0" w:color="000000"/>
              <w:left w:val="nil"/>
              <w:bottom w:val="single" w:sz="4" w:space="0" w:color="000000"/>
              <w:right w:val="single" w:sz="4" w:space="0" w:color="000000"/>
            </w:tcBorders>
          </w:tcPr>
          <w:p w14:paraId="48AA5BCF" w14:textId="77777777" w:rsidR="00682805" w:rsidRDefault="00682805">
            <w:pPr>
              <w:spacing w:after="59" w:line="234" w:lineRule="auto"/>
            </w:pPr>
            <w:r>
              <w:rPr>
                <w:rFonts w:ascii="Cambria" w:eastAsia="Cambria" w:hAnsi="Cambria" w:cs="Cambria"/>
                <w:b/>
              </w:rPr>
              <w:t xml:space="preserve">How has the use of these policy recommendations contributed (or is expected to contribute) to achieving the Sustainable Development Goals (SDGs), in particular SDGs 1 &amp; 2 and some of the SDGs targeted in the 2019 review, and to fostering policy coherence? (please tick the answer): </w:t>
            </w:r>
          </w:p>
          <w:p w14:paraId="4A90E978" w14:textId="77777777" w:rsidR="00682805" w:rsidRDefault="00682805">
            <w:pPr>
              <w:spacing w:after="169" w:line="242" w:lineRule="auto"/>
              <w:ind w:right="3326"/>
            </w:pPr>
            <w:r>
              <w:rPr>
                <w:rFonts w:ascii="Segoe UI Symbol" w:eastAsia="Segoe UI Symbol" w:hAnsi="Segoe UI Symbol" w:cs="Segoe UI Symbol"/>
              </w:rPr>
              <w:t>☐</w:t>
            </w:r>
            <w:r>
              <w:rPr>
                <w:rFonts w:ascii="Arial" w:eastAsia="Arial" w:hAnsi="Arial"/>
                <w:b/>
              </w:rPr>
              <w:t xml:space="preserve"> </w:t>
            </w:r>
            <w:r>
              <w:rPr>
                <w:rFonts w:ascii="Cambria" w:eastAsia="Cambria" w:hAnsi="Cambria" w:cs="Cambria"/>
                <w:b/>
              </w:rPr>
              <w:t xml:space="preserve">SDG 1 (no poverty) Please explain: </w:t>
            </w:r>
          </w:p>
          <w:p w14:paraId="34596F32" w14:textId="77777777" w:rsidR="00682805" w:rsidRDefault="00682805">
            <w:pPr>
              <w:spacing w:after="0"/>
            </w:pPr>
            <w:r>
              <w:rPr>
                <w:rFonts w:ascii="Segoe UI Symbol" w:eastAsia="Segoe UI Symbol" w:hAnsi="Segoe UI Symbol" w:cs="Segoe UI Symbol"/>
              </w:rPr>
              <w:t>☐</w:t>
            </w:r>
            <w:r>
              <w:rPr>
                <w:rFonts w:ascii="Arial" w:eastAsia="Arial" w:hAnsi="Arial"/>
                <w:b/>
              </w:rPr>
              <w:t xml:space="preserve"> </w:t>
            </w:r>
            <w:r>
              <w:rPr>
                <w:rFonts w:ascii="Cambria" w:eastAsia="Cambria" w:hAnsi="Cambria" w:cs="Cambria"/>
                <w:b/>
              </w:rPr>
              <w:t xml:space="preserve">X SDG 2 (zero hunger) </w:t>
            </w:r>
          </w:p>
          <w:p w14:paraId="660B9965" w14:textId="77777777" w:rsidR="00682805" w:rsidRDefault="00682805">
            <w:pPr>
              <w:spacing w:after="255" w:line="238" w:lineRule="auto"/>
              <w:ind w:right="50"/>
            </w:pPr>
            <w:r>
              <w:rPr>
                <w:rFonts w:ascii="Cambria" w:eastAsia="Cambria" w:hAnsi="Cambria" w:cs="Cambria"/>
                <w:b/>
              </w:rPr>
              <w:t xml:space="preserve">Please explain: </w:t>
            </w:r>
            <w:r>
              <w:rPr>
                <w:rFonts w:ascii="Cambria" w:eastAsia="Cambria" w:hAnsi="Cambria" w:cs="Cambria"/>
              </w:rPr>
              <w:t xml:space="preserve">To achieve zero hunger, eradicate all kind of discrimination, malnutrition, ensure access to productive resources, the government must support small scale farmers, particularly women and other vulnerable groups to improve their production and productivity </w:t>
            </w:r>
          </w:p>
          <w:p w14:paraId="6608956D" w14:textId="77777777" w:rsidR="00682805" w:rsidRDefault="00682805">
            <w:pPr>
              <w:spacing w:after="0"/>
              <w:ind w:left="48"/>
            </w:pPr>
            <w:r>
              <w:rPr>
                <w:rFonts w:ascii="Cambria" w:eastAsia="Cambria" w:hAnsi="Cambria" w:cs="Cambria"/>
                <w:b/>
              </w:rPr>
              <w:t xml:space="preserve">X 8 (decent work and economic growth) </w:t>
            </w:r>
          </w:p>
          <w:p w14:paraId="7259595A" w14:textId="77777777" w:rsidR="00682805" w:rsidRDefault="00682805">
            <w:pPr>
              <w:spacing w:line="237" w:lineRule="auto"/>
              <w:ind w:right="46"/>
            </w:pPr>
            <w:r>
              <w:rPr>
                <w:rFonts w:ascii="Cambria" w:eastAsia="Cambria" w:hAnsi="Cambria" w:cs="Cambria"/>
                <w:b/>
              </w:rPr>
              <w:t xml:space="preserve">Please explain: </w:t>
            </w:r>
            <w:r>
              <w:rPr>
                <w:rFonts w:ascii="Cambria" w:eastAsia="Cambria" w:hAnsi="Cambria" w:cs="Cambria"/>
              </w:rPr>
              <w:t xml:space="preserve">working in agriculture, means decent work and if the small-scale farmers, particularly women are supported properly, they can increase their production, their income, increase BIP and ensure sustainable development. It is proven that increasing BIP through agriculture can bring sustainability. </w:t>
            </w:r>
          </w:p>
          <w:p w14:paraId="68C5BAF8" w14:textId="77777777" w:rsidR="00682805" w:rsidRDefault="00682805">
            <w:pPr>
              <w:spacing w:after="0"/>
            </w:pPr>
            <w:r>
              <w:rPr>
                <w:rFonts w:ascii="Segoe UI Symbol" w:eastAsia="Segoe UI Symbol" w:hAnsi="Segoe UI Symbol" w:cs="Segoe UI Symbol"/>
              </w:rPr>
              <w:t>☐</w:t>
            </w:r>
            <w:r>
              <w:rPr>
                <w:rFonts w:ascii="Arial" w:eastAsia="Arial" w:hAnsi="Arial"/>
                <w:b/>
              </w:rPr>
              <w:t xml:space="preserve"> </w:t>
            </w:r>
            <w:r>
              <w:rPr>
                <w:rFonts w:ascii="Cambria" w:eastAsia="Cambria" w:hAnsi="Cambria" w:cs="Cambria"/>
                <w:b/>
              </w:rPr>
              <w:t xml:space="preserve">X SDG 10 (reduced inequalities) </w:t>
            </w:r>
          </w:p>
        </w:tc>
      </w:tr>
    </w:tbl>
    <w:p w14:paraId="6D8F75C9" w14:textId="77777777" w:rsidR="00682805" w:rsidRDefault="00682805">
      <w:pPr>
        <w:spacing w:after="0"/>
        <w:ind w:left="-1001" w:right="18"/>
      </w:pPr>
    </w:p>
    <w:tbl>
      <w:tblPr>
        <w:tblStyle w:val="TableGrid0"/>
        <w:tblW w:w="9633" w:type="dxa"/>
        <w:tblInd w:w="224" w:type="dxa"/>
        <w:tblCellMar>
          <w:top w:w="15" w:type="dxa"/>
          <w:bottom w:w="59" w:type="dxa"/>
          <w:right w:w="48" w:type="dxa"/>
        </w:tblCellMar>
        <w:tblLook w:val="04A0" w:firstRow="1" w:lastRow="0" w:firstColumn="1" w:lastColumn="0" w:noHBand="0" w:noVBand="1"/>
      </w:tblPr>
      <w:tblGrid>
        <w:gridCol w:w="833"/>
        <w:gridCol w:w="2055"/>
        <w:gridCol w:w="473"/>
        <w:gridCol w:w="6272"/>
      </w:tblGrid>
      <w:tr w:rsidR="00682805" w14:paraId="76C12135" w14:textId="77777777">
        <w:trPr>
          <w:trHeight w:val="2868"/>
        </w:trPr>
        <w:tc>
          <w:tcPr>
            <w:tcW w:w="833" w:type="dxa"/>
            <w:tcBorders>
              <w:top w:val="single" w:sz="4" w:space="0" w:color="000000"/>
              <w:left w:val="single" w:sz="4" w:space="0" w:color="000000"/>
              <w:bottom w:val="single" w:sz="4" w:space="0" w:color="000000"/>
              <w:right w:val="nil"/>
            </w:tcBorders>
          </w:tcPr>
          <w:p w14:paraId="33A690F0" w14:textId="77777777" w:rsidR="00682805" w:rsidRDefault="00682805">
            <w:pPr>
              <w:spacing w:after="0"/>
              <w:ind w:left="5"/>
            </w:pPr>
            <w:r>
              <w:rPr>
                <w:rFonts w:ascii="Times New Roman" w:eastAsia="Times New Roman" w:hAnsi="Times New Roman" w:cs="Times New Roman"/>
                <w:sz w:val="20"/>
              </w:rPr>
              <w:t xml:space="preserve"> </w:t>
            </w:r>
          </w:p>
        </w:tc>
        <w:tc>
          <w:tcPr>
            <w:tcW w:w="2055" w:type="dxa"/>
            <w:tcBorders>
              <w:top w:val="single" w:sz="4" w:space="0" w:color="000000"/>
              <w:left w:val="nil"/>
              <w:bottom w:val="single" w:sz="4" w:space="0" w:color="000000"/>
              <w:right w:val="single" w:sz="4" w:space="0" w:color="000000"/>
            </w:tcBorders>
          </w:tcPr>
          <w:p w14:paraId="181316D7" w14:textId="77777777" w:rsidR="00682805" w:rsidRDefault="00682805"/>
        </w:tc>
        <w:tc>
          <w:tcPr>
            <w:tcW w:w="473" w:type="dxa"/>
            <w:tcBorders>
              <w:top w:val="single" w:sz="4" w:space="0" w:color="000000"/>
              <w:left w:val="single" w:sz="4" w:space="0" w:color="000000"/>
              <w:bottom w:val="single" w:sz="4" w:space="0" w:color="000000"/>
              <w:right w:val="nil"/>
            </w:tcBorders>
          </w:tcPr>
          <w:p w14:paraId="2F5FECCE" w14:textId="77777777" w:rsidR="00682805" w:rsidRDefault="00682805"/>
        </w:tc>
        <w:tc>
          <w:tcPr>
            <w:tcW w:w="6273" w:type="dxa"/>
            <w:tcBorders>
              <w:top w:val="single" w:sz="4" w:space="0" w:color="000000"/>
              <w:left w:val="nil"/>
              <w:bottom w:val="single" w:sz="4" w:space="0" w:color="000000"/>
              <w:right w:val="single" w:sz="4" w:space="0" w:color="000000"/>
            </w:tcBorders>
          </w:tcPr>
          <w:p w14:paraId="0E0C653E" w14:textId="77777777" w:rsidR="00682805" w:rsidRDefault="00682805">
            <w:pPr>
              <w:spacing w:after="175" w:line="236" w:lineRule="auto"/>
              <w:ind w:right="49"/>
            </w:pPr>
            <w:r>
              <w:rPr>
                <w:rFonts w:ascii="Cambria" w:eastAsia="Cambria" w:hAnsi="Cambria" w:cs="Cambria"/>
                <w:b/>
              </w:rPr>
              <w:t>Please explain</w:t>
            </w:r>
            <w:r>
              <w:rPr>
                <w:rFonts w:ascii="Cambria" w:eastAsia="Cambria" w:hAnsi="Cambria" w:cs="Cambria"/>
              </w:rPr>
              <w:t>: If there are equal opportunities for men and women, elimination of discriminatory policies, we can reduce inequalities</w:t>
            </w:r>
            <w:r>
              <w:rPr>
                <w:rFonts w:ascii="Cambria" w:eastAsia="Cambria" w:hAnsi="Cambria" w:cs="Cambria"/>
                <w:b/>
              </w:rPr>
              <w:t xml:space="preserve">. </w:t>
            </w:r>
          </w:p>
          <w:p w14:paraId="0C94BD2A" w14:textId="77777777" w:rsidR="00682805" w:rsidRDefault="00682805">
            <w:pPr>
              <w:spacing w:after="0"/>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b/>
              </w:rPr>
              <w:t xml:space="preserve">X </w:t>
            </w:r>
            <w:r>
              <w:rPr>
                <w:rFonts w:ascii="Cambria" w:eastAsia="Cambria" w:hAnsi="Cambria" w:cs="Cambria"/>
              </w:rPr>
              <w:t xml:space="preserve">SDG 13 (climate action) </w:t>
            </w:r>
          </w:p>
          <w:p w14:paraId="4129AC3B" w14:textId="77777777" w:rsidR="00682805" w:rsidRDefault="00682805">
            <w:pPr>
              <w:spacing w:after="0"/>
              <w:ind w:right="46"/>
            </w:pPr>
            <w:r>
              <w:rPr>
                <w:rFonts w:ascii="Cambria" w:eastAsia="Cambria" w:hAnsi="Cambria" w:cs="Cambria"/>
              </w:rPr>
              <w:t xml:space="preserve">Please explain: If people are properly trained for readiness, provided with proper planning, inclusive capacity building for adaptation and mitigation projects of Climate Change, this can contribute to fighting against climate change, including reduction of the emissions. </w:t>
            </w:r>
          </w:p>
        </w:tc>
      </w:tr>
      <w:tr w:rsidR="00682805" w14:paraId="1E41B4A5" w14:textId="77777777">
        <w:trPr>
          <w:trHeight w:val="2830"/>
        </w:trPr>
        <w:tc>
          <w:tcPr>
            <w:tcW w:w="833" w:type="dxa"/>
            <w:tcBorders>
              <w:top w:val="single" w:sz="4" w:space="0" w:color="000000"/>
              <w:left w:val="single" w:sz="4" w:space="0" w:color="000000"/>
              <w:bottom w:val="single" w:sz="4" w:space="0" w:color="000000"/>
              <w:right w:val="nil"/>
            </w:tcBorders>
          </w:tcPr>
          <w:p w14:paraId="6A23DCEC" w14:textId="77777777" w:rsidR="00682805" w:rsidRDefault="00682805">
            <w:pPr>
              <w:spacing w:after="0"/>
              <w:ind w:left="113"/>
            </w:pPr>
            <w:r>
              <w:rPr>
                <w:rFonts w:ascii="Cambria" w:eastAsia="Cambria" w:hAnsi="Cambria" w:cs="Cambria"/>
              </w:rPr>
              <w:t xml:space="preserve">(vii) </w:t>
            </w:r>
          </w:p>
        </w:tc>
        <w:tc>
          <w:tcPr>
            <w:tcW w:w="2055" w:type="dxa"/>
            <w:tcBorders>
              <w:top w:val="single" w:sz="4" w:space="0" w:color="000000"/>
              <w:left w:val="nil"/>
              <w:bottom w:val="single" w:sz="4" w:space="0" w:color="000000"/>
              <w:right w:val="single" w:sz="4" w:space="0" w:color="000000"/>
            </w:tcBorders>
          </w:tcPr>
          <w:p w14:paraId="7CDF2E82" w14:textId="77777777" w:rsidR="00682805" w:rsidRDefault="00682805">
            <w:pPr>
              <w:spacing w:after="1" w:line="238" w:lineRule="auto"/>
              <w:ind w:right="126"/>
            </w:pPr>
            <w:r>
              <w:rPr>
                <w:rFonts w:ascii="Cambria" w:eastAsia="Cambria" w:hAnsi="Cambria" w:cs="Cambria"/>
                <w:u w:val="single" w:color="000000"/>
              </w:rPr>
              <w:t>Relevance and</w:t>
            </w:r>
            <w:r>
              <w:rPr>
                <w:rFonts w:ascii="Cambria" w:eastAsia="Cambria" w:hAnsi="Cambria" w:cs="Cambria"/>
              </w:rPr>
              <w:t xml:space="preserve"> </w:t>
            </w:r>
            <w:r>
              <w:rPr>
                <w:rFonts w:ascii="Cambria" w:eastAsia="Cambria" w:hAnsi="Cambria" w:cs="Cambria"/>
                <w:u w:val="single" w:color="000000"/>
              </w:rPr>
              <w:t>expected benefits of</w:t>
            </w:r>
            <w:r>
              <w:rPr>
                <w:rFonts w:ascii="Cambria" w:eastAsia="Cambria" w:hAnsi="Cambria" w:cs="Cambria"/>
              </w:rPr>
              <w:t xml:space="preserve"> </w:t>
            </w:r>
            <w:r>
              <w:rPr>
                <w:rFonts w:ascii="Cambria" w:eastAsia="Cambria" w:hAnsi="Cambria" w:cs="Cambria"/>
                <w:u w:val="single" w:color="000000"/>
              </w:rPr>
              <w:t>the use of these</w:t>
            </w:r>
            <w:r>
              <w:rPr>
                <w:rFonts w:ascii="Cambria" w:eastAsia="Cambria" w:hAnsi="Cambria" w:cs="Cambria"/>
              </w:rPr>
              <w:t xml:space="preserve"> </w:t>
            </w:r>
            <w:r>
              <w:rPr>
                <w:rFonts w:ascii="Cambria" w:eastAsia="Cambria" w:hAnsi="Cambria" w:cs="Cambria"/>
                <w:u w:val="single" w:color="000000"/>
              </w:rPr>
              <w:t>policy</w:t>
            </w:r>
            <w:r>
              <w:rPr>
                <w:rFonts w:ascii="Cambria" w:eastAsia="Cambria" w:hAnsi="Cambria" w:cs="Cambria"/>
              </w:rPr>
              <w:t xml:space="preserve"> </w:t>
            </w:r>
          </w:p>
          <w:p w14:paraId="19083D32" w14:textId="77777777" w:rsidR="00682805" w:rsidRDefault="00682805">
            <w:pPr>
              <w:spacing w:after="0"/>
            </w:pPr>
            <w:r>
              <w:rPr>
                <w:rFonts w:ascii="Cambria" w:eastAsia="Cambria" w:hAnsi="Cambria" w:cs="Cambria"/>
                <w:u w:val="single" w:color="000000"/>
              </w:rPr>
              <w:t>recommendations to</w:t>
            </w:r>
            <w:r>
              <w:rPr>
                <w:rFonts w:ascii="Cambria" w:eastAsia="Cambria" w:hAnsi="Cambria" w:cs="Cambria"/>
              </w:rPr>
              <w:t xml:space="preserve"> </w:t>
            </w:r>
            <w:r>
              <w:rPr>
                <w:rFonts w:ascii="Cambria" w:eastAsia="Cambria" w:hAnsi="Cambria" w:cs="Cambria"/>
                <w:u w:val="single" w:color="000000"/>
              </w:rPr>
              <w:t xml:space="preserve">the </w:t>
            </w:r>
            <w:hyperlink r:id="rId282">
              <w:r>
                <w:rPr>
                  <w:rFonts w:ascii="Cambria" w:eastAsia="Cambria" w:hAnsi="Cambria" w:cs="Cambria"/>
                  <w:u w:val="single" w:color="000000"/>
                </w:rPr>
                <w:t>UN Decade of</w:t>
              </w:r>
            </w:hyperlink>
            <w:hyperlink r:id="rId283">
              <w:r>
                <w:rPr>
                  <w:rFonts w:ascii="Cambria" w:eastAsia="Cambria" w:hAnsi="Cambria" w:cs="Cambria"/>
                </w:rPr>
                <w:t xml:space="preserve"> </w:t>
              </w:r>
            </w:hyperlink>
            <w:hyperlink r:id="rId284">
              <w:r>
                <w:rPr>
                  <w:rFonts w:ascii="Cambria" w:eastAsia="Cambria" w:hAnsi="Cambria" w:cs="Cambria"/>
                  <w:u w:val="single" w:color="000000"/>
                </w:rPr>
                <w:t>Family Farming a</w:t>
              </w:r>
            </w:hyperlink>
            <w:r>
              <w:rPr>
                <w:rFonts w:ascii="Cambria" w:eastAsia="Cambria" w:hAnsi="Cambria" w:cs="Cambria"/>
                <w:u w:val="single" w:color="000000"/>
              </w:rPr>
              <w:t>nd</w:t>
            </w:r>
            <w:r>
              <w:rPr>
                <w:rFonts w:ascii="Cambria" w:eastAsia="Cambria" w:hAnsi="Cambria" w:cs="Cambria"/>
              </w:rPr>
              <w:t xml:space="preserve"> </w:t>
            </w:r>
            <w:r>
              <w:rPr>
                <w:rFonts w:ascii="Cambria" w:eastAsia="Cambria" w:hAnsi="Cambria" w:cs="Cambria"/>
                <w:u w:val="single" w:color="000000"/>
              </w:rPr>
              <w:t>the UN Decade of</w:t>
            </w:r>
            <w:r>
              <w:rPr>
                <w:rFonts w:ascii="Cambria" w:eastAsia="Cambria" w:hAnsi="Cambria" w:cs="Cambria"/>
              </w:rPr>
              <w:t xml:space="preserve"> </w:t>
            </w:r>
            <w:r>
              <w:rPr>
                <w:rFonts w:ascii="Cambria" w:eastAsia="Cambria" w:hAnsi="Cambria" w:cs="Cambria"/>
                <w:u w:val="single" w:color="000000"/>
              </w:rPr>
              <w:t>Action on Nutrition</w:t>
            </w:r>
            <w:r>
              <w:rPr>
                <w:rFonts w:ascii="Cambria" w:eastAsia="Cambria" w:hAnsi="Cambria" w:cs="Cambria"/>
              </w:rPr>
              <w:t xml:space="preserve"> </w:t>
            </w:r>
          </w:p>
        </w:tc>
        <w:tc>
          <w:tcPr>
            <w:tcW w:w="473" w:type="dxa"/>
            <w:tcBorders>
              <w:top w:val="single" w:sz="4" w:space="0" w:color="000000"/>
              <w:left w:val="single" w:sz="4" w:space="0" w:color="000000"/>
              <w:bottom w:val="single" w:sz="4" w:space="0" w:color="000000"/>
              <w:right w:val="nil"/>
            </w:tcBorders>
          </w:tcPr>
          <w:p w14:paraId="6C206654" w14:textId="77777777" w:rsidR="00682805" w:rsidRDefault="00682805">
            <w:pPr>
              <w:spacing w:after="1092"/>
              <w:ind w:left="113"/>
            </w:pPr>
            <w:r>
              <w:rPr>
                <w:rFonts w:ascii="Calibri" w:eastAsia="Calibri" w:hAnsi="Calibri" w:cs="Calibri"/>
              </w:rPr>
              <w:t xml:space="preserve">- </w:t>
            </w:r>
          </w:p>
          <w:p w14:paraId="32028314" w14:textId="77777777" w:rsidR="00682805" w:rsidRDefault="00682805">
            <w:pPr>
              <w:spacing w:after="0"/>
              <w:ind w:left="5"/>
            </w:pPr>
            <w:r>
              <w:rPr>
                <w:rFonts w:ascii="Times New Roman" w:eastAsia="Times New Roman" w:hAnsi="Times New Roman" w:cs="Times New Roman"/>
                <w:sz w:val="33"/>
              </w:rPr>
              <w:t xml:space="preserve"> </w:t>
            </w:r>
          </w:p>
        </w:tc>
        <w:tc>
          <w:tcPr>
            <w:tcW w:w="6273" w:type="dxa"/>
            <w:tcBorders>
              <w:top w:val="single" w:sz="4" w:space="0" w:color="000000"/>
              <w:left w:val="nil"/>
              <w:bottom w:val="single" w:sz="4" w:space="0" w:color="000000"/>
              <w:right w:val="single" w:sz="4" w:space="0" w:color="000000"/>
            </w:tcBorders>
          </w:tcPr>
          <w:p w14:paraId="256B52BC" w14:textId="77777777" w:rsidR="00682805" w:rsidRDefault="00682805">
            <w:pPr>
              <w:spacing w:after="0"/>
            </w:pPr>
            <w:r>
              <w:rPr>
                <w:rFonts w:ascii="Cambria" w:eastAsia="Cambria" w:hAnsi="Cambria" w:cs="Cambria"/>
                <w:b/>
              </w:rPr>
              <w:t xml:space="preserve">How could these policy recommendations contribute to the </w:t>
            </w:r>
          </w:p>
          <w:p w14:paraId="2151C02E" w14:textId="77777777" w:rsidR="00682805" w:rsidRDefault="00682805">
            <w:pPr>
              <w:spacing w:after="381" w:line="234" w:lineRule="auto"/>
            </w:pPr>
            <w:r>
              <w:rPr>
                <w:rFonts w:ascii="Cambria" w:eastAsia="Cambria" w:hAnsi="Cambria" w:cs="Cambria"/>
                <w:b/>
              </w:rPr>
              <w:t xml:space="preserve">UN Decade of Family Farming or (further) contribute to the UN Decade of Action on Nutrition for improving the food security and nutrition, inclusive development of smallholders? Please explain: </w:t>
            </w:r>
          </w:p>
          <w:p w14:paraId="58465BEF" w14:textId="77777777" w:rsidR="00682805" w:rsidRDefault="00682805">
            <w:pPr>
              <w:spacing w:after="0"/>
              <w:ind w:right="53"/>
            </w:pPr>
            <w:r>
              <w:rPr>
                <w:rFonts w:ascii="Cambria" w:eastAsia="Cambria" w:hAnsi="Cambria" w:cs="Cambria"/>
              </w:rPr>
              <w:t xml:space="preserve">7.1- If policies reach small –scale producers, they will have more knowledge of their rights and opportunities in building sustainable agriculture. </w:t>
            </w:r>
          </w:p>
        </w:tc>
      </w:tr>
      <w:tr w:rsidR="00682805" w14:paraId="07859C82" w14:textId="77777777">
        <w:trPr>
          <w:trHeight w:val="1860"/>
        </w:trPr>
        <w:tc>
          <w:tcPr>
            <w:tcW w:w="833" w:type="dxa"/>
            <w:tcBorders>
              <w:top w:val="single" w:sz="4" w:space="0" w:color="000000"/>
              <w:left w:val="single" w:sz="4" w:space="0" w:color="000000"/>
              <w:bottom w:val="nil"/>
              <w:right w:val="nil"/>
            </w:tcBorders>
          </w:tcPr>
          <w:p w14:paraId="59BBE918" w14:textId="77777777" w:rsidR="00682805" w:rsidRDefault="00682805">
            <w:pPr>
              <w:spacing w:after="0"/>
              <w:ind w:left="113"/>
            </w:pPr>
            <w:r>
              <w:rPr>
                <w:rFonts w:ascii="Cambria" w:eastAsia="Cambria" w:hAnsi="Cambria" w:cs="Cambria"/>
              </w:rPr>
              <w:lastRenderedPageBreak/>
              <w:t xml:space="preserve">(viii) </w:t>
            </w:r>
          </w:p>
        </w:tc>
        <w:tc>
          <w:tcPr>
            <w:tcW w:w="2055" w:type="dxa"/>
            <w:tcBorders>
              <w:top w:val="single" w:sz="4" w:space="0" w:color="000000"/>
              <w:left w:val="nil"/>
              <w:bottom w:val="nil"/>
              <w:right w:val="single" w:sz="4" w:space="0" w:color="000000"/>
            </w:tcBorders>
          </w:tcPr>
          <w:p w14:paraId="18EA1EAE" w14:textId="77777777" w:rsidR="00682805" w:rsidRDefault="00682805">
            <w:pPr>
              <w:spacing w:after="0"/>
            </w:pPr>
            <w:r>
              <w:rPr>
                <w:rFonts w:ascii="Cambria" w:eastAsia="Cambria" w:hAnsi="Cambria" w:cs="Cambria"/>
                <w:u w:val="single" w:color="000000"/>
              </w:rPr>
              <w:t>Catalysts and</w:t>
            </w:r>
            <w:r>
              <w:rPr>
                <w:rFonts w:ascii="Cambria" w:eastAsia="Cambria" w:hAnsi="Cambria" w:cs="Cambria"/>
              </w:rPr>
              <w:t xml:space="preserve"> </w:t>
            </w:r>
            <w:r>
              <w:rPr>
                <w:rFonts w:ascii="Cambria" w:eastAsia="Cambria" w:hAnsi="Cambria" w:cs="Cambria"/>
                <w:u w:val="single" w:color="000000"/>
              </w:rPr>
              <w:t>constraints</w:t>
            </w:r>
            <w:r>
              <w:rPr>
                <w:rFonts w:ascii="Cambria" w:eastAsia="Cambria" w:hAnsi="Cambria" w:cs="Cambria"/>
              </w:rPr>
              <w:t xml:space="preserve"> </w:t>
            </w:r>
          </w:p>
        </w:tc>
        <w:tc>
          <w:tcPr>
            <w:tcW w:w="473" w:type="dxa"/>
            <w:tcBorders>
              <w:top w:val="single" w:sz="4" w:space="0" w:color="000000"/>
              <w:left w:val="single" w:sz="4" w:space="0" w:color="000000"/>
              <w:bottom w:val="nil"/>
              <w:right w:val="nil"/>
            </w:tcBorders>
          </w:tcPr>
          <w:p w14:paraId="68A7AE55"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single" w:sz="4" w:space="0" w:color="000000"/>
              <w:left w:val="nil"/>
              <w:bottom w:val="nil"/>
              <w:right w:val="single" w:sz="4" w:space="0" w:color="000000"/>
            </w:tcBorders>
            <w:vAlign w:val="bottom"/>
          </w:tcPr>
          <w:p w14:paraId="03D7EAC5" w14:textId="77777777" w:rsidR="00682805" w:rsidRDefault="00682805">
            <w:pPr>
              <w:spacing w:after="2" w:line="232" w:lineRule="auto"/>
            </w:pPr>
            <w:r>
              <w:rPr>
                <w:rFonts w:ascii="Cambria" w:eastAsia="Cambria" w:hAnsi="Cambria" w:cs="Cambria"/>
                <w:b/>
              </w:rPr>
              <w:t xml:space="preserve">What were the key catalysts that influenced positively the use of these policy recommendations for improving the food security and nutrition of smallholders? </w:t>
            </w:r>
          </w:p>
          <w:p w14:paraId="0D562CA9" w14:textId="77777777" w:rsidR="00682805" w:rsidRDefault="00682805">
            <w:pPr>
              <w:spacing w:after="0"/>
            </w:pPr>
            <w:r>
              <w:rPr>
                <w:rFonts w:ascii="Cambria" w:eastAsia="Cambria" w:hAnsi="Cambria" w:cs="Cambria"/>
              </w:rPr>
              <w:t xml:space="preserve">8.1- Favorable political environments. </w:t>
            </w:r>
          </w:p>
          <w:p w14:paraId="3DFBFF80" w14:textId="77777777" w:rsidR="00682805" w:rsidRDefault="00682805">
            <w:pPr>
              <w:spacing w:after="0"/>
            </w:pPr>
            <w:r>
              <w:rPr>
                <w:rFonts w:ascii="Cambria" w:eastAsia="Cambria" w:hAnsi="Cambria" w:cs="Cambria"/>
              </w:rPr>
              <w:t xml:space="preserve">8.2- Involvement of the main actors as part of the important commitments in the agrarian sector. </w:t>
            </w:r>
          </w:p>
        </w:tc>
      </w:tr>
      <w:tr w:rsidR="00682805" w14:paraId="10C4E3A6" w14:textId="77777777">
        <w:trPr>
          <w:trHeight w:val="5230"/>
        </w:trPr>
        <w:tc>
          <w:tcPr>
            <w:tcW w:w="833" w:type="dxa"/>
            <w:tcBorders>
              <w:top w:val="nil"/>
              <w:left w:val="single" w:sz="4" w:space="0" w:color="000000"/>
              <w:bottom w:val="single" w:sz="4" w:space="0" w:color="000000"/>
              <w:right w:val="nil"/>
            </w:tcBorders>
          </w:tcPr>
          <w:p w14:paraId="2BD1D3E3" w14:textId="77777777" w:rsidR="00682805" w:rsidRDefault="00682805"/>
        </w:tc>
        <w:tc>
          <w:tcPr>
            <w:tcW w:w="2055" w:type="dxa"/>
            <w:tcBorders>
              <w:top w:val="nil"/>
              <w:left w:val="nil"/>
              <w:bottom w:val="single" w:sz="4" w:space="0" w:color="000000"/>
              <w:right w:val="single" w:sz="4" w:space="0" w:color="000000"/>
            </w:tcBorders>
          </w:tcPr>
          <w:p w14:paraId="2BBA68D5" w14:textId="77777777" w:rsidR="00682805" w:rsidRDefault="00682805"/>
        </w:tc>
        <w:tc>
          <w:tcPr>
            <w:tcW w:w="473" w:type="dxa"/>
            <w:tcBorders>
              <w:top w:val="nil"/>
              <w:left w:val="single" w:sz="4" w:space="0" w:color="000000"/>
              <w:bottom w:val="single" w:sz="4" w:space="0" w:color="000000"/>
              <w:right w:val="nil"/>
            </w:tcBorders>
          </w:tcPr>
          <w:p w14:paraId="29548427" w14:textId="77777777" w:rsidR="00682805" w:rsidRDefault="00682805">
            <w:pPr>
              <w:spacing w:after="512"/>
              <w:ind w:left="113"/>
            </w:pPr>
            <w:r>
              <w:rPr>
                <w:rFonts w:ascii="Calibri" w:eastAsia="Calibri" w:hAnsi="Calibri" w:cs="Calibri"/>
              </w:rPr>
              <w:t>-</w:t>
            </w:r>
            <w:r>
              <w:rPr>
                <w:rFonts w:ascii="Arial" w:eastAsia="Arial" w:hAnsi="Arial"/>
              </w:rPr>
              <w:t xml:space="preserve"> </w:t>
            </w:r>
          </w:p>
          <w:p w14:paraId="2A5E9EAA" w14:textId="77777777" w:rsidR="00682805" w:rsidRDefault="00682805">
            <w:pPr>
              <w:spacing w:after="2422"/>
              <w:ind w:left="5"/>
            </w:pPr>
            <w:r>
              <w:rPr>
                <w:rFonts w:ascii="Times New Roman" w:eastAsia="Times New Roman" w:hAnsi="Times New Roman" w:cs="Times New Roman"/>
                <w:sz w:val="26"/>
              </w:rPr>
              <w:t xml:space="preserve"> </w:t>
            </w:r>
          </w:p>
          <w:p w14:paraId="0AF9B913" w14:textId="77777777" w:rsidR="00682805" w:rsidRDefault="00682805">
            <w:pPr>
              <w:spacing w:after="0"/>
              <w:ind w:left="5"/>
            </w:pPr>
            <w:r>
              <w:rPr>
                <w:rFonts w:ascii="Times New Roman" w:eastAsia="Times New Roman" w:hAnsi="Times New Roman" w:cs="Times New Roman"/>
              </w:rPr>
              <w:t xml:space="preserve"> </w:t>
            </w:r>
          </w:p>
        </w:tc>
        <w:tc>
          <w:tcPr>
            <w:tcW w:w="6273" w:type="dxa"/>
            <w:tcBorders>
              <w:top w:val="nil"/>
              <w:left w:val="nil"/>
              <w:bottom w:val="single" w:sz="4" w:space="0" w:color="000000"/>
              <w:right w:val="single" w:sz="4" w:space="0" w:color="000000"/>
            </w:tcBorders>
          </w:tcPr>
          <w:p w14:paraId="293DD529" w14:textId="77777777" w:rsidR="00682805" w:rsidRDefault="00682805">
            <w:pPr>
              <w:spacing w:after="493" w:line="232" w:lineRule="auto"/>
            </w:pPr>
            <w:r>
              <w:rPr>
                <w:rFonts w:ascii="Cambria" w:eastAsia="Cambria" w:hAnsi="Cambria" w:cs="Cambria"/>
                <w:b/>
              </w:rPr>
              <w:t xml:space="preserve">What were the main constraints and challenges in using these CFS policy recommendations for improving the food security and nutrition smallholders? </w:t>
            </w:r>
          </w:p>
          <w:p w14:paraId="442755C5" w14:textId="77777777" w:rsidR="00682805" w:rsidRDefault="00682805">
            <w:pPr>
              <w:spacing w:after="29" w:line="237" w:lineRule="auto"/>
              <w:ind w:right="46"/>
            </w:pPr>
            <w:r>
              <w:rPr>
                <w:rFonts w:ascii="Cambria" w:eastAsia="Cambria" w:hAnsi="Cambria" w:cs="Cambria"/>
              </w:rPr>
              <w:t>8.4.</w:t>
            </w:r>
            <w:r>
              <w:rPr>
                <w:rFonts w:ascii="Arial" w:eastAsia="Arial" w:hAnsi="Arial"/>
              </w:rPr>
              <w:t xml:space="preserve"> </w:t>
            </w:r>
            <w:r>
              <w:rPr>
                <w:rFonts w:ascii="Cambria" w:eastAsia="Cambria" w:hAnsi="Cambria" w:cs="Cambria"/>
              </w:rPr>
              <w:t xml:space="preserve">The lack of understanding of the small-scale producers’ specific needs , and need to have a specific program of support, especially rural women farmers. If they were supported effectively, they could contribute to the reduction of hunger, poverty, malnutrition and in summary they can contribute to the achievement of all SDGs. </w:t>
            </w:r>
          </w:p>
          <w:p w14:paraId="3412322C" w14:textId="77777777" w:rsidR="00682805" w:rsidRDefault="00682805">
            <w:pPr>
              <w:spacing w:after="258" w:line="238" w:lineRule="auto"/>
              <w:ind w:right="47"/>
            </w:pPr>
            <w:r>
              <w:rPr>
                <w:rFonts w:ascii="Cambria" w:eastAsia="Cambria" w:hAnsi="Cambria" w:cs="Cambria"/>
              </w:rPr>
              <w:t>8.5.</w:t>
            </w:r>
            <w:r>
              <w:rPr>
                <w:rFonts w:ascii="Arial" w:eastAsia="Arial" w:hAnsi="Arial"/>
              </w:rPr>
              <w:t xml:space="preserve"> </w:t>
            </w:r>
            <w:r>
              <w:rPr>
                <w:rFonts w:ascii="Cambria" w:eastAsia="Cambria" w:hAnsi="Cambria" w:cs="Cambria"/>
              </w:rPr>
              <w:t xml:space="preserve">Lack of support, effective involvement of small-scale farmers, particularly women and the lack of value for the role of women who are majority in the rural areas and in the agricultural sector. </w:t>
            </w:r>
          </w:p>
          <w:p w14:paraId="391B8007" w14:textId="77777777" w:rsidR="00682805" w:rsidRDefault="00682805">
            <w:pPr>
              <w:spacing w:after="232"/>
            </w:pPr>
            <w:r>
              <w:rPr>
                <w:rFonts w:ascii="Cambria" w:eastAsia="Cambria" w:hAnsi="Cambria" w:cs="Cambria"/>
              </w:rPr>
              <w:t xml:space="preserve">8.6- Climate change; </w:t>
            </w:r>
          </w:p>
          <w:p w14:paraId="6F0B4F4D" w14:textId="77777777" w:rsidR="00682805" w:rsidRDefault="00682805">
            <w:pPr>
              <w:spacing w:after="234"/>
            </w:pPr>
            <w:r>
              <w:rPr>
                <w:rFonts w:ascii="Cambria" w:eastAsia="Cambria" w:hAnsi="Cambria" w:cs="Cambria"/>
              </w:rPr>
              <w:t xml:space="preserve">8.7- The lack of nutrition education campaigns; </w:t>
            </w:r>
          </w:p>
          <w:p w14:paraId="1FEE371C" w14:textId="77777777" w:rsidR="00682805" w:rsidRDefault="00682805">
            <w:pPr>
              <w:spacing w:after="0"/>
            </w:pPr>
            <w:r>
              <w:rPr>
                <w:rFonts w:ascii="Cambria" w:eastAsia="Cambria" w:hAnsi="Cambria" w:cs="Cambria"/>
              </w:rPr>
              <w:t xml:space="preserve">8.8- The non-approval of the DHAA; </w:t>
            </w:r>
          </w:p>
        </w:tc>
      </w:tr>
    </w:tbl>
    <w:p w14:paraId="6C5E0CCD" w14:textId="77777777" w:rsidR="00682805" w:rsidRDefault="00682805">
      <w:pPr>
        <w:spacing w:after="0"/>
        <w:ind w:left="-1001" w:right="18"/>
      </w:pPr>
    </w:p>
    <w:tbl>
      <w:tblPr>
        <w:tblStyle w:val="TableGrid0"/>
        <w:tblW w:w="9633" w:type="dxa"/>
        <w:tblInd w:w="224" w:type="dxa"/>
        <w:tblCellMar>
          <w:top w:w="15" w:type="dxa"/>
          <w:bottom w:w="9" w:type="dxa"/>
          <w:right w:w="30" w:type="dxa"/>
        </w:tblCellMar>
        <w:tblLook w:val="04A0" w:firstRow="1" w:lastRow="0" w:firstColumn="1" w:lastColumn="0" w:noHBand="0" w:noVBand="1"/>
      </w:tblPr>
      <w:tblGrid>
        <w:gridCol w:w="833"/>
        <w:gridCol w:w="2055"/>
        <w:gridCol w:w="474"/>
        <w:gridCol w:w="6271"/>
      </w:tblGrid>
      <w:tr w:rsidR="00682805" w14:paraId="17106B6A" w14:textId="77777777">
        <w:trPr>
          <w:trHeight w:val="2741"/>
        </w:trPr>
        <w:tc>
          <w:tcPr>
            <w:tcW w:w="833" w:type="dxa"/>
            <w:tcBorders>
              <w:top w:val="single" w:sz="4" w:space="0" w:color="000000"/>
              <w:left w:val="single" w:sz="4" w:space="0" w:color="000000"/>
              <w:bottom w:val="single" w:sz="4" w:space="0" w:color="000000"/>
              <w:right w:val="nil"/>
            </w:tcBorders>
          </w:tcPr>
          <w:p w14:paraId="6F1E08D5" w14:textId="77777777" w:rsidR="00682805" w:rsidRDefault="00682805">
            <w:pPr>
              <w:spacing w:after="0"/>
              <w:ind w:left="5"/>
            </w:pPr>
            <w:r>
              <w:rPr>
                <w:rFonts w:ascii="Times New Roman" w:eastAsia="Times New Roman" w:hAnsi="Times New Roman" w:cs="Times New Roman"/>
                <w:sz w:val="20"/>
              </w:rPr>
              <w:t xml:space="preserve"> </w:t>
            </w:r>
          </w:p>
        </w:tc>
        <w:tc>
          <w:tcPr>
            <w:tcW w:w="2055" w:type="dxa"/>
            <w:tcBorders>
              <w:top w:val="single" w:sz="4" w:space="0" w:color="000000"/>
              <w:left w:val="nil"/>
              <w:bottom w:val="single" w:sz="4" w:space="0" w:color="000000"/>
              <w:right w:val="single" w:sz="4" w:space="0" w:color="000000"/>
            </w:tcBorders>
          </w:tcPr>
          <w:p w14:paraId="6E45D707" w14:textId="77777777" w:rsidR="00682805" w:rsidRDefault="00682805"/>
        </w:tc>
        <w:tc>
          <w:tcPr>
            <w:tcW w:w="473" w:type="dxa"/>
            <w:tcBorders>
              <w:top w:val="single" w:sz="4" w:space="0" w:color="000000"/>
              <w:left w:val="single" w:sz="4" w:space="0" w:color="000000"/>
              <w:bottom w:val="single" w:sz="4" w:space="0" w:color="000000"/>
              <w:right w:val="nil"/>
            </w:tcBorders>
          </w:tcPr>
          <w:p w14:paraId="085706EE" w14:textId="77777777" w:rsidR="00682805" w:rsidRDefault="00682805">
            <w:pPr>
              <w:spacing w:after="0"/>
              <w:ind w:left="5"/>
            </w:pPr>
            <w:r>
              <w:rPr>
                <w:rFonts w:ascii="Times New Roman" w:eastAsia="Times New Roman" w:hAnsi="Times New Roman" w:cs="Times New Roman"/>
              </w:rPr>
              <w:t xml:space="preserve"> </w:t>
            </w:r>
          </w:p>
        </w:tc>
        <w:tc>
          <w:tcPr>
            <w:tcW w:w="6273" w:type="dxa"/>
            <w:tcBorders>
              <w:top w:val="single" w:sz="4" w:space="0" w:color="000000"/>
              <w:left w:val="nil"/>
              <w:bottom w:val="single" w:sz="4" w:space="0" w:color="000000"/>
              <w:right w:val="single" w:sz="4" w:space="0" w:color="000000"/>
            </w:tcBorders>
          </w:tcPr>
          <w:p w14:paraId="0DB194C8" w14:textId="77777777" w:rsidR="00682805" w:rsidRDefault="00682805" w:rsidP="00AF11F9">
            <w:pPr>
              <w:numPr>
                <w:ilvl w:val="0"/>
                <w:numId w:val="85"/>
              </w:numPr>
              <w:spacing w:after="257" w:line="236" w:lineRule="auto"/>
              <w:ind w:right="66"/>
            </w:pPr>
            <w:r>
              <w:rPr>
                <w:rFonts w:ascii="Cambria" w:eastAsia="Cambria" w:hAnsi="Cambria" w:cs="Cambria"/>
              </w:rPr>
              <w:t xml:space="preserve">9. The lack of a laws on agriculture and food security in some countries particularly Mozambique, which is still in the Parliament to be approval, </w:t>
            </w:r>
          </w:p>
          <w:p w14:paraId="70A57899" w14:textId="77777777" w:rsidR="00682805" w:rsidRDefault="00682805">
            <w:pPr>
              <w:spacing w:after="0"/>
            </w:pPr>
            <w:r>
              <w:rPr>
                <w:rFonts w:ascii="Cambria" w:eastAsia="Cambria" w:hAnsi="Cambria" w:cs="Cambria"/>
              </w:rPr>
              <w:t>8.10. The lack of enough budget allocations for the agrarian sector,</w:t>
            </w:r>
          </w:p>
        </w:tc>
      </w:tr>
      <w:tr w:rsidR="00682805" w14:paraId="6ACBF636" w14:textId="77777777">
        <w:trPr>
          <w:trHeight w:val="8526"/>
        </w:trPr>
        <w:tc>
          <w:tcPr>
            <w:tcW w:w="833" w:type="dxa"/>
            <w:tcBorders>
              <w:top w:val="single" w:sz="4" w:space="0" w:color="000000"/>
              <w:left w:val="single" w:sz="4" w:space="0" w:color="000000"/>
              <w:bottom w:val="single" w:sz="4" w:space="0" w:color="000000"/>
              <w:right w:val="nil"/>
            </w:tcBorders>
          </w:tcPr>
          <w:p w14:paraId="6BF56F49" w14:textId="77777777" w:rsidR="00682805" w:rsidRDefault="00682805">
            <w:pPr>
              <w:spacing w:after="0"/>
              <w:ind w:left="113"/>
            </w:pPr>
            <w:r>
              <w:rPr>
                <w:rFonts w:ascii="Cambria" w:eastAsia="Cambria" w:hAnsi="Cambria" w:cs="Cambria"/>
                <w:b/>
              </w:rPr>
              <w:lastRenderedPageBreak/>
              <w:t xml:space="preserve">(ix) </w:t>
            </w:r>
          </w:p>
        </w:tc>
        <w:tc>
          <w:tcPr>
            <w:tcW w:w="2055" w:type="dxa"/>
            <w:tcBorders>
              <w:top w:val="single" w:sz="4" w:space="0" w:color="000000"/>
              <w:left w:val="nil"/>
              <w:bottom w:val="single" w:sz="4" w:space="0" w:color="000000"/>
              <w:right w:val="single" w:sz="4" w:space="0" w:color="000000"/>
            </w:tcBorders>
          </w:tcPr>
          <w:p w14:paraId="41BB430C" w14:textId="77777777" w:rsidR="00682805" w:rsidRDefault="00682805">
            <w:pPr>
              <w:spacing w:after="0"/>
            </w:pPr>
            <w:r>
              <w:rPr>
                <w:rFonts w:ascii="Cambria" w:eastAsia="Cambria" w:hAnsi="Cambria" w:cs="Cambria"/>
                <w:b/>
                <w:u w:val="single" w:color="000000"/>
              </w:rPr>
              <w:t>Good practices</w:t>
            </w:r>
            <w:r>
              <w:rPr>
                <w:rFonts w:ascii="Cambria" w:eastAsia="Cambria" w:hAnsi="Cambria" w:cs="Cambria"/>
                <w:b/>
              </w:rPr>
              <w:t xml:space="preserve"> </w:t>
            </w:r>
          </w:p>
        </w:tc>
        <w:tc>
          <w:tcPr>
            <w:tcW w:w="473" w:type="dxa"/>
            <w:tcBorders>
              <w:top w:val="single" w:sz="4" w:space="0" w:color="000000"/>
              <w:left w:val="single" w:sz="4" w:space="0" w:color="000000"/>
              <w:bottom w:val="single" w:sz="4" w:space="0" w:color="000000"/>
              <w:right w:val="nil"/>
            </w:tcBorders>
          </w:tcPr>
          <w:p w14:paraId="48080331" w14:textId="77777777" w:rsidR="00682805" w:rsidRDefault="00682805">
            <w:pPr>
              <w:spacing w:after="293" w:line="224" w:lineRule="auto"/>
              <w:ind w:left="113" w:right="263" w:hanging="108"/>
            </w:pPr>
            <w:r>
              <w:rPr>
                <w:rFonts w:ascii="Times New Roman" w:eastAsia="Times New Roman" w:hAnsi="Times New Roman" w:cs="Times New Roman"/>
                <w:sz w:val="23"/>
              </w:rPr>
              <w:t xml:space="preserve"> </w:t>
            </w:r>
            <w:r>
              <w:rPr>
                <w:rFonts w:ascii="Calibri" w:eastAsia="Calibri" w:hAnsi="Calibri" w:cs="Calibri"/>
              </w:rPr>
              <w:t xml:space="preserve">- </w:t>
            </w:r>
          </w:p>
          <w:p w14:paraId="766F54DA" w14:textId="77777777" w:rsidR="00682805" w:rsidRDefault="00682805">
            <w:pPr>
              <w:spacing w:after="0"/>
              <w:ind w:left="5"/>
            </w:pPr>
            <w:r>
              <w:rPr>
                <w:rFonts w:ascii="Times New Roman" w:eastAsia="Times New Roman" w:hAnsi="Times New Roman" w:cs="Times New Roman"/>
                <w:sz w:val="26"/>
              </w:rPr>
              <w:t xml:space="preserve"> </w:t>
            </w:r>
          </w:p>
        </w:tc>
        <w:tc>
          <w:tcPr>
            <w:tcW w:w="6273" w:type="dxa"/>
            <w:tcBorders>
              <w:top w:val="single" w:sz="4" w:space="0" w:color="000000"/>
              <w:left w:val="nil"/>
              <w:bottom w:val="single" w:sz="4" w:space="0" w:color="000000"/>
              <w:right w:val="single" w:sz="4" w:space="0" w:color="000000"/>
            </w:tcBorders>
            <w:vAlign w:val="bottom"/>
          </w:tcPr>
          <w:p w14:paraId="2817182C" w14:textId="77777777" w:rsidR="00682805" w:rsidRDefault="00682805">
            <w:pPr>
              <w:spacing w:after="521" w:line="234" w:lineRule="auto"/>
            </w:pPr>
            <w:r>
              <w:rPr>
                <w:rFonts w:ascii="Cambria" w:eastAsia="Cambria" w:hAnsi="Cambria" w:cs="Cambria"/>
                <w:b/>
              </w:rPr>
              <w:t xml:space="preserve">What good practices would you recommend for successful use of these policy recommendations? </w:t>
            </w:r>
          </w:p>
          <w:p w14:paraId="190715E5" w14:textId="77777777" w:rsidR="00682805" w:rsidRDefault="00682805">
            <w:pPr>
              <w:spacing w:after="0" w:line="238" w:lineRule="auto"/>
              <w:ind w:right="72"/>
            </w:pPr>
            <w:r>
              <w:rPr>
                <w:rFonts w:ascii="Cambria" w:eastAsia="Cambria" w:hAnsi="Cambria" w:cs="Cambria"/>
              </w:rPr>
              <w:t xml:space="preserve">9.1- There should be a binding commitment to the heads of governments, so that they prioritize small farmers in their agriculture programs. Support the appropriate agricultural mechanization for the small peasants, for example: small tractors and their implements; </w:t>
            </w:r>
          </w:p>
          <w:p w14:paraId="3FDFB7BA" w14:textId="77777777" w:rsidR="00682805" w:rsidRDefault="00682805">
            <w:pPr>
              <w:spacing w:after="0" w:line="239" w:lineRule="auto"/>
              <w:ind w:firstLine="48"/>
            </w:pPr>
            <w:r>
              <w:rPr>
                <w:rFonts w:ascii="Cambria" w:eastAsia="Cambria" w:hAnsi="Cambria" w:cs="Cambria"/>
              </w:rPr>
              <w:t xml:space="preserve">9.2- Climate change mitigation programs must be seriously implemented; </w:t>
            </w:r>
          </w:p>
          <w:p w14:paraId="049823A1" w14:textId="77777777" w:rsidR="00682805" w:rsidRDefault="00682805">
            <w:pPr>
              <w:spacing w:after="0"/>
            </w:pPr>
            <w:r>
              <w:rPr>
                <w:rFonts w:ascii="Cambria" w:eastAsia="Cambria" w:hAnsi="Cambria" w:cs="Cambria"/>
              </w:rPr>
              <w:t xml:space="preserve">9.3- Promotion of nutritional education and biofortification; </w:t>
            </w:r>
          </w:p>
          <w:p w14:paraId="5B9B8EC9" w14:textId="77777777" w:rsidR="00682805" w:rsidRDefault="00682805">
            <w:pPr>
              <w:spacing w:after="0"/>
            </w:pPr>
            <w:r>
              <w:rPr>
                <w:rFonts w:ascii="Cambria" w:eastAsia="Cambria" w:hAnsi="Cambria" w:cs="Cambria"/>
              </w:rPr>
              <w:t xml:space="preserve">9.4 Promotion of local seed production; </w:t>
            </w:r>
          </w:p>
          <w:p w14:paraId="79C190CE" w14:textId="77777777" w:rsidR="00682805" w:rsidRDefault="00682805">
            <w:pPr>
              <w:spacing w:after="0"/>
            </w:pPr>
            <w:r>
              <w:rPr>
                <w:rFonts w:ascii="Cambria" w:eastAsia="Cambria" w:hAnsi="Cambria" w:cs="Cambria"/>
              </w:rPr>
              <w:t xml:space="preserve">9.5- Promotion of agro processing for product valorization. </w:t>
            </w:r>
          </w:p>
          <w:p w14:paraId="11DD1C3C" w14:textId="77777777" w:rsidR="00682805" w:rsidRDefault="00682805">
            <w:pPr>
              <w:spacing w:after="0"/>
            </w:pPr>
            <w:r>
              <w:rPr>
                <w:rFonts w:ascii="Cambria" w:eastAsia="Cambria" w:hAnsi="Cambria" w:cs="Cambria"/>
              </w:rPr>
              <w:t xml:space="preserve">Promotion of improved saddlers; </w:t>
            </w:r>
          </w:p>
          <w:p w14:paraId="6A90E4C3" w14:textId="77777777" w:rsidR="00682805" w:rsidRDefault="00682805">
            <w:pPr>
              <w:spacing w:after="0"/>
            </w:pPr>
            <w:r>
              <w:rPr>
                <w:rFonts w:ascii="Cambria" w:eastAsia="Cambria" w:hAnsi="Cambria" w:cs="Cambria"/>
              </w:rPr>
              <w:t xml:space="preserve">9.6- Promotion of exchange between the different actors; </w:t>
            </w:r>
          </w:p>
          <w:p w14:paraId="53A50B2B" w14:textId="77777777" w:rsidR="00682805" w:rsidRDefault="00682805">
            <w:pPr>
              <w:spacing w:after="2" w:line="236" w:lineRule="auto"/>
            </w:pPr>
            <w:r>
              <w:rPr>
                <w:rFonts w:ascii="Cambria" w:eastAsia="Cambria" w:hAnsi="Cambria" w:cs="Cambria"/>
              </w:rPr>
              <w:t xml:space="preserve">9.7- Promoting participation of small peasants in decision-making processes; </w:t>
            </w:r>
          </w:p>
          <w:p w14:paraId="7DAA53E6" w14:textId="77777777" w:rsidR="00682805" w:rsidRDefault="00682805">
            <w:pPr>
              <w:spacing w:after="2" w:line="236" w:lineRule="auto"/>
            </w:pPr>
            <w:r>
              <w:rPr>
                <w:rFonts w:ascii="Cambria" w:eastAsia="Cambria" w:hAnsi="Cambria" w:cs="Cambria"/>
              </w:rPr>
              <w:t xml:space="preserve">9.8- Dissemination of simplified agrarian laws and translated into mother language; </w:t>
            </w:r>
          </w:p>
          <w:p w14:paraId="0A61923F" w14:textId="77777777" w:rsidR="00682805" w:rsidRDefault="00682805">
            <w:pPr>
              <w:spacing w:after="0"/>
            </w:pPr>
            <w:r>
              <w:rPr>
                <w:rFonts w:ascii="Cambria" w:eastAsia="Cambria" w:hAnsi="Cambria" w:cs="Cambria"/>
              </w:rPr>
              <w:t>9.9 - Promotion of social protection to the most vulnerable groups;</w:t>
            </w:r>
          </w:p>
          <w:p w14:paraId="5C343FBF" w14:textId="77777777" w:rsidR="00682805" w:rsidRDefault="00682805">
            <w:pPr>
              <w:spacing w:after="0"/>
            </w:pPr>
            <w:r>
              <w:rPr>
                <w:rFonts w:ascii="Cambria" w:eastAsia="Cambria" w:hAnsi="Cambria" w:cs="Cambria"/>
              </w:rPr>
              <w:t xml:space="preserve">9.10- Promotion of literacy for rural women; </w:t>
            </w:r>
          </w:p>
          <w:p w14:paraId="5B7E5974" w14:textId="77777777" w:rsidR="00682805" w:rsidRDefault="00682805">
            <w:pPr>
              <w:spacing w:after="2" w:line="236" w:lineRule="auto"/>
              <w:ind w:firstLine="48"/>
            </w:pPr>
            <w:r>
              <w:rPr>
                <w:rFonts w:ascii="Cambria" w:eastAsia="Cambria" w:hAnsi="Cambria" w:cs="Cambria"/>
              </w:rPr>
              <w:t xml:space="preserve">9.11- Review of market policies in order to protect small producers, particularly women; </w:t>
            </w:r>
          </w:p>
          <w:p w14:paraId="193A9388" w14:textId="77777777" w:rsidR="00682805" w:rsidRDefault="00682805">
            <w:pPr>
              <w:spacing w:after="0"/>
            </w:pPr>
            <w:r>
              <w:rPr>
                <w:rFonts w:ascii="Cambria" w:eastAsia="Cambria" w:hAnsi="Cambria" w:cs="Cambria"/>
              </w:rPr>
              <w:t xml:space="preserve">9.12 - Promotion of food sovereignty and security; </w:t>
            </w:r>
          </w:p>
          <w:p w14:paraId="773A7A75" w14:textId="77777777" w:rsidR="00682805" w:rsidRDefault="00682805">
            <w:pPr>
              <w:spacing w:after="0"/>
            </w:pPr>
            <w:r>
              <w:rPr>
                <w:rFonts w:ascii="Cambria" w:eastAsia="Cambria" w:hAnsi="Cambria" w:cs="Cambria"/>
              </w:rPr>
              <w:t xml:space="preserve">9.13- Promotion of agroecological practices; </w:t>
            </w:r>
          </w:p>
          <w:p w14:paraId="1978C13C" w14:textId="77777777" w:rsidR="00682805" w:rsidRDefault="00682805">
            <w:pPr>
              <w:spacing w:after="0"/>
              <w:ind w:left="48"/>
            </w:pPr>
            <w:r>
              <w:rPr>
                <w:rFonts w:ascii="Cambria" w:eastAsia="Cambria" w:hAnsi="Cambria" w:cs="Cambria"/>
              </w:rPr>
              <w:t xml:space="preserve">9.14- Promotion of agricultural fairs; </w:t>
            </w:r>
          </w:p>
          <w:p w14:paraId="4899CF79" w14:textId="77777777" w:rsidR="00682805" w:rsidRDefault="00682805">
            <w:pPr>
              <w:spacing w:after="2" w:line="238" w:lineRule="auto"/>
              <w:ind w:right="69"/>
            </w:pPr>
            <w:r>
              <w:rPr>
                <w:rFonts w:ascii="Cambria" w:eastAsia="Cambria" w:hAnsi="Cambria" w:cs="Cambria"/>
              </w:rPr>
              <w:t xml:space="preserve">9.15- Promotion of infrastructure of communication, and agrarian infrastructures such as roads, bridges, drainage, silos, energy, etc. by government; </w:t>
            </w:r>
          </w:p>
          <w:p w14:paraId="4FB92308" w14:textId="77777777" w:rsidR="00682805" w:rsidRDefault="00682805">
            <w:pPr>
              <w:spacing w:after="0"/>
            </w:pPr>
            <w:r>
              <w:rPr>
                <w:rFonts w:ascii="Cambria" w:eastAsia="Cambria" w:hAnsi="Cambria" w:cs="Cambria"/>
              </w:rPr>
              <w:t xml:space="preserve">9.16- Promotion of participation at all levels of small peasants </w:t>
            </w:r>
          </w:p>
          <w:p w14:paraId="0C81CE17" w14:textId="77777777" w:rsidR="00682805" w:rsidRDefault="00682805">
            <w:pPr>
              <w:spacing w:after="0"/>
            </w:pPr>
            <w:r>
              <w:rPr>
                <w:rFonts w:ascii="Cambria" w:eastAsia="Cambria" w:hAnsi="Cambria" w:cs="Cambria"/>
              </w:rPr>
              <w:t xml:space="preserve">9.17- Creation of a fund for rural women farmers. </w:t>
            </w:r>
          </w:p>
        </w:tc>
      </w:tr>
      <w:tr w:rsidR="00682805" w14:paraId="5F913BD4" w14:textId="77777777">
        <w:trPr>
          <w:trHeight w:val="1130"/>
        </w:trPr>
        <w:tc>
          <w:tcPr>
            <w:tcW w:w="833" w:type="dxa"/>
            <w:tcBorders>
              <w:top w:val="single" w:sz="4" w:space="0" w:color="000000"/>
              <w:left w:val="single" w:sz="4" w:space="0" w:color="000000"/>
              <w:bottom w:val="nil"/>
              <w:right w:val="nil"/>
            </w:tcBorders>
          </w:tcPr>
          <w:p w14:paraId="2DB155C0" w14:textId="77777777" w:rsidR="00682805" w:rsidRDefault="00682805">
            <w:pPr>
              <w:spacing w:after="0"/>
              <w:ind w:left="113"/>
            </w:pPr>
            <w:r>
              <w:rPr>
                <w:rFonts w:ascii="Cambria" w:eastAsia="Cambria" w:hAnsi="Cambria" w:cs="Cambria"/>
                <w:b/>
              </w:rPr>
              <w:t xml:space="preserve">(x) </w:t>
            </w:r>
          </w:p>
        </w:tc>
        <w:tc>
          <w:tcPr>
            <w:tcW w:w="2055" w:type="dxa"/>
            <w:tcBorders>
              <w:top w:val="single" w:sz="4" w:space="0" w:color="000000"/>
              <w:left w:val="nil"/>
              <w:bottom w:val="nil"/>
              <w:right w:val="single" w:sz="4" w:space="0" w:color="000000"/>
            </w:tcBorders>
          </w:tcPr>
          <w:p w14:paraId="07338264" w14:textId="77777777" w:rsidR="00682805" w:rsidRDefault="00682805">
            <w:pPr>
              <w:spacing w:after="0"/>
            </w:pPr>
            <w:r>
              <w:rPr>
                <w:rFonts w:ascii="Cambria" w:eastAsia="Cambria" w:hAnsi="Cambria" w:cs="Cambria"/>
                <w:b/>
                <w:u w:val="single" w:color="000000"/>
              </w:rPr>
              <w:t>Lessons learned</w:t>
            </w:r>
            <w:r>
              <w:rPr>
                <w:rFonts w:ascii="Cambria" w:eastAsia="Cambria" w:hAnsi="Cambria" w:cs="Cambria"/>
                <w:b/>
              </w:rPr>
              <w:t xml:space="preserve"> </w:t>
            </w:r>
          </w:p>
        </w:tc>
        <w:tc>
          <w:tcPr>
            <w:tcW w:w="473" w:type="dxa"/>
            <w:tcBorders>
              <w:top w:val="single" w:sz="4" w:space="0" w:color="000000"/>
              <w:left w:val="single" w:sz="4" w:space="0" w:color="000000"/>
              <w:bottom w:val="nil"/>
              <w:right w:val="nil"/>
            </w:tcBorders>
          </w:tcPr>
          <w:p w14:paraId="5E1DEF6C" w14:textId="77777777" w:rsidR="00682805" w:rsidRDefault="00682805">
            <w:pPr>
              <w:spacing w:after="0"/>
              <w:ind w:left="5"/>
            </w:pPr>
            <w:r>
              <w:rPr>
                <w:rFonts w:ascii="Times New Roman" w:eastAsia="Times New Roman" w:hAnsi="Times New Roman" w:cs="Times New Roman"/>
                <w:sz w:val="24"/>
              </w:rPr>
              <w:t xml:space="preserve"> </w:t>
            </w:r>
          </w:p>
          <w:p w14:paraId="3D76EBCF" w14:textId="77777777" w:rsidR="00682805" w:rsidRDefault="00682805">
            <w:pPr>
              <w:spacing w:after="0"/>
              <w:ind w:left="113"/>
            </w:pPr>
            <w:r>
              <w:rPr>
                <w:rFonts w:ascii="Calibri" w:eastAsia="Calibri" w:hAnsi="Calibri" w:cs="Calibri"/>
              </w:rPr>
              <w:t xml:space="preserve">- </w:t>
            </w:r>
          </w:p>
        </w:tc>
        <w:tc>
          <w:tcPr>
            <w:tcW w:w="6273" w:type="dxa"/>
            <w:tcBorders>
              <w:top w:val="single" w:sz="4" w:space="0" w:color="000000"/>
              <w:left w:val="nil"/>
              <w:bottom w:val="nil"/>
              <w:right w:val="single" w:sz="4" w:space="0" w:color="000000"/>
            </w:tcBorders>
            <w:vAlign w:val="bottom"/>
          </w:tcPr>
          <w:p w14:paraId="16413B6B" w14:textId="77777777" w:rsidR="00682805" w:rsidRDefault="00682805">
            <w:pPr>
              <w:spacing w:after="0"/>
            </w:pPr>
            <w:r>
              <w:rPr>
                <w:rFonts w:ascii="Cambria" w:eastAsia="Cambria" w:hAnsi="Cambria" w:cs="Cambria"/>
                <w:b/>
              </w:rPr>
              <w:t xml:space="preserve">Do you have any suggestions to make to CFS in order to enhance the use of these policy recommendations for improving the food security and nutrition of smallholders? </w:t>
            </w:r>
          </w:p>
        </w:tc>
      </w:tr>
      <w:tr w:rsidR="00682805" w14:paraId="39F5F1D1" w14:textId="77777777">
        <w:trPr>
          <w:trHeight w:val="1047"/>
        </w:trPr>
        <w:tc>
          <w:tcPr>
            <w:tcW w:w="833" w:type="dxa"/>
            <w:tcBorders>
              <w:top w:val="nil"/>
              <w:left w:val="single" w:sz="4" w:space="0" w:color="000000"/>
              <w:bottom w:val="single" w:sz="4" w:space="0" w:color="000000"/>
              <w:right w:val="nil"/>
            </w:tcBorders>
          </w:tcPr>
          <w:p w14:paraId="61B12A8D" w14:textId="77777777" w:rsidR="00682805" w:rsidRDefault="00682805"/>
        </w:tc>
        <w:tc>
          <w:tcPr>
            <w:tcW w:w="2055" w:type="dxa"/>
            <w:tcBorders>
              <w:top w:val="nil"/>
              <w:left w:val="nil"/>
              <w:bottom w:val="single" w:sz="4" w:space="0" w:color="000000"/>
              <w:right w:val="single" w:sz="4" w:space="0" w:color="000000"/>
            </w:tcBorders>
          </w:tcPr>
          <w:p w14:paraId="64BA4AB2" w14:textId="77777777" w:rsidR="00682805" w:rsidRDefault="00682805"/>
        </w:tc>
        <w:tc>
          <w:tcPr>
            <w:tcW w:w="473" w:type="dxa"/>
            <w:tcBorders>
              <w:top w:val="nil"/>
              <w:left w:val="single" w:sz="4" w:space="0" w:color="000000"/>
              <w:bottom w:val="single" w:sz="4" w:space="0" w:color="000000"/>
              <w:right w:val="nil"/>
            </w:tcBorders>
          </w:tcPr>
          <w:p w14:paraId="59D088F2" w14:textId="77777777" w:rsidR="00682805" w:rsidRDefault="00682805">
            <w:pPr>
              <w:spacing w:after="0"/>
              <w:ind w:left="113"/>
            </w:pPr>
            <w:r>
              <w:rPr>
                <w:rFonts w:ascii="Calibri" w:eastAsia="Calibri" w:hAnsi="Calibri" w:cs="Calibri"/>
              </w:rPr>
              <w:t xml:space="preserve">- </w:t>
            </w:r>
          </w:p>
        </w:tc>
        <w:tc>
          <w:tcPr>
            <w:tcW w:w="6273" w:type="dxa"/>
            <w:tcBorders>
              <w:top w:val="nil"/>
              <w:left w:val="nil"/>
              <w:bottom w:val="single" w:sz="4" w:space="0" w:color="000000"/>
              <w:right w:val="single" w:sz="4" w:space="0" w:color="000000"/>
            </w:tcBorders>
            <w:vAlign w:val="center"/>
          </w:tcPr>
          <w:p w14:paraId="3022968A" w14:textId="77777777" w:rsidR="00682805" w:rsidRDefault="00682805">
            <w:pPr>
              <w:spacing w:after="0"/>
            </w:pPr>
            <w:r>
              <w:rPr>
                <w:rFonts w:ascii="Cambria" w:eastAsia="Cambria" w:hAnsi="Cambria" w:cs="Cambria"/>
              </w:rPr>
              <w:t xml:space="preserve">10.1- To involve and support actors who are in fact committed to agriculture and food security thus achieving Zero Hunger </w:t>
            </w:r>
          </w:p>
        </w:tc>
      </w:tr>
    </w:tbl>
    <w:p w14:paraId="2B4AB5EB" w14:textId="77777777" w:rsidR="00682805" w:rsidRDefault="00682805">
      <w:pPr>
        <w:spacing w:after="0"/>
        <w:ind w:left="-1001" w:right="18"/>
      </w:pPr>
    </w:p>
    <w:tbl>
      <w:tblPr>
        <w:tblStyle w:val="TableGrid0"/>
        <w:tblW w:w="9633" w:type="dxa"/>
        <w:tblInd w:w="224" w:type="dxa"/>
        <w:tblCellMar>
          <w:top w:w="9" w:type="dxa"/>
          <w:right w:w="115" w:type="dxa"/>
        </w:tblCellMar>
        <w:tblLook w:val="04A0" w:firstRow="1" w:lastRow="0" w:firstColumn="1" w:lastColumn="0" w:noHBand="0" w:noVBand="1"/>
      </w:tblPr>
      <w:tblGrid>
        <w:gridCol w:w="833"/>
        <w:gridCol w:w="2055"/>
        <w:gridCol w:w="473"/>
        <w:gridCol w:w="6272"/>
      </w:tblGrid>
      <w:tr w:rsidR="00682805" w14:paraId="084A1DB9" w14:textId="77777777">
        <w:trPr>
          <w:trHeight w:val="1877"/>
        </w:trPr>
        <w:tc>
          <w:tcPr>
            <w:tcW w:w="833" w:type="dxa"/>
            <w:tcBorders>
              <w:top w:val="single" w:sz="4" w:space="0" w:color="000000"/>
              <w:left w:val="single" w:sz="4" w:space="0" w:color="000000"/>
              <w:bottom w:val="single" w:sz="4" w:space="0" w:color="000000"/>
              <w:right w:val="nil"/>
            </w:tcBorders>
          </w:tcPr>
          <w:p w14:paraId="6C31CDC9" w14:textId="77777777" w:rsidR="00682805" w:rsidRDefault="00682805">
            <w:pPr>
              <w:spacing w:after="0"/>
              <w:ind w:left="5"/>
            </w:pPr>
            <w:r>
              <w:rPr>
                <w:rFonts w:ascii="Times New Roman" w:eastAsia="Times New Roman" w:hAnsi="Times New Roman" w:cs="Times New Roman"/>
                <w:sz w:val="20"/>
              </w:rPr>
              <w:lastRenderedPageBreak/>
              <w:t xml:space="preserve"> </w:t>
            </w:r>
          </w:p>
        </w:tc>
        <w:tc>
          <w:tcPr>
            <w:tcW w:w="2055" w:type="dxa"/>
            <w:tcBorders>
              <w:top w:val="single" w:sz="4" w:space="0" w:color="000000"/>
              <w:left w:val="nil"/>
              <w:bottom w:val="single" w:sz="4" w:space="0" w:color="000000"/>
              <w:right w:val="single" w:sz="4" w:space="0" w:color="000000"/>
            </w:tcBorders>
          </w:tcPr>
          <w:p w14:paraId="4DB09AEB" w14:textId="77777777" w:rsidR="00682805" w:rsidRDefault="00682805"/>
        </w:tc>
        <w:tc>
          <w:tcPr>
            <w:tcW w:w="473" w:type="dxa"/>
            <w:tcBorders>
              <w:top w:val="single" w:sz="4" w:space="0" w:color="000000"/>
              <w:left w:val="single" w:sz="4" w:space="0" w:color="000000"/>
              <w:bottom w:val="single" w:sz="4" w:space="0" w:color="000000"/>
              <w:right w:val="nil"/>
            </w:tcBorders>
          </w:tcPr>
          <w:p w14:paraId="0B340FCD" w14:textId="77777777" w:rsidR="00682805" w:rsidRDefault="00682805">
            <w:pPr>
              <w:spacing w:after="0"/>
              <w:ind w:left="5"/>
            </w:pPr>
            <w:r>
              <w:rPr>
                <w:rFonts w:ascii="Times New Roman" w:eastAsia="Times New Roman" w:hAnsi="Times New Roman" w:cs="Times New Roman"/>
              </w:rPr>
              <w:t xml:space="preserve"> </w:t>
            </w:r>
          </w:p>
        </w:tc>
        <w:tc>
          <w:tcPr>
            <w:tcW w:w="6273" w:type="dxa"/>
            <w:tcBorders>
              <w:top w:val="single" w:sz="4" w:space="0" w:color="000000"/>
              <w:left w:val="nil"/>
              <w:bottom w:val="single" w:sz="4" w:space="0" w:color="000000"/>
              <w:right w:val="single" w:sz="4" w:space="0" w:color="000000"/>
            </w:tcBorders>
          </w:tcPr>
          <w:p w14:paraId="674EEA8F" w14:textId="77777777" w:rsidR="00682805" w:rsidRDefault="00682805">
            <w:pPr>
              <w:spacing w:after="257" w:line="236" w:lineRule="auto"/>
            </w:pPr>
            <w:r>
              <w:rPr>
                <w:rFonts w:ascii="Cambria" w:eastAsia="Cambria" w:hAnsi="Cambria" w:cs="Cambria"/>
              </w:rPr>
              <w:t xml:space="preserve">10.3- To monitor the implementation of the policies approved by the countries. </w:t>
            </w:r>
          </w:p>
          <w:p w14:paraId="59896DE7" w14:textId="77777777" w:rsidR="00682805" w:rsidRDefault="00682805">
            <w:pPr>
              <w:spacing w:after="0"/>
            </w:pPr>
            <w:r>
              <w:rPr>
                <w:rFonts w:ascii="Cambria" w:eastAsia="Cambria" w:hAnsi="Cambria" w:cs="Cambria"/>
              </w:rPr>
              <w:t xml:space="preserve">10.4- To create the conditions for qualification of relevant actors in each country; </w:t>
            </w:r>
          </w:p>
        </w:tc>
      </w:tr>
      <w:tr w:rsidR="00682805" w14:paraId="227C25EA" w14:textId="77777777">
        <w:trPr>
          <w:trHeight w:val="1894"/>
        </w:trPr>
        <w:tc>
          <w:tcPr>
            <w:tcW w:w="833" w:type="dxa"/>
            <w:tcBorders>
              <w:top w:val="single" w:sz="4" w:space="0" w:color="000000"/>
              <w:left w:val="single" w:sz="4" w:space="0" w:color="000000"/>
              <w:bottom w:val="nil"/>
              <w:right w:val="nil"/>
            </w:tcBorders>
          </w:tcPr>
          <w:p w14:paraId="1E62FDC7" w14:textId="77777777" w:rsidR="00682805" w:rsidRDefault="00682805">
            <w:pPr>
              <w:spacing w:after="0"/>
              <w:ind w:left="113"/>
            </w:pPr>
            <w:r>
              <w:rPr>
                <w:rFonts w:ascii="Cambria" w:eastAsia="Cambria" w:hAnsi="Cambria" w:cs="Cambria"/>
              </w:rPr>
              <w:t xml:space="preserve">(xi) </w:t>
            </w:r>
          </w:p>
        </w:tc>
        <w:tc>
          <w:tcPr>
            <w:tcW w:w="2055" w:type="dxa"/>
            <w:tcBorders>
              <w:top w:val="single" w:sz="4" w:space="0" w:color="000000"/>
              <w:left w:val="nil"/>
              <w:bottom w:val="nil"/>
              <w:right w:val="single" w:sz="4" w:space="0" w:color="000000"/>
            </w:tcBorders>
          </w:tcPr>
          <w:p w14:paraId="56AE7E47" w14:textId="77777777" w:rsidR="00682805" w:rsidRDefault="00682805">
            <w:pPr>
              <w:spacing w:after="0"/>
            </w:pPr>
            <w:r>
              <w:rPr>
                <w:rFonts w:ascii="Cambria" w:eastAsia="Cambria" w:hAnsi="Cambria" w:cs="Cambria"/>
                <w:u w:val="single" w:color="000000"/>
              </w:rPr>
              <w:t>Potential use of the</w:t>
            </w:r>
            <w:r>
              <w:rPr>
                <w:rFonts w:ascii="Cambria" w:eastAsia="Cambria" w:hAnsi="Cambria" w:cs="Cambria"/>
              </w:rPr>
              <w:t xml:space="preserve"> </w:t>
            </w:r>
            <w:r>
              <w:rPr>
                <w:rFonts w:ascii="Cambria" w:eastAsia="Cambria" w:hAnsi="Cambria" w:cs="Cambria"/>
                <w:u w:val="single" w:color="000000"/>
              </w:rPr>
              <w:t>policy recommendations for improving the food security and nutrition of smallholders</w:t>
            </w:r>
            <w:r>
              <w:rPr>
                <w:rFonts w:ascii="Cambria" w:eastAsia="Cambria" w:hAnsi="Cambria" w:cs="Cambria"/>
              </w:rPr>
              <w:t xml:space="preserve"> </w:t>
            </w:r>
          </w:p>
        </w:tc>
        <w:tc>
          <w:tcPr>
            <w:tcW w:w="473" w:type="dxa"/>
            <w:tcBorders>
              <w:top w:val="single" w:sz="4" w:space="0" w:color="000000"/>
              <w:left w:val="single" w:sz="4" w:space="0" w:color="000000"/>
              <w:bottom w:val="nil"/>
              <w:right w:val="nil"/>
            </w:tcBorders>
          </w:tcPr>
          <w:p w14:paraId="7F2F5277" w14:textId="77777777" w:rsidR="00682805" w:rsidRDefault="00682805">
            <w:pPr>
              <w:spacing w:after="1384"/>
              <w:ind w:left="113"/>
            </w:pPr>
            <w:r>
              <w:rPr>
                <w:rFonts w:ascii="Calibri" w:eastAsia="Calibri" w:hAnsi="Calibri" w:cs="Calibri"/>
              </w:rPr>
              <w:t>-</w:t>
            </w:r>
            <w:r>
              <w:rPr>
                <w:rFonts w:ascii="Arial" w:eastAsia="Arial" w:hAnsi="Arial"/>
              </w:rPr>
              <w:t xml:space="preserve"> </w:t>
            </w:r>
          </w:p>
          <w:p w14:paraId="557B95EA" w14:textId="77777777" w:rsidR="00682805" w:rsidRDefault="00682805">
            <w:pPr>
              <w:spacing w:after="0"/>
              <w:ind w:left="5"/>
            </w:pPr>
            <w:r>
              <w:rPr>
                <w:rFonts w:ascii="Times New Roman" w:eastAsia="Times New Roman" w:hAnsi="Times New Roman" w:cs="Times New Roman"/>
                <w:sz w:val="24"/>
              </w:rPr>
              <w:t xml:space="preserve"> </w:t>
            </w:r>
          </w:p>
        </w:tc>
        <w:tc>
          <w:tcPr>
            <w:tcW w:w="6273" w:type="dxa"/>
            <w:tcBorders>
              <w:top w:val="single" w:sz="4" w:space="0" w:color="000000"/>
              <w:left w:val="nil"/>
              <w:bottom w:val="nil"/>
              <w:right w:val="single" w:sz="4" w:space="0" w:color="000000"/>
            </w:tcBorders>
          </w:tcPr>
          <w:p w14:paraId="0133276D" w14:textId="77777777" w:rsidR="00682805" w:rsidRDefault="00682805">
            <w:pPr>
              <w:spacing w:after="0"/>
            </w:pPr>
            <w:r>
              <w:rPr>
                <w:rFonts w:ascii="Cambria" w:eastAsia="Cambria" w:hAnsi="Cambria" w:cs="Cambria"/>
                <w:b/>
              </w:rPr>
              <w:t xml:space="preserve">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 </w:t>
            </w:r>
          </w:p>
        </w:tc>
      </w:tr>
      <w:tr w:rsidR="00682805" w14:paraId="7F472047" w14:textId="77777777">
        <w:trPr>
          <w:trHeight w:val="1163"/>
        </w:trPr>
        <w:tc>
          <w:tcPr>
            <w:tcW w:w="833" w:type="dxa"/>
            <w:tcBorders>
              <w:top w:val="nil"/>
              <w:left w:val="single" w:sz="4" w:space="0" w:color="000000"/>
              <w:bottom w:val="nil"/>
              <w:right w:val="nil"/>
            </w:tcBorders>
          </w:tcPr>
          <w:p w14:paraId="0FC74705" w14:textId="77777777" w:rsidR="00682805" w:rsidRDefault="00682805"/>
        </w:tc>
        <w:tc>
          <w:tcPr>
            <w:tcW w:w="2055" w:type="dxa"/>
            <w:tcBorders>
              <w:top w:val="nil"/>
              <w:left w:val="nil"/>
              <w:bottom w:val="nil"/>
              <w:right w:val="single" w:sz="4" w:space="0" w:color="000000"/>
            </w:tcBorders>
          </w:tcPr>
          <w:p w14:paraId="6AFC54F5" w14:textId="77777777" w:rsidR="00682805" w:rsidRDefault="00682805"/>
        </w:tc>
        <w:tc>
          <w:tcPr>
            <w:tcW w:w="473" w:type="dxa"/>
            <w:tcBorders>
              <w:top w:val="nil"/>
              <w:left w:val="single" w:sz="4" w:space="0" w:color="000000"/>
              <w:bottom w:val="nil"/>
              <w:right w:val="nil"/>
            </w:tcBorders>
          </w:tcPr>
          <w:p w14:paraId="6D541DCB"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4F07F4CC" w14:textId="77777777" w:rsidR="00682805" w:rsidRDefault="00682805">
            <w:pPr>
              <w:spacing w:after="0"/>
              <w:ind w:firstLine="2"/>
            </w:pPr>
            <w:r>
              <w:rPr>
                <w:rFonts w:ascii="Cambria" w:eastAsia="Cambria" w:hAnsi="Cambria" w:cs="Cambria"/>
                <w:b/>
              </w:rPr>
              <w:t xml:space="preserve">What actions could be taken (in line with these policy recommendations) to promote the realization of women’s empowerment, women’s rights and gender equality in the context of smallholder agriculture? Please explain: </w:t>
            </w:r>
          </w:p>
        </w:tc>
      </w:tr>
      <w:tr w:rsidR="00682805" w14:paraId="13A3A8A7" w14:textId="77777777">
        <w:trPr>
          <w:trHeight w:val="824"/>
        </w:trPr>
        <w:tc>
          <w:tcPr>
            <w:tcW w:w="833" w:type="dxa"/>
            <w:tcBorders>
              <w:top w:val="nil"/>
              <w:left w:val="single" w:sz="4" w:space="0" w:color="000000"/>
              <w:bottom w:val="nil"/>
              <w:right w:val="nil"/>
            </w:tcBorders>
          </w:tcPr>
          <w:p w14:paraId="66AE52C1" w14:textId="77777777" w:rsidR="00682805" w:rsidRDefault="00682805"/>
        </w:tc>
        <w:tc>
          <w:tcPr>
            <w:tcW w:w="2055" w:type="dxa"/>
            <w:tcBorders>
              <w:top w:val="nil"/>
              <w:left w:val="nil"/>
              <w:bottom w:val="nil"/>
              <w:right w:val="single" w:sz="4" w:space="0" w:color="000000"/>
            </w:tcBorders>
          </w:tcPr>
          <w:p w14:paraId="48A9A5D5" w14:textId="77777777" w:rsidR="00682805" w:rsidRDefault="00682805"/>
        </w:tc>
        <w:tc>
          <w:tcPr>
            <w:tcW w:w="473" w:type="dxa"/>
            <w:tcBorders>
              <w:top w:val="nil"/>
              <w:left w:val="single" w:sz="4" w:space="0" w:color="000000"/>
              <w:bottom w:val="nil"/>
              <w:right w:val="nil"/>
            </w:tcBorders>
          </w:tcPr>
          <w:p w14:paraId="2F4BAF8D" w14:textId="77777777" w:rsidR="00682805" w:rsidRDefault="00682805">
            <w:pPr>
              <w:spacing w:after="0"/>
              <w:ind w:left="113"/>
            </w:pPr>
            <w:r>
              <w:rPr>
                <w:rFonts w:ascii="Calibri" w:eastAsia="Calibri" w:hAnsi="Calibri" w:cs="Calibri"/>
              </w:rPr>
              <w:t xml:space="preserve">- </w:t>
            </w:r>
          </w:p>
          <w:p w14:paraId="059A7F88"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vAlign w:val="bottom"/>
          </w:tcPr>
          <w:p w14:paraId="131B2694" w14:textId="77777777" w:rsidR="00682805" w:rsidRDefault="00682805">
            <w:pPr>
              <w:spacing w:after="0"/>
            </w:pPr>
            <w:r>
              <w:rPr>
                <w:rFonts w:ascii="Cambria" w:eastAsia="Cambria" w:hAnsi="Cambria" w:cs="Cambria"/>
              </w:rPr>
              <w:t xml:space="preserve">11.2- To support effectively rural women in agriculture and in all value chain </w:t>
            </w:r>
          </w:p>
        </w:tc>
      </w:tr>
      <w:tr w:rsidR="00682805" w14:paraId="3793B9A3" w14:textId="77777777">
        <w:trPr>
          <w:trHeight w:val="544"/>
        </w:trPr>
        <w:tc>
          <w:tcPr>
            <w:tcW w:w="833" w:type="dxa"/>
            <w:tcBorders>
              <w:top w:val="nil"/>
              <w:left w:val="single" w:sz="4" w:space="0" w:color="000000"/>
              <w:bottom w:val="nil"/>
              <w:right w:val="nil"/>
            </w:tcBorders>
          </w:tcPr>
          <w:p w14:paraId="0889BA94" w14:textId="77777777" w:rsidR="00682805" w:rsidRDefault="00682805"/>
        </w:tc>
        <w:tc>
          <w:tcPr>
            <w:tcW w:w="2055" w:type="dxa"/>
            <w:tcBorders>
              <w:top w:val="nil"/>
              <w:left w:val="nil"/>
              <w:bottom w:val="nil"/>
              <w:right w:val="single" w:sz="4" w:space="0" w:color="000000"/>
            </w:tcBorders>
          </w:tcPr>
          <w:p w14:paraId="26C7842D" w14:textId="77777777" w:rsidR="00682805" w:rsidRDefault="00682805"/>
        </w:tc>
        <w:tc>
          <w:tcPr>
            <w:tcW w:w="473" w:type="dxa"/>
            <w:tcBorders>
              <w:top w:val="nil"/>
              <w:left w:val="single" w:sz="4" w:space="0" w:color="000000"/>
              <w:bottom w:val="nil"/>
              <w:right w:val="nil"/>
            </w:tcBorders>
          </w:tcPr>
          <w:p w14:paraId="4F2685F8"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13EE49D9" w14:textId="77777777" w:rsidR="00682805" w:rsidRDefault="00682805">
            <w:pPr>
              <w:spacing w:after="0"/>
            </w:pPr>
            <w:r>
              <w:rPr>
                <w:rFonts w:ascii="Cambria" w:eastAsia="Cambria" w:hAnsi="Cambria" w:cs="Cambria"/>
              </w:rPr>
              <w:t xml:space="preserve">11.3. To train rural women farmers in different issues related to agriculture, including policies, laws, extension services </w:t>
            </w:r>
          </w:p>
        </w:tc>
      </w:tr>
      <w:tr w:rsidR="00682805" w14:paraId="2F476CE1" w14:textId="77777777">
        <w:trPr>
          <w:trHeight w:val="546"/>
        </w:trPr>
        <w:tc>
          <w:tcPr>
            <w:tcW w:w="833" w:type="dxa"/>
            <w:tcBorders>
              <w:top w:val="nil"/>
              <w:left w:val="single" w:sz="4" w:space="0" w:color="000000"/>
              <w:bottom w:val="nil"/>
              <w:right w:val="nil"/>
            </w:tcBorders>
          </w:tcPr>
          <w:p w14:paraId="394577B5" w14:textId="77777777" w:rsidR="00682805" w:rsidRDefault="00682805"/>
        </w:tc>
        <w:tc>
          <w:tcPr>
            <w:tcW w:w="2055" w:type="dxa"/>
            <w:tcBorders>
              <w:top w:val="nil"/>
              <w:left w:val="nil"/>
              <w:bottom w:val="nil"/>
              <w:right w:val="single" w:sz="4" w:space="0" w:color="000000"/>
            </w:tcBorders>
          </w:tcPr>
          <w:p w14:paraId="390E3E42" w14:textId="77777777" w:rsidR="00682805" w:rsidRDefault="00682805"/>
        </w:tc>
        <w:tc>
          <w:tcPr>
            <w:tcW w:w="473" w:type="dxa"/>
            <w:tcBorders>
              <w:top w:val="nil"/>
              <w:left w:val="single" w:sz="4" w:space="0" w:color="000000"/>
              <w:bottom w:val="nil"/>
              <w:right w:val="nil"/>
            </w:tcBorders>
          </w:tcPr>
          <w:p w14:paraId="72774C34"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65B36C1C" w14:textId="77777777" w:rsidR="00682805" w:rsidRDefault="00682805">
            <w:pPr>
              <w:spacing w:after="0"/>
            </w:pPr>
            <w:r>
              <w:rPr>
                <w:rFonts w:ascii="Cambria" w:eastAsia="Cambria" w:hAnsi="Cambria" w:cs="Cambria"/>
              </w:rPr>
              <w:t xml:space="preserve">11.4. Investing in the education and literacy for rural women farmers thus empowering them </w:t>
            </w:r>
          </w:p>
        </w:tc>
      </w:tr>
      <w:tr w:rsidR="00682805" w14:paraId="78A8188F" w14:textId="77777777">
        <w:trPr>
          <w:trHeight w:val="1103"/>
        </w:trPr>
        <w:tc>
          <w:tcPr>
            <w:tcW w:w="833" w:type="dxa"/>
            <w:tcBorders>
              <w:top w:val="nil"/>
              <w:left w:val="single" w:sz="4" w:space="0" w:color="000000"/>
              <w:bottom w:val="nil"/>
              <w:right w:val="nil"/>
            </w:tcBorders>
          </w:tcPr>
          <w:p w14:paraId="6228AD22" w14:textId="77777777" w:rsidR="00682805" w:rsidRDefault="00682805"/>
        </w:tc>
        <w:tc>
          <w:tcPr>
            <w:tcW w:w="2055" w:type="dxa"/>
            <w:tcBorders>
              <w:top w:val="nil"/>
              <w:left w:val="nil"/>
              <w:bottom w:val="nil"/>
              <w:right w:val="single" w:sz="4" w:space="0" w:color="000000"/>
            </w:tcBorders>
          </w:tcPr>
          <w:p w14:paraId="4D86D06F" w14:textId="77777777" w:rsidR="00682805" w:rsidRDefault="00682805"/>
        </w:tc>
        <w:tc>
          <w:tcPr>
            <w:tcW w:w="473" w:type="dxa"/>
            <w:tcBorders>
              <w:top w:val="nil"/>
              <w:left w:val="single" w:sz="4" w:space="0" w:color="000000"/>
              <w:bottom w:val="nil"/>
              <w:right w:val="nil"/>
            </w:tcBorders>
          </w:tcPr>
          <w:p w14:paraId="47F71F6B"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6E7D37B1" w14:textId="77777777" w:rsidR="00682805" w:rsidRDefault="00682805">
            <w:pPr>
              <w:spacing w:after="0"/>
            </w:pPr>
            <w:r>
              <w:rPr>
                <w:rFonts w:ascii="Cambria" w:eastAsia="Cambria" w:hAnsi="Cambria" w:cs="Cambria"/>
              </w:rPr>
              <w:t xml:space="preserve">11.6. To Lobby and advocate for the approval of DHAA and </w:t>
            </w:r>
          </w:p>
          <w:p w14:paraId="54CE69C0" w14:textId="77777777" w:rsidR="00682805" w:rsidRDefault="00682805">
            <w:pPr>
              <w:spacing w:after="0"/>
            </w:pPr>
            <w:r>
              <w:rPr>
                <w:rFonts w:ascii="Cambria" w:eastAsia="Cambria" w:hAnsi="Cambria" w:cs="Cambria"/>
              </w:rPr>
              <w:t xml:space="preserve">Agriculture and Food Security Law by the Parliament as </w:t>
            </w:r>
          </w:p>
          <w:p w14:paraId="0DBBCCAF" w14:textId="77777777" w:rsidR="00682805" w:rsidRDefault="00682805">
            <w:pPr>
              <w:spacing w:after="0"/>
              <w:ind w:right="15"/>
            </w:pPr>
            <w:r>
              <w:rPr>
                <w:rFonts w:ascii="Cambria" w:eastAsia="Cambria" w:hAnsi="Cambria" w:cs="Cambria"/>
              </w:rPr>
              <w:t xml:space="preserve">Mozambique e.g, already deposited these laws in the Parliament ( not yet approved. ) </w:t>
            </w:r>
          </w:p>
        </w:tc>
      </w:tr>
      <w:tr w:rsidR="00682805" w14:paraId="79644BDF" w14:textId="77777777">
        <w:trPr>
          <w:trHeight w:val="541"/>
        </w:trPr>
        <w:tc>
          <w:tcPr>
            <w:tcW w:w="833" w:type="dxa"/>
            <w:tcBorders>
              <w:top w:val="nil"/>
              <w:left w:val="single" w:sz="4" w:space="0" w:color="000000"/>
              <w:bottom w:val="nil"/>
              <w:right w:val="nil"/>
            </w:tcBorders>
          </w:tcPr>
          <w:p w14:paraId="63C30E9F" w14:textId="77777777" w:rsidR="00682805" w:rsidRDefault="00682805"/>
        </w:tc>
        <w:tc>
          <w:tcPr>
            <w:tcW w:w="2055" w:type="dxa"/>
            <w:tcBorders>
              <w:top w:val="nil"/>
              <w:left w:val="nil"/>
              <w:bottom w:val="nil"/>
              <w:right w:val="single" w:sz="4" w:space="0" w:color="000000"/>
            </w:tcBorders>
          </w:tcPr>
          <w:p w14:paraId="4D14E086" w14:textId="77777777" w:rsidR="00682805" w:rsidRDefault="00682805"/>
        </w:tc>
        <w:tc>
          <w:tcPr>
            <w:tcW w:w="473" w:type="dxa"/>
            <w:tcBorders>
              <w:top w:val="nil"/>
              <w:left w:val="single" w:sz="4" w:space="0" w:color="000000"/>
              <w:bottom w:val="nil"/>
              <w:right w:val="nil"/>
            </w:tcBorders>
          </w:tcPr>
          <w:p w14:paraId="34F64AB3"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679C7C95" w14:textId="77777777" w:rsidR="00682805" w:rsidRDefault="00682805">
            <w:pPr>
              <w:spacing w:after="0"/>
            </w:pPr>
            <w:r>
              <w:rPr>
                <w:rFonts w:ascii="Cambria" w:eastAsia="Cambria" w:hAnsi="Cambria" w:cs="Cambria"/>
              </w:rPr>
              <w:t xml:space="preserve">11.7. Foster farmers’, and especially women, access to credit and investments. </w:t>
            </w:r>
          </w:p>
        </w:tc>
      </w:tr>
      <w:tr w:rsidR="00682805" w14:paraId="530C8684" w14:textId="77777777">
        <w:trPr>
          <w:trHeight w:val="823"/>
        </w:trPr>
        <w:tc>
          <w:tcPr>
            <w:tcW w:w="833" w:type="dxa"/>
            <w:tcBorders>
              <w:top w:val="nil"/>
              <w:left w:val="single" w:sz="4" w:space="0" w:color="000000"/>
              <w:bottom w:val="nil"/>
              <w:right w:val="nil"/>
            </w:tcBorders>
          </w:tcPr>
          <w:p w14:paraId="17BFB1DC" w14:textId="77777777" w:rsidR="00682805" w:rsidRDefault="00682805"/>
        </w:tc>
        <w:tc>
          <w:tcPr>
            <w:tcW w:w="2055" w:type="dxa"/>
            <w:tcBorders>
              <w:top w:val="nil"/>
              <w:left w:val="nil"/>
              <w:bottom w:val="nil"/>
              <w:right w:val="single" w:sz="4" w:space="0" w:color="000000"/>
            </w:tcBorders>
          </w:tcPr>
          <w:p w14:paraId="3017048A" w14:textId="77777777" w:rsidR="00682805" w:rsidRDefault="00682805"/>
        </w:tc>
        <w:tc>
          <w:tcPr>
            <w:tcW w:w="473" w:type="dxa"/>
            <w:tcBorders>
              <w:top w:val="nil"/>
              <w:left w:val="single" w:sz="4" w:space="0" w:color="000000"/>
              <w:bottom w:val="nil"/>
              <w:right w:val="nil"/>
            </w:tcBorders>
          </w:tcPr>
          <w:p w14:paraId="7E15DDC6"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27E9E540" w14:textId="77777777" w:rsidR="00682805" w:rsidRDefault="00682805">
            <w:pPr>
              <w:spacing w:after="0"/>
            </w:pPr>
            <w:r>
              <w:rPr>
                <w:rFonts w:ascii="Cambria" w:eastAsia="Cambria" w:hAnsi="Cambria" w:cs="Cambria"/>
              </w:rPr>
              <w:t xml:space="preserve">11.7. Training rural women extensionists in each provinces so they can support other women locally/regionally, technically others women in order to boost the production and productivity, </w:t>
            </w:r>
          </w:p>
        </w:tc>
      </w:tr>
      <w:tr w:rsidR="00682805" w14:paraId="76B8BAB9" w14:textId="77777777">
        <w:trPr>
          <w:trHeight w:val="417"/>
        </w:trPr>
        <w:tc>
          <w:tcPr>
            <w:tcW w:w="833" w:type="dxa"/>
            <w:tcBorders>
              <w:top w:val="nil"/>
              <w:left w:val="single" w:sz="4" w:space="0" w:color="000000"/>
              <w:bottom w:val="nil"/>
              <w:right w:val="nil"/>
            </w:tcBorders>
          </w:tcPr>
          <w:p w14:paraId="22914D9F" w14:textId="77777777" w:rsidR="00682805" w:rsidRDefault="00682805"/>
        </w:tc>
        <w:tc>
          <w:tcPr>
            <w:tcW w:w="2055" w:type="dxa"/>
            <w:tcBorders>
              <w:top w:val="nil"/>
              <w:left w:val="nil"/>
              <w:bottom w:val="nil"/>
              <w:right w:val="single" w:sz="4" w:space="0" w:color="000000"/>
            </w:tcBorders>
          </w:tcPr>
          <w:p w14:paraId="3B5B942B" w14:textId="77777777" w:rsidR="00682805" w:rsidRDefault="00682805"/>
        </w:tc>
        <w:tc>
          <w:tcPr>
            <w:tcW w:w="473" w:type="dxa"/>
            <w:tcBorders>
              <w:top w:val="nil"/>
              <w:left w:val="single" w:sz="4" w:space="0" w:color="000000"/>
              <w:bottom w:val="nil"/>
              <w:right w:val="nil"/>
            </w:tcBorders>
            <w:vAlign w:val="bottom"/>
          </w:tcPr>
          <w:p w14:paraId="4350136E" w14:textId="77777777" w:rsidR="00682805" w:rsidRDefault="00682805">
            <w:pPr>
              <w:spacing w:after="0"/>
              <w:ind w:left="5" w:right="116" w:firstLine="108"/>
            </w:pPr>
            <w:r>
              <w:rPr>
                <w:rFonts w:ascii="Calibri" w:eastAsia="Calibri" w:hAnsi="Calibri" w:cs="Calibri"/>
              </w:rPr>
              <w:t>-</w:t>
            </w:r>
            <w:r>
              <w:rPr>
                <w:rFonts w:ascii="Arial" w:eastAsia="Arial" w:hAnsi="Arial"/>
              </w:rPr>
              <w:t xml:space="preserve"> </w:t>
            </w:r>
            <w:r>
              <w:rPr>
                <w:rFonts w:ascii="Times New Roman" w:eastAsia="Times New Roman" w:hAnsi="Times New Roman" w:cs="Times New Roman"/>
                <w:sz w:val="25"/>
              </w:rPr>
              <w:t xml:space="preserve"> </w:t>
            </w:r>
          </w:p>
        </w:tc>
        <w:tc>
          <w:tcPr>
            <w:tcW w:w="6273" w:type="dxa"/>
            <w:tcBorders>
              <w:top w:val="nil"/>
              <w:left w:val="nil"/>
              <w:bottom w:val="nil"/>
              <w:right w:val="single" w:sz="4" w:space="0" w:color="000000"/>
            </w:tcBorders>
          </w:tcPr>
          <w:p w14:paraId="72064CAF" w14:textId="77777777" w:rsidR="00682805" w:rsidRDefault="00682805">
            <w:pPr>
              <w:spacing w:after="0"/>
            </w:pPr>
            <w:r>
              <w:rPr>
                <w:rFonts w:ascii="Cambria" w:eastAsia="Cambria" w:hAnsi="Cambria" w:cs="Cambria"/>
              </w:rPr>
              <w:t xml:space="preserve">11.8. Creation of Rural Women Farmer Law </w:t>
            </w:r>
          </w:p>
        </w:tc>
      </w:tr>
      <w:tr w:rsidR="00682805" w14:paraId="1D1EFE1B" w14:textId="77777777">
        <w:trPr>
          <w:trHeight w:val="1238"/>
        </w:trPr>
        <w:tc>
          <w:tcPr>
            <w:tcW w:w="833" w:type="dxa"/>
            <w:tcBorders>
              <w:top w:val="nil"/>
              <w:left w:val="single" w:sz="4" w:space="0" w:color="000000"/>
              <w:bottom w:val="nil"/>
              <w:right w:val="nil"/>
            </w:tcBorders>
          </w:tcPr>
          <w:p w14:paraId="27E053CE" w14:textId="77777777" w:rsidR="00682805" w:rsidRDefault="00682805"/>
        </w:tc>
        <w:tc>
          <w:tcPr>
            <w:tcW w:w="2055" w:type="dxa"/>
            <w:tcBorders>
              <w:top w:val="nil"/>
              <w:left w:val="nil"/>
              <w:bottom w:val="nil"/>
              <w:right w:val="single" w:sz="4" w:space="0" w:color="000000"/>
            </w:tcBorders>
          </w:tcPr>
          <w:p w14:paraId="63FBBE68" w14:textId="77777777" w:rsidR="00682805" w:rsidRDefault="00682805"/>
        </w:tc>
        <w:tc>
          <w:tcPr>
            <w:tcW w:w="473" w:type="dxa"/>
            <w:tcBorders>
              <w:top w:val="nil"/>
              <w:left w:val="single" w:sz="4" w:space="0" w:color="000000"/>
              <w:bottom w:val="nil"/>
              <w:right w:val="nil"/>
            </w:tcBorders>
          </w:tcPr>
          <w:p w14:paraId="4BC47AF1"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vAlign w:val="bottom"/>
          </w:tcPr>
          <w:p w14:paraId="4BAD3D40" w14:textId="77777777" w:rsidR="00682805" w:rsidRDefault="00682805">
            <w:pPr>
              <w:spacing w:after="0" w:line="254" w:lineRule="auto"/>
            </w:pPr>
            <w:r>
              <w:rPr>
                <w:rFonts w:ascii="Cambria" w:eastAsia="Cambria" w:hAnsi="Cambria" w:cs="Cambria"/>
                <w:b/>
              </w:rPr>
              <w:t xml:space="preserve">What actions could be taken (in line with these policy recommendations) to promote the involvement of youth in </w:t>
            </w:r>
          </w:p>
          <w:p w14:paraId="5013A7F3" w14:textId="77777777" w:rsidR="00682805" w:rsidRDefault="00682805">
            <w:pPr>
              <w:spacing w:after="0"/>
            </w:pPr>
            <w:r>
              <w:rPr>
                <w:rFonts w:ascii="Cambria" w:eastAsia="Cambria" w:hAnsi="Cambria" w:cs="Cambria"/>
                <w:b/>
              </w:rPr>
              <w:t xml:space="preserve">agriculture and related activities in the context of smallholder agriculture? Please explain: </w:t>
            </w:r>
          </w:p>
        </w:tc>
      </w:tr>
      <w:tr w:rsidR="00682805" w14:paraId="3EE1A111" w14:textId="77777777">
        <w:trPr>
          <w:trHeight w:val="829"/>
        </w:trPr>
        <w:tc>
          <w:tcPr>
            <w:tcW w:w="833" w:type="dxa"/>
            <w:tcBorders>
              <w:top w:val="nil"/>
              <w:left w:val="single" w:sz="4" w:space="0" w:color="000000"/>
              <w:bottom w:val="nil"/>
              <w:right w:val="nil"/>
            </w:tcBorders>
          </w:tcPr>
          <w:p w14:paraId="490709B4" w14:textId="77777777" w:rsidR="00682805" w:rsidRDefault="00682805"/>
        </w:tc>
        <w:tc>
          <w:tcPr>
            <w:tcW w:w="2055" w:type="dxa"/>
            <w:tcBorders>
              <w:top w:val="nil"/>
              <w:left w:val="nil"/>
              <w:bottom w:val="nil"/>
              <w:right w:val="single" w:sz="4" w:space="0" w:color="000000"/>
            </w:tcBorders>
          </w:tcPr>
          <w:p w14:paraId="2E0C2B90" w14:textId="77777777" w:rsidR="00682805" w:rsidRDefault="00682805"/>
        </w:tc>
        <w:tc>
          <w:tcPr>
            <w:tcW w:w="473" w:type="dxa"/>
            <w:tcBorders>
              <w:top w:val="nil"/>
              <w:left w:val="single" w:sz="4" w:space="0" w:color="000000"/>
              <w:bottom w:val="nil"/>
              <w:right w:val="nil"/>
            </w:tcBorders>
          </w:tcPr>
          <w:p w14:paraId="23EFFFBE" w14:textId="77777777" w:rsidR="00682805" w:rsidRDefault="00682805">
            <w:pPr>
              <w:spacing w:after="0"/>
              <w:ind w:left="113"/>
            </w:pPr>
            <w:r>
              <w:rPr>
                <w:rFonts w:ascii="Calibri" w:eastAsia="Calibri" w:hAnsi="Calibri" w:cs="Calibri"/>
              </w:rPr>
              <w:t xml:space="preserve">- </w:t>
            </w:r>
          </w:p>
        </w:tc>
        <w:tc>
          <w:tcPr>
            <w:tcW w:w="6273" w:type="dxa"/>
            <w:tcBorders>
              <w:top w:val="nil"/>
              <w:left w:val="nil"/>
              <w:bottom w:val="nil"/>
              <w:right w:val="single" w:sz="4" w:space="0" w:color="000000"/>
            </w:tcBorders>
            <w:vAlign w:val="bottom"/>
          </w:tcPr>
          <w:p w14:paraId="4932D9FD" w14:textId="77777777" w:rsidR="00682805" w:rsidRDefault="00682805">
            <w:pPr>
              <w:spacing w:after="0"/>
            </w:pPr>
            <w:r>
              <w:rPr>
                <w:rFonts w:ascii="Cambria" w:eastAsia="Cambria" w:hAnsi="Cambria" w:cs="Cambria"/>
              </w:rPr>
              <w:t xml:space="preserve">11.3- Invest in the dissemination of good practices, so that they have examples and references to follow. </w:t>
            </w:r>
          </w:p>
        </w:tc>
      </w:tr>
      <w:tr w:rsidR="00682805" w14:paraId="373A615F" w14:textId="77777777">
        <w:trPr>
          <w:trHeight w:val="286"/>
        </w:trPr>
        <w:tc>
          <w:tcPr>
            <w:tcW w:w="833" w:type="dxa"/>
            <w:tcBorders>
              <w:top w:val="nil"/>
              <w:left w:val="single" w:sz="4" w:space="0" w:color="000000"/>
              <w:bottom w:val="nil"/>
              <w:right w:val="nil"/>
            </w:tcBorders>
          </w:tcPr>
          <w:p w14:paraId="70ECE110" w14:textId="77777777" w:rsidR="00682805" w:rsidRDefault="00682805"/>
        </w:tc>
        <w:tc>
          <w:tcPr>
            <w:tcW w:w="2055" w:type="dxa"/>
            <w:tcBorders>
              <w:top w:val="nil"/>
              <w:left w:val="nil"/>
              <w:bottom w:val="nil"/>
              <w:right w:val="single" w:sz="4" w:space="0" w:color="000000"/>
            </w:tcBorders>
          </w:tcPr>
          <w:p w14:paraId="4A83257D" w14:textId="77777777" w:rsidR="00682805" w:rsidRDefault="00682805"/>
        </w:tc>
        <w:tc>
          <w:tcPr>
            <w:tcW w:w="473" w:type="dxa"/>
            <w:tcBorders>
              <w:top w:val="nil"/>
              <w:left w:val="single" w:sz="4" w:space="0" w:color="000000"/>
              <w:bottom w:val="nil"/>
              <w:right w:val="nil"/>
            </w:tcBorders>
          </w:tcPr>
          <w:p w14:paraId="2441FDDC"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12B4A569" w14:textId="77777777" w:rsidR="00682805" w:rsidRDefault="00682805">
            <w:pPr>
              <w:spacing w:after="0"/>
            </w:pPr>
            <w:r>
              <w:rPr>
                <w:rFonts w:ascii="Cambria" w:eastAsia="Cambria" w:hAnsi="Cambria" w:cs="Cambria"/>
              </w:rPr>
              <w:t xml:space="preserve">11.4- Promoting agriculture as a sustainable work practice </w:t>
            </w:r>
          </w:p>
        </w:tc>
      </w:tr>
      <w:tr w:rsidR="00682805" w14:paraId="3C6CC945" w14:textId="77777777">
        <w:trPr>
          <w:trHeight w:val="272"/>
        </w:trPr>
        <w:tc>
          <w:tcPr>
            <w:tcW w:w="833" w:type="dxa"/>
            <w:tcBorders>
              <w:top w:val="nil"/>
              <w:left w:val="single" w:sz="4" w:space="0" w:color="000000"/>
              <w:bottom w:val="nil"/>
              <w:right w:val="nil"/>
            </w:tcBorders>
          </w:tcPr>
          <w:p w14:paraId="55B64424" w14:textId="77777777" w:rsidR="00682805" w:rsidRDefault="00682805"/>
        </w:tc>
        <w:tc>
          <w:tcPr>
            <w:tcW w:w="2055" w:type="dxa"/>
            <w:tcBorders>
              <w:top w:val="nil"/>
              <w:left w:val="nil"/>
              <w:bottom w:val="nil"/>
              <w:right w:val="single" w:sz="4" w:space="0" w:color="000000"/>
            </w:tcBorders>
          </w:tcPr>
          <w:p w14:paraId="4C60EF9F" w14:textId="77777777" w:rsidR="00682805" w:rsidRDefault="00682805"/>
        </w:tc>
        <w:tc>
          <w:tcPr>
            <w:tcW w:w="473" w:type="dxa"/>
            <w:tcBorders>
              <w:top w:val="nil"/>
              <w:left w:val="single" w:sz="4" w:space="0" w:color="000000"/>
              <w:bottom w:val="nil"/>
              <w:right w:val="nil"/>
            </w:tcBorders>
          </w:tcPr>
          <w:p w14:paraId="3DD578BC"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nil"/>
              <w:right w:val="single" w:sz="4" w:space="0" w:color="000000"/>
            </w:tcBorders>
          </w:tcPr>
          <w:p w14:paraId="41859332" w14:textId="77777777" w:rsidR="00682805" w:rsidRDefault="00682805">
            <w:pPr>
              <w:spacing w:after="0"/>
            </w:pPr>
            <w:r>
              <w:rPr>
                <w:rFonts w:ascii="Cambria" w:eastAsia="Cambria" w:hAnsi="Cambria" w:cs="Cambria"/>
              </w:rPr>
              <w:t xml:space="preserve">11.5 - Cognitive and directed education, </w:t>
            </w:r>
          </w:p>
        </w:tc>
      </w:tr>
      <w:tr w:rsidR="00682805" w14:paraId="7CB5531C" w14:textId="77777777">
        <w:trPr>
          <w:trHeight w:val="954"/>
        </w:trPr>
        <w:tc>
          <w:tcPr>
            <w:tcW w:w="833" w:type="dxa"/>
            <w:tcBorders>
              <w:top w:val="nil"/>
              <w:left w:val="single" w:sz="4" w:space="0" w:color="000000"/>
              <w:bottom w:val="single" w:sz="4" w:space="0" w:color="000000"/>
              <w:right w:val="nil"/>
            </w:tcBorders>
          </w:tcPr>
          <w:p w14:paraId="34722952" w14:textId="77777777" w:rsidR="00682805" w:rsidRDefault="00682805"/>
        </w:tc>
        <w:tc>
          <w:tcPr>
            <w:tcW w:w="2055" w:type="dxa"/>
            <w:tcBorders>
              <w:top w:val="nil"/>
              <w:left w:val="nil"/>
              <w:bottom w:val="single" w:sz="4" w:space="0" w:color="000000"/>
              <w:right w:val="single" w:sz="4" w:space="0" w:color="000000"/>
            </w:tcBorders>
          </w:tcPr>
          <w:p w14:paraId="1AA7ECAF" w14:textId="77777777" w:rsidR="00682805" w:rsidRDefault="00682805"/>
        </w:tc>
        <w:tc>
          <w:tcPr>
            <w:tcW w:w="473" w:type="dxa"/>
            <w:tcBorders>
              <w:top w:val="nil"/>
              <w:left w:val="single" w:sz="4" w:space="0" w:color="000000"/>
              <w:bottom w:val="single" w:sz="4" w:space="0" w:color="000000"/>
              <w:right w:val="nil"/>
            </w:tcBorders>
          </w:tcPr>
          <w:p w14:paraId="372FAA66" w14:textId="77777777" w:rsidR="00682805" w:rsidRDefault="00682805">
            <w:pPr>
              <w:spacing w:after="0"/>
              <w:ind w:left="113"/>
            </w:pPr>
            <w:r>
              <w:rPr>
                <w:rFonts w:ascii="Calibri" w:eastAsia="Calibri" w:hAnsi="Calibri" w:cs="Calibri"/>
              </w:rPr>
              <w:t>-</w:t>
            </w:r>
            <w:r>
              <w:rPr>
                <w:rFonts w:ascii="Arial" w:eastAsia="Arial" w:hAnsi="Arial"/>
              </w:rPr>
              <w:t xml:space="preserve"> </w:t>
            </w:r>
          </w:p>
        </w:tc>
        <w:tc>
          <w:tcPr>
            <w:tcW w:w="6273" w:type="dxa"/>
            <w:tcBorders>
              <w:top w:val="nil"/>
              <w:left w:val="nil"/>
              <w:bottom w:val="single" w:sz="4" w:space="0" w:color="000000"/>
              <w:right w:val="single" w:sz="4" w:space="0" w:color="000000"/>
            </w:tcBorders>
          </w:tcPr>
          <w:p w14:paraId="3AA8E711" w14:textId="77777777" w:rsidR="00682805" w:rsidRDefault="00682805">
            <w:pPr>
              <w:spacing w:after="0"/>
            </w:pPr>
            <w:r>
              <w:rPr>
                <w:rFonts w:ascii="Cambria" w:eastAsia="Cambria" w:hAnsi="Cambria" w:cs="Cambria"/>
              </w:rPr>
              <w:t xml:space="preserve">11.5. Bet on Rural Women Farmers so that the youth can use as a reference and also pass on all the experiences that they need to develop the agriculture in the sustainable manner. </w:t>
            </w:r>
          </w:p>
        </w:tc>
      </w:tr>
      <w:tr w:rsidR="00682805" w14:paraId="7C987113" w14:textId="77777777">
        <w:trPr>
          <w:trHeight w:val="1227"/>
        </w:trPr>
        <w:tc>
          <w:tcPr>
            <w:tcW w:w="833" w:type="dxa"/>
            <w:tcBorders>
              <w:top w:val="single" w:sz="4" w:space="0" w:color="000000"/>
              <w:left w:val="single" w:sz="4" w:space="0" w:color="000000"/>
              <w:bottom w:val="single" w:sz="4" w:space="0" w:color="000000"/>
              <w:right w:val="nil"/>
            </w:tcBorders>
          </w:tcPr>
          <w:p w14:paraId="53425481" w14:textId="77777777" w:rsidR="00682805" w:rsidRDefault="00682805">
            <w:pPr>
              <w:spacing w:after="0"/>
              <w:ind w:left="113"/>
            </w:pPr>
            <w:r>
              <w:rPr>
                <w:rFonts w:ascii="Cambria" w:eastAsia="Cambria" w:hAnsi="Cambria" w:cs="Cambria"/>
                <w:b/>
              </w:rPr>
              <w:t xml:space="preserve">(xii) </w:t>
            </w:r>
          </w:p>
        </w:tc>
        <w:tc>
          <w:tcPr>
            <w:tcW w:w="2055" w:type="dxa"/>
            <w:tcBorders>
              <w:top w:val="single" w:sz="4" w:space="0" w:color="000000"/>
              <w:left w:val="nil"/>
              <w:bottom w:val="single" w:sz="4" w:space="0" w:color="000000"/>
              <w:right w:val="single" w:sz="4" w:space="0" w:color="000000"/>
            </w:tcBorders>
          </w:tcPr>
          <w:p w14:paraId="32B0B21B" w14:textId="77777777" w:rsidR="00682805" w:rsidRDefault="00682805">
            <w:pPr>
              <w:spacing w:after="0"/>
            </w:pPr>
            <w:r>
              <w:rPr>
                <w:rFonts w:ascii="Cambria" w:eastAsia="Cambria" w:hAnsi="Cambria" w:cs="Cambria"/>
                <w:b/>
                <w:u w:val="single" w:color="000000"/>
              </w:rPr>
              <w:t>Link to additional</w:t>
            </w:r>
            <w:r>
              <w:rPr>
                <w:rFonts w:ascii="Cambria" w:eastAsia="Cambria" w:hAnsi="Cambria" w:cs="Cambria"/>
                <w:b/>
              </w:rPr>
              <w:t xml:space="preserve"> </w:t>
            </w:r>
            <w:r>
              <w:rPr>
                <w:rFonts w:ascii="Cambria" w:eastAsia="Cambria" w:hAnsi="Cambria" w:cs="Cambria"/>
                <w:b/>
                <w:u w:val="single" w:color="000000"/>
              </w:rPr>
              <w:t>information</w:t>
            </w:r>
            <w:r>
              <w:rPr>
                <w:rFonts w:ascii="Cambria" w:eastAsia="Cambria" w:hAnsi="Cambria" w:cs="Cambria"/>
                <w:b/>
              </w:rPr>
              <w:t xml:space="preserve"> </w:t>
            </w:r>
          </w:p>
        </w:tc>
        <w:tc>
          <w:tcPr>
            <w:tcW w:w="6745" w:type="dxa"/>
            <w:gridSpan w:val="2"/>
            <w:tcBorders>
              <w:top w:val="single" w:sz="4" w:space="0" w:color="000000"/>
              <w:left w:val="single" w:sz="4" w:space="0" w:color="000000"/>
              <w:bottom w:val="single" w:sz="4" w:space="0" w:color="000000"/>
              <w:right w:val="single" w:sz="4" w:space="0" w:color="000000"/>
            </w:tcBorders>
          </w:tcPr>
          <w:p w14:paraId="3FAD7619" w14:textId="77777777" w:rsidR="00682805" w:rsidRDefault="00682805">
            <w:pPr>
              <w:spacing w:after="0"/>
              <w:ind w:left="5"/>
            </w:pPr>
            <w:r>
              <w:rPr>
                <w:rFonts w:ascii="Times New Roman" w:eastAsia="Times New Roman" w:hAnsi="Times New Roman" w:cs="Times New Roman"/>
                <w:sz w:val="20"/>
              </w:rPr>
              <w:t xml:space="preserve"> </w:t>
            </w:r>
          </w:p>
        </w:tc>
      </w:tr>
    </w:tbl>
    <w:p w14:paraId="7F36D77D" w14:textId="77777777" w:rsidR="00682805" w:rsidRDefault="00682805">
      <w:pPr>
        <w:spacing w:after="169"/>
      </w:pPr>
      <w:r>
        <w:rPr>
          <w:rFonts w:ascii="Times New Roman" w:hAnsi="Times New Roman" w:cs="Times New Roman"/>
          <w:sz w:val="14"/>
        </w:rPr>
        <w:t xml:space="preserve"> </w:t>
      </w:r>
    </w:p>
    <w:p w14:paraId="75F5E4B2" w14:textId="77777777" w:rsidR="00682805" w:rsidRDefault="00682805">
      <w:pPr>
        <w:spacing w:after="0"/>
        <w:ind w:left="127" w:hanging="10"/>
      </w:pPr>
      <w:r>
        <w:rPr>
          <w:rFonts w:ascii="Cambria" w:eastAsia="Cambria" w:hAnsi="Cambria" w:cs="Cambria"/>
          <w:b/>
        </w:rPr>
        <w:t xml:space="preserve">Annex: to be filled if the information provided results from a multi-stakeholder consultation </w:t>
      </w:r>
    </w:p>
    <w:p w14:paraId="75537E77" w14:textId="77777777" w:rsidR="00682805" w:rsidRDefault="00682805">
      <w:pPr>
        <w:spacing w:after="0"/>
      </w:pPr>
      <w:r>
        <w:rPr>
          <w:rFonts w:ascii="Cambria" w:eastAsia="Cambria" w:hAnsi="Cambria" w:cs="Cambria"/>
          <w:b/>
          <w:sz w:val="20"/>
        </w:rPr>
        <w:t xml:space="preserve"> </w:t>
      </w:r>
    </w:p>
    <w:p w14:paraId="1F279A89" w14:textId="77777777" w:rsidR="00682805" w:rsidRDefault="00682805">
      <w:pPr>
        <w:spacing w:after="0"/>
      </w:pPr>
      <w:r>
        <w:rPr>
          <w:rFonts w:ascii="Cambria" w:eastAsia="Cambria" w:hAnsi="Cambria" w:cs="Cambria"/>
          <w:b/>
          <w:sz w:val="20"/>
        </w:rPr>
        <w:t xml:space="preserve"> </w:t>
      </w:r>
    </w:p>
    <w:tbl>
      <w:tblPr>
        <w:tblStyle w:val="TableGrid0"/>
        <w:tblW w:w="9609" w:type="dxa"/>
        <w:tblInd w:w="137" w:type="dxa"/>
        <w:tblCellMar>
          <w:top w:w="23" w:type="dxa"/>
          <w:left w:w="113" w:type="dxa"/>
          <w:right w:w="52" w:type="dxa"/>
        </w:tblCellMar>
        <w:tblLook w:val="04A0" w:firstRow="1" w:lastRow="0" w:firstColumn="1" w:lastColumn="0" w:noHBand="0" w:noVBand="1"/>
      </w:tblPr>
      <w:tblGrid>
        <w:gridCol w:w="2835"/>
        <w:gridCol w:w="6774"/>
      </w:tblGrid>
      <w:tr w:rsidR="00682805" w14:paraId="40561518" w14:textId="77777777">
        <w:trPr>
          <w:trHeight w:val="526"/>
        </w:trPr>
        <w:tc>
          <w:tcPr>
            <w:tcW w:w="2835" w:type="dxa"/>
            <w:tcBorders>
              <w:top w:val="single" w:sz="4" w:space="0" w:color="000000"/>
              <w:left w:val="single" w:sz="4" w:space="0" w:color="000000"/>
              <w:bottom w:val="single" w:sz="4" w:space="0" w:color="000000"/>
              <w:right w:val="single" w:sz="4" w:space="0" w:color="000000"/>
            </w:tcBorders>
          </w:tcPr>
          <w:p w14:paraId="4D60449F" w14:textId="77777777" w:rsidR="00682805" w:rsidRDefault="00682805">
            <w:pPr>
              <w:spacing w:after="0"/>
              <w:ind w:left="2"/>
            </w:pPr>
            <w:r>
              <w:rPr>
                <w:rFonts w:ascii="Cambria" w:eastAsia="Cambria" w:hAnsi="Cambria" w:cs="Cambria"/>
                <w:b/>
              </w:rPr>
              <w:t xml:space="preserve">Date of the </w:t>
            </w:r>
          </w:p>
          <w:p w14:paraId="01357337" w14:textId="77777777" w:rsidR="00682805" w:rsidRDefault="00682805">
            <w:pPr>
              <w:spacing w:after="0"/>
              <w:ind w:left="2"/>
            </w:pPr>
            <w:r>
              <w:rPr>
                <w:rFonts w:ascii="Cambria" w:eastAsia="Cambria" w:hAnsi="Cambria" w:cs="Cambria"/>
                <w:b/>
              </w:rPr>
              <w:t xml:space="preserve">multistakeholder event </w:t>
            </w:r>
          </w:p>
        </w:tc>
        <w:tc>
          <w:tcPr>
            <w:tcW w:w="6774" w:type="dxa"/>
            <w:tcBorders>
              <w:top w:val="single" w:sz="4" w:space="0" w:color="000000"/>
              <w:left w:val="single" w:sz="4" w:space="0" w:color="000000"/>
              <w:bottom w:val="single" w:sz="4" w:space="0" w:color="000000"/>
              <w:right w:val="single" w:sz="4" w:space="0" w:color="000000"/>
            </w:tcBorders>
          </w:tcPr>
          <w:p w14:paraId="7A91A439" w14:textId="77777777" w:rsidR="00682805" w:rsidRDefault="00682805">
            <w:pPr>
              <w:spacing w:after="0"/>
              <w:ind w:left="2" w:right="3027"/>
            </w:pPr>
            <w:r>
              <w:rPr>
                <w:rFonts w:ascii="Cambria" w:eastAsia="Cambria" w:hAnsi="Cambria" w:cs="Cambria"/>
                <w:b/>
              </w:rPr>
              <w:t xml:space="preserve">October 15th and October 16th The Rural Woman Day </w:t>
            </w:r>
          </w:p>
        </w:tc>
      </w:tr>
      <w:tr w:rsidR="00682805" w14:paraId="6C5B86C0" w14:textId="77777777">
        <w:trPr>
          <w:trHeight w:val="266"/>
        </w:trPr>
        <w:tc>
          <w:tcPr>
            <w:tcW w:w="2835" w:type="dxa"/>
            <w:tcBorders>
              <w:top w:val="single" w:sz="4" w:space="0" w:color="000000"/>
              <w:left w:val="single" w:sz="4" w:space="0" w:color="000000"/>
              <w:bottom w:val="single" w:sz="4" w:space="0" w:color="000000"/>
              <w:right w:val="single" w:sz="4" w:space="0" w:color="000000"/>
            </w:tcBorders>
          </w:tcPr>
          <w:p w14:paraId="41741ECC" w14:textId="77777777" w:rsidR="00682805" w:rsidRDefault="00682805">
            <w:pPr>
              <w:spacing w:after="0"/>
              <w:ind w:left="2"/>
            </w:pPr>
            <w:r>
              <w:rPr>
                <w:rFonts w:ascii="Cambria" w:eastAsia="Cambria" w:hAnsi="Cambria" w:cs="Cambria"/>
                <w:b/>
              </w:rPr>
              <w:t xml:space="preserve">Location of the event </w:t>
            </w:r>
          </w:p>
        </w:tc>
        <w:tc>
          <w:tcPr>
            <w:tcW w:w="6774" w:type="dxa"/>
            <w:tcBorders>
              <w:top w:val="single" w:sz="4" w:space="0" w:color="000000"/>
              <w:left w:val="single" w:sz="4" w:space="0" w:color="000000"/>
              <w:bottom w:val="single" w:sz="4" w:space="0" w:color="000000"/>
              <w:right w:val="single" w:sz="4" w:space="0" w:color="000000"/>
            </w:tcBorders>
          </w:tcPr>
          <w:p w14:paraId="1ECE5339" w14:textId="77777777" w:rsidR="00682805" w:rsidRDefault="00682805">
            <w:pPr>
              <w:spacing w:after="0"/>
              <w:ind w:left="2"/>
            </w:pPr>
            <w:r>
              <w:rPr>
                <w:rFonts w:ascii="Cambria" w:eastAsia="Cambria" w:hAnsi="Cambria" w:cs="Cambria"/>
                <w:b/>
              </w:rPr>
              <w:t xml:space="preserve">Mozambique </w:t>
            </w:r>
          </w:p>
        </w:tc>
      </w:tr>
      <w:tr w:rsidR="00682805" w14:paraId="3AC6DC02" w14:textId="77777777">
        <w:trPr>
          <w:trHeight w:val="2261"/>
        </w:trPr>
        <w:tc>
          <w:tcPr>
            <w:tcW w:w="2835" w:type="dxa"/>
            <w:tcBorders>
              <w:top w:val="single" w:sz="4" w:space="0" w:color="000000"/>
              <w:left w:val="single" w:sz="4" w:space="0" w:color="000000"/>
              <w:bottom w:val="single" w:sz="4" w:space="0" w:color="000000"/>
              <w:right w:val="single" w:sz="4" w:space="0" w:color="000000"/>
            </w:tcBorders>
          </w:tcPr>
          <w:p w14:paraId="0E4D53D0" w14:textId="77777777" w:rsidR="00682805" w:rsidRDefault="00682805">
            <w:pPr>
              <w:spacing w:after="0"/>
              <w:ind w:left="2" w:right="44"/>
            </w:pPr>
            <w:r>
              <w:rPr>
                <w:rFonts w:ascii="Cambria" w:eastAsia="Cambria" w:hAnsi="Cambria" w:cs="Cambria"/>
                <w:b/>
              </w:rPr>
              <w:t xml:space="preserve">Which groups of stakeholders participated in the event? </w:t>
            </w:r>
          </w:p>
        </w:tc>
        <w:tc>
          <w:tcPr>
            <w:tcW w:w="6774" w:type="dxa"/>
            <w:tcBorders>
              <w:top w:val="single" w:sz="4" w:space="0" w:color="000000"/>
              <w:left w:val="single" w:sz="4" w:space="0" w:color="000000"/>
              <w:bottom w:val="single" w:sz="4" w:space="0" w:color="000000"/>
              <w:right w:val="single" w:sz="4" w:space="0" w:color="000000"/>
            </w:tcBorders>
          </w:tcPr>
          <w:p w14:paraId="3CF6FA79" w14:textId="77777777" w:rsidR="00C94A74" w:rsidRDefault="00C94A74" w:rsidP="00C94A74">
            <w:pPr>
              <w:spacing w:after="45" w:line="292" w:lineRule="auto"/>
              <w:ind w:left="2" w:right="4675"/>
              <w:jc w:val="left"/>
              <w:rPr>
                <w:rFonts w:ascii="Cambria" w:eastAsia="Cambria" w:hAnsi="Cambria" w:cs="Cambria"/>
              </w:rPr>
            </w:pPr>
            <w:r>
              <w:rPr>
                <w:rFonts w:ascii="Cambria" w:eastAsia="Cambria" w:hAnsi="Cambria" w:cs="Cambria"/>
              </w:rPr>
              <w:t>x G</w:t>
            </w:r>
            <w:r w:rsidR="00682805">
              <w:rPr>
                <w:rFonts w:ascii="Cambria" w:eastAsia="Cambria" w:hAnsi="Cambria" w:cs="Cambria"/>
              </w:rPr>
              <w:t xml:space="preserve">overnment </w:t>
            </w:r>
            <w:r>
              <w:rPr>
                <w:rFonts w:ascii="Cambria" w:eastAsia="Cambria" w:hAnsi="Cambria" w:cs="Cambria"/>
              </w:rPr>
              <w:br/>
              <w:t>x</w:t>
            </w:r>
            <w:r w:rsidR="00682805">
              <w:rPr>
                <w:rFonts w:ascii="Cambria" w:eastAsia="Cambria" w:hAnsi="Cambria" w:cs="Cambria"/>
              </w:rPr>
              <w:t xml:space="preserve"> UN organization </w:t>
            </w:r>
            <w:r>
              <w:rPr>
                <w:rFonts w:ascii="Cambria" w:eastAsia="Cambria" w:hAnsi="Cambria" w:cs="Cambria"/>
              </w:rPr>
              <w:br/>
            </w:r>
            <w:r w:rsidR="00682805">
              <w:rPr>
                <w:rFonts w:ascii="Cambria" w:eastAsia="Cambria" w:hAnsi="Cambria" w:cs="Cambria"/>
              </w:rPr>
              <w:t>x Civil Society / NGO x Private Sector</w:t>
            </w:r>
          </w:p>
          <w:p w14:paraId="479500F1" w14:textId="4A476FFA" w:rsidR="00682805" w:rsidRDefault="00682805" w:rsidP="00C94A74">
            <w:pPr>
              <w:spacing w:after="45" w:line="292" w:lineRule="auto"/>
              <w:ind w:left="2" w:right="4675"/>
              <w:jc w:val="left"/>
            </w:pPr>
            <w:r>
              <w:rPr>
                <w:rFonts w:ascii="Cambria" w:eastAsia="Cambria" w:hAnsi="Cambria" w:cs="Cambria"/>
              </w:rPr>
              <w:t xml:space="preserve">x Academia </w:t>
            </w:r>
          </w:p>
          <w:p w14:paraId="3A520819" w14:textId="77777777" w:rsidR="00682805" w:rsidRDefault="00682805">
            <w:pPr>
              <w:spacing w:after="13"/>
              <w:ind w:left="2"/>
            </w:pPr>
            <w:r>
              <w:rPr>
                <w:rFonts w:ascii="Segoe UI Symbol" w:eastAsia="Segoe UI Symbol" w:hAnsi="Segoe UI Symbol" w:cs="Segoe UI Symbol"/>
              </w:rPr>
              <w:t></w:t>
            </w:r>
            <w:r>
              <w:rPr>
                <w:rFonts w:ascii="Times New Roman" w:eastAsia="Times New Roman" w:hAnsi="Times New Roman" w:cs="Times New Roman"/>
              </w:rPr>
              <w:t xml:space="preserve"> </w:t>
            </w:r>
            <w:r>
              <w:rPr>
                <w:rFonts w:ascii="Cambria" w:eastAsia="Cambria" w:hAnsi="Cambria" w:cs="Cambria"/>
              </w:rPr>
              <w:t xml:space="preserve">Donor </w:t>
            </w:r>
          </w:p>
          <w:p w14:paraId="780D8C28" w14:textId="77777777" w:rsidR="00682805" w:rsidRDefault="00682805">
            <w:pPr>
              <w:spacing w:after="0"/>
              <w:ind w:left="2"/>
            </w:pPr>
            <w:r>
              <w:rPr>
                <w:rFonts w:ascii="Segoe UI Symbol" w:eastAsia="Segoe UI Symbol" w:hAnsi="Segoe UI Symbol" w:cs="Segoe UI Symbol"/>
              </w:rPr>
              <w:t></w:t>
            </w:r>
            <w:r>
              <w:rPr>
                <w:rFonts w:ascii="Times New Roman" w:eastAsia="Times New Roman" w:hAnsi="Times New Roman" w:cs="Times New Roman"/>
              </w:rPr>
              <w:t xml:space="preserve"> </w:t>
            </w:r>
            <w:r>
              <w:rPr>
                <w:rFonts w:ascii="Cambria" w:eastAsia="Cambria" w:hAnsi="Cambria" w:cs="Cambria"/>
              </w:rPr>
              <w:t xml:space="preserve">Other ………………………………………………………………… </w:t>
            </w:r>
          </w:p>
        </w:tc>
      </w:tr>
      <w:tr w:rsidR="00682805" w14:paraId="329D9468" w14:textId="77777777">
        <w:trPr>
          <w:trHeight w:val="2309"/>
        </w:trPr>
        <w:tc>
          <w:tcPr>
            <w:tcW w:w="2835" w:type="dxa"/>
            <w:tcBorders>
              <w:top w:val="single" w:sz="4" w:space="0" w:color="000000"/>
              <w:left w:val="single" w:sz="4" w:space="0" w:color="000000"/>
              <w:bottom w:val="single" w:sz="4" w:space="0" w:color="000000"/>
              <w:right w:val="single" w:sz="4" w:space="0" w:color="000000"/>
            </w:tcBorders>
          </w:tcPr>
          <w:p w14:paraId="79F30DC4" w14:textId="77777777" w:rsidR="00682805" w:rsidRDefault="00682805">
            <w:pPr>
              <w:spacing w:after="0"/>
              <w:ind w:left="2"/>
            </w:pPr>
            <w:r>
              <w:rPr>
                <w:rFonts w:ascii="Cambria" w:eastAsia="Cambria" w:hAnsi="Cambria" w:cs="Cambria"/>
                <w:b/>
              </w:rPr>
              <w:t xml:space="preserve">Who organized the event? </w:t>
            </w:r>
          </w:p>
        </w:tc>
        <w:tc>
          <w:tcPr>
            <w:tcW w:w="6774" w:type="dxa"/>
            <w:tcBorders>
              <w:top w:val="single" w:sz="4" w:space="0" w:color="000000"/>
              <w:left w:val="single" w:sz="4" w:space="0" w:color="000000"/>
              <w:bottom w:val="single" w:sz="4" w:space="0" w:color="000000"/>
              <w:right w:val="single" w:sz="4" w:space="0" w:color="000000"/>
            </w:tcBorders>
          </w:tcPr>
          <w:p w14:paraId="7C641E9F" w14:textId="77777777" w:rsidR="00682805" w:rsidRDefault="00682805">
            <w:pPr>
              <w:spacing w:after="45"/>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Government </w:t>
            </w:r>
          </w:p>
          <w:p w14:paraId="27F7B4DF" w14:textId="319FB139" w:rsidR="00682805" w:rsidRDefault="00682805">
            <w:pPr>
              <w:spacing w:after="50" w:line="287" w:lineRule="auto"/>
              <w:ind w:left="2" w:right="4675" w:hanging="2"/>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UN organization x </w:t>
            </w:r>
            <w:r w:rsidR="00C94A74">
              <w:rPr>
                <w:rFonts w:ascii="Cambria" w:eastAsia="Cambria" w:hAnsi="Cambria" w:cs="Cambria"/>
              </w:rPr>
              <w:t xml:space="preserve">x </w:t>
            </w:r>
            <w:r>
              <w:rPr>
                <w:rFonts w:ascii="Cambria" w:eastAsia="Cambria" w:hAnsi="Cambria" w:cs="Cambria"/>
              </w:rPr>
              <w:t xml:space="preserve">Civil Society / NGO </w:t>
            </w:r>
          </w:p>
          <w:p w14:paraId="64E29345" w14:textId="77777777" w:rsidR="00682805" w:rsidRDefault="00682805">
            <w:pPr>
              <w:spacing w:after="40"/>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Private Sector </w:t>
            </w:r>
          </w:p>
          <w:p w14:paraId="6338AA1C" w14:textId="77777777" w:rsidR="00682805" w:rsidRDefault="00682805">
            <w:pPr>
              <w:spacing w:after="44"/>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Academia </w:t>
            </w:r>
          </w:p>
          <w:p w14:paraId="0FE2F188" w14:textId="77777777" w:rsidR="00682805" w:rsidRDefault="00682805">
            <w:pPr>
              <w:spacing w:after="16"/>
            </w:pPr>
            <w:r>
              <w:rPr>
                <w:rFonts w:ascii="Segoe UI Symbol" w:eastAsia="Segoe UI Symbol" w:hAnsi="Segoe UI Symbol" w:cs="Segoe UI Symbol"/>
              </w:rPr>
              <w:t></w:t>
            </w:r>
            <w:r>
              <w:rPr>
                <w:rFonts w:ascii="Arial" w:eastAsia="Arial" w:hAnsi="Arial"/>
              </w:rPr>
              <w:t xml:space="preserve"> </w:t>
            </w:r>
            <w:r>
              <w:rPr>
                <w:rFonts w:ascii="Cambria" w:eastAsia="Cambria" w:hAnsi="Cambria" w:cs="Cambria"/>
              </w:rPr>
              <w:t xml:space="preserve">Donor </w:t>
            </w:r>
          </w:p>
          <w:p w14:paraId="10589D77" w14:textId="77777777" w:rsidR="00682805" w:rsidRDefault="00682805">
            <w:pPr>
              <w:spacing w:after="0"/>
              <w:ind w:left="2"/>
            </w:pPr>
            <w:r>
              <w:rPr>
                <w:rFonts w:ascii="Segoe UI Symbol" w:eastAsia="Segoe UI Symbol" w:hAnsi="Segoe UI Symbol" w:cs="Segoe UI Symbol"/>
              </w:rPr>
              <w:t></w:t>
            </w:r>
            <w:r>
              <w:rPr>
                <w:rFonts w:ascii="Times New Roman" w:eastAsia="Times New Roman" w:hAnsi="Times New Roman" w:cs="Times New Roman"/>
              </w:rPr>
              <w:t xml:space="preserve"> </w:t>
            </w:r>
            <w:r>
              <w:rPr>
                <w:rFonts w:ascii="Cambria" w:eastAsia="Cambria" w:hAnsi="Cambria" w:cs="Cambria"/>
              </w:rPr>
              <w:t xml:space="preserve">Other ………………………………………………………………… </w:t>
            </w:r>
          </w:p>
        </w:tc>
      </w:tr>
    </w:tbl>
    <w:p w14:paraId="625319C5" w14:textId="77777777" w:rsidR="00682805" w:rsidRDefault="00682805">
      <w:pPr>
        <w:spacing w:after="0"/>
      </w:pPr>
      <w:r>
        <w:rPr>
          <w:rFonts w:ascii="Cambria" w:eastAsia="Cambria" w:hAnsi="Cambria" w:cs="Cambria"/>
        </w:rPr>
        <w:t xml:space="preserve"> </w:t>
      </w:r>
    </w:p>
    <w:p w14:paraId="0B23451F" w14:textId="77777777" w:rsidR="00967EE0" w:rsidRDefault="00967EE0" w:rsidP="009920C4">
      <w:pPr>
        <w:spacing w:after="0"/>
        <w:ind w:right="9587"/>
        <w:rPr>
          <w:lang w:val="en-GB"/>
        </w:rPr>
      </w:pPr>
    </w:p>
    <w:p w14:paraId="464068DF" w14:textId="62633D2A" w:rsidR="002D0525" w:rsidRDefault="002D0525" w:rsidP="002D0525">
      <w:pPr>
        <w:pStyle w:val="Heading2"/>
      </w:pPr>
      <w:bookmarkStart w:id="49" w:name="_Toc10547159"/>
      <w:r>
        <w:t>Thierry Kesteloot, Oxfam, Belgium</w:t>
      </w:r>
      <w:bookmarkEnd w:id="49"/>
    </w:p>
    <w:p w14:paraId="60632E27" w14:textId="77777777" w:rsidR="00C94A74" w:rsidRPr="00C94A74" w:rsidRDefault="00C94A74" w:rsidP="00C94A74">
      <w:pPr>
        <w:shd w:val="clear" w:color="auto" w:fill="FFFFFF"/>
        <w:jc w:val="left"/>
        <w:textAlignment w:val="baseline"/>
        <w:rPr>
          <w:rFonts w:ascii="Cambria" w:hAnsi="Cambria"/>
          <w:lang w:val="en-GB"/>
        </w:rPr>
      </w:pPr>
      <w:r w:rsidRPr="00C94A74">
        <w:rPr>
          <w:rFonts w:ascii="Cambria" w:hAnsi="Cambria"/>
          <w:lang w:val="en-GB"/>
        </w:rPr>
        <w:t>Please find enclosed a submission specifically related to the local and fair milk in West Africa and Europe</w:t>
      </w:r>
    </w:p>
    <w:p w14:paraId="57EE847B" w14:textId="77777777" w:rsidR="00C94A74" w:rsidRPr="00C94A74" w:rsidRDefault="00C94A74" w:rsidP="00C94A74">
      <w:pPr>
        <w:shd w:val="clear" w:color="auto" w:fill="FFFFFF"/>
        <w:jc w:val="left"/>
        <w:textAlignment w:val="baseline"/>
        <w:rPr>
          <w:rFonts w:ascii="Cambria" w:hAnsi="Cambria"/>
          <w:lang w:val="en-GB"/>
        </w:rPr>
      </w:pPr>
      <w:r w:rsidRPr="00C94A74">
        <w:rPr>
          <w:rFonts w:ascii="Cambria" w:hAnsi="Cambria"/>
          <w:lang w:val="en-GB"/>
        </w:rPr>
        <w:t>In case of any questions, feel free to contact me</w:t>
      </w:r>
    </w:p>
    <w:p w14:paraId="745D3540" w14:textId="77777777" w:rsidR="00C94A74" w:rsidRPr="00C94A74" w:rsidRDefault="00C94A74" w:rsidP="00C94A74">
      <w:pPr>
        <w:shd w:val="clear" w:color="auto" w:fill="FFFFFF"/>
        <w:jc w:val="left"/>
        <w:textAlignment w:val="baseline"/>
        <w:rPr>
          <w:rFonts w:ascii="Cambria" w:hAnsi="Cambria"/>
          <w:lang w:val="en-GB"/>
        </w:rPr>
      </w:pPr>
      <w:r w:rsidRPr="00C94A74">
        <w:rPr>
          <w:rFonts w:ascii="Cambria" w:hAnsi="Cambria"/>
          <w:lang w:val="en-GB"/>
        </w:rPr>
        <w:t>Best regards,</w:t>
      </w:r>
    </w:p>
    <w:p w14:paraId="36D0DEE6" w14:textId="77777777" w:rsidR="00C94A74" w:rsidRPr="00C94A74" w:rsidRDefault="00C94A74" w:rsidP="00C94A74">
      <w:pPr>
        <w:shd w:val="clear" w:color="auto" w:fill="FFFFFF"/>
        <w:jc w:val="left"/>
        <w:textAlignment w:val="baseline"/>
        <w:rPr>
          <w:rFonts w:ascii="Cambria" w:hAnsi="Cambria"/>
          <w:lang w:val="en-GB"/>
        </w:rPr>
      </w:pPr>
      <w:r w:rsidRPr="00C94A74">
        <w:rPr>
          <w:rFonts w:ascii="Cambria" w:hAnsi="Cambria"/>
          <w:lang w:val="en-GB"/>
        </w:rPr>
        <w:t>Thierry Kesteloot</w:t>
      </w:r>
      <w:r w:rsidRPr="00C94A74">
        <w:rPr>
          <w:rFonts w:ascii="Cambria" w:hAnsi="Cambria"/>
          <w:lang w:val="en-GB"/>
        </w:rPr>
        <w:br/>
        <w:t>Program and Advocacy</w:t>
      </w:r>
      <w:r w:rsidRPr="00C94A74">
        <w:rPr>
          <w:rFonts w:ascii="Cambria" w:hAnsi="Cambria"/>
          <w:lang w:val="en-GB"/>
        </w:rPr>
        <w:br/>
        <w:t>Oxfam-Solidarity</w:t>
      </w:r>
    </w:p>
    <w:p w14:paraId="565EA4A8" w14:textId="77777777" w:rsidR="00C94A74" w:rsidRPr="00C94A74" w:rsidRDefault="00C94A74" w:rsidP="00C94A74">
      <w:pPr>
        <w:rPr>
          <w:lang w:val="en-G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2D0525" w:rsidRPr="009B36F6" w14:paraId="16DD5087" w14:textId="77777777" w:rsidTr="002D0525">
        <w:trPr>
          <w:trHeight w:val="337"/>
        </w:trPr>
        <w:tc>
          <w:tcPr>
            <w:tcW w:w="2864" w:type="dxa"/>
          </w:tcPr>
          <w:p w14:paraId="42C033F0" w14:textId="77777777" w:rsidR="002D0525" w:rsidRPr="009B36F6" w:rsidRDefault="002D0525" w:rsidP="002D0525">
            <w:pPr>
              <w:rPr>
                <w:rFonts w:eastAsia="Calibri" w:cs="Calibri"/>
                <w:b/>
                <w:bCs/>
              </w:rPr>
            </w:pPr>
            <w:r w:rsidRPr="009B36F6">
              <w:rPr>
                <w:rFonts w:eastAsia="Calibri" w:cs="Calibri"/>
                <w:b/>
                <w:bCs/>
              </w:rPr>
              <w:lastRenderedPageBreak/>
              <w:t>Title of your submission*</w:t>
            </w:r>
          </w:p>
        </w:tc>
        <w:tc>
          <w:tcPr>
            <w:tcW w:w="6743" w:type="dxa"/>
          </w:tcPr>
          <w:p w14:paraId="62955B52" w14:textId="77777777" w:rsidR="002D0525" w:rsidRPr="00A416FD" w:rsidRDefault="002D0525" w:rsidP="002D0525">
            <w:pPr>
              <w:rPr>
                <w:rFonts w:eastAsia="Calibri"/>
                <w:color w:val="E36C0A" w:themeColor="accent6" w:themeShade="BF"/>
              </w:rPr>
            </w:pPr>
            <w:r w:rsidRPr="00A416FD">
              <w:rPr>
                <w:rFonts w:eastAsia="Calibri"/>
                <w:color w:val="E36C0A" w:themeColor="accent6" w:themeShade="BF"/>
              </w:rPr>
              <w:t>Local and Fair Milk in West Africa and Europe</w:t>
            </w:r>
          </w:p>
        </w:tc>
      </w:tr>
      <w:tr w:rsidR="002D0525" w:rsidRPr="009B36F6" w14:paraId="5B99175E" w14:textId="77777777" w:rsidTr="002D0525">
        <w:trPr>
          <w:trHeight w:val="337"/>
        </w:trPr>
        <w:tc>
          <w:tcPr>
            <w:tcW w:w="2864" w:type="dxa"/>
          </w:tcPr>
          <w:p w14:paraId="4367088F" w14:textId="77777777" w:rsidR="002D0525" w:rsidRPr="009B36F6" w:rsidRDefault="002D0525" w:rsidP="002D0525">
            <w:pPr>
              <w:rPr>
                <w:rFonts w:eastAsia="Calibri" w:cs="Calibri"/>
                <w:b/>
                <w:bCs/>
              </w:rPr>
            </w:pPr>
            <w:r w:rsidRPr="009B36F6">
              <w:rPr>
                <w:rFonts w:eastAsia="Calibri" w:cs="Calibri"/>
                <w:b/>
                <w:bCs/>
              </w:rPr>
              <w:t>Geographical coverage</w:t>
            </w:r>
          </w:p>
          <w:p w14:paraId="62C034A8" w14:textId="77777777" w:rsidR="002D0525" w:rsidRPr="009B36F6" w:rsidRDefault="002D0525" w:rsidP="002D0525">
            <w:pPr>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02B101A7" w14:textId="77777777" w:rsidR="002D0525" w:rsidRPr="00A416FD" w:rsidRDefault="002D0525" w:rsidP="002D0525">
            <w:pPr>
              <w:rPr>
                <w:rFonts w:eastAsia="Calibri" w:cs="Calibri"/>
                <w:bCs/>
                <w:iCs/>
                <w:color w:val="E36C0A" w:themeColor="accent6" w:themeShade="BF"/>
              </w:rPr>
            </w:pPr>
            <w:r>
              <w:rPr>
                <w:rFonts w:eastAsia="Calibri" w:cs="Calibri"/>
                <w:bCs/>
                <w:iCs/>
                <w:color w:val="E36C0A" w:themeColor="accent6" w:themeShade="BF"/>
              </w:rPr>
              <w:t>r</w:t>
            </w:r>
            <w:r w:rsidRPr="00A416FD">
              <w:rPr>
                <w:rFonts w:eastAsia="Calibri" w:cs="Calibri"/>
                <w:bCs/>
                <w:iCs/>
                <w:color w:val="E36C0A" w:themeColor="accent6" w:themeShade="BF"/>
              </w:rPr>
              <w:t>egional level</w:t>
            </w:r>
            <w:r>
              <w:rPr>
                <w:rFonts w:eastAsia="Calibri" w:cs="Calibri"/>
                <w:bCs/>
                <w:iCs/>
                <w:color w:val="E36C0A" w:themeColor="accent6" w:themeShade="BF"/>
              </w:rPr>
              <w:t>s (Western Africa and European Union), international level</w:t>
            </w:r>
          </w:p>
        </w:tc>
      </w:tr>
      <w:tr w:rsidR="002D0525" w:rsidRPr="009B36F6" w14:paraId="1716003B" w14:textId="77777777" w:rsidTr="002D0525">
        <w:trPr>
          <w:trHeight w:val="369"/>
        </w:trPr>
        <w:tc>
          <w:tcPr>
            <w:tcW w:w="2864" w:type="dxa"/>
          </w:tcPr>
          <w:p w14:paraId="1B2257BB" w14:textId="77777777" w:rsidR="002D0525" w:rsidRPr="009B36F6" w:rsidRDefault="002D0525" w:rsidP="002D0525">
            <w:pPr>
              <w:spacing w:before="60" w:after="60"/>
              <w:rPr>
                <w:rFonts w:eastAsia="Calibri" w:cs="Calibri"/>
                <w:b/>
                <w:bCs/>
              </w:rPr>
            </w:pPr>
            <w:r w:rsidRPr="009B36F6">
              <w:rPr>
                <w:rFonts w:eastAsia="Calibri" w:cs="Calibri"/>
                <w:b/>
                <w:bCs/>
              </w:rPr>
              <w:t>Country(ies)/ Region(s) covered by your submission</w:t>
            </w:r>
          </w:p>
        </w:tc>
        <w:tc>
          <w:tcPr>
            <w:tcW w:w="6743" w:type="dxa"/>
          </w:tcPr>
          <w:p w14:paraId="0F8C5E9A" w14:textId="77777777" w:rsidR="002D0525" w:rsidRPr="00A416FD" w:rsidRDefault="002D0525" w:rsidP="002D0525">
            <w:pPr>
              <w:shd w:val="clear" w:color="auto" w:fill="FFFFFF"/>
              <w:spacing w:before="60" w:after="60"/>
              <w:contextualSpacing/>
              <w:rPr>
                <w:rFonts w:eastAsia="MS Mincho" w:cs="Calibri"/>
                <w:bCs/>
                <w:i/>
                <w:iCs/>
                <w:color w:val="E36C0A" w:themeColor="accent6" w:themeShade="BF"/>
                <w:lang w:eastAsia="ja-JP" w:bidi="th-TH"/>
              </w:rPr>
            </w:pPr>
            <w:r w:rsidRPr="00A416FD">
              <w:rPr>
                <w:rFonts w:eastAsia="MS Mincho" w:cs="Calibri"/>
                <w:bCs/>
                <w:i/>
                <w:iCs/>
                <w:color w:val="E36C0A" w:themeColor="accent6" w:themeShade="BF"/>
                <w:lang w:eastAsia="ja-JP" w:bidi="th-TH"/>
              </w:rPr>
              <w:t>West Africa and Europe</w:t>
            </w:r>
          </w:p>
        </w:tc>
      </w:tr>
      <w:tr w:rsidR="002D0525" w:rsidRPr="009B36F6" w14:paraId="4EF4C17D" w14:textId="77777777" w:rsidTr="002D0525">
        <w:trPr>
          <w:trHeight w:val="746"/>
        </w:trPr>
        <w:tc>
          <w:tcPr>
            <w:tcW w:w="2864" w:type="dxa"/>
            <w:tcBorders>
              <w:top w:val="single" w:sz="4" w:space="0" w:color="auto"/>
              <w:left w:val="single" w:sz="4" w:space="0" w:color="auto"/>
              <w:bottom w:val="single" w:sz="4" w:space="0" w:color="auto"/>
              <w:right w:val="single" w:sz="4" w:space="0" w:color="auto"/>
            </w:tcBorders>
          </w:tcPr>
          <w:p w14:paraId="42139972" w14:textId="77777777" w:rsidR="002D0525" w:rsidRPr="009B36F6" w:rsidRDefault="002D0525" w:rsidP="002D0525">
            <w:pPr>
              <w:spacing w:before="60" w:after="60"/>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04F2853B" w14:textId="77777777" w:rsidR="002D0525" w:rsidRPr="00A416FD" w:rsidRDefault="002D0525" w:rsidP="002D0525">
            <w:pPr>
              <w:spacing w:after="160" w:line="259" w:lineRule="auto"/>
              <w:contextualSpacing/>
              <w:rPr>
                <w:rFonts w:eastAsia="MS Mincho" w:cs="Calibri"/>
                <w:bCs/>
                <w:color w:val="E36C0A" w:themeColor="accent6" w:themeShade="BF"/>
                <w:lang w:eastAsia="ja-JP" w:bidi="th-TH"/>
              </w:rPr>
            </w:pPr>
            <w:r w:rsidRPr="00A416FD">
              <w:rPr>
                <w:rFonts w:eastAsia="MS Mincho" w:cs="Calibri"/>
                <w:bCs/>
                <w:color w:val="E36C0A" w:themeColor="accent6" w:themeShade="BF"/>
                <w:lang w:eastAsia="ja-JP" w:bidi="th-TH"/>
              </w:rPr>
              <w:t xml:space="preserve">Name: </w:t>
            </w:r>
            <w:r w:rsidRPr="00A416FD">
              <w:rPr>
                <w:rFonts w:eastAsia="MS Mincho" w:cs="Calibri"/>
                <w:bCs/>
                <w:i/>
                <w:color w:val="E36C0A" w:themeColor="accent6" w:themeShade="BF"/>
                <w:lang w:eastAsia="ja-JP" w:bidi="th-TH"/>
              </w:rPr>
              <w:t>Thierry Kesteloot</w:t>
            </w:r>
          </w:p>
          <w:p w14:paraId="66EDE19A" w14:textId="77777777" w:rsidR="002D0525" w:rsidRPr="006A5CAA" w:rsidRDefault="002D0525" w:rsidP="002D0525">
            <w:pPr>
              <w:spacing w:after="160" w:line="259" w:lineRule="auto"/>
              <w:contextualSpacing/>
              <w:rPr>
                <w:rFonts w:eastAsia="MS Mincho" w:cs="Calibri"/>
                <w:bCs/>
                <w:i/>
                <w:color w:val="0070C0"/>
                <w:lang w:eastAsia="ja-JP" w:bidi="th-TH"/>
              </w:rPr>
            </w:pPr>
            <w:r w:rsidRPr="00A416FD">
              <w:rPr>
                <w:rFonts w:eastAsia="MS Mincho" w:cs="Calibri"/>
                <w:bCs/>
                <w:color w:val="E36C0A" w:themeColor="accent6" w:themeShade="BF"/>
                <w:lang w:eastAsia="ja-JP" w:bidi="th-TH"/>
              </w:rPr>
              <w:t xml:space="preserve">Email address: </w:t>
            </w:r>
            <w:hyperlink r:id="rId285" w:history="1">
              <w:r w:rsidRPr="00831050">
                <w:rPr>
                  <w:rStyle w:val="Hyperlink"/>
                  <w:rFonts w:eastAsia="MS Mincho" w:cs="Calibri"/>
                  <w:bCs/>
                  <w:lang w:eastAsia="ja-JP" w:bidi="th-TH"/>
                </w:rPr>
                <w:t>Thierry.Kesteloot@oxfam.org</w:t>
              </w:r>
            </w:hyperlink>
          </w:p>
        </w:tc>
      </w:tr>
      <w:tr w:rsidR="002D0525" w:rsidRPr="009B36F6" w14:paraId="1219CEF7" w14:textId="77777777" w:rsidTr="002D0525">
        <w:trPr>
          <w:trHeight w:val="369"/>
        </w:trPr>
        <w:tc>
          <w:tcPr>
            <w:tcW w:w="2864" w:type="dxa"/>
          </w:tcPr>
          <w:p w14:paraId="1EAFAB82" w14:textId="77777777" w:rsidR="002D0525" w:rsidRPr="009B36F6" w:rsidRDefault="002D0525" w:rsidP="002D0525">
            <w:pPr>
              <w:spacing w:before="60" w:after="60"/>
              <w:rPr>
                <w:rFonts w:eastAsia="Calibri" w:cs="Calibri"/>
                <w:b/>
                <w:bCs/>
              </w:rPr>
            </w:pPr>
            <w:r w:rsidRPr="009B36F6">
              <w:rPr>
                <w:rFonts w:eastAsia="Calibri" w:cs="Calibri"/>
                <w:b/>
                <w:bCs/>
              </w:rPr>
              <w:t>Affiliation (indicate your affiliation)</w:t>
            </w:r>
          </w:p>
        </w:tc>
        <w:tc>
          <w:tcPr>
            <w:tcW w:w="6743" w:type="dxa"/>
          </w:tcPr>
          <w:p w14:paraId="54535E8F"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1D5F86F7"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74C98499" w14:textId="77777777" w:rsidR="002D0525" w:rsidRPr="00A416FD" w:rsidRDefault="002D0525" w:rsidP="002D0525">
            <w:pPr>
              <w:shd w:val="clear" w:color="auto" w:fill="FFFFFF"/>
              <w:spacing w:before="60" w:after="60"/>
              <w:rPr>
                <w:rFonts w:eastAsia="MS Mincho" w:cs="Calibri"/>
                <w:bCs/>
                <w:color w:val="E36C0A" w:themeColor="accent6" w:themeShade="BF"/>
                <w:lang w:eastAsia="ja-JP" w:bidi="th-TH"/>
              </w:rPr>
            </w:pPr>
            <w:r w:rsidRPr="00A416FD">
              <w:rPr>
                <w:rFonts w:eastAsia="Calibri" w:cs="Calibri"/>
                <w:color w:val="E36C0A" w:themeColor="accent6" w:themeShade="BF"/>
                <w:lang w:eastAsia="ja-JP" w:bidi="th-TH"/>
              </w:rPr>
              <w:t xml:space="preserve">x </w:t>
            </w:r>
            <w:r w:rsidRPr="00A416FD">
              <w:rPr>
                <w:rFonts w:eastAsia="MS Mincho" w:cs="Calibri"/>
                <w:bCs/>
                <w:color w:val="E36C0A" w:themeColor="accent6" w:themeShade="BF"/>
                <w:lang w:eastAsia="ja-JP" w:bidi="th-TH"/>
              </w:rPr>
              <w:t>Civil Society / NGO</w:t>
            </w:r>
          </w:p>
          <w:p w14:paraId="71F0DDBC"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407774C0"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41C6C28A"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01220B58" w14:textId="77777777" w:rsidR="002D0525" w:rsidRPr="009B36F6" w:rsidRDefault="002D0525" w:rsidP="002D0525">
            <w:pPr>
              <w:shd w:val="clear" w:color="auto" w:fill="FFFFFF"/>
              <w:spacing w:before="60" w:after="60"/>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0325A2B7" w14:textId="77777777" w:rsidR="002D0525" w:rsidRPr="009B36F6" w:rsidRDefault="002D0525" w:rsidP="002D0525">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55E0024F" w14:textId="77777777" w:rsidR="002D0525" w:rsidRPr="009B36F6" w:rsidRDefault="002D0525" w:rsidP="002D0525">
      <w:pPr>
        <w:spacing w:after="160" w:line="259" w:lineRule="auto"/>
        <w:contextualSpacing/>
        <w:rPr>
          <w:rFonts w:eastAsia="Calibri" w:cs="Calibri"/>
        </w:rPr>
      </w:pPr>
    </w:p>
    <w:p w14:paraId="0DC57F43" w14:textId="77777777" w:rsidR="002D0525" w:rsidRPr="009B36F6" w:rsidRDefault="002D0525" w:rsidP="002D0525">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6CAFE502" w14:textId="77777777" w:rsidR="002D0525" w:rsidRPr="009B36F6" w:rsidRDefault="002D0525" w:rsidP="002D0525">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2D0525" w:rsidRPr="009B36F6" w14:paraId="39B92A91" w14:textId="77777777" w:rsidTr="002D0525">
        <w:trPr>
          <w:trHeight w:val="1560"/>
        </w:trPr>
        <w:tc>
          <w:tcPr>
            <w:tcW w:w="2887" w:type="dxa"/>
          </w:tcPr>
          <w:p w14:paraId="32F17C5B" w14:textId="77777777" w:rsidR="002D0525" w:rsidRPr="009B36F6" w:rsidRDefault="002D0525" w:rsidP="003162FB">
            <w:pPr>
              <w:numPr>
                <w:ilvl w:val="0"/>
                <w:numId w:val="115"/>
              </w:numPr>
              <w:spacing w:after="160" w:line="259" w:lineRule="auto"/>
              <w:contextualSpacing/>
              <w:jc w:val="left"/>
              <w:rPr>
                <w:rFonts w:eastAsia="Calibri" w:cs="Calibri"/>
              </w:rPr>
            </w:pPr>
            <w:r w:rsidRPr="009B36F6">
              <w:rPr>
                <w:rFonts w:eastAsia="Calibri" w:cs="Calibri"/>
                <w:u w:val="single"/>
              </w:rPr>
              <w:t>Awareness of CFS policy recommendations</w:t>
            </w:r>
          </w:p>
          <w:p w14:paraId="753C87FF" w14:textId="77777777" w:rsidR="002D0525" w:rsidRPr="009B36F6" w:rsidRDefault="002D0525" w:rsidP="002D0525">
            <w:pPr>
              <w:spacing w:after="160" w:line="259" w:lineRule="auto"/>
              <w:rPr>
                <w:rFonts w:eastAsia="Calibri" w:cs="Calibri"/>
              </w:rPr>
            </w:pPr>
          </w:p>
          <w:p w14:paraId="2E3A32C8" w14:textId="77777777" w:rsidR="002D0525" w:rsidRPr="009B36F6" w:rsidRDefault="002D0525" w:rsidP="002D0525">
            <w:pPr>
              <w:contextualSpacing/>
              <w:rPr>
                <w:rFonts w:eastAsia="Calibri" w:cs="Calibri"/>
                <w:u w:val="single"/>
              </w:rPr>
            </w:pPr>
          </w:p>
        </w:tc>
        <w:tc>
          <w:tcPr>
            <w:tcW w:w="6743" w:type="dxa"/>
          </w:tcPr>
          <w:p w14:paraId="09BAE0ED" w14:textId="77777777" w:rsidR="002D0525" w:rsidRPr="009B36F6" w:rsidRDefault="002D0525" w:rsidP="002D0525">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61539566" w14:textId="77777777" w:rsidR="002D0525" w:rsidRPr="00A416FD" w:rsidRDefault="002D0525" w:rsidP="002D0525">
            <w:pPr>
              <w:spacing w:before="120"/>
              <w:ind w:left="360"/>
              <w:rPr>
                <w:rFonts w:eastAsia="Calibri" w:cs="Calibri"/>
                <w:i/>
                <w:color w:val="E36C0A" w:themeColor="accent6" w:themeShade="BF"/>
              </w:rPr>
            </w:pPr>
            <w:r w:rsidRPr="00A416FD">
              <w:rPr>
                <w:rFonts w:eastAsia="Calibri" w:cs="Calibri"/>
                <w:i/>
                <w:color w:val="E36C0A" w:themeColor="accent6" w:themeShade="BF"/>
              </w:rPr>
              <w:t xml:space="preserve">Through the CFS directly. </w:t>
            </w:r>
            <w:r>
              <w:rPr>
                <w:rFonts w:eastAsia="Calibri" w:cs="Calibri"/>
                <w:i/>
                <w:color w:val="E36C0A" w:themeColor="accent6" w:themeShade="BF"/>
              </w:rPr>
              <w:t>different West African small scale food producers,</w:t>
            </w:r>
            <w:r w:rsidRPr="00A416FD">
              <w:rPr>
                <w:rFonts w:eastAsia="Calibri" w:cs="Calibri"/>
                <w:i/>
                <w:color w:val="E36C0A" w:themeColor="accent6" w:themeShade="BF"/>
              </w:rPr>
              <w:t xml:space="preserve"> </w:t>
            </w:r>
            <w:r>
              <w:rPr>
                <w:rFonts w:eastAsia="Calibri" w:cs="Calibri"/>
                <w:i/>
                <w:color w:val="E36C0A" w:themeColor="accent6" w:themeShade="BF"/>
              </w:rPr>
              <w:t xml:space="preserve">member of the West-African campaign “mon lait est local” (eg. ROPPA, APESS, RBM) as well as Oxfam (from EU affiliates and from WAF  region) </w:t>
            </w:r>
            <w:r w:rsidRPr="00A416FD">
              <w:rPr>
                <w:rFonts w:eastAsia="Calibri" w:cs="Calibri"/>
                <w:i/>
                <w:color w:val="E36C0A" w:themeColor="accent6" w:themeShade="BF"/>
              </w:rPr>
              <w:t>ha</w:t>
            </w:r>
            <w:r>
              <w:rPr>
                <w:rFonts w:eastAsia="Calibri" w:cs="Calibri"/>
                <w:i/>
                <w:color w:val="E36C0A" w:themeColor="accent6" w:themeShade="BF"/>
              </w:rPr>
              <w:t>ve</w:t>
            </w:r>
            <w:r w:rsidRPr="00A416FD">
              <w:rPr>
                <w:rFonts w:eastAsia="Calibri" w:cs="Calibri"/>
                <w:i/>
                <w:color w:val="E36C0A" w:themeColor="accent6" w:themeShade="BF"/>
              </w:rPr>
              <w:t xml:space="preserve"> participated in the CSM and</w:t>
            </w:r>
            <w:r>
              <w:rPr>
                <w:rFonts w:eastAsia="Calibri" w:cs="Calibri"/>
                <w:i/>
                <w:color w:val="E36C0A" w:themeColor="accent6" w:themeShade="BF"/>
              </w:rPr>
              <w:t xml:space="preserve"> been actively involved in the CFS negotiations </w:t>
            </w:r>
          </w:p>
          <w:p w14:paraId="5E9757D3" w14:textId="77777777" w:rsidR="002D0525" w:rsidRPr="006A5CAA" w:rsidRDefault="002D0525" w:rsidP="002D0525">
            <w:pPr>
              <w:spacing w:before="120"/>
              <w:ind w:left="360"/>
              <w:rPr>
                <w:rFonts w:eastAsia="Calibri" w:cs="Calibri"/>
                <w:i/>
              </w:rPr>
            </w:pPr>
          </w:p>
          <w:p w14:paraId="6F111776" w14:textId="77777777" w:rsidR="002D0525" w:rsidRPr="009B36F6" w:rsidRDefault="002D0525" w:rsidP="002D0525">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7DBDF396" w14:textId="77777777" w:rsidR="002D0525" w:rsidRPr="009B36F6" w:rsidRDefault="00691329" w:rsidP="002D0525">
            <w:pPr>
              <w:ind w:left="795" w:hanging="360"/>
              <w:contextualSpacing/>
              <w:rPr>
                <w:rFonts w:eastAsia="Calibri" w:cs="Calibri"/>
              </w:rPr>
            </w:pPr>
            <w:sdt>
              <w:sdtPr>
                <w:rPr>
                  <w:rFonts w:eastAsia="Calibri" w:cs="Calibri"/>
                  <w:lang w:bidi="he-IL"/>
                </w:rPr>
                <w:id w:val="-2063091885"/>
                <w14:checkbox>
                  <w14:checked w14:val="0"/>
                  <w14:checkedState w14:val="2612" w14:font="MS Gothic"/>
                  <w14:uncheckedState w14:val="2610" w14:font="MS Gothic"/>
                </w14:checkbox>
              </w:sdtPr>
              <w:sdtEndPr/>
              <w:sdtContent>
                <w:r w:rsidR="002D0525" w:rsidRPr="009B36F6">
                  <w:rPr>
                    <w:rFonts w:ascii="Segoe UI Symbol" w:eastAsia="Calibri" w:hAnsi="Segoe UI Symbol" w:cs="Segoe UI Symbol"/>
                    <w:lang w:bidi="he-IL"/>
                  </w:rPr>
                  <w:t>☐</w:t>
                </w:r>
              </w:sdtContent>
            </w:sdt>
            <w:r w:rsidR="002D0525" w:rsidRPr="009B36F6">
              <w:rPr>
                <w:rFonts w:eastAsia="Calibri" w:cs="Calibri"/>
                <w:lang w:bidi="he-IL"/>
              </w:rPr>
              <w:t xml:space="preserve"> No</w:t>
            </w:r>
          </w:p>
          <w:p w14:paraId="7B36CD15" w14:textId="77777777" w:rsidR="002D0525" w:rsidRPr="009B36F6" w:rsidRDefault="00691329" w:rsidP="002D0525">
            <w:pPr>
              <w:ind w:left="795" w:hanging="360"/>
              <w:contextualSpacing/>
              <w:rPr>
                <w:rFonts w:eastAsia="Calibri" w:cs="Calibri"/>
                <w:lang w:bidi="he-IL"/>
              </w:rPr>
            </w:pPr>
            <w:sdt>
              <w:sdtPr>
                <w:rPr>
                  <w:rFonts w:eastAsia="Calibri" w:cs="Calibri"/>
                  <w:lang w:bidi="he-IL"/>
                </w:rPr>
                <w:id w:val="1337732627"/>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Yes </w:t>
            </w:r>
          </w:p>
          <w:p w14:paraId="006687C2" w14:textId="77777777" w:rsidR="002D0525" w:rsidRDefault="002D0525" w:rsidP="002D0525">
            <w:pPr>
              <w:spacing w:before="120"/>
              <w:ind w:left="360"/>
              <w:rPr>
                <w:rFonts w:eastAsia="Calibri" w:cs="Calibri"/>
              </w:rPr>
            </w:pPr>
            <w:r w:rsidRPr="009B36F6">
              <w:rPr>
                <w:rFonts w:eastAsia="Calibri" w:cs="Calibri"/>
              </w:rPr>
              <w:t xml:space="preserve">If yes, please explain: </w:t>
            </w:r>
            <w:r w:rsidRPr="00462961">
              <w:rPr>
                <w:rFonts w:eastAsia="Calibri" w:cs="Calibri"/>
              </w:rPr>
              <w:t>What were the different activities?</w:t>
            </w:r>
          </w:p>
          <w:p w14:paraId="7872CAF4" w14:textId="77777777" w:rsidR="002D0525" w:rsidRPr="000C280F" w:rsidRDefault="002D0525" w:rsidP="002D0525">
            <w:pPr>
              <w:spacing w:before="120"/>
              <w:ind w:left="360"/>
              <w:rPr>
                <w:rFonts w:eastAsia="Calibri" w:cs="Calibri"/>
                <w:i/>
                <w:color w:val="E36C0A" w:themeColor="accent6" w:themeShade="BF"/>
              </w:rPr>
            </w:pPr>
            <w:r w:rsidRPr="000C280F">
              <w:rPr>
                <w:rFonts w:eastAsia="Calibri" w:cs="Calibri"/>
                <w:i/>
                <w:color w:val="E36C0A" w:themeColor="accent6" w:themeShade="BF"/>
              </w:rPr>
              <w:lastRenderedPageBreak/>
              <w:t xml:space="preserve">As described below (Question -ii-), </w:t>
            </w:r>
            <w:r>
              <w:rPr>
                <w:rFonts w:eastAsia="Calibri" w:cs="Calibri"/>
                <w:i/>
                <w:color w:val="E36C0A" w:themeColor="accent6" w:themeShade="BF"/>
              </w:rPr>
              <w:t>Oxfam’s work on European and West African milk markets has led to the production of analytical reports and an action week in Brussels, in which we informed about the current problematic (how the European overproduction impacts the West African milk market) and – albeit not directly – thereby also about the principles and recommendations contained in the Policy Recommendations. The problematic addressed is at the intersection of the three policy issues.</w:t>
            </w:r>
          </w:p>
          <w:p w14:paraId="66E0FCA8" w14:textId="77777777" w:rsidR="002D0525" w:rsidRPr="007C5155" w:rsidRDefault="002D0525" w:rsidP="002D0525">
            <w:pPr>
              <w:spacing w:before="120"/>
              <w:rPr>
                <w:rFonts w:eastAsia="Calibri" w:cs="Calibri"/>
                <w:i/>
              </w:rPr>
            </w:pPr>
          </w:p>
          <w:p w14:paraId="6049B795" w14:textId="77777777" w:rsidR="002D0525" w:rsidRDefault="002D0525" w:rsidP="002D0525">
            <w:pPr>
              <w:numPr>
                <w:ilvl w:val="0"/>
                <w:numId w:val="11"/>
              </w:numPr>
              <w:spacing w:before="120" w:after="0"/>
              <w:jc w:val="left"/>
              <w:rPr>
                <w:rFonts w:eastAsia="Calibri" w:cs="Calibri"/>
              </w:rPr>
            </w:pPr>
            <w:r w:rsidRPr="004540E6">
              <w:rPr>
                <w:rFonts w:eastAsia="Calibri" w:cs="Calibri"/>
              </w:rPr>
              <w:t xml:space="preserve">What would you recommend to CFS member states, Rome-based Agencies or/ and other stakeholders to make CFS policy products more widely known? Please explain: </w:t>
            </w:r>
          </w:p>
          <w:p w14:paraId="0714C751" w14:textId="77777777" w:rsidR="002D0525"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The </w:t>
            </w:r>
            <w:r w:rsidRPr="00986FB5">
              <w:rPr>
                <w:rFonts w:eastAsia="Calibri" w:cs="Calibri"/>
                <w:i/>
                <w:color w:val="E36C0A" w:themeColor="accent6" w:themeShade="BF"/>
              </w:rPr>
              <w:t>small</w:t>
            </w:r>
            <w:r>
              <w:rPr>
                <w:rFonts w:eastAsia="Calibri" w:cs="Calibri"/>
                <w:i/>
                <w:color w:val="E36C0A" w:themeColor="accent6" w:themeShade="BF"/>
              </w:rPr>
              <w:t xml:space="preserve"> scale food produc</w:t>
            </w:r>
            <w:r w:rsidRPr="00986FB5">
              <w:rPr>
                <w:rFonts w:eastAsia="Calibri" w:cs="Calibri"/>
                <w:i/>
                <w:color w:val="E36C0A" w:themeColor="accent6" w:themeShade="BF"/>
              </w:rPr>
              <w:t>ers themselve</w:t>
            </w:r>
            <w:r>
              <w:rPr>
                <w:rFonts w:eastAsia="Calibri" w:cs="Calibri"/>
                <w:i/>
                <w:color w:val="E36C0A" w:themeColor="accent6" w:themeShade="BF"/>
              </w:rPr>
              <w:t>s, need to be at the center of any activity aimed at implementing policy products of the CFS. It is therefore indispensable to</w:t>
            </w:r>
            <w:r w:rsidRPr="00986FB5">
              <w:rPr>
                <w:rFonts w:eastAsia="Calibri" w:cs="Calibri"/>
                <w:i/>
                <w:color w:val="E36C0A" w:themeColor="accent6" w:themeShade="BF"/>
              </w:rPr>
              <w:t xml:space="preserve"> first and</w:t>
            </w:r>
            <w:r>
              <w:rPr>
                <w:rFonts w:eastAsia="Calibri" w:cs="Calibri"/>
                <w:i/>
                <w:color w:val="E36C0A" w:themeColor="accent6" w:themeShade="BF"/>
              </w:rPr>
              <w:t xml:space="preserve"> foremost aim at informing </w:t>
            </w:r>
            <w:r w:rsidRPr="00986FB5">
              <w:rPr>
                <w:rFonts w:eastAsia="Calibri" w:cs="Calibri"/>
                <w:i/>
                <w:color w:val="E36C0A" w:themeColor="accent6" w:themeShade="BF"/>
              </w:rPr>
              <w:t>small</w:t>
            </w:r>
            <w:r>
              <w:rPr>
                <w:rFonts w:eastAsia="Calibri" w:cs="Calibri"/>
                <w:i/>
                <w:color w:val="E36C0A" w:themeColor="accent6" w:themeShade="BF"/>
              </w:rPr>
              <w:t xml:space="preserve"> scale food produc</w:t>
            </w:r>
            <w:r w:rsidRPr="00986FB5">
              <w:rPr>
                <w:rFonts w:eastAsia="Calibri" w:cs="Calibri"/>
                <w:i/>
                <w:color w:val="E36C0A" w:themeColor="accent6" w:themeShade="BF"/>
              </w:rPr>
              <w:t>ers</w:t>
            </w:r>
            <w:r>
              <w:rPr>
                <w:rFonts w:eastAsia="Calibri" w:cs="Calibri"/>
                <w:i/>
                <w:color w:val="E36C0A" w:themeColor="accent6" w:themeShade="BF"/>
              </w:rPr>
              <w:t xml:space="preserve"> about these products: about the rights they have, how they can demand their realization from the duty bearers and which recommendations they can use as instruments to do so.</w:t>
            </w:r>
            <w:r w:rsidRPr="00986FB5">
              <w:rPr>
                <w:rFonts w:eastAsia="Calibri" w:cs="Calibri"/>
                <w:i/>
                <w:color w:val="E36C0A" w:themeColor="accent6" w:themeShade="BF"/>
              </w:rPr>
              <w:t xml:space="preserve"> </w:t>
            </w:r>
            <w:r>
              <w:rPr>
                <w:rFonts w:eastAsia="Calibri" w:cs="Calibri"/>
                <w:i/>
                <w:color w:val="E36C0A" w:themeColor="accent6" w:themeShade="BF"/>
              </w:rPr>
              <w:t>Their participation in CFS processes, among others in the negotiations of the policy recommendations and their adoption at the plenary session in October, should therefore be guaranteed and actively supported by the member states of the CFS. Equally their participation is critical when the CFS recommendations are to be taken up, used and monitored at regional and national levels. This requires the support for adequate inclusive policy fora at these levels, including for the Regional FAO conferences.</w:t>
            </w:r>
          </w:p>
          <w:p w14:paraId="432F2F64" w14:textId="77777777" w:rsidR="002D0525"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Linking different CFS policy recommendations together to raise awareness of CFS products seems an effective way to increase their relevance for local actors, because the interconnectedness between them. This would also allow to make policy recommendations known beyond agricultural sectors and the sharing of information between sectors (e.g. economic, environmental, agricultural) about the use of these policy recommendations stepped up. </w:t>
            </w:r>
          </w:p>
          <w:p w14:paraId="0439D551" w14:textId="77777777" w:rsidR="002D0525" w:rsidRPr="00A20F6B"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The issue on which we have worked also show the importance to focus on the level of the territory, the rural-urban linkages, in which local actors and authorities interact with each other, and in which many recommendations eventually have to be implemented. </w:t>
            </w:r>
          </w:p>
        </w:tc>
      </w:tr>
      <w:tr w:rsidR="002D0525" w:rsidRPr="009B36F6" w14:paraId="5A05648A" w14:textId="77777777" w:rsidTr="002D0525">
        <w:trPr>
          <w:trHeight w:val="1560"/>
        </w:trPr>
        <w:tc>
          <w:tcPr>
            <w:tcW w:w="2887" w:type="dxa"/>
          </w:tcPr>
          <w:p w14:paraId="0FA2C19D" w14:textId="77777777" w:rsidR="002D0525" w:rsidRPr="009B36F6" w:rsidRDefault="002D0525" w:rsidP="003162FB">
            <w:pPr>
              <w:numPr>
                <w:ilvl w:val="0"/>
                <w:numId w:val="115"/>
              </w:numPr>
              <w:spacing w:after="0"/>
              <w:ind w:left="795"/>
              <w:jc w:val="left"/>
              <w:rPr>
                <w:rFonts w:eastAsia="Calibri" w:cs="Calibri"/>
                <w:u w:val="single"/>
              </w:rPr>
            </w:pPr>
            <w:r w:rsidRPr="009B36F6">
              <w:rPr>
                <w:rFonts w:eastAsia="Calibri" w:cs="Calibri"/>
                <w:u w:val="single"/>
              </w:rPr>
              <w:lastRenderedPageBreak/>
              <w:t>Use of the three sets of policy recommendations</w:t>
            </w:r>
          </w:p>
          <w:p w14:paraId="71EA5BB4" w14:textId="77777777" w:rsidR="002D0525" w:rsidRPr="009B36F6" w:rsidRDefault="002D0525" w:rsidP="002D0525">
            <w:pPr>
              <w:ind w:left="720" w:hanging="360"/>
              <w:contextualSpacing/>
              <w:rPr>
                <w:rFonts w:eastAsia="Calibri" w:cs="Calibri"/>
                <w:u w:val="single"/>
              </w:rPr>
            </w:pPr>
            <w:r w:rsidRPr="009B36F6">
              <w:rPr>
                <w:rFonts w:eastAsia="Calibri" w:cs="Calibri"/>
              </w:rPr>
              <w:t xml:space="preserve"> </w:t>
            </w:r>
          </w:p>
          <w:p w14:paraId="46CD0705" w14:textId="77777777" w:rsidR="002D0525" w:rsidRPr="009B36F6" w:rsidRDefault="002D0525" w:rsidP="002D0525">
            <w:pPr>
              <w:spacing w:after="160" w:line="259" w:lineRule="auto"/>
              <w:ind w:left="795"/>
              <w:contextualSpacing/>
              <w:rPr>
                <w:rFonts w:eastAsia="Calibri" w:cs="Calibri"/>
                <w:u w:val="single"/>
              </w:rPr>
            </w:pPr>
          </w:p>
          <w:p w14:paraId="429323C2" w14:textId="77777777" w:rsidR="002D0525" w:rsidRPr="009B36F6" w:rsidRDefault="002D0525" w:rsidP="002D0525">
            <w:pPr>
              <w:spacing w:after="160" w:line="259" w:lineRule="auto"/>
              <w:ind w:left="795"/>
              <w:contextualSpacing/>
              <w:rPr>
                <w:rFonts w:eastAsia="Calibri" w:cs="Calibri"/>
                <w:u w:val="single"/>
              </w:rPr>
            </w:pPr>
          </w:p>
          <w:p w14:paraId="21CF9442" w14:textId="77777777" w:rsidR="002D0525" w:rsidRPr="009B36F6" w:rsidRDefault="002D0525" w:rsidP="002D0525">
            <w:pPr>
              <w:spacing w:after="160" w:line="259" w:lineRule="auto"/>
              <w:ind w:left="795"/>
              <w:contextualSpacing/>
              <w:rPr>
                <w:rFonts w:eastAsia="Calibri" w:cs="Calibri"/>
                <w:u w:val="single"/>
              </w:rPr>
            </w:pPr>
          </w:p>
          <w:p w14:paraId="33776618" w14:textId="77777777" w:rsidR="002D0525" w:rsidRPr="009B36F6" w:rsidRDefault="002D0525" w:rsidP="002D0525">
            <w:pPr>
              <w:spacing w:after="160" w:line="259" w:lineRule="auto"/>
              <w:ind w:left="795"/>
              <w:contextualSpacing/>
              <w:rPr>
                <w:rFonts w:eastAsia="Calibri" w:cs="Calibri"/>
                <w:u w:val="single"/>
              </w:rPr>
            </w:pPr>
          </w:p>
          <w:p w14:paraId="06947074" w14:textId="77777777" w:rsidR="002D0525" w:rsidRPr="009B36F6" w:rsidRDefault="002D0525" w:rsidP="002D0525">
            <w:pPr>
              <w:spacing w:after="160" w:line="259" w:lineRule="auto"/>
              <w:ind w:left="795"/>
              <w:contextualSpacing/>
              <w:rPr>
                <w:rFonts w:eastAsia="Calibri" w:cs="Calibri"/>
                <w:u w:val="single"/>
              </w:rPr>
            </w:pPr>
          </w:p>
          <w:p w14:paraId="07AABB6E" w14:textId="77777777" w:rsidR="002D0525" w:rsidRPr="009B36F6" w:rsidRDefault="002D0525" w:rsidP="002D0525">
            <w:pPr>
              <w:spacing w:after="160" w:line="259" w:lineRule="auto"/>
              <w:ind w:left="720"/>
              <w:contextualSpacing/>
              <w:rPr>
                <w:rFonts w:eastAsia="Calibri" w:cs="Calibri"/>
                <w:u w:val="single"/>
              </w:rPr>
            </w:pPr>
          </w:p>
        </w:tc>
        <w:tc>
          <w:tcPr>
            <w:tcW w:w="6743" w:type="dxa"/>
          </w:tcPr>
          <w:p w14:paraId="3BE521A9"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lastRenderedPageBreak/>
              <w:t>Which set(s) of policy recommendations have been used at sub-national, national, regional or/ and global level to support smallholder agriculture (please tick the answer below)?</w:t>
            </w:r>
          </w:p>
          <w:p w14:paraId="60491ACC" w14:textId="77777777" w:rsidR="002D0525" w:rsidRPr="009B36F6" w:rsidRDefault="002D0525" w:rsidP="002D0525">
            <w:pPr>
              <w:spacing w:before="120"/>
              <w:rPr>
                <w:rFonts w:eastAsia="Calibri" w:cs="Calibri"/>
                <w:b/>
                <w:i/>
              </w:rPr>
            </w:pPr>
            <w:r w:rsidRPr="009B36F6">
              <w:rPr>
                <w:rFonts w:eastAsia="Calibri" w:cs="Calibri"/>
                <w:b/>
                <w:i/>
              </w:rPr>
              <w:t>[If these policy recommendations have not been used, please go directly to question (xi)]</w:t>
            </w:r>
          </w:p>
          <w:p w14:paraId="6F95EC1B"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658FCC81" w14:textId="77777777" w:rsidR="002D0525" w:rsidRPr="009B36F6" w:rsidRDefault="002D0525" w:rsidP="002D0525">
            <w:pPr>
              <w:spacing w:before="120"/>
              <w:ind w:left="720"/>
              <w:rPr>
                <w:rFonts w:eastAsia="Calibri" w:cs="Calibri"/>
                <w:rtl/>
              </w:rPr>
            </w:pPr>
          </w:p>
          <w:p w14:paraId="58A56513" w14:textId="77777777" w:rsidR="002D0525" w:rsidRPr="009B36F6" w:rsidRDefault="00691329" w:rsidP="002D0525">
            <w:pPr>
              <w:ind w:left="795" w:hanging="360"/>
              <w:contextualSpacing/>
              <w:rPr>
                <w:rFonts w:eastAsia="Calibri" w:cs="Calibri"/>
              </w:rPr>
            </w:pPr>
            <w:sdt>
              <w:sdtPr>
                <w:rPr>
                  <w:rFonts w:eastAsia="Calibri" w:cs="Calibri"/>
                  <w:lang w:bidi="he-IL"/>
                </w:rPr>
                <w:id w:val="-669794114"/>
                <w14:checkbox>
                  <w14:checked w14:val="0"/>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w:t>
            </w:r>
            <w:r w:rsidR="002D0525" w:rsidRPr="00A76723">
              <w:rPr>
                <w:rFonts w:eastAsia="Calibri" w:cs="Calibri"/>
                <w:rtl/>
                <w:lang w:bidi="he-IL"/>
              </w:rPr>
              <w:t>Set</w:t>
            </w:r>
            <w:r w:rsidR="002D0525" w:rsidRPr="00A76723">
              <w:rPr>
                <w:rFonts w:eastAsia="Calibri" w:cs="Calibri"/>
              </w:rPr>
              <w:t xml:space="preserve"> 1:</w:t>
            </w:r>
            <w:r w:rsidR="002D0525" w:rsidRPr="009B36F6">
              <w:rPr>
                <w:rFonts w:eastAsia="Calibri" w:cs="Calibri"/>
              </w:rPr>
              <w:t xml:space="preserve">  </w:t>
            </w:r>
            <w:hyperlink r:id="rId286" w:history="1">
              <w:r w:rsidR="002D0525" w:rsidRPr="0095313F">
                <w:rPr>
                  <w:rStyle w:val="Hyperlink"/>
                  <w:rFonts w:cstheme="minorHAnsi"/>
                  <w:lang w:val="en-GB"/>
                </w:rPr>
                <w:t>Investing in Smallholder Agriculture for Food Security and Nutrition</w:t>
              </w:r>
              <w:r w:rsidR="002D0525" w:rsidRPr="009B36F6">
                <w:rPr>
                  <w:rFonts w:eastAsia="Calibri" w:cs="Calibri"/>
                  <w:color w:val="0563C1"/>
                  <w:u w:val="single"/>
                </w:rPr>
                <w:t xml:space="preserve"> </w:t>
              </w:r>
            </w:hyperlink>
            <w:r w:rsidR="002D0525" w:rsidRPr="009B36F6">
              <w:rPr>
                <w:rFonts w:eastAsia="Calibri" w:cs="Calibri"/>
              </w:rPr>
              <w:t xml:space="preserve"> </w:t>
            </w:r>
          </w:p>
          <w:p w14:paraId="5C237F8A" w14:textId="77777777" w:rsidR="002D0525" w:rsidRPr="00D36BCE" w:rsidRDefault="002D0525" w:rsidP="002D0525">
            <w:pPr>
              <w:ind w:left="795" w:hanging="360"/>
              <w:contextualSpacing/>
              <w:rPr>
                <w:rFonts w:eastAsia="Calibri" w:cs="Calibri"/>
                <w:i/>
                <w:lang w:bidi="he-IL"/>
              </w:rPr>
            </w:pPr>
            <w:r w:rsidRPr="009B36F6">
              <w:rPr>
                <w:rFonts w:eastAsia="Calibri" w:cs="Calibri"/>
              </w:rPr>
              <w:t xml:space="preserve">Main purpose(s): </w:t>
            </w:r>
            <w:r>
              <w:rPr>
                <w:rFonts w:eastAsia="Calibri" w:cs="Calibri"/>
                <w:i/>
                <w:color w:val="E36C0A" w:themeColor="accent6" w:themeShade="BF"/>
                <w:lang w:bidi="he-IL"/>
              </w:rPr>
              <w:t>A</w:t>
            </w:r>
            <w:r w:rsidRPr="00A416FD">
              <w:rPr>
                <w:rFonts w:eastAsia="Calibri" w:cs="Calibri"/>
                <w:i/>
                <w:color w:val="E36C0A" w:themeColor="accent6" w:themeShade="BF"/>
                <w:lang w:bidi="he-IL"/>
              </w:rPr>
              <w:t xml:space="preserve">nalysis </w:t>
            </w:r>
            <w:r>
              <w:rPr>
                <w:rFonts w:eastAsia="Calibri" w:cs="Calibri"/>
                <w:i/>
                <w:color w:val="E36C0A" w:themeColor="accent6" w:themeShade="BF"/>
                <w:lang w:bidi="he-IL"/>
              </w:rPr>
              <w:t xml:space="preserve">of constraints and potential. </w:t>
            </w:r>
          </w:p>
          <w:p w14:paraId="58E0B1B7" w14:textId="77777777" w:rsidR="002D0525" w:rsidRDefault="002D0525" w:rsidP="002D0525">
            <w:pPr>
              <w:ind w:left="397"/>
              <w:contextualSpacing/>
              <w:rPr>
                <w:rFonts w:eastAsia="Calibri" w:cs="Calibri"/>
              </w:rPr>
            </w:pPr>
            <w:r>
              <w:rPr>
                <w:rFonts w:eastAsia="Calibri" w:cs="Calibri"/>
                <w:i/>
                <w:color w:val="E36C0A" w:themeColor="accent6" w:themeShade="BF"/>
                <w:lang w:bidi="he-IL"/>
              </w:rPr>
              <w:t xml:space="preserve">The analysis of different initiatives of investments by and in support of smallholders and pastoralists in the local dairy value chain has enabled to identify the potential of developing them, the constraints for their development, the good practices that can be upscaled. The analysis highlighted the conflicting interests between the investments by foreign investments, mostly aiming at capturing local market shares on the basis of cheap milk powders (in particular skimmed milk refattened with palm oil) on the one hand, and on the other hand investments by and for local dairy actors that are responding to broader societal, environmental and economical objectives, like food security, nutritious food, women’s and youth employment and income, creation of local value-added and national and regional economic development. The policy environment in both regions has been more conducive to the interests of European dairies than to the development of local dairy value chains. </w:t>
            </w:r>
          </w:p>
          <w:p w14:paraId="3F0E987D" w14:textId="77777777" w:rsidR="002D0525" w:rsidRPr="009B36F6" w:rsidRDefault="002D0525" w:rsidP="002D0525">
            <w:pPr>
              <w:ind w:left="795" w:hanging="360"/>
              <w:contextualSpacing/>
              <w:rPr>
                <w:rFonts w:eastAsia="Calibri" w:cs="Calibri"/>
              </w:rPr>
            </w:pPr>
          </w:p>
          <w:p w14:paraId="2DFCD98A" w14:textId="77777777" w:rsidR="002D0525" w:rsidRPr="00CC707D" w:rsidRDefault="00691329" w:rsidP="002D0525">
            <w:pPr>
              <w:ind w:left="795" w:hanging="360"/>
              <w:contextualSpacing/>
              <w:rPr>
                <w:rFonts w:eastAsia="Calibri" w:cs="Calibri"/>
                <w:lang w:bidi="he-IL"/>
              </w:rPr>
            </w:pPr>
            <w:sdt>
              <w:sdtPr>
                <w:rPr>
                  <w:rFonts w:eastAsia="Calibri" w:cs="Calibri"/>
                  <w:lang w:bidi="he-IL"/>
                </w:rPr>
                <w:id w:val="-1903596577"/>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CC707D">
              <w:rPr>
                <w:rFonts w:eastAsia="Calibri" w:cs="Calibri"/>
                <w:lang w:bidi="he-IL"/>
              </w:rPr>
              <w:t xml:space="preserve"> </w:t>
            </w:r>
            <w:r w:rsidR="002D0525" w:rsidRPr="00CC707D">
              <w:rPr>
                <w:rFonts w:eastAsia="Calibri" w:cs="Calibri"/>
                <w:rtl/>
                <w:lang w:bidi="he-IL"/>
              </w:rPr>
              <w:t>Set</w:t>
            </w:r>
            <w:r w:rsidR="002D0525" w:rsidRPr="00CC707D">
              <w:rPr>
                <w:rFonts w:eastAsia="Calibri" w:cs="Calibri"/>
                <w:lang w:bidi="he-IL"/>
              </w:rPr>
              <w:t xml:space="preserve"> 2: </w:t>
            </w:r>
            <w:hyperlink r:id="rId287" w:history="1">
              <w:r w:rsidR="002D0525" w:rsidRPr="00CC707D">
                <w:rPr>
                  <w:rStyle w:val="Hyperlink"/>
                  <w:rFonts w:cstheme="minorHAnsi"/>
                  <w:lang w:val="en-GB"/>
                </w:rPr>
                <w:t>Connecting Smallholders to Markets</w:t>
              </w:r>
            </w:hyperlink>
          </w:p>
          <w:p w14:paraId="58324CB6" w14:textId="77777777" w:rsidR="002D0525" w:rsidRPr="00D36BCE" w:rsidRDefault="002D0525" w:rsidP="002D0525">
            <w:pPr>
              <w:ind w:left="795" w:hanging="360"/>
              <w:contextualSpacing/>
              <w:rPr>
                <w:rFonts w:eastAsia="Calibri" w:cs="Calibri"/>
                <w:i/>
                <w:lang w:bidi="he-IL"/>
              </w:rPr>
            </w:pPr>
            <w:r w:rsidRPr="00CC707D">
              <w:rPr>
                <w:rFonts w:eastAsia="Calibri" w:cs="Calibri"/>
              </w:rPr>
              <w:t>Main purpose(s):</w:t>
            </w:r>
            <w:r w:rsidRPr="00CC707D">
              <w:rPr>
                <w:rFonts w:eastAsia="Calibri" w:cs="Calibri"/>
                <w:lang w:bidi="he-IL"/>
              </w:rPr>
              <w:t xml:space="preserve"> </w:t>
            </w:r>
            <w:r w:rsidRPr="00A416FD">
              <w:rPr>
                <w:rFonts w:eastAsia="Calibri" w:cs="Calibri"/>
                <w:i/>
                <w:color w:val="E36C0A" w:themeColor="accent6" w:themeShade="BF"/>
                <w:lang w:bidi="he-IL"/>
              </w:rPr>
              <w:t>Analysis and advocacy</w:t>
            </w:r>
            <w:r>
              <w:rPr>
                <w:rFonts w:eastAsia="Calibri" w:cs="Calibri"/>
                <w:i/>
                <w:color w:val="E36C0A" w:themeColor="accent6" w:themeShade="BF"/>
                <w:lang w:bidi="he-IL"/>
              </w:rPr>
              <w:t xml:space="preserve">. </w:t>
            </w:r>
          </w:p>
          <w:p w14:paraId="1CB5CA32" w14:textId="77777777" w:rsidR="002D0525" w:rsidRDefault="002D0525" w:rsidP="002D0525">
            <w:pPr>
              <w:ind w:left="454"/>
              <w:contextualSpacing/>
              <w:rPr>
                <w:rFonts w:eastAsia="Calibri" w:cs="Calibri"/>
                <w:i/>
                <w:color w:val="E36C0A" w:themeColor="accent6" w:themeShade="BF"/>
                <w:lang w:bidi="he-IL"/>
              </w:rPr>
            </w:pPr>
            <w:r>
              <w:rPr>
                <w:rFonts w:eastAsia="Calibri" w:cs="Calibri"/>
                <w:i/>
                <w:color w:val="E36C0A" w:themeColor="accent6" w:themeShade="BF"/>
                <w:lang w:bidi="he-IL"/>
              </w:rPr>
              <w:t>The policy recommendations have contributed to build broad coalitions on the dairy sector in Europe and West Africa, led by the campaign Mon Lait est Local, Oxfam, SOS Faim, Veterinaires sans frontières, CFSI, for just and fair milk in West Africa and Europe</w:t>
            </w:r>
            <w:r>
              <w:rPr>
                <w:rStyle w:val="FootnoteReference"/>
                <w:rFonts w:eastAsia="Calibri" w:cs="Calibri"/>
                <w:i/>
                <w:color w:val="E36C0A" w:themeColor="accent6" w:themeShade="BF"/>
                <w:lang w:bidi="he-IL"/>
              </w:rPr>
              <w:footnoteReference w:id="5"/>
            </w:r>
            <w:r>
              <w:rPr>
                <w:rFonts w:eastAsia="Calibri" w:cs="Calibri"/>
                <w:i/>
                <w:color w:val="E36C0A" w:themeColor="accent6" w:themeShade="BF"/>
                <w:lang w:bidi="he-IL"/>
              </w:rPr>
              <w:t xml:space="preserve"> in which we problematize how the overproduction of milk in Europe destroys, in the form of cheap exports of (also modified) milk, local and regional markets in West Africa and affects the right to food of West African producers and consumers, but similarly does not benefit the European producers.</w:t>
            </w:r>
            <w:r>
              <w:rPr>
                <w:rStyle w:val="FootnoteReference"/>
                <w:rFonts w:eastAsia="Calibri" w:cs="Calibri"/>
                <w:i/>
                <w:color w:val="E36C0A" w:themeColor="accent6" w:themeShade="BF"/>
                <w:lang w:bidi="he-IL"/>
              </w:rPr>
              <w:footnoteReference w:id="6"/>
            </w:r>
            <w:r>
              <w:rPr>
                <w:rFonts w:eastAsia="Calibri" w:cs="Calibri"/>
                <w:i/>
                <w:color w:val="E36C0A" w:themeColor="accent6" w:themeShade="BF"/>
                <w:lang w:bidi="he-IL"/>
              </w:rPr>
              <w:t xml:space="preserve"> This campaign produced analytical reports (“N’exportons pas nos problèmes”</w:t>
            </w:r>
            <w:r>
              <w:rPr>
                <w:rStyle w:val="FootnoteReference"/>
                <w:rFonts w:eastAsia="Calibri" w:cs="Calibri"/>
                <w:i/>
                <w:color w:val="E36C0A" w:themeColor="accent6" w:themeShade="BF"/>
                <w:lang w:bidi="he-IL"/>
              </w:rPr>
              <w:footnoteReference w:id="7"/>
            </w:r>
            <w:r>
              <w:rPr>
                <w:rFonts w:eastAsia="Calibri" w:cs="Calibri"/>
                <w:i/>
                <w:color w:val="E36C0A" w:themeColor="accent6" w:themeShade="BF"/>
                <w:lang w:bidi="he-IL"/>
              </w:rPr>
              <w:t xml:space="preserve"> and the short version</w:t>
            </w:r>
            <w:r>
              <w:rPr>
                <w:rStyle w:val="FootnoteReference"/>
                <w:rFonts w:eastAsia="Calibri" w:cs="Calibri"/>
                <w:i/>
                <w:color w:val="E36C0A" w:themeColor="accent6" w:themeShade="BF"/>
                <w:lang w:bidi="he-IL"/>
              </w:rPr>
              <w:footnoteReference w:id="8"/>
            </w:r>
            <w:r>
              <w:rPr>
                <w:rFonts w:eastAsia="Calibri" w:cs="Calibri"/>
                <w:i/>
                <w:color w:val="E36C0A" w:themeColor="accent6" w:themeShade="BF"/>
                <w:lang w:bidi="he-IL"/>
              </w:rPr>
              <w:t xml:space="preserve">, also available in English: “Let’s not export our problems”) explaining the situation and interconnection of European and West African milk markets and making recommendations on how to address this problematic. Apart from these analytical reports, the campaign organized, together with European and West African </w:t>
            </w:r>
            <w:r>
              <w:rPr>
                <w:rFonts w:eastAsia="Calibri" w:cs="Calibri"/>
                <w:i/>
                <w:color w:val="E36C0A" w:themeColor="accent6" w:themeShade="BF"/>
                <w:lang w:bidi="he-IL"/>
              </w:rPr>
              <w:lastRenderedPageBreak/>
              <w:t>milk producers, an action week called “72 heures du lait de Bruxelles” from 8.04.2019 to 12.04.2019</w:t>
            </w:r>
            <w:r>
              <w:rPr>
                <w:rStyle w:val="FootnoteReference"/>
                <w:rFonts w:eastAsia="Calibri" w:cs="Calibri"/>
                <w:i/>
                <w:color w:val="E36C0A" w:themeColor="accent6" w:themeShade="BF"/>
                <w:lang w:bidi="he-IL"/>
              </w:rPr>
              <w:footnoteReference w:id="9"/>
            </w:r>
            <w:r>
              <w:rPr>
                <w:rFonts w:eastAsia="Calibri" w:cs="Calibri"/>
                <w:i/>
                <w:color w:val="E36C0A" w:themeColor="accent6" w:themeShade="BF"/>
                <w:lang w:bidi="he-IL"/>
              </w:rPr>
              <w:t xml:space="preserve">, providing space for exchange about the topic and advocating for the change of dairy and agricultural policies in the European Union. </w:t>
            </w:r>
          </w:p>
          <w:p w14:paraId="051A9F1C" w14:textId="77777777" w:rsidR="002D0525" w:rsidRPr="00A416FD" w:rsidRDefault="002D0525" w:rsidP="002D0525">
            <w:pPr>
              <w:ind w:left="454"/>
              <w:contextualSpacing/>
              <w:rPr>
                <w:rFonts w:eastAsia="Calibri" w:cs="Calibri"/>
                <w:i/>
                <w:color w:val="E36C0A" w:themeColor="accent6" w:themeShade="BF"/>
                <w:lang w:bidi="he-IL"/>
              </w:rPr>
            </w:pPr>
            <w:r>
              <w:rPr>
                <w:rFonts w:eastAsia="Calibri" w:cs="Calibri"/>
                <w:i/>
                <w:color w:val="E36C0A" w:themeColor="accent6" w:themeShade="BF"/>
                <w:lang w:bidi="he-IL"/>
              </w:rPr>
              <w:t>This work – both the analytical work, the organizing and the advocacy work – is and was based on some of the key concepts contained in the Policy Recommendations (PR) on Connecting Smallholders to Markets, particularly on the necessity to protect and strengthen “l</w:t>
            </w:r>
            <w:r w:rsidRPr="00743C07">
              <w:rPr>
                <w:rFonts w:eastAsia="Calibri" w:cs="Calibri"/>
                <w:i/>
                <w:color w:val="E36C0A" w:themeColor="accent6" w:themeShade="BF"/>
                <w:lang w:bidi="he-IL"/>
              </w:rPr>
              <w:t>ocal, national, and regional markets and food systems</w:t>
            </w:r>
            <w:r>
              <w:rPr>
                <w:rFonts w:eastAsia="Calibri" w:cs="Calibri"/>
                <w:i/>
                <w:color w:val="E36C0A" w:themeColor="accent6" w:themeShade="BF"/>
                <w:lang w:bidi="he-IL"/>
              </w:rPr>
              <w:t xml:space="preserve">”. </w:t>
            </w:r>
          </w:p>
          <w:p w14:paraId="69569876" w14:textId="77777777" w:rsidR="002D0525" w:rsidRPr="00CC707D" w:rsidRDefault="002D0525" w:rsidP="002D0525">
            <w:pPr>
              <w:contextualSpacing/>
              <w:rPr>
                <w:rFonts w:eastAsia="Calibri" w:cs="Calibri"/>
                <w:lang w:bidi="he-IL"/>
              </w:rPr>
            </w:pPr>
          </w:p>
          <w:p w14:paraId="3A23D5E9" w14:textId="77777777" w:rsidR="002D0525" w:rsidRPr="00D63D56" w:rsidRDefault="002D0525" w:rsidP="002D0525">
            <w:pPr>
              <w:ind w:left="795" w:hanging="360"/>
              <w:contextualSpacing/>
              <w:rPr>
                <w:rFonts w:eastAsia="Calibri" w:cs="Calibri"/>
                <w:highlight w:val="green"/>
                <w:lang w:bidi="he-IL"/>
              </w:rPr>
            </w:pPr>
          </w:p>
          <w:p w14:paraId="0BD22CD4" w14:textId="77777777" w:rsidR="002D0525" w:rsidRPr="00CC707D" w:rsidRDefault="002D0525" w:rsidP="002D0525">
            <w:pPr>
              <w:ind w:left="795" w:hanging="360"/>
              <w:contextualSpacing/>
              <w:rPr>
                <w:rFonts w:eastAsia="Calibri" w:cs="Calibri"/>
                <w:lang w:bidi="he-IL"/>
              </w:rPr>
            </w:pPr>
            <w:r w:rsidRPr="00CC707D">
              <w:rPr>
                <w:rFonts w:ascii="Segoe UI Symbol" w:eastAsia="Calibri" w:hAnsi="Segoe UI Symbol" w:cs="Segoe UI Symbol"/>
                <w:lang w:bidi="he-IL"/>
              </w:rPr>
              <w:t>☐</w:t>
            </w:r>
            <w:r w:rsidRPr="00CC707D">
              <w:rPr>
                <w:rFonts w:eastAsia="Calibri" w:cs="Calibri"/>
                <w:lang w:bidi="he-IL"/>
              </w:rPr>
              <w:t xml:space="preserve"> Set 3: </w:t>
            </w:r>
            <w:hyperlink r:id="rId288" w:history="1">
              <w:r w:rsidRPr="00CC707D">
                <w:rPr>
                  <w:rStyle w:val="Hyperlink"/>
                  <w:rFonts w:cstheme="minorHAnsi"/>
                  <w:lang w:val="en-GB"/>
                </w:rPr>
                <w:t>Sustainable Agricultural Development for Food Security and Nutrition: What Roles for Livestock?</w:t>
              </w:r>
            </w:hyperlink>
          </w:p>
          <w:p w14:paraId="190E8B0C" w14:textId="77777777" w:rsidR="002D0525" w:rsidRPr="00D36BCE" w:rsidRDefault="002D0525" w:rsidP="002D0525">
            <w:pPr>
              <w:ind w:left="795" w:hanging="360"/>
              <w:contextualSpacing/>
              <w:rPr>
                <w:rFonts w:eastAsia="Calibri" w:cs="Calibri"/>
                <w:i/>
                <w:lang w:bidi="he-IL"/>
              </w:rPr>
            </w:pPr>
            <w:r w:rsidRPr="00CC707D">
              <w:rPr>
                <w:rFonts w:eastAsia="Calibri" w:cs="Calibri"/>
              </w:rPr>
              <w:t>Main purpose(s):</w:t>
            </w:r>
            <w:r w:rsidRPr="00A416FD">
              <w:rPr>
                <w:rFonts w:eastAsia="Calibri" w:cs="Calibri"/>
                <w:i/>
                <w:color w:val="E36C0A" w:themeColor="accent6" w:themeShade="BF"/>
                <w:lang w:bidi="he-IL"/>
              </w:rPr>
              <w:t xml:space="preserve"> Analysis and advocacy</w:t>
            </w:r>
            <w:r>
              <w:rPr>
                <w:rFonts w:eastAsia="Calibri" w:cs="Calibri"/>
                <w:i/>
                <w:color w:val="E36C0A" w:themeColor="accent6" w:themeShade="BF"/>
                <w:lang w:bidi="he-IL"/>
              </w:rPr>
              <w:t xml:space="preserve">. </w:t>
            </w:r>
          </w:p>
          <w:p w14:paraId="5DF91084" w14:textId="77777777" w:rsidR="002D0525" w:rsidRDefault="002D0525" w:rsidP="002D0525">
            <w:pPr>
              <w:ind w:left="437"/>
              <w:contextualSpacing/>
              <w:rPr>
                <w:rFonts w:eastAsia="Calibri" w:cs="Calibri"/>
                <w:i/>
                <w:color w:val="E36C0A" w:themeColor="accent6" w:themeShade="BF"/>
                <w:lang w:bidi="he-IL"/>
              </w:rPr>
            </w:pPr>
            <w:r>
              <w:rPr>
                <w:rFonts w:eastAsia="Calibri" w:cs="Calibri"/>
                <w:i/>
                <w:color w:val="E36C0A" w:themeColor="accent6" w:themeShade="BF"/>
                <w:lang w:bidi="he-IL"/>
              </w:rPr>
              <w:t xml:space="preserve">The issue specifically highlights the need for coherence of policies (trade, agricultural, investment, and development cooperation) between the EU and Western-Africa. The booming exports of fat-filled powders (skimmed milk mixed vegetable oils – mainly palm oil) (FFP) are a result of failing policies that lead to overproduction (and subsequent prices falls under production costs), and unfair trade rules, at the expense of small scale milk producers in both regions.  These exports of FFP to WAF are even more less nutritious, economically devasting for local pastoralists and value chains, environmentally damaging. </w:t>
            </w:r>
          </w:p>
          <w:p w14:paraId="36FB8AE5" w14:textId="77777777" w:rsidR="002D0525" w:rsidRPr="009B36F6" w:rsidRDefault="002D0525" w:rsidP="002D0525">
            <w:pPr>
              <w:ind w:left="437"/>
              <w:contextualSpacing/>
              <w:rPr>
                <w:rFonts w:eastAsia="Calibri" w:cs="Calibri"/>
                <w:lang w:bidi="he-IL"/>
              </w:rPr>
            </w:pPr>
            <w:r>
              <w:rPr>
                <w:rFonts w:eastAsia="Calibri" w:cs="Calibri"/>
                <w:i/>
                <w:color w:val="E36C0A" w:themeColor="accent6" w:themeShade="BF"/>
                <w:lang w:bidi="he-IL"/>
              </w:rPr>
              <w:t xml:space="preserve">It brought together common challenges and features of dairy producers coming from pastoralist systems and grazing systems. </w:t>
            </w:r>
          </w:p>
          <w:p w14:paraId="6B0C3F17" w14:textId="77777777" w:rsidR="002D0525" w:rsidRPr="009B36F6" w:rsidRDefault="002D0525" w:rsidP="002D0525">
            <w:pPr>
              <w:ind w:left="795" w:hanging="360"/>
              <w:contextualSpacing/>
              <w:rPr>
                <w:rFonts w:eastAsia="Calibri" w:cs="Calibri"/>
                <w:lang w:bidi="he-IL"/>
              </w:rPr>
            </w:pPr>
            <w:r w:rsidRPr="009B36F6">
              <w:rPr>
                <w:rFonts w:eastAsia="Calibri" w:cs="Calibri"/>
                <w:lang w:bidi="he-IL"/>
              </w:rPr>
              <w:t xml:space="preserve">     </w:t>
            </w:r>
          </w:p>
          <w:p w14:paraId="4FDD55A2" w14:textId="77777777" w:rsidR="002D0525" w:rsidRPr="009B36F6" w:rsidRDefault="002D0525" w:rsidP="002D0525">
            <w:pPr>
              <w:ind w:left="432"/>
              <w:contextualSpacing/>
              <w:rPr>
                <w:rFonts w:eastAsia="Calibri" w:cs="Calibri"/>
                <w:lang w:bidi="he-IL"/>
              </w:rPr>
            </w:pPr>
          </w:p>
          <w:p w14:paraId="792B007D" w14:textId="77777777" w:rsidR="002D0525" w:rsidRPr="00CC707D" w:rsidRDefault="002D0525" w:rsidP="002D0525">
            <w:pPr>
              <w:numPr>
                <w:ilvl w:val="0"/>
                <w:numId w:val="8"/>
              </w:numPr>
              <w:spacing w:before="120" w:after="0"/>
              <w:jc w:val="left"/>
              <w:rPr>
                <w:rFonts w:eastAsia="Calibri" w:cs="Calibri"/>
                <w:lang w:bidi="he-IL"/>
              </w:rPr>
            </w:pPr>
            <w:r w:rsidRPr="00CC707D">
              <w:rPr>
                <w:rFonts w:eastAsia="Calibri" w:cs="Calibri"/>
                <w:lang w:bidi="he-IL"/>
              </w:rPr>
              <w:t>Which policy recommendations were found particularly useful to support smallholders and their food and nutrition security? Please explain:</w:t>
            </w:r>
          </w:p>
          <w:p w14:paraId="01BEB70C"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Why did we, in</w:t>
            </w:r>
            <w:r w:rsidRPr="00A416FD">
              <w:rPr>
                <w:rFonts w:eastAsia="Calibri" w:cs="Calibri"/>
                <w:i/>
                <w:color w:val="E36C0A" w:themeColor="accent6" w:themeShade="BF"/>
                <w:lang w:bidi="he-IL"/>
              </w:rPr>
              <w:t xml:space="preserve"> our work </w:t>
            </w:r>
            <w:r>
              <w:rPr>
                <w:rFonts w:eastAsia="Calibri" w:cs="Calibri"/>
                <w:i/>
                <w:color w:val="E36C0A" w:themeColor="accent6" w:themeShade="BF"/>
                <w:lang w:bidi="he-IL"/>
              </w:rPr>
              <w:t xml:space="preserve">on the dairy sector in Europe and West Africa, find the Policy Recommendations on Connecting Smallholders to Markets particularly useful? As mentioned above, one of the key ideas contained in these policy recommendations is their recognition of the importance of territorial markets (under the term “local, national, and regional markets and food systems”). The recommendations recognize that the large majority of smallholders operate in these markets and that the large majority of food transits these markets. They similarly recognize the advantages of these territorial markets in the realization of the right to food and sustainable development: because the food traded is produced and consumed within territories, territorial markets strengthen the local </w:t>
            </w:r>
            <w:r>
              <w:rPr>
                <w:rFonts w:eastAsia="Calibri" w:cs="Calibri"/>
                <w:i/>
                <w:color w:val="E36C0A" w:themeColor="accent6" w:themeShade="BF"/>
                <w:lang w:bidi="he-IL"/>
              </w:rPr>
              <w:lastRenderedPageBreak/>
              <w:t xml:space="preserve">economy and provide employment; and territorial markets provide beyond economic also social, cultural and political services. </w:t>
            </w:r>
          </w:p>
          <w:p w14:paraId="0C80EFC0"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To name a few examples how the policy recommendations have been shaping our work:</w:t>
            </w:r>
          </w:p>
          <w:p w14:paraId="497A488E"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 xml:space="preserve">In line with PR-18- </w:t>
            </w:r>
            <w:r w:rsidRPr="00F86BBA">
              <w:rPr>
                <w:rFonts w:eastAsia="Calibri" w:cs="Calibri"/>
                <w:color w:val="E36C0A" w:themeColor="accent6" w:themeShade="BF"/>
                <w:lang w:bidi="he-IL"/>
              </w:rPr>
              <w:t>“promote short food supply chains that enable smallholders to obtain a better income from their production</w:t>
            </w:r>
            <w:r>
              <w:rPr>
                <w:rFonts w:eastAsia="Calibri" w:cs="Calibri"/>
                <w:i/>
                <w:color w:val="E36C0A" w:themeColor="accent6" w:themeShade="BF"/>
                <w:lang w:bidi="he-IL"/>
              </w:rPr>
              <w:t xml:space="preserve">”, our work on fair and just milk markets is based on the recognition that West African territorial milk markets must be strengthened and protected from the negative effects of the dumping of cheap and refattened milk powders from the European milk market. </w:t>
            </w:r>
          </w:p>
          <w:p w14:paraId="733E5C12"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In line with PR-1</w:t>
            </w:r>
            <w:r w:rsidRPr="00F86BBA">
              <w:rPr>
                <w:rFonts w:eastAsia="Calibri" w:cs="Calibri"/>
                <w:color w:val="E36C0A" w:themeColor="accent6" w:themeShade="BF"/>
                <w:lang w:bidi="he-IL"/>
              </w:rPr>
              <w:t>- “Collect comprehensive data on markets linked to local, national and/or regional food systems”,</w:t>
            </w:r>
            <w:r>
              <w:rPr>
                <w:rFonts w:eastAsia="Calibri" w:cs="Calibri"/>
                <w:i/>
                <w:color w:val="E36C0A" w:themeColor="accent6" w:themeShade="BF"/>
                <w:lang w:bidi="he-IL"/>
              </w:rPr>
              <w:t xml:space="preserve"> our report makes a first step in the needed collective effort to collect more data on West African milk markets (see p. 11-13 in the report). </w:t>
            </w:r>
          </w:p>
          <w:p w14:paraId="3A5F100E"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In line with PR-2</w:t>
            </w:r>
            <w:r w:rsidRPr="00F86BBA">
              <w:rPr>
                <w:rFonts w:eastAsia="Calibri" w:cs="Calibri"/>
                <w:color w:val="E36C0A" w:themeColor="accent6" w:themeShade="BF"/>
                <w:lang w:bidi="he-IL"/>
              </w:rPr>
              <w:t>- “promote … fair and transparent prices that adequately remunerate smallholders’ work”</w:t>
            </w:r>
            <w:r>
              <w:rPr>
                <w:rFonts w:eastAsia="Calibri" w:cs="Calibri"/>
                <w:i/>
                <w:color w:val="E36C0A" w:themeColor="accent6" w:themeShade="BF"/>
                <w:lang w:bidi="he-IL"/>
              </w:rPr>
              <w:t>, we have been advocating for fair and transparent prices in European and West African milk markets, making clear that limiting the incentives for overproduction of milk in Europe are a necessary condition to fair milk prices in Europe and in West-Africa alike.</w:t>
            </w:r>
          </w:p>
          <w:p w14:paraId="6BF7CA1E" w14:textId="77777777" w:rsidR="002D0525"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 xml:space="preserve">In line with PR-10- </w:t>
            </w:r>
            <w:r w:rsidRPr="00F86BBA">
              <w:rPr>
                <w:rFonts w:eastAsia="Calibri" w:cs="Calibri"/>
                <w:color w:val="E36C0A" w:themeColor="accent6" w:themeShade="BF"/>
                <w:lang w:bidi="he-IL"/>
              </w:rPr>
              <w:t>“improve access to inclusive financial systems”</w:t>
            </w:r>
            <w:r>
              <w:rPr>
                <w:rFonts w:eastAsia="Calibri" w:cs="Calibri"/>
                <w:i/>
                <w:color w:val="E36C0A" w:themeColor="accent6" w:themeShade="BF"/>
                <w:lang w:bidi="he-IL"/>
              </w:rPr>
              <w:t xml:space="preserve">, we advocated for the fostering of existing initiatives by West African milk producers among others through adequate financial support, emphasizing that food security for West African smallholders depends both on a change in European policies and on a strong program increasing the capacities of the West African dairy sector. </w:t>
            </w:r>
          </w:p>
          <w:p w14:paraId="1C11C35B" w14:textId="77777777" w:rsidR="002D0525" w:rsidRPr="00D70868"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On the recommendations on SAD and livestock, the most important one relates to fostering policy coherence of EU policies (trade and agriculture in particular) to WAF FSN, and showed the ambiguity and contradictions between recomm</w:t>
            </w:r>
            <w:r w:rsidRPr="00D70868">
              <w:rPr>
                <w:rFonts w:eastAsia="Calibri" w:cs="Calibri"/>
                <w:i/>
                <w:color w:val="E36C0A" w:themeColor="accent6" w:themeShade="BF"/>
                <w:lang w:bidi="he-IL"/>
              </w:rPr>
              <w:t>endation I.B. and I.C.</w:t>
            </w:r>
            <w:r>
              <w:rPr>
                <w:rFonts w:eastAsia="Calibri" w:cs="Calibri"/>
                <w:i/>
                <w:color w:val="E36C0A" w:themeColor="accent6" w:themeShade="BF"/>
                <w:lang w:bidi="he-IL"/>
              </w:rPr>
              <w:t xml:space="preserve"> As explained in the report, the current multilateral and regional trade rules need to be reviewed and harnessed to be fair and ensure sustainable agricultural development for FSN.</w:t>
            </w:r>
          </w:p>
          <w:p w14:paraId="7080479B" w14:textId="77777777" w:rsidR="002D0525" w:rsidRDefault="002D0525" w:rsidP="002D0525">
            <w:pPr>
              <w:spacing w:before="120"/>
              <w:ind w:left="360"/>
              <w:rPr>
                <w:rFonts w:eastAsia="Calibri" w:cs="Calibri"/>
                <w:i/>
                <w:color w:val="E36C0A" w:themeColor="accent6" w:themeShade="BF"/>
                <w:lang w:bidi="he-IL"/>
              </w:rPr>
            </w:pPr>
            <w:r w:rsidRPr="00D70868">
              <w:rPr>
                <w:rFonts w:eastAsia="Calibri" w:cs="Calibri"/>
                <w:i/>
                <w:color w:val="E36C0A" w:themeColor="accent6" w:themeShade="BF"/>
                <w:lang w:bidi="he-IL"/>
              </w:rPr>
              <w:t>The recommendations III  are particularly relevant.</w:t>
            </w:r>
            <w:r>
              <w:rPr>
                <w:rFonts w:eastAsia="Calibri" w:cs="Calibri"/>
                <w:i/>
                <w:color w:val="E36C0A" w:themeColor="accent6" w:themeShade="BF"/>
                <w:lang w:bidi="he-IL"/>
              </w:rPr>
              <w:t xml:space="preserve"> Rural women are at the heart of the local dairy systems, from which they derive income which is primarily allocated to the needs of their families and which foster their economic and social empowerment. But at the same time rural women are the first victims of the dominant global dairy value chains.</w:t>
            </w:r>
          </w:p>
          <w:p w14:paraId="04480571" w14:textId="77777777" w:rsidR="002D0525" w:rsidRPr="001F36D1" w:rsidRDefault="002D0525" w:rsidP="002D0525">
            <w:pPr>
              <w:spacing w:before="120"/>
              <w:ind w:left="360"/>
              <w:rPr>
                <w:rFonts w:eastAsia="Calibri" w:cs="Calibri"/>
                <w:i/>
                <w:color w:val="E36C0A" w:themeColor="accent6" w:themeShade="BF"/>
                <w:lang w:bidi="he-IL"/>
              </w:rPr>
            </w:pPr>
            <w:r>
              <w:rPr>
                <w:rFonts w:eastAsia="Calibri" w:cs="Calibri"/>
                <w:i/>
                <w:color w:val="E36C0A" w:themeColor="accent6" w:themeShade="BF"/>
                <w:lang w:bidi="he-IL"/>
              </w:rPr>
              <w:t>The work is mainly an expression of the recommendation VII.A and VII.C fostering N-S, and S-S cooperation between smallholders and pastoralists from West, East Africa and Europe. The event has also been attended by South Asian actors. Transfer of knowledge and sharing different experiences to develop local value chains is key of the exchanges. A full day of the 72h has been dedicated to this.</w:t>
            </w:r>
          </w:p>
        </w:tc>
      </w:tr>
      <w:tr w:rsidR="002D0525" w:rsidRPr="009B36F6" w14:paraId="721CC7B2" w14:textId="77777777" w:rsidTr="002D0525">
        <w:trPr>
          <w:trHeight w:val="1880"/>
        </w:trPr>
        <w:tc>
          <w:tcPr>
            <w:tcW w:w="2887" w:type="dxa"/>
            <w:vMerge w:val="restart"/>
          </w:tcPr>
          <w:p w14:paraId="1BEEED95" w14:textId="77777777" w:rsidR="002D0525" w:rsidRPr="009B36F6" w:rsidRDefault="002D0525" w:rsidP="003162FB">
            <w:pPr>
              <w:numPr>
                <w:ilvl w:val="0"/>
                <w:numId w:val="115"/>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381D32BD" w14:textId="77777777" w:rsidR="002D0525" w:rsidRPr="009B36F6" w:rsidRDefault="002D0525" w:rsidP="002D0525">
            <w:pPr>
              <w:spacing w:before="120"/>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53304CAF" w14:textId="77777777" w:rsidR="002D0525" w:rsidRPr="009B36F6" w:rsidRDefault="002D0525" w:rsidP="002D0525">
            <w:pPr>
              <w:spacing w:after="160" w:line="259" w:lineRule="auto"/>
              <w:ind w:left="795"/>
              <w:contextualSpacing/>
              <w:rPr>
                <w:rFonts w:eastAsia="Calibri" w:cs="Calibri"/>
                <w:u w:val="single"/>
              </w:rPr>
            </w:pPr>
          </w:p>
        </w:tc>
        <w:tc>
          <w:tcPr>
            <w:tcW w:w="6743" w:type="dxa"/>
          </w:tcPr>
          <w:p w14:paraId="7EFAAF1C" w14:textId="77777777" w:rsidR="002D0525" w:rsidRPr="009B36F6" w:rsidRDefault="002D0525" w:rsidP="002D0525">
            <w:pPr>
              <w:spacing w:before="120"/>
              <w:ind w:left="360"/>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2D0525" w:rsidRPr="009B36F6" w14:paraId="2A168145" w14:textId="77777777" w:rsidTr="002D0525">
        <w:trPr>
          <w:trHeight w:val="982"/>
        </w:trPr>
        <w:tc>
          <w:tcPr>
            <w:tcW w:w="2887" w:type="dxa"/>
            <w:vMerge/>
          </w:tcPr>
          <w:p w14:paraId="5525E1B0" w14:textId="77777777" w:rsidR="002D0525" w:rsidRPr="009B36F6" w:rsidRDefault="002D0525" w:rsidP="003162FB">
            <w:pPr>
              <w:numPr>
                <w:ilvl w:val="0"/>
                <w:numId w:val="115"/>
              </w:numPr>
              <w:spacing w:before="120" w:after="0"/>
              <w:jc w:val="left"/>
              <w:rPr>
                <w:rFonts w:eastAsia="Calibri" w:cs="Calibri"/>
                <w:u w:val="single"/>
              </w:rPr>
            </w:pPr>
          </w:p>
        </w:tc>
        <w:tc>
          <w:tcPr>
            <w:tcW w:w="6743" w:type="dxa"/>
          </w:tcPr>
          <w:p w14:paraId="294FF7AD" w14:textId="77777777" w:rsidR="002D0525" w:rsidRPr="008B1F5F" w:rsidRDefault="002D0525" w:rsidP="002D0525">
            <w:pPr>
              <w:spacing w:before="120"/>
              <w:ind w:left="360"/>
              <w:rPr>
                <w:rFonts w:eastAsia="Calibri" w:cs="Calibri"/>
              </w:rPr>
            </w:pPr>
            <w:r w:rsidRPr="008B1F5F">
              <w:rPr>
                <w:rFonts w:eastAsia="Calibri" w:cs="Calibri"/>
              </w:rPr>
              <w:t>Results in the short term (qualitative and quantitative):</w:t>
            </w:r>
          </w:p>
          <w:p w14:paraId="7BDD8069" w14:textId="77777777" w:rsidR="002D0525" w:rsidRDefault="002D0525" w:rsidP="002D0525">
            <w:pPr>
              <w:spacing w:before="120"/>
              <w:ind w:left="360"/>
              <w:rPr>
                <w:rFonts w:eastAsia="Calibri" w:cs="Calibri"/>
                <w:i/>
              </w:rPr>
            </w:pPr>
            <w:r w:rsidRPr="008B1F5F">
              <w:rPr>
                <w:rFonts w:eastAsia="Calibri" w:cs="Calibri"/>
                <w:i/>
              </w:rPr>
              <w:t>(In addition to providing a qualitative assessment, please indicate where feasible the number of smallholders that have been directly involved in activities, e.g. six training involving a total of 250 people)</w:t>
            </w:r>
          </w:p>
          <w:p w14:paraId="7B9430CE" w14:textId="77777777" w:rsidR="002D0525" w:rsidRDefault="002D0525" w:rsidP="002D0525">
            <w:pPr>
              <w:spacing w:before="120"/>
              <w:ind w:left="360"/>
              <w:rPr>
                <w:rFonts w:eastAsia="Calibri" w:cs="Calibri"/>
                <w:i/>
                <w:color w:val="E36C0A" w:themeColor="accent6" w:themeShade="BF"/>
              </w:rPr>
            </w:pPr>
            <w:r w:rsidRPr="00621022">
              <w:rPr>
                <w:rFonts w:eastAsia="Calibri" w:cs="Calibri"/>
                <w:i/>
                <w:color w:val="E36C0A" w:themeColor="accent6" w:themeShade="BF"/>
              </w:rPr>
              <w:t xml:space="preserve">In the short term, </w:t>
            </w:r>
            <w:r>
              <w:rPr>
                <w:rFonts w:eastAsia="Calibri" w:cs="Calibri"/>
                <w:i/>
                <w:color w:val="E36C0A" w:themeColor="accent6" w:themeShade="BF"/>
              </w:rPr>
              <w:t>the use of these recommendations has supported the analytical and advocacy work around the unsustainable and destructive relationship between the European and West African milk market. We have disclosed the mechanisms and, through the report, ongoing advocacy work and the action week, discussed them with policy-makers, particularly from the European Union, and reached out to other NGOs, civil society movements (including consumer, environmental organisations, trade unions), researchers and small scale food producers.</w:t>
            </w:r>
          </w:p>
          <w:p w14:paraId="7F2147FE" w14:textId="77777777" w:rsidR="002D0525" w:rsidRPr="008773AB"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Beyond this, we have supported the cooperation between organizations of local milk producers in West Africa and Chad, representing nearly 50 million people, with organizations of European dairy producers. European dairy producers have expressed their solidarity with West African dairy producers, refusing to be complicit in the harmful European dairy policy and demanding change. West African dairy producers similarly expressed solidarity with their European colleagues, suffering from non-remunerative prices for milk within the European Un</w:t>
            </w:r>
            <w:r w:rsidRPr="008773AB">
              <w:rPr>
                <w:rFonts w:eastAsia="Calibri" w:cs="Calibri"/>
                <w:i/>
                <w:color w:val="E36C0A" w:themeColor="accent6" w:themeShade="BF"/>
              </w:rPr>
              <w:t>ion.</w:t>
            </w:r>
          </w:p>
          <w:p w14:paraId="3AD3D089" w14:textId="77777777" w:rsidR="002D0525" w:rsidRPr="008773AB" w:rsidRDefault="002D0525" w:rsidP="002D0525">
            <w:pPr>
              <w:spacing w:before="120"/>
              <w:ind w:left="360"/>
              <w:rPr>
                <w:rFonts w:eastAsia="Calibri" w:cs="Calibri"/>
                <w:i/>
                <w:color w:val="E36C0A" w:themeColor="accent6" w:themeShade="BF"/>
              </w:rPr>
            </w:pPr>
            <w:r w:rsidRPr="008773AB">
              <w:rPr>
                <w:rFonts w:eastAsia="Calibri" w:cs="Calibri"/>
                <w:i/>
                <w:color w:val="E36C0A" w:themeColor="accent6" w:themeShade="BF"/>
              </w:rPr>
              <w:t>Quantitative assessment: more than 60 people attended the 72h du lait local, of which small</w:t>
            </w:r>
            <w:r>
              <w:rPr>
                <w:rFonts w:eastAsia="Calibri" w:cs="Calibri"/>
                <w:i/>
                <w:color w:val="E36C0A" w:themeColor="accent6" w:themeShade="BF"/>
              </w:rPr>
              <w:t xml:space="preserve"> scale food produc</w:t>
            </w:r>
            <w:r w:rsidRPr="008773AB">
              <w:rPr>
                <w:rFonts w:eastAsia="Calibri" w:cs="Calibri"/>
                <w:i/>
                <w:color w:val="E36C0A" w:themeColor="accent6" w:themeShade="BF"/>
              </w:rPr>
              <w:t xml:space="preserve">ers coming from 13 countries, 10 members of </w:t>
            </w:r>
            <w:r>
              <w:rPr>
                <w:rFonts w:eastAsia="Calibri" w:cs="Calibri"/>
                <w:i/>
                <w:color w:val="E36C0A" w:themeColor="accent6" w:themeShade="BF"/>
              </w:rPr>
              <w:t>P</w:t>
            </w:r>
            <w:r w:rsidRPr="008773AB">
              <w:rPr>
                <w:rFonts w:eastAsia="Calibri" w:cs="Calibri"/>
                <w:i/>
                <w:color w:val="E36C0A" w:themeColor="accent6" w:themeShade="BF"/>
              </w:rPr>
              <w:t xml:space="preserve">arliament </w:t>
            </w:r>
            <w:r>
              <w:rPr>
                <w:rFonts w:eastAsia="Calibri" w:cs="Calibri"/>
                <w:i/>
                <w:color w:val="E36C0A" w:themeColor="accent6" w:themeShade="BF"/>
              </w:rPr>
              <w:t xml:space="preserve">(from the EU </w:t>
            </w:r>
            <w:r w:rsidRPr="008773AB">
              <w:rPr>
                <w:rFonts w:eastAsia="Calibri" w:cs="Calibri"/>
                <w:i/>
                <w:color w:val="E36C0A" w:themeColor="accent6" w:themeShade="BF"/>
              </w:rPr>
              <w:t>and West Africa</w:t>
            </w:r>
            <w:r>
              <w:rPr>
                <w:rFonts w:eastAsia="Calibri" w:cs="Calibri"/>
                <w:i/>
                <w:color w:val="E36C0A" w:themeColor="accent6" w:themeShade="BF"/>
              </w:rPr>
              <w:t>)</w:t>
            </w:r>
            <w:r w:rsidRPr="008773AB">
              <w:rPr>
                <w:rFonts w:eastAsia="Calibri" w:cs="Calibri"/>
                <w:i/>
                <w:color w:val="E36C0A" w:themeColor="accent6" w:themeShade="BF"/>
              </w:rPr>
              <w:t xml:space="preserve">, and a dozen of civil servants from the European Commission and donor agencies. </w:t>
            </w:r>
          </w:p>
          <w:p w14:paraId="6AF3FBF2" w14:textId="77777777" w:rsidR="002D0525" w:rsidRPr="00621022" w:rsidRDefault="002D0525" w:rsidP="002D0525">
            <w:pPr>
              <w:spacing w:before="120"/>
              <w:ind w:left="360"/>
              <w:rPr>
                <w:rFonts w:eastAsia="Calibri" w:cs="Calibri"/>
                <w:i/>
                <w:color w:val="E36C0A" w:themeColor="accent6" w:themeShade="BF"/>
              </w:rPr>
            </w:pPr>
            <w:r w:rsidRPr="008773AB">
              <w:rPr>
                <w:rFonts w:eastAsia="Calibri" w:cs="Calibri"/>
                <w:i/>
                <w:color w:val="E36C0A" w:themeColor="accent6" w:themeShade="BF"/>
              </w:rPr>
              <w:t>A declaratio</w:t>
            </w:r>
            <w:r>
              <w:rPr>
                <w:rFonts w:eastAsia="Calibri" w:cs="Calibri"/>
                <w:i/>
                <w:color w:val="E36C0A" w:themeColor="accent6" w:themeShade="BF"/>
              </w:rPr>
              <w:t>n has been drafted and signed by more 50 international, regional and national organizations of civil society.</w:t>
            </w:r>
          </w:p>
          <w:p w14:paraId="2D156D80" w14:textId="77777777" w:rsidR="002D0525" w:rsidRPr="009B36F6" w:rsidRDefault="002D0525" w:rsidP="002D0525">
            <w:pPr>
              <w:spacing w:before="120"/>
              <w:rPr>
                <w:rFonts w:eastAsia="Calibri" w:cs="Calibri"/>
              </w:rPr>
            </w:pPr>
          </w:p>
        </w:tc>
      </w:tr>
      <w:tr w:rsidR="002D0525" w:rsidRPr="009B36F6" w14:paraId="650FAED1" w14:textId="77777777" w:rsidTr="002D0525">
        <w:trPr>
          <w:trHeight w:val="2393"/>
        </w:trPr>
        <w:tc>
          <w:tcPr>
            <w:tcW w:w="2887" w:type="dxa"/>
            <w:vMerge/>
          </w:tcPr>
          <w:p w14:paraId="3C6A0FA1" w14:textId="77777777" w:rsidR="002D0525" w:rsidRPr="009B36F6" w:rsidDel="00246307" w:rsidRDefault="002D0525" w:rsidP="003162FB">
            <w:pPr>
              <w:numPr>
                <w:ilvl w:val="0"/>
                <w:numId w:val="115"/>
              </w:numPr>
              <w:spacing w:before="120" w:after="0"/>
              <w:jc w:val="left"/>
              <w:rPr>
                <w:rFonts w:eastAsia="Calibri" w:cs="Calibri"/>
                <w:u w:val="single"/>
              </w:rPr>
            </w:pPr>
          </w:p>
        </w:tc>
        <w:tc>
          <w:tcPr>
            <w:tcW w:w="6743" w:type="dxa"/>
          </w:tcPr>
          <w:p w14:paraId="4BE66BFA" w14:textId="77777777" w:rsidR="002D0525" w:rsidRPr="00695B34" w:rsidRDefault="002D0525" w:rsidP="002D0525">
            <w:pPr>
              <w:spacing w:before="120"/>
              <w:ind w:left="360"/>
              <w:rPr>
                <w:rFonts w:eastAsia="Calibri" w:cs="Calibri"/>
              </w:rPr>
            </w:pPr>
            <w:r w:rsidRPr="00695B34">
              <w:rPr>
                <w:rFonts w:eastAsia="Calibri" w:cs="Calibri"/>
              </w:rPr>
              <w:t>Results in the medium to long term (qualitative and quantitative):</w:t>
            </w:r>
          </w:p>
          <w:p w14:paraId="61C94383" w14:textId="77777777" w:rsidR="002D0525" w:rsidRPr="00695B34" w:rsidRDefault="002D0525" w:rsidP="002D0525">
            <w:pPr>
              <w:spacing w:before="120"/>
              <w:ind w:left="360"/>
              <w:rPr>
                <w:rFonts w:eastAsia="Calibri" w:cs="Calibri"/>
              </w:rPr>
            </w:pPr>
            <w:r w:rsidRPr="00695B34">
              <w:rPr>
                <w:rFonts w:eastAsia="Calibri" w:cs="Calibri"/>
              </w:rPr>
              <w:t>(</w:t>
            </w:r>
            <w:r w:rsidRPr="00695B34">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695B34">
              <w:rPr>
                <w:rFonts w:eastAsia="Calibri" w:cs="Calibri"/>
              </w:rPr>
              <w:t>)</w:t>
            </w:r>
          </w:p>
          <w:p w14:paraId="012FF5CD" w14:textId="77777777" w:rsidR="002D0525" w:rsidRPr="00695B34" w:rsidRDefault="002D0525" w:rsidP="002D0525">
            <w:pPr>
              <w:spacing w:before="120"/>
              <w:ind w:left="360"/>
              <w:rPr>
                <w:rFonts w:eastAsia="Calibri" w:cs="Calibri"/>
                <w:i/>
                <w:color w:val="E36C0A" w:themeColor="accent6" w:themeShade="BF"/>
              </w:rPr>
            </w:pPr>
            <w:r w:rsidRPr="00695B34">
              <w:rPr>
                <w:rFonts w:eastAsia="Calibri" w:cs="Calibri"/>
                <w:i/>
                <w:color w:val="E36C0A" w:themeColor="accent6" w:themeShade="BF"/>
              </w:rPr>
              <w:t>In the medium to long term, our work is expected to lead to the improvement of public policies in Europe and West Africa alike, although we have here been particularly focusing on the level of European agricultural policy making. We have, together with the small</w:t>
            </w:r>
            <w:r>
              <w:rPr>
                <w:rFonts w:eastAsia="Calibri" w:cs="Calibri"/>
                <w:i/>
                <w:color w:val="E36C0A" w:themeColor="accent6" w:themeShade="BF"/>
              </w:rPr>
              <w:t xml:space="preserve"> scale food</w:t>
            </w:r>
            <w:r w:rsidRPr="00695B34">
              <w:rPr>
                <w:rFonts w:eastAsia="Calibri" w:cs="Calibri"/>
                <w:i/>
                <w:color w:val="E36C0A" w:themeColor="accent6" w:themeShade="BF"/>
              </w:rPr>
              <w:t xml:space="preserve"> producers from West Africa</w:t>
            </w:r>
            <w:r>
              <w:rPr>
                <w:rFonts w:eastAsia="Calibri" w:cs="Calibri"/>
                <w:i/>
                <w:color w:val="E36C0A" w:themeColor="accent6" w:themeShade="BF"/>
              </w:rPr>
              <w:t xml:space="preserve">, </w:t>
            </w:r>
            <w:r w:rsidRPr="00695B34">
              <w:rPr>
                <w:rFonts w:eastAsia="Calibri" w:cs="Calibri"/>
                <w:i/>
                <w:color w:val="E36C0A" w:themeColor="accent6" w:themeShade="BF"/>
              </w:rPr>
              <w:t>Chad and Europe, developed a set of recommendations to guide the formulation of these European policies (see section good practices, -ix-, below). As outlined above, these initiatives are well connected to the ideas and recommendations contained in the three CFS products. Regarding policy changes on the West African side, the livestock keepers and dairy producers from West Africa have also pledged to “hold [their] governments and ECOWAS accountable for their political choices and expect increased support for equitable development of the local dairy sector” and are engaged with the development of the regional “offensive lait”.</w:t>
            </w:r>
          </w:p>
          <w:p w14:paraId="27F55A98" w14:textId="77777777" w:rsidR="002D0525" w:rsidRPr="00695B34" w:rsidRDefault="002D0525" w:rsidP="002D0525">
            <w:pPr>
              <w:spacing w:before="120"/>
              <w:ind w:left="360"/>
              <w:rPr>
                <w:rFonts w:eastAsia="Calibri" w:cs="Calibri"/>
                <w:i/>
                <w:color w:val="E36C0A" w:themeColor="accent6" w:themeShade="BF"/>
              </w:rPr>
            </w:pPr>
            <w:r w:rsidRPr="00695B34">
              <w:rPr>
                <w:rFonts w:eastAsia="Calibri" w:cs="Calibri"/>
                <w:i/>
                <w:color w:val="E36C0A" w:themeColor="accent6" w:themeShade="BF"/>
              </w:rPr>
              <w:t>Through these policy changes, we expect to support West African dairy markets in a way that brings their many potentials to the forefront: Political changes on the West African level are expected to encourage the production, collection and processing of local milk and contribute to the development of the West African dairy sector that is as yet unable to meet local demand. Political changes on the European level are expected to stop the unfair competition of West African dairy producers with the</w:t>
            </w:r>
            <w:r>
              <w:rPr>
                <w:rFonts w:eastAsia="Calibri" w:cs="Calibri"/>
                <w:i/>
                <w:color w:val="E36C0A" w:themeColor="accent6" w:themeShade="BF"/>
              </w:rPr>
              <w:t xml:space="preserve"> EU</w:t>
            </w:r>
            <w:r w:rsidRPr="00695B34">
              <w:rPr>
                <w:rFonts w:eastAsia="Calibri" w:cs="Calibri"/>
                <w:i/>
                <w:color w:val="E36C0A" w:themeColor="accent6" w:themeShade="BF"/>
              </w:rPr>
              <w:t xml:space="preserve"> </w:t>
            </w:r>
            <w:r>
              <w:rPr>
                <w:rFonts w:eastAsia="Calibri" w:cs="Calibri"/>
                <w:i/>
                <w:color w:val="E36C0A" w:themeColor="accent6" w:themeShade="BF"/>
              </w:rPr>
              <w:t xml:space="preserve">exports at </w:t>
            </w:r>
            <w:r w:rsidRPr="00695B34">
              <w:rPr>
                <w:rFonts w:eastAsia="Calibri" w:cs="Calibri"/>
                <w:i/>
                <w:color w:val="E36C0A" w:themeColor="accent6" w:themeShade="BF"/>
              </w:rPr>
              <w:t xml:space="preserve">prices </w:t>
            </w:r>
            <w:r>
              <w:rPr>
                <w:rFonts w:eastAsia="Calibri" w:cs="Calibri"/>
                <w:i/>
                <w:color w:val="E36C0A" w:themeColor="accent6" w:themeShade="BF"/>
              </w:rPr>
              <w:t xml:space="preserve">under the costs of production </w:t>
            </w:r>
            <w:r w:rsidRPr="00695B34">
              <w:rPr>
                <w:rFonts w:eastAsia="Calibri" w:cs="Calibri"/>
                <w:i/>
                <w:color w:val="E36C0A" w:themeColor="accent6" w:themeShade="BF"/>
              </w:rPr>
              <w:t>of skimmed and re-fattened milk. Thereby, West African dairy markets are expected to be better protected and fostered, contributing to the sustainable socio-economic development of their rural areas, providing high-quality local dairy products to their consumers and guaranteeing remunerative prices for dairy products to their producers. We expect to reduce health risks that West African consumers are currently facing, as some of the milk they buy is imported skimmed milk, re-fattened with vegetable oils and therefore not containing the same nutritional qualities (fatty acids, minerals, vitamins) as whole milk.</w:t>
            </w:r>
          </w:p>
          <w:p w14:paraId="0AA137A4" w14:textId="77777777" w:rsidR="002D0525" w:rsidRPr="00695B34" w:rsidRDefault="002D0525" w:rsidP="002D0525">
            <w:pPr>
              <w:spacing w:before="120"/>
              <w:ind w:left="360"/>
              <w:rPr>
                <w:rFonts w:eastAsia="Calibri" w:cs="Calibri"/>
                <w:i/>
                <w:color w:val="E36C0A" w:themeColor="accent6" w:themeShade="BF"/>
              </w:rPr>
            </w:pPr>
            <w:r w:rsidRPr="00695B34">
              <w:rPr>
                <w:rFonts w:eastAsia="Calibri" w:cs="Calibri"/>
                <w:i/>
                <w:color w:val="E36C0A" w:themeColor="accent6" w:themeShade="BF"/>
              </w:rPr>
              <w:t>We also expect that the development of fatfilled powders is being made more visible</w:t>
            </w:r>
            <w:r>
              <w:rPr>
                <w:rFonts w:eastAsia="Calibri" w:cs="Calibri"/>
                <w:i/>
                <w:color w:val="E36C0A" w:themeColor="accent6" w:themeShade="BF"/>
              </w:rPr>
              <w:t xml:space="preserve"> and transparent</w:t>
            </w:r>
            <w:r w:rsidRPr="00695B34">
              <w:rPr>
                <w:rFonts w:eastAsia="Calibri" w:cs="Calibri"/>
                <w:i/>
                <w:color w:val="E36C0A" w:themeColor="accent6" w:themeShade="BF"/>
              </w:rPr>
              <w:t xml:space="preserve"> in the market observatories at the EU and FAO levels, as they are so far extracted from dairy trade, despite their damaging effects. Potentially we’ll explore to link up with other regions being confronted with similar issues (South Asia, Central America). </w:t>
            </w:r>
          </w:p>
          <w:p w14:paraId="65E032F4" w14:textId="77777777" w:rsidR="002D0525" w:rsidRPr="00695B34" w:rsidDel="009E3122" w:rsidRDefault="002D0525" w:rsidP="002D0525">
            <w:pPr>
              <w:spacing w:before="120"/>
              <w:ind w:left="360"/>
              <w:rPr>
                <w:rFonts w:eastAsia="Calibri" w:cs="Calibri"/>
                <w:i/>
                <w:color w:val="E36C0A" w:themeColor="accent6" w:themeShade="BF"/>
              </w:rPr>
            </w:pPr>
            <w:r w:rsidRPr="00695B34">
              <w:rPr>
                <w:rFonts w:eastAsia="Calibri" w:cs="Calibri"/>
                <w:i/>
                <w:color w:val="E36C0A" w:themeColor="accent6" w:themeShade="BF"/>
              </w:rPr>
              <w:lastRenderedPageBreak/>
              <w:t xml:space="preserve">Quantitative assessment: ECOWAS sets a quantitative target of minimum 20% of collection of local milk to dairies in West Africa; In at least 4 countries in West-Africa, local and fair dairy value chains under the control of local dairy and women’s organizations </w:t>
            </w:r>
            <w:r>
              <w:rPr>
                <w:rFonts w:eastAsia="Calibri" w:cs="Calibri"/>
                <w:i/>
                <w:color w:val="E36C0A" w:themeColor="accent6" w:themeShade="BF"/>
              </w:rPr>
              <w:t xml:space="preserve">will be </w:t>
            </w:r>
            <w:r w:rsidRPr="00695B34">
              <w:rPr>
                <w:rFonts w:eastAsia="Calibri" w:cs="Calibri"/>
                <w:i/>
                <w:color w:val="E36C0A" w:themeColor="accent6" w:themeShade="BF"/>
              </w:rPr>
              <w:t>developed with the support of CSOs. 3 regional and 7 national smallholders and pastoralists organisations engage a policy dialogue with West-African authorities and are engaged together with European counterparts in policy dialogue the EU authorities.</w:t>
            </w:r>
          </w:p>
        </w:tc>
      </w:tr>
      <w:tr w:rsidR="002D0525" w:rsidRPr="009B36F6" w14:paraId="7EFA2A1F" w14:textId="77777777" w:rsidTr="002D0525">
        <w:trPr>
          <w:trHeight w:val="2535"/>
        </w:trPr>
        <w:tc>
          <w:tcPr>
            <w:tcW w:w="2887" w:type="dxa"/>
          </w:tcPr>
          <w:p w14:paraId="25B266F0" w14:textId="77777777" w:rsidR="002D0525" w:rsidRPr="000F0555" w:rsidRDefault="002D0525" w:rsidP="003162FB">
            <w:pPr>
              <w:numPr>
                <w:ilvl w:val="0"/>
                <w:numId w:val="115"/>
              </w:numPr>
              <w:spacing w:after="160" w:line="259" w:lineRule="auto"/>
              <w:contextualSpacing/>
              <w:jc w:val="left"/>
              <w:rPr>
                <w:rFonts w:eastAsia="Calibri" w:cs="Calibri"/>
                <w:u w:val="single"/>
                <w:lang w:bidi="he-IL"/>
              </w:rPr>
            </w:pPr>
            <w:r w:rsidRPr="000F0555">
              <w:rPr>
                <w:rFonts w:eastAsia="Calibri" w:cs="Calibri"/>
                <w:u w:val="single"/>
                <w:lang w:bidi="he-IL"/>
              </w:rPr>
              <w:lastRenderedPageBreak/>
              <w:t>Present and  expected benefits for female smallholders</w:t>
            </w:r>
          </w:p>
          <w:p w14:paraId="4823C4F4" w14:textId="77777777" w:rsidR="002D0525" w:rsidRPr="009B36F6" w:rsidRDefault="002D0525" w:rsidP="002D0525">
            <w:pPr>
              <w:spacing w:after="160" w:line="259" w:lineRule="auto"/>
              <w:ind w:left="795"/>
              <w:contextualSpacing/>
              <w:rPr>
                <w:rFonts w:eastAsia="Calibri" w:cs="Calibri"/>
                <w:u w:val="single"/>
              </w:rPr>
            </w:pPr>
          </w:p>
        </w:tc>
        <w:tc>
          <w:tcPr>
            <w:tcW w:w="6743" w:type="dxa"/>
          </w:tcPr>
          <w:p w14:paraId="1F478E39" w14:textId="77777777" w:rsidR="002D0525" w:rsidRPr="00695B34" w:rsidRDefault="002D0525" w:rsidP="002D0525">
            <w:pPr>
              <w:numPr>
                <w:ilvl w:val="0"/>
                <w:numId w:val="8"/>
              </w:numPr>
              <w:spacing w:before="120" w:after="0"/>
              <w:jc w:val="left"/>
              <w:rPr>
                <w:rFonts w:eastAsia="Calibri" w:cs="Calibri"/>
              </w:rPr>
            </w:pPr>
            <w:r w:rsidRPr="00695B34">
              <w:rPr>
                <w:rFonts w:eastAsia="Calibri" w:cs="Calibri"/>
              </w:rPr>
              <w:t>Have any specific actions been taken (in line with these policy recommendations) to</w:t>
            </w:r>
            <w:r w:rsidRPr="00695B34">
              <w:rPr>
                <w:rFonts w:eastAsia="Calibri" w:cs="Calibri"/>
                <w:b/>
              </w:rPr>
              <w:t xml:space="preserve"> </w:t>
            </w:r>
            <w:r w:rsidRPr="00695B34">
              <w:rPr>
                <w:rFonts w:eastAsia="Calibri" w:cs="Calibri"/>
              </w:rPr>
              <w:t xml:space="preserve">promote the realization of women’s empowerment, women’s rights and gender equality in the context of smallholder agriculture? Please explain: </w:t>
            </w:r>
          </w:p>
          <w:p w14:paraId="1727E26C" w14:textId="77777777" w:rsidR="002D0525" w:rsidRPr="00695B34"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Half of the West African delegation were women. </w:t>
            </w:r>
            <w:r w:rsidRPr="00695B34">
              <w:rPr>
                <w:rFonts w:eastAsia="Calibri" w:cs="Calibri"/>
                <w:i/>
                <w:color w:val="E36C0A" w:themeColor="accent6" w:themeShade="BF"/>
              </w:rPr>
              <w:t xml:space="preserve">A gender perspective has been included in our analytical and advocacy work on West African and European dairy markets. </w:t>
            </w:r>
            <w:r>
              <w:rPr>
                <w:rFonts w:eastAsia="Calibri" w:cs="Calibri"/>
                <w:i/>
                <w:color w:val="E36C0A" w:themeColor="accent6" w:themeShade="BF"/>
              </w:rPr>
              <w:t xml:space="preserve">The recommendations build on </w:t>
            </w:r>
            <w:r w:rsidRPr="00695B34">
              <w:rPr>
                <w:rFonts w:eastAsia="Calibri" w:cs="Calibri"/>
                <w:i/>
                <w:color w:val="E36C0A" w:themeColor="accent6" w:themeShade="BF"/>
              </w:rPr>
              <w:t xml:space="preserve">the </w:t>
            </w:r>
            <w:r>
              <w:rPr>
                <w:rFonts w:eastAsia="Calibri" w:cs="Calibri"/>
                <w:i/>
                <w:color w:val="E36C0A" w:themeColor="accent6" w:themeShade="BF"/>
              </w:rPr>
              <w:t xml:space="preserve">critical </w:t>
            </w:r>
            <w:r w:rsidRPr="00695B34">
              <w:rPr>
                <w:rFonts w:eastAsia="Calibri" w:cs="Calibri"/>
                <w:i/>
                <w:color w:val="E36C0A" w:themeColor="accent6" w:themeShade="BF"/>
              </w:rPr>
              <w:t xml:space="preserve">role of women in the dairy sector, as well as the impact the skimmed and re-fattened milk could have on </w:t>
            </w:r>
            <w:r>
              <w:rPr>
                <w:rFonts w:eastAsia="Calibri" w:cs="Calibri"/>
                <w:i/>
                <w:color w:val="E36C0A" w:themeColor="accent6" w:themeShade="BF"/>
              </w:rPr>
              <w:t xml:space="preserve">the livelihoods of women. Attention is also given to the need of correct labeling of re-fattened milk, including that it is not suitable for infants and pregnant women. </w:t>
            </w:r>
          </w:p>
          <w:p w14:paraId="7026082C" w14:textId="77777777" w:rsidR="002D0525" w:rsidRPr="00695B34" w:rsidRDefault="002D0525" w:rsidP="002D0525">
            <w:pPr>
              <w:numPr>
                <w:ilvl w:val="0"/>
                <w:numId w:val="8"/>
              </w:numPr>
              <w:spacing w:before="120" w:after="0"/>
              <w:jc w:val="left"/>
              <w:rPr>
                <w:rFonts w:eastAsia="Calibri" w:cs="Calibri"/>
              </w:rPr>
            </w:pPr>
            <w:r w:rsidRPr="00695B34">
              <w:rPr>
                <w:rFonts w:eastAsia="Calibri" w:cs="Calibri"/>
              </w:rPr>
              <w:t>How have female smallholders benefitted (or are expected to benefit) from these actions in terms of food security and nutrition and the progressive realization of the right to food? Please explain:</w:t>
            </w:r>
          </w:p>
          <w:p w14:paraId="7E147000" w14:textId="77777777" w:rsidR="002D0525" w:rsidRPr="00695B34" w:rsidRDefault="002D0525" w:rsidP="002D0525">
            <w:pPr>
              <w:spacing w:before="120"/>
              <w:ind w:left="360"/>
              <w:rPr>
                <w:rFonts w:eastAsia="Calibri" w:cs="Calibri"/>
                <w:i/>
                <w:color w:val="E36C0A" w:themeColor="accent6" w:themeShade="BF"/>
              </w:rPr>
            </w:pPr>
            <w:r w:rsidRPr="00695B34">
              <w:rPr>
                <w:rFonts w:eastAsia="Calibri" w:cs="Calibri"/>
                <w:i/>
                <w:color w:val="E36C0A" w:themeColor="accent6" w:themeShade="BF"/>
              </w:rPr>
              <w:t xml:space="preserve">As West African and European smallholders point out in their joint statement for local and fair milk, “rural women are the first victims of [the unequal competition West African </w:t>
            </w:r>
            <w:r>
              <w:rPr>
                <w:rFonts w:eastAsia="Calibri" w:cs="Calibri"/>
                <w:i/>
                <w:color w:val="E36C0A" w:themeColor="accent6" w:themeShade="BF"/>
              </w:rPr>
              <w:t>small scale food producer</w:t>
            </w:r>
            <w:r w:rsidRPr="00695B34">
              <w:rPr>
                <w:rFonts w:eastAsia="Calibri" w:cs="Calibri"/>
                <w:i/>
                <w:color w:val="E36C0A" w:themeColor="accent6" w:themeShade="BF"/>
              </w:rPr>
              <w:t>s face through European milk powder exports], as they are quite often milk producers, processors as well as entrepreneurs. They are at the heart of the local dairy system, from which they derive income which is primarily allocated to the needs of their families and which improves their social position.” Actions supporting West African territorial milk markets – both in terms of the direct strengthening of livestock keepers</w:t>
            </w:r>
            <w:r>
              <w:rPr>
                <w:rFonts w:eastAsia="Calibri" w:cs="Calibri"/>
                <w:i/>
                <w:color w:val="E36C0A" w:themeColor="accent6" w:themeShade="BF"/>
              </w:rPr>
              <w:t xml:space="preserve"> and pastoralists</w:t>
            </w:r>
            <w:r w:rsidRPr="00695B34">
              <w:rPr>
                <w:rFonts w:eastAsia="Calibri" w:cs="Calibri"/>
                <w:i/>
                <w:color w:val="E36C0A" w:themeColor="accent6" w:themeShade="BF"/>
              </w:rPr>
              <w:t xml:space="preserve"> and in terms of advocating for a change in European trade policy – are expected to positively benefit female </w:t>
            </w:r>
            <w:r>
              <w:rPr>
                <w:rFonts w:eastAsia="Calibri" w:cs="Calibri"/>
                <w:i/>
                <w:color w:val="E36C0A" w:themeColor="accent6" w:themeShade="BF"/>
              </w:rPr>
              <w:t>small scale food producer</w:t>
            </w:r>
            <w:r w:rsidRPr="00695B34">
              <w:rPr>
                <w:rFonts w:eastAsia="Calibri" w:cs="Calibri"/>
                <w:i/>
                <w:color w:val="E36C0A" w:themeColor="accent6" w:themeShade="BF"/>
              </w:rPr>
              <w:t xml:space="preserve">s. Our advocacy work aimed at </w:t>
            </w:r>
            <w:r>
              <w:rPr>
                <w:rFonts w:eastAsia="Calibri" w:cs="Calibri"/>
                <w:i/>
                <w:color w:val="E36C0A" w:themeColor="accent6" w:themeShade="BF"/>
              </w:rPr>
              <w:t xml:space="preserve">exposing the potential disinformation and dangers of </w:t>
            </w:r>
            <w:r w:rsidRPr="00695B34">
              <w:rPr>
                <w:rFonts w:eastAsia="Calibri" w:cs="Calibri"/>
                <w:i/>
                <w:color w:val="E36C0A" w:themeColor="accent6" w:themeShade="BF"/>
              </w:rPr>
              <w:t xml:space="preserve">the exposure </w:t>
            </w:r>
            <w:r>
              <w:rPr>
                <w:rFonts w:eastAsia="Calibri" w:cs="Calibri"/>
                <w:i/>
                <w:color w:val="E36C0A" w:themeColor="accent6" w:themeShade="BF"/>
              </w:rPr>
              <w:t xml:space="preserve">to dairy products based on imported refattened powder </w:t>
            </w:r>
            <w:r w:rsidRPr="00695B34">
              <w:rPr>
                <w:rFonts w:eastAsia="Calibri" w:cs="Calibri"/>
                <w:i/>
                <w:color w:val="E36C0A" w:themeColor="accent6" w:themeShade="BF"/>
              </w:rPr>
              <w:t xml:space="preserve">(the replacement of dairy fat with vegetable fat) </w:t>
            </w:r>
            <w:r>
              <w:rPr>
                <w:rFonts w:eastAsia="Calibri" w:cs="Calibri"/>
                <w:i/>
                <w:color w:val="E36C0A" w:themeColor="accent6" w:themeShade="BF"/>
              </w:rPr>
              <w:t xml:space="preserve">for </w:t>
            </w:r>
            <w:r w:rsidRPr="00695B34">
              <w:rPr>
                <w:rFonts w:eastAsia="Calibri" w:cs="Calibri"/>
                <w:i/>
                <w:color w:val="E36C0A" w:themeColor="accent6" w:themeShade="BF"/>
              </w:rPr>
              <w:t>female consumers, particularly pregnant women and their children, potentially less nutritional</w:t>
            </w:r>
            <w:r>
              <w:rPr>
                <w:rFonts w:eastAsia="Calibri" w:cs="Calibri"/>
                <w:i/>
                <w:color w:val="E36C0A" w:themeColor="accent6" w:themeShade="BF"/>
              </w:rPr>
              <w:t xml:space="preserve"> than the dairy products based on local</w:t>
            </w:r>
            <w:r w:rsidRPr="00695B34">
              <w:rPr>
                <w:rFonts w:eastAsia="Calibri" w:cs="Calibri"/>
                <w:i/>
                <w:color w:val="E36C0A" w:themeColor="accent6" w:themeShade="BF"/>
              </w:rPr>
              <w:t xml:space="preserve"> milk powder.</w:t>
            </w:r>
          </w:p>
          <w:p w14:paraId="71199F1E" w14:textId="77777777" w:rsidR="002D0525" w:rsidRPr="00695B34" w:rsidRDefault="002D0525" w:rsidP="002D0525">
            <w:pPr>
              <w:rPr>
                <w:rFonts w:eastAsia="Calibri" w:cs="Calibri"/>
              </w:rPr>
            </w:pPr>
          </w:p>
        </w:tc>
      </w:tr>
      <w:tr w:rsidR="002D0525" w:rsidRPr="009B36F6" w14:paraId="25C07B35" w14:textId="77777777" w:rsidTr="002D0525">
        <w:trPr>
          <w:trHeight w:val="2790"/>
        </w:trPr>
        <w:tc>
          <w:tcPr>
            <w:tcW w:w="2887" w:type="dxa"/>
          </w:tcPr>
          <w:p w14:paraId="5E2EDA93" w14:textId="77777777" w:rsidR="002D0525" w:rsidRPr="009B36F6" w:rsidRDefault="002D0525" w:rsidP="003162FB">
            <w:pPr>
              <w:numPr>
                <w:ilvl w:val="0"/>
                <w:numId w:val="115"/>
              </w:numPr>
              <w:spacing w:after="160"/>
              <w:contextualSpacing/>
              <w:jc w:val="left"/>
              <w:rPr>
                <w:rFonts w:eastAsia="Calibri" w:cs="Calibri"/>
                <w:u w:val="single"/>
              </w:rPr>
            </w:pPr>
            <w:r w:rsidRPr="00F256B8">
              <w:rPr>
                <w:rFonts w:eastAsia="Calibri" w:cs="Calibri"/>
                <w:u w:val="single"/>
              </w:rPr>
              <w:lastRenderedPageBreak/>
              <w:t>Present and  expected benefits for the youth</w:t>
            </w:r>
          </w:p>
        </w:tc>
        <w:tc>
          <w:tcPr>
            <w:tcW w:w="6743" w:type="dxa"/>
          </w:tcPr>
          <w:p w14:paraId="46842839" w14:textId="77777777" w:rsidR="002D0525" w:rsidRDefault="002D0525" w:rsidP="002D0525">
            <w:pPr>
              <w:numPr>
                <w:ilvl w:val="0"/>
                <w:numId w:val="8"/>
              </w:numPr>
              <w:spacing w:before="120" w:after="0"/>
              <w:jc w:val="left"/>
              <w:rPr>
                <w:rFonts w:eastAsia="Calibri" w:cs="Calibri"/>
              </w:rPr>
            </w:pPr>
            <w:r w:rsidRPr="00B66609">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5707DEFC" w14:textId="77777777" w:rsidR="002D0525" w:rsidRPr="00B66609" w:rsidRDefault="002D0525" w:rsidP="002D0525">
            <w:pPr>
              <w:spacing w:before="120"/>
              <w:ind w:left="360"/>
              <w:rPr>
                <w:rFonts w:eastAsia="Calibri" w:cs="Calibri"/>
              </w:rPr>
            </w:pPr>
          </w:p>
          <w:p w14:paraId="64023FF0" w14:textId="77777777" w:rsidR="002D0525" w:rsidRPr="00830649" w:rsidRDefault="002D0525" w:rsidP="002D0525">
            <w:pPr>
              <w:numPr>
                <w:ilvl w:val="0"/>
                <w:numId w:val="8"/>
              </w:numPr>
              <w:spacing w:before="120" w:after="0"/>
              <w:jc w:val="left"/>
              <w:rPr>
                <w:rFonts w:eastAsia="Calibri" w:cs="Calibri"/>
              </w:rPr>
            </w:pPr>
            <w:r w:rsidRPr="00830649">
              <w:rPr>
                <w:rFonts w:eastAsia="Calibri" w:cs="Calibri"/>
              </w:rPr>
              <w:t xml:space="preserve">How have youth benefitted (or are expected to benefit) from these actions in terms of food security and nutrition and the progressive realization of the right to food of youth? Please explain: </w:t>
            </w:r>
          </w:p>
          <w:p w14:paraId="455BC496" w14:textId="77777777" w:rsidR="002D0525"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Young people, especially young small scale food producers have been leaving rural areas, not because all of them want to leave their homes, but rather because they are obliged to do. If rural areas are lacking public investments, hard and soft infrastructure, if security and peace are not guaranteed, rural youth migrates into towns due to a lack of opportunities to gain a living. The development of territorial food systems and dairy markets, as outlined in the policy recommendations on Connecting Smallholders to Markets and in the policy recommendations on SAD and livestock, can be crucial for the socio-economic development of rural territories, providing jobs and keeping the value-added within the local economy. </w:t>
            </w:r>
          </w:p>
          <w:p w14:paraId="6C9185A2" w14:textId="77777777" w:rsidR="002D0525" w:rsidRPr="00295B41" w:rsidRDefault="002D0525" w:rsidP="002D0525">
            <w:pPr>
              <w:spacing w:before="120"/>
              <w:ind w:left="360"/>
              <w:rPr>
                <w:rFonts w:eastAsia="Calibri" w:cs="Calibri"/>
                <w:i/>
                <w:color w:val="E36C0A" w:themeColor="accent6" w:themeShade="BF"/>
              </w:rPr>
            </w:pPr>
            <w:r>
              <w:rPr>
                <w:rFonts w:eastAsia="Calibri" w:cs="Calibri"/>
                <w:i/>
                <w:color w:val="E36C0A" w:themeColor="accent6" w:themeShade="BF"/>
              </w:rPr>
              <w:t xml:space="preserve">In this sense, our use of the policy recommendations for the West African and European dairy markets – advocating for an end to the harmful effect of European milk exports and for a development of the West African dairy sector and territorial dairy markets – is expected to contribute to creating flourishing rural areas that provide job opportunities and decent living conditions to their youth, giving young small scale food producers a perspective in which they do not have to exchange their profession against a life in urban centers. </w:t>
            </w:r>
          </w:p>
        </w:tc>
      </w:tr>
      <w:tr w:rsidR="002D0525" w:rsidRPr="009B36F6" w14:paraId="27316708" w14:textId="77777777" w:rsidTr="002D0525">
        <w:trPr>
          <w:trHeight w:val="620"/>
        </w:trPr>
        <w:tc>
          <w:tcPr>
            <w:tcW w:w="2887" w:type="dxa"/>
          </w:tcPr>
          <w:p w14:paraId="644374B2" w14:textId="77777777" w:rsidR="002D0525" w:rsidRPr="009B36F6" w:rsidRDefault="002D0525" w:rsidP="003162FB">
            <w:pPr>
              <w:numPr>
                <w:ilvl w:val="0"/>
                <w:numId w:val="115"/>
              </w:numPr>
              <w:spacing w:after="0"/>
              <w:jc w:val="left"/>
              <w:rPr>
                <w:rFonts w:eastAsia="Calibri" w:cs="Calibri"/>
                <w:u w:val="single"/>
              </w:rPr>
            </w:pPr>
            <w:r w:rsidRPr="009B36F6">
              <w:rPr>
                <w:rFonts w:eastAsia="Calibri" w:cs="Calibri"/>
                <w:u w:val="single"/>
              </w:rPr>
              <w:t>Contribution of the use of these policy recommendations to SDGs</w:t>
            </w:r>
          </w:p>
          <w:p w14:paraId="0AE0C5B5" w14:textId="77777777" w:rsidR="002D0525" w:rsidRPr="009B36F6" w:rsidRDefault="002D0525" w:rsidP="002D0525">
            <w:pPr>
              <w:rPr>
                <w:rFonts w:eastAsia="Calibri" w:cs="Calibri"/>
                <w:u w:val="single"/>
              </w:rPr>
            </w:pPr>
          </w:p>
        </w:tc>
        <w:tc>
          <w:tcPr>
            <w:tcW w:w="6743" w:type="dxa"/>
          </w:tcPr>
          <w:p w14:paraId="6C0D5996" w14:textId="77777777" w:rsidR="002D0525" w:rsidRPr="009B36F6" w:rsidRDefault="002D0525" w:rsidP="002D0525">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732CF78" w14:textId="77777777" w:rsidR="002D0525" w:rsidRPr="009B36F6" w:rsidRDefault="00691329" w:rsidP="002D0525">
            <w:pPr>
              <w:ind w:left="360"/>
              <w:contextualSpacing/>
              <w:rPr>
                <w:rFonts w:eastAsia="Calibri" w:cs="Calibri"/>
              </w:rPr>
            </w:pPr>
            <w:sdt>
              <w:sdtPr>
                <w:rPr>
                  <w:rFonts w:eastAsia="Calibri" w:cs="Calibri"/>
                </w:rPr>
                <w:id w:val="-1233378501"/>
                <w14:checkbox>
                  <w14:checked w14:val="1"/>
                  <w14:checkedState w14:val="2612" w14:font="MS Gothic"/>
                  <w14:uncheckedState w14:val="2610" w14:font="MS Gothic"/>
                </w14:checkbox>
              </w:sdtPr>
              <w:sdtEndPr/>
              <w:sdtContent>
                <w:r w:rsidR="002D0525">
                  <w:rPr>
                    <w:rFonts w:ascii="MS Gothic" w:eastAsia="MS Gothic" w:hAnsi="MS Gothic" w:cs="Calibri" w:hint="eastAsia"/>
                  </w:rPr>
                  <w:t>☒</w:t>
                </w:r>
              </w:sdtContent>
            </w:sdt>
            <w:r w:rsidR="002D0525" w:rsidRPr="009B36F6">
              <w:rPr>
                <w:rFonts w:eastAsia="Calibri" w:cs="Calibri"/>
              </w:rPr>
              <w:t xml:space="preserve">  SDG 1 (no poverty)</w:t>
            </w:r>
          </w:p>
          <w:p w14:paraId="534E11B9" w14:textId="77777777" w:rsidR="002D0525" w:rsidRPr="00535368" w:rsidRDefault="002D0525" w:rsidP="002D0525">
            <w:pPr>
              <w:ind w:left="360"/>
              <w:rPr>
                <w:rFonts w:eastAsia="Calibri" w:cs="Calibri"/>
                <w:i/>
              </w:rPr>
            </w:pPr>
            <w:r w:rsidRPr="009B36F6">
              <w:rPr>
                <w:rFonts w:eastAsia="Calibri" w:cs="Calibri"/>
              </w:rPr>
              <w:t>Please explain:</w:t>
            </w:r>
            <w:r>
              <w:rPr>
                <w:rFonts w:eastAsia="Calibri" w:cs="Calibri"/>
              </w:rPr>
              <w:t xml:space="preserve"> </w:t>
            </w:r>
          </w:p>
          <w:p w14:paraId="750ACBF5" w14:textId="77777777" w:rsidR="002D0525" w:rsidRPr="009B36F6" w:rsidRDefault="00691329" w:rsidP="002D0525">
            <w:pPr>
              <w:spacing w:before="120"/>
              <w:ind w:left="360"/>
              <w:rPr>
                <w:rFonts w:eastAsia="Calibri" w:cs="Calibri"/>
              </w:rPr>
            </w:pPr>
            <w:sdt>
              <w:sdtPr>
                <w:rPr>
                  <w:rFonts w:eastAsia="Calibri" w:cs="Calibri"/>
                </w:rPr>
                <w:id w:val="-364601199"/>
                <w14:checkbox>
                  <w14:checked w14:val="1"/>
                  <w14:checkedState w14:val="2612" w14:font="MS Gothic"/>
                  <w14:uncheckedState w14:val="2610" w14:font="MS Gothic"/>
                </w14:checkbox>
              </w:sdtPr>
              <w:sdtEndPr/>
              <w:sdtContent>
                <w:r w:rsidR="002D0525">
                  <w:rPr>
                    <w:rFonts w:ascii="MS Gothic" w:eastAsia="MS Gothic" w:hAnsi="MS Gothic" w:cs="Calibri" w:hint="eastAsia"/>
                  </w:rPr>
                  <w:t>☒</w:t>
                </w:r>
              </w:sdtContent>
            </w:sdt>
            <w:r w:rsidR="002D0525" w:rsidRPr="009B36F6">
              <w:rPr>
                <w:rFonts w:eastAsia="Calibri" w:cs="Calibri"/>
              </w:rPr>
              <w:t xml:space="preserve">  SDG 2 (zero hunger)</w:t>
            </w:r>
          </w:p>
          <w:p w14:paraId="3A3F6978" w14:textId="77777777" w:rsidR="002D0525" w:rsidRPr="009B36F6" w:rsidRDefault="002D0525" w:rsidP="002D0525">
            <w:pPr>
              <w:ind w:left="360"/>
              <w:contextualSpacing/>
              <w:rPr>
                <w:rFonts w:eastAsia="Calibri" w:cs="Calibri"/>
              </w:rPr>
            </w:pPr>
            <w:r w:rsidRPr="009B36F6">
              <w:rPr>
                <w:rFonts w:eastAsia="Calibri" w:cs="Calibri"/>
              </w:rPr>
              <w:t>Please explain:</w:t>
            </w:r>
          </w:p>
          <w:p w14:paraId="2DBDF6FD" w14:textId="77777777" w:rsidR="002D0525" w:rsidRPr="009B36F6" w:rsidRDefault="00691329" w:rsidP="002D0525">
            <w:pPr>
              <w:spacing w:before="120"/>
              <w:ind w:left="360"/>
              <w:rPr>
                <w:rFonts w:eastAsia="Calibri" w:cs="Calibri"/>
              </w:rPr>
            </w:pPr>
            <w:sdt>
              <w:sdtPr>
                <w:rPr>
                  <w:rFonts w:eastAsia="Calibri" w:cs="Calibri"/>
                </w:rPr>
                <w:id w:val="1136221539"/>
                <w14:checkbox>
                  <w14:checked w14:val="1"/>
                  <w14:checkedState w14:val="2612" w14:font="MS Gothic"/>
                  <w14:uncheckedState w14:val="2610" w14:font="MS Gothic"/>
                </w14:checkbox>
              </w:sdtPr>
              <w:sdtEndPr/>
              <w:sdtContent>
                <w:r w:rsidR="002D0525">
                  <w:rPr>
                    <w:rFonts w:ascii="MS Gothic" w:eastAsia="MS Gothic" w:hAnsi="MS Gothic" w:cs="Calibri" w:hint="eastAsia"/>
                  </w:rPr>
                  <w:t>☒</w:t>
                </w:r>
              </w:sdtContent>
            </w:sdt>
            <w:r w:rsidR="002D0525" w:rsidRPr="009B36F6">
              <w:rPr>
                <w:rFonts w:eastAsia="Calibri" w:cs="Calibri"/>
              </w:rPr>
              <w:t xml:space="preserve"> SDG 8 (decent work and economic growth)</w:t>
            </w:r>
          </w:p>
          <w:p w14:paraId="6BB90BF1" w14:textId="77777777" w:rsidR="002D0525" w:rsidRPr="009B36F6" w:rsidRDefault="002D0525" w:rsidP="002D0525">
            <w:pPr>
              <w:ind w:left="360"/>
              <w:contextualSpacing/>
              <w:rPr>
                <w:rFonts w:eastAsia="Calibri" w:cs="Calibri"/>
              </w:rPr>
            </w:pPr>
            <w:r w:rsidRPr="009B36F6">
              <w:rPr>
                <w:rFonts w:eastAsia="Calibri" w:cs="Calibri"/>
              </w:rPr>
              <w:t xml:space="preserve">Please explain: </w:t>
            </w:r>
          </w:p>
          <w:p w14:paraId="350C1A0F" w14:textId="77777777" w:rsidR="002D0525" w:rsidRPr="009B36F6" w:rsidRDefault="00691329" w:rsidP="002D0525">
            <w:pPr>
              <w:spacing w:before="120"/>
              <w:ind w:left="360"/>
              <w:rPr>
                <w:rFonts w:eastAsia="Calibri" w:cs="Calibri"/>
              </w:rPr>
            </w:pPr>
            <w:sdt>
              <w:sdtPr>
                <w:rPr>
                  <w:rFonts w:eastAsia="Calibri" w:cs="Calibri"/>
                </w:rPr>
                <w:id w:val="-233477197"/>
                <w14:checkbox>
                  <w14:checked w14:val="1"/>
                  <w14:checkedState w14:val="2612" w14:font="MS Gothic"/>
                  <w14:uncheckedState w14:val="2610" w14:font="MS Gothic"/>
                </w14:checkbox>
              </w:sdtPr>
              <w:sdtEndPr/>
              <w:sdtContent>
                <w:r w:rsidR="002D0525">
                  <w:rPr>
                    <w:rFonts w:ascii="MS Gothic" w:eastAsia="MS Gothic" w:hAnsi="MS Gothic" w:cs="Calibri" w:hint="eastAsia"/>
                  </w:rPr>
                  <w:t>☒</w:t>
                </w:r>
              </w:sdtContent>
            </w:sdt>
            <w:r w:rsidR="002D0525" w:rsidRPr="009B36F6">
              <w:rPr>
                <w:rFonts w:eastAsia="Calibri" w:cs="Calibri"/>
              </w:rPr>
              <w:t xml:space="preserve"> SDG 10 (reduced inequalities)</w:t>
            </w:r>
          </w:p>
          <w:p w14:paraId="2C506E84" w14:textId="77777777" w:rsidR="002D0525" w:rsidRPr="009B36F6" w:rsidRDefault="002D0525" w:rsidP="002D0525">
            <w:pPr>
              <w:ind w:left="360"/>
              <w:contextualSpacing/>
              <w:rPr>
                <w:rFonts w:eastAsia="Calibri" w:cs="Calibri"/>
              </w:rPr>
            </w:pPr>
            <w:r w:rsidRPr="009B36F6">
              <w:rPr>
                <w:rFonts w:eastAsia="Calibri" w:cs="Calibri"/>
              </w:rPr>
              <w:t xml:space="preserve">Please explain: </w:t>
            </w:r>
          </w:p>
          <w:p w14:paraId="24AC9938" w14:textId="77777777" w:rsidR="002D0525" w:rsidRPr="009B36F6" w:rsidRDefault="00691329" w:rsidP="002D0525">
            <w:pPr>
              <w:spacing w:before="120"/>
              <w:ind w:left="360"/>
              <w:rPr>
                <w:rFonts w:eastAsia="Calibri" w:cs="Calibri"/>
              </w:rPr>
            </w:pPr>
            <w:sdt>
              <w:sdtPr>
                <w:rPr>
                  <w:rFonts w:eastAsia="Calibri" w:cs="Calibri"/>
                </w:rPr>
                <w:id w:val="451685583"/>
                <w14:checkbox>
                  <w14:checked w14:val="1"/>
                  <w14:checkedState w14:val="2612" w14:font="MS Gothic"/>
                  <w14:uncheckedState w14:val="2610" w14:font="MS Gothic"/>
                </w14:checkbox>
              </w:sdtPr>
              <w:sdtEndPr/>
              <w:sdtContent>
                <w:r w:rsidR="002D0525">
                  <w:rPr>
                    <w:rFonts w:ascii="MS Gothic" w:eastAsia="MS Gothic" w:hAnsi="MS Gothic" w:cs="Calibri" w:hint="eastAsia"/>
                  </w:rPr>
                  <w:t>☒</w:t>
                </w:r>
              </w:sdtContent>
            </w:sdt>
            <w:r w:rsidR="002D0525" w:rsidRPr="009B36F6">
              <w:rPr>
                <w:rFonts w:eastAsia="Calibri" w:cs="Calibri"/>
              </w:rPr>
              <w:t xml:space="preserve"> SDG 13 (climate action) </w:t>
            </w:r>
          </w:p>
          <w:p w14:paraId="0C7EB5F7" w14:textId="77777777" w:rsidR="002D0525" w:rsidRDefault="002D0525" w:rsidP="002D0525">
            <w:pPr>
              <w:ind w:left="360"/>
              <w:contextualSpacing/>
              <w:rPr>
                <w:rFonts w:eastAsia="Calibri" w:cs="Calibri"/>
              </w:rPr>
            </w:pPr>
            <w:r w:rsidRPr="009B36F6">
              <w:rPr>
                <w:rFonts w:eastAsia="Calibri" w:cs="Calibri"/>
              </w:rPr>
              <w:t>Please explain:</w:t>
            </w:r>
          </w:p>
          <w:p w14:paraId="7417762E" w14:textId="77777777" w:rsidR="002D0525" w:rsidRDefault="002D0525" w:rsidP="002D0525">
            <w:pPr>
              <w:ind w:left="360"/>
              <w:contextualSpacing/>
              <w:rPr>
                <w:rFonts w:eastAsia="Calibri" w:cs="Calibri"/>
              </w:rPr>
            </w:pPr>
          </w:p>
          <w:p w14:paraId="431DBE6B" w14:textId="77777777" w:rsidR="002D0525" w:rsidRPr="00D9445D" w:rsidRDefault="002D0525" w:rsidP="002D0525">
            <w:pPr>
              <w:ind w:left="360"/>
              <w:contextualSpacing/>
              <w:rPr>
                <w:rFonts w:eastAsia="Calibri" w:cs="Calibri"/>
                <w:i/>
                <w:color w:val="E36C0A" w:themeColor="accent6" w:themeShade="BF"/>
              </w:rPr>
            </w:pPr>
            <w:r w:rsidRPr="00D9445D">
              <w:rPr>
                <w:rFonts w:eastAsia="Calibri" w:cs="Calibri"/>
                <w:i/>
                <w:color w:val="E36C0A" w:themeColor="accent6" w:themeShade="BF"/>
              </w:rPr>
              <w:t xml:space="preserve">Our work on fair and local milk in West Africa and Europe does, at first sight, particularly aim at the achievement of SDG1 and SDG2. Yet, in our longstanding engagement for realizing food security for </w:t>
            </w:r>
            <w:r>
              <w:rPr>
                <w:rFonts w:eastAsia="Calibri" w:cs="Calibri"/>
                <w:i/>
                <w:color w:val="E36C0A" w:themeColor="accent6" w:themeShade="BF"/>
              </w:rPr>
              <w:t>small scale food producer</w:t>
            </w:r>
            <w:r w:rsidRPr="00D9445D">
              <w:rPr>
                <w:rFonts w:eastAsia="Calibri" w:cs="Calibri"/>
                <w:i/>
                <w:color w:val="E36C0A" w:themeColor="accent6" w:themeShade="BF"/>
              </w:rPr>
              <w:t xml:space="preserve">s, we have learned that SDGs cannot be held apart that easily. A holistic approach is needed: zero hunger can only be achieved if we also tackle poverty, lack of decent work, inequalities and global warming. </w:t>
            </w:r>
            <w:r>
              <w:rPr>
                <w:rFonts w:eastAsia="Calibri" w:cs="Calibri"/>
                <w:i/>
                <w:color w:val="E36C0A" w:themeColor="accent6" w:themeShade="BF"/>
              </w:rPr>
              <w:t>Fighting for fair and local milk markets in West Africa and Europe therefore also contributes to SDG 8 – to achieving decent work and fair pay for all small scale food producers in both regions, to SDG10 – to achieving reduced inequalities, between West Africa and Europe, among Europeans, among West Africans, regarding gender and other structures of discrimination. And we also contribute to SDG 13: Advocating for local and fair milk in West Africa means also advocating for mitigation of climate change, as global warming is currently</w:t>
            </w:r>
            <w:r w:rsidRPr="009A494E">
              <w:rPr>
                <w:rFonts w:eastAsia="Calibri" w:cs="Calibri"/>
                <w:i/>
                <w:color w:val="E36C0A" w:themeColor="accent6" w:themeShade="BF"/>
              </w:rPr>
              <w:t xml:space="preserve"> aggravating the effect of prolonged droughts, especially in the Sahel</w:t>
            </w:r>
            <w:r>
              <w:rPr>
                <w:rFonts w:eastAsia="Calibri" w:cs="Calibri"/>
                <w:i/>
                <w:color w:val="E36C0A" w:themeColor="accent6" w:themeShade="BF"/>
              </w:rPr>
              <w:t>. Similarly, we expect that local and fair milk, remunerative for small scale food producers, enables small scale food producers to engage in ecologically sustainable livestock keeping, avoids the waste of overproduced milk, the fattening of skimmed milk with potentially climate-intensive vegetable oils and reduces emissions by reducing transport and export of dairy products across continents.</w:t>
            </w:r>
          </w:p>
          <w:p w14:paraId="671EE483" w14:textId="77777777" w:rsidR="002D0525" w:rsidRPr="009B36F6" w:rsidRDefault="002D0525" w:rsidP="002D0525">
            <w:pPr>
              <w:ind w:left="360"/>
              <w:contextualSpacing/>
              <w:rPr>
                <w:rFonts w:eastAsia="Calibri" w:cs="Calibri"/>
              </w:rPr>
            </w:pPr>
          </w:p>
        </w:tc>
      </w:tr>
      <w:tr w:rsidR="002D0525" w:rsidRPr="009B36F6" w14:paraId="6EDB9AA4" w14:textId="77777777" w:rsidTr="002D0525">
        <w:trPr>
          <w:trHeight w:val="2730"/>
        </w:trPr>
        <w:tc>
          <w:tcPr>
            <w:tcW w:w="2887" w:type="dxa"/>
          </w:tcPr>
          <w:p w14:paraId="2D4A77E6" w14:textId="77777777" w:rsidR="002D0525" w:rsidRPr="00D46461" w:rsidRDefault="002D0525" w:rsidP="003162FB">
            <w:pPr>
              <w:numPr>
                <w:ilvl w:val="0"/>
                <w:numId w:val="115"/>
              </w:numPr>
              <w:spacing w:before="120" w:after="0"/>
              <w:jc w:val="left"/>
              <w:rPr>
                <w:rFonts w:eastAsia="Calibri" w:cs="Calibri"/>
                <w:u w:val="single"/>
                <w:lang w:bidi="he-IL"/>
              </w:rPr>
            </w:pPr>
            <w:r w:rsidRPr="00D46461">
              <w:rPr>
                <w:rFonts w:eastAsia="Calibri" w:cs="Calibri"/>
                <w:u w:val="single"/>
                <w:lang w:bidi="he-IL"/>
              </w:rPr>
              <w:lastRenderedPageBreak/>
              <w:t xml:space="preserve">Relevance and expected benefits of the use of these policy recommendations to the </w:t>
            </w:r>
            <w:hyperlink r:id="rId289" w:history="1">
              <w:r w:rsidRPr="00D46461">
                <w:rPr>
                  <w:rFonts w:eastAsia="Calibri" w:cs="Calibri"/>
                  <w:u w:val="single"/>
                  <w:lang w:bidi="he-IL"/>
                </w:rPr>
                <w:t>UN Decade of Family Farming</w:t>
              </w:r>
            </w:hyperlink>
            <w:r w:rsidRPr="00D46461">
              <w:rPr>
                <w:rFonts w:eastAsia="Calibri" w:cs="Calibri"/>
                <w:u w:val="single"/>
                <w:lang w:bidi="he-IL"/>
              </w:rPr>
              <w:t xml:space="preserve"> and the </w:t>
            </w:r>
            <w:hyperlink r:id="rId290" w:history="1">
              <w:r w:rsidRPr="00D46461">
                <w:rPr>
                  <w:rFonts w:eastAsia="Calibri" w:cs="Calibri"/>
                  <w:u w:val="single"/>
                  <w:lang w:bidi="he-IL"/>
                </w:rPr>
                <w:t>UN Decade of Action on Nutrition</w:t>
              </w:r>
            </w:hyperlink>
            <w:r w:rsidRPr="00D46461">
              <w:rPr>
                <w:rFonts w:eastAsia="Calibri" w:cs="Calibri"/>
                <w:u w:val="single"/>
                <w:lang w:bidi="he-IL"/>
              </w:rPr>
              <w:t xml:space="preserve"> </w:t>
            </w:r>
          </w:p>
          <w:p w14:paraId="1CE66BCD" w14:textId="77777777" w:rsidR="002D0525" w:rsidRPr="009B36F6" w:rsidRDefault="002D0525" w:rsidP="002D0525">
            <w:pPr>
              <w:ind w:left="720"/>
              <w:rPr>
                <w:rFonts w:eastAsia="Calibri" w:cs="Calibri"/>
                <w:highlight w:val="yellow"/>
                <w:u w:val="single"/>
                <w:lang w:bidi="he-IL"/>
              </w:rPr>
            </w:pPr>
          </w:p>
        </w:tc>
        <w:tc>
          <w:tcPr>
            <w:tcW w:w="6743" w:type="dxa"/>
          </w:tcPr>
          <w:p w14:paraId="4EC2689F" w14:textId="77777777" w:rsidR="002D0525" w:rsidRPr="009A2688" w:rsidRDefault="002D0525" w:rsidP="002D0525">
            <w:pPr>
              <w:numPr>
                <w:ilvl w:val="0"/>
                <w:numId w:val="8"/>
              </w:numPr>
              <w:spacing w:before="120" w:after="0"/>
              <w:jc w:val="left"/>
              <w:rPr>
                <w:rFonts w:eastAsia="Calibri" w:cs="Calibri"/>
              </w:rPr>
            </w:pPr>
            <w:r w:rsidRPr="009A2688">
              <w:rPr>
                <w:rFonts w:eastAsia="Calibri" w:cs="Calibri"/>
              </w:rPr>
              <w:t>How could these policy recommendations contribute to the UN Decade of Family Farming or (further) contribute to the UN Decade of Action on Nutrition for improving the food security and nutrition of smallholders? Please explain:</w:t>
            </w:r>
          </w:p>
          <w:p w14:paraId="13346ABD" w14:textId="77777777" w:rsidR="002D0525" w:rsidRPr="006A4222" w:rsidRDefault="002D0525" w:rsidP="002D0525">
            <w:pPr>
              <w:spacing w:before="120"/>
              <w:ind w:left="360"/>
              <w:rPr>
                <w:rFonts w:eastAsia="Calibri" w:cs="Calibri"/>
                <w:i/>
                <w:color w:val="E36C0A" w:themeColor="accent6" w:themeShade="BF"/>
                <w:lang w:val="en-GB"/>
              </w:rPr>
            </w:pPr>
            <w:r w:rsidRPr="00D9445D">
              <w:rPr>
                <w:rFonts w:eastAsia="Calibri" w:cs="Calibri"/>
                <w:i/>
                <w:color w:val="E36C0A" w:themeColor="accent6" w:themeShade="BF"/>
              </w:rPr>
              <w:t xml:space="preserve">The Policy Recommendations on </w:t>
            </w:r>
            <w:r>
              <w:rPr>
                <w:rFonts w:eastAsia="Calibri" w:cs="Calibri"/>
                <w:i/>
                <w:color w:val="E36C0A" w:themeColor="accent6" w:themeShade="BF"/>
              </w:rPr>
              <w:t>the three sets of CFS products</w:t>
            </w:r>
            <w:r w:rsidRPr="00D9445D">
              <w:rPr>
                <w:rFonts w:eastAsia="Calibri" w:cs="Calibri"/>
                <w:i/>
                <w:color w:val="E36C0A" w:themeColor="accent6" w:themeShade="BF"/>
              </w:rPr>
              <w:t xml:space="preserve"> contribute to the UN Decade of Family Farming as they remind the member states </w:t>
            </w:r>
            <w:r>
              <w:rPr>
                <w:rFonts w:eastAsia="Calibri" w:cs="Calibri"/>
                <w:i/>
                <w:color w:val="E36C0A" w:themeColor="accent6" w:themeShade="BF"/>
              </w:rPr>
              <w:t>and</w:t>
            </w:r>
            <w:r w:rsidRPr="00D9445D">
              <w:rPr>
                <w:rFonts w:eastAsia="Calibri" w:cs="Calibri"/>
                <w:i/>
                <w:color w:val="E36C0A" w:themeColor="accent6" w:themeShade="BF"/>
              </w:rPr>
              <w:t xml:space="preserve"> the CFS that </w:t>
            </w:r>
            <w:r>
              <w:rPr>
                <w:rFonts w:eastAsia="Calibri" w:cs="Calibri"/>
                <w:i/>
                <w:color w:val="E36C0A" w:themeColor="accent6" w:themeShade="BF"/>
              </w:rPr>
              <w:t>small scale food producer</w:t>
            </w:r>
            <w:r w:rsidRPr="00D9445D">
              <w:rPr>
                <w:rFonts w:eastAsia="Calibri" w:cs="Calibri"/>
                <w:i/>
                <w:color w:val="E36C0A" w:themeColor="accent6" w:themeShade="BF"/>
              </w:rPr>
              <w:t xml:space="preserve">s are the key actors in our food system and that the UN Decade is therefore </w:t>
            </w:r>
            <w:r>
              <w:rPr>
                <w:rFonts w:eastAsia="Calibri" w:cs="Calibri"/>
                <w:i/>
                <w:color w:val="E36C0A" w:themeColor="accent6" w:themeShade="BF"/>
              </w:rPr>
              <w:t xml:space="preserve">key </w:t>
            </w:r>
            <w:r w:rsidRPr="00D9445D">
              <w:rPr>
                <w:rFonts w:eastAsia="Calibri" w:cs="Calibri"/>
                <w:i/>
                <w:color w:val="E36C0A" w:themeColor="accent6" w:themeShade="BF"/>
              </w:rPr>
              <w:t xml:space="preserve">to step up investing in </w:t>
            </w:r>
            <w:r>
              <w:rPr>
                <w:rFonts w:eastAsia="Calibri" w:cs="Calibri"/>
                <w:i/>
                <w:color w:val="E36C0A" w:themeColor="accent6" w:themeShade="BF"/>
              </w:rPr>
              <w:t xml:space="preserve">small scale food producers </w:t>
            </w:r>
            <w:r w:rsidRPr="00D9445D">
              <w:rPr>
                <w:rFonts w:eastAsia="Calibri" w:cs="Calibri"/>
                <w:i/>
                <w:color w:val="E36C0A" w:themeColor="accent6" w:themeShade="BF"/>
              </w:rPr>
              <w:t xml:space="preserve">and in food systems and markets that are remunerative for them. </w:t>
            </w:r>
            <w:r>
              <w:rPr>
                <w:rFonts w:eastAsia="Calibri" w:cs="Calibri"/>
                <w:i/>
                <w:color w:val="E36C0A" w:themeColor="accent6" w:themeShade="BF"/>
              </w:rPr>
              <w:t xml:space="preserve">The policy recommendations provide useful guidance for the development of policies and programs aimed at supporting family farmers. </w:t>
            </w:r>
            <w:r>
              <w:rPr>
                <w:rFonts w:eastAsia="Calibri" w:cs="Calibri"/>
                <w:i/>
                <w:color w:val="E36C0A" w:themeColor="accent6" w:themeShade="BF"/>
                <w:lang w:val="en-GB"/>
              </w:rPr>
              <w:t xml:space="preserve">The issue of fair and local milk highlights the need for comprehensive and coherent approaches where human rights and sustainable development are central. Both decades can be conducive to this process. </w:t>
            </w:r>
          </w:p>
          <w:p w14:paraId="5CEF995E" w14:textId="77777777" w:rsidR="002D0525" w:rsidRPr="00C45501" w:rsidRDefault="002D0525" w:rsidP="002D0525">
            <w:pPr>
              <w:spacing w:before="120"/>
              <w:ind w:left="360"/>
              <w:rPr>
                <w:rFonts w:eastAsia="Calibri" w:cs="Calibri"/>
                <w:i/>
                <w:color w:val="0070C0"/>
              </w:rPr>
            </w:pPr>
          </w:p>
        </w:tc>
      </w:tr>
      <w:tr w:rsidR="002D0525" w:rsidRPr="009B36F6" w14:paraId="349BDAF8" w14:textId="77777777" w:rsidTr="002D0525">
        <w:trPr>
          <w:trHeight w:val="2730"/>
        </w:trPr>
        <w:tc>
          <w:tcPr>
            <w:tcW w:w="2887" w:type="dxa"/>
          </w:tcPr>
          <w:p w14:paraId="79C86A34" w14:textId="77777777" w:rsidR="002D0525" w:rsidRPr="009B36F6" w:rsidRDefault="002D0525" w:rsidP="003162FB">
            <w:pPr>
              <w:numPr>
                <w:ilvl w:val="0"/>
                <w:numId w:val="115"/>
              </w:numPr>
              <w:spacing w:before="200" w:after="0"/>
              <w:jc w:val="left"/>
              <w:rPr>
                <w:rFonts w:eastAsia="Calibri" w:cs="Calibri"/>
              </w:rPr>
            </w:pPr>
            <w:r w:rsidRPr="009B36F6">
              <w:rPr>
                <w:rFonts w:eastAsia="Calibri" w:cs="Calibri"/>
                <w:u w:val="single"/>
                <w:lang w:bidi="he-IL"/>
              </w:rPr>
              <w:lastRenderedPageBreak/>
              <w:t>Catalysts and constraints</w:t>
            </w:r>
          </w:p>
          <w:p w14:paraId="189F4AFF" w14:textId="77777777" w:rsidR="002D0525" w:rsidRPr="009B36F6" w:rsidRDefault="002D0525" w:rsidP="002D0525">
            <w:pPr>
              <w:spacing w:before="120"/>
              <w:ind w:left="720"/>
              <w:rPr>
                <w:rFonts w:eastAsia="Calibri" w:cs="Calibri"/>
                <w:u w:val="single"/>
                <w:lang w:bidi="he-IL"/>
              </w:rPr>
            </w:pPr>
          </w:p>
        </w:tc>
        <w:tc>
          <w:tcPr>
            <w:tcW w:w="6743" w:type="dxa"/>
          </w:tcPr>
          <w:p w14:paraId="320CE716" w14:textId="77777777" w:rsidR="002D0525" w:rsidRDefault="002D0525" w:rsidP="002D0525">
            <w:pPr>
              <w:numPr>
                <w:ilvl w:val="0"/>
                <w:numId w:val="8"/>
              </w:numPr>
              <w:spacing w:before="200" w:after="0"/>
              <w:jc w:val="left"/>
              <w:rPr>
                <w:rFonts w:eastAsia="Calibri" w:cs="Calibri"/>
              </w:rPr>
            </w:pPr>
            <w:r w:rsidRPr="00B376FD">
              <w:rPr>
                <w:rFonts w:eastAsia="Calibri" w:cs="Calibri"/>
              </w:rPr>
              <w:t>What</w:t>
            </w:r>
            <w:r w:rsidRPr="009B36F6">
              <w:rPr>
                <w:rFonts w:eastAsia="Calibri" w:cs="Calibri"/>
              </w:rPr>
              <w:t xml:space="preserve"> were the key catalysts that influenced positively the use of these policy recommendations for improving the food security and nutrition of smallholders? </w:t>
            </w:r>
          </w:p>
          <w:p w14:paraId="340A17A7" w14:textId="77777777" w:rsidR="002D0525" w:rsidRPr="00E4206D" w:rsidRDefault="002D0525" w:rsidP="002D0525">
            <w:pPr>
              <w:spacing w:before="200"/>
              <w:ind w:left="360"/>
              <w:rPr>
                <w:rFonts w:eastAsia="Calibri" w:cs="Calibri"/>
                <w:i/>
                <w:color w:val="E36C0A" w:themeColor="accent6" w:themeShade="BF"/>
              </w:rPr>
            </w:pPr>
            <w:r>
              <w:rPr>
                <w:rFonts w:eastAsia="Calibri" w:cs="Calibri"/>
                <w:i/>
                <w:color w:val="E36C0A" w:themeColor="accent6" w:themeShade="BF"/>
              </w:rPr>
              <w:t xml:space="preserve">Small scale food producers and pastoralists organisations and NGOs like Oxfam are already engaged since many years </w:t>
            </w:r>
            <w:r w:rsidRPr="00E4206D">
              <w:rPr>
                <w:rFonts w:eastAsia="Calibri" w:cs="Calibri"/>
                <w:i/>
                <w:color w:val="E36C0A" w:themeColor="accent6" w:themeShade="BF"/>
              </w:rPr>
              <w:t xml:space="preserve">on fair </w:t>
            </w:r>
            <w:r>
              <w:rPr>
                <w:rFonts w:eastAsia="Calibri" w:cs="Calibri"/>
                <w:i/>
                <w:color w:val="E36C0A" w:themeColor="accent6" w:themeShade="BF"/>
              </w:rPr>
              <w:t>and mutually supportive agricultural policies, in particular on dairy. When EU dairy farmers declared their “milk strike” in 2009, African farmers organisations expressed their solidarity with them. This has led to developing joint work looking at policies that are mutually supportive, rather than mutually damaging. The successive policy recommendations were seen as contributing to this  reflection, putting people, in particular small scale food producers at the center of the approach, rather than merely a market approach.  Their reference to territorial food systems, short supply chains and the need of establishing fair prices allows to use the recommendations as a reference point and resource in our advocacy work.</w:t>
            </w:r>
          </w:p>
          <w:p w14:paraId="023A2149" w14:textId="77777777" w:rsidR="002D0525" w:rsidRPr="00E62A5C" w:rsidRDefault="002D0525" w:rsidP="002D0525">
            <w:pPr>
              <w:numPr>
                <w:ilvl w:val="0"/>
                <w:numId w:val="8"/>
              </w:numPr>
              <w:spacing w:before="200" w:after="0"/>
              <w:jc w:val="left"/>
              <w:rPr>
                <w:rFonts w:eastAsia="Calibri" w:cs="Calibri"/>
                <w:i/>
              </w:rPr>
            </w:pPr>
            <w:r w:rsidRPr="00B376FD">
              <w:rPr>
                <w:rFonts w:eastAsia="Calibri" w:cs="Calibri"/>
              </w:rPr>
              <w:t>What were the main constraints and challenges in using these CFS policy recommendations for improving the food security and nutrition</w:t>
            </w:r>
            <w:r w:rsidRPr="009B36F6">
              <w:rPr>
                <w:rFonts w:eastAsia="Calibri" w:cs="Calibri"/>
              </w:rPr>
              <w:t xml:space="preserve"> smallholders? </w:t>
            </w:r>
          </w:p>
          <w:p w14:paraId="0B1BA92A" w14:textId="77777777" w:rsidR="002D0525" w:rsidRDefault="002D0525" w:rsidP="002D0525">
            <w:pPr>
              <w:spacing w:before="200"/>
              <w:ind w:left="360"/>
              <w:rPr>
                <w:rFonts w:eastAsia="Calibri" w:cs="Calibri"/>
                <w:i/>
                <w:color w:val="E36C0A" w:themeColor="accent6" w:themeShade="BF"/>
              </w:rPr>
            </w:pPr>
            <w:r>
              <w:rPr>
                <w:rFonts w:eastAsia="Calibri" w:cs="Calibri"/>
                <w:i/>
                <w:color w:val="E36C0A" w:themeColor="accent6" w:themeShade="BF"/>
              </w:rPr>
              <w:t xml:space="preserve">One key constraint is that government agencies are often lacking information about the policy recommendations. This is even more problematic as the policy recommendations do not only need to be known by one government agency (e.g. the agricultural ministry), but across sectors and agencies (eg. trade, finance, health, justice, competition,…). They demand a holistic and cross-sectoral approach to the realization of the right to food. And this policy coherence is at the moment widely lacking: National laws and policies need to be made coherent with CFS policy recommendations – and simply working on the policy recommendations on Connecting Smallholders to Markets is impossible if European dairy policies, European trade policies and West African import policies are counteracting this endeavor. </w:t>
            </w:r>
          </w:p>
          <w:p w14:paraId="3F357A37" w14:textId="77777777" w:rsidR="002D0525" w:rsidRPr="007B2B20" w:rsidRDefault="002D0525" w:rsidP="002D0525">
            <w:pPr>
              <w:spacing w:before="200"/>
              <w:ind w:left="360"/>
              <w:rPr>
                <w:rFonts w:eastAsia="Calibri" w:cs="Calibri"/>
                <w:i/>
                <w:color w:val="E36C0A" w:themeColor="accent6" w:themeShade="BF"/>
              </w:rPr>
            </w:pPr>
            <w:r>
              <w:rPr>
                <w:rFonts w:eastAsia="Calibri" w:cs="Calibri"/>
                <w:i/>
                <w:color w:val="E36C0A" w:themeColor="accent6" w:themeShade="BF"/>
              </w:rPr>
              <w:t>Another constraint was that the Policy Recommendations on Connecting Smallholders to Markets and SAD &amp; livestock do not sufficiently refer to the negative impacts of international trade in the food sector, nor give recommendations on how to address unfair trade rules and change trade policies in order to improve the livelihoods and food security of small scale food producers.</w:t>
            </w:r>
          </w:p>
          <w:p w14:paraId="019E652B" w14:textId="77777777" w:rsidR="002D0525" w:rsidRPr="00D63D56" w:rsidRDefault="002D0525" w:rsidP="002D0525">
            <w:pPr>
              <w:spacing w:before="200"/>
              <w:ind w:left="360"/>
              <w:rPr>
                <w:rFonts w:eastAsia="Calibri" w:cs="Calibri"/>
              </w:rPr>
            </w:pPr>
          </w:p>
        </w:tc>
      </w:tr>
      <w:tr w:rsidR="002D0525" w:rsidRPr="009B36F6" w14:paraId="68434D4F" w14:textId="77777777" w:rsidTr="002D0525">
        <w:trPr>
          <w:trHeight w:val="1898"/>
        </w:trPr>
        <w:tc>
          <w:tcPr>
            <w:tcW w:w="2887" w:type="dxa"/>
          </w:tcPr>
          <w:p w14:paraId="5A2C2659" w14:textId="77777777" w:rsidR="002D0525" w:rsidRPr="009B36F6" w:rsidRDefault="002D0525" w:rsidP="003162FB">
            <w:pPr>
              <w:numPr>
                <w:ilvl w:val="0"/>
                <w:numId w:val="115"/>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6AC809E5" w14:textId="77777777" w:rsidR="002D0525" w:rsidRPr="009B36F6" w:rsidRDefault="002D0525" w:rsidP="002D0525">
            <w:pPr>
              <w:spacing w:after="160" w:line="259" w:lineRule="auto"/>
              <w:ind w:left="720"/>
              <w:contextualSpacing/>
              <w:rPr>
                <w:rFonts w:eastAsia="Calibri" w:cs="Calibri"/>
              </w:rPr>
            </w:pPr>
          </w:p>
          <w:p w14:paraId="17308B62" w14:textId="77777777" w:rsidR="002D0525" w:rsidRDefault="002D0525" w:rsidP="002D0525">
            <w:pPr>
              <w:numPr>
                <w:ilvl w:val="0"/>
                <w:numId w:val="10"/>
              </w:numPr>
              <w:spacing w:after="160" w:line="259" w:lineRule="auto"/>
              <w:contextualSpacing/>
              <w:jc w:val="left"/>
              <w:rPr>
                <w:rFonts w:eastAsia="Calibri" w:cs="Calibri"/>
              </w:rPr>
            </w:pPr>
            <w:r w:rsidRPr="00A966CF">
              <w:rPr>
                <w:rFonts w:eastAsia="Calibri" w:cs="Calibri"/>
              </w:rPr>
              <w:t>What good practices would you recommend for successful use of these policy recommendations?</w:t>
            </w:r>
          </w:p>
          <w:p w14:paraId="3C5FE560" w14:textId="77777777" w:rsidR="002D0525" w:rsidRDefault="002D0525" w:rsidP="002D0525">
            <w:pPr>
              <w:spacing w:after="160" w:line="259" w:lineRule="auto"/>
              <w:ind w:left="360"/>
              <w:contextualSpacing/>
              <w:rPr>
                <w:rFonts w:eastAsia="Calibri" w:cs="Calibri"/>
              </w:rPr>
            </w:pPr>
          </w:p>
          <w:p w14:paraId="45EF653F" w14:textId="77777777" w:rsidR="002D0525" w:rsidRDefault="002D0525" w:rsidP="002D0525">
            <w:pPr>
              <w:spacing w:after="160" w:line="259" w:lineRule="auto"/>
              <w:ind w:left="360"/>
              <w:contextualSpacing/>
              <w:rPr>
                <w:rFonts w:eastAsia="Calibri" w:cs="Calibri"/>
                <w:i/>
                <w:color w:val="E36C0A" w:themeColor="accent6" w:themeShade="BF"/>
              </w:rPr>
            </w:pPr>
            <w:r>
              <w:rPr>
                <w:rFonts w:eastAsia="Calibri" w:cs="Calibri"/>
                <w:i/>
                <w:color w:val="E36C0A" w:themeColor="accent6" w:themeShade="BF"/>
              </w:rPr>
              <w:t>Learning from the joint statement made by dairy producers and farmers’ organizations in West Africa and Europe, made during the Action Week in Brussels on April 10</w:t>
            </w:r>
            <w:r w:rsidRPr="00621022">
              <w:rPr>
                <w:rFonts w:eastAsia="Calibri" w:cs="Calibri"/>
                <w:i/>
                <w:color w:val="E36C0A" w:themeColor="accent6" w:themeShade="BF"/>
                <w:vertAlign w:val="superscript"/>
              </w:rPr>
              <w:t>th</w:t>
            </w:r>
            <w:r>
              <w:rPr>
                <w:rFonts w:eastAsia="Calibri" w:cs="Calibri"/>
                <w:i/>
                <w:color w:val="E36C0A" w:themeColor="accent6" w:themeShade="BF"/>
              </w:rPr>
              <w:t xml:space="preserve">, 2019, we would like to propose the following </w:t>
            </w:r>
            <w:r w:rsidRPr="00500C09">
              <w:rPr>
                <w:rFonts w:eastAsia="Calibri" w:cs="Calibri"/>
                <w:i/>
                <w:color w:val="E36C0A" w:themeColor="accent6" w:themeShade="BF"/>
                <w:u w:val="single"/>
              </w:rPr>
              <w:t>good practices for the use</w:t>
            </w:r>
            <w:r>
              <w:rPr>
                <w:rFonts w:eastAsia="Calibri" w:cs="Calibri"/>
                <w:i/>
                <w:color w:val="E36C0A" w:themeColor="accent6" w:themeShade="BF"/>
              </w:rPr>
              <w:t xml:space="preserve"> of the Policy Recommendations relevant </w:t>
            </w:r>
            <w:r w:rsidRPr="00500C09">
              <w:rPr>
                <w:rFonts w:eastAsia="Calibri" w:cs="Calibri"/>
                <w:i/>
                <w:color w:val="E36C0A" w:themeColor="accent6" w:themeShade="BF"/>
                <w:u w:val="single"/>
              </w:rPr>
              <w:t>in the dairy sector</w:t>
            </w:r>
            <w:r>
              <w:rPr>
                <w:rFonts w:eastAsia="Calibri" w:cs="Calibri"/>
                <w:i/>
                <w:color w:val="E36C0A" w:themeColor="accent6" w:themeShade="BF"/>
              </w:rPr>
              <w:t>:</w:t>
            </w:r>
          </w:p>
          <w:p w14:paraId="0C0C05C5"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Prohibit all forms of dumping of dairy products and re-fattened powder blends on African markets, including by avoiding all forms of export support to comply with the interests of European dairy exporters in overcoming European overproduction</w:t>
            </w:r>
            <w:r>
              <w:rPr>
                <w:rFonts w:cs="Calibri"/>
                <w:i/>
                <w:color w:val="E36C0A" w:themeColor="accent6" w:themeShade="BF"/>
              </w:rPr>
              <w:t xml:space="preserve">; </w:t>
            </w:r>
            <w:r w:rsidRPr="00500C09">
              <w:rPr>
                <w:rFonts w:cs="Calibri"/>
                <w:i/>
                <w:color w:val="E36C0A" w:themeColor="accent6" w:themeShade="BF"/>
              </w:rPr>
              <w:t>stop funding the promotion of dairy products and fat-filled powder mixture exports that endanger the development of the local milk sector in Africa</w:t>
            </w:r>
            <w:r>
              <w:rPr>
                <w:rFonts w:cs="Calibri"/>
                <w:i/>
                <w:color w:val="E36C0A" w:themeColor="accent6" w:themeShade="BF"/>
              </w:rPr>
              <w:t>.</w:t>
            </w:r>
          </w:p>
          <w:p w14:paraId="44460EEA"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 xml:space="preserve">Allow European producers to benefit from prices covering their production costs. </w:t>
            </w:r>
            <w:r w:rsidRPr="00E32E2E">
              <w:rPr>
                <w:rFonts w:cs="Calibri"/>
                <w:i/>
                <w:color w:val="E36C0A" w:themeColor="accent6" w:themeShade="BF"/>
              </w:rPr>
              <w:t>At this point, European producers do not receive prices that cover their costs entirely</w:t>
            </w:r>
            <w:r>
              <w:rPr>
                <w:rFonts w:cs="Calibri"/>
                <w:i/>
                <w:color w:val="E36C0A" w:themeColor="accent6" w:themeShade="BF"/>
              </w:rPr>
              <w:t>.</w:t>
            </w:r>
          </w:p>
          <w:p w14:paraId="4EB6F143"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 xml:space="preserve">Adopt measures to manage the supply of European dairy production in the event of a crisis in order to avoid structural and cyclical overproduction, notably through the Market Responsibility Programme (MRP). </w:t>
            </w:r>
          </w:p>
          <w:p w14:paraId="5B527167"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 xml:space="preserve">Review the trade agreements and negotiations between the European Union and West Africa, avoiding any pressure for the conclusion of the Economic Partnership Agreements and agree to revise them so that they support the integration of the regional market; and by respecting the sovereignty of West African countries to protect and develop the potential of the local dairy sector (including the West African regional policy which is under preparation, entitled thee "milk offensive") and to review their common external tariffs in 2020, without reciprocal concessions. </w:t>
            </w:r>
          </w:p>
          <w:p w14:paraId="04D56300"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Strengthen the transparency of the markets by extending the mandate of the European Milk Market Observatory</w:t>
            </w:r>
            <w:r>
              <w:rPr>
                <w:rFonts w:cs="Calibri"/>
                <w:i/>
                <w:color w:val="E36C0A" w:themeColor="accent6" w:themeShade="BF"/>
              </w:rPr>
              <w:t>.</w:t>
            </w:r>
          </w:p>
          <w:p w14:paraId="09439DAB"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 xml:space="preserve">Ensure the coherence of European agricultural and commercial policies for sustainable development by ensuring effective analyses of their impact on the sustainable development objectives, on human rights and on the rights of peasants and other people working in rural areas. </w:t>
            </w:r>
          </w:p>
          <w:p w14:paraId="0204521C" w14:textId="77777777" w:rsidR="002D0525" w:rsidRPr="00621022" w:rsidRDefault="002D0525" w:rsidP="00AF11F9">
            <w:pPr>
              <w:pStyle w:val="ListParagraph"/>
              <w:numPr>
                <w:ilvl w:val="1"/>
                <w:numId w:val="73"/>
              </w:numPr>
              <w:ind w:left="738" w:hanging="284"/>
              <w:contextualSpacing/>
              <w:jc w:val="left"/>
              <w:rPr>
                <w:rFonts w:cs="Calibri"/>
                <w:i/>
                <w:color w:val="E36C0A" w:themeColor="accent6" w:themeShade="BF"/>
              </w:rPr>
            </w:pPr>
            <w:r w:rsidRPr="00621022">
              <w:rPr>
                <w:rFonts w:cs="Calibri"/>
                <w:i/>
                <w:color w:val="E36C0A" w:themeColor="accent6" w:themeShade="BF"/>
              </w:rPr>
              <w:t xml:space="preserve">Support existing initiatives in Africa by milk producers, including through financial support for local and equitable dairy sector development projects that help to increase producers' incomes, enhance cooperation between stakeholders, including by promoting local dairy products to </w:t>
            </w:r>
            <w:r w:rsidRPr="00621022">
              <w:rPr>
                <w:rFonts w:cs="Calibri"/>
                <w:i/>
                <w:color w:val="E36C0A" w:themeColor="accent6" w:themeShade="BF"/>
              </w:rPr>
              <w:lastRenderedPageBreak/>
              <w:t>West African consumers, and by supporting the ECOWAS "milk offensive".</w:t>
            </w:r>
          </w:p>
          <w:p w14:paraId="7ACEBD5B" w14:textId="77777777" w:rsidR="002D0525" w:rsidRPr="009B36F6" w:rsidRDefault="002D0525" w:rsidP="002D0525">
            <w:pPr>
              <w:spacing w:after="160" w:line="259" w:lineRule="auto"/>
              <w:rPr>
                <w:rFonts w:eastAsia="Calibri"/>
              </w:rPr>
            </w:pPr>
          </w:p>
        </w:tc>
      </w:tr>
      <w:tr w:rsidR="002D0525" w:rsidRPr="009B36F6" w14:paraId="52AB5F0D" w14:textId="77777777" w:rsidTr="002D0525">
        <w:trPr>
          <w:trHeight w:val="1500"/>
        </w:trPr>
        <w:tc>
          <w:tcPr>
            <w:tcW w:w="2887" w:type="dxa"/>
          </w:tcPr>
          <w:p w14:paraId="78F9CD33" w14:textId="77777777" w:rsidR="002D0525" w:rsidRPr="009B36F6" w:rsidRDefault="002D0525" w:rsidP="003162FB">
            <w:pPr>
              <w:numPr>
                <w:ilvl w:val="0"/>
                <w:numId w:val="115"/>
              </w:numPr>
              <w:spacing w:before="200" w:after="0"/>
              <w:jc w:val="left"/>
              <w:rPr>
                <w:rFonts w:eastAsia="Calibri" w:cs="Calibri"/>
                <w:u w:val="single"/>
              </w:rPr>
            </w:pPr>
            <w:r w:rsidRPr="009B36F6">
              <w:rPr>
                <w:rFonts w:eastAsia="Calibri" w:cs="Calibri"/>
                <w:u w:val="single"/>
              </w:rPr>
              <w:lastRenderedPageBreak/>
              <w:t>Lessons learned</w:t>
            </w:r>
          </w:p>
          <w:p w14:paraId="2242273F" w14:textId="77777777" w:rsidR="002D0525" w:rsidRPr="009B36F6" w:rsidRDefault="002D0525" w:rsidP="002D0525">
            <w:pPr>
              <w:spacing w:before="200"/>
              <w:rPr>
                <w:rFonts w:eastAsia="Calibri" w:cs="Calibri"/>
                <w:u w:val="single"/>
                <w:lang w:bidi="he-IL"/>
              </w:rPr>
            </w:pPr>
          </w:p>
        </w:tc>
        <w:tc>
          <w:tcPr>
            <w:tcW w:w="6743" w:type="dxa"/>
          </w:tcPr>
          <w:p w14:paraId="5EE87054" w14:textId="77777777" w:rsidR="002D0525" w:rsidRPr="009B36F6" w:rsidRDefault="002D0525" w:rsidP="002D0525">
            <w:pPr>
              <w:spacing w:after="160" w:line="259" w:lineRule="auto"/>
              <w:ind w:left="360"/>
              <w:contextualSpacing/>
              <w:rPr>
                <w:rFonts w:eastAsia="Calibri" w:cs="Calibri"/>
              </w:rPr>
            </w:pPr>
          </w:p>
          <w:p w14:paraId="162A3B8E" w14:textId="77777777" w:rsidR="002D0525" w:rsidRDefault="002D0525" w:rsidP="002D0525">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6D3B85C8" w14:textId="77777777" w:rsidR="002D0525" w:rsidRDefault="002D0525" w:rsidP="002D0525">
            <w:pPr>
              <w:spacing w:after="160" w:line="259" w:lineRule="auto"/>
              <w:ind w:left="360"/>
              <w:contextualSpacing/>
              <w:rPr>
                <w:rFonts w:eastAsia="Calibri" w:cs="Calibri"/>
              </w:rPr>
            </w:pPr>
          </w:p>
          <w:p w14:paraId="1F8849A3" w14:textId="77777777" w:rsidR="002D0525" w:rsidRDefault="002D0525" w:rsidP="002D0525">
            <w:pPr>
              <w:autoSpaceDE w:val="0"/>
              <w:autoSpaceDN w:val="0"/>
              <w:adjustRightInd w:val="0"/>
              <w:ind w:left="360"/>
              <w:rPr>
                <w:rFonts w:eastAsia="Calibri" w:cs="Calibri"/>
                <w:i/>
                <w:color w:val="E36C0A" w:themeColor="accent6" w:themeShade="BF"/>
              </w:rPr>
            </w:pPr>
            <w:r w:rsidRPr="00453613">
              <w:rPr>
                <w:rFonts w:eastAsia="Calibri" w:cs="Calibri"/>
                <w:i/>
                <w:color w:val="E36C0A" w:themeColor="accent6" w:themeShade="BF"/>
              </w:rPr>
              <w:t xml:space="preserve">One key </w:t>
            </w:r>
            <w:r>
              <w:rPr>
                <w:rFonts w:eastAsia="Calibri" w:cs="Calibri"/>
                <w:i/>
                <w:color w:val="E36C0A" w:themeColor="accent6" w:themeShade="BF"/>
              </w:rPr>
              <w:t xml:space="preserve">lesson learned is that policy coherence has to be one of the main goals in the use of the policy recommendations. They recommend the strengthening of territorial markets to improve the food security of small scale food producers or fostering coherence to maximizing the positive role of SAD and livestock in improving the economic, social and environmental sustainability of food systems, yet the European dairy policy as well as European trade policies are currently counter-acting any efforts to foster strong local, national and regional dairy markets in West Africa. At the same time the European dairy system is in many ways unsustainable. While policy coherence for development is legally enshrined in the EU treaties, the mechanisms to address the negative impacts, notably the ones on dairy, are ineffective to recognize and remediate these impacts. One way to achieve policy coherence would be a mechanism </w:t>
            </w:r>
            <w:r w:rsidRPr="00500C09">
              <w:rPr>
                <w:rFonts w:eastAsia="Calibri" w:cs="Calibri"/>
                <w:i/>
                <w:color w:val="E36C0A" w:themeColor="accent6" w:themeShade="BF"/>
              </w:rPr>
              <w:t>bringing together all the European institutions and policies (agriculture, trade, environment, health, cooperation, international relations, migration) and stakeholders to develop approaches and tools to promote rights and the attainment of the sustainable development goals in a coherent and inclusive way</w:t>
            </w:r>
          </w:p>
          <w:p w14:paraId="4A7DAEFB" w14:textId="77777777" w:rsidR="002D0525" w:rsidRDefault="002D0525" w:rsidP="002D0525">
            <w:pPr>
              <w:spacing w:after="160" w:line="259" w:lineRule="auto"/>
              <w:ind w:left="360"/>
              <w:contextualSpacing/>
              <w:rPr>
                <w:rFonts w:eastAsia="Calibri" w:cs="Calibri"/>
                <w:i/>
                <w:color w:val="E36C0A" w:themeColor="accent6" w:themeShade="BF"/>
              </w:rPr>
            </w:pPr>
          </w:p>
          <w:p w14:paraId="52AEB8EF" w14:textId="77777777" w:rsidR="002D0525" w:rsidRDefault="002D0525" w:rsidP="002D0525">
            <w:pPr>
              <w:spacing w:after="160" w:line="259" w:lineRule="auto"/>
              <w:ind w:left="360"/>
              <w:contextualSpacing/>
              <w:rPr>
                <w:rFonts w:eastAsia="Calibri" w:cs="Calibri"/>
                <w:i/>
                <w:color w:val="E36C0A" w:themeColor="accent6" w:themeShade="BF"/>
              </w:rPr>
            </w:pPr>
            <w:r>
              <w:rPr>
                <w:rFonts w:eastAsia="Calibri" w:cs="Calibri"/>
                <w:i/>
                <w:color w:val="E36C0A" w:themeColor="accent6" w:themeShade="BF"/>
              </w:rPr>
              <w:t xml:space="preserve">A lesson connected to this is that the policy recommendations on Connecting Smallholders to Markets should be amended with a stronger trade policy angle. They only mention that </w:t>
            </w:r>
            <w:r w:rsidRPr="000B1B1A">
              <w:rPr>
                <w:rFonts w:eastAsia="Calibri" w:cs="Calibri"/>
                <w:color w:val="E36C0A" w:themeColor="accent6" w:themeShade="BF"/>
              </w:rPr>
              <w:t>“Smallholders can be vulnerable to disadvantageous contracts or unfair conditions and practices in [international] markets”</w:t>
            </w:r>
            <w:r>
              <w:rPr>
                <w:rFonts w:eastAsia="Calibri" w:cs="Calibri"/>
                <w:i/>
                <w:color w:val="E36C0A" w:themeColor="accent6" w:themeShade="BF"/>
              </w:rPr>
              <w:t>, yet the approach they propose to change these unfair conditions only addresses actions by the smallholders themselves – </w:t>
            </w:r>
            <w:r w:rsidRPr="000B1B1A">
              <w:rPr>
                <w:rFonts w:eastAsia="Calibri" w:cs="Calibri"/>
                <w:color w:val="E36C0A" w:themeColor="accent6" w:themeShade="BF"/>
              </w:rPr>
              <w:t>“training and capacity development on market functions, literacy and numeracy can facilitate and better prepare smallholders for markets”</w:t>
            </w:r>
            <w:r>
              <w:rPr>
                <w:rFonts w:eastAsia="Calibri" w:cs="Calibri"/>
                <w:i/>
                <w:color w:val="E36C0A" w:themeColor="accent6" w:themeShade="BF"/>
              </w:rPr>
              <w:t xml:space="preserve"> – not by the governments and their domestic and international trade policies that partly produce these unfair conditions. </w:t>
            </w:r>
          </w:p>
          <w:p w14:paraId="13F99C4B" w14:textId="77777777" w:rsidR="002D0525" w:rsidRDefault="002D0525" w:rsidP="002D0525">
            <w:pPr>
              <w:spacing w:after="160" w:line="259" w:lineRule="auto"/>
              <w:ind w:left="360"/>
              <w:contextualSpacing/>
              <w:rPr>
                <w:rFonts w:eastAsia="Calibri" w:cs="Calibri"/>
                <w:i/>
                <w:color w:val="E36C0A" w:themeColor="accent6" w:themeShade="BF"/>
              </w:rPr>
            </w:pPr>
          </w:p>
          <w:p w14:paraId="69ED9933" w14:textId="77777777" w:rsidR="002D0525" w:rsidRDefault="002D0525" w:rsidP="002D0525">
            <w:pPr>
              <w:spacing w:after="160" w:line="259" w:lineRule="auto"/>
              <w:ind w:left="360"/>
              <w:contextualSpacing/>
              <w:rPr>
                <w:rFonts w:eastAsia="Calibri" w:cs="Calibri"/>
                <w:i/>
                <w:color w:val="E36C0A" w:themeColor="accent6" w:themeShade="BF"/>
              </w:rPr>
            </w:pPr>
            <w:r>
              <w:rPr>
                <w:rFonts w:eastAsia="Calibri" w:cs="Calibri"/>
                <w:i/>
                <w:color w:val="E36C0A" w:themeColor="accent6" w:themeShade="BF"/>
              </w:rPr>
              <w:t xml:space="preserve">Another lesson learned is that analysis and assessment of the markets small scale food producers are engaged in often is still lacking and therefore information about the respective conditions </w:t>
            </w:r>
            <w:r>
              <w:rPr>
                <w:rFonts w:eastAsia="Calibri" w:cs="Calibri"/>
                <w:i/>
                <w:color w:val="E36C0A" w:themeColor="accent6" w:themeShade="BF"/>
              </w:rPr>
              <w:lastRenderedPageBreak/>
              <w:t xml:space="preserve">hardly known– such as in the case of the production, exports, prices and transformation of re-fattened European powders– thereby also hindering stronger actions to use and implement the recommendations. The mechanisms leading to the disadvantage of small scale food producers need to be further studied and understood, and policy-makers on all levels, as well as civil society themselves, have to be informed about these mechanisms. </w:t>
            </w:r>
          </w:p>
          <w:p w14:paraId="5B1B1CF5" w14:textId="77777777" w:rsidR="002D0525" w:rsidRDefault="002D0525" w:rsidP="002D0525">
            <w:pPr>
              <w:spacing w:after="160" w:line="259" w:lineRule="auto"/>
              <w:ind w:left="360"/>
              <w:contextualSpacing/>
              <w:rPr>
                <w:rFonts w:eastAsia="Calibri" w:cs="Calibri"/>
                <w:i/>
                <w:color w:val="E36C0A" w:themeColor="accent6" w:themeShade="BF"/>
              </w:rPr>
            </w:pPr>
          </w:p>
          <w:p w14:paraId="3A32BE44" w14:textId="77777777" w:rsidR="002D0525" w:rsidRPr="00453613" w:rsidRDefault="002D0525" w:rsidP="002D0525">
            <w:pPr>
              <w:spacing w:after="160" w:line="259" w:lineRule="auto"/>
              <w:ind w:left="360"/>
              <w:contextualSpacing/>
              <w:rPr>
                <w:rFonts w:eastAsia="Calibri" w:cs="Calibri"/>
                <w:i/>
                <w:color w:val="E36C0A" w:themeColor="accent6" w:themeShade="BF"/>
              </w:rPr>
            </w:pPr>
            <w:r>
              <w:rPr>
                <w:rFonts w:eastAsia="Calibri" w:cs="Calibri"/>
                <w:i/>
                <w:color w:val="E36C0A" w:themeColor="accent6" w:themeShade="BF"/>
              </w:rPr>
              <w:t xml:space="preserve">Furthermore, we learned about the positive impact of the cooperation of small scale food producers across space – beyond the cooperation of those small scale food producers and civil society actors active in the CSM. In our case, West African smallholders and European smallholders showed solidarity with each other, although it is European farmers’ products that West African smallholders have to compete in their national and regional markets with. Instead of holding animosities, the small scale food producers recognized that they are suffering from the same market paradigms, dairy and trade policies and that a joint struggle for a change in European policies and West African policies will benefit both European and West African small scale food producers. </w:t>
            </w:r>
            <w:r w:rsidRPr="005F4624">
              <w:rPr>
                <w:rFonts w:cs="Queulat Alt Soft"/>
                <w:i/>
                <w:color w:val="E36C0A" w:themeColor="accent6" w:themeShade="BF"/>
              </w:rPr>
              <w:t>In recent years, with reoccurring crises in Europe and increasing dairy exports to West Africa, relationships between European and West-African livestock keepers have</w:t>
            </w:r>
            <w:r>
              <w:rPr>
                <w:rFonts w:cs="Queulat Alt Soft"/>
                <w:i/>
                <w:color w:val="E36C0A" w:themeColor="accent6" w:themeShade="BF"/>
              </w:rPr>
              <w:t xml:space="preserve"> thus</w:t>
            </w:r>
            <w:r w:rsidRPr="005F4624">
              <w:rPr>
                <w:rFonts w:cs="Queulat Alt Soft"/>
                <w:i/>
                <w:color w:val="E36C0A" w:themeColor="accent6" w:themeShade="BF"/>
              </w:rPr>
              <w:t xml:space="preserve"> intensified and new projects begin to emerge. For instance, the Belgian brand of local and fair milk Fairebel, has allowed to create the "advocacy brand" Fairefaso, connected to the National Union of Mini-Dairies and Local Milk Producers in Burkina Faso.</w:t>
            </w:r>
          </w:p>
          <w:p w14:paraId="47BA19AF" w14:textId="77777777" w:rsidR="002D0525" w:rsidRDefault="002D0525" w:rsidP="002D0525">
            <w:pPr>
              <w:spacing w:after="160" w:line="259" w:lineRule="auto"/>
              <w:ind w:left="360"/>
              <w:contextualSpacing/>
              <w:rPr>
                <w:rFonts w:eastAsia="Calibri" w:cs="Calibri"/>
              </w:rPr>
            </w:pPr>
          </w:p>
          <w:p w14:paraId="49782664" w14:textId="77777777" w:rsidR="002D0525" w:rsidRDefault="002D0525" w:rsidP="002D0525">
            <w:pPr>
              <w:spacing w:after="160" w:line="259" w:lineRule="auto"/>
              <w:ind w:left="360"/>
              <w:contextualSpacing/>
              <w:rPr>
                <w:rFonts w:eastAsia="Calibri" w:cs="Calibri"/>
                <w:i/>
                <w:color w:val="0070C0"/>
              </w:rPr>
            </w:pPr>
            <w:r>
              <w:rPr>
                <w:rFonts w:eastAsia="Calibri" w:cs="Calibri"/>
                <w:i/>
                <w:color w:val="E36C0A" w:themeColor="accent6" w:themeShade="BF"/>
              </w:rPr>
              <w:t xml:space="preserve">And then, lastly, our experience shows that States, as duty bearers, need to be strongly committed to the implementation of policy recommendations, using them across sectors and on multiple levels of governance. In order to make sure that states are actively engaged, the use and application of policy recommendations therefore needs to be continuously monitored. </w:t>
            </w:r>
          </w:p>
          <w:p w14:paraId="21659FAC" w14:textId="77777777" w:rsidR="002D0525" w:rsidRPr="009B36F6" w:rsidRDefault="002D0525" w:rsidP="002D0525">
            <w:pPr>
              <w:spacing w:after="160" w:line="259" w:lineRule="auto"/>
              <w:ind w:left="360"/>
              <w:contextualSpacing/>
              <w:rPr>
                <w:rFonts w:eastAsia="Calibri" w:cs="Calibri"/>
              </w:rPr>
            </w:pPr>
          </w:p>
        </w:tc>
      </w:tr>
      <w:tr w:rsidR="002D0525" w:rsidRPr="009B36F6" w14:paraId="12FBC44D" w14:textId="77777777" w:rsidTr="002D0525">
        <w:trPr>
          <w:trHeight w:val="1322"/>
        </w:trPr>
        <w:tc>
          <w:tcPr>
            <w:tcW w:w="2887" w:type="dxa"/>
          </w:tcPr>
          <w:p w14:paraId="136A6033" w14:textId="77777777" w:rsidR="002D0525" w:rsidRPr="009B36F6" w:rsidRDefault="002D0525" w:rsidP="003162FB">
            <w:pPr>
              <w:numPr>
                <w:ilvl w:val="0"/>
                <w:numId w:val="115"/>
              </w:numPr>
              <w:spacing w:after="160"/>
              <w:contextualSpacing/>
              <w:jc w:val="left"/>
              <w:rPr>
                <w:rFonts w:eastAsia="Calibri" w:cs="Calibri"/>
                <w:u w:val="single"/>
              </w:rPr>
            </w:pPr>
            <w:r w:rsidRPr="009B36F6">
              <w:rPr>
                <w:rFonts w:eastAsia="Calibri" w:cs="Calibri"/>
                <w:u w:val="single"/>
              </w:rPr>
              <w:lastRenderedPageBreak/>
              <w:t xml:space="preserve">Potential use of the policy recommendations for improving the food security and nutrition of smallholders </w:t>
            </w:r>
          </w:p>
        </w:tc>
        <w:tc>
          <w:tcPr>
            <w:tcW w:w="6743" w:type="dxa"/>
          </w:tcPr>
          <w:p w14:paraId="72F93C45" w14:textId="77777777" w:rsidR="002D0525" w:rsidRPr="009B36F6" w:rsidRDefault="002D0525" w:rsidP="002D0525">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5E8A28A9" w14:textId="77777777" w:rsidR="002D0525" w:rsidRPr="009B36F6" w:rsidRDefault="002D0525" w:rsidP="002D0525">
            <w:pPr>
              <w:spacing w:after="160" w:line="259" w:lineRule="auto"/>
              <w:ind w:left="360"/>
              <w:contextualSpacing/>
              <w:rPr>
                <w:rFonts w:eastAsia="Calibri" w:cs="Calibri"/>
              </w:rPr>
            </w:pPr>
          </w:p>
          <w:p w14:paraId="7546D680" w14:textId="77777777" w:rsidR="002D0525" w:rsidRPr="009B36F6" w:rsidRDefault="002D0525" w:rsidP="002D0525">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399FD70C" w14:textId="77777777" w:rsidR="002D0525" w:rsidRPr="009B36F6" w:rsidRDefault="002D0525" w:rsidP="002D0525">
            <w:pPr>
              <w:spacing w:after="160" w:line="259" w:lineRule="auto"/>
              <w:ind w:left="720"/>
              <w:contextualSpacing/>
              <w:rPr>
                <w:rFonts w:eastAsia="Calibri" w:cs="Calibri"/>
              </w:rPr>
            </w:pPr>
          </w:p>
          <w:p w14:paraId="4409CC96" w14:textId="77777777" w:rsidR="002D0525" w:rsidRPr="009B36F6" w:rsidRDefault="002D0525" w:rsidP="002D0525">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46FA7F8B" w14:textId="77777777" w:rsidR="002D0525" w:rsidRPr="009B36F6" w:rsidRDefault="002D0525" w:rsidP="002D0525">
            <w:pPr>
              <w:spacing w:before="120"/>
              <w:ind w:left="360"/>
              <w:rPr>
                <w:rFonts w:eastAsia="Calibri" w:cs="Calibri"/>
              </w:rPr>
            </w:pPr>
          </w:p>
        </w:tc>
      </w:tr>
      <w:tr w:rsidR="002D0525" w:rsidRPr="009B36F6" w14:paraId="4213BEC5" w14:textId="77777777" w:rsidTr="002D0525">
        <w:trPr>
          <w:trHeight w:val="1215"/>
        </w:trPr>
        <w:tc>
          <w:tcPr>
            <w:tcW w:w="2887" w:type="dxa"/>
          </w:tcPr>
          <w:p w14:paraId="5FA6786A" w14:textId="77777777" w:rsidR="002D0525" w:rsidRPr="0010156A" w:rsidRDefault="002D0525" w:rsidP="003162FB">
            <w:pPr>
              <w:numPr>
                <w:ilvl w:val="0"/>
                <w:numId w:val="115"/>
              </w:numPr>
              <w:spacing w:after="160" w:line="259" w:lineRule="auto"/>
              <w:contextualSpacing/>
              <w:jc w:val="left"/>
              <w:rPr>
                <w:rFonts w:eastAsia="Calibri" w:cs="Calibri"/>
                <w:u w:val="single"/>
              </w:rPr>
            </w:pPr>
            <w:r w:rsidRPr="0010156A">
              <w:rPr>
                <w:rFonts w:eastAsia="Calibri" w:cs="Calibri"/>
                <w:u w:val="single"/>
              </w:rPr>
              <w:lastRenderedPageBreak/>
              <w:t>Link to additional information</w:t>
            </w:r>
          </w:p>
          <w:p w14:paraId="10666E6D" w14:textId="77777777" w:rsidR="002D0525" w:rsidRPr="009B36F6" w:rsidRDefault="002D0525" w:rsidP="002D0525">
            <w:pPr>
              <w:spacing w:before="200"/>
              <w:ind w:left="720"/>
              <w:contextualSpacing/>
              <w:rPr>
                <w:rFonts w:eastAsia="Calibri" w:cs="Calibri"/>
                <w:u w:val="single"/>
              </w:rPr>
            </w:pPr>
          </w:p>
        </w:tc>
        <w:tc>
          <w:tcPr>
            <w:tcW w:w="6743" w:type="dxa"/>
          </w:tcPr>
          <w:p w14:paraId="44A6FF00" w14:textId="77777777" w:rsidR="002D0525" w:rsidRPr="00E84F10" w:rsidRDefault="00691329" w:rsidP="002D0525">
            <w:pPr>
              <w:pStyle w:val="ListParagraph"/>
              <w:numPr>
                <w:ilvl w:val="0"/>
                <w:numId w:val="8"/>
              </w:numPr>
              <w:spacing w:before="200" w:after="0"/>
              <w:contextualSpacing/>
              <w:jc w:val="left"/>
              <w:rPr>
                <w:rFonts w:cs="Calibri"/>
                <w:color w:val="E36C0A" w:themeColor="accent6" w:themeShade="BF"/>
              </w:rPr>
            </w:pPr>
            <w:hyperlink r:id="rId291" w:history="1">
              <w:r w:rsidR="002D0525" w:rsidRPr="00E84F10">
                <w:rPr>
                  <w:rStyle w:val="Hyperlink"/>
                  <w:rFonts w:cs="Calibri"/>
                  <w:color w:val="E36C0A" w:themeColor="accent6" w:themeShade="BF"/>
                </w:rPr>
                <w:t>https://www.nexportonspasnosproblemes.org/wp-content/uploads/2019/04/Résumé_Dossier_Campagnelait_FR.pdf</w:t>
              </w:r>
            </w:hyperlink>
          </w:p>
          <w:p w14:paraId="55916DB4" w14:textId="77777777" w:rsidR="002D0525" w:rsidRPr="00E84F10" w:rsidRDefault="00691329" w:rsidP="002D0525">
            <w:pPr>
              <w:pStyle w:val="ListParagraph"/>
              <w:numPr>
                <w:ilvl w:val="0"/>
                <w:numId w:val="8"/>
              </w:numPr>
              <w:spacing w:before="200" w:after="0"/>
              <w:contextualSpacing/>
              <w:jc w:val="left"/>
              <w:rPr>
                <w:rFonts w:cs="Calibri"/>
                <w:color w:val="E36C0A" w:themeColor="accent6" w:themeShade="BF"/>
              </w:rPr>
            </w:pPr>
            <w:hyperlink r:id="rId292" w:history="1">
              <w:r w:rsidR="002D0525" w:rsidRPr="00E84F10">
                <w:rPr>
                  <w:rStyle w:val="Hyperlink"/>
                  <w:rFonts w:cs="Calibri"/>
                  <w:color w:val="E36C0A" w:themeColor="accent6" w:themeShade="BF"/>
                </w:rPr>
                <w:t>https://www.nexportonspasnosproblemes.org/wp-content/uploads/2019/04/Dossier_Campagnelait_.pdf</w:t>
              </w:r>
            </w:hyperlink>
          </w:p>
          <w:p w14:paraId="472A6FE7" w14:textId="77777777" w:rsidR="002D0525" w:rsidRPr="001338A6" w:rsidRDefault="00691329" w:rsidP="002D0525">
            <w:pPr>
              <w:pStyle w:val="ListParagraph"/>
              <w:numPr>
                <w:ilvl w:val="0"/>
                <w:numId w:val="8"/>
              </w:numPr>
              <w:spacing w:before="200" w:after="0"/>
              <w:contextualSpacing/>
              <w:jc w:val="left"/>
              <w:rPr>
                <w:rFonts w:cs="Calibri"/>
              </w:rPr>
            </w:pPr>
            <w:hyperlink r:id="rId293" w:history="1">
              <w:r w:rsidR="002D0525" w:rsidRPr="00E84F10">
                <w:rPr>
                  <w:rStyle w:val="Hyperlink"/>
                  <w:rFonts w:cs="Calibri"/>
                  <w:color w:val="E36C0A" w:themeColor="accent6" w:themeShade="BF"/>
                </w:rPr>
                <w:t>https://www.nexportonspasnosproblemes.org</w:t>
              </w:r>
            </w:hyperlink>
            <w:r w:rsidR="002D0525" w:rsidRPr="00E84F10">
              <w:rPr>
                <w:rFonts w:cs="Calibri"/>
                <w:color w:val="E36C0A" w:themeColor="accent6" w:themeShade="BF"/>
              </w:rPr>
              <w:t xml:space="preserve">  </w:t>
            </w:r>
          </w:p>
        </w:tc>
      </w:tr>
    </w:tbl>
    <w:p w14:paraId="0A8A5AD8" w14:textId="77777777" w:rsidR="002D0525" w:rsidRPr="00EA6E58" w:rsidRDefault="002D0525" w:rsidP="002D0525">
      <w:pPr>
        <w:ind w:left="720" w:hanging="360"/>
        <w:contextualSpacing/>
        <w:rPr>
          <w:rFonts w:ascii="Calibri" w:eastAsia="Calibri" w:hAnsi="Calibri" w:cs="Calibri"/>
        </w:rPr>
      </w:pPr>
    </w:p>
    <w:p w14:paraId="78CBCAAF" w14:textId="77777777" w:rsidR="002D0525" w:rsidRPr="00EA6E58" w:rsidRDefault="002D0525" w:rsidP="002D0525">
      <w:pPr>
        <w:spacing w:after="160" w:line="259" w:lineRule="auto"/>
        <w:ind w:left="720"/>
        <w:contextualSpacing/>
        <w:rPr>
          <w:rFonts w:ascii="Calibri" w:eastAsia="Calibri" w:hAnsi="Calibri" w:cs="Calibri"/>
          <w:u w:val="single"/>
          <w:lang w:bidi="he-IL"/>
        </w:rPr>
      </w:pPr>
    </w:p>
    <w:p w14:paraId="3D2BA0F2" w14:textId="77777777" w:rsidR="002D0525" w:rsidRPr="00A76723" w:rsidRDefault="002D0525" w:rsidP="002D0525">
      <w:pPr>
        <w:spacing w:after="160" w:line="259" w:lineRule="auto"/>
        <w:rPr>
          <w:rFonts w:eastAsia="Calibri" w:cs="Calibri"/>
        </w:rPr>
      </w:pPr>
      <w:r w:rsidRPr="00A76723">
        <w:rPr>
          <w:rFonts w:eastAsia="Calibri" w:cs="Calibri"/>
          <w:b/>
        </w:rPr>
        <w:t>Annex: to be filled if the information provided results from a multi-stakeholder consultation</w:t>
      </w:r>
    </w:p>
    <w:p w14:paraId="4DCA4A0A" w14:textId="77777777" w:rsidR="002D0525" w:rsidRPr="00A76723" w:rsidRDefault="002D0525" w:rsidP="002D0525">
      <w:pPr>
        <w:spacing w:before="200"/>
        <w:ind w:left="720" w:hanging="360"/>
        <w:rPr>
          <w:rFonts w:eastAsia="Calibri" w:cs="Calibri"/>
          <w:b/>
        </w:rPr>
      </w:pPr>
    </w:p>
    <w:tbl>
      <w:tblPr>
        <w:tblStyle w:val="TableGrid"/>
        <w:tblW w:w="0" w:type="auto"/>
        <w:tblLook w:val="04A0" w:firstRow="1" w:lastRow="0" w:firstColumn="1" w:lastColumn="0" w:noHBand="0" w:noVBand="1"/>
      </w:tblPr>
      <w:tblGrid>
        <w:gridCol w:w="2835"/>
        <w:gridCol w:w="6515"/>
      </w:tblGrid>
      <w:tr w:rsidR="002D0525" w:rsidRPr="00A76723" w14:paraId="6A55999F" w14:textId="77777777" w:rsidTr="002D0525">
        <w:tc>
          <w:tcPr>
            <w:tcW w:w="2835" w:type="dxa"/>
          </w:tcPr>
          <w:p w14:paraId="64875193" w14:textId="77777777" w:rsidR="002D0525" w:rsidRPr="00A76723" w:rsidRDefault="002D0525" w:rsidP="002D0525">
            <w:pPr>
              <w:rPr>
                <w:b/>
                <w:bCs/>
              </w:rPr>
            </w:pPr>
            <w:r w:rsidRPr="00A76723">
              <w:rPr>
                <w:b/>
                <w:bCs/>
              </w:rPr>
              <w:t>Date of the multistakeholder event</w:t>
            </w:r>
          </w:p>
        </w:tc>
        <w:tc>
          <w:tcPr>
            <w:tcW w:w="6515" w:type="dxa"/>
          </w:tcPr>
          <w:p w14:paraId="36515C7B" w14:textId="77777777" w:rsidR="002D0525" w:rsidRPr="00A76723" w:rsidRDefault="002D0525" w:rsidP="002D0525">
            <w:pPr>
              <w:rPr>
                <w:b/>
                <w:bCs/>
              </w:rPr>
            </w:pPr>
            <w:r>
              <w:rPr>
                <w:b/>
                <w:bCs/>
              </w:rPr>
              <w:t>9</w:t>
            </w:r>
            <w:r w:rsidRPr="00104358">
              <w:rPr>
                <w:b/>
                <w:bCs/>
                <w:vertAlign w:val="superscript"/>
              </w:rPr>
              <w:t>th</w:t>
            </w:r>
            <w:r>
              <w:rPr>
                <w:b/>
                <w:bCs/>
              </w:rPr>
              <w:t xml:space="preserve"> of May 2019</w:t>
            </w:r>
          </w:p>
        </w:tc>
      </w:tr>
      <w:tr w:rsidR="002D0525" w:rsidRPr="00A76723" w14:paraId="514FF993" w14:textId="77777777" w:rsidTr="002D0525">
        <w:tc>
          <w:tcPr>
            <w:tcW w:w="2835" w:type="dxa"/>
          </w:tcPr>
          <w:p w14:paraId="70F358C7" w14:textId="77777777" w:rsidR="002D0525" w:rsidRPr="00A76723" w:rsidRDefault="002D0525" w:rsidP="002D0525">
            <w:pPr>
              <w:rPr>
                <w:b/>
                <w:bCs/>
              </w:rPr>
            </w:pPr>
            <w:r w:rsidRPr="00A76723">
              <w:rPr>
                <w:b/>
                <w:bCs/>
              </w:rPr>
              <w:t>Location of the event</w:t>
            </w:r>
          </w:p>
        </w:tc>
        <w:tc>
          <w:tcPr>
            <w:tcW w:w="6515" w:type="dxa"/>
          </w:tcPr>
          <w:p w14:paraId="42A1B956" w14:textId="77777777" w:rsidR="002D0525" w:rsidRPr="00A76723" w:rsidRDefault="002D0525" w:rsidP="002D0525">
            <w:pPr>
              <w:rPr>
                <w:b/>
                <w:bCs/>
              </w:rPr>
            </w:pPr>
            <w:r>
              <w:rPr>
                <w:b/>
                <w:bCs/>
              </w:rPr>
              <w:t>Brussels</w:t>
            </w:r>
          </w:p>
        </w:tc>
      </w:tr>
      <w:tr w:rsidR="002D0525" w:rsidRPr="00A76723" w14:paraId="01201CBC" w14:textId="77777777" w:rsidTr="002D0525">
        <w:tc>
          <w:tcPr>
            <w:tcW w:w="2835" w:type="dxa"/>
          </w:tcPr>
          <w:p w14:paraId="0426545F" w14:textId="77777777" w:rsidR="002D0525" w:rsidRPr="00A76723" w:rsidRDefault="002D0525" w:rsidP="002D0525">
            <w:pPr>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4D7F7D6E" w14:textId="77777777" w:rsidR="002D0525" w:rsidRPr="00A76723" w:rsidRDefault="002D0525" w:rsidP="002D0525">
            <w:pPr>
              <w:shd w:val="clear" w:color="auto" w:fill="FFFFFF"/>
              <w:spacing w:before="60" w:after="60"/>
              <w:rPr>
                <w:bCs/>
                <w:lang w:eastAsia="ja-JP" w:bidi="th-TH"/>
              </w:rPr>
            </w:pPr>
            <w:r w:rsidRPr="00A76723">
              <w:rPr>
                <w:lang w:eastAsia="ja-JP" w:bidi="th-TH"/>
              </w:rPr>
              <w:t xml:space="preserve"> </w:t>
            </w:r>
            <w:r>
              <w:rPr>
                <w:lang w:eastAsia="ja-JP" w:bidi="th-TH"/>
              </w:rPr>
              <w:t xml:space="preserve">X </w:t>
            </w:r>
            <w:r w:rsidRPr="00A76723">
              <w:rPr>
                <w:bCs/>
                <w:lang w:eastAsia="ja-JP" w:bidi="th-TH"/>
              </w:rPr>
              <w:t>Government</w:t>
            </w:r>
          </w:p>
          <w:p w14:paraId="2EFBB24A"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08F385BF" w14:textId="77777777" w:rsidR="002D0525" w:rsidRPr="00A76723" w:rsidRDefault="002D0525" w:rsidP="002D0525">
            <w:pPr>
              <w:shd w:val="clear" w:color="auto" w:fill="FFFFFF"/>
              <w:spacing w:before="60" w:after="60"/>
              <w:rPr>
                <w:bCs/>
                <w:lang w:eastAsia="ja-JP" w:bidi="th-TH"/>
              </w:rPr>
            </w:pPr>
            <w:r>
              <w:rPr>
                <w:lang w:eastAsia="ja-JP" w:bidi="th-TH"/>
              </w:rPr>
              <w:t>x</w:t>
            </w:r>
            <w:r w:rsidRPr="00A76723">
              <w:rPr>
                <w:lang w:eastAsia="ja-JP" w:bidi="th-TH"/>
              </w:rPr>
              <w:t xml:space="preserve"> </w:t>
            </w:r>
            <w:r w:rsidRPr="00A76723">
              <w:rPr>
                <w:bCs/>
                <w:lang w:eastAsia="ja-JP" w:bidi="th-TH"/>
              </w:rPr>
              <w:t>Civil Society / NGO</w:t>
            </w:r>
          </w:p>
          <w:p w14:paraId="015EA118" w14:textId="77777777" w:rsidR="002D0525" w:rsidRPr="002D0525" w:rsidRDefault="002D0525" w:rsidP="002D0525">
            <w:pPr>
              <w:shd w:val="clear" w:color="auto" w:fill="FFFFFF"/>
              <w:spacing w:before="60" w:after="60"/>
              <w:rPr>
                <w:bCs/>
                <w:lang w:val="es-ES" w:eastAsia="ja-JP" w:bidi="th-TH"/>
              </w:rPr>
            </w:pPr>
            <w:r w:rsidRPr="002D0525">
              <w:rPr>
                <w:lang w:val="es-ES" w:eastAsia="ja-JP" w:bidi="th-TH"/>
              </w:rPr>
              <w:t xml:space="preserve">x </w:t>
            </w:r>
            <w:r w:rsidRPr="002D0525">
              <w:rPr>
                <w:bCs/>
                <w:lang w:val="es-ES" w:eastAsia="ja-JP" w:bidi="th-TH"/>
              </w:rPr>
              <w:t>Private Sector</w:t>
            </w:r>
          </w:p>
          <w:p w14:paraId="2656CBBE" w14:textId="77777777" w:rsidR="002D0525" w:rsidRPr="002D0525" w:rsidRDefault="002D0525" w:rsidP="002D0525">
            <w:pPr>
              <w:shd w:val="clear" w:color="auto" w:fill="FFFFFF"/>
              <w:spacing w:before="60" w:after="60"/>
              <w:rPr>
                <w:bCs/>
                <w:lang w:val="es-ES" w:eastAsia="ja-JP" w:bidi="th-TH"/>
              </w:rPr>
            </w:pPr>
            <w:r w:rsidRPr="002D0525">
              <w:rPr>
                <w:lang w:val="es-ES" w:eastAsia="ja-JP" w:bidi="th-TH"/>
              </w:rPr>
              <w:t xml:space="preserve">x </w:t>
            </w:r>
            <w:r w:rsidRPr="002D0525">
              <w:rPr>
                <w:bCs/>
                <w:lang w:val="es-ES" w:eastAsia="ja-JP" w:bidi="th-TH"/>
              </w:rPr>
              <w:t>Academia</w:t>
            </w:r>
          </w:p>
          <w:p w14:paraId="6AD31070" w14:textId="77777777" w:rsidR="002D0525" w:rsidRPr="002D0525" w:rsidRDefault="002D0525" w:rsidP="002D0525">
            <w:pPr>
              <w:shd w:val="clear" w:color="auto" w:fill="FFFFFF"/>
              <w:spacing w:before="60" w:after="60"/>
              <w:rPr>
                <w:bCs/>
                <w:lang w:val="es-ES" w:eastAsia="ja-JP" w:bidi="th-TH"/>
              </w:rPr>
            </w:pPr>
            <w:r w:rsidRPr="00A76723">
              <w:rPr>
                <w:lang w:eastAsia="ja-JP" w:bidi="th-TH"/>
              </w:rPr>
              <w:sym w:font="Symbol" w:char="F080"/>
            </w:r>
            <w:r w:rsidRPr="002D0525">
              <w:rPr>
                <w:lang w:val="es-ES" w:eastAsia="ja-JP" w:bidi="th-TH"/>
              </w:rPr>
              <w:t xml:space="preserve"> </w:t>
            </w:r>
            <w:r w:rsidRPr="002D0525">
              <w:rPr>
                <w:bCs/>
                <w:lang w:val="es-ES" w:eastAsia="ja-JP" w:bidi="th-TH"/>
              </w:rPr>
              <w:t>Donor</w:t>
            </w:r>
          </w:p>
          <w:p w14:paraId="3E2A8AEB" w14:textId="77777777" w:rsidR="002D0525" w:rsidRPr="00A76723" w:rsidRDefault="002D0525" w:rsidP="002D0525">
            <w:pPr>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2D0525" w:rsidRPr="00A76723" w14:paraId="04E49F0E" w14:textId="77777777" w:rsidTr="002D0525">
        <w:tc>
          <w:tcPr>
            <w:tcW w:w="2835" w:type="dxa"/>
          </w:tcPr>
          <w:p w14:paraId="47FB1716" w14:textId="77777777" w:rsidR="002D0525" w:rsidRPr="00A76723" w:rsidRDefault="002D0525" w:rsidP="002D0525">
            <w:pPr>
              <w:rPr>
                <w:b/>
                <w:bCs/>
              </w:rPr>
            </w:pPr>
            <w:r w:rsidRPr="00A76723">
              <w:rPr>
                <w:b/>
                <w:bCs/>
              </w:rPr>
              <w:t>Who organized the event?</w:t>
            </w:r>
          </w:p>
        </w:tc>
        <w:tc>
          <w:tcPr>
            <w:tcW w:w="6515" w:type="dxa"/>
          </w:tcPr>
          <w:p w14:paraId="06B18914"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63E47A49"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F34414C" w14:textId="77777777" w:rsidR="002D0525" w:rsidRPr="00A76723" w:rsidRDefault="002D0525" w:rsidP="002D0525">
            <w:pPr>
              <w:shd w:val="clear" w:color="auto" w:fill="FFFFFF"/>
              <w:spacing w:before="60" w:after="60"/>
              <w:rPr>
                <w:bCs/>
                <w:lang w:eastAsia="ja-JP" w:bidi="th-TH"/>
              </w:rPr>
            </w:pPr>
            <w:r>
              <w:rPr>
                <w:lang w:eastAsia="ja-JP" w:bidi="th-TH"/>
              </w:rPr>
              <w:t>x</w:t>
            </w:r>
            <w:r w:rsidRPr="00A76723">
              <w:rPr>
                <w:lang w:eastAsia="ja-JP" w:bidi="th-TH"/>
              </w:rPr>
              <w:t xml:space="preserve"> </w:t>
            </w:r>
            <w:r w:rsidRPr="00A76723">
              <w:rPr>
                <w:bCs/>
                <w:lang w:eastAsia="ja-JP" w:bidi="th-TH"/>
              </w:rPr>
              <w:t>Civil Society / NGO</w:t>
            </w:r>
          </w:p>
          <w:p w14:paraId="22B9E757"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50ECA934"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22241D5D" w14:textId="77777777" w:rsidR="002D0525" w:rsidRPr="00A76723" w:rsidRDefault="002D0525" w:rsidP="002D0525">
            <w:pPr>
              <w:shd w:val="clear" w:color="auto" w:fill="FFFFFF"/>
              <w:spacing w:before="60" w:after="60"/>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5E873AB8" w14:textId="77777777" w:rsidR="002D0525" w:rsidRPr="00A76723" w:rsidRDefault="002D0525" w:rsidP="002D0525">
            <w:pPr>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51B69960" w14:textId="77777777" w:rsidR="002D0525" w:rsidRPr="00A76723" w:rsidRDefault="002D0525" w:rsidP="002D0525">
      <w:pPr>
        <w:spacing w:before="200"/>
        <w:ind w:left="720" w:hanging="360"/>
        <w:rPr>
          <w:rFonts w:eastAsia="Calibri" w:cs="Calibri"/>
          <w:b/>
        </w:rPr>
      </w:pPr>
    </w:p>
    <w:p w14:paraId="6526E80A" w14:textId="77777777" w:rsidR="002D0525" w:rsidRPr="00EA6E58" w:rsidRDefault="002D0525" w:rsidP="002D0525">
      <w:pPr>
        <w:spacing w:before="200"/>
        <w:rPr>
          <w:rFonts w:ascii="Calibri" w:eastAsia="Calibri" w:hAnsi="Calibri" w:cs="Calibri"/>
          <w:b/>
        </w:rPr>
      </w:pPr>
    </w:p>
    <w:p w14:paraId="6870A899" w14:textId="4DC04137" w:rsidR="002D0525" w:rsidRDefault="002D0525" w:rsidP="002D0525">
      <w:pPr>
        <w:pStyle w:val="Heading2"/>
        <w:rPr>
          <w:rFonts w:eastAsia="Calibri"/>
          <w:lang w:val="en-GB" w:bidi="he-IL"/>
        </w:rPr>
      </w:pPr>
      <w:bookmarkStart w:id="50" w:name="_Toc10547160"/>
      <w:r w:rsidRPr="002D0525">
        <w:rPr>
          <w:rFonts w:eastAsia="Calibri"/>
          <w:lang w:val="en-GB" w:bidi="he-IL"/>
        </w:rPr>
        <w:lastRenderedPageBreak/>
        <w:t>Sok Sotha, Cambodian Farmers Federation Association of Agricultural Producers, Cambod</w:t>
      </w:r>
      <w:r>
        <w:rPr>
          <w:rFonts w:eastAsia="Calibri"/>
          <w:lang w:val="en-GB" w:bidi="he-IL"/>
        </w:rPr>
        <w:t>ia</w:t>
      </w:r>
      <w:bookmarkEnd w:id="50"/>
    </w:p>
    <w:p w14:paraId="18B5C237"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r w:rsidRPr="003162FB">
        <w:rPr>
          <w:rFonts w:ascii="Cambria" w:hAnsi="Cambria"/>
          <w:bdr w:val="none" w:sz="0" w:space="0" w:color="auto" w:frame="1"/>
          <w:lang w:val="en-GB"/>
        </w:rPr>
        <w:t>Dear Sir/Mme,</w:t>
      </w:r>
    </w:p>
    <w:p w14:paraId="1C72F304" w14:textId="77777777" w:rsidR="003162FB" w:rsidRPr="003162FB" w:rsidRDefault="003162FB" w:rsidP="003162FB">
      <w:pPr>
        <w:shd w:val="clear" w:color="auto" w:fill="FFFFFF"/>
        <w:spacing w:after="0"/>
        <w:jc w:val="left"/>
        <w:textAlignment w:val="baseline"/>
        <w:rPr>
          <w:rFonts w:ascii="Cambria" w:hAnsi="Cambria"/>
          <w:lang w:val="en-GB"/>
        </w:rPr>
      </w:pPr>
    </w:p>
    <w:p w14:paraId="0FE8792C"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r w:rsidRPr="003162FB">
        <w:rPr>
          <w:rFonts w:ascii="Cambria" w:hAnsi="Cambria"/>
          <w:bdr w:val="none" w:sz="0" w:space="0" w:color="auto" w:frame="1"/>
          <w:lang w:val="en-GB"/>
        </w:rPr>
        <w:t>I am writing to submit a template for experiences on FSN. I am from the Cambodian Farmers Federation Association of Agricultural Producers (CFAP Cambodia).</w:t>
      </w:r>
    </w:p>
    <w:p w14:paraId="00E195CE" w14:textId="77777777" w:rsidR="003162FB" w:rsidRPr="003162FB" w:rsidRDefault="003162FB" w:rsidP="003162FB">
      <w:pPr>
        <w:shd w:val="clear" w:color="auto" w:fill="FFFFFF"/>
        <w:spacing w:after="0"/>
        <w:jc w:val="left"/>
        <w:textAlignment w:val="baseline"/>
        <w:rPr>
          <w:rFonts w:ascii="Cambria" w:hAnsi="Cambria"/>
          <w:lang w:val="en-GB"/>
        </w:rPr>
      </w:pPr>
    </w:p>
    <w:p w14:paraId="647D4182"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r w:rsidRPr="003162FB">
        <w:rPr>
          <w:rFonts w:ascii="Cambria" w:hAnsi="Cambria"/>
          <w:bdr w:val="none" w:sz="0" w:space="0" w:color="auto" w:frame="1"/>
          <w:lang w:val="en-GB"/>
        </w:rPr>
        <w:t>I am writing in behalf of smallholders in Cambodia as CFAP Cambodia represent them to the call for experiences on policy recommendations.</w:t>
      </w:r>
    </w:p>
    <w:p w14:paraId="693CBFE6" w14:textId="77777777" w:rsidR="003162FB" w:rsidRPr="003162FB" w:rsidRDefault="003162FB" w:rsidP="003162FB">
      <w:pPr>
        <w:shd w:val="clear" w:color="auto" w:fill="FFFFFF"/>
        <w:spacing w:after="0"/>
        <w:jc w:val="left"/>
        <w:textAlignment w:val="baseline"/>
        <w:rPr>
          <w:rFonts w:ascii="Cambria" w:hAnsi="Cambria"/>
          <w:lang w:val="en-GB"/>
        </w:rPr>
      </w:pPr>
    </w:p>
    <w:p w14:paraId="3446FEBB"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r w:rsidRPr="003162FB">
        <w:rPr>
          <w:rFonts w:ascii="Cambria" w:hAnsi="Cambria"/>
          <w:bdr w:val="none" w:sz="0" w:space="0" w:color="auto" w:frame="1"/>
          <w:lang w:val="en-GB"/>
        </w:rPr>
        <w:t>I would like to seize this opportunity to thank the CFS and FSN team for your extension of this call to enable farmers' organization like CFAP Cambodia to contribute experiences on food security and nutrition in the policy recommendations.</w:t>
      </w:r>
    </w:p>
    <w:p w14:paraId="5A9AC002" w14:textId="77777777" w:rsidR="003162FB" w:rsidRPr="003162FB" w:rsidRDefault="003162FB" w:rsidP="003162FB">
      <w:pPr>
        <w:shd w:val="clear" w:color="auto" w:fill="FFFFFF"/>
        <w:spacing w:after="0"/>
        <w:jc w:val="left"/>
        <w:textAlignment w:val="baseline"/>
        <w:rPr>
          <w:rFonts w:ascii="Cambria" w:hAnsi="Cambria"/>
          <w:lang w:val="en-GB"/>
        </w:rPr>
      </w:pPr>
    </w:p>
    <w:p w14:paraId="22A711FE" w14:textId="77777777" w:rsidR="003162FB" w:rsidRPr="003162FB" w:rsidRDefault="003162FB" w:rsidP="003162FB">
      <w:pPr>
        <w:shd w:val="clear" w:color="auto" w:fill="FFFFFF"/>
        <w:spacing w:after="0"/>
        <w:jc w:val="left"/>
        <w:textAlignment w:val="baseline"/>
        <w:rPr>
          <w:rFonts w:ascii="Cambria" w:hAnsi="Cambria"/>
          <w:lang w:val="en-GB"/>
        </w:rPr>
      </w:pPr>
      <w:r w:rsidRPr="003162FB">
        <w:rPr>
          <w:rFonts w:ascii="Cambria" w:hAnsi="Cambria"/>
          <w:bdr w:val="none" w:sz="0" w:space="0" w:color="auto" w:frame="1"/>
          <w:lang w:val="en-GB"/>
        </w:rPr>
        <w:t>This will enable us to disseminate information to our farmer members on time.</w:t>
      </w:r>
    </w:p>
    <w:p w14:paraId="072FAA72"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p>
    <w:p w14:paraId="7E6A10BD" w14:textId="77777777" w:rsidR="003162FB" w:rsidRDefault="003162FB" w:rsidP="003162FB">
      <w:pPr>
        <w:shd w:val="clear" w:color="auto" w:fill="FFFFFF"/>
        <w:spacing w:after="0"/>
        <w:jc w:val="left"/>
        <w:textAlignment w:val="baseline"/>
        <w:rPr>
          <w:rFonts w:ascii="Cambria" w:hAnsi="Cambria"/>
          <w:bdr w:val="none" w:sz="0" w:space="0" w:color="auto" w:frame="1"/>
          <w:lang w:val="en-GB"/>
        </w:rPr>
      </w:pPr>
      <w:r w:rsidRPr="003162FB">
        <w:rPr>
          <w:rFonts w:ascii="Cambria" w:hAnsi="Cambria"/>
          <w:bdr w:val="none" w:sz="0" w:space="0" w:color="auto" w:frame="1"/>
          <w:lang w:val="en-GB"/>
        </w:rPr>
        <w:t>With best regards,</w:t>
      </w:r>
    </w:p>
    <w:p w14:paraId="7DC4EFC7" w14:textId="77777777" w:rsidR="003162FB" w:rsidRPr="003162FB" w:rsidRDefault="003162FB" w:rsidP="003162FB">
      <w:pPr>
        <w:shd w:val="clear" w:color="auto" w:fill="FFFFFF"/>
        <w:spacing w:after="0"/>
        <w:jc w:val="left"/>
        <w:textAlignment w:val="baseline"/>
        <w:rPr>
          <w:rFonts w:ascii="Cambria" w:hAnsi="Cambria"/>
          <w:lang w:val="en-GB"/>
        </w:rPr>
      </w:pPr>
    </w:p>
    <w:p w14:paraId="46113033" w14:textId="77777777" w:rsidR="003162FB" w:rsidRPr="003162FB" w:rsidRDefault="003162FB" w:rsidP="003162FB">
      <w:pPr>
        <w:shd w:val="clear" w:color="auto" w:fill="FFFFFF"/>
        <w:spacing w:after="0"/>
        <w:jc w:val="left"/>
        <w:textAlignment w:val="baseline"/>
        <w:rPr>
          <w:rFonts w:ascii="Cambria" w:hAnsi="Cambria"/>
          <w:lang w:val="en-GB"/>
        </w:rPr>
      </w:pPr>
      <w:r w:rsidRPr="003162FB">
        <w:rPr>
          <w:rFonts w:ascii="Cambria" w:hAnsi="Cambria"/>
          <w:bdr w:val="none" w:sz="0" w:space="0" w:color="auto" w:frame="1"/>
          <w:lang w:val="en-GB"/>
        </w:rPr>
        <w:t>Sotha</w:t>
      </w:r>
    </w:p>
    <w:p w14:paraId="08DED606" w14:textId="77777777" w:rsidR="002D0525" w:rsidRPr="00EA6E58" w:rsidRDefault="002D0525" w:rsidP="002D0525">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2D0525" w:rsidRPr="009B36F6" w14:paraId="690E2C73" w14:textId="77777777" w:rsidTr="002D0525">
        <w:trPr>
          <w:trHeight w:val="337"/>
        </w:trPr>
        <w:tc>
          <w:tcPr>
            <w:tcW w:w="2864" w:type="dxa"/>
          </w:tcPr>
          <w:p w14:paraId="67C55315" w14:textId="77777777" w:rsidR="002D0525" w:rsidRPr="009B36F6" w:rsidRDefault="002D0525" w:rsidP="002D0525">
            <w:pPr>
              <w:spacing w:after="0"/>
              <w:rPr>
                <w:rFonts w:eastAsia="Calibri" w:cs="Calibri"/>
                <w:b/>
                <w:bCs/>
              </w:rPr>
            </w:pPr>
            <w:r w:rsidRPr="009B36F6">
              <w:rPr>
                <w:rFonts w:eastAsia="Calibri" w:cs="Calibri"/>
                <w:b/>
                <w:bCs/>
              </w:rPr>
              <w:t>Title of your submission*</w:t>
            </w:r>
          </w:p>
        </w:tc>
        <w:tc>
          <w:tcPr>
            <w:tcW w:w="6743" w:type="dxa"/>
          </w:tcPr>
          <w:p w14:paraId="18114198" w14:textId="77777777" w:rsidR="002D0525" w:rsidRPr="009B36F6" w:rsidRDefault="002D0525" w:rsidP="002D0525">
            <w:pPr>
              <w:spacing w:after="0"/>
              <w:rPr>
                <w:rFonts w:eastAsia="Calibri" w:cs="Calibri"/>
                <w:b/>
                <w:bCs/>
                <w:iCs/>
                <w:color w:val="0000FF"/>
              </w:rPr>
            </w:pPr>
            <w:r>
              <w:rPr>
                <w:rFonts w:eastAsia="Calibri" w:cs="Calibri"/>
                <w:b/>
                <w:bCs/>
                <w:iCs/>
                <w:color w:val="0000FF"/>
              </w:rPr>
              <w:t>Smallholders Contribute to Food Security in Cambodia</w:t>
            </w:r>
          </w:p>
        </w:tc>
      </w:tr>
      <w:tr w:rsidR="002D0525" w:rsidRPr="009B36F6" w14:paraId="3BA74E3B" w14:textId="77777777" w:rsidTr="002D0525">
        <w:trPr>
          <w:trHeight w:val="337"/>
        </w:trPr>
        <w:tc>
          <w:tcPr>
            <w:tcW w:w="2864" w:type="dxa"/>
          </w:tcPr>
          <w:p w14:paraId="5FCC1583" w14:textId="77777777" w:rsidR="002D0525" w:rsidRPr="009B36F6" w:rsidRDefault="002D0525" w:rsidP="002D0525">
            <w:pPr>
              <w:spacing w:after="0"/>
              <w:jc w:val="left"/>
              <w:rPr>
                <w:rFonts w:eastAsia="Calibri" w:cs="Calibri"/>
                <w:b/>
                <w:bCs/>
              </w:rPr>
            </w:pPr>
            <w:r w:rsidRPr="009B36F6">
              <w:rPr>
                <w:rFonts w:eastAsia="Calibri" w:cs="Calibri"/>
                <w:b/>
                <w:bCs/>
              </w:rPr>
              <w:t>Geographical coverage</w:t>
            </w:r>
          </w:p>
          <w:p w14:paraId="33622559" w14:textId="77777777" w:rsidR="002D0525" w:rsidRPr="009B36F6" w:rsidRDefault="002D0525" w:rsidP="002D0525">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573F8A3E" w14:textId="77777777" w:rsidR="002D0525" w:rsidRPr="009B36F6" w:rsidRDefault="002D0525" w:rsidP="002D0525">
            <w:pPr>
              <w:spacing w:after="0"/>
              <w:jc w:val="left"/>
              <w:rPr>
                <w:rFonts w:eastAsia="Calibri" w:cs="Calibri"/>
                <w:b/>
                <w:bCs/>
                <w:iCs/>
                <w:color w:val="0000FF"/>
              </w:rPr>
            </w:pPr>
            <w:r>
              <w:rPr>
                <w:rFonts w:eastAsia="MS Mincho" w:cs="Calibri"/>
                <w:i/>
                <w:iCs/>
                <w:lang w:eastAsia="ja-JP" w:bidi="th-TH"/>
              </w:rPr>
              <w:t>CFAP covers national level, subnational and grass-root levels</w:t>
            </w:r>
          </w:p>
        </w:tc>
      </w:tr>
      <w:tr w:rsidR="002D0525" w:rsidRPr="009B36F6" w14:paraId="645E28B5" w14:textId="77777777" w:rsidTr="002D0525">
        <w:trPr>
          <w:trHeight w:val="369"/>
        </w:trPr>
        <w:tc>
          <w:tcPr>
            <w:tcW w:w="2864" w:type="dxa"/>
          </w:tcPr>
          <w:p w14:paraId="1C7101E1" w14:textId="77777777" w:rsidR="002D0525" w:rsidRPr="009B36F6" w:rsidRDefault="002D0525" w:rsidP="002D0525">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3661E36A" w14:textId="77777777" w:rsidR="002D0525" w:rsidRPr="009B36F6" w:rsidRDefault="002D0525" w:rsidP="002D0525">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w:t>
            </w:r>
            <w:r>
              <w:rPr>
                <w:rFonts w:eastAsia="MS Mincho" w:cs="Calibri"/>
                <w:bCs/>
                <w:i/>
                <w:iCs/>
                <w:lang w:eastAsia="ja-JP" w:bidi="th-TH"/>
              </w:rPr>
              <w:t>Cambodia</w:t>
            </w:r>
            <w:r w:rsidRPr="009B36F6">
              <w:rPr>
                <w:rFonts w:eastAsia="MS Mincho" w:cs="Calibri"/>
                <w:bCs/>
                <w:lang w:eastAsia="ja-JP" w:bidi="th-TH"/>
              </w:rPr>
              <w:t xml:space="preserve"> </w:t>
            </w:r>
          </w:p>
        </w:tc>
      </w:tr>
      <w:tr w:rsidR="002D0525" w:rsidRPr="009B36F6" w14:paraId="3A4D92F6" w14:textId="77777777" w:rsidTr="002D0525">
        <w:trPr>
          <w:trHeight w:val="746"/>
        </w:trPr>
        <w:tc>
          <w:tcPr>
            <w:tcW w:w="2864" w:type="dxa"/>
            <w:tcBorders>
              <w:top w:val="single" w:sz="4" w:space="0" w:color="auto"/>
              <w:left w:val="single" w:sz="4" w:space="0" w:color="auto"/>
              <w:bottom w:val="single" w:sz="4" w:space="0" w:color="auto"/>
              <w:right w:val="single" w:sz="4" w:space="0" w:color="auto"/>
            </w:tcBorders>
          </w:tcPr>
          <w:p w14:paraId="0B4C815F" w14:textId="77777777" w:rsidR="002D0525" w:rsidRPr="009B36F6" w:rsidRDefault="002D0525" w:rsidP="002D0525">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110BD648" w14:textId="77777777" w:rsidR="002D0525" w:rsidRPr="009B36F6" w:rsidRDefault="002D0525" w:rsidP="002D0525">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r>
              <w:rPr>
                <w:rFonts w:eastAsia="MS Mincho" w:cs="Calibri"/>
                <w:bCs/>
                <w:lang w:eastAsia="ja-JP" w:bidi="th-TH"/>
              </w:rPr>
              <w:t>SOK Sotha</w:t>
            </w:r>
          </w:p>
          <w:p w14:paraId="0E28478D" w14:textId="77777777" w:rsidR="002D0525" w:rsidRPr="009B36F6" w:rsidRDefault="002D0525" w:rsidP="002D0525">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hyperlink r:id="rId294" w:history="1">
              <w:r w:rsidRPr="005D6B48">
                <w:rPr>
                  <w:rStyle w:val="Hyperlink"/>
                  <w:rFonts w:eastAsia="MS Mincho" w:cs="Calibri"/>
                  <w:bCs/>
                  <w:lang w:eastAsia="ja-JP" w:bidi="th-TH"/>
                </w:rPr>
                <w:t>soksotha@cfap-cambodia.org</w:t>
              </w:r>
            </w:hyperlink>
            <w:r>
              <w:rPr>
                <w:rFonts w:eastAsia="MS Mincho" w:cs="Calibri"/>
                <w:bCs/>
                <w:lang w:eastAsia="ja-JP" w:bidi="th-TH"/>
              </w:rPr>
              <w:t xml:space="preserve">  and or </w:t>
            </w:r>
            <w:hyperlink r:id="rId295" w:history="1">
              <w:r w:rsidRPr="005D6B48">
                <w:rPr>
                  <w:rStyle w:val="Hyperlink"/>
                  <w:rFonts w:eastAsia="MS Mincho" w:cs="Calibri"/>
                  <w:bCs/>
                  <w:lang w:eastAsia="ja-JP" w:bidi="th-TH"/>
                </w:rPr>
                <w:t>soksotha@camintel.com</w:t>
              </w:r>
            </w:hyperlink>
            <w:r>
              <w:rPr>
                <w:rFonts w:eastAsia="MS Mincho" w:cs="Calibri"/>
                <w:bCs/>
                <w:lang w:eastAsia="ja-JP" w:bidi="th-TH"/>
              </w:rPr>
              <w:t xml:space="preserve"> </w:t>
            </w:r>
          </w:p>
        </w:tc>
      </w:tr>
      <w:tr w:rsidR="002D0525" w:rsidRPr="009B36F6" w14:paraId="7173A5A0" w14:textId="77777777" w:rsidTr="002D0525">
        <w:trPr>
          <w:trHeight w:val="369"/>
        </w:trPr>
        <w:tc>
          <w:tcPr>
            <w:tcW w:w="2864" w:type="dxa"/>
          </w:tcPr>
          <w:p w14:paraId="4D0BBDAF" w14:textId="77777777" w:rsidR="002D0525" w:rsidRPr="009B36F6" w:rsidRDefault="002D0525" w:rsidP="002D0525">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5678C601"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7250EFA0"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2605B01B" w14:textId="77777777" w:rsidR="002D0525" w:rsidRPr="009B36F6" w:rsidRDefault="002D0525" w:rsidP="002D0525">
            <w:pPr>
              <w:shd w:val="clear" w:color="auto" w:fill="FFFFFF"/>
              <w:spacing w:before="60" w:after="60"/>
              <w:jc w:val="left"/>
              <w:rPr>
                <w:rFonts w:eastAsia="MS Mincho" w:cs="Calibri"/>
                <w:bCs/>
                <w:lang w:eastAsia="ja-JP" w:bidi="th-TH"/>
              </w:rPr>
            </w:pPr>
            <w:r>
              <w:rPr>
                <w:rFonts w:eastAsia="Calibri" w:cs="Calibri"/>
                <w:lang w:eastAsia="ja-JP" w:bidi="th-TH"/>
              </w:rPr>
              <w:sym w:font="Wingdings" w:char="F0FE"/>
            </w:r>
            <w:r w:rsidRPr="009B36F6">
              <w:rPr>
                <w:rFonts w:eastAsia="Calibri" w:cs="Calibri"/>
                <w:lang w:eastAsia="ja-JP" w:bidi="th-TH"/>
              </w:rPr>
              <w:t xml:space="preserve"> </w:t>
            </w:r>
            <w:r w:rsidRPr="009B36F6">
              <w:rPr>
                <w:rFonts w:eastAsia="MS Mincho" w:cs="Calibri"/>
                <w:bCs/>
                <w:lang w:eastAsia="ja-JP" w:bidi="th-TH"/>
              </w:rPr>
              <w:t>Civil Society / NGO</w:t>
            </w:r>
          </w:p>
          <w:p w14:paraId="4341D3B3"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4F635657"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30F4190E"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1F71F293" w14:textId="77777777" w:rsidR="002D0525" w:rsidRPr="009B36F6" w:rsidRDefault="002D0525" w:rsidP="002D052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7CA5DC1D" w14:textId="77777777" w:rsidR="002D0525" w:rsidRPr="009B36F6" w:rsidRDefault="002D0525" w:rsidP="002D0525">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01FA4172" w14:textId="77777777" w:rsidR="002D0525" w:rsidRPr="009B36F6" w:rsidRDefault="002D0525" w:rsidP="002D0525">
      <w:pPr>
        <w:spacing w:after="160" w:line="259" w:lineRule="auto"/>
        <w:contextualSpacing/>
        <w:rPr>
          <w:rFonts w:eastAsia="Calibri" w:cs="Calibri"/>
        </w:rPr>
      </w:pPr>
    </w:p>
    <w:p w14:paraId="78AD5E18" w14:textId="77777777" w:rsidR="002D0525" w:rsidRPr="009B36F6" w:rsidRDefault="002D0525" w:rsidP="002D0525">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2DFFBAF4" w14:textId="77777777" w:rsidR="002D0525" w:rsidRPr="009B36F6" w:rsidRDefault="002D0525" w:rsidP="002D0525">
      <w:pPr>
        <w:pStyle w:val="PlainText"/>
        <w:rPr>
          <w:rFonts w:ascii="Cambria" w:hAnsi="Cambria"/>
          <w:noProof/>
          <w:lang w:eastAsia="zh-CN"/>
        </w:rPr>
      </w:pPr>
    </w:p>
    <w:tbl>
      <w:tblPr>
        <w:tblW w:w="96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6"/>
      </w:tblGrid>
      <w:tr w:rsidR="002D0525" w:rsidRPr="009B36F6" w14:paraId="2AEB1FCB" w14:textId="77777777" w:rsidTr="002D0525">
        <w:trPr>
          <w:trHeight w:val="1560"/>
        </w:trPr>
        <w:tc>
          <w:tcPr>
            <w:tcW w:w="2887" w:type="dxa"/>
          </w:tcPr>
          <w:p w14:paraId="46B3F357" w14:textId="77777777" w:rsidR="002D0525" w:rsidRPr="009B36F6" w:rsidRDefault="002D0525" w:rsidP="003162FB">
            <w:pPr>
              <w:numPr>
                <w:ilvl w:val="0"/>
                <w:numId w:val="115"/>
              </w:numPr>
              <w:spacing w:after="160" w:line="259" w:lineRule="auto"/>
              <w:contextualSpacing/>
              <w:jc w:val="left"/>
              <w:rPr>
                <w:rFonts w:eastAsia="Calibri" w:cs="Calibri"/>
              </w:rPr>
            </w:pPr>
            <w:r w:rsidRPr="009B36F6">
              <w:rPr>
                <w:rFonts w:eastAsia="Calibri" w:cs="Calibri"/>
                <w:u w:val="single"/>
              </w:rPr>
              <w:t>Awareness of CFS policy recommendations</w:t>
            </w:r>
          </w:p>
          <w:p w14:paraId="008B1C23" w14:textId="77777777" w:rsidR="002D0525" w:rsidRPr="009B36F6" w:rsidRDefault="002D0525" w:rsidP="002D0525">
            <w:pPr>
              <w:spacing w:after="160" w:line="259" w:lineRule="auto"/>
              <w:jc w:val="left"/>
              <w:rPr>
                <w:rFonts w:eastAsia="Calibri" w:cs="Calibri"/>
              </w:rPr>
            </w:pPr>
          </w:p>
          <w:p w14:paraId="73C321C9" w14:textId="77777777" w:rsidR="002D0525" w:rsidRPr="009B36F6" w:rsidRDefault="002D0525" w:rsidP="002D0525">
            <w:pPr>
              <w:contextualSpacing/>
              <w:jc w:val="left"/>
              <w:rPr>
                <w:rFonts w:eastAsia="Calibri" w:cs="Calibri"/>
                <w:u w:val="single"/>
              </w:rPr>
            </w:pPr>
          </w:p>
        </w:tc>
        <w:tc>
          <w:tcPr>
            <w:tcW w:w="6743" w:type="dxa"/>
          </w:tcPr>
          <w:p w14:paraId="1FF40945" w14:textId="77777777" w:rsidR="002D0525" w:rsidRPr="009B36F6" w:rsidRDefault="002D0525" w:rsidP="002D0525">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701454A2" w14:textId="77777777" w:rsidR="002D0525" w:rsidRPr="009B36F6" w:rsidRDefault="002D0525" w:rsidP="002D0525">
            <w:pPr>
              <w:numPr>
                <w:ilvl w:val="0"/>
                <w:numId w:val="11"/>
              </w:numPr>
              <w:spacing w:before="120" w:after="0"/>
              <w:ind w:left="714"/>
              <w:jc w:val="left"/>
              <w:rPr>
                <w:rFonts w:eastAsia="Calibri" w:cs="Calibri"/>
              </w:rPr>
            </w:pPr>
            <w:r>
              <w:rPr>
                <w:rFonts w:eastAsia="Calibri" w:cs="Calibri"/>
              </w:rPr>
              <w:t>CFAP is a member of the WFO and we were invited to participate in the CFS meetings accordingly. We also received information about CFS by email and website researches.</w:t>
            </w:r>
          </w:p>
          <w:p w14:paraId="56FFD05F" w14:textId="77777777" w:rsidR="002D0525" w:rsidRPr="009B36F6" w:rsidRDefault="002D0525" w:rsidP="002D0525">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2EE9C0BA" w14:textId="77777777" w:rsidR="002D0525" w:rsidRPr="009B36F6" w:rsidRDefault="00691329" w:rsidP="002D0525">
            <w:pPr>
              <w:ind w:left="795" w:hanging="360"/>
              <w:contextualSpacing/>
              <w:jc w:val="left"/>
              <w:rPr>
                <w:rFonts w:eastAsia="Calibri" w:cs="Calibri"/>
              </w:rPr>
            </w:pPr>
            <w:sdt>
              <w:sdtPr>
                <w:rPr>
                  <w:rFonts w:eastAsia="Calibri" w:cs="Calibri"/>
                  <w:lang w:bidi="he-IL"/>
                </w:rPr>
                <w:id w:val="1791635135"/>
                <w14:checkbox>
                  <w14:checked w14:val="0"/>
                  <w14:checkedState w14:val="2612" w14:font="MS Gothic"/>
                  <w14:uncheckedState w14:val="2610" w14:font="MS Gothic"/>
                </w14:checkbox>
              </w:sdtPr>
              <w:sdtEndPr/>
              <w:sdtContent>
                <w:r w:rsidR="002D0525" w:rsidRPr="009B36F6">
                  <w:rPr>
                    <w:rFonts w:ascii="Segoe UI Symbol" w:eastAsia="Calibri" w:hAnsi="Segoe UI Symbol" w:cs="Segoe UI Symbol"/>
                    <w:lang w:bidi="he-IL"/>
                  </w:rPr>
                  <w:t>☐</w:t>
                </w:r>
              </w:sdtContent>
            </w:sdt>
            <w:r w:rsidR="002D0525" w:rsidRPr="009B36F6">
              <w:rPr>
                <w:rFonts w:eastAsia="Calibri" w:cs="Calibri"/>
                <w:lang w:bidi="he-IL"/>
              </w:rPr>
              <w:t xml:space="preserve"> No</w:t>
            </w:r>
          </w:p>
          <w:p w14:paraId="58936ED8" w14:textId="77777777" w:rsidR="002D0525" w:rsidRPr="009B36F6" w:rsidRDefault="00691329" w:rsidP="002D0525">
            <w:pPr>
              <w:ind w:left="795" w:hanging="360"/>
              <w:contextualSpacing/>
              <w:jc w:val="left"/>
              <w:rPr>
                <w:rFonts w:eastAsia="Calibri" w:cs="Calibri"/>
                <w:lang w:bidi="he-IL"/>
              </w:rPr>
            </w:pPr>
            <w:sdt>
              <w:sdtPr>
                <w:rPr>
                  <w:rFonts w:eastAsia="Calibri" w:cs="Calibri"/>
                  <w:lang w:bidi="he-IL"/>
                </w:rPr>
                <w:id w:val="-1487160427"/>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Yes </w:t>
            </w:r>
          </w:p>
          <w:p w14:paraId="2B10350E" w14:textId="77777777" w:rsidR="002D0525" w:rsidRPr="009B36F6" w:rsidRDefault="002D0525" w:rsidP="002D0525">
            <w:pPr>
              <w:spacing w:before="120" w:after="0"/>
              <w:ind w:left="360"/>
              <w:jc w:val="left"/>
              <w:rPr>
                <w:rFonts w:eastAsia="Calibri" w:cs="Calibri"/>
              </w:rPr>
            </w:pPr>
            <w:r w:rsidRPr="009B36F6">
              <w:rPr>
                <w:rFonts w:eastAsia="Calibri" w:cs="Calibri"/>
              </w:rPr>
              <w:t xml:space="preserve">If yes, please explain: </w:t>
            </w:r>
          </w:p>
          <w:p w14:paraId="27D012BC" w14:textId="77777777" w:rsidR="002D0525" w:rsidRPr="00FB1710" w:rsidRDefault="002D0525" w:rsidP="002D0525">
            <w:pPr>
              <w:numPr>
                <w:ilvl w:val="0"/>
                <w:numId w:val="11"/>
              </w:numPr>
              <w:spacing w:before="120" w:after="0"/>
              <w:ind w:left="714"/>
              <w:jc w:val="left"/>
              <w:rPr>
                <w:rFonts w:eastAsia="Calibri" w:cs="Calibri"/>
              </w:rPr>
            </w:pPr>
            <w:r w:rsidRPr="00FB1710">
              <w:rPr>
                <w:rFonts w:eastAsia="Calibri" w:cs="Calibri"/>
              </w:rPr>
              <w:t xml:space="preserve">We raised these recommendations in other meetings/forum </w:t>
            </w:r>
            <w:r>
              <w:rPr>
                <w:rFonts w:eastAsia="Calibri" w:cs="Calibri"/>
              </w:rPr>
              <w:t xml:space="preserve">at national </w:t>
            </w:r>
            <w:r w:rsidRPr="00FB1710">
              <w:rPr>
                <w:rFonts w:eastAsia="Calibri" w:cs="Calibri"/>
              </w:rPr>
              <w:t xml:space="preserve">level where there </w:t>
            </w:r>
            <w:r>
              <w:rPr>
                <w:rFonts w:eastAsia="Calibri" w:cs="Calibri"/>
              </w:rPr>
              <w:t>are</w:t>
            </w:r>
            <w:r w:rsidRPr="00FB1710">
              <w:rPr>
                <w:rFonts w:eastAsia="Calibri" w:cs="Calibri"/>
              </w:rPr>
              <w:t xml:space="preserve"> participation from government,</w:t>
            </w:r>
            <w:r>
              <w:rPr>
                <w:rFonts w:eastAsia="Calibri" w:cs="Calibri"/>
              </w:rPr>
              <w:t xml:space="preserve"> </w:t>
            </w:r>
            <w:r w:rsidRPr="00FB1710">
              <w:rPr>
                <w:rFonts w:eastAsia="Calibri" w:cs="Calibri"/>
              </w:rPr>
              <w:t>developm</w:t>
            </w:r>
            <w:r>
              <w:rPr>
                <w:rFonts w:eastAsia="Calibri" w:cs="Calibri"/>
              </w:rPr>
              <w:t>ent agencies, academy, research, private sector and farmers. We also disseminated information within our own network and meetings with farmer members.</w:t>
            </w:r>
          </w:p>
          <w:p w14:paraId="746B760F" w14:textId="77777777" w:rsidR="002D0525" w:rsidRDefault="002D0525" w:rsidP="002D0525">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599D0D64" w14:textId="77777777" w:rsidR="002D0525" w:rsidRDefault="002D0525" w:rsidP="002D0525">
            <w:pPr>
              <w:numPr>
                <w:ilvl w:val="0"/>
                <w:numId w:val="11"/>
              </w:numPr>
              <w:spacing w:before="120" w:after="0"/>
              <w:ind w:left="714"/>
              <w:jc w:val="left"/>
              <w:rPr>
                <w:rFonts w:eastAsia="Calibri" w:cs="Calibri"/>
              </w:rPr>
            </w:pPr>
            <w:r>
              <w:rPr>
                <w:rFonts w:eastAsia="Calibri" w:cs="Calibri"/>
              </w:rPr>
              <w:t>National government should involve national farmers’ organizations (NFO) in their national projects/programs in the future.</w:t>
            </w:r>
          </w:p>
          <w:p w14:paraId="79179D8D" w14:textId="77777777" w:rsidR="002D0525" w:rsidRPr="009B36F6" w:rsidRDefault="002D0525" w:rsidP="002D0525">
            <w:pPr>
              <w:numPr>
                <w:ilvl w:val="0"/>
                <w:numId w:val="11"/>
              </w:numPr>
              <w:spacing w:before="120" w:after="0"/>
              <w:ind w:left="714"/>
              <w:jc w:val="left"/>
              <w:rPr>
                <w:rFonts w:eastAsia="Calibri" w:cs="Calibri"/>
              </w:rPr>
            </w:pPr>
            <w:r>
              <w:rPr>
                <w:rFonts w:eastAsia="Calibri" w:cs="Calibri"/>
              </w:rPr>
              <w:t>Structure network with relevant stakeholders such as Government, Civil Society Organizations (FOs/NGOs), Private Sector, Research Institute, Academy and Media, etc</w:t>
            </w:r>
          </w:p>
          <w:p w14:paraId="1A041D77" w14:textId="77777777" w:rsidR="002D0525" w:rsidRPr="009B36F6" w:rsidRDefault="002D0525" w:rsidP="002D0525">
            <w:pPr>
              <w:spacing w:before="120" w:after="0"/>
              <w:ind w:left="720" w:hanging="360"/>
              <w:jc w:val="left"/>
              <w:rPr>
                <w:rFonts w:eastAsia="Calibri" w:cs="Calibri"/>
              </w:rPr>
            </w:pPr>
          </w:p>
        </w:tc>
      </w:tr>
      <w:tr w:rsidR="002D0525" w:rsidRPr="009B36F6" w14:paraId="7B2CA719" w14:textId="77777777" w:rsidTr="002D0525">
        <w:trPr>
          <w:trHeight w:val="1560"/>
        </w:trPr>
        <w:tc>
          <w:tcPr>
            <w:tcW w:w="2887" w:type="dxa"/>
          </w:tcPr>
          <w:p w14:paraId="192F861D" w14:textId="77777777" w:rsidR="002D0525" w:rsidRPr="009B36F6" w:rsidRDefault="002D0525" w:rsidP="003162FB">
            <w:pPr>
              <w:numPr>
                <w:ilvl w:val="0"/>
                <w:numId w:val="115"/>
              </w:numPr>
              <w:ind w:left="795"/>
              <w:jc w:val="left"/>
              <w:rPr>
                <w:rFonts w:eastAsia="Calibri" w:cs="Calibri"/>
                <w:u w:val="single"/>
              </w:rPr>
            </w:pPr>
            <w:r w:rsidRPr="009B36F6">
              <w:rPr>
                <w:rFonts w:eastAsia="Calibri" w:cs="Calibri"/>
                <w:u w:val="single"/>
              </w:rPr>
              <w:t>Use of the three sets of policy recommendations</w:t>
            </w:r>
          </w:p>
          <w:p w14:paraId="4F38D86E" w14:textId="77777777" w:rsidR="002D0525" w:rsidRPr="009B36F6" w:rsidRDefault="002D0525" w:rsidP="002D0525">
            <w:pPr>
              <w:ind w:left="720" w:hanging="360"/>
              <w:contextualSpacing/>
              <w:rPr>
                <w:rFonts w:eastAsia="Calibri" w:cs="Calibri"/>
                <w:u w:val="single"/>
              </w:rPr>
            </w:pPr>
            <w:r w:rsidRPr="009B36F6">
              <w:rPr>
                <w:rFonts w:eastAsia="Calibri" w:cs="Calibri"/>
              </w:rPr>
              <w:t xml:space="preserve"> </w:t>
            </w:r>
          </w:p>
          <w:p w14:paraId="52D3E241" w14:textId="77777777" w:rsidR="002D0525" w:rsidRPr="009B36F6" w:rsidRDefault="002D0525" w:rsidP="002D0525">
            <w:pPr>
              <w:spacing w:after="160" w:line="259" w:lineRule="auto"/>
              <w:ind w:left="795"/>
              <w:contextualSpacing/>
              <w:rPr>
                <w:rFonts w:eastAsia="Calibri" w:cs="Calibri"/>
                <w:u w:val="single"/>
              </w:rPr>
            </w:pPr>
          </w:p>
          <w:p w14:paraId="259BBFD7" w14:textId="77777777" w:rsidR="002D0525" w:rsidRPr="009B36F6" w:rsidRDefault="002D0525" w:rsidP="002D0525">
            <w:pPr>
              <w:spacing w:after="160" w:line="259" w:lineRule="auto"/>
              <w:ind w:left="795"/>
              <w:contextualSpacing/>
              <w:rPr>
                <w:rFonts w:eastAsia="Calibri" w:cs="Calibri"/>
                <w:u w:val="single"/>
              </w:rPr>
            </w:pPr>
          </w:p>
          <w:p w14:paraId="631B67FB" w14:textId="77777777" w:rsidR="002D0525" w:rsidRPr="009B36F6" w:rsidRDefault="002D0525" w:rsidP="002D0525">
            <w:pPr>
              <w:spacing w:after="160" w:line="259" w:lineRule="auto"/>
              <w:ind w:left="795"/>
              <w:contextualSpacing/>
              <w:rPr>
                <w:rFonts w:eastAsia="Calibri" w:cs="Calibri"/>
                <w:u w:val="single"/>
              </w:rPr>
            </w:pPr>
          </w:p>
          <w:p w14:paraId="2D70EFF6" w14:textId="77777777" w:rsidR="002D0525" w:rsidRPr="009B36F6" w:rsidRDefault="002D0525" w:rsidP="002D0525">
            <w:pPr>
              <w:spacing w:after="160" w:line="259" w:lineRule="auto"/>
              <w:ind w:left="795"/>
              <w:contextualSpacing/>
              <w:rPr>
                <w:rFonts w:eastAsia="Calibri" w:cs="Calibri"/>
                <w:u w:val="single"/>
              </w:rPr>
            </w:pPr>
          </w:p>
          <w:p w14:paraId="60B279CC" w14:textId="77777777" w:rsidR="002D0525" w:rsidRPr="009B36F6" w:rsidRDefault="002D0525" w:rsidP="002D0525">
            <w:pPr>
              <w:spacing w:after="160" w:line="259" w:lineRule="auto"/>
              <w:ind w:left="795"/>
              <w:contextualSpacing/>
              <w:rPr>
                <w:rFonts w:eastAsia="Calibri" w:cs="Calibri"/>
                <w:u w:val="single"/>
              </w:rPr>
            </w:pPr>
          </w:p>
          <w:p w14:paraId="39F76140" w14:textId="77777777" w:rsidR="002D0525" w:rsidRPr="009B36F6" w:rsidRDefault="002D0525" w:rsidP="002D0525">
            <w:pPr>
              <w:spacing w:after="160" w:line="259" w:lineRule="auto"/>
              <w:ind w:left="720"/>
              <w:contextualSpacing/>
              <w:jc w:val="left"/>
              <w:rPr>
                <w:rFonts w:eastAsia="Calibri" w:cs="Calibri"/>
                <w:u w:val="single"/>
              </w:rPr>
            </w:pPr>
          </w:p>
        </w:tc>
        <w:tc>
          <w:tcPr>
            <w:tcW w:w="6743" w:type="dxa"/>
          </w:tcPr>
          <w:p w14:paraId="625A9B6E"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4909BA3B" w14:textId="77777777" w:rsidR="002D0525" w:rsidRPr="009B36F6" w:rsidRDefault="002D0525" w:rsidP="002D0525">
            <w:pPr>
              <w:spacing w:before="120" w:after="0"/>
              <w:rPr>
                <w:rFonts w:eastAsia="Calibri" w:cs="Calibri"/>
                <w:b/>
                <w:i/>
              </w:rPr>
            </w:pPr>
            <w:r w:rsidRPr="009B36F6">
              <w:rPr>
                <w:rFonts w:eastAsia="Calibri" w:cs="Calibri"/>
                <w:b/>
                <w:i/>
              </w:rPr>
              <w:t>[If these policy recommendations have not been used, please go directly to question (xi)]</w:t>
            </w:r>
          </w:p>
          <w:p w14:paraId="153A3929"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75AF978F" w14:textId="77777777" w:rsidR="002D0525" w:rsidRPr="009B36F6" w:rsidRDefault="002D0525" w:rsidP="002D0525">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6C563598" w14:textId="77777777" w:rsidR="002D0525" w:rsidRPr="009B36F6" w:rsidRDefault="002D0525" w:rsidP="002D0525">
            <w:pPr>
              <w:spacing w:before="120" w:after="0"/>
              <w:ind w:left="720"/>
              <w:rPr>
                <w:rFonts w:eastAsia="Calibri" w:cs="Calibri"/>
                <w:rtl/>
              </w:rPr>
            </w:pPr>
          </w:p>
          <w:p w14:paraId="4252F0BE" w14:textId="77777777" w:rsidR="002D0525" w:rsidRPr="009B36F6" w:rsidRDefault="00691329" w:rsidP="002D0525">
            <w:pPr>
              <w:ind w:left="795" w:hanging="360"/>
              <w:contextualSpacing/>
              <w:rPr>
                <w:rFonts w:eastAsia="Calibri" w:cs="Calibri"/>
              </w:rPr>
            </w:pPr>
            <w:sdt>
              <w:sdtPr>
                <w:rPr>
                  <w:rFonts w:eastAsia="Calibri" w:cs="Calibri"/>
                  <w:lang w:bidi="he-IL"/>
                </w:rPr>
                <w:id w:val="-1146734622"/>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w:t>
            </w:r>
            <w:r w:rsidR="002D0525" w:rsidRPr="00A76723">
              <w:rPr>
                <w:rFonts w:eastAsia="Calibri" w:cs="Calibri"/>
                <w:rtl/>
                <w:lang w:bidi="he-IL"/>
              </w:rPr>
              <w:t>Set</w:t>
            </w:r>
            <w:r w:rsidR="002D0525" w:rsidRPr="00A76723">
              <w:rPr>
                <w:rFonts w:eastAsia="Calibri" w:cs="Calibri"/>
              </w:rPr>
              <w:t xml:space="preserve"> 1:</w:t>
            </w:r>
            <w:r w:rsidR="002D0525" w:rsidRPr="009B36F6">
              <w:rPr>
                <w:rFonts w:eastAsia="Calibri" w:cs="Calibri"/>
              </w:rPr>
              <w:t xml:space="preserve">  </w:t>
            </w:r>
            <w:hyperlink r:id="rId296" w:history="1">
              <w:r w:rsidR="002D0525" w:rsidRPr="0095313F">
                <w:rPr>
                  <w:rStyle w:val="Hyperlink"/>
                  <w:rFonts w:cstheme="minorHAnsi"/>
                  <w:lang w:val="en-GB"/>
                </w:rPr>
                <w:t>Investing in Smallholder Agriculture for Food Security and Nutrition</w:t>
              </w:r>
              <w:r w:rsidR="002D0525" w:rsidRPr="009B36F6">
                <w:rPr>
                  <w:rFonts w:eastAsia="Calibri" w:cs="Calibri"/>
                  <w:color w:val="0563C1"/>
                  <w:u w:val="single"/>
                </w:rPr>
                <w:t xml:space="preserve"> </w:t>
              </w:r>
            </w:hyperlink>
            <w:r w:rsidR="002D0525" w:rsidRPr="009B36F6">
              <w:rPr>
                <w:rFonts w:eastAsia="Calibri" w:cs="Calibri"/>
              </w:rPr>
              <w:t xml:space="preserve"> </w:t>
            </w:r>
          </w:p>
          <w:p w14:paraId="02EA91DA" w14:textId="77777777" w:rsidR="002D0525" w:rsidRPr="009B36F6" w:rsidRDefault="002D0525" w:rsidP="002D0525">
            <w:pPr>
              <w:ind w:left="795" w:hanging="360"/>
              <w:contextualSpacing/>
              <w:jc w:val="left"/>
              <w:rPr>
                <w:rFonts w:eastAsia="Calibri" w:cs="Calibri"/>
              </w:rPr>
            </w:pPr>
            <w:r w:rsidRPr="009B36F6">
              <w:rPr>
                <w:rFonts w:eastAsia="Calibri" w:cs="Calibri"/>
              </w:rPr>
              <w:t xml:space="preserve">Main purpose(s): </w:t>
            </w:r>
            <w:r>
              <w:rPr>
                <w:rFonts w:eastAsia="Calibri" w:cs="Calibri"/>
              </w:rPr>
              <w:t xml:space="preserve">Provide advisory support, training and development of financial proposals and submit to donor and or development partners for intervention to small scale farmers at subnational level. </w:t>
            </w:r>
          </w:p>
          <w:p w14:paraId="7BEA1017" w14:textId="77777777" w:rsidR="002D0525" w:rsidRPr="009B36F6" w:rsidRDefault="002D0525" w:rsidP="002D0525">
            <w:pPr>
              <w:ind w:left="795" w:hanging="360"/>
              <w:contextualSpacing/>
              <w:jc w:val="left"/>
              <w:rPr>
                <w:rFonts w:eastAsia="Calibri" w:cs="Calibri"/>
              </w:rPr>
            </w:pPr>
          </w:p>
          <w:p w14:paraId="5D782F87" w14:textId="77777777" w:rsidR="002D0525" w:rsidRPr="009B36F6" w:rsidRDefault="00691329" w:rsidP="002D0525">
            <w:pPr>
              <w:ind w:left="795" w:hanging="360"/>
              <w:contextualSpacing/>
              <w:jc w:val="left"/>
              <w:rPr>
                <w:rFonts w:eastAsia="Calibri" w:cs="Calibri"/>
                <w:lang w:bidi="he-IL"/>
              </w:rPr>
            </w:pPr>
            <w:sdt>
              <w:sdtPr>
                <w:rPr>
                  <w:rFonts w:eastAsia="Calibri" w:cs="Calibri"/>
                  <w:lang w:bidi="he-IL"/>
                </w:rPr>
                <w:id w:val="645321793"/>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w:t>
            </w:r>
            <w:r w:rsidR="002D0525" w:rsidRPr="009B36F6">
              <w:rPr>
                <w:rFonts w:eastAsia="Calibri" w:cs="Calibri"/>
                <w:rtl/>
                <w:lang w:bidi="he-IL"/>
              </w:rPr>
              <w:t>Set</w:t>
            </w:r>
            <w:r w:rsidR="002D0525" w:rsidRPr="009B36F6">
              <w:rPr>
                <w:rFonts w:eastAsia="Calibri" w:cs="Calibri"/>
                <w:lang w:bidi="he-IL"/>
              </w:rPr>
              <w:t xml:space="preserve"> 2: </w:t>
            </w:r>
            <w:hyperlink r:id="rId297" w:history="1">
              <w:r w:rsidR="002D0525" w:rsidRPr="0095313F">
                <w:rPr>
                  <w:rStyle w:val="Hyperlink"/>
                  <w:rFonts w:cstheme="minorHAnsi"/>
                  <w:lang w:val="en-GB"/>
                </w:rPr>
                <w:t>Connecting Smallholders to Markets</w:t>
              </w:r>
            </w:hyperlink>
          </w:p>
          <w:p w14:paraId="66C43179" w14:textId="77777777" w:rsidR="002D0525" w:rsidRPr="009B36F6" w:rsidRDefault="002D0525" w:rsidP="002D0525">
            <w:pPr>
              <w:ind w:left="795" w:hanging="360"/>
              <w:contextualSpacing/>
              <w:jc w:val="left"/>
              <w:rPr>
                <w:rFonts w:eastAsia="Calibri" w:cs="Calibri"/>
                <w:lang w:bidi="he-IL"/>
              </w:rPr>
            </w:pPr>
            <w:r w:rsidRPr="009B36F6">
              <w:rPr>
                <w:rFonts w:eastAsia="Calibri" w:cs="Calibri"/>
              </w:rPr>
              <w:t>Main purpose(s):</w:t>
            </w:r>
            <w:r w:rsidRPr="009B36F6">
              <w:rPr>
                <w:rFonts w:eastAsia="Calibri" w:cs="Calibri"/>
                <w:lang w:bidi="he-IL"/>
              </w:rPr>
              <w:t xml:space="preserve"> </w:t>
            </w:r>
            <w:r>
              <w:rPr>
                <w:rFonts w:eastAsia="Calibri" w:cs="Calibri"/>
                <w:lang w:bidi="he-IL"/>
              </w:rPr>
              <w:t xml:space="preserve">Enable smallholders continue farming in a year round and increased incomes properly for small scale farmers in particular, those live in rural areas. Both quality and quantity have increased as needed by current and future market demands. Smallholders live in rural areas can send their children to higher educational level in the future. </w:t>
            </w:r>
          </w:p>
          <w:p w14:paraId="0FAACA39" w14:textId="77777777" w:rsidR="002D0525" w:rsidRPr="009B36F6" w:rsidRDefault="002D0525" w:rsidP="002D0525">
            <w:pPr>
              <w:ind w:left="795" w:hanging="360"/>
              <w:contextualSpacing/>
              <w:jc w:val="left"/>
              <w:rPr>
                <w:rFonts w:eastAsia="Calibri" w:cs="Calibri"/>
                <w:lang w:bidi="he-IL"/>
              </w:rPr>
            </w:pPr>
          </w:p>
          <w:p w14:paraId="261CA953" w14:textId="77777777" w:rsidR="002D0525" w:rsidRPr="009B36F6" w:rsidRDefault="00691329" w:rsidP="002D0525">
            <w:pPr>
              <w:ind w:left="795" w:hanging="360"/>
              <w:contextualSpacing/>
              <w:jc w:val="left"/>
              <w:rPr>
                <w:rFonts w:eastAsia="Calibri" w:cs="Calibri"/>
                <w:lang w:bidi="he-IL"/>
              </w:rPr>
            </w:pPr>
            <w:sdt>
              <w:sdtPr>
                <w:rPr>
                  <w:rFonts w:eastAsia="Calibri" w:cs="Calibri"/>
                  <w:lang w:bidi="he-IL"/>
                </w:rPr>
                <w:id w:val="1584788366"/>
                <w14:checkbox>
                  <w14:checked w14:val="1"/>
                  <w14:checkedState w14:val="2612" w14:font="MS Gothic"/>
                  <w14:uncheckedState w14:val="2610" w14:font="MS Gothic"/>
                </w14:checkbox>
              </w:sdtPr>
              <w:sdtEndPr/>
              <w:sdtContent>
                <w:r w:rsidR="002D0525">
                  <w:rPr>
                    <w:rFonts w:ascii="MS Gothic" w:eastAsia="MS Gothic" w:hAnsi="MS Gothic" w:cs="Calibri" w:hint="eastAsia"/>
                    <w:lang w:bidi="he-IL"/>
                  </w:rPr>
                  <w:t>☒</w:t>
                </w:r>
              </w:sdtContent>
            </w:sdt>
            <w:r w:rsidR="002D0525" w:rsidRPr="009B36F6">
              <w:rPr>
                <w:rFonts w:eastAsia="Calibri" w:cs="Calibri"/>
                <w:lang w:bidi="he-IL"/>
              </w:rPr>
              <w:t xml:space="preserve"> Set 3: </w:t>
            </w:r>
            <w:hyperlink r:id="rId298" w:history="1">
              <w:r w:rsidR="002D0525" w:rsidRPr="0095313F">
                <w:rPr>
                  <w:rStyle w:val="Hyperlink"/>
                  <w:rFonts w:cstheme="minorHAnsi"/>
                  <w:lang w:val="en-GB"/>
                </w:rPr>
                <w:t>Sustainable Agricultural Development for Food Security and Nutrition: What Roles for Livestock?</w:t>
              </w:r>
            </w:hyperlink>
          </w:p>
          <w:p w14:paraId="3498ACF8" w14:textId="77777777" w:rsidR="002D0525" w:rsidRPr="009B36F6" w:rsidRDefault="002D0525" w:rsidP="002D0525">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Increasing of number of livestock for smallholders from few chickens, ducks, pigs, buffalos and cows to proper amount for better household income to survive the family and market demands.</w:t>
            </w:r>
          </w:p>
          <w:p w14:paraId="60307B6F" w14:textId="77777777" w:rsidR="002D0525" w:rsidRPr="009B36F6" w:rsidRDefault="002D0525" w:rsidP="002D0525">
            <w:pPr>
              <w:ind w:left="795" w:hanging="360"/>
              <w:contextualSpacing/>
              <w:jc w:val="left"/>
              <w:rPr>
                <w:rFonts w:eastAsia="Calibri" w:cs="Calibri"/>
                <w:lang w:bidi="he-IL"/>
              </w:rPr>
            </w:pPr>
            <w:r w:rsidRPr="009B36F6">
              <w:rPr>
                <w:rFonts w:eastAsia="Calibri" w:cs="Calibri"/>
                <w:lang w:bidi="he-IL"/>
              </w:rPr>
              <w:t xml:space="preserve">     </w:t>
            </w:r>
          </w:p>
          <w:p w14:paraId="3EFC4D42" w14:textId="77777777" w:rsidR="002D0525" w:rsidRPr="009B36F6" w:rsidRDefault="002D0525" w:rsidP="002D0525">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r>
              <w:rPr>
                <w:rFonts w:eastAsia="Calibri" w:cs="Calibri"/>
                <w:lang w:bidi="he-IL"/>
              </w:rPr>
              <w:t xml:space="preserve"> To meet a Development Sustainable Goal, in particular in the area of Food Security and Nutrition. Base on our current work with smallholders and relevant stakeholders, therefore Poverty, Clean Water, Inequalities, Climate Change, Just and Peace, and Partnership for Sustainable Development are particularly for useful support smallholders.  Zero hunger, however is more necessarily needed to strengthen, especially those live in rural poor areas. In short, Sustainable Agricultural Development cannot go without smallholders, and smallholders really needed agricultural technical skills, digital technology, irrigation system, grant/loan with low interest rate (3-5%/year), and farmer own market based.</w:t>
            </w:r>
          </w:p>
          <w:p w14:paraId="702CA115" w14:textId="77777777" w:rsidR="002D0525" w:rsidRPr="009B36F6" w:rsidRDefault="002D0525" w:rsidP="002D0525">
            <w:pPr>
              <w:spacing w:before="120" w:after="0"/>
              <w:jc w:val="left"/>
              <w:rPr>
                <w:rFonts w:eastAsia="Calibri" w:cs="Calibri"/>
              </w:rPr>
            </w:pPr>
          </w:p>
        </w:tc>
      </w:tr>
      <w:tr w:rsidR="002D0525" w:rsidRPr="009B36F6" w14:paraId="7F60BFF4" w14:textId="77777777" w:rsidTr="002D0525">
        <w:trPr>
          <w:trHeight w:val="1282"/>
        </w:trPr>
        <w:tc>
          <w:tcPr>
            <w:tcW w:w="2887" w:type="dxa"/>
            <w:vMerge w:val="restart"/>
          </w:tcPr>
          <w:p w14:paraId="7B136FAD" w14:textId="77777777" w:rsidR="002D0525" w:rsidRPr="009B36F6" w:rsidRDefault="002D0525" w:rsidP="003162FB">
            <w:pPr>
              <w:numPr>
                <w:ilvl w:val="0"/>
                <w:numId w:val="115"/>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33B03AF5" w14:textId="77777777" w:rsidR="002D0525" w:rsidRPr="009B36F6" w:rsidRDefault="002D0525" w:rsidP="002D0525">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t>
            </w:r>
            <w:r w:rsidRPr="009B36F6">
              <w:rPr>
                <w:rFonts w:eastAsia="Calibri" w:cs="Calibri"/>
                <w:i/>
              </w:rPr>
              <w:lastRenderedPageBreak/>
              <w:t xml:space="preserve">where feasible (i.e. estimate of the number of smallholders that have been or are expected to be affected) </w:t>
            </w:r>
          </w:p>
          <w:p w14:paraId="0AD28D44" w14:textId="77777777" w:rsidR="002D0525" w:rsidRPr="009B36F6" w:rsidRDefault="002D0525" w:rsidP="002D0525">
            <w:pPr>
              <w:spacing w:after="160" w:line="259" w:lineRule="auto"/>
              <w:ind w:left="795"/>
              <w:contextualSpacing/>
              <w:jc w:val="left"/>
              <w:rPr>
                <w:rFonts w:eastAsia="Calibri" w:cs="Calibri"/>
                <w:u w:val="single"/>
              </w:rPr>
            </w:pPr>
          </w:p>
        </w:tc>
        <w:tc>
          <w:tcPr>
            <w:tcW w:w="6746" w:type="dxa"/>
          </w:tcPr>
          <w:p w14:paraId="4A822F63" w14:textId="77777777" w:rsidR="002D0525" w:rsidRPr="009B36F6" w:rsidRDefault="002D0525" w:rsidP="002D0525">
            <w:pPr>
              <w:spacing w:after="0"/>
              <w:ind w:left="360"/>
              <w:jc w:val="left"/>
              <w:rPr>
                <w:rFonts w:eastAsia="Calibri" w:cs="Calibri"/>
              </w:rPr>
            </w:pPr>
            <w:r w:rsidRPr="009B36F6">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2D0525" w:rsidRPr="009B36F6" w14:paraId="0EED8519" w14:textId="77777777" w:rsidTr="002D0525">
        <w:trPr>
          <w:trHeight w:val="982"/>
        </w:trPr>
        <w:tc>
          <w:tcPr>
            <w:tcW w:w="2887" w:type="dxa"/>
            <w:vMerge/>
          </w:tcPr>
          <w:p w14:paraId="3DB0EF6C" w14:textId="77777777" w:rsidR="002D0525" w:rsidRPr="009B36F6" w:rsidRDefault="002D0525" w:rsidP="003162FB">
            <w:pPr>
              <w:numPr>
                <w:ilvl w:val="0"/>
                <w:numId w:val="115"/>
              </w:numPr>
              <w:spacing w:before="120" w:after="0"/>
              <w:jc w:val="left"/>
              <w:rPr>
                <w:rFonts w:eastAsia="Calibri" w:cs="Calibri"/>
                <w:u w:val="single"/>
              </w:rPr>
            </w:pPr>
          </w:p>
        </w:tc>
        <w:tc>
          <w:tcPr>
            <w:tcW w:w="6743" w:type="dxa"/>
          </w:tcPr>
          <w:p w14:paraId="47DDDEC5" w14:textId="77777777" w:rsidR="002D0525" w:rsidRPr="009B36F6" w:rsidRDefault="002D0525" w:rsidP="002D0525">
            <w:pPr>
              <w:spacing w:before="120" w:after="0"/>
              <w:ind w:left="360"/>
              <w:jc w:val="left"/>
              <w:rPr>
                <w:rFonts w:eastAsia="Calibri" w:cs="Calibri"/>
              </w:rPr>
            </w:pPr>
            <w:r w:rsidRPr="009B36F6">
              <w:rPr>
                <w:rFonts w:eastAsia="Calibri" w:cs="Calibri"/>
              </w:rPr>
              <w:t>Results in the short term (qualitative and quantitative):</w:t>
            </w:r>
          </w:p>
          <w:p w14:paraId="25B811EC" w14:textId="77777777" w:rsidR="002D0525" w:rsidRDefault="002D0525" w:rsidP="002D0525">
            <w:pPr>
              <w:spacing w:before="120" w:after="0"/>
              <w:ind w:left="360"/>
              <w:jc w:val="left"/>
              <w:rPr>
                <w:rFonts w:eastAsia="Calibri" w:cs="Calibri"/>
                <w:i/>
              </w:rPr>
            </w:pPr>
            <w:r w:rsidRPr="009B36F6">
              <w:rPr>
                <w:rFonts w:eastAsia="Calibri" w:cs="Calibri"/>
                <w:i/>
              </w:rPr>
              <w:t xml:space="preserve">(In addition to providing a qualitative assessment, please indicate where feasible the number of smallholders that have been directly </w:t>
            </w:r>
            <w:r w:rsidRPr="009B36F6">
              <w:rPr>
                <w:rFonts w:eastAsia="Calibri" w:cs="Calibri"/>
                <w:i/>
              </w:rPr>
              <w:lastRenderedPageBreak/>
              <w:t>involved in activities, e.g. six training involving a total of 250 people)</w:t>
            </w:r>
          </w:p>
          <w:p w14:paraId="219442DC"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Smallholders got technical training on use of water, water management, agricultural technical skills, Marketing Planning, Business Planning, Soil Testing, Entrepreneurship, Business Management, Leadership, and many other soft and hard skills accordingly</w:t>
            </w:r>
          </w:p>
          <w:p w14:paraId="4FD5A745"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Advisory support on organizational strengthening for organizational sustainability and service delivering to farmer members</w:t>
            </w:r>
          </w:p>
          <w:p w14:paraId="527EE87E"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So far, we provided services directly to more than 6300HHs or 30% of total HH members.</w:t>
            </w:r>
          </w:p>
          <w:p w14:paraId="69AA0F39"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Among the above HH members, 70% of farmer members applied new agricultural technical practice.</w:t>
            </w:r>
          </w:p>
          <w:p w14:paraId="3C16FBA9" w14:textId="77777777" w:rsidR="002D0525" w:rsidRPr="000D2DCD" w:rsidRDefault="002D0525" w:rsidP="002D0525">
            <w:pPr>
              <w:numPr>
                <w:ilvl w:val="0"/>
                <w:numId w:val="11"/>
              </w:numPr>
              <w:spacing w:before="120" w:after="0"/>
              <w:ind w:left="714"/>
              <w:jc w:val="left"/>
              <w:rPr>
                <w:rFonts w:eastAsia="Calibri" w:cs="Calibri"/>
                <w:iCs/>
              </w:rPr>
            </w:pPr>
            <w:r>
              <w:rPr>
                <w:rFonts w:eastAsia="Calibri" w:cs="Calibri"/>
                <w:iCs/>
              </w:rPr>
              <w:t>Others are expected to scale up in the future.</w:t>
            </w:r>
          </w:p>
          <w:p w14:paraId="58C16932" w14:textId="77777777" w:rsidR="002D0525" w:rsidRPr="009B36F6" w:rsidRDefault="002D0525" w:rsidP="002D0525">
            <w:pPr>
              <w:spacing w:before="120" w:after="0"/>
              <w:jc w:val="left"/>
              <w:rPr>
                <w:rFonts w:eastAsia="Calibri" w:cs="Calibri"/>
              </w:rPr>
            </w:pPr>
          </w:p>
        </w:tc>
      </w:tr>
      <w:tr w:rsidR="002D0525" w:rsidRPr="009B36F6" w14:paraId="62F50FE8" w14:textId="77777777" w:rsidTr="002D0525">
        <w:trPr>
          <w:trHeight w:val="1566"/>
        </w:trPr>
        <w:tc>
          <w:tcPr>
            <w:tcW w:w="2887" w:type="dxa"/>
            <w:vMerge/>
          </w:tcPr>
          <w:p w14:paraId="4917D311" w14:textId="77777777" w:rsidR="002D0525" w:rsidRPr="009B36F6" w:rsidDel="00246307" w:rsidRDefault="002D0525" w:rsidP="003162FB">
            <w:pPr>
              <w:numPr>
                <w:ilvl w:val="0"/>
                <w:numId w:val="115"/>
              </w:numPr>
              <w:spacing w:before="120" w:after="0"/>
              <w:jc w:val="left"/>
              <w:rPr>
                <w:rFonts w:eastAsia="Calibri" w:cs="Calibri"/>
                <w:u w:val="single"/>
              </w:rPr>
            </w:pPr>
          </w:p>
        </w:tc>
        <w:tc>
          <w:tcPr>
            <w:tcW w:w="6743" w:type="dxa"/>
          </w:tcPr>
          <w:p w14:paraId="32091BDA" w14:textId="77777777" w:rsidR="002D0525" w:rsidRPr="009B36F6" w:rsidRDefault="002D0525" w:rsidP="002D0525">
            <w:pPr>
              <w:spacing w:before="120" w:after="0"/>
              <w:ind w:left="360"/>
              <w:jc w:val="left"/>
              <w:rPr>
                <w:rFonts w:eastAsia="Calibri" w:cs="Calibri"/>
              </w:rPr>
            </w:pPr>
            <w:r w:rsidRPr="009B36F6">
              <w:rPr>
                <w:rFonts w:eastAsia="Calibri" w:cs="Calibri"/>
              </w:rPr>
              <w:t>Results in the medium to long term (qualitative and quantitative):</w:t>
            </w:r>
          </w:p>
          <w:p w14:paraId="227E4A85" w14:textId="77777777" w:rsidR="002D0525" w:rsidRPr="009B36F6" w:rsidRDefault="002D0525" w:rsidP="002D0525">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61FD9F5D"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Smallholders got technical training on use of Water, Water management, Agricultural technical skills, Marketing Planning, Business Planning, Soil Testing, Entrepreneurship, Business Management, Study/Research, Forum, Workshop, Study Visit, Financial and Organizational Management, Leadership, and many other soft and hard skills accordingly</w:t>
            </w:r>
          </w:p>
          <w:p w14:paraId="59D7A4D3"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Advisory support on organizational strengthening for organizational sustainability and service delivering to farmer members</w:t>
            </w:r>
          </w:p>
          <w:p w14:paraId="40DB1E06"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So far, we provided services directly to more than 100000HHs which 52% of total HH members are female.</w:t>
            </w:r>
          </w:p>
          <w:p w14:paraId="311BB12F"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Observed that number of HH members of farmer members applied new agricultural technical practice accordingly at communities.</w:t>
            </w:r>
          </w:p>
          <w:p w14:paraId="0E692C39" w14:textId="77777777" w:rsidR="002D0525" w:rsidRDefault="002D0525" w:rsidP="002D0525">
            <w:pPr>
              <w:numPr>
                <w:ilvl w:val="0"/>
                <w:numId w:val="11"/>
              </w:numPr>
              <w:spacing w:before="120" w:after="0"/>
              <w:ind w:left="714"/>
              <w:jc w:val="left"/>
              <w:rPr>
                <w:rFonts w:eastAsia="Calibri" w:cs="Calibri"/>
                <w:iCs/>
              </w:rPr>
            </w:pPr>
            <w:r>
              <w:rPr>
                <w:rFonts w:eastAsia="Calibri" w:cs="Calibri"/>
                <w:iCs/>
              </w:rPr>
              <w:t>Smallholders would be able to produce for high market when they meet their needs such as irrigation system, grant and or capital with low interest rate and farmer own market based in the future.</w:t>
            </w:r>
          </w:p>
          <w:p w14:paraId="73D23981" w14:textId="77777777" w:rsidR="002D0525" w:rsidRPr="000B3D37" w:rsidDel="009E3122" w:rsidRDefault="002D0525" w:rsidP="002D0525">
            <w:pPr>
              <w:numPr>
                <w:ilvl w:val="0"/>
                <w:numId w:val="11"/>
              </w:numPr>
              <w:spacing w:before="120" w:after="0"/>
              <w:ind w:left="714"/>
              <w:jc w:val="left"/>
              <w:rPr>
                <w:rFonts w:eastAsia="Calibri" w:cs="Calibri"/>
                <w:iCs/>
              </w:rPr>
            </w:pPr>
            <w:r>
              <w:rPr>
                <w:rFonts w:eastAsia="Calibri" w:cs="Calibri"/>
                <w:iCs/>
              </w:rPr>
              <w:t>Others are expected to scale up in the future.</w:t>
            </w:r>
          </w:p>
        </w:tc>
      </w:tr>
      <w:tr w:rsidR="002D0525" w:rsidRPr="009B36F6" w14:paraId="7D7CA2EE" w14:textId="77777777" w:rsidTr="002D0525">
        <w:trPr>
          <w:trHeight w:val="2535"/>
        </w:trPr>
        <w:tc>
          <w:tcPr>
            <w:tcW w:w="2887" w:type="dxa"/>
          </w:tcPr>
          <w:p w14:paraId="6E7035D5" w14:textId="77777777" w:rsidR="002D0525" w:rsidRPr="009B36F6" w:rsidRDefault="002D0525" w:rsidP="003162FB">
            <w:pPr>
              <w:numPr>
                <w:ilvl w:val="0"/>
                <w:numId w:val="115"/>
              </w:numPr>
              <w:spacing w:after="160" w:line="259" w:lineRule="auto"/>
              <w:contextualSpacing/>
              <w:jc w:val="left"/>
              <w:rPr>
                <w:rFonts w:eastAsia="Calibri" w:cs="Calibri"/>
                <w:u w:val="single"/>
                <w:lang w:bidi="he-IL"/>
              </w:rPr>
            </w:pPr>
            <w:r w:rsidRPr="009B36F6">
              <w:rPr>
                <w:rFonts w:eastAsia="Calibri" w:cs="Calibri"/>
                <w:u w:val="single"/>
                <w:lang w:bidi="he-IL"/>
              </w:rPr>
              <w:lastRenderedPageBreak/>
              <w:t>Present and  expected benefits for female smallholders</w:t>
            </w:r>
          </w:p>
          <w:p w14:paraId="61CE2490" w14:textId="77777777" w:rsidR="002D0525" w:rsidRPr="009B36F6" w:rsidRDefault="002D0525" w:rsidP="002D0525">
            <w:pPr>
              <w:spacing w:after="160" w:line="259" w:lineRule="auto"/>
              <w:ind w:left="795"/>
              <w:contextualSpacing/>
              <w:jc w:val="left"/>
              <w:rPr>
                <w:rFonts w:eastAsia="Calibri" w:cs="Calibri"/>
                <w:u w:val="single"/>
              </w:rPr>
            </w:pPr>
          </w:p>
        </w:tc>
        <w:tc>
          <w:tcPr>
            <w:tcW w:w="6743" w:type="dxa"/>
          </w:tcPr>
          <w:p w14:paraId="3C5D8FA4"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r>
              <w:rPr>
                <w:rFonts w:eastAsia="Calibri" w:cs="Calibri"/>
              </w:rPr>
              <w:t xml:space="preserve">Women participated actively not only in agriculture, marketing, businesses and social development, but also housework. Gender Equality will enable women to access to services and digital technologies. The recommendations will enable women to profit from policy equally. </w:t>
            </w:r>
          </w:p>
          <w:p w14:paraId="6C5C4C8F" w14:textId="77777777" w:rsidR="002D0525" w:rsidRPr="009B36F6" w:rsidRDefault="002D0525" w:rsidP="002D0525">
            <w:pPr>
              <w:spacing w:before="120" w:after="0"/>
              <w:ind w:left="360"/>
              <w:jc w:val="left"/>
              <w:rPr>
                <w:rFonts w:eastAsia="Calibri" w:cs="Calibri"/>
              </w:rPr>
            </w:pPr>
          </w:p>
          <w:p w14:paraId="2BF1FCD1"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r>
              <w:rPr>
                <w:rFonts w:eastAsia="Calibri" w:cs="Calibri"/>
              </w:rPr>
              <w:t xml:space="preserve"> Women really can benefit from the recommendations to improve food security and nutrition. This can be done unless, there is strong commitment from policy makers at national and international levels to ensure that the policy is functioning.</w:t>
            </w:r>
          </w:p>
        </w:tc>
      </w:tr>
      <w:tr w:rsidR="002D0525" w:rsidRPr="009B36F6" w14:paraId="429B8F73" w14:textId="77777777" w:rsidTr="002D0525">
        <w:trPr>
          <w:trHeight w:val="2790"/>
        </w:trPr>
        <w:tc>
          <w:tcPr>
            <w:tcW w:w="2887" w:type="dxa"/>
          </w:tcPr>
          <w:p w14:paraId="31838FD4" w14:textId="77777777" w:rsidR="002D0525" w:rsidRPr="009B36F6" w:rsidRDefault="002D0525" w:rsidP="003162FB">
            <w:pPr>
              <w:numPr>
                <w:ilvl w:val="0"/>
                <w:numId w:val="115"/>
              </w:numPr>
              <w:spacing w:after="160"/>
              <w:contextualSpacing/>
              <w:jc w:val="left"/>
              <w:rPr>
                <w:rFonts w:eastAsia="Calibri" w:cs="Calibri"/>
                <w:u w:val="single"/>
              </w:rPr>
            </w:pPr>
            <w:r w:rsidRPr="009B36F6">
              <w:rPr>
                <w:rFonts w:eastAsia="Calibri" w:cs="Calibri"/>
                <w:u w:val="single"/>
              </w:rPr>
              <w:t>Present and  expected benefits for the youth</w:t>
            </w:r>
          </w:p>
        </w:tc>
        <w:tc>
          <w:tcPr>
            <w:tcW w:w="6743" w:type="dxa"/>
          </w:tcPr>
          <w:p w14:paraId="1F318C2A"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r>
              <w:rPr>
                <w:rFonts w:eastAsia="Calibri" w:cs="Calibri"/>
              </w:rPr>
              <w:t>Young women and men are equally promoted to benefit from policy in agriculture.</w:t>
            </w:r>
          </w:p>
          <w:p w14:paraId="4ADADA0F" w14:textId="77777777" w:rsidR="002D0525" w:rsidRPr="009B36F6" w:rsidRDefault="002D0525" w:rsidP="002D0525">
            <w:pPr>
              <w:spacing w:before="120" w:after="0"/>
              <w:ind w:left="360"/>
              <w:rPr>
                <w:rFonts w:eastAsia="Calibri" w:cs="Calibri"/>
              </w:rPr>
            </w:pPr>
          </w:p>
          <w:p w14:paraId="48EC5122" w14:textId="77777777" w:rsidR="002D0525" w:rsidRPr="009B36F6" w:rsidRDefault="002D0525" w:rsidP="002D0525">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r>
              <w:rPr>
                <w:rFonts w:eastAsia="Calibri" w:cs="Calibri"/>
              </w:rPr>
              <w:t>Young women and men got awareness on food security and nutrition for extension to their community and network now and in the future.</w:t>
            </w:r>
          </w:p>
          <w:p w14:paraId="2CF15D78" w14:textId="77777777" w:rsidR="002D0525" w:rsidRPr="009B36F6" w:rsidRDefault="002D0525" w:rsidP="002D0525">
            <w:pPr>
              <w:spacing w:before="120" w:after="0"/>
              <w:ind w:left="360"/>
              <w:rPr>
                <w:rFonts w:eastAsia="Calibri" w:cs="Calibri"/>
              </w:rPr>
            </w:pPr>
          </w:p>
        </w:tc>
      </w:tr>
      <w:tr w:rsidR="002D0525" w:rsidRPr="009B36F6" w14:paraId="530B8061" w14:textId="77777777" w:rsidTr="002D0525">
        <w:trPr>
          <w:trHeight w:val="620"/>
        </w:trPr>
        <w:tc>
          <w:tcPr>
            <w:tcW w:w="2887" w:type="dxa"/>
          </w:tcPr>
          <w:p w14:paraId="64DAF3DC" w14:textId="77777777" w:rsidR="002D0525" w:rsidRPr="009B36F6" w:rsidRDefault="002D0525" w:rsidP="003162FB">
            <w:pPr>
              <w:numPr>
                <w:ilvl w:val="0"/>
                <w:numId w:val="115"/>
              </w:numPr>
              <w:jc w:val="left"/>
              <w:rPr>
                <w:rFonts w:eastAsia="Calibri" w:cs="Calibri"/>
                <w:u w:val="single"/>
              </w:rPr>
            </w:pPr>
            <w:r w:rsidRPr="009B36F6">
              <w:rPr>
                <w:rFonts w:eastAsia="Calibri" w:cs="Calibri"/>
                <w:u w:val="single"/>
              </w:rPr>
              <w:t>Contribution of the use of these policy recommendations to SDGs</w:t>
            </w:r>
          </w:p>
          <w:p w14:paraId="3ECA2AE5" w14:textId="77777777" w:rsidR="002D0525" w:rsidRPr="009B36F6" w:rsidRDefault="002D0525" w:rsidP="002D0525">
            <w:pPr>
              <w:rPr>
                <w:rFonts w:eastAsia="Calibri" w:cs="Calibri"/>
                <w:u w:val="single"/>
              </w:rPr>
            </w:pPr>
          </w:p>
        </w:tc>
        <w:tc>
          <w:tcPr>
            <w:tcW w:w="6743" w:type="dxa"/>
          </w:tcPr>
          <w:p w14:paraId="6CDC6336" w14:textId="77777777" w:rsidR="002D0525" w:rsidRPr="009B36F6" w:rsidRDefault="002D0525" w:rsidP="002D0525">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DD70E85" w14:textId="77777777" w:rsidR="002D0525" w:rsidRPr="009B36F6" w:rsidRDefault="00691329" w:rsidP="002D0525">
            <w:pPr>
              <w:spacing w:after="0"/>
              <w:ind w:left="360"/>
              <w:contextualSpacing/>
              <w:rPr>
                <w:rFonts w:eastAsia="Calibri" w:cs="Calibri"/>
              </w:rPr>
            </w:pPr>
            <w:sdt>
              <w:sdtPr>
                <w:rPr>
                  <w:rFonts w:eastAsia="Calibri" w:cs="Calibri"/>
                </w:rPr>
                <w:id w:val="763271954"/>
                <w14:checkbox>
                  <w14:checked w14:val="0"/>
                  <w14:checkedState w14:val="2612" w14:font="MS Gothic"/>
                  <w14:uncheckedState w14:val="2610" w14:font="MS Gothic"/>
                </w14:checkbox>
              </w:sdtPr>
              <w:sdtEndPr/>
              <w:sdtContent>
                <w:r w:rsidR="002D0525" w:rsidRPr="009B36F6">
                  <w:rPr>
                    <w:rFonts w:ascii="Segoe UI Symbol" w:eastAsia="MS Gothic" w:hAnsi="Segoe UI Symbol" w:cs="Segoe UI Symbol"/>
                  </w:rPr>
                  <w:t>☐</w:t>
                </w:r>
              </w:sdtContent>
            </w:sdt>
            <w:r w:rsidR="002D0525" w:rsidRPr="009B36F6">
              <w:rPr>
                <w:rFonts w:eastAsia="Calibri" w:cs="Calibri"/>
              </w:rPr>
              <w:t xml:space="preserve">  SDG 1 (no poverty)</w:t>
            </w:r>
          </w:p>
          <w:p w14:paraId="1E54E08E" w14:textId="77777777" w:rsidR="002D0525" w:rsidRPr="009B36F6" w:rsidRDefault="002D0525" w:rsidP="002D0525">
            <w:pPr>
              <w:spacing w:after="0"/>
              <w:ind w:left="360"/>
              <w:rPr>
                <w:rFonts w:eastAsia="Calibri" w:cs="Calibri"/>
              </w:rPr>
            </w:pPr>
            <w:r w:rsidRPr="009B36F6">
              <w:rPr>
                <w:rFonts w:eastAsia="Calibri" w:cs="Calibri"/>
              </w:rPr>
              <w:t>Please explain:</w:t>
            </w:r>
            <w:r>
              <w:rPr>
                <w:rFonts w:eastAsia="Calibri" w:cs="Calibri"/>
              </w:rPr>
              <w:t xml:space="preserve"> Through the world bank, it is evidenced that majority of the poors come from Asia. Most of them live under USD1.90 per day. It means that they live in extreme poverty because daily living costs are too high to enable the rural poors to get access to daily living properly, not only food but also commodities for daily consumption. However, to halve the poverty is a good strategy to get rid of poverty step by step. Policy to enable smallholders to own land for agriculture, income generation, rural job creation and, </w:t>
            </w:r>
          </w:p>
          <w:p w14:paraId="39377211" w14:textId="77777777" w:rsidR="002D0525" w:rsidRPr="009B36F6" w:rsidRDefault="00691329" w:rsidP="002D0525">
            <w:pPr>
              <w:spacing w:before="120" w:after="0"/>
              <w:ind w:left="360"/>
              <w:rPr>
                <w:rFonts w:eastAsia="Calibri" w:cs="Calibri"/>
              </w:rPr>
            </w:pPr>
            <w:sdt>
              <w:sdtPr>
                <w:rPr>
                  <w:rFonts w:eastAsia="Calibri" w:cs="Calibri"/>
                </w:rPr>
                <w:id w:val="1769963828"/>
                <w14:checkbox>
                  <w14:checked w14:val="0"/>
                  <w14:checkedState w14:val="2612" w14:font="MS Gothic"/>
                  <w14:uncheckedState w14:val="2610" w14:font="MS Gothic"/>
                </w14:checkbox>
              </w:sdtPr>
              <w:sdtEndPr/>
              <w:sdtContent>
                <w:r w:rsidR="002D0525" w:rsidRPr="009B36F6">
                  <w:rPr>
                    <w:rFonts w:ascii="Segoe UI Symbol" w:eastAsia="Calibri" w:hAnsi="Segoe UI Symbol" w:cs="Segoe UI Symbol"/>
                  </w:rPr>
                  <w:t>☐</w:t>
                </w:r>
              </w:sdtContent>
            </w:sdt>
            <w:r w:rsidR="002D0525" w:rsidRPr="009B36F6">
              <w:rPr>
                <w:rFonts w:eastAsia="Calibri" w:cs="Calibri"/>
              </w:rPr>
              <w:t xml:space="preserve">  SDG 2 (zero hunger)</w:t>
            </w:r>
          </w:p>
          <w:p w14:paraId="1F1FBEC9" w14:textId="77777777" w:rsidR="002D0525" w:rsidRPr="009B36F6" w:rsidRDefault="002D0525" w:rsidP="002D0525">
            <w:pPr>
              <w:spacing w:after="0"/>
              <w:ind w:left="360"/>
              <w:contextualSpacing/>
              <w:rPr>
                <w:rFonts w:eastAsia="Calibri" w:cs="Calibri"/>
              </w:rPr>
            </w:pPr>
            <w:r w:rsidRPr="009B36F6">
              <w:rPr>
                <w:rFonts w:eastAsia="Calibri" w:cs="Calibri"/>
              </w:rPr>
              <w:t>Please explain:</w:t>
            </w:r>
            <w:r>
              <w:rPr>
                <w:rFonts w:eastAsia="Calibri" w:cs="Calibri"/>
              </w:rPr>
              <w:t xml:space="preserve"> It is correct to have planned to achieve food demands and population growth in 31 years behind. Lots of food produced today, but also lots of people cannot have nutrient food intake to eat. According to FAO 821 million people are chronically undernourished. To achieve this goal, then strong network structuring between national government, international development institutions, national farmers’ organizations, subnational farmers’ organizations, community, academies, media and private sector needed to work together to provide capacity building to the community to ensure that people have healthy food to eat. </w:t>
            </w:r>
          </w:p>
          <w:p w14:paraId="1FE6D8DF" w14:textId="77777777" w:rsidR="002D0525" w:rsidRPr="009B36F6" w:rsidRDefault="002D0525"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761AB129" w14:textId="77777777" w:rsidR="002D0525" w:rsidRPr="009B36F6" w:rsidRDefault="002D0525" w:rsidP="002D0525">
            <w:pPr>
              <w:spacing w:after="0"/>
              <w:ind w:left="360"/>
              <w:contextualSpacing/>
              <w:rPr>
                <w:rFonts w:eastAsia="Calibri" w:cs="Calibri"/>
              </w:rPr>
            </w:pPr>
            <w:r w:rsidRPr="009B36F6">
              <w:rPr>
                <w:rFonts w:eastAsia="Calibri" w:cs="Calibri"/>
              </w:rPr>
              <w:t xml:space="preserve">Please explain: </w:t>
            </w:r>
            <w:r>
              <w:rPr>
                <w:rFonts w:eastAsia="Calibri" w:cs="Calibri"/>
              </w:rPr>
              <w:t xml:space="preserve">Creation of standard work with good structure from rural to urban areas is very helpful to rural poor people, women, youth and migrants. In Cambodia, agriculture represents about 80% of the total population and they work with very low income and poorly paid. Decent job creation helped effectively contributing to the poors. </w:t>
            </w:r>
          </w:p>
          <w:p w14:paraId="790B5D0A" w14:textId="77777777" w:rsidR="002D0525" w:rsidRPr="009B36F6" w:rsidRDefault="002D0525"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43FD3F3F" w14:textId="77777777" w:rsidR="002D0525" w:rsidRPr="009B36F6" w:rsidRDefault="002D0525" w:rsidP="002D0525">
            <w:pPr>
              <w:spacing w:after="0"/>
              <w:ind w:left="360"/>
              <w:contextualSpacing/>
              <w:rPr>
                <w:rFonts w:eastAsia="Calibri" w:cs="Calibri"/>
              </w:rPr>
            </w:pPr>
            <w:r w:rsidRPr="009B36F6">
              <w:rPr>
                <w:rFonts w:eastAsia="Calibri" w:cs="Calibri"/>
              </w:rPr>
              <w:t xml:space="preserve">Please explain: </w:t>
            </w:r>
            <w:r>
              <w:rPr>
                <w:rFonts w:eastAsia="Calibri" w:cs="Calibri"/>
              </w:rPr>
              <w:t xml:space="preserve">Income inequality in particular will lead to inequality of quality of life and also inequality of services too, not talking about food, health condition, living condition and education. Therefore, smallholders needed access to knowledge, finance, sustainable farming, sustainable marketing, and sustainable business at the community with better structure from farm to market. </w:t>
            </w:r>
          </w:p>
          <w:p w14:paraId="65701C0A" w14:textId="77777777" w:rsidR="002D0525" w:rsidRPr="009B36F6" w:rsidRDefault="002D0525" w:rsidP="002D052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18F0A8C4" w14:textId="77777777" w:rsidR="002D0525" w:rsidRPr="009B36F6" w:rsidRDefault="002D0525" w:rsidP="002D0525">
            <w:pPr>
              <w:spacing w:after="0"/>
              <w:ind w:left="360"/>
              <w:contextualSpacing/>
              <w:rPr>
                <w:rFonts w:eastAsia="Calibri" w:cs="Calibri"/>
              </w:rPr>
            </w:pPr>
            <w:r w:rsidRPr="009B36F6">
              <w:rPr>
                <w:rFonts w:eastAsia="Calibri" w:cs="Calibri"/>
              </w:rPr>
              <w:t>Please explain:</w:t>
            </w:r>
            <w:r>
              <w:rPr>
                <w:rFonts w:eastAsia="Calibri" w:cs="Calibri"/>
              </w:rPr>
              <w:t xml:space="preserve"> It is the fact that agriculture contributed to the carbon dioxide emission, if compared to the emission from industries is less. However agriculture contributed actively to feed people. Raising awareness and capacity building on climate change, resilience, mitigation, and adaptation for the communities are the best solution to sustain our globe. Best to find good strategy to deliver information and knowledge at the country level i.e. from national to subnational and grass-root levels. </w:t>
            </w:r>
          </w:p>
          <w:p w14:paraId="638727B7" w14:textId="77777777" w:rsidR="002D0525" w:rsidRPr="009B36F6" w:rsidRDefault="002D0525" w:rsidP="002D0525">
            <w:pPr>
              <w:spacing w:before="120" w:after="0"/>
              <w:rPr>
                <w:rFonts w:eastAsia="Calibri" w:cs="Calibri"/>
              </w:rPr>
            </w:pPr>
          </w:p>
        </w:tc>
      </w:tr>
      <w:tr w:rsidR="002D0525" w:rsidRPr="009B36F6" w14:paraId="758138B4" w14:textId="77777777" w:rsidTr="002D0525">
        <w:trPr>
          <w:trHeight w:val="2730"/>
        </w:trPr>
        <w:tc>
          <w:tcPr>
            <w:tcW w:w="2887" w:type="dxa"/>
          </w:tcPr>
          <w:p w14:paraId="7B48EE77" w14:textId="77777777" w:rsidR="002D0525" w:rsidRPr="009B36F6" w:rsidRDefault="002D0525" w:rsidP="003162FB">
            <w:pPr>
              <w:numPr>
                <w:ilvl w:val="0"/>
                <w:numId w:val="115"/>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299"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300"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37F13448" w14:textId="77777777" w:rsidR="002D0525" w:rsidRPr="009B36F6" w:rsidRDefault="002D0525" w:rsidP="002D0525">
            <w:pPr>
              <w:spacing w:after="0"/>
              <w:ind w:left="720"/>
              <w:rPr>
                <w:rFonts w:eastAsia="Calibri" w:cs="Calibri"/>
                <w:highlight w:val="yellow"/>
                <w:u w:val="single"/>
                <w:lang w:bidi="he-IL"/>
              </w:rPr>
            </w:pPr>
          </w:p>
        </w:tc>
        <w:tc>
          <w:tcPr>
            <w:tcW w:w="6743" w:type="dxa"/>
          </w:tcPr>
          <w:p w14:paraId="3B6F7B1C" w14:textId="77777777" w:rsidR="002D0525" w:rsidRPr="00D2518C" w:rsidRDefault="002D0525" w:rsidP="002D0525">
            <w:pPr>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r>
              <w:rPr>
                <w:rFonts w:eastAsia="Calibri" w:cs="Calibri"/>
              </w:rPr>
              <w:t xml:space="preserve"> </w:t>
            </w:r>
            <w:r w:rsidRPr="00D2518C">
              <w:rPr>
                <w:rFonts w:eastAsia="Calibri" w:cs="Calibri"/>
              </w:rPr>
              <w:t>CFAP has contributed lots on social development since 2002 till present, our work focused mainly on capacity building, dissemination, extension, advisory support, training, food safety, democracy strengthening at the community level, basic right for human being</w:t>
            </w:r>
            <w:r>
              <w:rPr>
                <w:rFonts w:eastAsia="Calibri" w:cs="Calibri"/>
              </w:rPr>
              <w:t xml:space="preserve">, </w:t>
            </w:r>
            <w:r w:rsidRPr="00D2518C">
              <w:rPr>
                <w:rFonts w:eastAsia="Calibri" w:cs="Calibri"/>
              </w:rPr>
              <w:t>representation of smallholders</w:t>
            </w:r>
            <w:r>
              <w:rPr>
                <w:rFonts w:eastAsia="Calibri" w:cs="Calibri"/>
              </w:rPr>
              <w:t xml:space="preserve"> and participation in policy development</w:t>
            </w:r>
            <w:r w:rsidRPr="00D2518C">
              <w:rPr>
                <w:rFonts w:eastAsia="Calibri" w:cs="Calibri"/>
              </w:rPr>
              <w:t>. Our programs always engaged in friendly agriculture and free from negative impacts on environment, the organization has promoted good agricultural practices and natural agricultural practice. Use of drip irrigation system, use of wind mill to get water for rice production and water pumping without using fuel for agriculture, so on and so forth to ensure that smallholders contributed to sustainable environment.</w:t>
            </w:r>
          </w:p>
          <w:p w14:paraId="3ED2A98E" w14:textId="77777777" w:rsidR="002D0525" w:rsidRDefault="002D0525" w:rsidP="002D0525">
            <w:pPr>
              <w:rPr>
                <w:rFonts w:eastAsia="Calibri" w:cs="Calibri"/>
              </w:rPr>
            </w:pPr>
            <w:r w:rsidRPr="00DE4B9A">
              <w:rPr>
                <w:rFonts w:eastAsia="Calibri" w:cs="Calibri"/>
              </w:rPr>
              <w:t>Farmers also got opportunity to participate in social development, economic development, cultural exchange</w:t>
            </w:r>
            <w:r>
              <w:rPr>
                <w:rFonts w:eastAsia="Calibri" w:cs="Calibri"/>
              </w:rPr>
              <w:t>, food intake awareness for health</w:t>
            </w:r>
            <w:r w:rsidRPr="00DE4B9A">
              <w:rPr>
                <w:rFonts w:eastAsia="Calibri" w:cs="Calibri"/>
              </w:rPr>
              <w:t xml:space="preserve"> and prevent the environment. Farmers are also proud to feed people in the world. Last, but not least, farmers needed more participation in policy development at subnational, national and international levels to ensure that the rights of farmers are protected.</w:t>
            </w:r>
          </w:p>
          <w:p w14:paraId="32BF71E5" w14:textId="77777777" w:rsidR="002D0525" w:rsidRPr="00DE4B9A" w:rsidRDefault="002D0525" w:rsidP="002D0525">
            <w:pPr>
              <w:rPr>
                <w:rFonts w:cstheme="minorHAnsi"/>
              </w:rPr>
            </w:pPr>
            <w:r>
              <w:rPr>
                <w:rFonts w:eastAsia="Calibri" w:cs="Calibri"/>
              </w:rPr>
              <w:t xml:space="preserve">We believe the UN Decade of Family farming and the UN Decade of Action on Nutrition brought together a unique opportunity for smallholders worldwide, rural poor people, vulnerable, indigenous people and poverty reduction thus to contribute largely to sustain our environment globally. </w:t>
            </w:r>
          </w:p>
        </w:tc>
      </w:tr>
      <w:tr w:rsidR="002D0525" w:rsidRPr="009B36F6" w14:paraId="794C460A" w14:textId="77777777" w:rsidTr="002D0525">
        <w:trPr>
          <w:trHeight w:val="1566"/>
        </w:trPr>
        <w:tc>
          <w:tcPr>
            <w:tcW w:w="2887" w:type="dxa"/>
          </w:tcPr>
          <w:p w14:paraId="79693B69" w14:textId="77777777" w:rsidR="002D0525" w:rsidRPr="009B36F6" w:rsidRDefault="002D0525" w:rsidP="003162FB">
            <w:pPr>
              <w:numPr>
                <w:ilvl w:val="0"/>
                <w:numId w:val="115"/>
              </w:numPr>
              <w:spacing w:before="200" w:after="0"/>
              <w:jc w:val="left"/>
              <w:rPr>
                <w:rFonts w:eastAsia="Calibri" w:cs="Calibri"/>
              </w:rPr>
            </w:pPr>
            <w:r w:rsidRPr="009B36F6">
              <w:rPr>
                <w:rFonts w:eastAsia="Calibri" w:cs="Calibri"/>
                <w:u w:val="single"/>
                <w:lang w:bidi="he-IL"/>
              </w:rPr>
              <w:t>Catalysts and constraints</w:t>
            </w:r>
          </w:p>
          <w:p w14:paraId="55192C3F" w14:textId="77777777" w:rsidR="002D0525" w:rsidRPr="009B36F6" w:rsidRDefault="002D0525" w:rsidP="002D0525">
            <w:pPr>
              <w:spacing w:before="120" w:after="0"/>
              <w:ind w:left="720"/>
              <w:rPr>
                <w:rFonts w:eastAsia="Calibri" w:cs="Calibri"/>
                <w:u w:val="single"/>
                <w:lang w:bidi="he-IL"/>
              </w:rPr>
            </w:pPr>
          </w:p>
        </w:tc>
        <w:tc>
          <w:tcPr>
            <w:tcW w:w="6743" w:type="dxa"/>
          </w:tcPr>
          <w:p w14:paraId="41C34587" w14:textId="77777777" w:rsidR="002D0525" w:rsidRDefault="002D0525" w:rsidP="002D0525">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7B4F214F" w14:textId="77777777" w:rsidR="002D0525" w:rsidRDefault="002D0525" w:rsidP="002D0525">
            <w:pPr>
              <w:numPr>
                <w:ilvl w:val="0"/>
                <w:numId w:val="8"/>
              </w:numPr>
              <w:spacing w:before="200" w:after="0"/>
              <w:ind w:left="714"/>
              <w:jc w:val="left"/>
              <w:rPr>
                <w:rFonts w:eastAsia="Calibri" w:cs="Calibri"/>
              </w:rPr>
            </w:pPr>
            <w:r>
              <w:rPr>
                <w:rFonts w:eastAsia="Calibri" w:cs="Calibri"/>
              </w:rPr>
              <w:t>It is true that the policy recommendations contributed great opportunity for relevant stakeholders to tackle common issues that smallholders have faced and or being faced globally.</w:t>
            </w:r>
          </w:p>
          <w:p w14:paraId="25BDC8AA" w14:textId="77777777" w:rsidR="002D0525" w:rsidRDefault="002D0525" w:rsidP="002D0525">
            <w:pPr>
              <w:numPr>
                <w:ilvl w:val="0"/>
                <w:numId w:val="8"/>
              </w:numPr>
              <w:spacing w:before="200" w:after="0"/>
              <w:ind w:left="714"/>
              <w:jc w:val="left"/>
              <w:rPr>
                <w:rFonts w:eastAsia="Calibri" w:cs="Calibri"/>
              </w:rPr>
            </w:pPr>
            <w:r>
              <w:rPr>
                <w:rFonts w:eastAsia="Calibri" w:cs="Calibri"/>
              </w:rPr>
              <w:t>Relevant stakeholders, especially smallholders are familiar with the policy for practices and follow up</w:t>
            </w:r>
          </w:p>
          <w:p w14:paraId="7CC7EA0F" w14:textId="77777777" w:rsidR="002D0525" w:rsidRPr="000E0496" w:rsidRDefault="002D0525" w:rsidP="002D0525">
            <w:pPr>
              <w:numPr>
                <w:ilvl w:val="0"/>
                <w:numId w:val="8"/>
              </w:numPr>
              <w:spacing w:before="200" w:after="0"/>
              <w:ind w:left="714"/>
              <w:jc w:val="left"/>
              <w:rPr>
                <w:rFonts w:eastAsia="Calibri" w:cs="Calibri"/>
              </w:rPr>
            </w:pPr>
            <w:r>
              <w:rPr>
                <w:rFonts w:eastAsia="Calibri" w:cs="Calibri"/>
              </w:rPr>
              <w:t xml:space="preserve">The policy provide great inputs and road map for development relevant programs to support smallholders for short, medium and long term  </w:t>
            </w:r>
          </w:p>
          <w:p w14:paraId="1C6B4C85" w14:textId="77777777" w:rsidR="002D0525" w:rsidRDefault="002D0525" w:rsidP="002D0525">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5B634296" w14:textId="77777777" w:rsidR="002D0525" w:rsidRDefault="002D0525" w:rsidP="002D0525">
            <w:pPr>
              <w:numPr>
                <w:ilvl w:val="0"/>
                <w:numId w:val="8"/>
              </w:numPr>
              <w:spacing w:before="200" w:after="0"/>
              <w:ind w:left="714"/>
              <w:jc w:val="left"/>
              <w:rPr>
                <w:rFonts w:eastAsia="Calibri" w:cs="Calibri"/>
              </w:rPr>
            </w:pPr>
            <w:r>
              <w:rPr>
                <w:rFonts w:eastAsia="Calibri" w:cs="Calibri"/>
              </w:rPr>
              <w:lastRenderedPageBreak/>
              <w:t>Smallholders may not be applicable as they are still depend much on external support, no access to grant and or loan with low interest rate, and so on and so forth.</w:t>
            </w:r>
          </w:p>
          <w:p w14:paraId="09FE5E25" w14:textId="77777777" w:rsidR="002D0525" w:rsidRDefault="002D0525" w:rsidP="002D0525">
            <w:pPr>
              <w:numPr>
                <w:ilvl w:val="0"/>
                <w:numId w:val="8"/>
              </w:numPr>
              <w:spacing w:before="200" w:after="0"/>
              <w:ind w:left="714"/>
              <w:jc w:val="left"/>
              <w:rPr>
                <w:rFonts w:eastAsia="Calibri" w:cs="Calibri"/>
              </w:rPr>
            </w:pPr>
            <w:r>
              <w:rPr>
                <w:rFonts w:eastAsia="Calibri" w:cs="Calibri"/>
              </w:rPr>
              <w:t>There is no strong structure based from global, regional, national, subnational and grass-root</w:t>
            </w:r>
          </w:p>
          <w:p w14:paraId="7E6E6942" w14:textId="77777777" w:rsidR="002D0525" w:rsidRDefault="002D0525" w:rsidP="002D0525">
            <w:pPr>
              <w:numPr>
                <w:ilvl w:val="0"/>
                <w:numId w:val="8"/>
              </w:numPr>
              <w:spacing w:before="200" w:after="0"/>
              <w:ind w:left="714"/>
              <w:jc w:val="left"/>
              <w:rPr>
                <w:rFonts w:eastAsia="Calibri" w:cs="Calibri"/>
              </w:rPr>
            </w:pPr>
            <w:r>
              <w:rPr>
                <w:rFonts w:eastAsia="Calibri" w:cs="Calibri"/>
              </w:rPr>
              <w:t>Application of policy is limited, smallholders cannot get access to policy</w:t>
            </w:r>
          </w:p>
          <w:p w14:paraId="6CC9158A" w14:textId="77777777" w:rsidR="002D0525" w:rsidRPr="009B36F6" w:rsidRDefault="002D0525" w:rsidP="002D0525">
            <w:pPr>
              <w:numPr>
                <w:ilvl w:val="0"/>
                <w:numId w:val="8"/>
              </w:numPr>
              <w:spacing w:before="200" w:after="0"/>
              <w:ind w:left="714"/>
              <w:jc w:val="left"/>
              <w:rPr>
                <w:rFonts w:eastAsia="Calibri" w:cs="Calibri"/>
              </w:rPr>
            </w:pPr>
            <w:r>
              <w:rPr>
                <w:rFonts w:eastAsia="Calibri" w:cs="Calibri"/>
              </w:rPr>
              <w:t>Political issues</w:t>
            </w:r>
          </w:p>
        </w:tc>
      </w:tr>
      <w:tr w:rsidR="002D0525" w:rsidRPr="009B36F6" w14:paraId="78B0FEF7" w14:textId="77777777" w:rsidTr="002D0525">
        <w:trPr>
          <w:trHeight w:val="1898"/>
        </w:trPr>
        <w:tc>
          <w:tcPr>
            <w:tcW w:w="2887" w:type="dxa"/>
          </w:tcPr>
          <w:p w14:paraId="7E27F806" w14:textId="77777777" w:rsidR="002D0525" w:rsidRPr="009B36F6" w:rsidRDefault="002D0525" w:rsidP="003162FB">
            <w:pPr>
              <w:numPr>
                <w:ilvl w:val="0"/>
                <w:numId w:val="115"/>
              </w:numPr>
              <w:spacing w:before="200" w:after="0"/>
              <w:jc w:val="left"/>
              <w:rPr>
                <w:rFonts w:eastAsia="Calibri" w:cs="Calibri"/>
                <w:u w:val="single"/>
                <w:lang w:bidi="he-IL"/>
              </w:rPr>
            </w:pPr>
            <w:r w:rsidRPr="009B36F6">
              <w:rPr>
                <w:rFonts w:eastAsia="Calibri" w:cs="Calibri"/>
                <w:u w:val="single"/>
                <w:lang w:bidi="he-IL"/>
              </w:rPr>
              <w:lastRenderedPageBreak/>
              <w:t>Good practices</w:t>
            </w:r>
          </w:p>
        </w:tc>
        <w:tc>
          <w:tcPr>
            <w:tcW w:w="6743" w:type="dxa"/>
          </w:tcPr>
          <w:p w14:paraId="5E62EAE6" w14:textId="77777777" w:rsidR="002D0525" w:rsidRPr="009B36F6" w:rsidRDefault="002D0525" w:rsidP="002D0525">
            <w:pPr>
              <w:spacing w:after="160" w:line="259" w:lineRule="auto"/>
              <w:ind w:left="720"/>
              <w:contextualSpacing/>
              <w:rPr>
                <w:rFonts w:eastAsia="Calibri" w:cs="Calibri"/>
              </w:rPr>
            </w:pPr>
          </w:p>
          <w:p w14:paraId="13DA68FA" w14:textId="77777777" w:rsidR="002D0525" w:rsidRDefault="002D0525" w:rsidP="002D0525">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3CF9F61E" w14:textId="77777777" w:rsidR="002D0525" w:rsidRPr="009B36F6" w:rsidRDefault="002D0525" w:rsidP="002D0525">
            <w:pPr>
              <w:numPr>
                <w:ilvl w:val="0"/>
                <w:numId w:val="8"/>
              </w:numPr>
              <w:spacing w:before="200" w:after="0"/>
              <w:ind w:left="714"/>
              <w:jc w:val="left"/>
              <w:rPr>
                <w:rFonts w:eastAsia="Calibri" w:cs="Calibri"/>
              </w:rPr>
            </w:pPr>
            <w:r>
              <w:rPr>
                <w:rFonts w:eastAsia="Calibri" w:cs="Calibri"/>
              </w:rPr>
              <w:t>Involve all relevant stakeholders in particular government, development agencies, civil society organizations/FOs, private sector, research institute, academy and media in the projects/programs implementation</w:t>
            </w:r>
          </w:p>
          <w:p w14:paraId="5C63B8AF" w14:textId="77777777" w:rsidR="002D0525" w:rsidRPr="009B36F6" w:rsidRDefault="002D0525" w:rsidP="002D0525">
            <w:pPr>
              <w:spacing w:after="160" w:line="259" w:lineRule="auto"/>
              <w:rPr>
                <w:rFonts w:eastAsia="Calibri"/>
              </w:rPr>
            </w:pPr>
          </w:p>
        </w:tc>
      </w:tr>
      <w:tr w:rsidR="002D0525" w:rsidRPr="009B36F6" w14:paraId="1B954BA1" w14:textId="77777777" w:rsidTr="002D0525">
        <w:trPr>
          <w:trHeight w:val="1500"/>
        </w:trPr>
        <w:tc>
          <w:tcPr>
            <w:tcW w:w="2887" w:type="dxa"/>
          </w:tcPr>
          <w:p w14:paraId="3932516D" w14:textId="77777777" w:rsidR="002D0525" w:rsidRPr="009B36F6" w:rsidRDefault="002D0525" w:rsidP="003162FB">
            <w:pPr>
              <w:numPr>
                <w:ilvl w:val="0"/>
                <w:numId w:val="115"/>
              </w:numPr>
              <w:spacing w:before="200" w:after="0"/>
              <w:jc w:val="left"/>
              <w:rPr>
                <w:rFonts w:eastAsia="Calibri" w:cs="Calibri"/>
                <w:u w:val="single"/>
              </w:rPr>
            </w:pPr>
            <w:r w:rsidRPr="009B36F6">
              <w:rPr>
                <w:rFonts w:eastAsia="Calibri" w:cs="Calibri"/>
                <w:u w:val="single"/>
              </w:rPr>
              <w:t>Lessons learned</w:t>
            </w:r>
          </w:p>
          <w:p w14:paraId="5A6A9AA3" w14:textId="77777777" w:rsidR="002D0525" w:rsidRPr="009B36F6" w:rsidRDefault="002D0525" w:rsidP="002D0525">
            <w:pPr>
              <w:spacing w:before="200" w:after="0"/>
              <w:rPr>
                <w:rFonts w:eastAsia="Calibri" w:cs="Calibri"/>
                <w:u w:val="single"/>
                <w:lang w:bidi="he-IL"/>
              </w:rPr>
            </w:pPr>
          </w:p>
        </w:tc>
        <w:tc>
          <w:tcPr>
            <w:tcW w:w="6743" w:type="dxa"/>
          </w:tcPr>
          <w:p w14:paraId="46BB4977" w14:textId="77777777" w:rsidR="002D0525" w:rsidRPr="009B36F6" w:rsidRDefault="002D0525" w:rsidP="002D0525">
            <w:pPr>
              <w:spacing w:after="160" w:line="259" w:lineRule="auto"/>
              <w:ind w:left="360"/>
              <w:contextualSpacing/>
              <w:rPr>
                <w:rFonts w:eastAsia="Calibri" w:cs="Calibri"/>
              </w:rPr>
            </w:pPr>
          </w:p>
          <w:p w14:paraId="19FE2370" w14:textId="77777777" w:rsidR="002D0525" w:rsidRDefault="002D0525" w:rsidP="002D0525">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45A244EC" w14:textId="77777777" w:rsidR="002D0525" w:rsidRDefault="002D0525" w:rsidP="002D0525">
            <w:pPr>
              <w:numPr>
                <w:ilvl w:val="0"/>
                <w:numId w:val="8"/>
              </w:numPr>
              <w:spacing w:before="200" w:after="0"/>
              <w:ind w:left="714"/>
              <w:jc w:val="left"/>
              <w:rPr>
                <w:rFonts w:eastAsia="Calibri" w:cs="Calibri"/>
              </w:rPr>
            </w:pPr>
            <w:r>
              <w:rPr>
                <w:rFonts w:eastAsia="Calibri" w:cs="Calibri"/>
              </w:rPr>
              <w:t>Best to strengthen International Steering Committee (ISC), thus to function the role of ISC and members at regional and national levels</w:t>
            </w:r>
          </w:p>
          <w:p w14:paraId="7D3AE547" w14:textId="77777777" w:rsidR="002D0525" w:rsidRPr="009B36F6" w:rsidRDefault="002D0525" w:rsidP="002D0525">
            <w:pPr>
              <w:numPr>
                <w:ilvl w:val="0"/>
                <w:numId w:val="8"/>
              </w:numPr>
              <w:spacing w:before="200" w:after="0"/>
              <w:ind w:left="714"/>
              <w:jc w:val="left"/>
              <w:rPr>
                <w:rFonts w:eastAsia="Calibri" w:cs="Calibri"/>
              </w:rPr>
            </w:pPr>
            <w:r>
              <w:rPr>
                <w:rFonts w:eastAsia="Calibri" w:cs="Calibri"/>
              </w:rPr>
              <w:t>Involve relevant stakeholders at national level, subnational level and grass-root level in food security program and nutrition</w:t>
            </w:r>
          </w:p>
          <w:p w14:paraId="577AC2F0" w14:textId="77777777" w:rsidR="002D0525" w:rsidRPr="009B36F6" w:rsidRDefault="002D0525" w:rsidP="002D0525">
            <w:pPr>
              <w:spacing w:before="200" w:after="0"/>
              <w:ind w:left="360"/>
              <w:rPr>
                <w:rFonts w:eastAsia="Calibri" w:cs="Calibri"/>
              </w:rPr>
            </w:pPr>
          </w:p>
        </w:tc>
      </w:tr>
      <w:tr w:rsidR="002D0525" w:rsidRPr="009B36F6" w14:paraId="4C1FDDFD" w14:textId="77777777" w:rsidTr="002D0525">
        <w:trPr>
          <w:trHeight w:val="1322"/>
        </w:trPr>
        <w:tc>
          <w:tcPr>
            <w:tcW w:w="2887" w:type="dxa"/>
          </w:tcPr>
          <w:p w14:paraId="49831C2E" w14:textId="77777777" w:rsidR="002D0525" w:rsidRPr="009B36F6" w:rsidRDefault="002D0525" w:rsidP="003162FB">
            <w:pPr>
              <w:numPr>
                <w:ilvl w:val="0"/>
                <w:numId w:val="115"/>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5DCEF7F" w14:textId="77777777" w:rsidR="002D0525" w:rsidRPr="009B36F6" w:rsidRDefault="002D0525" w:rsidP="002D0525">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r>
              <w:rPr>
                <w:rFonts w:eastAsia="Calibri" w:cs="Calibri"/>
              </w:rPr>
              <w:t xml:space="preserve"> It would be best to involve relevant stakeholders in the projects/programs implementation (Government, Civil Society Organization, International Development Agencies, National Farmers’ Organizations, Private Sector, Academy and Media) at national level. </w:t>
            </w:r>
          </w:p>
          <w:p w14:paraId="47DCAC5C" w14:textId="77777777" w:rsidR="002D0525" w:rsidRPr="009B36F6" w:rsidRDefault="002D0525" w:rsidP="002D0525">
            <w:pPr>
              <w:spacing w:after="160" w:line="259" w:lineRule="auto"/>
              <w:ind w:left="360"/>
              <w:contextualSpacing/>
              <w:rPr>
                <w:rFonts w:eastAsia="Calibri" w:cs="Calibri"/>
              </w:rPr>
            </w:pPr>
          </w:p>
          <w:p w14:paraId="77CD1B5D" w14:textId="77777777" w:rsidR="002D0525" w:rsidRPr="009B36F6" w:rsidRDefault="002D0525" w:rsidP="002D0525">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r>
              <w:rPr>
                <w:rFonts w:eastAsia="Calibri" w:cs="Calibri"/>
              </w:rPr>
              <w:t xml:space="preserve"> Best to </w:t>
            </w:r>
            <w:r>
              <w:rPr>
                <w:rFonts w:eastAsia="Calibri" w:cs="Calibri"/>
              </w:rPr>
              <w:lastRenderedPageBreak/>
              <w:t>empower women, women’s right and youth to participate not only in agricultural activities, but also management, leadership and any other decision making bodies in particular at grass-root, subnational, national levels.</w:t>
            </w:r>
          </w:p>
          <w:p w14:paraId="129FA5BD" w14:textId="77777777" w:rsidR="002D0525" w:rsidRPr="009B36F6" w:rsidRDefault="002D0525" w:rsidP="002D0525">
            <w:pPr>
              <w:spacing w:after="160" w:line="259" w:lineRule="auto"/>
              <w:ind w:left="720"/>
              <w:contextualSpacing/>
              <w:rPr>
                <w:rFonts w:eastAsia="Calibri" w:cs="Calibri"/>
              </w:rPr>
            </w:pPr>
          </w:p>
          <w:p w14:paraId="11A60D51" w14:textId="77777777" w:rsidR="002D0525" w:rsidRPr="00D33FDB" w:rsidRDefault="002D0525" w:rsidP="002D0525">
            <w:pPr>
              <w:numPr>
                <w:ilvl w:val="0"/>
                <w:numId w:val="8"/>
              </w:numPr>
              <w:spacing w:after="160" w:line="259" w:lineRule="auto"/>
              <w:contextualSpacing/>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r>
              <w:rPr>
                <w:rFonts w:eastAsia="Calibri" w:cs="Calibri"/>
              </w:rPr>
              <w:t xml:space="preserve"> It is the fact that smallholders in Cambodia represented about 80% of total population and majority of them live in rural area. Youth is not very interested in agriculture as agriculture is not profitable; therefore urban jobs are more attractive for youth. With this regard, agriculture is now needed to profit for current and next generation. To inspire youth to get interested in agriculture, therefore agricultural technical trainings should not only focus on rural community and groups of farmers, but also secondary school level. Engagement of youth in agriculture at secondary school will make youth interested in agriculture and stay in agriculture in the future. </w:t>
            </w:r>
            <w:r w:rsidRPr="00D33FDB">
              <w:rPr>
                <w:rFonts w:eastAsia="Calibri" w:cs="Calibri"/>
              </w:rPr>
              <w:t>Link smallholders to market, provide water source to smallholders, and engagement of smallholders access to grant and loan with low interest rate</w:t>
            </w:r>
            <w:r>
              <w:rPr>
                <w:rFonts w:eastAsia="Calibri" w:cs="Calibri"/>
              </w:rPr>
              <w:t xml:space="preserve"> and establishment of farmer own market based will help smallholders access to sustainable agriculture</w:t>
            </w:r>
            <w:r w:rsidRPr="00D33FDB">
              <w:rPr>
                <w:rFonts w:eastAsia="Calibri" w:cs="Calibri"/>
              </w:rPr>
              <w:t>.</w:t>
            </w:r>
            <w:r>
              <w:rPr>
                <w:rFonts w:eastAsia="Calibri" w:cs="Calibri"/>
              </w:rPr>
              <w:t xml:space="preserve"> Best to train farmers to understand well about the added value of farmers’ organizations and working in a cooperative manner by collective sale and purchase.</w:t>
            </w:r>
            <w:r w:rsidRPr="00D33FDB">
              <w:rPr>
                <w:rFonts w:eastAsia="Calibri" w:cs="Calibri"/>
              </w:rPr>
              <w:t xml:space="preserve"> </w:t>
            </w:r>
          </w:p>
          <w:p w14:paraId="2A59A51C" w14:textId="77777777" w:rsidR="002D0525" w:rsidRPr="009B36F6" w:rsidRDefault="002D0525" w:rsidP="002D0525">
            <w:pPr>
              <w:spacing w:before="120" w:after="0"/>
              <w:ind w:left="360"/>
              <w:rPr>
                <w:rFonts w:eastAsia="Calibri" w:cs="Calibri"/>
              </w:rPr>
            </w:pPr>
          </w:p>
        </w:tc>
      </w:tr>
      <w:tr w:rsidR="002D0525" w:rsidRPr="009B36F6" w14:paraId="5704A841" w14:textId="77777777" w:rsidTr="002D0525">
        <w:trPr>
          <w:trHeight w:val="681"/>
        </w:trPr>
        <w:tc>
          <w:tcPr>
            <w:tcW w:w="2887" w:type="dxa"/>
          </w:tcPr>
          <w:p w14:paraId="7D94234D" w14:textId="77777777" w:rsidR="002D0525" w:rsidRPr="009B36F6" w:rsidRDefault="002D0525" w:rsidP="003162FB">
            <w:pPr>
              <w:numPr>
                <w:ilvl w:val="0"/>
                <w:numId w:val="115"/>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371B2C7F" w14:textId="77777777" w:rsidR="002D0525" w:rsidRPr="009B36F6" w:rsidRDefault="002D0525" w:rsidP="002D0525">
            <w:pPr>
              <w:spacing w:before="200" w:after="0"/>
              <w:ind w:left="720"/>
              <w:contextualSpacing/>
              <w:rPr>
                <w:rFonts w:eastAsia="Calibri" w:cs="Calibri"/>
                <w:u w:val="single"/>
              </w:rPr>
            </w:pPr>
          </w:p>
        </w:tc>
        <w:tc>
          <w:tcPr>
            <w:tcW w:w="6743" w:type="dxa"/>
          </w:tcPr>
          <w:p w14:paraId="2886D0CA" w14:textId="77777777" w:rsidR="002D0525" w:rsidRPr="009B36F6" w:rsidRDefault="00691329" w:rsidP="002D0525">
            <w:pPr>
              <w:numPr>
                <w:ilvl w:val="0"/>
                <w:numId w:val="8"/>
              </w:numPr>
              <w:spacing w:before="200" w:after="0"/>
              <w:ind w:left="714"/>
              <w:jc w:val="left"/>
              <w:rPr>
                <w:rFonts w:eastAsia="Calibri" w:cs="Calibri"/>
              </w:rPr>
            </w:pPr>
            <w:hyperlink r:id="rId301" w:history="1">
              <w:r w:rsidR="002D0525" w:rsidRPr="005D6B48">
                <w:rPr>
                  <w:rStyle w:val="Hyperlink"/>
                  <w:rFonts w:eastAsia="Calibri" w:cs="Calibri"/>
                </w:rPr>
                <w:t>www.cfap-cambodia.org</w:t>
              </w:r>
            </w:hyperlink>
            <w:r w:rsidR="002D0525">
              <w:rPr>
                <w:rFonts w:eastAsia="Calibri" w:cs="Calibri"/>
              </w:rPr>
              <w:t xml:space="preserve"> and facebook: cfap cambodia</w:t>
            </w:r>
          </w:p>
        </w:tc>
      </w:tr>
    </w:tbl>
    <w:p w14:paraId="68B79B67" w14:textId="77777777" w:rsidR="002D0525" w:rsidRPr="00EA6E58" w:rsidRDefault="002D0525" w:rsidP="002D0525">
      <w:pPr>
        <w:ind w:left="720" w:hanging="360"/>
        <w:contextualSpacing/>
        <w:rPr>
          <w:rFonts w:ascii="Calibri" w:eastAsia="Calibri" w:hAnsi="Calibri" w:cs="Calibri"/>
        </w:rPr>
      </w:pPr>
    </w:p>
    <w:p w14:paraId="66D1BDCB" w14:textId="77777777" w:rsidR="002D0525" w:rsidRPr="00EA6E58" w:rsidRDefault="002D0525" w:rsidP="002D0525">
      <w:pPr>
        <w:spacing w:after="160" w:line="259" w:lineRule="auto"/>
        <w:ind w:left="720"/>
        <w:contextualSpacing/>
        <w:rPr>
          <w:rFonts w:ascii="Calibri" w:eastAsia="Calibri" w:hAnsi="Calibri" w:cs="Calibri"/>
          <w:u w:val="single"/>
          <w:lang w:bidi="he-IL"/>
        </w:rPr>
      </w:pPr>
    </w:p>
    <w:p w14:paraId="176B0CDC" w14:textId="77777777" w:rsidR="002D0525" w:rsidRPr="00F81A8A" w:rsidRDefault="002D0525" w:rsidP="002D0525">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tbl>
      <w:tblPr>
        <w:tblStyle w:val="TableGrid"/>
        <w:tblW w:w="0" w:type="auto"/>
        <w:tblLook w:val="04A0" w:firstRow="1" w:lastRow="0" w:firstColumn="1" w:lastColumn="0" w:noHBand="0" w:noVBand="1"/>
      </w:tblPr>
      <w:tblGrid>
        <w:gridCol w:w="2835"/>
        <w:gridCol w:w="6515"/>
      </w:tblGrid>
      <w:tr w:rsidR="002D0525" w:rsidRPr="00A76723" w14:paraId="37B9A673" w14:textId="77777777" w:rsidTr="002D0525">
        <w:tc>
          <w:tcPr>
            <w:tcW w:w="2835" w:type="dxa"/>
          </w:tcPr>
          <w:p w14:paraId="00D90DEC" w14:textId="77777777" w:rsidR="002D0525" w:rsidRPr="00A76723" w:rsidRDefault="002D0525" w:rsidP="002D0525">
            <w:pPr>
              <w:spacing w:after="0"/>
              <w:jc w:val="left"/>
              <w:rPr>
                <w:b/>
                <w:bCs/>
              </w:rPr>
            </w:pPr>
            <w:r w:rsidRPr="00A76723">
              <w:rPr>
                <w:b/>
                <w:bCs/>
              </w:rPr>
              <w:t>Date of the multistakeholder event</w:t>
            </w:r>
          </w:p>
        </w:tc>
        <w:tc>
          <w:tcPr>
            <w:tcW w:w="6515" w:type="dxa"/>
          </w:tcPr>
          <w:p w14:paraId="21F7BA7A" w14:textId="77777777" w:rsidR="002D0525" w:rsidRPr="00A76723" w:rsidRDefault="002D0525" w:rsidP="002D0525">
            <w:pPr>
              <w:spacing w:after="0"/>
              <w:jc w:val="left"/>
              <w:rPr>
                <w:b/>
                <w:bCs/>
              </w:rPr>
            </w:pPr>
          </w:p>
        </w:tc>
      </w:tr>
      <w:tr w:rsidR="002D0525" w:rsidRPr="00A76723" w14:paraId="2F056173" w14:textId="77777777" w:rsidTr="002D0525">
        <w:tc>
          <w:tcPr>
            <w:tcW w:w="2835" w:type="dxa"/>
          </w:tcPr>
          <w:p w14:paraId="68335DBB" w14:textId="77777777" w:rsidR="002D0525" w:rsidRPr="00A76723" w:rsidRDefault="002D0525" w:rsidP="002D0525">
            <w:pPr>
              <w:spacing w:after="0"/>
              <w:jc w:val="left"/>
              <w:rPr>
                <w:b/>
                <w:bCs/>
              </w:rPr>
            </w:pPr>
            <w:r w:rsidRPr="00A76723">
              <w:rPr>
                <w:b/>
                <w:bCs/>
              </w:rPr>
              <w:t>Location of the event</w:t>
            </w:r>
          </w:p>
        </w:tc>
        <w:tc>
          <w:tcPr>
            <w:tcW w:w="6515" w:type="dxa"/>
          </w:tcPr>
          <w:p w14:paraId="159FD043" w14:textId="77777777" w:rsidR="002D0525" w:rsidRPr="00A76723" w:rsidRDefault="002D0525" w:rsidP="002D0525">
            <w:pPr>
              <w:spacing w:after="0"/>
              <w:jc w:val="left"/>
              <w:rPr>
                <w:b/>
                <w:bCs/>
              </w:rPr>
            </w:pPr>
          </w:p>
        </w:tc>
      </w:tr>
      <w:tr w:rsidR="002D0525" w:rsidRPr="00A76723" w14:paraId="35AC7071" w14:textId="77777777" w:rsidTr="002D0525">
        <w:tc>
          <w:tcPr>
            <w:tcW w:w="2835" w:type="dxa"/>
          </w:tcPr>
          <w:p w14:paraId="7C783AB6" w14:textId="77777777" w:rsidR="002D0525" w:rsidRPr="00A76723" w:rsidRDefault="002D0525" w:rsidP="002D0525">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2B715254" w14:textId="77777777" w:rsidR="002D0525" w:rsidRPr="00A76723" w:rsidRDefault="002D0525" w:rsidP="002D0525">
            <w:pPr>
              <w:shd w:val="clear" w:color="auto" w:fill="FFFFFF"/>
              <w:spacing w:before="60" w:after="60"/>
              <w:jc w:val="left"/>
              <w:rPr>
                <w:bCs/>
                <w:lang w:eastAsia="ja-JP" w:bidi="th-TH"/>
              </w:rPr>
            </w:pPr>
            <w:r>
              <w:rPr>
                <w:lang w:eastAsia="ja-JP" w:bidi="th-TH"/>
              </w:rPr>
              <w:sym w:font="Wingdings" w:char="F0FE"/>
            </w:r>
            <w:r w:rsidRPr="00A76723">
              <w:rPr>
                <w:lang w:eastAsia="ja-JP" w:bidi="th-TH"/>
              </w:rPr>
              <w:t xml:space="preserve"> </w:t>
            </w:r>
            <w:r w:rsidRPr="00A76723">
              <w:rPr>
                <w:bCs/>
                <w:lang w:eastAsia="ja-JP" w:bidi="th-TH"/>
              </w:rPr>
              <w:t>Government</w:t>
            </w:r>
          </w:p>
          <w:p w14:paraId="35701DE2" w14:textId="77777777" w:rsidR="002D0525" w:rsidRPr="00A76723" w:rsidRDefault="002D0525" w:rsidP="002D0525">
            <w:pPr>
              <w:shd w:val="clear" w:color="auto" w:fill="FFFFFF"/>
              <w:spacing w:before="60" w:after="60"/>
              <w:jc w:val="left"/>
              <w:rPr>
                <w:bCs/>
                <w:lang w:eastAsia="ja-JP" w:bidi="th-TH"/>
              </w:rPr>
            </w:pPr>
            <w:r>
              <w:rPr>
                <w:lang w:eastAsia="ja-JP" w:bidi="th-TH"/>
              </w:rPr>
              <w:sym w:font="Wingdings" w:char="F0FE"/>
            </w:r>
            <w:r w:rsidRPr="00A76723">
              <w:rPr>
                <w:lang w:eastAsia="ja-JP" w:bidi="th-TH"/>
              </w:rPr>
              <w:t xml:space="preserve"> </w:t>
            </w:r>
            <w:r w:rsidRPr="00A76723">
              <w:rPr>
                <w:bCs/>
                <w:lang w:eastAsia="ja-JP" w:bidi="th-TH"/>
              </w:rPr>
              <w:t>UN organization</w:t>
            </w:r>
          </w:p>
          <w:p w14:paraId="293737E0"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46675EDF"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06AF6A54"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128EDFC7"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0E2B7ECE" w14:textId="77777777" w:rsidR="002D0525" w:rsidRPr="00A76723" w:rsidRDefault="002D0525"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2D0525" w:rsidRPr="00A76723" w14:paraId="299C24D2" w14:textId="77777777" w:rsidTr="002D0525">
        <w:tc>
          <w:tcPr>
            <w:tcW w:w="2835" w:type="dxa"/>
          </w:tcPr>
          <w:p w14:paraId="33625D18" w14:textId="77777777" w:rsidR="002D0525" w:rsidRPr="00A76723" w:rsidRDefault="002D0525" w:rsidP="002D0525">
            <w:pPr>
              <w:spacing w:after="0"/>
              <w:jc w:val="left"/>
              <w:rPr>
                <w:b/>
                <w:bCs/>
              </w:rPr>
            </w:pPr>
            <w:r w:rsidRPr="00A76723">
              <w:rPr>
                <w:b/>
                <w:bCs/>
              </w:rPr>
              <w:lastRenderedPageBreak/>
              <w:t>Who organized the event?</w:t>
            </w:r>
          </w:p>
        </w:tc>
        <w:tc>
          <w:tcPr>
            <w:tcW w:w="6515" w:type="dxa"/>
          </w:tcPr>
          <w:p w14:paraId="5F9A247A" w14:textId="77777777" w:rsidR="002D0525" w:rsidRPr="00A76723" w:rsidRDefault="002D0525" w:rsidP="002D0525">
            <w:pPr>
              <w:shd w:val="clear" w:color="auto" w:fill="FFFFFF"/>
              <w:spacing w:before="60" w:after="60"/>
              <w:jc w:val="left"/>
              <w:rPr>
                <w:bCs/>
                <w:lang w:eastAsia="ja-JP" w:bidi="th-TH"/>
              </w:rPr>
            </w:pPr>
            <w:r>
              <w:rPr>
                <w:lang w:eastAsia="ja-JP" w:bidi="th-TH"/>
              </w:rPr>
              <w:sym w:font="Wingdings" w:char="F0FE"/>
            </w:r>
            <w:r w:rsidRPr="00A76723">
              <w:rPr>
                <w:lang w:eastAsia="ja-JP" w:bidi="th-TH"/>
              </w:rPr>
              <w:t xml:space="preserve"> </w:t>
            </w:r>
            <w:r w:rsidRPr="00A76723">
              <w:rPr>
                <w:bCs/>
                <w:lang w:eastAsia="ja-JP" w:bidi="th-TH"/>
              </w:rPr>
              <w:t>Government</w:t>
            </w:r>
          </w:p>
          <w:p w14:paraId="37765674" w14:textId="77777777" w:rsidR="002D0525" w:rsidRPr="00A76723" w:rsidRDefault="002D0525" w:rsidP="002D0525">
            <w:pPr>
              <w:shd w:val="clear" w:color="auto" w:fill="FFFFFF"/>
              <w:spacing w:before="60" w:after="60"/>
              <w:jc w:val="left"/>
              <w:rPr>
                <w:bCs/>
                <w:lang w:eastAsia="ja-JP" w:bidi="th-TH"/>
              </w:rPr>
            </w:pPr>
            <w:r>
              <w:rPr>
                <w:lang w:eastAsia="ja-JP" w:bidi="th-TH"/>
              </w:rPr>
              <w:sym w:font="Wingdings" w:char="F0FE"/>
            </w:r>
            <w:r w:rsidRPr="00A76723">
              <w:rPr>
                <w:lang w:eastAsia="ja-JP" w:bidi="th-TH"/>
              </w:rPr>
              <w:t xml:space="preserve"> </w:t>
            </w:r>
            <w:r w:rsidRPr="00A76723">
              <w:rPr>
                <w:bCs/>
                <w:lang w:eastAsia="ja-JP" w:bidi="th-TH"/>
              </w:rPr>
              <w:t>UN organization</w:t>
            </w:r>
          </w:p>
          <w:p w14:paraId="51DF7CD3"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05C49EF2"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631259CB"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520B9D35" w14:textId="77777777" w:rsidR="002D0525" w:rsidRPr="00A76723" w:rsidRDefault="002D0525" w:rsidP="002D052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229AD9A4" w14:textId="77777777" w:rsidR="002D0525" w:rsidRPr="00A76723" w:rsidRDefault="002D0525" w:rsidP="002D052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663D67A0" w14:textId="77777777" w:rsidR="002D0525" w:rsidRDefault="002D0525" w:rsidP="002D0525">
      <w:pPr>
        <w:contextualSpacing/>
        <w:rPr>
          <w:rFonts w:ascii="Calibri" w:eastAsia="Calibri" w:hAnsi="Calibri" w:cs="Calibri"/>
          <w:lang w:bidi="he-IL"/>
        </w:rPr>
      </w:pPr>
    </w:p>
    <w:p w14:paraId="2BD6B724" w14:textId="77777777" w:rsidR="002D0525" w:rsidRPr="00EA6E58" w:rsidRDefault="002D0525" w:rsidP="002D0525">
      <w:pPr>
        <w:contextualSpacing/>
        <w:rPr>
          <w:rFonts w:ascii="Calibri" w:eastAsia="Calibri" w:hAnsi="Calibri" w:cs="Calibri"/>
          <w:lang w:bidi="he-IL"/>
        </w:rPr>
      </w:pPr>
    </w:p>
    <w:p w14:paraId="2E8209D7" w14:textId="1521D634" w:rsidR="002D0525" w:rsidRDefault="002D0525" w:rsidP="002D0525">
      <w:pPr>
        <w:pStyle w:val="Heading2"/>
        <w:rPr>
          <w:rFonts w:eastAsia="Calibri"/>
          <w:lang w:bidi="he-IL"/>
        </w:rPr>
      </w:pPr>
      <w:bookmarkStart w:id="51" w:name="_Toc10547161"/>
      <w:r>
        <w:rPr>
          <w:rFonts w:eastAsia="Calibri"/>
          <w:lang w:bidi="he-IL"/>
        </w:rPr>
        <w:t>Maria Giulia De Castro, World Farmers’ Organisation, Italy</w:t>
      </w:r>
      <w:bookmarkEnd w:id="51"/>
    </w:p>
    <w:p w14:paraId="7474DF7F" w14:textId="77777777" w:rsidR="003162FB" w:rsidRPr="003162FB" w:rsidRDefault="003162FB" w:rsidP="003162FB">
      <w:pPr>
        <w:shd w:val="clear" w:color="auto" w:fill="FFFFFF"/>
        <w:jc w:val="left"/>
        <w:textAlignment w:val="baseline"/>
        <w:rPr>
          <w:rFonts w:ascii="Cambria" w:hAnsi="Cambria"/>
          <w:lang w:val="en-GB"/>
        </w:rPr>
      </w:pPr>
      <w:r w:rsidRPr="003162FB">
        <w:rPr>
          <w:rFonts w:ascii="Cambria" w:hAnsi="Cambria"/>
          <w:lang w:val="en-GB"/>
        </w:rPr>
        <w:t>Please kindly find attached an additional experience collected by WFO.</w:t>
      </w:r>
    </w:p>
    <w:p w14:paraId="42AF0306" w14:textId="77777777" w:rsidR="003162FB" w:rsidRPr="003162FB" w:rsidRDefault="003162FB" w:rsidP="003162FB">
      <w:pPr>
        <w:shd w:val="clear" w:color="auto" w:fill="FFFFFF"/>
        <w:jc w:val="left"/>
        <w:textAlignment w:val="baseline"/>
        <w:rPr>
          <w:rFonts w:ascii="Cambria" w:hAnsi="Cambria"/>
          <w:lang w:val="en-GB"/>
        </w:rPr>
      </w:pPr>
      <w:r w:rsidRPr="003162FB">
        <w:rPr>
          <w:rFonts w:ascii="Cambria" w:hAnsi="Cambria"/>
          <w:lang w:val="en-GB"/>
        </w:rPr>
        <w:t>With thanks and best regards,</w:t>
      </w:r>
    </w:p>
    <w:p w14:paraId="4F13C8A2" w14:textId="77777777" w:rsidR="003162FB" w:rsidRPr="003162FB" w:rsidRDefault="003162FB" w:rsidP="003162FB">
      <w:pPr>
        <w:shd w:val="clear" w:color="auto" w:fill="FFFFFF"/>
        <w:jc w:val="left"/>
        <w:textAlignment w:val="baseline"/>
        <w:rPr>
          <w:rFonts w:ascii="Cambria" w:hAnsi="Cambria"/>
          <w:lang w:val="en-GB"/>
        </w:rPr>
      </w:pPr>
      <w:r w:rsidRPr="003162FB">
        <w:rPr>
          <w:rFonts w:ascii="Cambria" w:hAnsi="Cambria"/>
          <w:lang w:val="en-GB"/>
        </w:rPr>
        <w:t>MARIA GIULIA DE CASTRO</w:t>
      </w:r>
      <w:r w:rsidRPr="003162FB">
        <w:rPr>
          <w:rFonts w:ascii="Cambria" w:hAnsi="Cambria"/>
          <w:lang w:val="en-GB"/>
        </w:rPr>
        <w:br/>
        <w:t>Junior Policy Officer</w:t>
      </w:r>
      <w:r w:rsidRPr="003162FB">
        <w:rPr>
          <w:rFonts w:ascii="Cambria" w:hAnsi="Cambria"/>
          <w:lang w:val="en-GB"/>
        </w:rPr>
        <w:br/>
        <w:t>World Farmers’ Organisation, WFO</w:t>
      </w:r>
    </w:p>
    <w:p w14:paraId="15C547F8" w14:textId="77777777" w:rsidR="002D0525" w:rsidRPr="003162FB" w:rsidRDefault="002D0525">
      <w:pPr>
        <w:spacing w:after="0"/>
        <w:ind w:left="720"/>
        <w:rPr>
          <w:lang w:val="en-GB"/>
        </w:rPr>
      </w:pPr>
      <w:r w:rsidRPr="003162FB">
        <w:rPr>
          <w:rFonts w:ascii="Cambria" w:eastAsia="Cambria" w:hAnsi="Cambria" w:cs="Cambria"/>
          <w:b/>
          <w:lang w:val="en-GB"/>
        </w:rPr>
        <w:t xml:space="preserve"> </w:t>
      </w:r>
    </w:p>
    <w:tbl>
      <w:tblPr>
        <w:tblStyle w:val="TableGrid0"/>
        <w:tblW w:w="9609" w:type="dxa"/>
        <w:tblInd w:w="113" w:type="dxa"/>
        <w:tblCellMar>
          <w:top w:w="42" w:type="dxa"/>
          <w:left w:w="110" w:type="dxa"/>
          <w:right w:w="59" w:type="dxa"/>
        </w:tblCellMar>
        <w:tblLook w:val="04A0" w:firstRow="1" w:lastRow="0" w:firstColumn="1" w:lastColumn="0" w:noHBand="0" w:noVBand="1"/>
      </w:tblPr>
      <w:tblGrid>
        <w:gridCol w:w="2864"/>
        <w:gridCol w:w="6745"/>
      </w:tblGrid>
      <w:tr w:rsidR="002D0525" w:rsidRPr="00576581" w14:paraId="50FAB86C" w14:textId="77777777">
        <w:trPr>
          <w:trHeight w:val="526"/>
        </w:trPr>
        <w:tc>
          <w:tcPr>
            <w:tcW w:w="2864" w:type="dxa"/>
            <w:tcBorders>
              <w:top w:val="single" w:sz="4" w:space="0" w:color="000000"/>
              <w:left w:val="single" w:sz="4" w:space="0" w:color="000000"/>
              <w:bottom w:val="single" w:sz="4" w:space="0" w:color="000000"/>
              <w:right w:val="single" w:sz="4" w:space="0" w:color="000000"/>
            </w:tcBorders>
          </w:tcPr>
          <w:p w14:paraId="4C66BC80" w14:textId="77777777" w:rsidR="002D0525" w:rsidRDefault="002D0525">
            <w:pPr>
              <w:spacing w:after="0"/>
            </w:pPr>
            <w:r>
              <w:rPr>
                <w:rFonts w:ascii="Cambria" w:eastAsia="Cambria" w:hAnsi="Cambria" w:cs="Cambria"/>
                <w:b/>
              </w:rPr>
              <w:t xml:space="preserve">Titre de votre présentation* </w:t>
            </w:r>
          </w:p>
        </w:tc>
        <w:tc>
          <w:tcPr>
            <w:tcW w:w="6745" w:type="dxa"/>
            <w:tcBorders>
              <w:top w:val="single" w:sz="4" w:space="0" w:color="000000"/>
              <w:left w:val="single" w:sz="4" w:space="0" w:color="000000"/>
              <w:bottom w:val="single" w:sz="4" w:space="0" w:color="000000"/>
              <w:right w:val="single" w:sz="4" w:space="0" w:color="000000"/>
            </w:tcBorders>
          </w:tcPr>
          <w:p w14:paraId="1C5A5850" w14:textId="77777777" w:rsidR="002D0525" w:rsidRPr="002D0525" w:rsidRDefault="002D0525">
            <w:pPr>
              <w:spacing w:after="0"/>
              <w:rPr>
                <w:lang w:val="fr-FR"/>
              </w:rPr>
            </w:pPr>
            <w:r w:rsidRPr="002D0525">
              <w:rPr>
                <w:rFonts w:ascii="Cambria" w:eastAsia="Cambria" w:hAnsi="Cambria" w:cs="Cambria"/>
                <w:lang w:val="fr-FR"/>
              </w:rPr>
              <w:t xml:space="preserve">Union Tunisienne de l’Agriculture et de la Pêche, UTAP, membre de l’Organisation Mondiale des Agriculteurs, OMA </w:t>
            </w:r>
          </w:p>
        </w:tc>
      </w:tr>
      <w:tr w:rsidR="002D0525" w14:paraId="5A39C796" w14:textId="77777777">
        <w:trPr>
          <w:trHeight w:val="1558"/>
        </w:trPr>
        <w:tc>
          <w:tcPr>
            <w:tcW w:w="2864" w:type="dxa"/>
            <w:tcBorders>
              <w:top w:val="single" w:sz="4" w:space="0" w:color="000000"/>
              <w:left w:val="single" w:sz="4" w:space="0" w:color="000000"/>
              <w:bottom w:val="single" w:sz="4" w:space="0" w:color="000000"/>
              <w:right w:val="single" w:sz="4" w:space="0" w:color="000000"/>
            </w:tcBorders>
          </w:tcPr>
          <w:p w14:paraId="3D81EC63" w14:textId="77777777" w:rsidR="002D0525" w:rsidRPr="002D0525" w:rsidRDefault="002D0525">
            <w:pPr>
              <w:spacing w:after="0"/>
              <w:rPr>
                <w:lang w:val="fr-FR"/>
              </w:rPr>
            </w:pPr>
            <w:r w:rsidRPr="002D0525">
              <w:rPr>
                <w:rFonts w:ascii="Cambria" w:eastAsia="Cambria" w:hAnsi="Cambria" w:cs="Cambria"/>
                <w:b/>
                <w:lang w:val="fr-FR"/>
              </w:rPr>
              <w:t xml:space="preserve">Couverture géographique </w:t>
            </w:r>
          </w:p>
          <w:p w14:paraId="3C56740C" w14:textId="77777777" w:rsidR="002D0525" w:rsidRPr="002D0525" w:rsidRDefault="002D0525">
            <w:pPr>
              <w:spacing w:after="0"/>
              <w:ind w:right="29"/>
              <w:rPr>
                <w:lang w:val="fr-FR"/>
              </w:rPr>
            </w:pPr>
            <w:r w:rsidRPr="002D0525">
              <w:rPr>
                <w:rFonts w:ascii="Cambria" w:eastAsia="Cambria" w:hAnsi="Cambria" w:cs="Cambria"/>
                <w:i/>
                <w:lang w:val="fr-FR"/>
              </w:rPr>
              <w:t xml:space="preserve">Indiquez si votre présentation couvre plusieurs niveaux, par exemple le niveau national et le niveau régional. </w:t>
            </w:r>
          </w:p>
        </w:tc>
        <w:tc>
          <w:tcPr>
            <w:tcW w:w="6745" w:type="dxa"/>
            <w:tcBorders>
              <w:top w:val="single" w:sz="4" w:space="0" w:color="000000"/>
              <w:left w:val="single" w:sz="4" w:space="0" w:color="000000"/>
              <w:bottom w:val="single" w:sz="4" w:space="0" w:color="000000"/>
              <w:right w:val="single" w:sz="4" w:space="0" w:color="000000"/>
            </w:tcBorders>
          </w:tcPr>
          <w:p w14:paraId="5BAEC148" w14:textId="77777777" w:rsidR="002D0525" w:rsidRDefault="002D0525">
            <w:pPr>
              <w:spacing w:after="0"/>
            </w:pPr>
            <w:r>
              <w:rPr>
                <w:rFonts w:ascii="Cambria" w:eastAsia="Cambria" w:hAnsi="Cambria" w:cs="Cambria"/>
              </w:rPr>
              <w:t xml:space="preserve">Couverture Nationale </w:t>
            </w:r>
          </w:p>
        </w:tc>
      </w:tr>
      <w:tr w:rsidR="002D0525" w14:paraId="607DCA7F" w14:textId="77777777">
        <w:trPr>
          <w:trHeight w:val="905"/>
        </w:trPr>
        <w:tc>
          <w:tcPr>
            <w:tcW w:w="2864" w:type="dxa"/>
            <w:tcBorders>
              <w:top w:val="single" w:sz="4" w:space="0" w:color="000000"/>
              <w:left w:val="single" w:sz="4" w:space="0" w:color="000000"/>
              <w:bottom w:val="single" w:sz="4" w:space="0" w:color="000000"/>
              <w:right w:val="single" w:sz="4" w:space="0" w:color="000000"/>
            </w:tcBorders>
          </w:tcPr>
          <w:p w14:paraId="75AABCED" w14:textId="77777777" w:rsidR="002D0525" w:rsidRPr="002D0525" w:rsidRDefault="002D0525">
            <w:pPr>
              <w:spacing w:after="0"/>
              <w:rPr>
                <w:lang w:val="fr-FR"/>
              </w:rPr>
            </w:pPr>
            <w:r w:rsidRPr="002D0525">
              <w:rPr>
                <w:rFonts w:ascii="Cambria" w:eastAsia="Cambria" w:hAnsi="Cambria" w:cs="Cambria"/>
                <w:b/>
                <w:lang w:val="fr-FR"/>
              </w:rPr>
              <w:t xml:space="preserve">Pays (s)/Région (s) concernés par votre présentation </w:t>
            </w:r>
          </w:p>
        </w:tc>
        <w:tc>
          <w:tcPr>
            <w:tcW w:w="6745" w:type="dxa"/>
            <w:tcBorders>
              <w:top w:val="single" w:sz="4" w:space="0" w:color="000000"/>
              <w:left w:val="single" w:sz="4" w:space="0" w:color="000000"/>
              <w:bottom w:val="single" w:sz="4" w:space="0" w:color="000000"/>
              <w:right w:val="single" w:sz="4" w:space="0" w:color="000000"/>
            </w:tcBorders>
          </w:tcPr>
          <w:p w14:paraId="321EBE78" w14:textId="77777777" w:rsidR="002D0525" w:rsidRDefault="002D0525">
            <w:pPr>
              <w:spacing w:after="0"/>
            </w:pPr>
            <w:r>
              <w:rPr>
                <w:rFonts w:ascii="Cambria" w:eastAsia="Cambria" w:hAnsi="Cambria" w:cs="Cambria"/>
              </w:rPr>
              <w:t xml:space="preserve">Tunisie </w:t>
            </w:r>
          </w:p>
        </w:tc>
      </w:tr>
    </w:tbl>
    <w:p w14:paraId="54CE6039" w14:textId="77777777" w:rsidR="002D0525" w:rsidRDefault="002D0525">
      <w:pPr>
        <w:spacing w:after="0"/>
      </w:pPr>
      <w:r>
        <w:rPr>
          <w:rFonts w:ascii="Cambria" w:eastAsia="Cambria" w:hAnsi="Cambria" w:cs="Cambria"/>
        </w:rPr>
        <w:t xml:space="preserve"> </w:t>
      </w:r>
    </w:p>
    <w:tbl>
      <w:tblPr>
        <w:tblStyle w:val="TableGrid0"/>
        <w:tblW w:w="9609" w:type="dxa"/>
        <w:tblInd w:w="113" w:type="dxa"/>
        <w:tblCellMar>
          <w:top w:w="42" w:type="dxa"/>
          <w:left w:w="110" w:type="dxa"/>
          <w:bottom w:w="6" w:type="dxa"/>
          <w:right w:w="115" w:type="dxa"/>
        </w:tblCellMar>
        <w:tblLook w:val="04A0" w:firstRow="1" w:lastRow="0" w:firstColumn="1" w:lastColumn="0" w:noHBand="0" w:noVBand="1"/>
      </w:tblPr>
      <w:tblGrid>
        <w:gridCol w:w="2864"/>
        <w:gridCol w:w="6745"/>
      </w:tblGrid>
      <w:tr w:rsidR="002D0525" w:rsidRPr="00576581" w14:paraId="55A3C5E4" w14:textId="77777777">
        <w:trPr>
          <w:trHeight w:val="1128"/>
        </w:trPr>
        <w:tc>
          <w:tcPr>
            <w:tcW w:w="2864" w:type="dxa"/>
            <w:tcBorders>
              <w:top w:val="single" w:sz="4" w:space="0" w:color="000000"/>
              <w:left w:val="single" w:sz="4" w:space="0" w:color="000000"/>
              <w:bottom w:val="single" w:sz="4" w:space="0" w:color="000000"/>
              <w:right w:val="single" w:sz="4" w:space="0" w:color="000000"/>
            </w:tcBorders>
          </w:tcPr>
          <w:p w14:paraId="0C4E4EBD" w14:textId="77777777" w:rsidR="002D0525" w:rsidRDefault="002D0525">
            <w:pPr>
              <w:spacing w:after="0"/>
            </w:pPr>
            <w:r>
              <w:rPr>
                <w:rFonts w:ascii="Cambria" w:eastAsia="Cambria" w:hAnsi="Cambria" w:cs="Cambria"/>
                <w:b/>
              </w:rPr>
              <w:t xml:space="preserve">Personne de contact:  </w:t>
            </w:r>
          </w:p>
        </w:tc>
        <w:tc>
          <w:tcPr>
            <w:tcW w:w="6745" w:type="dxa"/>
            <w:tcBorders>
              <w:top w:val="single" w:sz="4" w:space="0" w:color="000000"/>
              <w:left w:val="single" w:sz="4" w:space="0" w:color="000000"/>
              <w:bottom w:val="single" w:sz="4" w:space="0" w:color="000000"/>
              <w:right w:val="single" w:sz="4" w:space="0" w:color="000000"/>
            </w:tcBorders>
          </w:tcPr>
          <w:p w14:paraId="332F6EF2" w14:textId="77777777" w:rsidR="002D0525" w:rsidRPr="002D0525" w:rsidRDefault="002D0525">
            <w:pPr>
              <w:spacing w:after="0"/>
              <w:rPr>
                <w:lang w:val="fr-FR"/>
              </w:rPr>
            </w:pPr>
            <w:r w:rsidRPr="002D0525">
              <w:rPr>
                <w:rFonts w:ascii="Cambria" w:eastAsia="Cambria" w:hAnsi="Cambria" w:cs="Cambria"/>
                <w:lang w:val="fr-FR"/>
              </w:rPr>
              <w:t xml:space="preserve">Nom: Samia Ben Hassine </w:t>
            </w:r>
          </w:p>
          <w:p w14:paraId="3DBFFBED" w14:textId="77777777" w:rsidR="002D0525" w:rsidRPr="002D0525" w:rsidRDefault="002D0525">
            <w:pPr>
              <w:spacing w:after="0"/>
              <w:rPr>
                <w:lang w:val="fr-FR"/>
              </w:rPr>
            </w:pPr>
            <w:r w:rsidRPr="002D0525">
              <w:rPr>
                <w:rFonts w:ascii="Cambria" w:eastAsia="Cambria" w:hAnsi="Cambria" w:cs="Cambria"/>
                <w:lang w:val="fr-FR"/>
              </w:rPr>
              <w:t xml:space="preserve">Courriel: </w:t>
            </w:r>
            <w:r w:rsidRPr="002D0525">
              <w:rPr>
                <w:rFonts w:ascii="Cambria" w:eastAsia="Cambria" w:hAnsi="Cambria" w:cs="Cambria"/>
                <w:color w:val="31849B"/>
                <w:u w:val="single" w:color="31849B"/>
                <w:lang w:val="fr-FR"/>
              </w:rPr>
              <w:t>samiabenhassin@yahoo.fr</w:t>
            </w:r>
            <w:r w:rsidRPr="002D0525">
              <w:rPr>
                <w:rFonts w:ascii="Cambria" w:eastAsia="Cambria" w:hAnsi="Cambria" w:cs="Cambria"/>
                <w:lang w:val="fr-FR"/>
              </w:rPr>
              <w:t xml:space="preserve">  </w:t>
            </w:r>
          </w:p>
          <w:p w14:paraId="09308DEA" w14:textId="77777777" w:rsidR="002D0525" w:rsidRPr="002D0525" w:rsidRDefault="002D0525">
            <w:pPr>
              <w:spacing w:after="0"/>
              <w:rPr>
                <w:lang w:val="fr-FR"/>
              </w:rPr>
            </w:pPr>
            <w:r w:rsidRPr="002D0525">
              <w:rPr>
                <w:rFonts w:ascii="Cambria" w:eastAsia="Cambria" w:hAnsi="Cambria" w:cs="Cambria"/>
                <w:lang w:val="fr-FR"/>
              </w:rPr>
              <w:t xml:space="preserve"> </w:t>
            </w:r>
          </w:p>
          <w:p w14:paraId="26C1032E" w14:textId="77777777" w:rsidR="002D0525" w:rsidRPr="002D0525" w:rsidRDefault="002D0525">
            <w:pPr>
              <w:spacing w:after="0"/>
              <w:rPr>
                <w:lang w:val="fr-FR"/>
              </w:rPr>
            </w:pPr>
            <w:r w:rsidRPr="002D0525">
              <w:rPr>
                <w:rFonts w:ascii="Cambria" w:eastAsia="Cambria" w:hAnsi="Cambria" w:cs="Cambria"/>
                <w:lang w:val="fr-FR"/>
              </w:rPr>
              <w:t xml:space="preserve">(cc  </w:t>
            </w:r>
            <w:r w:rsidRPr="002D0525">
              <w:rPr>
                <w:rFonts w:ascii="Cambria" w:eastAsia="Cambria" w:hAnsi="Cambria" w:cs="Cambria"/>
                <w:color w:val="31849B"/>
                <w:u w:val="single" w:color="31849B"/>
                <w:lang w:val="fr-FR"/>
              </w:rPr>
              <w:t>info@wfo-oma.org</w:t>
            </w:r>
            <w:r w:rsidRPr="002D0525">
              <w:rPr>
                <w:rFonts w:ascii="Cambria" w:eastAsia="Cambria" w:hAnsi="Cambria" w:cs="Cambria"/>
                <w:lang w:val="fr-FR"/>
              </w:rPr>
              <w:t xml:space="preserve">) </w:t>
            </w:r>
            <w:r w:rsidRPr="002D0525">
              <w:rPr>
                <w:rFonts w:ascii="Cambria" w:eastAsia="Cambria" w:hAnsi="Cambria" w:cs="Cambria"/>
                <w:color w:val="0070C0"/>
                <w:lang w:val="fr-FR"/>
              </w:rPr>
              <w:t xml:space="preserve"> </w:t>
            </w:r>
          </w:p>
        </w:tc>
      </w:tr>
      <w:tr w:rsidR="002D0525" w14:paraId="488AF1C5" w14:textId="77777777">
        <w:trPr>
          <w:trHeight w:val="2309"/>
        </w:trPr>
        <w:tc>
          <w:tcPr>
            <w:tcW w:w="2864" w:type="dxa"/>
            <w:tcBorders>
              <w:top w:val="single" w:sz="4" w:space="0" w:color="000000"/>
              <w:left w:val="single" w:sz="4" w:space="0" w:color="000000"/>
              <w:bottom w:val="single" w:sz="4" w:space="0" w:color="000000"/>
              <w:right w:val="single" w:sz="4" w:space="0" w:color="000000"/>
            </w:tcBorders>
          </w:tcPr>
          <w:p w14:paraId="06EB8EED" w14:textId="77777777" w:rsidR="002D0525" w:rsidRDefault="002D0525">
            <w:pPr>
              <w:spacing w:after="0"/>
            </w:pPr>
            <w:r>
              <w:rPr>
                <w:rFonts w:ascii="Cambria" w:eastAsia="Cambria" w:hAnsi="Cambria" w:cs="Cambria"/>
                <w:b/>
              </w:rPr>
              <w:t xml:space="preserve">Appartenance (indiquez votre appartenance) </w:t>
            </w:r>
          </w:p>
        </w:tc>
        <w:tc>
          <w:tcPr>
            <w:tcW w:w="6745" w:type="dxa"/>
            <w:tcBorders>
              <w:top w:val="single" w:sz="4" w:space="0" w:color="000000"/>
              <w:left w:val="single" w:sz="4" w:space="0" w:color="000000"/>
              <w:bottom w:val="single" w:sz="4" w:space="0" w:color="000000"/>
              <w:right w:val="single" w:sz="4" w:space="0" w:color="000000"/>
            </w:tcBorders>
            <w:vAlign w:val="bottom"/>
          </w:tcPr>
          <w:p w14:paraId="15D6DE6F"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Gouvernement </w:t>
            </w:r>
          </w:p>
          <w:p w14:paraId="6F2014F9" w14:textId="77777777" w:rsidR="002D0525" w:rsidRPr="002D0525" w:rsidRDefault="002D0525">
            <w:pPr>
              <w:spacing w:after="13"/>
              <w:rPr>
                <w:lang w:val="fr-FR"/>
              </w:rPr>
            </w:pPr>
            <w:r>
              <w:rPr>
                <w:rFonts w:ascii="Segoe UI Symbol" w:eastAsia="Segoe UI Symbol" w:hAnsi="Segoe UI Symbol" w:cs="Segoe UI Symbol"/>
              </w:rPr>
              <w:t></w:t>
            </w:r>
            <w:r w:rsidRPr="002D0525">
              <w:rPr>
                <w:rFonts w:ascii="Cambria" w:eastAsia="Cambria" w:hAnsi="Cambria" w:cs="Cambria"/>
                <w:lang w:val="fr-FR"/>
              </w:rPr>
              <w:t xml:space="preserve"> Organisme des Nations Unies </w:t>
            </w:r>
          </w:p>
          <w:p w14:paraId="3CD18DB1" w14:textId="77777777" w:rsidR="002D0525" w:rsidRPr="002D0525" w:rsidRDefault="002D0525">
            <w:pPr>
              <w:spacing w:after="16"/>
              <w:rPr>
                <w:lang w:val="fr-FR"/>
              </w:rPr>
            </w:pPr>
            <w:r>
              <w:rPr>
                <w:rFonts w:ascii="Segoe UI Symbol" w:eastAsia="Segoe UI Symbol" w:hAnsi="Segoe UI Symbol" w:cs="Segoe UI Symbol"/>
              </w:rPr>
              <w:t></w:t>
            </w:r>
            <w:r w:rsidRPr="002D0525">
              <w:rPr>
                <w:rFonts w:ascii="Cambria" w:eastAsia="Cambria" w:hAnsi="Cambria" w:cs="Cambria"/>
                <w:lang w:val="fr-FR"/>
              </w:rPr>
              <w:t xml:space="preserve"> Société civile / ONG </w:t>
            </w:r>
          </w:p>
          <w:p w14:paraId="4E35953E" w14:textId="77777777" w:rsidR="002D0525" w:rsidRPr="002D0525" w:rsidRDefault="002D0525">
            <w:pPr>
              <w:spacing w:after="14"/>
              <w:rPr>
                <w:lang w:val="fr-FR"/>
              </w:rPr>
            </w:pPr>
            <w:r>
              <w:rPr>
                <w:rFonts w:ascii="Segoe UI Symbol" w:eastAsia="Segoe UI Symbol" w:hAnsi="Segoe UI Symbol" w:cs="Segoe UI Symbol"/>
              </w:rPr>
              <w:t></w:t>
            </w:r>
            <w:r w:rsidRPr="002D0525">
              <w:rPr>
                <w:rFonts w:ascii="Cambria" w:eastAsia="Cambria" w:hAnsi="Cambria" w:cs="Cambria"/>
                <w:lang w:val="fr-FR"/>
              </w:rPr>
              <w:t xml:space="preserve"> Secteur privé </w:t>
            </w:r>
          </w:p>
          <w:p w14:paraId="78AB5279"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Université  </w:t>
            </w:r>
          </w:p>
          <w:p w14:paraId="5F87DBD3" w14:textId="77777777" w:rsidR="002D0525" w:rsidRPr="002D0525" w:rsidRDefault="002D0525">
            <w:pPr>
              <w:spacing w:after="0"/>
              <w:rPr>
                <w:lang w:val="fr-FR"/>
              </w:rPr>
            </w:pPr>
            <w:r>
              <w:rPr>
                <w:rFonts w:ascii="Segoe UI Symbol" w:eastAsia="Segoe UI Symbol" w:hAnsi="Segoe UI Symbol" w:cs="Segoe UI Symbol"/>
              </w:rPr>
              <w:t></w:t>
            </w:r>
            <w:r w:rsidRPr="002D0525">
              <w:rPr>
                <w:rFonts w:ascii="Cambria" w:eastAsia="Cambria" w:hAnsi="Cambria" w:cs="Cambria"/>
                <w:lang w:val="fr-FR"/>
              </w:rPr>
              <w:t xml:space="preserve"> Bailleur de fonds </w:t>
            </w:r>
          </w:p>
          <w:p w14:paraId="7A090ED5" w14:textId="77777777" w:rsidR="002D0525" w:rsidRDefault="002D0525">
            <w:pPr>
              <w:spacing w:after="0"/>
            </w:pPr>
            <w:r>
              <w:rPr>
                <w:rFonts w:ascii="Cambria" w:eastAsia="Cambria" w:hAnsi="Cambria" w:cs="Cambria"/>
              </w:rPr>
              <w:t xml:space="preserve">X Autre : </w:t>
            </w:r>
            <w:r>
              <w:rPr>
                <w:rFonts w:ascii="Cambria" w:eastAsia="Cambria" w:hAnsi="Cambria" w:cs="Cambria"/>
                <w:b/>
              </w:rPr>
              <w:t>Organisation agricole</w:t>
            </w:r>
            <w:r>
              <w:rPr>
                <w:rFonts w:ascii="Cambria" w:eastAsia="Cambria" w:hAnsi="Cambria" w:cs="Cambria"/>
              </w:rPr>
              <w:t xml:space="preserve"> </w:t>
            </w:r>
          </w:p>
        </w:tc>
      </w:tr>
    </w:tbl>
    <w:p w14:paraId="1569FE17" w14:textId="77777777" w:rsidR="002D0525" w:rsidRPr="002D0525" w:rsidRDefault="002D0525">
      <w:pPr>
        <w:spacing w:after="0"/>
        <w:rPr>
          <w:lang w:val="fr-FR"/>
        </w:rPr>
      </w:pPr>
      <w:r w:rsidRPr="002D0525">
        <w:rPr>
          <w:rFonts w:ascii="Cambria" w:eastAsia="Cambria" w:hAnsi="Cambria" w:cs="Cambria"/>
          <w:i/>
          <w:lang w:val="fr-FR"/>
        </w:rPr>
        <w:lastRenderedPageBreak/>
        <w:t xml:space="preserve">*Veuillez choisir un titre pour votre présentation, en vous référant par exemple à votre organisation ou/et à votre couverture géographique. </w:t>
      </w:r>
    </w:p>
    <w:p w14:paraId="1E4584EF" w14:textId="77777777" w:rsidR="002D0525" w:rsidRPr="002D0525" w:rsidRDefault="002D0525">
      <w:pPr>
        <w:spacing w:after="0"/>
        <w:rPr>
          <w:lang w:val="fr-FR"/>
        </w:rPr>
      </w:pPr>
      <w:r w:rsidRPr="002D0525">
        <w:rPr>
          <w:rFonts w:ascii="Cambria" w:eastAsia="Cambria" w:hAnsi="Cambria" w:cs="Cambria"/>
          <w:lang w:val="fr-FR"/>
        </w:rPr>
        <w:t xml:space="preserve"> </w:t>
      </w:r>
    </w:p>
    <w:p w14:paraId="6C0990B9" w14:textId="77777777" w:rsidR="002D0525" w:rsidRPr="002D0525" w:rsidRDefault="002D0525">
      <w:pPr>
        <w:spacing w:after="1" w:line="257" w:lineRule="auto"/>
        <w:ind w:left="-5" w:hanging="10"/>
        <w:rPr>
          <w:lang w:val="fr-FR"/>
        </w:rPr>
      </w:pPr>
      <w:r w:rsidRPr="002D0525">
        <w:rPr>
          <w:rFonts w:ascii="Cambria" w:eastAsia="Cambria" w:hAnsi="Cambria" w:cs="Cambria"/>
          <w:b/>
          <w:lang w:val="fr-FR"/>
        </w:rPr>
        <w:t xml:space="preserve">Si les informations fournies dans votre présentation résultent d'une consultation multipartite, veuillez également remplir le tableau en annexe. </w:t>
      </w:r>
    </w:p>
    <w:p w14:paraId="4602097C" w14:textId="77777777" w:rsidR="002D0525" w:rsidRPr="002D0525" w:rsidRDefault="002D0525">
      <w:pPr>
        <w:spacing w:after="0"/>
        <w:rPr>
          <w:lang w:val="fr-FR"/>
        </w:rPr>
      </w:pPr>
      <w:r w:rsidRPr="002D0525">
        <w:rPr>
          <w:rFonts w:ascii="Cambria" w:eastAsia="Cambria" w:hAnsi="Cambria" w:cs="Cambria"/>
          <w:lang w:val="fr-FR"/>
        </w:rPr>
        <w:t xml:space="preserve"> </w:t>
      </w:r>
    </w:p>
    <w:tbl>
      <w:tblPr>
        <w:tblStyle w:val="TableGrid0"/>
        <w:tblW w:w="9631" w:type="dxa"/>
        <w:tblInd w:w="91" w:type="dxa"/>
        <w:tblCellMar>
          <w:top w:w="36" w:type="dxa"/>
          <w:bottom w:w="4" w:type="dxa"/>
          <w:right w:w="59" w:type="dxa"/>
        </w:tblCellMar>
        <w:tblLook w:val="04A0" w:firstRow="1" w:lastRow="0" w:firstColumn="1" w:lastColumn="0" w:noHBand="0" w:noVBand="1"/>
      </w:tblPr>
      <w:tblGrid>
        <w:gridCol w:w="828"/>
        <w:gridCol w:w="1873"/>
        <w:gridCol w:w="6930"/>
      </w:tblGrid>
      <w:tr w:rsidR="002D0525" w:rsidRPr="00576581" w14:paraId="3C3F9914" w14:textId="77777777">
        <w:trPr>
          <w:trHeight w:val="6959"/>
        </w:trPr>
        <w:tc>
          <w:tcPr>
            <w:tcW w:w="828" w:type="dxa"/>
            <w:tcBorders>
              <w:top w:val="single" w:sz="4" w:space="0" w:color="000000"/>
              <w:left w:val="single" w:sz="4" w:space="0" w:color="000000"/>
              <w:bottom w:val="single" w:sz="4" w:space="0" w:color="000000"/>
              <w:right w:val="nil"/>
            </w:tcBorders>
          </w:tcPr>
          <w:p w14:paraId="5732B2B0" w14:textId="77777777" w:rsidR="002D0525" w:rsidRDefault="002D0525">
            <w:pPr>
              <w:spacing w:after="840"/>
              <w:ind w:left="108"/>
            </w:pPr>
            <w:r>
              <w:rPr>
                <w:rFonts w:ascii="Cambria" w:eastAsia="Cambria" w:hAnsi="Cambria" w:cs="Cambria"/>
              </w:rPr>
              <w:t>(i)</w:t>
            </w:r>
            <w:r>
              <w:rPr>
                <w:rFonts w:ascii="Arial" w:eastAsia="Arial" w:hAnsi="Arial"/>
              </w:rPr>
              <w:t xml:space="preserve"> </w:t>
            </w:r>
          </w:p>
          <w:p w14:paraId="4EFDDF35" w14:textId="77777777" w:rsidR="002D0525" w:rsidRDefault="002D0525">
            <w:pPr>
              <w:spacing w:after="153"/>
              <w:ind w:left="108"/>
            </w:pPr>
            <w:r>
              <w:rPr>
                <w:rFonts w:ascii="Cambria" w:eastAsia="Cambria" w:hAnsi="Cambria" w:cs="Cambria"/>
              </w:rPr>
              <w:t xml:space="preserve"> </w:t>
            </w:r>
          </w:p>
          <w:p w14:paraId="7C68C2DA" w14:textId="77777777" w:rsidR="002D0525" w:rsidRDefault="002D0525">
            <w:pPr>
              <w:spacing w:after="0"/>
              <w:ind w:left="108"/>
            </w:pPr>
            <w:r>
              <w:rPr>
                <w:rFonts w:ascii="Cambria" w:eastAsia="Cambria" w:hAnsi="Cambria" w:cs="Cambria"/>
              </w:rPr>
              <w:t xml:space="preserve"> </w:t>
            </w:r>
          </w:p>
          <w:p w14:paraId="5A0813CA" w14:textId="77777777" w:rsidR="002D0525" w:rsidRDefault="002D0525">
            <w:pPr>
              <w:spacing w:after="96"/>
              <w:ind w:left="108"/>
            </w:pPr>
            <w:r>
              <w:rPr>
                <w:rFonts w:ascii="Cambria" w:eastAsia="Cambria" w:hAnsi="Cambria" w:cs="Cambria"/>
              </w:rPr>
              <w:t xml:space="preserve"> </w:t>
            </w:r>
          </w:p>
          <w:p w14:paraId="02EC0A1F" w14:textId="77777777" w:rsidR="002D0525" w:rsidRDefault="002D0525">
            <w:pPr>
              <w:spacing w:after="98"/>
              <w:ind w:left="108"/>
            </w:pPr>
            <w:r>
              <w:rPr>
                <w:rFonts w:ascii="Cambria" w:eastAsia="Cambria" w:hAnsi="Cambria" w:cs="Cambria"/>
              </w:rPr>
              <w:t xml:space="preserve"> </w:t>
            </w:r>
          </w:p>
          <w:p w14:paraId="344D03A8" w14:textId="77777777" w:rsidR="002D0525" w:rsidRDefault="002D0525">
            <w:pPr>
              <w:spacing w:after="95"/>
              <w:ind w:left="108"/>
            </w:pPr>
            <w:r>
              <w:rPr>
                <w:rFonts w:ascii="Cambria" w:eastAsia="Cambria" w:hAnsi="Cambria" w:cs="Cambria"/>
              </w:rPr>
              <w:t xml:space="preserve"> </w:t>
            </w:r>
          </w:p>
          <w:p w14:paraId="099206F3" w14:textId="77777777" w:rsidR="002D0525" w:rsidRDefault="002D0525">
            <w:pPr>
              <w:spacing w:after="98"/>
              <w:ind w:left="108"/>
            </w:pPr>
            <w:r>
              <w:rPr>
                <w:rFonts w:ascii="Cambria" w:eastAsia="Cambria" w:hAnsi="Cambria" w:cs="Cambria"/>
              </w:rPr>
              <w:t xml:space="preserve"> </w:t>
            </w:r>
          </w:p>
          <w:p w14:paraId="42214443" w14:textId="77777777" w:rsidR="002D0525" w:rsidRDefault="002D0525">
            <w:pPr>
              <w:spacing w:after="95"/>
              <w:ind w:left="108"/>
            </w:pPr>
            <w:r>
              <w:rPr>
                <w:rFonts w:ascii="Cambria" w:eastAsia="Cambria" w:hAnsi="Cambria" w:cs="Cambria"/>
              </w:rPr>
              <w:t xml:space="preserve"> </w:t>
            </w:r>
          </w:p>
          <w:p w14:paraId="114489B9" w14:textId="77777777" w:rsidR="002D0525" w:rsidRDefault="002D0525">
            <w:pPr>
              <w:spacing w:after="98"/>
              <w:ind w:left="108"/>
            </w:pPr>
            <w:r>
              <w:rPr>
                <w:rFonts w:ascii="Cambria" w:eastAsia="Cambria" w:hAnsi="Cambria" w:cs="Cambria"/>
              </w:rPr>
              <w:t xml:space="preserve"> </w:t>
            </w:r>
          </w:p>
          <w:p w14:paraId="0D642759" w14:textId="77777777" w:rsidR="002D0525" w:rsidRDefault="002D0525">
            <w:pPr>
              <w:spacing w:after="95"/>
              <w:ind w:left="108"/>
            </w:pPr>
            <w:r>
              <w:rPr>
                <w:rFonts w:ascii="Cambria" w:eastAsia="Cambria" w:hAnsi="Cambria" w:cs="Cambria"/>
              </w:rPr>
              <w:t xml:space="preserve"> </w:t>
            </w:r>
          </w:p>
          <w:p w14:paraId="56462A18" w14:textId="77777777" w:rsidR="002D0525" w:rsidRDefault="002D0525">
            <w:pPr>
              <w:spacing w:after="95"/>
              <w:ind w:left="108"/>
            </w:pPr>
            <w:r>
              <w:rPr>
                <w:rFonts w:ascii="Cambria" w:eastAsia="Cambria" w:hAnsi="Cambria" w:cs="Cambria"/>
              </w:rPr>
              <w:t xml:space="preserve"> </w:t>
            </w:r>
          </w:p>
          <w:p w14:paraId="5CC9AD5D" w14:textId="77777777" w:rsidR="002D0525" w:rsidRDefault="002D0525">
            <w:pPr>
              <w:spacing w:after="0"/>
              <w:ind w:left="108"/>
            </w:pPr>
            <w:r>
              <w:rPr>
                <w:rFonts w:ascii="Cambria" w:eastAsia="Cambria" w:hAnsi="Cambria" w:cs="Cambria"/>
              </w:rPr>
              <w:t xml:space="preserve"> </w:t>
            </w:r>
          </w:p>
        </w:tc>
        <w:tc>
          <w:tcPr>
            <w:tcW w:w="1873" w:type="dxa"/>
            <w:tcBorders>
              <w:top w:val="single" w:sz="4" w:space="0" w:color="000000"/>
              <w:left w:val="nil"/>
              <w:bottom w:val="single" w:sz="4" w:space="0" w:color="000000"/>
              <w:right w:val="single" w:sz="4" w:space="0" w:color="000000"/>
            </w:tcBorders>
          </w:tcPr>
          <w:p w14:paraId="400CB009" w14:textId="77777777" w:rsidR="002D0525" w:rsidRPr="002D0525" w:rsidRDefault="002D0525">
            <w:pPr>
              <w:spacing w:after="0" w:line="257" w:lineRule="auto"/>
              <w:rPr>
                <w:lang w:val="fr-FR"/>
              </w:rPr>
            </w:pPr>
            <w:r w:rsidRPr="002D0525">
              <w:rPr>
                <w:rFonts w:ascii="Cambria" w:eastAsia="Cambria" w:hAnsi="Cambria" w:cs="Cambria"/>
                <w:u w:val="single" w:color="000000"/>
                <w:lang w:val="fr-FR"/>
              </w:rPr>
              <w:t>Connaissance des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recommandations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de politique du</w:t>
            </w:r>
            <w:r w:rsidRPr="002D0525">
              <w:rPr>
                <w:rFonts w:ascii="Cambria" w:eastAsia="Cambria" w:hAnsi="Cambria" w:cs="Cambria"/>
                <w:lang w:val="fr-FR"/>
              </w:rPr>
              <w:t xml:space="preserve"> </w:t>
            </w:r>
          </w:p>
          <w:p w14:paraId="41CA2EA6" w14:textId="77777777" w:rsidR="002D0525" w:rsidRDefault="002D0525">
            <w:pPr>
              <w:spacing w:after="0"/>
            </w:pPr>
            <w:r>
              <w:rPr>
                <w:rFonts w:ascii="Cambria" w:eastAsia="Cambria" w:hAnsi="Cambria" w:cs="Cambria"/>
                <w:u w:val="single" w:color="000000"/>
              </w:rPr>
              <w:t>CSA</w:t>
            </w:r>
            <w:r>
              <w:rPr>
                <w:rFonts w:ascii="Cambria" w:eastAsia="Cambria" w:hAnsi="Cambria" w:cs="Cambria"/>
              </w:rPr>
              <w:t xml:space="preserve"> </w:t>
            </w:r>
          </w:p>
        </w:tc>
        <w:tc>
          <w:tcPr>
            <w:tcW w:w="6930" w:type="dxa"/>
            <w:tcBorders>
              <w:top w:val="single" w:sz="4" w:space="0" w:color="000000"/>
              <w:left w:val="single" w:sz="4" w:space="0" w:color="000000"/>
              <w:bottom w:val="single" w:sz="4" w:space="0" w:color="000000"/>
              <w:right w:val="single" w:sz="4" w:space="0" w:color="000000"/>
            </w:tcBorders>
            <w:vAlign w:val="bottom"/>
          </w:tcPr>
          <w:p w14:paraId="046C66EE" w14:textId="77777777" w:rsidR="002D0525" w:rsidRPr="002D0525" w:rsidRDefault="002D0525" w:rsidP="00AF11F9">
            <w:pPr>
              <w:numPr>
                <w:ilvl w:val="0"/>
                <w:numId w:val="74"/>
              </w:numPr>
              <w:spacing w:after="0" w:line="259" w:lineRule="auto"/>
              <w:ind w:hanging="360"/>
              <w:jc w:val="left"/>
              <w:rPr>
                <w:lang w:val="fr-FR"/>
              </w:rPr>
            </w:pPr>
            <w:r w:rsidRPr="002D0525">
              <w:rPr>
                <w:rFonts w:ascii="Cambria" w:eastAsia="Cambria" w:hAnsi="Cambria" w:cs="Cambria"/>
                <w:lang w:val="fr-FR"/>
              </w:rPr>
              <w:t xml:space="preserve">Comment avez-vous entendu parler de ces recommandations (p. ex. </w:t>
            </w:r>
          </w:p>
          <w:p w14:paraId="4DB57D05" w14:textId="77777777" w:rsidR="002D0525" w:rsidRPr="002D0525" w:rsidRDefault="002D0525">
            <w:pPr>
              <w:spacing w:line="236" w:lineRule="auto"/>
              <w:ind w:left="468"/>
              <w:rPr>
                <w:lang w:val="fr-FR"/>
              </w:rPr>
            </w:pPr>
            <w:r w:rsidRPr="002D0525">
              <w:rPr>
                <w:rFonts w:ascii="Cambria" w:eastAsia="Cambria" w:hAnsi="Cambria" w:cs="Cambria"/>
                <w:lang w:val="fr-FR"/>
              </w:rPr>
              <w:t xml:space="preserve">réunion ou événement du CSA, Internet, collègues, gouvernement, organisation de la société civile)?  </w:t>
            </w:r>
          </w:p>
          <w:p w14:paraId="468A0A5F" w14:textId="77777777" w:rsidR="002D0525" w:rsidRPr="002D0525" w:rsidRDefault="002D0525">
            <w:pPr>
              <w:spacing w:after="128"/>
              <w:ind w:left="468"/>
              <w:rPr>
                <w:lang w:val="fr-FR"/>
              </w:rPr>
            </w:pPr>
            <w:r w:rsidRPr="002D0525">
              <w:rPr>
                <w:rFonts w:ascii="Cambria" w:eastAsia="Cambria" w:hAnsi="Cambria" w:cs="Cambria"/>
                <w:lang w:val="fr-FR"/>
              </w:rPr>
              <w:t xml:space="preserve">à travers de l’Organisation Mondiale des Agriculteurs, OMA </w:t>
            </w:r>
          </w:p>
          <w:p w14:paraId="38BCCB62" w14:textId="77777777" w:rsidR="002D0525" w:rsidRPr="002D0525" w:rsidRDefault="002D0525" w:rsidP="00AF11F9">
            <w:pPr>
              <w:numPr>
                <w:ilvl w:val="0"/>
                <w:numId w:val="74"/>
              </w:numPr>
              <w:spacing w:after="22" w:line="241" w:lineRule="auto"/>
              <w:ind w:hanging="360"/>
              <w:jc w:val="left"/>
              <w:rPr>
                <w:lang w:val="fr-FR"/>
              </w:rPr>
            </w:pPr>
            <w:r w:rsidRPr="002D0525">
              <w:rPr>
                <w:rFonts w:ascii="Cambria" w:eastAsia="Cambria" w:hAnsi="Cambria" w:cs="Cambria"/>
                <w:lang w:val="fr-FR"/>
              </w:rPr>
              <w:t xml:space="preserve">Avez-vous pris des mesures pour faire connaître ces recommandations stratégiques à vos collègues ou à d'autres parties prenantes du CSA (veuillez cocher la réponse ci-dessous)? </w:t>
            </w:r>
          </w:p>
          <w:p w14:paraId="3DD34585" w14:textId="77777777" w:rsidR="002D0525" w:rsidRPr="002D0525" w:rsidRDefault="002D0525">
            <w:pPr>
              <w:spacing w:after="0"/>
              <w:ind w:left="542"/>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Non </w:t>
            </w:r>
          </w:p>
          <w:p w14:paraId="6D1ECDC4" w14:textId="77777777" w:rsidR="002D0525" w:rsidRPr="002D0525" w:rsidRDefault="002D0525">
            <w:pPr>
              <w:spacing w:after="0"/>
              <w:ind w:left="542"/>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Oui  </w:t>
            </w:r>
          </w:p>
          <w:p w14:paraId="51C8B8DC" w14:textId="77777777" w:rsidR="002D0525" w:rsidRPr="002D0525" w:rsidRDefault="002D0525">
            <w:pPr>
              <w:spacing w:after="98"/>
              <w:ind w:left="468"/>
              <w:rPr>
                <w:lang w:val="fr-FR"/>
              </w:rPr>
            </w:pPr>
            <w:r w:rsidRPr="002D0525">
              <w:rPr>
                <w:rFonts w:ascii="Cambria" w:eastAsia="Cambria" w:hAnsi="Cambria" w:cs="Cambria"/>
                <w:lang w:val="fr-FR"/>
              </w:rPr>
              <w:t xml:space="preserve">En cas de réponse affirmative, veuillez expliquer:  </w:t>
            </w:r>
          </w:p>
          <w:p w14:paraId="1C68B60D" w14:textId="77777777" w:rsidR="002D0525" w:rsidRPr="002D0525" w:rsidRDefault="002D0525">
            <w:pPr>
              <w:spacing w:after="125"/>
              <w:ind w:left="828"/>
              <w:rPr>
                <w:lang w:val="fr-FR"/>
              </w:rPr>
            </w:pPr>
            <w:r w:rsidRPr="002D0525">
              <w:rPr>
                <w:rFonts w:ascii="Cambria" w:eastAsia="Cambria" w:hAnsi="Cambria" w:cs="Cambria"/>
                <w:lang w:val="fr-FR"/>
              </w:rPr>
              <w:t xml:space="preserve"> </w:t>
            </w:r>
          </w:p>
          <w:p w14:paraId="781CDA4D" w14:textId="77777777" w:rsidR="002D0525" w:rsidRDefault="002D0525" w:rsidP="00AF11F9">
            <w:pPr>
              <w:numPr>
                <w:ilvl w:val="0"/>
                <w:numId w:val="74"/>
              </w:numPr>
              <w:spacing w:after="116"/>
              <w:ind w:hanging="360"/>
              <w:jc w:val="left"/>
            </w:pPr>
            <w:r w:rsidRPr="002D0525">
              <w:rPr>
                <w:rFonts w:ascii="Cambria" w:eastAsia="Cambria" w:hAnsi="Cambria" w:cs="Cambria"/>
                <w:lang w:val="fr-FR"/>
              </w:rPr>
              <w:t xml:space="preserve">Que recommanderiez-vous aux États membres du CSA, aux organismes basés à Rome ou à d'autres parties prenantes pour faire connaître plus largement les produits de politique du CSA? </w:t>
            </w:r>
            <w:r>
              <w:rPr>
                <w:rFonts w:ascii="Cambria" w:eastAsia="Cambria" w:hAnsi="Cambria" w:cs="Cambria"/>
              </w:rPr>
              <w:t xml:space="preserve">Veuillez expliquer: </w:t>
            </w:r>
          </w:p>
          <w:p w14:paraId="05EFA40D" w14:textId="77777777" w:rsidR="002D0525" w:rsidRDefault="002D0525">
            <w:pPr>
              <w:spacing w:after="98"/>
              <w:ind w:left="108"/>
            </w:pPr>
            <w:r>
              <w:rPr>
                <w:rFonts w:ascii="Cambria" w:eastAsia="Cambria" w:hAnsi="Cambria" w:cs="Cambria"/>
              </w:rPr>
              <w:t xml:space="preserve"> </w:t>
            </w:r>
          </w:p>
          <w:p w14:paraId="557545BD" w14:textId="77777777" w:rsidR="002D0525" w:rsidRPr="002D0525" w:rsidRDefault="002D0525">
            <w:pPr>
              <w:spacing w:after="119" w:line="238" w:lineRule="auto"/>
              <w:ind w:left="108" w:right="51"/>
              <w:rPr>
                <w:lang w:val="fr-FR"/>
              </w:rPr>
            </w:pPr>
            <w:r w:rsidRPr="002D0525">
              <w:rPr>
                <w:rFonts w:ascii="Cambria" w:eastAsia="Cambria" w:hAnsi="Cambria" w:cs="Cambria"/>
                <w:lang w:val="fr-FR"/>
              </w:rPr>
              <w:t xml:space="preserve">Les gouvernements devraient s'engager à mettre en œuvre et à diffuser des politiques du CSA sous une forme simplifiée, traduites dans les langues locales. </w:t>
            </w:r>
          </w:p>
          <w:p w14:paraId="0F013449" w14:textId="77777777" w:rsidR="002D0525" w:rsidRPr="002D0525" w:rsidRDefault="002D0525">
            <w:pPr>
              <w:spacing w:after="0"/>
              <w:ind w:left="108" w:right="46"/>
              <w:rPr>
                <w:lang w:val="fr-FR"/>
              </w:rPr>
            </w:pPr>
            <w:r w:rsidRPr="002D0525">
              <w:rPr>
                <w:rFonts w:ascii="Cambria" w:eastAsia="Cambria" w:hAnsi="Cambria" w:cs="Cambria"/>
                <w:lang w:val="fr-FR"/>
              </w:rPr>
              <w:t xml:space="preserve">Ils devraient aussi faire participer les organisations d’agriculteurs travaillant au processus de décision et aussi contribuer à la diffusion des politiques existantes du CSA afin qu’elles soient largement connues et intégré dans les politiques nationales. </w:t>
            </w:r>
          </w:p>
        </w:tc>
      </w:tr>
    </w:tbl>
    <w:p w14:paraId="6EE075D2" w14:textId="77777777" w:rsidR="002D0525" w:rsidRPr="002D0525" w:rsidRDefault="002D0525">
      <w:pPr>
        <w:spacing w:after="0"/>
        <w:ind w:left="-1133" w:right="10822"/>
        <w:rPr>
          <w:lang w:val="fr-FR"/>
        </w:rPr>
      </w:pPr>
    </w:p>
    <w:tbl>
      <w:tblPr>
        <w:tblStyle w:val="TableGrid0"/>
        <w:tblW w:w="9631" w:type="dxa"/>
        <w:tblInd w:w="91" w:type="dxa"/>
        <w:tblCellMar>
          <w:top w:w="37" w:type="dxa"/>
          <w:bottom w:w="6" w:type="dxa"/>
          <w:right w:w="61" w:type="dxa"/>
        </w:tblCellMar>
        <w:tblLook w:val="04A0" w:firstRow="1" w:lastRow="0" w:firstColumn="1" w:lastColumn="0" w:noHBand="0" w:noVBand="1"/>
      </w:tblPr>
      <w:tblGrid>
        <w:gridCol w:w="828"/>
        <w:gridCol w:w="1873"/>
        <w:gridCol w:w="6930"/>
      </w:tblGrid>
      <w:tr w:rsidR="002D0525" w:rsidRPr="00576581" w14:paraId="1167B814" w14:textId="77777777">
        <w:trPr>
          <w:trHeight w:val="12434"/>
        </w:trPr>
        <w:tc>
          <w:tcPr>
            <w:tcW w:w="828" w:type="dxa"/>
            <w:tcBorders>
              <w:top w:val="single" w:sz="4" w:space="0" w:color="000000"/>
              <w:left w:val="single" w:sz="4" w:space="0" w:color="000000"/>
              <w:bottom w:val="single" w:sz="4" w:space="0" w:color="000000"/>
              <w:right w:val="nil"/>
            </w:tcBorders>
          </w:tcPr>
          <w:p w14:paraId="3414E629" w14:textId="77777777" w:rsidR="002D0525" w:rsidRDefault="002D0525">
            <w:pPr>
              <w:spacing w:after="0"/>
              <w:ind w:left="108"/>
            </w:pPr>
            <w:r>
              <w:rPr>
                <w:rFonts w:ascii="Cambria" w:eastAsia="Cambria" w:hAnsi="Cambria" w:cs="Cambria"/>
              </w:rPr>
              <w:lastRenderedPageBreak/>
              <w:t>(ii)</w:t>
            </w:r>
            <w:r>
              <w:rPr>
                <w:rFonts w:ascii="Arial" w:eastAsia="Arial" w:hAnsi="Arial"/>
              </w:rPr>
              <w:t xml:space="preserve"> </w:t>
            </w:r>
          </w:p>
        </w:tc>
        <w:tc>
          <w:tcPr>
            <w:tcW w:w="1873" w:type="dxa"/>
            <w:tcBorders>
              <w:top w:val="single" w:sz="4" w:space="0" w:color="000000"/>
              <w:left w:val="nil"/>
              <w:bottom w:val="single" w:sz="4" w:space="0" w:color="000000"/>
              <w:right w:val="single" w:sz="4" w:space="0" w:color="000000"/>
            </w:tcBorders>
          </w:tcPr>
          <w:p w14:paraId="20CE89E3" w14:textId="77777777" w:rsidR="002D0525" w:rsidRPr="002D0525" w:rsidRDefault="002D0525">
            <w:pPr>
              <w:spacing w:after="0" w:line="239" w:lineRule="auto"/>
              <w:rPr>
                <w:lang w:val="fr-FR"/>
              </w:rPr>
            </w:pPr>
            <w:r w:rsidRPr="002D0525">
              <w:rPr>
                <w:rFonts w:ascii="Cambria" w:eastAsia="Cambria" w:hAnsi="Cambria" w:cs="Cambria"/>
                <w:u w:val="single" w:color="000000"/>
                <w:lang w:val="fr-FR"/>
              </w:rPr>
              <w:t>Utilisation des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trois séries de</w:t>
            </w:r>
            <w:r w:rsidRPr="002D0525">
              <w:rPr>
                <w:rFonts w:ascii="Cambria" w:eastAsia="Cambria" w:hAnsi="Cambria" w:cs="Cambria"/>
                <w:lang w:val="fr-FR"/>
              </w:rPr>
              <w:t xml:space="preserve"> </w:t>
            </w:r>
          </w:p>
          <w:p w14:paraId="2E8C9EE2" w14:textId="77777777" w:rsidR="002D0525" w:rsidRPr="002D0525" w:rsidRDefault="002D0525">
            <w:pPr>
              <w:spacing w:after="118" w:line="239" w:lineRule="auto"/>
              <w:rPr>
                <w:lang w:val="fr-FR"/>
              </w:rPr>
            </w:pPr>
            <w:r w:rsidRPr="002D0525">
              <w:rPr>
                <w:rFonts w:ascii="Cambria" w:eastAsia="Cambria" w:hAnsi="Cambria" w:cs="Cambria"/>
                <w:u w:val="single" w:color="000000"/>
                <w:lang w:val="fr-FR"/>
              </w:rPr>
              <w:t>recommandations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de politique</w:t>
            </w:r>
            <w:r w:rsidRPr="002D0525">
              <w:rPr>
                <w:rFonts w:ascii="Cambria" w:eastAsia="Cambria" w:hAnsi="Cambria" w:cs="Cambria"/>
                <w:lang w:val="fr-FR"/>
              </w:rPr>
              <w:t xml:space="preserve">  </w:t>
            </w:r>
          </w:p>
          <w:p w14:paraId="63B820A3" w14:textId="77777777" w:rsidR="002D0525" w:rsidRPr="002D0525" w:rsidRDefault="002D0525">
            <w:pPr>
              <w:spacing w:after="0"/>
              <w:rPr>
                <w:lang w:val="fr-FR"/>
              </w:rPr>
            </w:pPr>
            <w:r w:rsidRPr="002D0525">
              <w:rPr>
                <w:rFonts w:ascii="Cambria" w:eastAsia="Cambria" w:hAnsi="Cambria" w:cs="Cambria"/>
                <w:lang w:val="fr-FR"/>
              </w:rPr>
              <w:t xml:space="preserve"> </w:t>
            </w:r>
          </w:p>
        </w:tc>
        <w:tc>
          <w:tcPr>
            <w:tcW w:w="6930" w:type="dxa"/>
            <w:tcBorders>
              <w:top w:val="single" w:sz="4" w:space="0" w:color="000000"/>
              <w:left w:val="single" w:sz="4" w:space="0" w:color="000000"/>
              <w:bottom w:val="single" w:sz="4" w:space="0" w:color="000000"/>
              <w:right w:val="single" w:sz="4" w:space="0" w:color="000000"/>
            </w:tcBorders>
            <w:vAlign w:val="bottom"/>
          </w:tcPr>
          <w:p w14:paraId="29C8F392" w14:textId="77777777" w:rsidR="002D0525" w:rsidRPr="002D0525" w:rsidRDefault="002D0525" w:rsidP="00AF11F9">
            <w:pPr>
              <w:numPr>
                <w:ilvl w:val="0"/>
                <w:numId w:val="75"/>
              </w:numPr>
              <w:spacing w:after="118"/>
              <w:ind w:hanging="360"/>
              <w:jc w:val="left"/>
              <w:rPr>
                <w:lang w:val="fr-FR"/>
              </w:rPr>
            </w:pPr>
            <w:r w:rsidRPr="002D0525">
              <w:rPr>
                <w:rFonts w:ascii="Cambria" w:eastAsia="Cambria" w:hAnsi="Cambria" w:cs="Cambria"/>
                <w:lang w:val="fr-FR"/>
              </w:rPr>
              <w:t xml:space="preserve">Quelle(s) série(s) de recommandations politiques ont été utilisées aux niveaux sous-national, national, régional ou/et mondial pour soutenir les petits exploitants agricoles (veuillez cocher la réponse ci-dessous)? </w:t>
            </w:r>
          </w:p>
          <w:p w14:paraId="1D34E02A" w14:textId="77777777" w:rsidR="002D0525" w:rsidRPr="002D0525" w:rsidRDefault="002D0525">
            <w:pPr>
              <w:spacing w:after="150" w:line="236" w:lineRule="auto"/>
              <w:ind w:left="108"/>
              <w:rPr>
                <w:lang w:val="fr-FR"/>
              </w:rPr>
            </w:pPr>
            <w:r w:rsidRPr="002D0525">
              <w:rPr>
                <w:rFonts w:ascii="Cambria" w:eastAsia="Cambria" w:hAnsi="Cambria" w:cs="Cambria"/>
                <w:b/>
                <w:i/>
                <w:lang w:val="fr-FR"/>
              </w:rPr>
              <w:t xml:space="preserve">[Si ces recommandations n'ont pas été appliquées, veuillez passer directement à la question (xi)]. </w:t>
            </w:r>
          </w:p>
          <w:p w14:paraId="1088609C" w14:textId="77777777" w:rsidR="002D0525" w:rsidRPr="002D0525" w:rsidRDefault="002D0525" w:rsidP="00AF11F9">
            <w:pPr>
              <w:numPr>
                <w:ilvl w:val="0"/>
                <w:numId w:val="75"/>
              </w:numPr>
              <w:spacing w:after="112" w:line="246" w:lineRule="auto"/>
              <w:ind w:hanging="360"/>
              <w:jc w:val="left"/>
              <w:rPr>
                <w:lang w:val="fr-FR"/>
              </w:rPr>
            </w:pPr>
            <w:r w:rsidRPr="002D0525">
              <w:rPr>
                <w:rFonts w:ascii="Cambria" w:eastAsia="Cambria" w:hAnsi="Cambria" w:cs="Cambria"/>
                <w:lang w:val="fr-FR"/>
              </w:rPr>
              <w:t xml:space="preserve">Pour chaque série utilisée, veuillez indiquer à quelle(s) fin(s) principale(s) elle a été utilisée </w:t>
            </w:r>
          </w:p>
          <w:p w14:paraId="5AEF00BC" w14:textId="77777777" w:rsidR="002D0525" w:rsidRPr="002D0525" w:rsidRDefault="002D0525">
            <w:pPr>
              <w:spacing w:after="119" w:line="237" w:lineRule="auto"/>
              <w:ind w:left="468"/>
              <w:rPr>
                <w:lang w:val="fr-FR"/>
              </w:rPr>
            </w:pPr>
            <w:r w:rsidRPr="002D0525">
              <w:rPr>
                <w:rFonts w:ascii="Cambria" w:eastAsia="Cambria" w:hAnsi="Cambria" w:cs="Cambria"/>
                <w:i/>
                <w:lang w:val="fr-FR"/>
              </w:rPr>
              <w:t>(par exemple formation; sensibilisation; renforcement des capacités; élaboration/évaluation de projets, de stratégies nationales, de plans d'action, de cadres législatifs ou politiques; investissements des gouvernements nationaux ou des institutions financières internationales en faveur des petits exploitants; élaboration de propositions financières plus favorables aux petits producteurs; formulation et application de stratégies nationales spécifiques en faveur des petits exploitants agricoles; autres)</w:t>
            </w:r>
            <w:r w:rsidRPr="002D0525">
              <w:rPr>
                <w:rFonts w:ascii="Cambria" w:eastAsia="Cambria" w:hAnsi="Cambria" w:cs="Cambria"/>
                <w:lang w:val="fr-FR"/>
              </w:rPr>
              <w:t xml:space="preserve">  </w:t>
            </w:r>
          </w:p>
          <w:p w14:paraId="1DFC11C1" w14:textId="77777777" w:rsidR="002D0525" w:rsidRPr="002D0525" w:rsidRDefault="002D0525">
            <w:pPr>
              <w:spacing w:after="9"/>
              <w:ind w:left="828"/>
              <w:rPr>
                <w:lang w:val="fr-FR"/>
              </w:rPr>
            </w:pPr>
            <w:r w:rsidRPr="002D0525">
              <w:rPr>
                <w:rFonts w:ascii="Calibri" w:eastAsia="Calibri" w:hAnsi="Calibri" w:cs="Calibri"/>
                <w:lang w:val="fr-FR"/>
              </w:rPr>
              <w:t xml:space="preserve"> </w:t>
            </w:r>
          </w:p>
          <w:p w14:paraId="6A41CA57" w14:textId="77777777" w:rsidR="002D0525" w:rsidRPr="002D0525" w:rsidRDefault="002D0525">
            <w:pPr>
              <w:spacing w:after="0" w:line="244" w:lineRule="auto"/>
              <w:ind w:left="542" w:right="47"/>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Série 1:</w:t>
            </w:r>
            <w:hyperlink r:id="rId302">
              <w:r w:rsidRPr="002D0525">
                <w:rPr>
                  <w:rFonts w:ascii="Cambria" w:eastAsia="Cambria" w:hAnsi="Cambria" w:cs="Cambria"/>
                  <w:color w:val="31849B"/>
                  <w:lang w:val="fr-FR"/>
                </w:rPr>
                <w:t xml:space="preserve"> </w:t>
              </w:r>
            </w:hyperlink>
            <w:hyperlink r:id="rId303">
              <w:r w:rsidRPr="002D0525">
                <w:rPr>
                  <w:rFonts w:ascii="Cambria" w:eastAsia="Cambria" w:hAnsi="Cambria" w:cs="Cambria"/>
                  <w:color w:val="31849B"/>
                  <w:lang w:val="fr-FR"/>
                </w:rPr>
                <w:t xml:space="preserve">Investir dans la petite agriculture en faveur de la sécurité </w:t>
              </w:r>
            </w:hyperlink>
            <w:hyperlink r:id="rId304">
              <w:r w:rsidRPr="002D0525">
                <w:rPr>
                  <w:rFonts w:ascii="Cambria" w:eastAsia="Cambria" w:hAnsi="Cambria" w:cs="Cambria"/>
                  <w:color w:val="31849B"/>
                  <w:lang w:val="fr-FR"/>
                </w:rPr>
                <w:t xml:space="preserve">alimentaire et de la nutrition </w:t>
              </w:r>
            </w:hyperlink>
            <w:hyperlink r:id="rId305">
              <w:r w:rsidRPr="002D0525">
                <w:rPr>
                  <w:rFonts w:ascii="Cambria" w:eastAsia="Cambria" w:hAnsi="Cambria" w:cs="Cambria"/>
                  <w:color w:val="0563C1"/>
                  <w:lang w:val="fr-FR"/>
                </w:rPr>
                <w:t xml:space="preserve"> </w:t>
              </w:r>
            </w:hyperlink>
            <w:r w:rsidRPr="002D0525">
              <w:rPr>
                <w:rFonts w:ascii="Cambria" w:eastAsia="Cambria" w:hAnsi="Cambria" w:cs="Cambria"/>
                <w:lang w:val="fr-FR"/>
              </w:rPr>
              <w:t xml:space="preserve">  Principal(aux) objectif(s):  </w:t>
            </w:r>
          </w:p>
          <w:p w14:paraId="78FC5267" w14:textId="77777777" w:rsidR="002D0525" w:rsidRPr="002D0525" w:rsidRDefault="002D0525">
            <w:pPr>
              <w:spacing w:after="7"/>
              <w:ind w:left="542"/>
              <w:rPr>
                <w:lang w:val="fr-FR"/>
              </w:rPr>
            </w:pPr>
            <w:r w:rsidRPr="002D0525">
              <w:rPr>
                <w:rFonts w:ascii="Cambria" w:eastAsia="Cambria" w:hAnsi="Cambria" w:cs="Cambria"/>
                <w:lang w:val="fr-FR"/>
              </w:rPr>
              <w:t xml:space="preserve"> </w:t>
            </w:r>
          </w:p>
          <w:p w14:paraId="02F241B7" w14:textId="77777777" w:rsidR="002D0525" w:rsidRPr="002D0525" w:rsidRDefault="002D0525">
            <w:pPr>
              <w:spacing w:after="0" w:line="250" w:lineRule="auto"/>
              <w:ind w:left="902" w:hanging="360"/>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w:t>
            </w:r>
            <w:r w:rsidRPr="002D0525">
              <w:rPr>
                <w:rFonts w:ascii="Cambria" w:eastAsia="Cambria" w:hAnsi="Cambria" w:cs="Cambria"/>
                <w:b/>
                <w:lang w:val="fr-FR"/>
              </w:rPr>
              <w:t xml:space="preserve">Série 2: </w:t>
            </w:r>
            <w:hyperlink r:id="rId306">
              <w:r w:rsidRPr="002D0525">
                <w:rPr>
                  <w:rFonts w:ascii="Cambria" w:eastAsia="Cambria" w:hAnsi="Cambria" w:cs="Cambria"/>
                  <w:b/>
                  <w:color w:val="31849B"/>
                  <w:lang w:val="fr-FR"/>
                </w:rPr>
                <w:t xml:space="preserve">Établir un lien entre les petits exploitants agricoles </w:t>
              </w:r>
            </w:hyperlink>
            <w:hyperlink r:id="rId307">
              <w:r w:rsidRPr="002D0525">
                <w:rPr>
                  <w:rFonts w:ascii="Cambria" w:eastAsia="Cambria" w:hAnsi="Cambria" w:cs="Cambria"/>
                  <w:b/>
                  <w:color w:val="31849B"/>
                  <w:lang w:val="fr-FR"/>
                </w:rPr>
                <w:t>et les marchés</w:t>
              </w:r>
            </w:hyperlink>
            <w:hyperlink r:id="rId308">
              <w:r w:rsidRPr="002D0525">
                <w:rPr>
                  <w:rFonts w:ascii="Cambria" w:eastAsia="Cambria" w:hAnsi="Cambria" w:cs="Cambria"/>
                  <w:lang w:val="fr-FR"/>
                </w:rPr>
                <w:t xml:space="preserve"> </w:t>
              </w:r>
            </w:hyperlink>
          </w:p>
          <w:p w14:paraId="22CFCC8B" w14:textId="77777777" w:rsidR="002D0525" w:rsidRPr="002D0525" w:rsidRDefault="002D0525">
            <w:pPr>
              <w:spacing w:after="0"/>
              <w:ind w:left="542"/>
              <w:rPr>
                <w:lang w:val="fr-FR"/>
              </w:rPr>
            </w:pPr>
            <w:r w:rsidRPr="002D0525">
              <w:rPr>
                <w:rFonts w:ascii="Cambria" w:eastAsia="Cambria" w:hAnsi="Cambria" w:cs="Cambria"/>
                <w:lang w:val="fr-FR"/>
              </w:rPr>
              <w:t xml:space="preserve">Principal(aux) objectif(s):  </w:t>
            </w:r>
          </w:p>
          <w:p w14:paraId="18E6B9C8" w14:textId="77777777" w:rsidR="002D0525" w:rsidRPr="002D0525" w:rsidRDefault="002D0525">
            <w:pPr>
              <w:spacing w:after="9"/>
              <w:ind w:left="542"/>
              <w:rPr>
                <w:lang w:val="fr-FR"/>
              </w:rPr>
            </w:pPr>
            <w:r w:rsidRPr="002D0525">
              <w:rPr>
                <w:rFonts w:ascii="Cambria" w:eastAsia="Cambria" w:hAnsi="Cambria" w:cs="Cambria"/>
                <w:lang w:val="fr-FR"/>
              </w:rPr>
              <w:t xml:space="preserve"> </w:t>
            </w:r>
          </w:p>
          <w:p w14:paraId="6671EA7F" w14:textId="77777777" w:rsidR="002D0525" w:rsidRPr="002D0525" w:rsidRDefault="002D0525">
            <w:pPr>
              <w:spacing w:after="0" w:line="244" w:lineRule="auto"/>
              <w:ind w:left="902" w:hanging="360"/>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Série 3: </w:t>
            </w:r>
            <w:hyperlink r:id="rId309">
              <w:r w:rsidRPr="002D0525">
                <w:rPr>
                  <w:rFonts w:ascii="Cambria" w:eastAsia="Cambria" w:hAnsi="Cambria" w:cs="Cambria"/>
                  <w:color w:val="31849B"/>
                  <w:lang w:val="fr-FR"/>
                </w:rPr>
                <w:t xml:space="preserve">Le développement agricole durable au service de la </w:t>
              </w:r>
            </w:hyperlink>
            <w:hyperlink r:id="rId310">
              <w:r w:rsidRPr="002D0525">
                <w:rPr>
                  <w:rFonts w:ascii="Cambria" w:eastAsia="Cambria" w:hAnsi="Cambria" w:cs="Cambria"/>
                  <w:color w:val="31849B"/>
                  <w:lang w:val="fr-FR"/>
                </w:rPr>
                <w:t xml:space="preserve">sécurité alimentaire et de la nutrition: quels rôles pour </w:t>
              </w:r>
            </w:hyperlink>
            <w:hyperlink r:id="rId311">
              <w:r w:rsidRPr="002D0525">
                <w:rPr>
                  <w:rFonts w:ascii="Cambria" w:eastAsia="Cambria" w:hAnsi="Cambria" w:cs="Cambria"/>
                  <w:color w:val="31849B"/>
                  <w:lang w:val="fr-FR"/>
                </w:rPr>
                <w:t>l’élevage</w:t>
              </w:r>
            </w:hyperlink>
            <w:hyperlink r:id="rId312">
              <w:r w:rsidRPr="002D0525">
                <w:rPr>
                  <w:rFonts w:ascii="Cambria" w:eastAsia="Cambria" w:hAnsi="Cambria" w:cs="Cambria"/>
                  <w:color w:val="0563C1"/>
                  <w:lang w:val="fr-FR"/>
                </w:rPr>
                <w:t>?</w:t>
              </w:r>
            </w:hyperlink>
            <w:r w:rsidRPr="002D0525">
              <w:rPr>
                <w:rFonts w:ascii="Cambria" w:eastAsia="Cambria" w:hAnsi="Cambria" w:cs="Cambria"/>
                <w:lang w:val="fr-FR"/>
              </w:rPr>
              <w:t xml:space="preserve"> </w:t>
            </w:r>
          </w:p>
          <w:p w14:paraId="3B3DF6DC" w14:textId="77777777" w:rsidR="002D0525" w:rsidRPr="002D0525" w:rsidRDefault="002D0525">
            <w:pPr>
              <w:spacing w:after="0"/>
              <w:ind w:left="542"/>
              <w:rPr>
                <w:lang w:val="fr-FR"/>
              </w:rPr>
            </w:pPr>
            <w:r w:rsidRPr="002D0525">
              <w:rPr>
                <w:rFonts w:ascii="Cambria" w:eastAsia="Cambria" w:hAnsi="Cambria" w:cs="Cambria"/>
                <w:lang w:val="fr-FR"/>
              </w:rPr>
              <w:t xml:space="preserve">Principal(aux) objectif(s): </w:t>
            </w:r>
          </w:p>
          <w:p w14:paraId="53341EE7" w14:textId="77777777" w:rsidR="002D0525" w:rsidRPr="002D0525" w:rsidRDefault="002D0525">
            <w:pPr>
              <w:spacing w:after="0"/>
              <w:ind w:left="542"/>
              <w:rPr>
                <w:lang w:val="fr-FR"/>
              </w:rPr>
            </w:pPr>
            <w:r w:rsidRPr="002D0525">
              <w:rPr>
                <w:rFonts w:ascii="Cambria" w:eastAsia="Cambria" w:hAnsi="Cambria" w:cs="Cambria"/>
                <w:b/>
                <w:lang w:val="fr-FR"/>
              </w:rPr>
              <w:t xml:space="preserve">Les principaux objectifs :  </w:t>
            </w:r>
          </w:p>
          <w:p w14:paraId="11925A9D" w14:textId="77777777" w:rsidR="002D0525" w:rsidRPr="002D0525" w:rsidRDefault="002D0525">
            <w:pPr>
              <w:spacing w:after="0"/>
              <w:ind w:left="542"/>
              <w:rPr>
                <w:lang w:val="fr-FR"/>
              </w:rPr>
            </w:pPr>
            <w:r w:rsidRPr="002D0525">
              <w:rPr>
                <w:rFonts w:ascii="Cambria" w:eastAsia="Cambria" w:hAnsi="Cambria" w:cs="Cambria"/>
                <w:b/>
                <w:lang w:val="fr-FR"/>
              </w:rPr>
              <w:t xml:space="preserve"> </w:t>
            </w:r>
          </w:p>
          <w:p w14:paraId="36AAF295" w14:textId="77777777" w:rsidR="002D0525" w:rsidRPr="002D0525" w:rsidRDefault="002D0525">
            <w:pPr>
              <w:spacing w:after="0"/>
              <w:ind w:left="542"/>
              <w:rPr>
                <w:lang w:val="fr-FR"/>
              </w:rPr>
            </w:pPr>
            <w:r w:rsidRPr="002D0525">
              <w:rPr>
                <w:rFonts w:ascii="Cambria" w:eastAsia="Cambria" w:hAnsi="Cambria" w:cs="Cambria"/>
                <w:lang w:val="fr-FR"/>
              </w:rPr>
              <w:t xml:space="preserve">Société Mutuelle de Service Agricole (SMSA) </w:t>
            </w:r>
          </w:p>
          <w:p w14:paraId="572904C9" w14:textId="77777777" w:rsidR="002D0525" w:rsidRPr="002D0525" w:rsidRDefault="002D0525" w:rsidP="00AF11F9">
            <w:pPr>
              <w:numPr>
                <w:ilvl w:val="0"/>
                <w:numId w:val="76"/>
              </w:numPr>
              <w:spacing w:after="0" w:line="239" w:lineRule="auto"/>
              <w:rPr>
                <w:lang w:val="fr-FR"/>
              </w:rPr>
            </w:pPr>
            <w:r w:rsidRPr="002D0525">
              <w:rPr>
                <w:rFonts w:ascii="Cambria" w:eastAsia="Cambria" w:hAnsi="Cambria" w:cs="Cambria"/>
                <w:lang w:val="fr-FR"/>
              </w:rPr>
              <w:t xml:space="preserve">Eliminer toutes les spéculations et développer la transparence des transactions </w:t>
            </w:r>
          </w:p>
          <w:p w14:paraId="5BA977DF" w14:textId="77777777" w:rsidR="002D0525" w:rsidRPr="002D0525" w:rsidRDefault="002D0525" w:rsidP="00AF11F9">
            <w:pPr>
              <w:numPr>
                <w:ilvl w:val="0"/>
                <w:numId w:val="76"/>
              </w:numPr>
              <w:spacing w:after="0" w:line="259" w:lineRule="auto"/>
              <w:rPr>
                <w:lang w:val="fr-FR"/>
              </w:rPr>
            </w:pPr>
            <w:r w:rsidRPr="002D0525">
              <w:rPr>
                <w:rFonts w:ascii="Cambria" w:eastAsia="Cambria" w:hAnsi="Cambria" w:cs="Cambria"/>
                <w:lang w:val="fr-FR"/>
              </w:rPr>
              <w:t xml:space="preserve">Maintenir les équilibres de l’offre et de la demande </w:t>
            </w:r>
          </w:p>
          <w:p w14:paraId="0F689296" w14:textId="77777777" w:rsidR="002D0525" w:rsidRPr="002D0525" w:rsidRDefault="002D0525" w:rsidP="00AF11F9">
            <w:pPr>
              <w:numPr>
                <w:ilvl w:val="0"/>
                <w:numId w:val="76"/>
              </w:numPr>
              <w:spacing w:after="0" w:line="238" w:lineRule="auto"/>
              <w:rPr>
                <w:lang w:val="fr-FR"/>
              </w:rPr>
            </w:pPr>
            <w:r w:rsidRPr="002D0525">
              <w:rPr>
                <w:rFonts w:ascii="Cambria" w:eastAsia="Cambria" w:hAnsi="Cambria" w:cs="Cambria"/>
                <w:lang w:val="fr-FR"/>
              </w:rPr>
              <w:t xml:space="preserve">Développer la promotion des produits agricoles et garantir leur commercialisation avec une rentabilité pour les agriculteurs • Maintenir l’approvisionnement des marchés locaux.    </w:t>
            </w:r>
          </w:p>
          <w:p w14:paraId="39CC3F89" w14:textId="77777777" w:rsidR="002D0525" w:rsidRPr="002D0525" w:rsidRDefault="002D0525">
            <w:pPr>
              <w:spacing w:after="5"/>
              <w:ind w:left="540"/>
              <w:rPr>
                <w:lang w:val="fr-FR"/>
              </w:rPr>
            </w:pPr>
            <w:r w:rsidRPr="002D0525">
              <w:rPr>
                <w:rFonts w:ascii="Cambria" w:eastAsia="Cambria" w:hAnsi="Cambria" w:cs="Cambria"/>
                <w:lang w:val="fr-FR"/>
              </w:rPr>
              <w:t xml:space="preserve"> </w:t>
            </w:r>
          </w:p>
          <w:p w14:paraId="6BAE49B4" w14:textId="77777777" w:rsidR="002D0525" w:rsidRPr="002D0525" w:rsidRDefault="002D0525">
            <w:pPr>
              <w:spacing w:after="113" w:line="242" w:lineRule="auto"/>
              <w:ind w:left="468" w:hanging="360"/>
              <w:rPr>
                <w:lang w:val="fr-FR"/>
              </w:rPr>
            </w:pPr>
            <w:r w:rsidRPr="002D0525">
              <w:rPr>
                <w:rFonts w:ascii="Calibri" w:eastAsia="Calibri" w:hAnsi="Calibri" w:cs="Calibri"/>
                <w:lang w:val="fr-FR"/>
              </w:rPr>
              <w:t>-</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lang w:val="fr-FR"/>
              </w:rPr>
              <w:t xml:space="preserve">Quelles recommandations politiques ont été jugées particulièrement utiles pour soutenir les petits exploitants et leur sécurité alimentaire et nutritionnelle ? Veuillez expliquer: </w:t>
            </w:r>
          </w:p>
          <w:p w14:paraId="184E5D8D" w14:textId="77777777" w:rsidR="002D0525" w:rsidRPr="002D0525" w:rsidRDefault="002D0525">
            <w:pPr>
              <w:spacing w:after="0"/>
              <w:ind w:left="468" w:right="49"/>
              <w:rPr>
                <w:lang w:val="fr-FR"/>
              </w:rPr>
            </w:pPr>
            <w:r w:rsidRPr="002D0525">
              <w:rPr>
                <w:rFonts w:ascii="Cambria" w:eastAsia="Cambria" w:hAnsi="Cambria" w:cs="Cambria"/>
                <w:lang w:val="fr-FR"/>
              </w:rPr>
              <w:t xml:space="preserve">Les recommandations qui appellent à mieux valoriser les produits agricoles et à veiller à renforcer le partenariat et améliorer la productivité et la rentabilité des agriculteurs. </w:t>
            </w:r>
          </w:p>
        </w:tc>
      </w:tr>
    </w:tbl>
    <w:p w14:paraId="530D802D" w14:textId="77777777" w:rsidR="002D0525" w:rsidRPr="002D0525" w:rsidRDefault="002D0525">
      <w:pPr>
        <w:spacing w:after="0"/>
        <w:ind w:left="-1133" w:right="10822"/>
        <w:rPr>
          <w:lang w:val="fr-FR"/>
        </w:rPr>
      </w:pPr>
    </w:p>
    <w:tbl>
      <w:tblPr>
        <w:tblStyle w:val="TableGrid0"/>
        <w:tblW w:w="9631" w:type="dxa"/>
        <w:tblInd w:w="91" w:type="dxa"/>
        <w:tblCellMar>
          <w:right w:w="70" w:type="dxa"/>
        </w:tblCellMar>
        <w:tblLook w:val="04A0" w:firstRow="1" w:lastRow="0" w:firstColumn="1" w:lastColumn="0" w:noHBand="0" w:noVBand="1"/>
      </w:tblPr>
      <w:tblGrid>
        <w:gridCol w:w="2701"/>
        <w:gridCol w:w="468"/>
        <w:gridCol w:w="6462"/>
      </w:tblGrid>
      <w:tr w:rsidR="002D0525" w:rsidRPr="00576581" w14:paraId="701B64E7" w14:textId="77777777">
        <w:trPr>
          <w:trHeight w:val="1937"/>
        </w:trPr>
        <w:tc>
          <w:tcPr>
            <w:tcW w:w="2701" w:type="dxa"/>
            <w:vMerge w:val="restart"/>
            <w:tcBorders>
              <w:top w:val="single" w:sz="4" w:space="0" w:color="000000"/>
              <w:left w:val="single" w:sz="4" w:space="0" w:color="000000"/>
              <w:bottom w:val="single" w:sz="4" w:space="0" w:color="000000"/>
              <w:right w:val="single" w:sz="4" w:space="0" w:color="000000"/>
            </w:tcBorders>
          </w:tcPr>
          <w:p w14:paraId="47FB1EEE" w14:textId="77777777" w:rsidR="002D0525" w:rsidRPr="002D0525" w:rsidRDefault="002D0525">
            <w:pPr>
              <w:tabs>
                <w:tab w:val="center" w:pos="285"/>
                <w:tab w:val="center" w:pos="1669"/>
              </w:tabs>
              <w:spacing w:after="0"/>
              <w:rPr>
                <w:lang w:val="fr-FR"/>
              </w:rPr>
            </w:pPr>
            <w:r w:rsidRPr="002D0525">
              <w:rPr>
                <w:lang w:val="fr-FR"/>
              </w:rPr>
              <w:lastRenderedPageBreak/>
              <w:tab/>
            </w:r>
            <w:r w:rsidRPr="002D0525">
              <w:rPr>
                <w:rFonts w:ascii="Cambria" w:eastAsia="Cambria" w:hAnsi="Cambria" w:cs="Cambria"/>
                <w:lang w:val="fr-FR"/>
              </w:rPr>
              <w:t>(iii)</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u w:val="single" w:color="000000"/>
                <w:lang w:val="fr-FR"/>
              </w:rPr>
              <w:t>Avantages actuels</w:t>
            </w:r>
            <w:r w:rsidRPr="002D0525">
              <w:rPr>
                <w:rFonts w:ascii="Cambria" w:eastAsia="Cambria" w:hAnsi="Cambria" w:cs="Cambria"/>
                <w:lang w:val="fr-FR"/>
              </w:rPr>
              <w:t xml:space="preserve"> </w:t>
            </w:r>
          </w:p>
          <w:p w14:paraId="07DE6F79" w14:textId="77777777" w:rsidR="002D0525" w:rsidRPr="002D0525" w:rsidRDefault="002D0525">
            <w:pPr>
              <w:spacing w:after="119" w:line="238" w:lineRule="auto"/>
              <w:ind w:left="828"/>
              <w:rPr>
                <w:lang w:val="fr-FR"/>
              </w:rPr>
            </w:pPr>
            <w:r w:rsidRPr="002D0525">
              <w:rPr>
                <w:rFonts w:ascii="Cambria" w:eastAsia="Cambria" w:hAnsi="Cambria" w:cs="Cambria"/>
                <w:u w:val="single" w:color="000000"/>
                <w:lang w:val="fr-FR"/>
              </w:rPr>
              <w:t>et escomptés pour</w:t>
            </w:r>
            <w:r w:rsidRPr="002D0525">
              <w:rPr>
                <w:rFonts w:ascii="Cambria" w:eastAsia="Cambria" w:hAnsi="Cambria" w:cs="Cambria"/>
                <w:lang w:val="fr-FR"/>
              </w:rPr>
              <w:t xml:space="preserve"> </w:t>
            </w:r>
            <w:r w:rsidRPr="002D0525">
              <w:rPr>
                <w:rFonts w:ascii="Cambria" w:eastAsia="Cambria" w:hAnsi="Cambria" w:cs="Cambria"/>
                <w:u w:val="single" w:color="000000"/>
                <w:lang w:val="fr-FR"/>
              </w:rPr>
              <w:t>les petits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exploitants</w:t>
            </w:r>
            <w:r w:rsidRPr="002D0525">
              <w:rPr>
                <w:rFonts w:ascii="Cambria" w:eastAsia="Cambria" w:hAnsi="Cambria" w:cs="Cambria"/>
                <w:lang w:val="fr-FR"/>
              </w:rPr>
              <w:t xml:space="preserve"> </w:t>
            </w:r>
          </w:p>
          <w:p w14:paraId="7B6734B8" w14:textId="77777777" w:rsidR="002D0525" w:rsidRPr="002D0525" w:rsidRDefault="002D0525">
            <w:pPr>
              <w:spacing w:after="2" w:line="238" w:lineRule="auto"/>
              <w:ind w:left="108"/>
              <w:rPr>
                <w:lang w:val="fr-FR"/>
              </w:rPr>
            </w:pPr>
            <w:r w:rsidRPr="002D0525">
              <w:rPr>
                <w:rFonts w:ascii="Cambria" w:eastAsia="Cambria" w:hAnsi="Cambria" w:cs="Cambria"/>
                <w:i/>
                <w:lang w:val="fr-FR"/>
              </w:rPr>
              <w:t xml:space="preserve">Signalez les résultats obtenus/escomptés à moyen et à long terme, avec des aspects quantitatifs chaque fois que possible (par exemple, estimation du nombre de personnes qui ont été ou devraient être touchées)  </w:t>
            </w:r>
          </w:p>
          <w:p w14:paraId="415E66C9" w14:textId="77777777" w:rsidR="002D0525" w:rsidRPr="002D0525" w:rsidRDefault="002D0525">
            <w:pPr>
              <w:spacing w:after="0"/>
              <w:ind w:left="903"/>
              <w:rPr>
                <w:lang w:val="fr-FR"/>
              </w:rPr>
            </w:pPr>
            <w:r w:rsidRPr="002D0525">
              <w:rPr>
                <w:rFonts w:ascii="Cambria" w:eastAsia="Cambria" w:hAnsi="Cambria" w:cs="Cambria"/>
                <w:lang w:val="fr-FR"/>
              </w:rPr>
              <w:t xml:space="preserve"> </w:t>
            </w:r>
          </w:p>
        </w:tc>
        <w:tc>
          <w:tcPr>
            <w:tcW w:w="468" w:type="dxa"/>
            <w:tcBorders>
              <w:top w:val="single" w:sz="4" w:space="0" w:color="000000"/>
              <w:left w:val="single" w:sz="4" w:space="0" w:color="000000"/>
              <w:bottom w:val="single" w:sz="4" w:space="0" w:color="000000"/>
              <w:right w:val="nil"/>
            </w:tcBorders>
          </w:tcPr>
          <w:p w14:paraId="5D9A153E" w14:textId="77777777" w:rsidR="002D0525" w:rsidRPr="002D0525" w:rsidRDefault="002D0525">
            <w:pPr>
              <w:rPr>
                <w:lang w:val="fr-FR"/>
              </w:rPr>
            </w:pPr>
          </w:p>
        </w:tc>
        <w:tc>
          <w:tcPr>
            <w:tcW w:w="6462" w:type="dxa"/>
            <w:tcBorders>
              <w:top w:val="single" w:sz="4" w:space="0" w:color="000000"/>
              <w:left w:val="nil"/>
              <w:bottom w:val="single" w:sz="4" w:space="0" w:color="000000"/>
              <w:right w:val="single" w:sz="4" w:space="0" w:color="000000"/>
            </w:tcBorders>
            <w:vAlign w:val="bottom"/>
          </w:tcPr>
          <w:p w14:paraId="7B2DDEC3" w14:textId="77777777" w:rsidR="002D0525" w:rsidRPr="002D0525" w:rsidRDefault="002D0525">
            <w:pPr>
              <w:spacing w:after="1" w:line="238" w:lineRule="auto"/>
              <w:ind w:right="15"/>
              <w:rPr>
                <w:lang w:val="fr-FR"/>
              </w:rPr>
            </w:pPr>
            <w:r w:rsidRPr="002D0525">
              <w:rPr>
                <w:rFonts w:ascii="Cambria" w:eastAsia="Cambria" w:hAnsi="Cambria" w:cs="Cambria"/>
                <w:lang w:val="fr-FR"/>
              </w:rPr>
              <w:t xml:space="preserve">Les membres de la Société Mutuelle de Service Agricole (SMSA) bénéficient de la commercialisation de leurs produits agricoles dans les espaces de vente au marché d’intérêt national sis à Bir El Kasaa qui approvisionne le Grand Tunis par le Groupement des produits agricoles depuis la ferme (même isolée) et les </w:t>
            </w:r>
          </w:p>
          <w:p w14:paraId="29C7C69E" w14:textId="77777777" w:rsidR="002D0525" w:rsidRPr="002D0525" w:rsidRDefault="002D0525">
            <w:pPr>
              <w:spacing w:after="0"/>
              <w:rPr>
                <w:lang w:val="fr-FR"/>
              </w:rPr>
            </w:pPr>
            <w:r w:rsidRPr="002D0525">
              <w:rPr>
                <w:rFonts w:ascii="Cambria" w:eastAsia="Cambria" w:hAnsi="Cambria" w:cs="Cambria"/>
                <w:lang w:val="fr-FR"/>
              </w:rPr>
              <w:t xml:space="preserve">commercialiser avec des bonifications financières (moins de taxes) et avec des services (services rapprochés) </w:t>
            </w:r>
          </w:p>
        </w:tc>
      </w:tr>
      <w:tr w:rsidR="002D0525" w:rsidRPr="00576581" w14:paraId="564150DF" w14:textId="77777777">
        <w:trPr>
          <w:trHeight w:val="1918"/>
        </w:trPr>
        <w:tc>
          <w:tcPr>
            <w:tcW w:w="0" w:type="auto"/>
            <w:vMerge/>
            <w:tcBorders>
              <w:top w:val="nil"/>
              <w:left w:val="single" w:sz="4" w:space="0" w:color="000000"/>
              <w:bottom w:val="nil"/>
              <w:right w:val="single" w:sz="4" w:space="0" w:color="000000"/>
            </w:tcBorders>
          </w:tcPr>
          <w:p w14:paraId="65FAD306" w14:textId="77777777" w:rsidR="002D0525" w:rsidRPr="002D0525" w:rsidRDefault="002D0525">
            <w:pPr>
              <w:rPr>
                <w:lang w:val="fr-FR"/>
              </w:rPr>
            </w:pPr>
          </w:p>
        </w:tc>
        <w:tc>
          <w:tcPr>
            <w:tcW w:w="468" w:type="dxa"/>
            <w:tcBorders>
              <w:top w:val="single" w:sz="4" w:space="0" w:color="000000"/>
              <w:left w:val="single" w:sz="4" w:space="0" w:color="000000"/>
              <w:bottom w:val="single" w:sz="4" w:space="0" w:color="000000"/>
              <w:right w:val="nil"/>
            </w:tcBorders>
            <w:vAlign w:val="bottom"/>
          </w:tcPr>
          <w:p w14:paraId="627E769A" w14:textId="77777777" w:rsidR="002D0525" w:rsidRPr="002D0525" w:rsidRDefault="002D0525">
            <w:pPr>
              <w:spacing w:after="0"/>
              <w:ind w:left="108"/>
              <w:rPr>
                <w:lang w:val="fr-FR"/>
              </w:rPr>
            </w:pPr>
            <w:r w:rsidRPr="002D0525">
              <w:rPr>
                <w:rFonts w:ascii="Cambria" w:eastAsia="Cambria" w:hAnsi="Cambria" w:cs="Cambria"/>
                <w:lang w:val="fr-FR"/>
              </w:rPr>
              <w:t xml:space="preserve"> </w:t>
            </w:r>
          </w:p>
        </w:tc>
        <w:tc>
          <w:tcPr>
            <w:tcW w:w="6462" w:type="dxa"/>
            <w:tcBorders>
              <w:top w:val="single" w:sz="4" w:space="0" w:color="000000"/>
              <w:left w:val="nil"/>
              <w:bottom w:val="single" w:sz="4" w:space="0" w:color="000000"/>
              <w:right w:val="single" w:sz="4" w:space="0" w:color="000000"/>
            </w:tcBorders>
          </w:tcPr>
          <w:p w14:paraId="2898E197" w14:textId="77777777" w:rsidR="002D0525" w:rsidRPr="002D0525" w:rsidRDefault="002D0525">
            <w:pPr>
              <w:spacing w:after="95"/>
              <w:rPr>
                <w:lang w:val="fr-FR"/>
              </w:rPr>
            </w:pPr>
            <w:r w:rsidRPr="002D0525">
              <w:rPr>
                <w:rFonts w:ascii="Cambria" w:eastAsia="Cambria" w:hAnsi="Cambria" w:cs="Cambria"/>
                <w:lang w:val="fr-FR"/>
              </w:rPr>
              <w:t xml:space="preserve">Résultats à court terme (qualitatifs et quantitatifs): </w:t>
            </w:r>
          </w:p>
          <w:p w14:paraId="0C132A10" w14:textId="77777777" w:rsidR="002D0525" w:rsidRPr="002D0525" w:rsidRDefault="002D0525">
            <w:pPr>
              <w:spacing w:after="0"/>
              <w:ind w:right="13"/>
              <w:rPr>
                <w:lang w:val="fr-FR"/>
              </w:rPr>
            </w:pPr>
            <w:r w:rsidRPr="002D0525">
              <w:rPr>
                <w:rFonts w:ascii="Cambria" w:eastAsia="Cambria" w:hAnsi="Cambria" w:cs="Cambria"/>
                <w:i/>
                <w:lang w:val="fr-FR"/>
              </w:rPr>
              <w:t xml:space="preserve">(En plus de fournir une évaluation qualitative, veuillez indiquer si possible le nombre de petits exploitants qui ont été directement impliqués dans les activités, par exemple six formations impliquant un total de 250 personnes) </w:t>
            </w:r>
          </w:p>
        </w:tc>
      </w:tr>
      <w:tr w:rsidR="002D0525" w:rsidRPr="00576581" w14:paraId="31D53548" w14:textId="77777777">
        <w:trPr>
          <w:trHeight w:val="2402"/>
        </w:trPr>
        <w:tc>
          <w:tcPr>
            <w:tcW w:w="0" w:type="auto"/>
            <w:vMerge/>
            <w:tcBorders>
              <w:top w:val="nil"/>
              <w:left w:val="single" w:sz="4" w:space="0" w:color="000000"/>
              <w:bottom w:val="single" w:sz="4" w:space="0" w:color="000000"/>
              <w:right w:val="single" w:sz="4" w:space="0" w:color="000000"/>
            </w:tcBorders>
          </w:tcPr>
          <w:p w14:paraId="22C86988" w14:textId="77777777" w:rsidR="002D0525" w:rsidRPr="002D0525" w:rsidRDefault="002D0525">
            <w:pPr>
              <w:rPr>
                <w:lang w:val="fr-FR"/>
              </w:rPr>
            </w:pPr>
          </w:p>
        </w:tc>
        <w:tc>
          <w:tcPr>
            <w:tcW w:w="468" w:type="dxa"/>
            <w:tcBorders>
              <w:top w:val="single" w:sz="4" w:space="0" w:color="000000"/>
              <w:left w:val="single" w:sz="4" w:space="0" w:color="000000"/>
              <w:bottom w:val="single" w:sz="4" w:space="0" w:color="000000"/>
              <w:right w:val="nil"/>
            </w:tcBorders>
          </w:tcPr>
          <w:p w14:paraId="7D855D2B" w14:textId="77777777" w:rsidR="002D0525" w:rsidRPr="002D0525" w:rsidRDefault="002D0525">
            <w:pPr>
              <w:rPr>
                <w:lang w:val="fr-FR"/>
              </w:rPr>
            </w:pPr>
          </w:p>
        </w:tc>
        <w:tc>
          <w:tcPr>
            <w:tcW w:w="6462" w:type="dxa"/>
            <w:tcBorders>
              <w:top w:val="single" w:sz="4" w:space="0" w:color="000000"/>
              <w:left w:val="nil"/>
              <w:bottom w:val="single" w:sz="4" w:space="0" w:color="000000"/>
              <w:right w:val="single" w:sz="4" w:space="0" w:color="000000"/>
            </w:tcBorders>
            <w:vAlign w:val="center"/>
          </w:tcPr>
          <w:p w14:paraId="005447DD" w14:textId="77777777" w:rsidR="002D0525" w:rsidRPr="002D0525" w:rsidRDefault="002D0525">
            <w:pPr>
              <w:spacing w:after="95"/>
              <w:rPr>
                <w:lang w:val="fr-FR"/>
              </w:rPr>
            </w:pPr>
            <w:r w:rsidRPr="002D0525">
              <w:rPr>
                <w:rFonts w:ascii="Cambria" w:eastAsia="Cambria" w:hAnsi="Cambria" w:cs="Cambria"/>
                <w:lang w:val="fr-FR"/>
              </w:rPr>
              <w:t xml:space="preserve">Résultats à moyen et long terme (qualitatifs et quantitatifs): </w:t>
            </w:r>
          </w:p>
          <w:p w14:paraId="3C55ABE6" w14:textId="77777777" w:rsidR="002D0525" w:rsidRPr="002D0525" w:rsidRDefault="002D0525">
            <w:pPr>
              <w:spacing w:after="121" w:line="238" w:lineRule="auto"/>
              <w:rPr>
                <w:lang w:val="fr-FR"/>
              </w:rPr>
            </w:pPr>
            <w:r w:rsidRPr="002D0525">
              <w:rPr>
                <w:rFonts w:ascii="Cambria" w:eastAsia="Cambria" w:hAnsi="Cambria" w:cs="Cambria"/>
                <w:i/>
                <w:lang w:val="fr-FR"/>
              </w:rPr>
              <w:t>(En plus de fournir une évaluation qualitative, veuillez indiquer, dans la mesure du possible, le nombre de petits exploitants qui ont été ou devraient être indirectement touchés par les activités, par exemple par une formation conduisant à l'élaboration d'un plan d'action local qui devrait concerner 1 000 petits exploitants)</w:t>
            </w:r>
            <w:r w:rsidRPr="002D0525">
              <w:rPr>
                <w:rFonts w:ascii="Cambria" w:eastAsia="Cambria" w:hAnsi="Cambria" w:cs="Cambria"/>
                <w:lang w:val="fr-FR"/>
              </w:rPr>
              <w:t xml:space="preserve"> </w:t>
            </w:r>
          </w:p>
          <w:p w14:paraId="3DB05C64" w14:textId="77777777" w:rsidR="002D0525" w:rsidRPr="002D0525" w:rsidRDefault="002D0525">
            <w:pPr>
              <w:spacing w:after="0"/>
              <w:rPr>
                <w:lang w:val="fr-FR"/>
              </w:rPr>
            </w:pPr>
            <w:r w:rsidRPr="002D0525">
              <w:rPr>
                <w:rFonts w:ascii="Cambria" w:eastAsia="Cambria" w:hAnsi="Cambria" w:cs="Cambria"/>
                <w:lang w:val="fr-FR"/>
              </w:rPr>
              <w:t xml:space="preserve"> </w:t>
            </w:r>
          </w:p>
        </w:tc>
      </w:tr>
      <w:tr w:rsidR="002D0525" w14:paraId="49D1B129" w14:textId="77777777">
        <w:trPr>
          <w:trHeight w:val="1537"/>
        </w:trPr>
        <w:tc>
          <w:tcPr>
            <w:tcW w:w="2701" w:type="dxa"/>
            <w:tcBorders>
              <w:top w:val="single" w:sz="4" w:space="0" w:color="000000"/>
              <w:left w:val="single" w:sz="4" w:space="0" w:color="000000"/>
              <w:bottom w:val="nil"/>
              <w:right w:val="single" w:sz="4" w:space="0" w:color="000000"/>
            </w:tcBorders>
          </w:tcPr>
          <w:p w14:paraId="5B69D389" w14:textId="77777777" w:rsidR="002D0525" w:rsidRPr="002D0525" w:rsidRDefault="002D0525">
            <w:pPr>
              <w:tabs>
                <w:tab w:val="center" w:pos="279"/>
                <w:tab w:val="center" w:pos="1669"/>
              </w:tabs>
              <w:spacing w:after="4"/>
              <w:rPr>
                <w:lang w:val="fr-FR"/>
              </w:rPr>
            </w:pPr>
            <w:r w:rsidRPr="002D0525">
              <w:rPr>
                <w:lang w:val="fr-FR"/>
              </w:rPr>
              <w:tab/>
            </w:r>
            <w:r w:rsidRPr="002D0525">
              <w:rPr>
                <w:rFonts w:ascii="Cambria" w:eastAsia="Cambria" w:hAnsi="Cambria" w:cs="Cambria"/>
                <w:lang w:val="fr-FR"/>
              </w:rPr>
              <w:t>(iv)</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u w:val="single" w:color="000000"/>
                <w:lang w:val="fr-FR"/>
              </w:rPr>
              <w:t>Avantages actuels</w:t>
            </w:r>
            <w:r w:rsidRPr="002D0525">
              <w:rPr>
                <w:rFonts w:ascii="Cambria" w:eastAsia="Cambria" w:hAnsi="Cambria" w:cs="Cambria"/>
                <w:lang w:val="fr-FR"/>
              </w:rPr>
              <w:t xml:space="preserve"> </w:t>
            </w:r>
          </w:p>
          <w:p w14:paraId="05E51A72" w14:textId="77777777" w:rsidR="002D0525" w:rsidRPr="002D0525" w:rsidRDefault="002D0525">
            <w:pPr>
              <w:spacing w:after="0"/>
              <w:ind w:right="73"/>
              <w:jc w:val="right"/>
              <w:rPr>
                <w:lang w:val="fr-FR"/>
              </w:rPr>
            </w:pPr>
            <w:r w:rsidRPr="002D0525">
              <w:rPr>
                <w:rFonts w:ascii="Cambria" w:eastAsia="Cambria" w:hAnsi="Cambria" w:cs="Cambria"/>
                <w:u w:val="single" w:color="000000"/>
                <w:lang w:val="fr-FR"/>
              </w:rPr>
              <w:t>et escomptés pour</w:t>
            </w:r>
            <w:r w:rsidRPr="002D0525">
              <w:rPr>
                <w:rFonts w:ascii="Cambria" w:eastAsia="Cambria" w:hAnsi="Cambria" w:cs="Cambria"/>
                <w:lang w:val="fr-FR"/>
              </w:rPr>
              <w:t xml:space="preserve"> </w:t>
            </w:r>
          </w:p>
          <w:p w14:paraId="41343B90" w14:textId="77777777" w:rsidR="002D0525" w:rsidRDefault="002D0525">
            <w:pPr>
              <w:spacing w:after="0"/>
              <w:ind w:left="828"/>
            </w:pPr>
            <w:r>
              <w:rPr>
                <w:rFonts w:ascii="Cambria" w:eastAsia="Cambria" w:hAnsi="Cambria" w:cs="Cambria"/>
                <w:u w:val="single" w:color="000000"/>
              </w:rPr>
              <w:t>petites</w:t>
            </w:r>
            <w:r>
              <w:rPr>
                <w:rFonts w:ascii="Cambria" w:eastAsia="Cambria" w:hAnsi="Cambria" w:cs="Cambria"/>
              </w:rPr>
              <w:t xml:space="preserve"> </w:t>
            </w:r>
            <w:r>
              <w:rPr>
                <w:rFonts w:ascii="Cambria" w:eastAsia="Cambria" w:hAnsi="Cambria" w:cs="Cambria"/>
                <w:u w:val="single" w:color="000000"/>
              </w:rPr>
              <w:t>exploitantes</w:t>
            </w:r>
            <w:r>
              <w:rPr>
                <w:rFonts w:ascii="Cambria" w:eastAsia="Cambria" w:hAnsi="Cambria" w:cs="Cambria"/>
              </w:rPr>
              <w:t xml:space="preserve"> </w:t>
            </w:r>
            <w:r>
              <w:rPr>
                <w:rFonts w:ascii="Cambria" w:eastAsia="Cambria" w:hAnsi="Cambria" w:cs="Cambria"/>
                <w:u w:val="single" w:color="000000"/>
              </w:rPr>
              <w:t>agricoles</w:t>
            </w:r>
            <w:r>
              <w:rPr>
                <w:rFonts w:ascii="Cambria" w:eastAsia="Cambria" w:hAnsi="Cambria" w:cs="Cambria"/>
              </w:rPr>
              <w:t xml:space="preserve"> </w:t>
            </w:r>
          </w:p>
        </w:tc>
        <w:tc>
          <w:tcPr>
            <w:tcW w:w="468" w:type="dxa"/>
            <w:tcBorders>
              <w:top w:val="single" w:sz="4" w:space="0" w:color="000000"/>
              <w:left w:val="single" w:sz="4" w:space="0" w:color="000000"/>
              <w:bottom w:val="nil"/>
              <w:right w:val="nil"/>
            </w:tcBorders>
          </w:tcPr>
          <w:p w14:paraId="0BDDED57"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single" w:sz="4" w:space="0" w:color="000000"/>
              <w:left w:val="nil"/>
              <w:bottom w:val="nil"/>
              <w:right w:val="single" w:sz="4" w:space="0" w:color="000000"/>
            </w:tcBorders>
            <w:vAlign w:val="bottom"/>
          </w:tcPr>
          <w:p w14:paraId="5BE6D6E7" w14:textId="77777777" w:rsidR="002D0525" w:rsidRDefault="002D0525">
            <w:pPr>
              <w:spacing w:line="237" w:lineRule="auto"/>
            </w:pPr>
            <w:r w:rsidRPr="002D0525">
              <w:rPr>
                <w:rFonts w:ascii="Cambria" w:eastAsia="Cambria" w:hAnsi="Cambria" w:cs="Cambria"/>
                <w:lang w:val="fr-FR"/>
              </w:rPr>
              <w:t xml:space="preserve">Des mesures spécifiques ont-elles été prises (conformément à ces recommandations de politique) pour promouvoir l'autonomisation des femmes, les droits des femmes et l'égalité des sexes dans le contexte de l'agriculture paysanne? </w:t>
            </w:r>
            <w:r>
              <w:rPr>
                <w:rFonts w:ascii="Cambria" w:eastAsia="Cambria" w:hAnsi="Cambria" w:cs="Cambria"/>
              </w:rPr>
              <w:t xml:space="preserve">Veuillez expliquer:  </w:t>
            </w:r>
          </w:p>
          <w:p w14:paraId="41CF53E1" w14:textId="77777777" w:rsidR="002D0525" w:rsidRDefault="002D0525">
            <w:pPr>
              <w:spacing w:after="0"/>
            </w:pPr>
            <w:r>
              <w:rPr>
                <w:rFonts w:ascii="Cambria" w:eastAsia="Cambria" w:hAnsi="Cambria" w:cs="Cambria"/>
              </w:rPr>
              <w:t xml:space="preserve"> </w:t>
            </w:r>
          </w:p>
        </w:tc>
      </w:tr>
      <w:tr w:rsidR="002D0525" w14:paraId="411CA648" w14:textId="77777777">
        <w:trPr>
          <w:trHeight w:val="1593"/>
        </w:trPr>
        <w:tc>
          <w:tcPr>
            <w:tcW w:w="2701" w:type="dxa"/>
            <w:tcBorders>
              <w:top w:val="nil"/>
              <w:left w:val="single" w:sz="4" w:space="0" w:color="000000"/>
              <w:bottom w:val="single" w:sz="4" w:space="0" w:color="000000"/>
              <w:right w:val="single" w:sz="4" w:space="0" w:color="000000"/>
            </w:tcBorders>
          </w:tcPr>
          <w:p w14:paraId="0C86443F" w14:textId="77777777" w:rsidR="002D0525" w:rsidRDefault="002D0525">
            <w:pPr>
              <w:spacing w:after="0"/>
              <w:ind w:left="903"/>
            </w:pPr>
            <w:r>
              <w:rPr>
                <w:rFonts w:ascii="Cambria" w:eastAsia="Cambria" w:hAnsi="Cambria" w:cs="Cambria"/>
              </w:rPr>
              <w:t xml:space="preserve"> </w:t>
            </w:r>
          </w:p>
        </w:tc>
        <w:tc>
          <w:tcPr>
            <w:tcW w:w="468" w:type="dxa"/>
            <w:tcBorders>
              <w:top w:val="nil"/>
              <w:left w:val="single" w:sz="4" w:space="0" w:color="000000"/>
              <w:bottom w:val="single" w:sz="4" w:space="0" w:color="000000"/>
              <w:right w:val="nil"/>
            </w:tcBorders>
            <w:vAlign w:val="center"/>
          </w:tcPr>
          <w:p w14:paraId="15F4C9E7" w14:textId="77777777" w:rsidR="002D0525" w:rsidRDefault="002D0525">
            <w:pPr>
              <w:spacing w:after="749"/>
              <w:ind w:left="108"/>
            </w:pPr>
            <w:r>
              <w:rPr>
                <w:rFonts w:ascii="Calibri" w:eastAsia="Calibri" w:hAnsi="Calibri" w:cs="Calibri"/>
              </w:rPr>
              <w:t>-</w:t>
            </w:r>
            <w:r>
              <w:rPr>
                <w:rFonts w:ascii="Arial" w:eastAsia="Arial" w:hAnsi="Arial"/>
              </w:rPr>
              <w:t xml:space="preserve"> </w:t>
            </w:r>
          </w:p>
          <w:p w14:paraId="6AF2726A" w14:textId="77777777" w:rsidR="002D0525" w:rsidRDefault="002D0525">
            <w:pPr>
              <w:spacing w:after="0"/>
              <w:ind w:left="15"/>
              <w:jc w:val="center"/>
            </w:pPr>
            <w:r>
              <w:rPr>
                <w:rFonts w:ascii="Cambria" w:eastAsia="Cambria" w:hAnsi="Cambria" w:cs="Cambria"/>
              </w:rPr>
              <w:t xml:space="preserve"> </w:t>
            </w:r>
          </w:p>
        </w:tc>
        <w:tc>
          <w:tcPr>
            <w:tcW w:w="6462" w:type="dxa"/>
            <w:tcBorders>
              <w:top w:val="nil"/>
              <w:left w:val="nil"/>
              <w:bottom w:val="single" w:sz="4" w:space="0" w:color="000000"/>
              <w:right w:val="single" w:sz="4" w:space="0" w:color="000000"/>
            </w:tcBorders>
          </w:tcPr>
          <w:p w14:paraId="721C41FE" w14:textId="77777777" w:rsidR="002D0525" w:rsidRDefault="002D0525">
            <w:pPr>
              <w:spacing w:after="0"/>
            </w:pPr>
            <w:r w:rsidRPr="002D0525">
              <w:rPr>
                <w:rFonts w:ascii="Cambria" w:eastAsia="Cambria" w:hAnsi="Cambria" w:cs="Cambria"/>
                <w:lang w:val="fr-FR"/>
              </w:rPr>
              <w:t xml:space="preserve">Comment les petites exploitantes ont-elles bénéficié (ou devraient bénéficier) de ces actions en termes de sécurité alimentaire et de nutrition et de la réalisation progressive du droit à l'alimentation? </w:t>
            </w:r>
            <w:r>
              <w:rPr>
                <w:rFonts w:ascii="Cambria" w:eastAsia="Cambria" w:hAnsi="Cambria" w:cs="Cambria"/>
              </w:rPr>
              <w:t xml:space="preserve">Veuillez expliquer: </w:t>
            </w:r>
          </w:p>
        </w:tc>
      </w:tr>
      <w:tr w:rsidR="002D0525" w14:paraId="7AF45F98" w14:textId="77777777">
        <w:trPr>
          <w:trHeight w:val="1427"/>
        </w:trPr>
        <w:tc>
          <w:tcPr>
            <w:tcW w:w="2701" w:type="dxa"/>
            <w:tcBorders>
              <w:top w:val="single" w:sz="4" w:space="0" w:color="000000"/>
              <w:left w:val="single" w:sz="4" w:space="0" w:color="000000"/>
              <w:bottom w:val="nil"/>
              <w:right w:val="single" w:sz="4" w:space="0" w:color="000000"/>
            </w:tcBorders>
          </w:tcPr>
          <w:p w14:paraId="0323FF7D" w14:textId="77777777" w:rsidR="002D0525" w:rsidRPr="002D0525" w:rsidRDefault="002D0525">
            <w:pPr>
              <w:spacing w:after="0"/>
              <w:ind w:left="828" w:hanging="720"/>
              <w:rPr>
                <w:lang w:val="fr-FR"/>
              </w:rPr>
            </w:pPr>
            <w:r w:rsidRPr="002D0525">
              <w:rPr>
                <w:rFonts w:ascii="Cambria" w:eastAsia="Cambria" w:hAnsi="Cambria" w:cs="Cambria"/>
                <w:lang w:val="fr-FR"/>
              </w:rPr>
              <w:t>(v)</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u w:val="single" w:color="000000"/>
                <w:lang w:val="fr-FR"/>
              </w:rPr>
              <w:t>Avantages actuels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et escomptés pour</w:t>
            </w:r>
            <w:r w:rsidRPr="002D0525">
              <w:rPr>
                <w:rFonts w:ascii="Cambria" w:eastAsia="Cambria" w:hAnsi="Cambria" w:cs="Cambria"/>
                <w:lang w:val="fr-FR"/>
              </w:rPr>
              <w:t xml:space="preserve"> </w:t>
            </w:r>
            <w:r w:rsidRPr="002D0525">
              <w:rPr>
                <w:rFonts w:ascii="Cambria" w:eastAsia="Cambria" w:hAnsi="Cambria" w:cs="Cambria"/>
                <w:u w:val="single" w:color="000000"/>
                <w:lang w:val="fr-FR"/>
              </w:rPr>
              <w:t>les jeunes</w:t>
            </w:r>
            <w:r w:rsidRPr="002D0525">
              <w:rPr>
                <w:rFonts w:ascii="Cambria" w:eastAsia="Cambria" w:hAnsi="Cambria" w:cs="Cambria"/>
                <w:lang w:val="fr-FR"/>
              </w:rPr>
              <w:t xml:space="preserve"> </w:t>
            </w:r>
          </w:p>
        </w:tc>
        <w:tc>
          <w:tcPr>
            <w:tcW w:w="468" w:type="dxa"/>
            <w:tcBorders>
              <w:top w:val="single" w:sz="4" w:space="0" w:color="000000"/>
              <w:left w:val="single" w:sz="4" w:space="0" w:color="000000"/>
              <w:bottom w:val="nil"/>
              <w:right w:val="nil"/>
            </w:tcBorders>
          </w:tcPr>
          <w:p w14:paraId="170CFE08"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single" w:sz="4" w:space="0" w:color="000000"/>
              <w:left w:val="nil"/>
              <w:bottom w:val="nil"/>
              <w:right w:val="single" w:sz="4" w:space="0" w:color="000000"/>
            </w:tcBorders>
            <w:vAlign w:val="bottom"/>
          </w:tcPr>
          <w:p w14:paraId="687A4569" w14:textId="77777777" w:rsidR="002D0525" w:rsidRDefault="002D0525">
            <w:pPr>
              <w:spacing w:after="122" w:line="237" w:lineRule="auto"/>
              <w:ind w:right="18"/>
            </w:pPr>
            <w:r w:rsidRPr="002D0525">
              <w:rPr>
                <w:rFonts w:ascii="Cambria" w:eastAsia="Cambria" w:hAnsi="Cambria" w:cs="Cambria"/>
                <w:lang w:val="fr-FR"/>
              </w:rPr>
              <w:t xml:space="preserve">Des mesures spécifiques ont-elles été prises (conformément à ces recommandations de politique) pour promouvoir la participation des jeunes dans le domaine agricole et les activités connexes dans le contexte de l'agriculture paysanne? </w:t>
            </w:r>
            <w:r>
              <w:rPr>
                <w:rFonts w:ascii="Cambria" w:eastAsia="Cambria" w:hAnsi="Cambria" w:cs="Cambria"/>
              </w:rPr>
              <w:t xml:space="preserve">Veuillez expliquer:  </w:t>
            </w:r>
          </w:p>
          <w:p w14:paraId="35C5A915" w14:textId="77777777" w:rsidR="002D0525" w:rsidRDefault="002D0525">
            <w:pPr>
              <w:spacing w:after="0"/>
            </w:pPr>
            <w:r>
              <w:rPr>
                <w:rFonts w:ascii="Cambria" w:eastAsia="Cambria" w:hAnsi="Cambria" w:cs="Cambria"/>
              </w:rPr>
              <w:t xml:space="preserve"> </w:t>
            </w:r>
          </w:p>
        </w:tc>
      </w:tr>
      <w:tr w:rsidR="002D0525" w14:paraId="0E4A6B63" w14:textId="77777777">
        <w:trPr>
          <w:trHeight w:val="1646"/>
        </w:trPr>
        <w:tc>
          <w:tcPr>
            <w:tcW w:w="2701" w:type="dxa"/>
            <w:tcBorders>
              <w:top w:val="nil"/>
              <w:left w:val="single" w:sz="4" w:space="0" w:color="000000"/>
              <w:bottom w:val="single" w:sz="4" w:space="0" w:color="000000"/>
              <w:right w:val="single" w:sz="4" w:space="0" w:color="000000"/>
            </w:tcBorders>
          </w:tcPr>
          <w:p w14:paraId="0C0449AD" w14:textId="77777777" w:rsidR="002D0525" w:rsidRDefault="002D0525"/>
        </w:tc>
        <w:tc>
          <w:tcPr>
            <w:tcW w:w="468" w:type="dxa"/>
            <w:tcBorders>
              <w:top w:val="nil"/>
              <w:left w:val="single" w:sz="4" w:space="0" w:color="000000"/>
              <w:bottom w:val="single" w:sz="4" w:space="0" w:color="000000"/>
              <w:right w:val="nil"/>
            </w:tcBorders>
          </w:tcPr>
          <w:p w14:paraId="1B8B2447"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nil"/>
              <w:left w:val="nil"/>
              <w:bottom w:val="single" w:sz="4" w:space="0" w:color="000000"/>
              <w:right w:val="single" w:sz="4" w:space="0" w:color="000000"/>
            </w:tcBorders>
            <w:vAlign w:val="bottom"/>
          </w:tcPr>
          <w:p w14:paraId="43FB74A3" w14:textId="77777777" w:rsidR="002D0525" w:rsidRDefault="002D0525">
            <w:pPr>
              <w:spacing w:after="119" w:line="237" w:lineRule="auto"/>
              <w:ind w:right="17"/>
            </w:pPr>
            <w:r w:rsidRPr="002D0525">
              <w:rPr>
                <w:rFonts w:ascii="Cambria" w:eastAsia="Cambria" w:hAnsi="Cambria" w:cs="Cambria"/>
                <w:lang w:val="fr-FR"/>
              </w:rPr>
              <w:t xml:space="preserve">Comment les jeunes ont-ils bénéficié (ou devraient bénéficier) de ces actions en termes de sécurité alimentaire et de nutrition et de la réalisation progressive du droit à l'alimentation? </w:t>
            </w:r>
            <w:r>
              <w:rPr>
                <w:rFonts w:ascii="Cambria" w:eastAsia="Cambria" w:hAnsi="Cambria" w:cs="Cambria"/>
              </w:rPr>
              <w:t xml:space="preserve">Veuillez expliquer:  </w:t>
            </w:r>
          </w:p>
          <w:p w14:paraId="20B65793" w14:textId="77777777" w:rsidR="002D0525" w:rsidRDefault="002D0525">
            <w:pPr>
              <w:spacing w:after="0"/>
            </w:pPr>
            <w:r>
              <w:rPr>
                <w:rFonts w:ascii="Cambria" w:eastAsia="Cambria" w:hAnsi="Cambria" w:cs="Cambria"/>
              </w:rPr>
              <w:t xml:space="preserve"> </w:t>
            </w:r>
          </w:p>
        </w:tc>
      </w:tr>
      <w:tr w:rsidR="002D0525" w:rsidRPr="00576581" w14:paraId="59D1B474" w14:textId="77777777">
        <w:trPr>
          <w:trHeight w:val="782"/>
        </w:trPr>
        <w:tc>
          <w:tcPr>
            <w:tcW w:w="2701" w:type="dxa"/>
            <w:tcBorders>
              <w:top w:val="single" w:sz="4" w:space="0" w:color="000000"/>
              <w:left w:val="single" w:sz="4" w:space="0" w:color="000000"/>
              <w:bottom w:val="single" w:sz="4" w:space="0" w:color="000000"/>
              <w:right w:val="single" w:sz="4" w:space="0" w:color="000000"/>
            </w:tcBorders>
          </w:tcPr>
          <w:p w14:paraId="5806654B" w14:textId="77777777" w:rsidR="002D0525" w:rsidRPr="002D0525" w:rsidRDefault="002D0525">
            <w:pPr>
              <w:tabs>
                <w:tab w:val="center" w:pos="279"/>
                <w:tab w:val="center" w:pos="1572"/>
              </w:tabs>
              <w:spacing w:after="0"/>
              <w:rPr>
                <w:lang w:val="fr-FR"/>
              </w:rPr>
            </w:pPr>
            <w:r w:rsidRPr="00242E9B">
              <w:rPr>
                <w:lang w:val="fr-FR"/>
              </w:rPr>
              <w:lastRenderedPageBreak/>
              <w:tab/>
            </w:r>
            <w:r w:rsidRPr="002D0525">
              <w:rPr>
                <w:rFonts w:ascii="Cambria" w:eastAsia="Cambria" w:hAnsi="Cambria" w:cs="Cambria"/>
                <w:lang w:val="fr-FR"/>
              </w:rPr>
              <w:t>(vi)</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u w:val="single" w:color="000000"/>
                <w:lang w:val="fr-FR"/>
              </w:rPr>
              <w:t>Contribution de</w:t>
            </w:r>
            <w:r w:rsidRPr="002D0525">
              <w:rPr>
                <w:rFonts w:ascii="Cambria" w:eastAsia="Cambria" w:hAnsi="Cambria" w:cs="Cambria"/>
                <w:lang w:val="fr-FR"/>
              </w:rPr>
              <w:t xml:space="preserve"> </w:t>
            </w:r>
          </w:p>
          <w:p w14:paraId="0868CE28" w14:textId="77777777" w:rsidR="002D0525" w:rsidRPr="002D0525" w:rsidRDefault="002D0525">
            <w:pPr>
              <w:spacing w:after="0"/>
              <w:ind w:left="828"/>
              <w:rPr>
                <w:lang w:val="fr-FR"/>
              </w:rPr>
            </w:pPr>
            <w:r w:rsidRPr="002D0525">
              <w:rPr>
                <w:rFonts w:ascii="Cambria" w:eastAsia="Cambria" w:hAnsi="Cambria" w:cs="Cambria"/>
                <w:u w:val="single" w:color="000000"/>
                <w:lang w:val="fr-FR"/>
              </w:rPr>
              <w:t>l'utilisation de ces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recommandations</w:t>
            </w:r>
            <w:r w:rsidRPr="002D0525">
              <w:rPr>
                <w:rFonts w:ascii="Cambria" w:eastAsia="Cambria" w:hAnsi="Cambria" w:cs="Cambria"/>
                <w:lang w:val="fr-FR"/>
              </w:rPr>
              <w:t xml:space="preserve"> </w:t>
            </w:r>
          </w:p>
        </w:tc>
        <w:tc>
          <w:tcPr>
            <w:tcW w:w="468" w:type="dxa"/>
            <w:tcBorders>
              <w:top w:val="single" w:sz="4" w:space="0" w:color="000000"/>
              <w:left w:val="single" w:sz="4" w:space="0" w:color="000000"/>
              <w:bottom w:val="single" w:sz="4" w:space="0" w:color="000000"/>
              <w:right w:val="nil"/>
            </w:tcBorders>
          </w:tcPr>
          <w:p w14:paraId="37B99B31"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single" w:sz="4" w:space="0" w:color="000000"/>
              <w:left w:val="nil"/>
              <w:bottom w:val="single" w:sz="4" w:space="0" w:color="000000"/>
              <w:right w:val="single" w:sz="4" w:space="0" w:color="000000"/>
            </w:tcBorders>
          </w:tcPr>
          <w:p w14:paraId="6683654A" w14:textId="77777777" w:rsidR="002D0525" w:rsidRPr="002D0525" w:rsidRDefault="002D0525">
            <w:pPr>
              <w:spacing w:after="0"/>
              <w:rPr>
                <w:lang w:val="fr-FR"/>
              </w:rPr>
            </w:pPr>
            <w:r w:rsidRPr="002D0525">
              <w:rPr>
                <w:rFonts w:ascii="Cambria" w:eastAsia="Cambria" w:hAnsi="Cambria" w:cs="Cambria"/>
                <w:lang w:val="fr-FR"/>
              </w:rPr>
              <w:t xml:space="preserve">Comment l'utilisation de ces recommandations politiques a-t-elle contribué (ou devrait-elle contribuer) à la réalisation des objectifs de développement durable (ODD), en particulier les ODD 1 et 2 et </w:t>
            </w:r>
          </w:p>
        </w:tc>
      </w:tr>
    </w:tbl>
    <w:p w14:paraId="5D04A78C" w14:textId="77777777" w:rsidR="002D0525" w:rsidRPr="002D0525" w:rsidRDefault="002D0525">
      <w:pPr>
        <w:spacing w:after="0"/>
        <w:ind w:left="-1133" w:right="10822"/>
        <w:rPr>
          <w:lang w:val="fr-FR"/>
        </w:rPr>
      </w:pPr>
    </w:p>
    <w:tbl>
      <w:tblPr>
        <w:tblStyle w:val="TableGrid0"/>
        <w:tblW w:w="9631" w:type="dxa"/>
        <w:tblInd w:w="91" w:type="dxa"/>
        <w:tblCellMar>
          <w:right w:w="91" w:type="dxa"/>
        </w:tblCellMar>
        <w:tblLook w:val="04A0" w:firstRow="1" w:lastRow="0" w:firstColumn="1" w:lastColumn="0" w:noHBand="0" w:noVBand="1"/>
      </w:tblPr>
      <w:tblGrid>
        <w:gridCol w:w="828"/>
        <w:gridCol w:w="1873"/>
        <w:gridCol w:w="468"/>
        <w:gridCol w:w="6462"/>
      </w:tblGrid>
      <w:tr w:rsidR="002D0525" w:rsidRPr="00576581" w14:paraId="48AE477B" w14:textId="77777777">
        <w:trPr>
          <w:trHeight w:val="4102"/>
        </w:trPr>
        <w:tc>
          <w:tcPr>
            <w:tcW w:w="828" w:type="dxa"/>
            <w:tcBorders>
              <w:top w:val="single" w:sz="4" w:space="0" w:color="000000"/>
              <w:left w:val="single" w:sz="4" w:space="0" w:color="000000"/>
              <w:bottom w:val="single" w:sz="4" w:space="0" w:color="000000"/>
              <w:right w:val="nil"/>
            </w:tcBorders>
          </w:tcPr>
          <w:p w14:paraId="169C84CC" w14:textId="77777777" w:rsidR="002D0525" w:rsidRPr="002D0525" w:rsidRDefault="002D0525">
            <w:pPr>
              <w:spacing w:after="0"/>
              <w:ind w:left="108"/>
              <w:rPr>
                <w:lang w:val="fr-FR"/>
              </w:rPr>
            </w:pPr>
            <w:r w:rsidRPr="002D0525">
              <w:rPr>
                <w:rFonts w:ascii="Cambria" w:eastAsia="Cambria" w:hAnsi="Cambria" w:cs="Cambria"/>
                <w:lang w:val="fr-FR"/>
              </w:rPr>
              <w:t xml:space="preserve"> </w:t>
            </w:r>
          </w:p>
        </w:tc>
        <w:tc>
          <w:tcPr>
            <w:tcW w:w="1873" w:type="dxa"/>
            <w:tcBorders>
              <w:top w:val="single" w:sz="4" w:space="0" w:color="000000"/>
              <w:left w:val="nil"/>
              <w:bottom w:val="single" w:sz="4" w:space="0" w:color="000000"/>
              <w:right w:val="single" w:sz="4" w:space="0" w:color="000000"/>
            </w:tcBorders>
          </w:tcPr>
          <w:p w14:paraId="0D9F3EE9" w14:textId="77777777" w:rsidR="002D0525" w:rsidRDefault="002D0525">
            <w:pPr>
              <w:spacing w:after="0"/>
            </w:pPr>
            <w:r>
              <w:rPr>
                <w:rFonts w:ascii="Cambria" w:eastAsia="Cambria" w:hAnsi="Cambria" w:cs="Cambria"/>
                <w:u w:val="single" w:color="000000"/>
              </w:rPr>
              <w:t>politiques aux</w:t>
            </w:r>
            <w:r>
              <w:rPr>
                <w:rFonts w:ascii="Cambria" w:eastAsia="Cambria" w:hAnsi="Cambria" w:cs="Cambria"/>
              </w:rPr>
              <w:t xml:space="preserve"> </w:t>
            </w:r>
          </w:p>
          <w:p w14:paraId="313D17FC" w14:textId="77777777" w:rsidR="002D0525" w:rsidRDefault="002D0525">
            <w:pPr>
              <w:spacing w:after="0"/>
            </w:pPr>
            <w:r>
              <w:rPr>
                <w:rFonts w:ascii="Cambria" w:eastAsia="Cambria" w:hAnsi="Cambria" w:cs="Cambria"/>
                <w:u w:val="single" w:color="000000"/>
              </w:rPr>
              <w:t>ODD</w:t>
            </w:r>
            <w:r>
              <w:rPr>
                <w:rFonts w:ascii="Cambria" w:eastAsia="Cambria" w:hAnsi="Cambria" w:cs="Cambria"/>
              </w:rPr>
              <w:t xml:space="preserve"> </w:t>
            </w:r>
          </w:p>
        </w:tc>
        <w:tc>
          <w:tcPr>
            <w:tcW w:w="468" w:type="dxa"/>
            <w:tcBorders>
              <w:top w:val="single" w:sz="4" w:space="0" w:color="000000"/>
              <w:left w:val="single" w:sz="4" w:space="0" w:color="000000"/>
              <w:bottom w:val="single" w:sz="4" w:space="0" w:color="000000"/>
              <w:right w:val="nil"/>
            </w:tcBorders>
            <w:vAlign w:val="bottom"/>
          </w:tcPr>
          <w:p w14:paraId="0FCDDFE3" w14:textId="77777777" w:rsidR="002D0525" w:rsidRDefault="002D0525">
            <w:pPr>
              <w:spacing w:after="0"/>
              <w:ind w:left="108"/>
            </w:pPr>
            <w:r>
              <w:rPr>
                <w:rFonts w:ascii="Cambria" w:eastAsia="Cambria" w:hAnsi="Cambria" w:cs="Cambria"/>
              </w:rPr>
              <w:t xml:space="preserve"> </w:t>
            </w:r>
          </w:p>
        </w:tc>
        <w:tc>
          <w:tcPr>
            <w:tcW w:w="6462" w:type="dxa"/>
            <w:tcBorders>
              <w:top w:val="single" w:sz="4" w:space="0" w:color="000000"/>
              <w:left w:val="nil"/>
              <w:bottom w:val="single" w:sz="4" w:space="0" w:color="000000"/>
              <w:right w:val="single" w:sz="4" w:space="0" w:color="000000"/>
            </w:tcBorders>
          </w:tcPr>
          <w:p w14:paraId="6812C9ED" w14:textId="77777777" w:rsidR="002D0525" w:rsidRPr="002D0525" w:rsidRDefault="002D0525">
            <w:pPr>
              <w:spacing w:after="145" w:line="243" w:lineRule="auto"/>
              <w:ind w:right="959"/>
              <w:rPr>
                <w:lang w:val="fr-FR"/>
              </w:rPr>
            </w:pPr>
            <w:r w:rsidRPr="002D0525">
              <w:rPr>
                <w:rFonts w:ascii="Cambria" w:eastAsia="Cambria" w:hAnsi="Cambria" w:cs="Cambria"/>
                <w:lang w:val="fr-FR"/>
              </w:rPr>
              <w:t xml:space="preserve">certains des ODD visés par l'examen de 2019, ainsi qu'à la cohérence des politiques? (veuillez cocher la réponse): </w:t>
            </w:r>
            <w:r w:rsidRPr="002D0525">
              <w:rPr>
                <w:rFonts w:ascii="MS Gothic" w:eastAsia="MS Gothic" w:hAnsi="MS Gothic" w:cs="MS Gothic"/>
                <w:lang w:val="fr-FR"/>
              </w:rPr>
              <w:t>☒</w:t>
            </w:r>
            <w:r w:rsidRPr="002D0525">
              <w:rPr>
                <w:rFonts w:ascii="Cambria" w:eastAsia="Cambria" w:hAnsi="Cambria" w:cs="Cambria"/>
                <w:lang w:val="fr-FR"/>
              </w:rPr>
              <w:t xml:space="preserve"> ODD 1 (pas de pauvreté) Veuillez expliquer: </w:t>
            </w:r>
          </w:p>
          <w:p w14:paraId="33D9675C" w14:textId="77777777" w:rsidR="002D0525" w:rsidRPr="002D0525" w:rsidRDefault="002D0525">
            <w:pPr>
              <w:spacing w:after="134" w:line="251" w:lineRule="auto"/>
              <w:ind w:right="3599"/>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ODD 2 (faim zéro) Veuillez expliquer: </w:t>
            </w:r>
          </w:p>
          <w:p w14:paraId="365EFB3B" w14:textId="77777777" w:rsidR="002D0525" w:rsidRPr="002D0525" w:rsidRDefault="002D0525">
            <w:pPr>
              <w:spacing w:after="135" w:line="251" w:lineRule="auto"/>
              <w:ind w:right="497"/>
              <w:rPr>
                <w:lang w:val="fr-FR"/>
              </w:rPr>
            </w:pPr>
            <w:r w:rsidRPr="002D0525">
              <w:rPr>
                <w:rFonts w:ascii="MS Gothic" w:eastAsia="MS Gothic" w:hAnsi="MS Gothic" w:cs="MS Gothic"/>
                <w:lang w:val="fr-FR"/>
              </w:rPr>
              <w:t>☐ X</w:t>
            </w:r>
            <w:r w:rsidRPr="002D0525">
              <w:rPr>
                <w:rFonts w:ascii="Cambria" w:eastAsia="Cambria" w:hAnsi="Cambria" w:cs="Cambria"/>
                <w:lang w:val="fr-FR"/>
              </w:rPr>
              <w:t xml:space="preserve"> ODD 8 (travail décent et croissance économique) Veuillez expliquer:  </w:t>
            </w:r>
          </w:p>
          <w:p w14:paraId="74D8D2DC" w14:textId="77777777" w:rsidR="002D0525" w:rsidRPr="002D0525" w:rsidRDefault="002D0525">
            <w:pPr>
              <w:spacing w:after="138" w:line="251" w:lineRule="auto"/>
              <w:ind w:right="2617"/>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ODD 10 (Inégalités réduites) Veuillez expliquer:  </w:t>
            </w:r>
          </w:p>
          <w:p w14:paraId="3D1E2640" w14:textId="77777777" w:rsidR="002D0525" w:rsidRPr="002D0525" w:rsidRDefault="002D0525">
            <w:pPr>
              <w:spacing w:after="0"/>
              <w:ind w:right="473"/>
              <w:rPr>
                <w:lang w:val="fr-FR"/>
              </w:rPr>
            </w:pPr>
            <w:r w:rsidRPr="002D0525">
              <w:rPr>
                <w:rFonts w:ascii="MS Gothic" w:eastAsia="MS Gothic" w:hAnsi="MS Gothic" w:cs="MS Gothic"/>
                <w:lang w:val="fr-FR"/>
              </w:rPr>
              <w:t>☐</w:t>
            </w:r>
            <w:r w:rsidRPr="002D0525">
              <w:rPr>
                <w:rFonts w:ascii="Cambria" w:eastAsia="Cambria" w:hAnsi="Cambria" w:cs="Cambria"/>
                <w:lang w:val="fr-FR"/>
              </w:rPr>
              <w:t xml:space="preserve"> ODD 13 (lutte contre les changements climatiques)  Veuillez expliquer: </w:t>
            </w:r>
          </w:p>
        </w:tc>
      </w:tr>
      <w:tr w:rsidR="002D0525" w:rsidRPr="00576581" w14:paraId="42EB5F14" w14:textId="77777777">
        <w:trPr>
          <w:trHeight w:val="4496"/>
        </w:trPr>
        <w:tc>
          <w:tcPr>
            <w:tcW w:w="828" w:type="dxa"/>
            <w:tcBorders>
              <w:top w:val="single" w:sz="4" w:space="0" w:color="000000"/>
              <w:left w:val="single" w:sz="4" w:space="0" w:color="000000"/>
              <w:bottom w:val="single" w:sz="4" w:space="0" w:color="000000"/>
              <w:right w:val="nil"/>
            </w:tcBorders>
          </w:tcPr>
          <w:p w14:paraId="60F9188B" w14:textId="77777777" w:rsidR="002D0525" w:rsidRDefault="002D0525">
            <w:pPr>
              <w:spacing w:after="0"/>
              <w:ind w:left="108"/>
            </w:pPr>
            <w:r>
              <w:rPr>
                <w:rFonts w:ascii="Cambria" w:eastAsia="Cambria" w:hAnsi="Cambria" w:cs="Cambria"/>
              </w:rPr>
              <w:t>(vii)</w:t>
            </w:r>
            <w:r>
              <w:rPr>
                <w:rFonts w:ascii="Arial" w:eastAsia="Arial" w:hAnsi="Arial"/>
              </w:rPr>
              <w:t xml:space="preserve"> </w:t>
            </w:r>
          </w:p>
        </w:tc>
        <w:tc>
          <w:tcPr>
            <w:tcW w:w="1873" w:type="dxa"/>
            <w:tcBorders>
              <w:top w:val="single" w:sz="4" w:space="0" w:color="000000"/>
              <w:left w:val="nil"/>
              <w:bottom w:val="single" w:sz="4" w:space="0" w:color="000000"/>
              <w:right w:val="single" w:sz="4" w:space="0" w:color="000000"/>
            </w:tcBorders>
          </w:tcPr>
          <w:p w14:paraId="4F2F64B0" w14:textId="77777777" w:rsidR="002D0525" w:rsidRPr="002D0525" w:rsidRDefault="002D0525">
            <w:pPr>
              <w:spacing w:after="2" w:line="236" w:lineRule="auto"/>
              <w:rPr>
                <w:lang w:val="fr-FR"/>
              </w:rPr>
            </w:pPr>
            <w:r w:rsidRPr="002D0525">
              <w:rPr>
                <w:rFonts w:ascii="Cambria" w:eastAsia="Cambria" w:hAnsi="Cambria" w:cs="Cambria"/>
                <w:u w:val="single" w:color="000000"/>
                <w:lang w:val="fr-FR"/>
              </w:rPr>
              <w:t>Pertinence et</w:t>
            </w:r>
            <w:r w:rsidRPr="002D0525">
              <w:rPr>
                <w:rFonts w:ascii="Cambria" w:eastAsia="Cambria" w:hAnsi="Cambria" w:cs="Cambria"/>
                <w:lang w:val="fr-FR"/>
              </w:rPr>
              <w:t xml:space="preserve"> </w:t>
            </w:r>
            <w:r w:rsidRPr="002D0525">
              <w:rPr>
                <w:rFonts w:ascii="Cambria" w:eastAsia="Cambria" w:hAnsi="Cambria" w:cs="Cambria"/>
                <w:u w:val="single" w:color="000000"/>
                <w:lang w:val="fr-FR"/>
              </w:rPr>
              <w:t>avantages</w:t>
            </w:r>
            <w:r w:rsidRPr="002D0525">
              <w:rPr>
                <w:rFonts w:ascii="Cambria" w:eastAsia="Cambria" w:hAnsi="Cambria" w:cs="Cambria"/>
                <w:lang w:val="fr-FR"/>
              </w:rPr>
              <w:t xml:space="preserve"> </w:t>
            </w:r>
          </w:p>
          <w:p w14:paraId="683685C2" w14:textId="77777777" w:rsidR="002D0525" w:rsidRPr="002D0525" w:rsidRDefault="002D0525">
            <w:pPr>
              <w:spacing w:after="0"/>
              <w:rPr>
                <w:lang w:val="fr-FR"/>
              </w:rPr>
            </w:pPr>
            <w:r w:rsidRPr="002D0525">
              <w:rPr>
                <w:rFonts w:ascii="Cambria" w:eastAsia="Cambria" w:hAnsi="Cambria" w:cs="Cambria"/>
                <w:u w:val="single" w:color="000000"/>
                <w:lang w:val="fr-FR"/>
              </w:rPr>
              <w:t>escomptés de</w:t>
            </w:r>
            <w:r w:rsidRPr="002D0525">
              <w:rPr>
                <w:rFonts w:ascii="Cambria" w:eastAsia="Cambria" w:hAnsi="Cambria" w:cs="Cambria"/>
                <w:lang w:val="fr-FR"/>
              </w:rPr>
              <w:t xml:space="preserve"> </w:t>
            </w:r>
          </w:p>
          <w:p w14:paraId="0EB64ACE" w14:textId="77777777" w:rsidR="002D0525" w:rsidRPr="002D0525" w:rsidRDefault="002D0525">
            <w:pPr>
              <w:spacing w:after="1" w:line="238" w:lineRule="auto"/>
              <w:rPr>
                <w:lang w:val="fr-FR"/>
              </w:rPr>
            </w:pPr>
            <w:r w:rsidRPr="002D0525">
              <w:rPr>
                <w:rFonts w:ascii="Cambria" w:eastAsia="Cambria" w:hAnsi="Cambria" w:cs="Cambria"/>
                <w:u w:val="single" w:color="000000"/>
                <w:lang w:val="fr-FR"/>
              </w:rPr>
              <w:t>l'utilisation de ces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recommandations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pour la Décennie</w:t>
            </w:r>
            <w:r w:rsidRPr="002D0525">
              <w:rPr>
                <w:rFonts w:ascii="Cambria" w:eastAsia="Cambria" w:hAnsi="Cambria" w:cs="Cambria"/>
                <w:lang w:val="fr-FR"/>
              </w:rPr>
              <w:t xml:space="preserve"> </w:t>
            </w:r>
            <w:r w:rsidRPr="002D0525">
              <w:rPr>
                <w:rFonts w:ascii="Cambria" w:eastAsia="Cambria" w:hAnsi="Cambria" w:cs="Cambria"/>
                <w:u w:val="single" w:color="000000"/>
                <w:lang w:val="fr-FR"/>
              </w:rPr>
              <w:t>des Nations Unies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pour l'agriculture</w:t>
            </w:r>
            <w:r w:rsidRPr="002D0525">
              <w:rPr>
                <w:rFonts w:ascii="Cambria" w:eastAsia="Cambria" w:hAnsi="Cambria" w:cs="Cambria"/>
                <w:lang w:val="fr-FR"/>
              </w:rPr>
              <w:t xml:space="preserve"> </w:t>
            </w:r>
          </w:p>
          <w:p w14:paraId="026086D3" w14:textId="77777777" w:rsidR="002D0525" w:rsidRPr="002D0525" w:rsidRDefault="002D0525">
            <w:pPr>
              <w:spacing w:after="0"/>
              <w:rPr>
                <w:lang w:val="fr-FR"/>
              </w:rPr>
            </w:pPr>
            <w:r w:rsidRPr="002D0525">
              <w:rPr>
                <w:rFonts w:ascii="Cambria" w:eastAsia="Cambria" w:hAnsi="Cambria" w:cs="Cambria"/>
                <w:u w:val="single" w:color="000000"/>
                <w:lang w:val="fr-FR"/>
              </w:rPr>
              <w:t>familiale et la</w:t>
            </w:r>
            <w:r w:rsidRPr="002D0525">
              <w:rPr>
                <w:rFonts w:ascii="Cambria" w:eastAsia="Cambria" w:hAnsi="Cambria" w:cs="Cambria"/>
                <w:lang w:val="fr-FR"/>
              </w:rPr>
              <w:t xml:space="preserve"> </w:t>
            </w:r>
          </w:p>
          <w:p w14:paraId="4C20F2CA" w14:textId="77777777" w:rsidR="002D0525" w:rsidRPr="002D0525" w:rsidRDefault="002D0525">
            <w:pPr>
              <w:spacing w:after="2" w:line="236" w:lineRule="auto"/>
              <w:rPr>
                <w:lang w:val="fr-FR"/>
              </w:rPr>
            </w:pPr>
            <w:r w:rsidRPr="002D0525">
              <w:rPr>
                <w:rFonts w:ascii="Cambria" w:eastAsia="Cambria" w:hAnsi="Cambria" w:cs="Cambria"/>
                <w:u w:val="single" w:color="000000"/>
                <w:lang w:val="fr-FR"/>
              </w:rPr>
              <w:t>Décennie d'action</w:t>
            </w:r>
            <w:r w:rsidRPr="002D0525">
              <w:rPr>
                <w:rFonts w:ascii="Cambria" w:eastAsia="Cambria" w:hAnsi="Cambria" w:cs="Cambria"/>
                <w:lang w:val="fr-FR"/>
              </w:rPr>
              <w:t xml:space="preserve"> </w:t>
            </w:r>
            <w:r w:rsidRPr="002D0525">
              <w:rPr>
                <w:rFonts w:ascii="Cambria" w:eastAsia="Cambria" w:hAnsi="Cambria" w:cs="Cambria"/>
                <w:u w:val="single" w:color="000000"/>
                <w:lang w:val="fr-FR"/>
              </w:rPr>
              <w:t>des Nations Unies</w:t>
            </w:r>
            <w:r w:rsidRPr="002D0525">
              <w:rPr>
                <w:rFonts w:ascii="Cambria" w:eastAsia="Cambria" w:hAnsi="Cambria" w:cs="Cambria"/>
                <w:lang w:val="fr-FR"/>
              </w:rPr>
              <w:t xml:space="preserve"> </w:t>
            </w:r>
          </w:p>
          <w:p w14:paraId="270F1AAF" w14:textId="77777777" w:rsidR="002D0525" w:rsidRDefault="002D0525">
            <w:pPr>
              <w:spacing w:after="0"/>
            </w:pPr>
            <w:r>
              <w:rPr>
                <w:rFonts w:ascii="Cambria" w:eastAsia="Cambria" w:hAnsi="Cambria" w:cs="Cambria"/>
                <w:u w:val="single" w:color="000000"/>
              </w:rPr>
              <w:t>pour la nutrition</w:t>
            </w:r>
            <w:r>
              <w:rPr>
                <w:rFonts w:ascii="Cambria" w:eastAsia="Cambria" w:hAnsi="Cambria" w:cs="Cambria"/>
              </w:rPr>
              <w:t xml:space="preserve">  </w:t>
            </w:r>
          </w:p>
          <w:p w14:paraId="097F7A41" w14:textId="77777777" w:rsidR="002D0525" w:rsidRDefault="002D0525">
            <w:pPr>
              <w:spacing w:after="0"/>
            </w:pPr>
            <w:r>
              <w:rPr>
                <w:rFonts w:ascii="Cambria" w:eastAsia="Cambria" w:hAnsi="Cambria" w:cs="Cambria"/>
              </w:rPr>
              <w:t xml:space="preserve"> </w:t>
            </w:r>
          </w:p>
        </w:tc>
        <w:tc>
          <w:tcPr>
            <w:tcW w:w="468" w:type="dxa"/>
            <w:tcBorders>
              <w:top w:val="single" w:sz="4" w:space="0" w:color="000000"/>
              <w:left w:val="single" w:sz="4" w:space="0" w:color="000000"/>
              <w:bottom w:val="single" w:sz="4" w:space="0" w:color="000000"/>
              <w:right w:val="nil"/>
            </w:tcBorders>
          </w:tcPr>
          <w:p w14:paraId="7A81B872"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single" w:sz="4" w:space="0" w:color="000000"/>
              <w:left w:val="nil"/>
              <w:bottom w:val="single" w:sz="4" w:space="0" w:color="000000"/>
              <w:right w:val="single" w:sz="4" w:space="0" w:color="000000"/>
            </w:tcBorders>
            <w:vAlign w:val="bottom"/>
          </w:tcPr>
          <w:p w14:paraId="5D8DED64" w14:textId="77777777" w:rsidR="002D0525" w:rsidRPr="002D0525" w:rsidRDefault="002D0525">
            <w:pPr>
              <w:spacing w:after="119" w:line="238" w:lineRule="auto"/>
              <w:rPr>
                <w:lang w:val="fr-FR"/>
              </w:rPr>
            </w:pPr>
            <w:r w:rsidRPr="002D0525">
              <w:rPr>
                <w:rFonts w:ascii="Cambria" w:eastAsia="Cambria" w:hAnsi="Cambria" w:cs="Cambria"/>
                <w:lang w:val="fr-FR"/>
              </w:rPr>
              <w:t xml:space="preserve">Comment ces recommandations politiques pourraient-elles contribuer à la Décennie des Nations Unies pour l'agriculture familiale ou contribuer davantage à la Décennie des Nations Unies pour la nutrition afin d'améliorer la sécurité alimentaire et la nutrition des petits exploitants? Veuillez expliquer: </w:t>
            </w:r>
          </w:p>
          <w:p w14:paraId="28D8F876" w14:textId="77777777" w:rsidR="002D0525" w:rsidRPr="002D0525" w:rsidRDefault="002D0525">
            <w:pPr>
              <w:spacing w:after="119" w:line="238" w:lineRule="auto"/>
              <w:rPr>
                <w:lang w:val="fr-FR"/>
              </w:rPr>
            </w:pPr>
            <w:r w:rsidRPr="002D0525">
              <w:rPr>
                <w:rFonts w:ascii="Cambria" w:eastAsia="Cambria" w:hAnsi="Cambria" w:cs="Cambria"/>
                <w:lang w:val="fr-FR"/>
              </w:rPr>
              <w:t xml:space="preserve">Les petites exploitations familiales représentent près de 78 pour cent de l’ensemble des exploitations agricoles et occupent près 43 pour cent de la superficie agricole totale. Cette petite agriculture familiale assure une fonction importante en termes de sécurité alimentaire, de biodiversité et de conservation des ressources. Elle contribue également au maintien de la population rurale (revenu et emploi), à l’aménagement des espaces et à la conservation des savoir locaux.  </w:t>
            </w:r>
          </w:p>
          <w:p w14:paraId="26C08642" w14:textId="77777777" w:rsidR="002D0525" w:rsidRPr="002D0525" w:rsidRDefault="002D0525">
            <w:pPr>
              <w:spacing w:after="0"/>
              <w:rPr>
                <w:lang w:val="fr-FR"/>
              </w:rPr>
            </w:pPr>
            <w:r w:rsidRPr="002D0525">
              <w:rPr>
                <w:rFonts w:ascii="Cambria" w:eastAsia="Cambria" w:hAnsi="Cambria" w:cs="Cambria"/>
                <w:lang w:val="fr-FR"/>
              </w:rPr>
              <w:t xml:space="preserve">Ces recommandations peuvent autonomiser les exploitants familiaux, facilitant leur accès au marché, contribuant ainsi à accroître leurs revenus et à réduire la faim. </w:t>
            </w:r>
          </w:p>
        </w:tc>
      </w:tr>
      <w:tr w:rsidR="002D0525" w:rsidRPr="00576581" w14:paraId="2CC4992E" w14:textId="77777777">
        <w:trPr>
          <w:trHeight w:val="1586"/>
        </w:trPr>
        <w:tc>
          <w:tcPr>
            <w:tcW w:w="828" w:type="dxa"/>
            <w:tcBorders>
              <w:top w:val="single" w:sz="4" w:space="0" w:color="000000"/>
              <w:left w:val="single" w:sz="4" w:space="0" w:color="000000"/>
              <w:bottom w:val="nil"/>
              <w:right w:val="nil"/>
            </w:tcBorders>
          </w:tcPr>
          <w:p w14:paraId="5AAB5895" w14:textId="77777777" w:rsidR="002D0525" w:rsidRDefault="002D0525">
            <w:pPr>
              <w:spacing w:after="0"/>
              <w:ind w:left="108"/>
            </w:pPr>
            <w:r>
              <w:rPr>
                <w:rFonts w:ascii="Cambria" w:eastAsia="Cambria" w:hAnsi="Cambria" w:cs="Cambria"/>
              </w:rPr>
              <w:t>(viii)</w:t>
            </w:r>
            <w:r>
              <w:rPr>
                <w:rFonts w:ascii="Arial" w:eastAsia="Arial" w:hAnsi="Arial"/>
              </w:rPr>
              <w:t xml:space="preserve"> </w:t>
            </w:r>
          </w:p>
        </w:tc>
        <w:tc>
          <w:tcPr>
            <w:tcW w:w="1873" w:type="dxa"/>
            <w:tcBorders>
              <w:top w:val="single" w:sz="4" w:space="0" w:color="000000"/>
              <w:left w:val="nil"/>
              <w:bottom w:val="nil"/>
              <w:right w:val="single" w:sz="4" w:space="0" w:color="000000"/>
            </w:tcBorders>
          </w:tcPr>
          <w:p w14:paraId="7A722F8E" w14:textId="77777777" w:rsidR="002D0525" w:rsidRDefault="002D0525">
            <w:pPr>
              <w:spacing w:after="122" w:line="236" w:lineRule="auto"/>
            </w:pPr>
            <w:r>
              <w:rPr>
                <w:rFonts w:ascii="Cambria" w:eastAsia="Cambria" w:hAnsi="Cambria" w:cs="Cambria"/>
                <w:u w:val="single" w:color="000000"/>
              </w:rPr>
              <w:t>Catalyseurs et</w:t>
            </w:r>
            <w:r>
              <w:rPr>
                <w:rFonts w:ascii="Cambria" w:eastAsia="Cambria" w:hAnsi="Cambria" w:cs="Cambria"/>
              </w:rPr>
              <w:t xml:space="preserve"> </w:t>
            </w:r>
            <w:r>
              <w:rPr>
                <w:rFonts w:ascii="Cambria" w:eastAsia="Cambria" w:hAnsi="Cambria" w:cs="Cambria"/>
                <w:u w:val="single" w:color="000000"/>
              </w:rPr>
              <w:t>contraintes</w:t>
            </w:r>
            <w:r>
              <w:rPr>
                <w:rFonts w:ascii="Cambria" w:eastAsia="Cambria" w:hAnsi="Cambria" w:cs="Cambria"/>
              </w:rPr>
              <w:t xml:space="preserve"> </w:t>
            </w:r>
          </w:p>
          <w:p w14:paraId="09975C37" w14:textId="77777777" w:rsidR="002D0525" w:rsidRDefault="002D0525">
            <w:pPr>
              <w:spacing w:after="0"/>
            </w:pPr>
            <w:r>
              <w:rPr>
                <w:rFonts w:ascii="Cambria" w:eastAsia="Cambria" w:hAnsi="Cambria" w:cs="Cambria"/>
              </w:rPr>
              <w:t xml:space="preserve"> </w:t>
            </w:r>
          </w:p>
        </w:tc>
        <w:tc>
          <w:tcPr>
            <w:tcW w:w="468" w:type="dxa"/>
            <w:tcBorders>
              <w:top w:val="single" w:sz="4" w:space="0" w:color="000000"/>
              <w:left w:val="single" w:sz="4" w:space="0" w:color="000000"/>
              <w:bottom w:val="nil"/>
              <w:right w:val="nil"/>
            </w:tcBorders>
          </w:tcPr>
          <w:p w14:paraId="0EB966C0"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single" w:sz="4" w:space="0" w:color="000000"/>
              <w:left w:val="nil"/>
              <w:bottom w:val="nil"/>
              <w:right w:val="single" w:sz="4" w:space="0" w:color="000000"/>
            </w:tcBorders>
          </w:tcPr>
          <w:p w14:paraId="79A79323" w14:textId="77777777" w:rsidR="002D0525" w:rsidRPr="002D0525" w:rsidRDefault="002D0525">
            <w:pPr>
              <w:spacing w:after="0"/>
              <w:rPr>
                <w:lang w:val="fr-FR"/>
              </w:rPr>
            </w:pPr>
            <w:r w:rsidRPr="002D0525">
              <w:rPr>
                <w:rFonts w:ascii="Cambria" w:eastAsia="Cambria" w:hAnsi="Cambria" w:cs="Cambria"/>
                <w:lang w:val="fr-FR"/>
              </w:rPr>
              <w:t xml:space="preserve">Quels ont été les principaux catalyseurs qui ont influencé positivement l'utilisation de ces recommandations politiques pour améliorer la sécurité alimentaire et la nutrition des petits exploitants?  </w:t>
            </w:r>
          </w:p>
        </w:tc>
      </w:tr>
      <w:tr w:rsidR="002D0525" w:rsidRPr="00576581" w14:paraId="707139E8" w14:textId="77777777">
        <w:trPr>
          <w:trHeight w:val="1806"/>
        </w:trPr>
        <w:tc>
          <w:tcPr>
            <w:tcW w:w="828" w:type="dxa"/>
            <w:tcBorders>
              <w:top w:val="nil"/>
              <w:left w:val="single" w:sz="4" w:space="0" w:color="000000"/>
              <w:bottom w:val="single" w:sz="4" w:space="0" w:color="000000"/>
              <w:right w:val="nil"/>
            </w:tcBorders>
          </w:tcPr>
          <w:p w14:paraId="0D35501B" w14:textId="77777777" w:rsidR="002D0525" w:rsidRPr="002D0525" w:rsidRDefault="002D0525">
            <w:pPr>
              <w:rPr>
                <w:lang w:val="fr-FR"/>
              </w:rPr>
            </w:pPr>
          </w:p>
        </w:tc>
        <w:tc>
          <w:tcPr>
            <w:tcW w:w="1873" w:type="dxa"/>
            <w:tcBorders>
              <w:top w:val="nil"/>
              <w:left w:val="nil"/>
              <w:bottom w:val="single" w:sz="4" w:space="0" w:color="000000"/>
              <w:right w:val="single" w:sz="4" w:space="0" w:color="000000"/>
            </w:tcBorders>
          </w:tcPr>
          <w:p w14:paraId="514EDFD8" w14:textId="77777777" w:rsidR="002D0525" w:rsidRPr="002D0525" w:rsidRDefault="002D0525">
            <w:pPr>
              <w:rPr>
                <w:lang w:val="fr-FR"/>
              </w:rPr>
            </w:pPr>
          </w:p>
        </w:tc>
        <w:tc>
          <w:tcPr>
            <w:tcW w:w="468" w:type="dxa"/>
            <w:tcBorders>
              <w:top w:val="nil"/>
              <w:left w:val="single" w:sz="4" w:space="0" w:color="000000"/>
              <w:bottom w:val="single" w:sz="4" w:space="0" w:color="000000"/>
              <w:right w:val="nil"/>
            </w:tcBorders>
          </w:tcPr>
          <w:p w14:paraId="59EE389C" w14:textId="77777777" w:rsidR="002D0525" w:rsidRDefault="002D0525">
            <w:pPr>
              <w:spacing w:after="0"/>
              <w:ind w:left="108"/>
            </w:pPr>
            <w:r>
              <w:rPr>
                <w:rFonts w:ascii="Calibri" w:eastAsia="Calibri" w:hAnsi="Calibri" w:cs="Calibri"/>
              </w:rPr>
              <w:t>-</w:t>
            </w:r>
            <w:r>
              <w:rPr>
                <w:rFonts w:ascii="Arial" w:eastAsia="Arial" w:hAnsi="Arial"/>
              </w:rPr>
              <w:t xml:space="preserve"> </w:t>
            </w:r>
          </w:p>
        </w:tc>
        <w:tc>
          <w:tcPr>
            <w:tcW w:w="6462" w:type="dxa"/>
            <w:tcBorders>
              <w:top w:val="nil"/>
              <w:left w:val="nil"/>
              <w:bottom w:val="single" w:sz="4" w:space="0" w:color="000000"/>
              <w:right w:val="single" w:sz="4" w:space="0" w:color="000000"/>
            </w:tcBorders>
          </w:tcPr>
          <w:p w14:paraId="22FE9C07" w14:textId="77777777" w:rsidR="002D0525" w:rsidRPr="002D0525" w:rsidRDefault="002D0525">
            <w:pPr>
              <w:spacing w:after="177"/>
              <w:rPr>
                <w:lang w:val="fr-FR"/>
              </w:rPr>
            </w:pPr>
            <w:r w:rsidRPr="002D0525">
              <w:rPr>
                <w:rFonts w:ascii="Cambria" w:eastAsia="Cambria" w:hAnsi="Cambria" w:cs="Cambria"/>
                <w:lang w:val="fr-FR"/>
              </w:rPr>
              <w:t xml:space="preserve"> </w:t>
            </w:r>
          </w:p>
          <w:p w14:paraId="1CB48CD7" w14:textId="77777777" w:rsidR="002D0525" w:rsidRPr="002D0525" w:rsidRDefault="002D0525">
            <w:pPr>
              <w:spacing w:after="201" w:line="237" w:lineRule="auto"/>
              <w:rPr>
                <w:lang w:val="fr-FR"/>
              </w:rPr>
            </w:pPr>
            <w:r w:rsidRPr="002D0525">
              <w:rPr>
                <w:rFonts w:ascii="Cambria" w:eastAsia="Cambria" w:hAnsi="Cambria" w:cs="Cambria"/>
                <w:lang w:val="fr-FR"/>
              </w:rPr>
              <w:t xml:space="preserve">Quels ont été les principaux défis et obstacles rencontrés dans l'utilisation de ces recommandations politiques du CSA pour améliorer la sécurité alimentaire et la nutrition des petits exploitants?  </w:t>
            </w:r>
          </w:p>
          <w:p w14:paraId="558BD4D8" w14:textId="77777777" w:rsidR="002D0525" w:rsidRPr="002D0525" w:rsidRDefault="002D0525">
            <w:pPr>
              <w:spacing w:after="0"/>
              <w:rPr>
                <w:lang w:val="fr-FR"/>
              </w:rPr>
            </w:pPr>
            <w:r w:rsidRPr="002D0525">
              <w:rPr>
                <w:rFonts w:ascii="Cambria" w:eastAsia="Cambria" w:hAnsi="Cambria" w:cs="Cambria"/>
                <w:lang w:val="fr-FR"/>
              </w:rPr>
              <w:t xml:space="preserve"> </w:t>
            </w:r>
          </w:p>
        </w:tc>
      </w:tr>
      <w:tr w:rsidR="002D0525" w:rsidRPr="00576581" w14:paraId="3663BC9E" w14:textId="77777777">
        <w:trPr>
          <w:trHeight w:val="3521"/>
        </w:trPr>
        <w:tc>
          <w:tcPr>
            <w:tcW w:w="828" w:type="dxa"/>
            <w:tcBorders>
              <w:top w:val="single" w:sz="4" w:space="0" w:color="000000"/>
              <w:left w:val="single" w:sz="4" w:space="0" w:color="000000"/>
              <w:bottom w:val="single" w:sz="4" w:space="0" w:color="000000"/>
              <w:right w:val="nil"/>
            </w:tcBorders>
          </w:tcPr>
          <w:p w14:paraId="42C77882" w14:textId="77777777" w:rsidR="002D0525" w:rsidRDefault="002D0525">
            <w:pPr>
              <w:spacing w:after="0"/>
              <w:ind w:left="108"/>
            </w:pPr>
            <w:r>
              <w:rPr>
                <w:rFonts w:ascii="Cambria" w:eastAsia="Cambria" w:hAnsi="Cambria" w:cs="Cambria"/>
              </w:rPr>
              <w:t>(ix)</w:t>
            </w:r>
            <w:r>
              <w:rPr>
                <w:rFonts w:ascii="Arial" w:eastAsia="Arial" w:hAnsi="Arial"/>
              </w:rPr>
              <w:t xml:space="preserve"> </w:t>
            </w:r>
          </w:p>
        </w:tc>
        <w:tc>
          <w:tcPr>
            <w:tcW w:w="1873" w:type="dxa"/>
            <w:tcBorders>
              <w:top w:val="single" w:sz="4" w:space="0" w:color="000000"/>
              <w:left w:val="nil"/>
              <w:bottom w:val="single" w:sz="4" w:space="0" w:color="000000"/>
              <w:right w:val="single" w:sz="4" w:space="0" w:color="000000"/>
            </w:tcBorders>
          </w:tcPr>
          <w:p w14:paraId="7966FD8C" w14:textId="77777777" w:rsidR="002D0525" w:rsidRDefault="002D0525">
            <w:pPr>
              <w:spacing w:after="0"/>
            </w:pPr>
            <w:r>
              <w:rPr>
                <w:rFonts w:ascii="Cambria" w:eastAsia="Cambria" w:hAnsi="Cambria" w:cs="Cambria"/>
                <w:u w:val="single" w:color="000000"/>
              </w:rPr>
              <w:t>Bonnes pratiques</w:t>
            </w:r>
            <w:r>
              <w:rPr>
                <w:rFonts w:ascii="Cambria" w:eastAsia="Cambria" w:hAnsi="Cambria" w:cs="Cambria"/>
              </w:rPr>
              <w:t xml:space="preserve"> </w:t>
            </w:r>
          </w:p>
        </w:tc>
        <w:tc>
          <w:tcPr>
            <w:tcW w:w="6930" w:type="dxa"/>
            <w:gridSpan w:val="2"/>
            <w:tcBorders>
              <w:top w:val="single" w:sz="4" w:space="0" w:color="000000"/>
              <w:left w:val="single" w:sz="4" w:space="0" w:color="000000"/>
              <w:bottom w:val="single" w:sz="4" w:space="0" w:color="000000"/>
              <w:right w:val="single" w:sz="4" w:space="0" w:color="000000"/>
            </w:tcBorders>
          </w:tcPr>
          <w:p w14:paraId="7F19DA64" w14:textId="77777777" w:rsidR="002D0525" w:rsidRPr="002D0525" w:rsidRDefault="002D0525">
            <w:pPr>
              <w:spacing w:after="27"/>
              <w:ind w:left="828"/>
              <w:rPr>
                <w:lang w:val="fr-FR"/>
              </w:rPr>
            </w:pPr>
            <w:r w:rsidRPr="002D0525">
              <w:rPr>
                <w:rFonts w:ascii="Cambria" w:eastAsia="Cambria" w:hAnsi="Cambria" w:cs="Cambria"/>
                <w:lang w:val="fr-FR"/>
              </w:rPr>
              <w:t xml:space="preserve"> </w:t>
            </w:r>
          </w:p>
          <w:p w14:paraId="1DDC3C52" w14:textId="77777777" w:rsidR="002D0525" w:rsidRPr="002D0525" w:rsidRDefault="002D0525">
            <w:pPr>
              <w:spacing w:after="0" w:line="261" w:lineRule="auto"/>
              <w:ind w:left="468" w:hanging="360"/>
              <w:rPr>
                <w:lang w:val="fr-FR"/>
              </w:rPr>
            </w:pPr>
            <w:r w:rsidRPr="002D0525">
              <w:rPr>
                <w:rFonts w:ascii="Calibri" w:eastAsia="Calibri" w:hAnsi="Calibri" w:cs="Calibri"/>
                <w:lang w:val="fr-FR"/>
              </w:rPr>
              <w:t>-</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lang w:val="fr-FR"/>
              </w:rPr>
              <w:t xml:space="preserve">Quelles bonnes pratiques recommanderiez-vous pour obtenir des résultats positifs dans l’application de ces recommandations de politique? </w:t>
            </w:r>
          </w:p>
          <w:p w14:paraId="2502D15C" w14:textId="77777777" w:rsidR="002D0525" w:rsidRPr="002D0525" w:rsidRDefault="002D0525">
            <w:pPr>
              <w:spacing w:after="0"/>
              <w:ind w:left="108"/>
              <w:rPr>
                <w:lang w:val="fr-FR"/>
              </w:rPr>
            </w:pPr>
            <w:r w:rsidRPr="002D0525">
              <w:rPr>
                <w:rFonts w:ascii="Cambria" w:eastAsia="Cambria" w:hAnsi="Cambria" w:cs="Cambria"/>
                <w:lang w:val="fr-FR"/>
              </w:rPr>
              <w:t xml:space="preserve"> </w:t>
            </w:r>
          </w:p>
          <w:p w14:paraId="78267968" w14:textId="77777777" w:rsidR="002D0525" w:rsidRPr="002D0525" w:rsidRDefault="002D0525">
            <w:pPr>
              <w:spacing w:after="0"/>
              <w:ind w:left="108"/>
              <w:rPr>
                <w:lang w:val="fr-FR"/>
              </w:rPr>
            </w:pPr>
            <w:r w:rsidRPr="002D0525">
              <w:rPr>
                <w:rFonts w:ascii="Cambria" w:eastAsia="Cambria" w:hAnsi="Cambria" w:cs="Cambria"/>
                <w:lang w:val="fr-FR"/>
              </w:rPr>
              <w:t xml:space="preserve"> </w:t>
            </w:r>
          </w:p>
          <w:p w14:paraId="770C7374" w14:textId="77777777" w:rsidR="002D0525" w:rsidRPr="002D0525" w:rsidRDefault="002D0525">
            <w:pPr>
              <w:spacing w:after="0" w:line="257" w:lineRule="auto"/>
              <w:ind w:left="108"/>
              <w:rPr>
                <w:lang w:val="fr-FR"/>
              </w:rPr>
            </w:pPr>
            <w:r w:rsidRPr="002D0525">
              <w:rPr>
                <w:rFonts w:ascii="Cambria" w:eastAsia="Cambria" w:hAnsi="Cambria" w:cs="Cambria"/>
                <w:lang w:val="fr-FR"/>
              </w:rPr>
              <w:t xml:space="preserve">Les séries 1 et 2 sont particulièrement pertinentes pour les petits agriculteurs. De meilleures stratégies devraient être mises en place pour responsabiliser les agriculteurs et faire mieux connaître les produits de politique du CSA. </w:t>
            </w:r>
          </w:p>
          <w:p w14:paraId="33B61FE7" w14:textId="77777777" w:rsidR="002D0525" w:rsidRPr="002D0525" w:rsidRDefault="002D0525">
            <w:pPr>
              <w:spacing w:after="0"/>
              <w:ind w:left="468"/>
              <w:rPr>
                <w:lang w:val="fr-FR"/>
              </w:rPr>
            </w:pPr>
            <w:r w:rsidRPr="002D0525">
              <w:rPr>
                <w:rFonts w:ascii="Cambria" w:eastAsia="Cambria" w:hAnsi="Cambria" w:cs="Cambria"/>
                <w:lang w:val="fr-FR"/>
              </w:rPr>
              <w:t xml:space="preserve"> </w:t>
            </w:r>
          </w:p>
          <w:p w14:paraId="6CF2B702" w14:textId="77777777" w:rsidR="002D0525" w:rsidRPr="002D0525" w:rsidRDefault="002D0525">
            <w:pPr>
              <w:spacing w:after="0"/>
              <w:ind w:left="108"/>
              <w:rPr>
                <w:lang w:val="fr-FR"/>
              </w:rPr>
            </w:pPr>
            <w:r w:rsidRPr="002D0525">
              <w:rPr>
                <w:rFonts w:ascii="Cambria" w:eastAsia="Cambria" w:hAnsi="Cambria" w:cs="Cambria"/>
                <w:lang w:val="fr-FR"/>
              </w:rPr>
              <w:t xml:space="preserve"> </w:t>
            </w:r>
          </w:p>
        </w:tc>
      </w:tr>
      <w:tr w:rsidR="002D0525" w:rsidRPr="00576581" w14:paraId="6CDF56BE" w14:textId="77777777">
        <w:trPr>
          <w:trHeight w:val="1510"/>
        </w:trPr>
        <w:tc>
          <w:tcPr>
            <w:tcW w:w="828" w:type="dxa"/>
            <w:tcBorders>
              <w:top w:val="single" w:sz="4" w:space="0" w:color="000000"/>
              <w:left w:val="single" w:sz="4" w:space="0" w:color="000000"/>
              <w:bottom w:val="single" w:sz="4" w:space="0" w:color="000000"/>
              <w:right w:val="nil"/>
            </w:tcBorders>
          </w:tcPr>
          <w:p w14:paraId="2B47BAAA" w14:textId="77777777" w:rsidR="002D0525" w:rsidRDefault="002D0525">
            <w:pPr>
              <w:spacing w:after="177"/>
              <w:ind w:left="108"/>
            </w:pPr>
            <w:r>
              <w:rPr>
                <w:rFonts w:ascii="Cambria" w:eastAsia="Cambria" w:hAnsi="Cambria" w:cs="Cambria"/>
              </w:rPr>
              <w:t>(x)</w:t>
            </w:r>
            <w:r>
              <w:rPr>
                <w:rFonts w:ascii="Arial" w:eastAsia="Arial" w:hAnsi="Arial"/>
              </w:rPr>
              <w:t xml:space="preserve"> </w:t>
            </w:r>
          </w:p>
          <w:p w14:paraId="79D0C73F" w14:textId="77777777" w:rsidR="002D0525" w:rsidRDefault="002D0525">
            <w:pPr>
              <w:spacing w:after="0"/>
              <w:ind w:left="108"/>
            </w:pPr>
            <w:r>
              <w:rPr>
                <w:rFonts w:ascii="Cambria" w:eastAsia="Cambria" w:hAnsi="Cambria" w:cs="Cambria"/>
              </w:rPr>
              <w:t xml:space="preserve"> </w:t>
            </w:r>
          </w:p>
        </w:tc>
        <w:tc>
          <w:tcPr>
            <w:tcW w:w="1873" w:type="dxa"/>
            <w:tcBorders>
              <w:top w:val="single" w:sz="4" w:space="0" w:color="000000"/>
              <w:left w:val="nil"/>
              <w:bottom w:val="single" w:sz="4" w:space="0" w:color="000000"/>
              <w:right w:val="single" w:sz="4" w:space="0" w:color="000000"/>
            </w:tcBorders>
          </w:tcPr>
          <w:p w14:paraId="5978C4A1" w14:textId="77777777" w:rsidR="002D0525" w:rsidRDefault="002D0525">
            <w:pPr>
              <w:spacing w:after="0"/>
            </w:pPr>
            <w:r>
              <w:rPr>
                <w:rFonts w:ascii="Cambria" w:eastAsia="Cambria" w:hAnsi="Cambria" w:cs="Cambria"/>
                <w:u w:val="single" w:color="000000"/>
              </w:rPr>
              <w:t>Leçons apprises</w:t>
            </w:r>
            <w:r>
              <w:rPr>
                <w:rFonts w:ascii="Cambria" w:eastAsia="Cambria" w:hAnsi="Cambria" w:cs="Cambria"/>
              </w:rPr>
              <w:t xml:space="preserve"> </w:t>
            </w:r>
          </w:p>
        </w:tc>
        <w:tc>
          <w:tcPr>
            <w:tcW w:w="6930" w:type="dxa"/>
            <w:gridSpan w:val="2"/>
            <w:tcBorders>
              <w:top w:val="single" w:sz="4" w:space="0" w:color="000000"/>
              <w:left w:val="single" w:sz="4" w:space="0" w:color="000000"/>
              <w:bottom w:val="single" w:sz="4" w:space="0" w:color="000000"/>
              <w:right w:val="single" w:sz="4" w:space="0" w:color="000000"/>
            </w:tcBorders>
          </w:tcPr>
          <w:p w14:paraId="091C415D" w14:textId="77777777" w:rsidR="002D0525" w:rsidRPr="002D0525" w:rsidRDefault="002D0525">
            <w:pPr>
              <w:spacing w:after="28"/>
              <w:ind w:left="468"/>
              <w:rPr>
                <w:lang w:val="fr-FR"/>
              </w:rPr>
            </w:pPr>
            <w:r w:rsidRPr="002D0525">
              <w:rPr>
                <w:rFonts w:ascii="Cambria" w:eastAsia="Cambria" w:hAnsi="Cambria" w:cs="Cambria"/>
                <w:lang w:val="fr-FR"/>
              </w:rPr>
              <w:t xml:space="preserve"> </w:t>
            </w:r>
          </w:p>
          <w:p w14:paraId="1C043D57" w14:textId="77777777" w:rsidR="002D0525" w:rsidRPr="002D0525" w:rsidRDefault="002D0525">
            <w:pPr>
              <w:spacing w:after="38" w:line="261" w:lineRule="auto"/>
              <w:ind w:left="468" w:hanging="360"/>
              <w:rPr>
                <w:lang w:val="fr-FR"/>
              </w:rPr>
            </w:pPr>
            <w:r w:rsidRPr="002D0525">
              <w:rPr>
                <w:rFonts w:ascii="Calibri" w:eastAsia="Calibri" w:hAnsi="Calibri" w:cs="Calibri"/>
                <w:lang w:val="fr-FR"/>
              </w:rPr>
              <w:t>-</w:t>
            </w:r>
            <w:r w:rsidRPr="002D0525">
              <w:rPr>
                <w:rFonts w:ascii="Arial" w:eastAsia="Arial" w:hAnsi="Arial"/>
                <w:lang w:val="fr-FR"/>
              </w:rPr>
              <w:t xml:space="preserve"> </w:t>
            </w:r>
            <w:r w:rsidRPr="002D0525">
              <w:rPr>
                <w:rFonts w:ascii="Arial" w:eastAsia="Arial" w:hAnsi="Arial"/>
                <w:lang w:val="fr-FR"/>
              </w:rPr>
              <w:tab/>
            </w:r>
            <w:r w:rsidRPr="002D0525">
              <w:rPr>
                <w:rFonts w:ascii="Cambria" w:eastAsia="Cambria" w:hAnsi="Cambria" w:cs="Cambria"/>
                <w:lang w:val="fr-FR"/>
              </w:rPr>
              <w:t xml:space="preserve">Avez-vous des suggestions à faire au CSA pour étayer l'utilisation de ces recommandations politiques du CSA visant à améliorer la sécurité alimentaire et la nutrition des petits exploitants?  </w:t>
            </w:r>
          </w:p>
          <w:p w14:paraId="69B2010E" w14:textId="77777777" w:rsidR="002D0525" w:rsidRPr="002D0525" w:rsidRDefault="002D0525">
            <w:pPr>
              <w:spacing w:after="0"/>
              <w:ind w:left="468"/>
              <w:rPr>
                <w:lang w:val="fr-FR"/>
              </w:rPr>
            </w:pPr>
            <w:r w:rsidRPr="002D0525">
              <w:rPr>
                <w:rFonts w:ascii="Cambria" w:eastAsia="Cambria" w:hAnsi="Cambria" w:cs="Cambria"/>
                <w:lang w:val="fr-FR"/>
              </w:rPr>
              <w:t xml:space="preserve"> </w:t>
            </w:r>
          </w:p>
        </w:tc>
      </w:tr>
      <w:tr w:rsidR="002D0525" w14:paraId="646E938C" w14:textId="77777777">
        <w:trPr>
          <w:trHeight w:val="4738"/>
        </w:trPr>
        <w:tc>
          <w:tcPr>
            <w:tcW w:w="828" w:type="dxa"/>
            <w:tcBorders>
              <w:top w:val="single" w:sz="4" w:space="0" w:color="000000"/>
              <w:left w:val="single" w:sz="4" w:space="0" w:color="000000"/>
              <w:bottom w:val="single" w:sz="4" w:space="0" w:color="000000"/>
              <w:right w:val="nil"/>
            </w:tcBorders>
          </w:tcPr>
          <w:p w14:paraId="4F0F9D00" w14:textId="77777777" w:rsidR="002D0525" w:rsidRDefault="002D0525">
            <w:pPr>
              <w:spacing w:after="0"/>
              <w:ind w:left="108"/>
            </w:pPr>
            <w:r>
              <w:rPr>
                <w:rFonts w:ascii="Cambria" w:eastAsia="Cambria" w:hAnsi="Cambria" w:cs="Cambria"/>
              </w:rPr>
              <w:t>(xi)</w:t>
            </w:r>
            <w:r>
              <w:rPr>
                <w:rFonts w:ascii="Arial" w:eastAsia="Arial" w:hAnsi="Arial"/>
              </w:rPr>
              <w:t xml:space="preserve"> </w:t>
            </w:r>
          </w:p>
        </w:tc>
        <w:tc>
          <w:tcPr>
            <w:tcW w:w="1873" w:type="dxa"/>
            <w:tcBorders>
              <w:top w:val="single" w:sz="4" w:space="0" w:color="000000"/>
              <w:left w:val="nil"/>
              <w:bottom w:val="single" w:sz="4" w:space="0" w:color="000000"/>
              <w:right w:val="single" w:sz="4" w:space="0" w:color="000000"/>
            </w:tcBorders>
          </w:tcPr>
          <w:p w14:paraId="2506EB15" w14:textId="77777777" w:rsidR="002D0525" w:rsidRPr="002D0525" w:rsidRDefault="002D0525">
            <w:pPr>
              <w:spacing w:after="0"/>
              <w:rPr>
                <w:lang w:val="fr-FR"/>
              </w:rPr>
            </w:pPr>
            <w:r w:rsidRPr="002D0525">
              <w:rPr>
                <w:rFonts w:ascii="Cambria" w:eastAsia="Cambria" w:hAnsi="Cambria" w:cs="Cambria"/>
                <w:u w:val="single" w:color="000000"/>
                <w:lang w:val="fr-FR"/>
              </w:rPr>
              <w:t>Utilisation</w:t>
            </w:r>
            <w:r w:rsidRPr="002D0525">
              <w:rPr>
                <w:rFonts w:ascii="Cambria" w:eastAsia="Cambria" w:hAnsi="Cambria" w:cs="Cambria"/>
                <w:lang w:val="fr-FR"/>
              </w:rPr>
              <w:t xml:space="preserve"> </w:t>
            </w:r>
          </w:p>
          <w:p w14:paraId="1575558E" w14:textId="77777777" w:rsidR="002D0525" w:rsidRPr="002D0525" w:rsidRDefault="002D0525">
            <w:pPr>
              <w:spacing w:after="0"/>
              <w:rPr>
                <w:lang w:val="fr-FR"/>
              </w:rPr>
            </w:pPr>
            <w:r w:rsidRPr="002D0525">
              <w:rPr>
                <w:rFonts w:ascii="Cambria" w:eastAsia="Cambria" w:hAnsi="Cambria" w:cs="Cambria"/>
                <w:u w:val="single" w:color="000000"/>
                <w:lang w:val="fr-FR"/>
              </w:rPr>
              <w:t>potentielle des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recommandations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politiques pour</w:t>
            </w:r>
            <w:r w:rsidRPr="002D0525">
              <w:rPr>
                <w:rFonts w:ascii="Cambria" w:eastAsia="Cambria" w:hAnsi="Cambria" w:cs="Cambria"/>
                <w:lang w:val="fr-FR"/>
              </w:rPr>
              <w:t xml:space="preserve"> </w:t>
            </w:r>
            <w:r w:rsidRPr="002D0525">
              <w:rPr>
                <w:rFonts w:ascii="Cambria" w:eastAsia="Cambria" w:hAnsi="Cambria" w:cs="Cambria"/>
                <w:u w:val="single" w:color="000000"/>
                <w:lang w:val="fr-FR"/>
              </w:rPr>
              <w:t>améliorer la</w:t>
            </w:r>
            <w:r w:rsidRPr="002D0525">
              <w:rPr>
                <w:rFonts w:ascii="Cambria" w:eastAsia="Cambria" w:hAnsi="Cambria" w:cs="Cambria"/>
                <w:lang w:val="fr-FR"/>
              </w:rPr>
              <w:t xml:space="preserve"> </w:t>
            </w:r>
            <w:r w:rsidRPr="002D0525">
              <w:rPr>
                <w:rFonts w:ascii="Cambria" w:eastAsia="Cambria" w:hAnsi="Cambria" w:cs="Cambria"/>
                <w:u w:val="single" w:color="000000"/>
                <w:lang w:val="fr-FR"/>
              </w:rPr>
              <w:t>sécurité</w:t>
            </w:r>
            <w:r w:rsidRPr="002D0525">
              <w:rPr>
                <w:rFonts w:ascii="Cambria" w:eastAsia="Cambria" w:hAnsi="Cambria" w:cs="Cambria"/>
                <w:lang w:val="fr-FR"/>
              </w:rPr>
              <w:t xml:space="preserve"> </w:t>
            </w:r>
            <w:r w:rsidRPr="002D0525">
              <w:rPr>
                <w:rFonts w:ascii="Cambria" w:eastAsia="Cambria" w:hAnsi="Cambria" w:cs="Cambria"/>
                <w:u w:val="single" w:color="000000"/>
                <w:lang w:val="fr-FR"/>
              </w:rPr>
              <w:t>alimentaire et la</w:t>
            </w:r>
            <w:r w:rsidRPr="002D0525">
              <w:rPr>
                <w:rFonts w:ascii="Cambria" w:eastAsia="Cambria" w:hAnsi="Cambria" w:cs="Cambria"/>
                <w:lang w:val="fr-FR"/>
              </w:rPr>
              <w:t xml:space="preserve"> </w:t>
            </w:r>
            <w:r w:rsidRPr="002D0525">
              <w:rPr>
                <w:rFonts w:ascii="Cambria" w:eastAsia="Cambria" w:hAnsi="Cambria" w:cs="Cambria"/>
                <w:u w:val="single" w:color="000000"/>
                <w:lang w:val="fr-FR"/>
              </w:rPr>
              <w:t>nutrition des</w:t>
            </w:r>
            <w:r w:rsidRPr="002D0525">
              <w:rPr>
                <w:rFonts w:ascii="Cambria" w:eastAsia="Cambria" w:hAnsi="Cambria" w:cs="Cambria"/>
                <w:lang w:val="fr-FR"/>
              </w:rPr>
              <w:t xml:space="preserve"> </w:t>
            </w:r>
            <w:r w:rsidRPr="002D0525">
              <w:rPr>
                <w:rFonts w:ascii="Cambria" w:eastAsia="Cambria" w:hAnsi="Cambria" w:cs="Cambria"/>
                <w:u w:val="single" w:color="000000"/>
                <w:lang w:val="fr-FR"/>
              </w:rPr>
              <w:t>petits exploitants</w:t>
            </w:r>
            <w:r w:rsidRPr="002D0525">
              <w:rPr>
                <w:rFonts w:ascii="Cambria" w:eastAsia="Cambria" w:hAnsi="Cambria" w:cs="Cambria"/>
                <w:lang w:val="fr-FR"/>
              </w:rPr>
              <w:t xml:space="preserve">  </w:t>
            </w:r>
          </w:p>
        </w:tc>
        <w:tc>
          <w:tcPr>
            <w:tcW w:w="6930" w:type="dxa"/>
            <w:gridSpan w:val="2"/>
            <w:tcBorders>
              <w:top w:val="single" w:sz="4" w:space="0" w:color="000000"/>
              <w:left w:val="single" w:sz="4" w:space="0" w:color="000000"/>
              <w:bottom w:val="single" w:sz="4" w:space="0" w:color="000000"/>
              <w:right w:val="single" w:sz="4" w:space="0" w:color="000000"/>
            </w:tcBorders>
          </w:tcPr>
          <w:p w14:paraId="515FE2A8" w14:textId="77777777" w:rsidR="002D0525" w:rsidRDefault="002D0525" w:rsidP="00AF11F9">
            <w:pPr>
              <w:numPr>
                <w:ilvl w:val="0"/>
                <w:numId w:val="77"/>
              </w:numPr>
              <w:spacing w:after="0" w:line="259" w:lineRule="auto"/>
              <w:ind w:hanging="360"/>
              <w:jc w:val="left"/>
            </w:pPr>
            <w:r w:rsidRPr="002D0525">
              <w:rPr>
                <w:rFonts w:ascii="Cambria" w:eastAsia="Cambria" w:hAnsi="Cambria" w:cs="Cambria"/>
                <w:lang w:val="fr-FR"/>
              </w:rPr>
              <w:t xml:space="preserve">Si ces recommandations politiques n'ont pas été utilisées (ou ne l'ont pas été suffisamment), comment pourraient-elles (encore) être utilisées à l'avenir pour améliorer la sécurité alimentaire et la nutrition des petits exploitants, promouvoir la réalisation progressive du droit à l'alimentation, atteindre les ODD et/ou favoriser la cohérence politique? </w:t>
            </w:r>
            <w:r>
              <w:rPr>
                <w:rFonts w:ascii="Cambria" w:eastAsia="Cambria" w:hAnsi="Cambria" w:cs="Cambria"/>
              </w:rPr>
              <w:t xml:space="preserve">Veuillez expliquer: </w:t>
            </w:r>
          </w:p>
          <w:p w14:paraId="6687181A" w14:textId="77777777" w:rsidR="002D0525" w:rsidRDefault="002D0525">
            <w:pPr>
              <w:spacing w:after="27"/>
              <w:ind w:left="468"/>
            </w:pPr>
            <w:r>
              <w:rPr>
                <w:rFonts w:ascii="Cambria" w:eastAsia="Cambria" w:hAnsi="Cambria" w:cs="Cambria"/>
              </w:rPr>
              <w:t xml:space="preserve"> </w:t>
            </w:r>
          </w:p>
          <w:p w14:paraId="67B48BD0" w14:textId="77777777" w:rsidR="002D0525" w:rsidRDefault="002D0525" w:rsidP="00AF11F9">
            <w:pPr>
              <w:numPr>
                <w:ilvl w:val="0"/>
                <w:numId w:val="77"/>
              </w:numPr>
              <w:spacing w:after="0" w:line="260" w:lineRule="auto"/>
              <w:ind w:hanging="360"/>
              <w:jc w:val="left"/>
            </w:pPr>
            <w:r w:rsidRPr="002D0525">
              <w:rPr>
                <w:rFonts w:ascii="Cambria" w:eastAsia="Cambria" w:hAnsi="Cambria" w:cs="Cambria"/>
                <w:lang w:val="fr-FR"/>
              </w:rPr>
              <w:t xml:space="preserve">Quelles mesures pourraient être prises (conformément à ces recommandations) pour promouvoir l'autonomisation des femmes, les droits des femmes et l'égalité des sexes dans le contexte de l'agriculture paysanne? </w:t>
            </w:r>
            <w:r>
              <w:rPr>
                <w:rFonts w:ascii="Cambria" w:eastAsia="Cambria" w:hAnsi="Cambria" w:cs="Cambria"/>
              </w:rPr>
              <w:t xml:space="preserve">Veuillez expliquer: </w:t>
            </w:r>
          </w:p>
          <w:p w14:paraId="146499C2" w14:textId="77777777" w:rsidR="002D0525" w:rsidRDefault="002D0525">
            <w:pPr>
              <w:spacing w:after="27"/>
              <w:ind w:left="828"/>
            </w:pPr>
            <w:r>
              <w:rPr>
                <w:rFonts w:ascii="Cambria" w:eastAsia="Cambria" w:hAnsi="Cambria" w:cs="Cambria"/>
              </w:rPr>
              <w:t xml:space="preserve"> </w:t>
            </w:r>
          </w:p>
          <w:p w14:paraId="726B703B" w14:textId="77777777" w:rsidR="002D0525" w:rsidRDefault="002D0525" w:rsidP="00AF11F9">
            <w:pPr>
              <w:numPr>
                <w:ilvl w:val="0"/>
                <w:numId w:val="77"/>
              </w:numPr>
              <w:spacing w:after="0" w:line="259" w:lineRule="auto"/>
              <w:ind w:hanging="360"/>
              <w:jc w:val="left"/>
            </w:pPr>
            <w:r w:rsidRPr="002D0525">
              <w:rPr>
                <w:rFonts w:ascii="Cambria" w:eastAsia="Cambria" w:hAnsi="Cambria" w:cs="Cambria"/>
                <w:lang w:val="fr-FR"/>
              </w:rPr>
              <w:t xml:space="preserve">Quelles mesures pourraient être prises (conformément à ces recommandations) pour promouvoir la participation des jeunes dans le domaine agricole et les activités connexes dans le contexte de l'agriculture paysanne? </w:t>
            </w:r>
            <w:r>
              <w:rPr>
                <w:rFonts w:ascii="Cambria" w:eastAsia="Cambria" w:hAnsi="Cambria" w:cs="Cambria"/>
              </w:rPr>
              <w:t xml:space="preserve">Veuillez expliquer: </w:t>
            </w:r>
          </w:p>
          <w:p w14:paraId="1EBD6F96" w14:textId="77777777" w:rsidR="002D0525" w:rsidRDefault="002D0525">
            <w:pPr>
              <w:spacing w:after="0"/>
              <w:ind w:left="468"/>
            </w:pPr>
            <w:r>
              <w:rPr>
                <w:rFonts w:ascii="Cambria" w:eastAsia="Cambria" w:hAnsi="Cambria" w:cs="Cambria"/>
              </w:rPr>
              <w:t xml:space="preserve"> </w:t>
            </w:r>
          </w:p>
        </w:tc>
      </w:tr>
      <w:tr w:rsidR="002D0525" w14:paraId="3F9334EC" w14:textId="77777777">
        <w:trPr>
          <w:trHeight w:val="1226"/>
        </w:trPr>
        <w:tc>
          <w:tcPr>
            <w:tcW w:w="828" w:type="dxa"/>
            <w:tcBorders>
              <w:top w:val="single" w:sz="4" w:space="0" w:color="000000"/>
              <w:left w:val="single" w:sz="4" w:space="0" w:color="000000"/>
              <w:bottom w:val="single" w:sz="4" w:space="0" w:color="000000"/>
              <w:right w:val="nil"/>
            </w:tcBorders>
          </w:tcPr>
          <w:p w14:paraId="011F5BB2" w14:textId="77777777" w:rsidR="002D0525" w:rsidRDefault="002D0525">
            <w:pPr>
              <w:spacing w:after="0"/>
              <w:ind w:left="108"/>
            </w:pPr>
            <w:r>
              <w:rPr>
                <w:rFonts w:ascii="Cambria" w:eastAsia="Cambria" w:hAnsi="Cambria" w:cs="Cambria"/>
              </w:rPr>
              <w:lastRenderedPageBreak/>
              <w:t>(xii)</w:t>
            </w:r>
            <w:r>
              <w:rPr>
                <w:rFonts w:ascii="Arial" w:eastAsia="Arial" w:hAnsi="Arial"/>
              </w:rPr>
              <w:t xml:space="preserve"> </w:t>
            </w:r>
          </w:p>
        </w:tc>
        <w:tc>
          <w:tcPr>
            <w:tcW w:w="1873" w:type="dxa"/>
            <w:tcBorders>
              <w:top w:val="single" w:sz="4" w:space="0" w:color="000000"/>
              <w:left w:val="nil"/>
              <w:bottom w:val="single" w:sz="4" w:space="0" w:color="000000"/>
              <w:right w:val="single" w:sz="4" w:space="0" w:color="000000"/>
            </w:tcBorders>
          </w:tcPr>
          <w:p w14:paraId="2B0D7C7B" w14:textId="77777777" w:rsidR="002D0525" w:rsidRDefault="002D0525">
            <w:pPr>
              <w:spacing w:after="0"/>
            </w:pPr>
            <w:r>
              <w:rPr>
                <w:rFonts w:ascii="Cambria" w:eastAsia="Cambria" w:hAnsi="Cambria" w:cs="Cambria"/>
                <w:u w:val="single" w:color="000000"/>
              </w:rPr>
              <w:t>Lien vers d'autres</w:t>
            </w:r>
            <w:r>
              <w:rPr>
                <w:rFonts w:ascii="Cambria" w:eastAsia="Cambria" w:hAnsi="Cambria" w:cs="Cambria"/>
              </w:rPr>
              <w:t xml:space="preserve"> </w:t>
            </w:r>
          </w:p>
          <w:p w14:paraId="3F6D32BB" w14:textId="77777777" w:rsidR="002D0525" w:rsidRDefault="002D0525">
            <w:pPr>
              <w:spacing w:after="0"/>
            </w:pPr>
            <w:r>
              <w:rPr>
                <w:rFonts w:ascii="Cambria" w:eastAsia="Cambria" w:hAnsi="Cambria" w:cs="Cambria"/>
                <w:u w:val="single" w:color="000000"/>
              </w:rPr>
              <w:t>informations</w:t>
            </w:r>
            <w:r>
              <w:rPr>
                <w:rFonts w:ascii="Cambria" w:eastAsia="Cambria" w:hAnsi="Cambria" w:cs="Cambria"/>
              </w:rPr>
              <w:t xml:space="preserve"> </w:t>
            </w:r>
          </w:p>
          <w:p w14:paraId="5B40102D" w14:textId="77777777" w:rsidR="002D0525" w:rsidRDefault="002D0525">
            <w:pPr>
              <w:spacing w:after="0"/>
            </w:pPr>
            <w:r>
              <w:rPr>
                <w:rFonts w:ascii="Cambria" w:eastAsia="Cambria" w:hAnsi="Cambria" w:cs="Cambria"/>
              </w:rPr>
              <w:t xml:space="preserve"> </w:t>
            </w:r>
          </w:p>
        </w:tc>
        <w:tc>
          <w:tcPr>
            <w:tcW w:w="6930" w:type="dxa"/>
            <w:gridSpan w:val="2"/>
            <w:tcBorders>
              <w:top w:val="single" w:sz="4" w:space="0" w:color="000000"/>
              <w:left w:val="single" w:sz="4" w:space="0" w:color="000000"/>
              <w:bottom w:val="single" w:sz="4" w:space="0" w:color="000000"/>
              <w:right w:val="single" w:sz="4" w:space="0" w:color="000000"/>
            </w:tcBorders>
          </w:tcPr>
          <w:p w14:paraId="43B98795" w14:textId="77777777" w:rsidR="002D0525" w:rsidRDefault="002D0525">
            <w:pPr>
              <w:spacing w:after="0"/>
              <w:ind w:left="828"/>
            </w:pPr>
            <w:r>
              <w:rPr>
                <w:rFonts w:ascii="Cambria" w:eastAsia="Cambria" w:hAnsi="Cambria" w:cs="Cambria"/>
              </w:rPr>
              <w:t xml:space="preserve"> </w:t>
            </w:r>
          </w:p>
        </w:tc>
      </w:tr>
    </w:tbl>
    <w:p w14:paraId="0D621AC1" w14:textId="77777777" w:rsidR="002D0525" w:rsidRDefault="002D0525">
      <w:pPr>
        <w:spacing w:after="57"/>
        <w:ind w:left="360"/>
      </w:pPr>
      <w:r>
        <w:rPr>
          <w:rFonts w:ascii="Cambria" w:eastAsia="Cambria" w:hAnsi="Cambria" w:cs="Cambria"/>
        </w:rPr>
        <w:t xml:space="preserve"> </w:t>
      </w:r>
    </w:p>
    <w:p w14:paraId="07A90980" w14:textId="77777777" w:rsidR="002D0525" w:rsidRDefault="002D0525">
      <w:pPr>
        <w:spacing w:after="0"/>
        <w:ind w:left="720"/>
      </w:pPr>
      <w:r>
        <w:rPr>
          <w:rFonts w:ascii="Cambria" w:eastAsia="Cambria" w:hAnsi="Cambria" w:cs="Cambria"/>
          <w:b/>
        </w:rPr>
        <w:t xml:space="preserve"> </w:t>
      </w:r>
    </w:p>
    <w:p w14:paraId="7ADE2D7E" w14:textId="77777777" w:rsidR="002D0525" w:rsidRPr="002D0525" w:rsidRDefault="002D0525">
      <w:pPr>
        <w:spacing w:after="200" w:line="257" w:lineRule="auto"/>
        <w:ind w:left="-5" w:hanging="10"/>
        <w:rPr>
          <w:lang w:val="fr-FR"/>
        </w:rPr>
      </w:pPr>
      <w:r w:rsidRPr="002D0525">
        <w:rPr>
          <w:rFonts w:ascii="Cambria" w:eastAsia="Cambria" w:hAnsi="Cambria" w:cs="Cambria"/>
          <w:b/>
          <w:lang w:val="fr-FR"/>
        </w:rPr>
        <w:t>Annexe: À remplir si les informations fournies dans votre présentation résultent d'une consultation multipartite</w:t>
      </w:r>
      <w:r w:rsidRPr="002D0525">
        <w:rPr>
          <w:rFonts w:ascii="Cambria" w:eastAsia="Cambria" w:hAnsi="Cambria" w:cs="Cambria"/>
          <w:lang w:val="fr-FR"/>
        </w:rPr>
        <w:t xml:space="preserve"> </w:t>
      </w:r>
    </w:p>
    <w:p w14:paraId="38842B3E" w14:textId="77777777" w:rsidR="002D0525" w:rsidRPr="002D0525" w:rsidRDefault="002D0525">
      <w:pPr>
        <w:spacing w:after="0"/>
        <w:ind w:left="360"/>
        <w:rPr>
          <w:lang w:val="fr-FR"/>
        </w:rPr>
      </w:pPr>
      <w:r w:rsidRPr="002D0525">
        <w:rPr>
          <w:rFonts w:ascii="Cambria" w:eastAsia="Cambria" w:hAnsi="Cambria" w:cs="Cambria"/>
          <w:b/>
          <w:lang w:val="fr-FR"/>
        </w:rPr>
        <w:t xml:space="preserve"> </w:t>
      </w:r>
    </w:p>
    <w:tbl>
      <w:tblPr>
        <w:tblStyle w:val="TableGrid0"/>
        <w:tblW w:w="9352" w:type="dxa"/>
        <w:tblInd w:w="5" w:type="dxa"/>
        <w:tblCellMar>
          <w:top w:w="42" w:type="dxa"/>
          <w:left w:w="110" w:type="dxa"/>
          <w:right w:w="115" w:type="dxa"/>
        </w:tblCellMar>
        <w:tblLook w:val="04A0" w:firstRow="1" w:lastRow="0" w:firstColumn="1" w:lastColumn="0" w:noHBand="0" w:noVBand="1"/>
      </w:tblPr>
      <w:tblGrid>
        <w:gridCol w:w="2835"/>
        <w:gridCol w:w="6517"/>
      </w:tblGrid>
      <w:tr w:rsidR="002D0525" w14:paraId="4C9051CB" w14:textId="77777777">
        <w:trPr>
          <w:trHeight w:val="526"/>
        </w:trPr>
        <w:tc>
          <w:tcPr>
            <w:tcW w:w="2835" w:type="dxa"/>
            <w:tcBorders>
              <w:top w:val="single" w:sz="4" w:space="0" w:color="000000"/>
              <w:left w:val="single" w:sz="4" w:space="0" w:color="000000"/>
              <w:bottom w:val="single" w:sz="4" w:space="0" w:color="000000"/>
              <w:right w:val="single" w:sz="4" w:space="0" w:color="000000"/>
            </w:tcBorders>
          </w:tcPr>
          <w:p w14:paraId="417BB5BA" w14:textId="77777777" w:rsidR="002D0525" w:rsidRDefault="002D0525">
            <w:pPr>
              <w:spacing w:after="0"/>
            </w:pPr>
            <w:r>
              <w:rPr>
                <w:rFonts w:ascii="Cambria" w:eastAsia="Cambria" w:hAnsi="Cambria" w:cs="Cambria"/>
                <w:b/>
              </w:rPr>
              <w:t xml:space="preserve">Date de l'événement multipartite </w:t>
            </w:r>
          </w:p>
        </w:tc>
        <w:tc>
          <w:tcPr>
            <w:tcW w:w="6517" w:type="dxa"/>
            <w:tcBorders>
              <w:top w:val="single" w:sz="4" w:space="0" w:color="000000"/>
              <w:left w:val="single" w:sz="4" w:space="0" w:color="000000"/>
              <w:bottom w:val="single" w:sz="4" w:space="0" w:color="000000"/>
              <w:right w:val="single" w:sz="4" w:space="0" w:color="000000"/>
            </w:tcBorders>
          </w:tcPr>
          <w:p w14:paraId="41F76FFF" w14:textId="77777777" w:rsidR="002D0525" w:rsidRDefault="002D0525">
            <w:pPr>
              <w:spacing w:after="0"/>
            </w:pPr>
            <w:r>
              <w:rPr>
                <w:rFonts w:ascii="Cambria" w:eastAsia="Cambria" w:hAnsi="Cambria" w:cs="Cambria"/>
                <w:b/>
              </w:rPr>
              <w:t xml:space="preserve"> </w:t>
            </w:r>
          </w:p>
        </w:tc>
      </w:tr>
      <w:tr w:rsidR="002D0525" w14:paraId="4DEA8D21" w14:textId="77777777">
        <w:trPr>
          <w:trHeight w:val="269"/>
        </w:trPr>
        <w:tc>
          <w:tcPr>
            <w:tcW w:w="2835" w:type="dxa"/>
            <w:tcBorders>
              <w:top w:val="single" w:sz="4" w:space="0" w:color="000000"/>
              <w:left w:val="single" w:sz="4" w:space="0" w:color="000000"/>
              <w:bottom w:val="single" w:sz="4" w:space="0" w:color="000000"/>
              <w:right w:val="single" w:sz="4" w:space="0" w:color="000000"/>
            </w:tcBorders>
          </w:tcPr>
          <w:p w14:paraId="579EAF83" w14:textId="77777777" w:rsidR="002D0525" w:rsidRDefault="002D0525">
            <w:pPr>
              <w:spacing w:after="0"/>
            </w:pPr>
            <w:r>
              <w:rPr>
                <w:rFonts w:ascii="Cambria" w:eastAsia="Cambria" w:hAnsi="Cambria" w:cs="Cambria"/>
                <w:b/>
              </w:rPr>
              <w:t xml:space="preserve">Lieu de la manifestation </w:t>
            </w:r>
          </w:p>
        </w:tc>
        <w:tc>
          <w:tcPr>
            <w:tcW w:w="6517" w:type="dxa"/>
            <w:tcBorders>
              <w:top w:val="single" w:sz="4" w:space="0" w:color="000000"/>
              <w:left w:val="single" w:sz="4" w:space="0" w:color="000000"/>
              <w:bottom w:val="single" w:sz="4" w:space="0" w:color="000000"/>
              <w:right w:val="single" w:sz="4" w:space="0" w:color="000000"/>
            </w:tcBorders>
          </w:tcPr>
          <w:p w14:paraId="7DC01B77" w14:textId="77777777" w:rsidR="002D0525" w:rsidRDefault="002D0525">
            <w:pPr>
              <w:spacing w:after="0"/>
            </w:pPr>
            <w:r>
              <w:rPr>
                <w:rFonts w:ascii="Cambria" w:eastAsia="Cambria" w:hAnsi="Cambria" w:cs="Cambria"/>
                <w:b/>
              </w:rPr>
              <w:t xml:space="preserve"> </w:t>
            </w:r>
          </w:p>
        </w:tc>
      </w:tr>
      <w:tr w:rsidR="002D0525" w14:paraId="16521F06" w14:textId="77777777">
        <w:trPr>
          <w:trHeight w:val="2321"/>
        </w:trPr>
        <w:tc>
          <w:tcPr>
            <w:tcW w:w="2835" w:type="dxa"/>
            <w:tcBorders>
              <w:top w:val="single" w:sz="4" w:space="0" w:color="000000"/>
              <w:left w:val="single" w:sz="4" w:space="0" w:color="000000"/>
              <w:bottom w:val="single" w:sz="4" w:space="0" w:color="000000"/>
              <w:right w:val="single" w:sz="4" w:space="0" w:color="000000"/>
            </w:tcBorders>
          </w:tcPr>
          <w:p w14:paraId="3A351038" w14:textId="77777777" w:rsidR="002D0525" w:rsidRPr="002D0525" w:rsidRDefault="002D0525">
            <w:pPr>
              <w:spacing w:after="0"/>
              <w:rPr>
                <w:lang w:val="fr-FR"/>
              </w:rPr>
            </w:pPr>
            <w:r w:rsidRPr="002D0525">
              <w:rPr>
                <w:rFonts w:ascii="Cambria" w:eastAsia="Cambria" w:hAnsi="Cambria" w:cs="Cambria"/>
                <w:b/>
                <w:lang w:val="fr-FR"/>
              </w:rPr>
              <w:t xml:space="preserve">Quels groupes d'intervenants ont participé à l'événement?  </w:t>
            </w:r>
          </w:p>
        </w:tc>
        <w:tc>
          <w:tcPr>
            <w:tcW w:w="6517" w:type="dxa"/>
            <w:tcBorders>
              <w:top w:val="single" w:sz="4" w:space="0" w:color="000000"/>
              <w:left w:val="single" w:sz="4" w:space="0" w:color="000000"/>
              <w:bottom w:val="single" w:sz="4" w:space="0" w:color="000000"/>
              <w:right w:val="single" w:sz="4" w:space="0" w:color="000000"/>
            </w:tcBorders>
            <w:vAlign w:val="bottom"/>
          </w:tcPr>
          <w:p w14:paraId="20BBF708"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Gouvernement </w:t>
            </w:r>
          </w:p>
          <w:p w14:paraId="6600BAB5" w14:textId="77777777" w:rsidR="002D0525" w:rsidRPr="002D0525" w:rsidRDefault="002D0525">
            <w:pPr>
              <w:spacing w:after="13"/>
              <w:rPr>
                <w:lang w:val="fr-FR"/>
              </w:rPr>
            </w:pPr>
            <w:r>
              <w:rPr>
                <w:rFonts w:ascii="Segoe UI Symbol" w:eastAsia="Segoe UI Symbol" w:hAnsi="Segoe UI Symbol" w:cs="Segoe UI Symbol"/>
              </w:rPr>
              <w:t></w:t>
            </w:r>
            <w:r w:rsidRPr="002D0525">
              <w:rPr>
                <w:rFonts w:ascii="Cambria" w:eastAsia="Cambria" w:hAnsi="Cambria" w:cs="Cambria"/>
                <w:lang w:val="fr-FR"/>
              </w:rPr>
              <w:t xml:space="preserve"> Organisme des Nations Unies </w:t>
            </w:r>
          </w:p>
          <w:p w14:paraId="45079290" w14:textId="77777777" w:rsidR="002D0525" w:rsidRPr="002D0525" w:rsidRDefault="002D0525">
            <w:pPr>
              <w:spacing w:after="16"/>
              <w:rPr>
                <w:lang w:val="fr-FR"/>
              </w:rPr>
            </w:pPr>
            <w:r>
              <w:rPr>
                <w:rFonts w:ascii="Segoe UI Symbol" w:eastAsia="Segoe UI Symbol" w:hAnsi="Segoe UI Symbol" w:cs="Segoe UI Symbol"/>
              </w:rPr>
              <w:t></w:t>
            </w:r>
            <w:r w:rsidRPr="002D0525">
              <w:rPr>
                <w:rFonts w:ascii="Cambria" w:eastAsia="Cambria" w:hAnsi="Cambria" w:cs="Cambria"/>
                <w:lang w:val="fr-FR"/>
              </w:rPr>
              <w:t xml:space="preserve"> Société civile / ONG </w:t>
            </w:r>
          </w:p>
          <w:p w14:paraId="4E8E6BDD" w14:textId="77777777" w:rsidR="002D0525" w:rsidRPr="002D0525" w:rsidRDefault="002D0525">
            <w:pPr>
              <w:spacing w:after="14"/>
              <w:rPr>
                <w:lang w:val="fr-FR"/>
              </w:rPr>
            </w:pPr>
            <w:r>
              <w:rPr>
                <w:rFonts w:ascii="Segoe UI Symbol" w:eastAsia="Segoe UI Symbol" w:hAnsi="Segoe UI Symbol" w:cs="Segoe UI Symbol"/>
              </w:rPr>
              <w:t></w:t>
            </w:r>
            <w:r w:rsidRPr="002D0525">
              <w:rPr>
                <w:rFonts w:ascii="Cambria" w:eastAsia="Cambria" w:hAnsi="Cambria" w:cs="Cambria"/>
                <w:lang w:val="fr-FR"/>
              </w:rPr>
              <w:t xml:space="preserve"> Secteur privé </w:t>
            </w:r>
          </w:p>
          <w:p w14:paraId="48CCD70D"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Université  </w:t>
            </w:r>
          </w:p>
          <w:p w14:paraId="7562D86C" w14:textId="77777777" w:rsidR="002D0525" w:rsidRPr="002D0525" w:rsidRDefault="002D0525">
            <w:pPr>
              <w:spacing w:after="12"/>
              <w:rPr>
                <w:lang w:val="fr-FR"/>
              </w:rPr>
            </w:pPr>
            <w:r>
              <w:rPr>
                <w:rFonts w:ascii="Segoe UI Symbol" w:eastAsia="Segoe UI Symbol" w:hAnsi="Segoe UI Symbol" w:cs="Segoe UI Symbol"/>
              </w:rPr>
              <w:t></w:t>
            </w:r>
            <w:r w:rsidRPr="002D0525">
              <w:rPr>
                <w:rFonts w:ascii="Cambria" w:eastAsia="Cambria" w:hAnsi="Cambria" w:cs="Cambria"/>
                <w:lang w:val="fr-FR"/>
              </w:rPr>
              <w:t xml:space="preserve"> Bailleur de fonds </w:t>
            </w:r>
          </w:p>
          <w:p w14:paraId="6C15AB1B" w14:textId="77777777" w:rsidR="002D0525" w:rsidRDefault="002D0525">
            <w:pPr>
              <w:spacing w:after="0"/>
            </w:pPr>
            <w:r>
              <w:rPr>
                <w:rFonts w:ascii="Segoe UI Symbol" w:eastAsia="Segoe UI Symbol" w:hAnsi="Segoe UI Symbol" w:cs="Segoe UI Symbol"/>
              </w:rPr>
              <w:t></w:t>
            </w:r>
            <w:r>
              <w:rPr>
                <w:rFonts w:ascii="Cambria" w:eastAsia="Cambria" w:hAnsi="Cambria" w:cs="Cambria"/>
              </w:rPr>
              <w:t xml:space="preserve"> Autre …………………………………………………………</w:t>
            </w:r>
            <w:r>
              <w:rPr>
                <w:rFonts w:ascii="Cambria" w:eastAsia="Cambria" w:hAnsi="Cambria" w:cs="Cambria"/>
                <w:b/>
              </w:rPr>
              <w:t xml:space="preserve"> </w:t>
            </w:r>
          </w:p>
        </w:tc>
      </w:tr>
      <w:tr w:rsidR="002D0525" w14:paraId="56718713" w14:textId="77777777">
        <w:trPr>
          <w:trHeight w:val="2321"/>
        </w:trPr>
        <w:tc>
          <w:tcPr>
            <w:tcW w:w="2835" w:type="dxa"/>
            <w:tcBorders>
              <w:top w:val="single" w:sz="4" w:space="0" w:color="000000"/>
              <w:left w:val="single" w:sz="4" w:space="0" w:color="000000"/>
              <w:bottom w:val="single" w:sz="4" w:space="0" w:color="000000"/>
              <w:right w:val="single" w:sz="4" w:space="0" w:color="000000"/>
            </w:tcBorders>
          </w:tcPr>
          <w:p w14:paraId="677CF887" w14:textId="77777777" w:rsidR="002D0525" w:rsidRPr="002D0525" w:rsidRDefault="002D0525">
            <w:pPr>
              <w:spacing w:after="0"/>
              <w:rPr>
                <w:lang w:val="fr-FR"/>
              </w:rPr>
            </w:pPr>
            <w:r w:rsidRPr="002D0525">
              <w:rPr>
                <w:rFonts w:ascii="Cambria" w:eastAsia="Cambria" w:hAnsi="Cambria" w:cs="Cambria"/>
                <w:b/>
                <w:lang w:val="fr-FR"/>
              </w:rPr>
              <w:t xml:space="preserve">Qui a organisé la manifestation? </w:t>
            </w:r>
          </w:p>
        </w:tc>
        <w:tc>
          <w:tcPr>
            <w:tcW w:w="6517" w:type="dxa"/>
            <w:tcBorders>
              <w:top w:val="single" w:sz="4" w:space="0" w:color="000000"/>
              <w:left w:val="single" w:sz="4" w:space="0" w:color="000000"/>
              <w:bottom w:val="single" w:sz="4" w:space="0" w:color="000000"/>
              <w:right w:val="single" w:sz="4" w:space="0" w:color="000000"/>
            </w:tcBorders>
            <w:vAlign w:val="bottom"/>
          </w:tcPr>
          <w:p w14:paraId="40573A98" w14:textId="77777777" w:rsidR="002D0525" w:rsidRPr="002D0525" w:rsidRDefault="002D0525">
            <w:pPr>
              <w:spacing w:after="12"/>
              <w:rPr>
                <w:lang w:val="fr-FR"/>
              </w:rPr>
            </w:pPr>
            <w:r>
              <w:rPr>
                <w:rFonts w:ascii="Segoe UI Symbol" w:eastAsia="Segoe UI Symbol" w:hAnsi="Segoe UI Symbol" w:cs="Segoe UI Symbol"/>
              </w:rPr>
              <w:t></w:t>
            </w:r>
            <w:r w:rsidRPr="002D0525">
              <w:rPr>
                <w:rFonts w:ascii="Cambria" w:eastAsia="Cambria" w:hAnsi="Cambria" w:cs="Cambria"/>
                <w:lang w:val="fr-FR"/>
              </w:rPr>
              <w:t xml:space="preserve"> Gouvernement </w:t>
            </w:r>
          </w:p>
          <w:p w14:paraId="6D6FB41B"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Organisme des Nations Unies </w:t>
            </w:r>
          </w:p>
          <w:p w14:paraId="715D564F" w14:textId="77777777" w:rsidR="002D0525" w:rsidRPr="002D0525" w:rsidRDefault="002D0525">
            <w:pPr>
              <w:spacing w:after="16"/>
              <w:rPr>
                <w:lang w:val="fr-FR"/>
              </w:rPr>
            </w:pPr>
            <w:r>
              <w:rPr>
                <w:rFonts w:ascii="Segoe UI Symbol" w:eastAsia="Segoe UI Symbol" w:hAnsi="Segoe UI Symbol" w:cs="Segoe UI Symbol"/>
              </w:rPr>
              <w:t></w:t>
            </w:r>
            <w:r w:rsidRPr="002D0525">
              <w:rPr>
                <w:rFonts w:ascii="Cambria" w:eastAsia="Cambria" w:hAnsi="Cambria" w:cs="Cambria"/>
                <w:lang w:val="fr-FR"/>
              </w:rPr>
              <w:t xml:space="preserve"> Société civile / ONG </w:t>
            </w:r>
          </w:p>
          <w:p w14:paraId="24C5011F" w14:textId="77777777" w:rsidR="002D0525" w:rsidRPr="002D0525" w:rsidRDefault="002D0525">
            <w:pPr>
              <w:spacing w:after="14"/>
              <w:rPr>
                <w:lang w:val="fr-FR"/>
              </w:rPr>
            </w:pPr>
            <w:r>
              <w:rPr>
                <w:rFonts w:ascii="Segoe UI Symbol" w:eastAsia="Segoe UI Symbol" w:hAnsi="Segoe UI Symbol" w:cs="Segoe UI Symbol"/>
              </w:rPr>
              <w:t></w:t>
            </w:r>
            <w:r w:rsidRPr="002D0525">
              <w:rPr>
                <w:rFonts w:ascii="Cambria" w:eastAsia="Cambria" w:hAnsi="Cambria" w:cs="Cambria"/>
                <w:lang w:val="fr-FR"/>
              </w:rPr>
              <w:t xml:space="preserve"> Secteur privé </w:t>
            </w:r>
          </w:p>
          <w:p w14:paraId="34C8D5CF" w14:textId="77777777" w:rsidR="002D0525" w:rsidRPr="002D0525" w:rsidRDefault="002D0525">
            <w:pPr>
              <w:spacing w:after="15"/>
              <w:rPr>
                <w:lang w:val="fr-FR"/>
              </w:rPr>
            </w:pPr>
            <w:r>
              <w:rPr>
                <w:rFonts w:ascii="Segoe UI Symbol" w:eastAsia="Segoe UI Symbol" w:hAnsi="Segoe UI Symbol" w:cs="Segoe UI Symbol"/>
              </w:rPr>
              <w:t></w:t>
            </w:r>
            <w:r w:rsidRPr="002D0525">
              <w:rPr>
                <w:rFonts w:ascii="Cambria" w:eastAsia="Cambria" w:hAnsi="Cambria" w:cs="Cambria"/>
                <w:lang w:val="fr-FR"/>
              </w:rPr>
              <w:t xml:space="preserve"> Université  </w:t>
            </w:r>
          </w:p>
          <w:p w14:paraId="17BF2DFC" w14:textId="77777777" w:rsidR="002D0525" w:rsidRPr="002D0525" w:rsidRDefault="002D0525">
            <w:pPr>
              <w:spacing w:after="12"/>
              <w:rPr>
                <w:lang w:val="fr-FR"/>
              </w:rPr>
            </w:pPr>
            <w:r>
              <w:rPr>
                <w:rFonts w:ascii="Segoe UI Symbol" w:eastAsia="Segoe UI Symbol" w:hAnsi="Segoe UI Symbol" w:cs="Segoe UI Symbol"/>
              </w:rPr>
              <w:t></w:t>
            </w:r>
            <w:r w:rsidRPr="002D0525">
              <w:rPr>
                <w:rFonts w:ascii="Cambria" w:eastAsia="Cambria" w:hAnsi="Cambria" w:cs="Cambria"/>
                <w:lang w:val="fr-FR"/>
              </w:rPr>
              <w:t xml:space="preserve"> Bailleur de fonds </w:t>
            </w:r>
          </w:p>
          <w:p w14:paraId="1C53D07A" w14:textId="77777777" w:rsidR="002D0525" w:rsidRDefault="002D0525">
            <w:pPr>
              <w:spacing w:after="0"/>
            </w:pPr>
            <w:r>
              <w:rPr>
                <w:rFonts w:ascii="Segoe UI Symbol" w:eastAsia="Segoe UI Symbol" w:hAnsi="Segoe UI Symbol" w:cs="Segoe UI Symbol"/>
              </w:rPr>
              <w:t></w:t>
            </w:r>
            <w:r>
              <w:rPr>
                <w:rFonts w:ascii="Cambria" w:eastAsia="Cambria" w:hAnsi="Cambria" w:cs="Cambria"/>
              </w:rPr>
              <w:t xml:space="preserve"> Autre …………………………………………………………</w:t>
            </w:r>
            <w:r>
              <w:rPr>
                <w:rFonts w:ascii="Cambria" w:eastAsia="Cambria" w:hAnsi="Cambria" w:cs="Cambria"/>
                <w:b/>
              </w:rPr>
              <w:t xml:space="preserve"> </w:t>
            </w:r>
          </w:p>
        </w:tc>
      </w:tr>
    </w:tbl>
    <w:p w14:paraId="5C57CAED" w14:textId="77777777" w:rsidR="002D0525" w:rsidRDefault="002D0525">
      <w:pPr>
        <w:spacing w:after="174"/>
        <w:ind w:right="9280"/>
        <w:jc w:val="right"/>
      </w:pPr>
      <w:r>
        <w:rPr>
          <w:rFonts w:ascii="Cambria" w:eastAsia="Cambria" w:hAnsi="Cambria" w:cs="Cambria"/>
          <w:b/>
        </w:rPr>
        <w:t xml:space="preserve"> </w:t>
      </w:r>
    </w:p>
    <w:p w14:paraId="2F10DCEF" w14:textId="1FC0D64E" w:rsidR="002D0525" w:rsidRDefault="000120EC" w:rsidP="000120EC">
      <w:pPr>
        <w:pStyle w:val="Heading2"/>
        <w:rPr>
          <w:lang w:val="en-GB"/>
        </w:rPr>
      </w:pPr>
      <w:bookmarkStart w:id="52" w:name="_Toc10547162"/>
      <w:r w:rsidRPr="000120EC">
        <w:rPr>
          <w:lang w:val="en-GB"/>
        </w:rPr>
        <w:t>Ruchi Tripathi, ActionAid International, United K</w:t>
      </w:r>
      <w:r>
        <w:rPr>
          <w:lang w:val="en-GB"/>
        </w:rPr>
        <w:t>ingdom</w:t>
      </w:r>
      <w:bookmarkEnd w:id="52"/>
    </w:p>
    <w:p w14:paraId="7511B8DC" w14:textId="77777777" w:rsidR="000120EC" w:rsidRPr="000120EC" w:rsidRDefault="000120EC" w:rsidP="000120EC">
      <w:pPr>
        <w:shd w:val="clear" w:color="auto" w:fill="FFFFFF"/>
        <w:spacing w:after="0"/>
        <w:jc w:val="left"/>
        <w:textAlignment w:val="baseline"/>
        <w:rPr>
          <w:lang w:val="en-GB"/>
        </w:rPr>
      </w:pPr>
      <w:r w:rsidRPr="000120EC">
        <w:rPr>
          <w:bdr w:val="none" w:sz="0" w:space="0" w:color="auto" w:frame="1"/>
          <w:lang w:val="en-GB"/>
        </w:rPr>
        <w:t>please find attached ActionAid's submission to the CFS consultation on use of policy guidelines</w:t>
      </w:r>
    </w:p>
    <w:p w14:paraId="30C07E88" w14:textId="77777777" w:rsidR="000120EC" w:rsidRDefault="000120EC" w:rsidP="000120EC">
      <w:pPr>
        <w:shd w:val="clear" w:color="auto" w:fill="FFFFFF"/>
        <w:spacing w:after="0"/>
        <w:jc w:val="left"/>
        <w:textAlignment w:val="baseline"/>
        <w:rPr>
          <w:bdr w:val="none" w:sz="0" w:space="0" w:color="auto" w:frame="1"/>
          <w:lang w:val="en-GB"/>
        </w:rPr>
      </w:pPr>
    </w:p>
    <w:p w14:paraId="43EDC5A2" w14:textId="77777777" w:rsidR="000120EC" w:rsidRPr="000120EC" w:rsidRDefault="000120EC" w:rsidP="000120EC">
      <w:pPr>
        <w:shd w:val="clear" w:color="auto" w:fill="FFFFFF"/>
        <w:spacing w:after="0"/>
        <w:jc w:val="left"/>
        <w:textAlignment w:val="baseline"/>
        <w:rPr>
          <w:lang w:val="en-GB"/>
        </w:rPr>
      </w:pPr>
      <w:r w:rsidRPr="000120EC">
        <w:rPr>
          <w:bdr w:val="none" w:sz="0" w:space="0" w:color="auto" w:frame="1"/>
          <w:lang w:val="en-GB"/>
        </w:rPr>
        <w:t>best wishes,</w:t>
      </w:r>
    </w:p>
    <w:p w14:paraId="63C2EC90" w14:textId="77777777" w:rsidR="000120EC" w:rsidRDefault="000120EC" w:rsidP="000120EC">
      <w:pPr>
        <w:shd w:val="clear" w:color="auto" w:fill="FFFFFF"/>
        <w:spacing w:after="0"/>
        <w:jc w:val="left"/>
        <w:textAlignment w:val="baseline"/>
        <w:rPr>
          <w:bdr w:val="none" w:sz="0" w:space="0" w:color="auto" w:frame="1"/>
          <w:lang w:val="en-GB"/>
        </w:rPr>
      </w:pPr>
    </w:p>
    <w:p w14:paraId="13C3BF7B" w14:textId="37603E27" w:rsidR="000120EC" w:rsidRPr="000120EC" w:rsidRDefault="000120EC" w:rsidP="000120EC">
      <w:pPr>
        <w:shd w:val="clear" w:color="auto" w:fill="FFFFFF"/>
        <w:spacing w:after="0"/>
        <w:jc w:val="left"/>
        <w:textAlignment w:val="baseline"/>
        <w:rPr>
          <w:lang w:val="en-GB"/>
        </w:rPr>
      </w:pPr>
      <w:r w:rsidRPr="000120EC">
        <w:rPr>
          <w:bdr w:val="none" w:sz="0" w:space="0" w:color="auto" w:frame="1"/>
          <w:lang w:val="en-GB"/>
        </w:rPr>
        <w:t>Ruchi Tripathi</w:t>
      </w:r>
      <w:r>
        <w:rPr>
          <w:bdr w:val="none" w:sz="0" w:space="0" w:color="auto" w:frame="1"/>
          <w:lang w:val="en-GB"/>
        </w:rPr>
        <w:br/>
      </w:r>
      <w:r w:rsidRPr="000120EC">
        <w:rPr>
          <w:bdr w:val="none" w:sz="0" w:space="0" w:color="auto" w:frame="1"/>
          <w:lang w:val="en-GB"/>
        </w:rPr>
        <w:t>Head Resilient Livelihoods and Climate Justice</w:t>
      </w:r>
      <w:r w:rsidRPr="000120EC">
        <w:rPr>
          <w:lang w:val="en-GB"/>
        </w:rPr>
        <w:br/>
      </w:r>
      <w:r w:rsidRPr="000120EC">
        <w:rPr>
          <w:bdr w:val="none" w:sz="0" w:space="0" w:color="auto" w:frame="1"/>
          <w:lang w:val="en-GB"/>
        </w:rPr>
        <w:t>ActionAid International</w:t>
      </w:r>
    </w:p>
    <w:p w14:paraId="5CF87843" w14:textId="23C3D31A" w:rsidR="0011219F" w:rsidRDefault="0011219F" w:rsidP="003162FB">
      <w:pPr>
        <w:spacing w:after="0"/>
        <w:rPr>
          <w:lang w:val="en-GB"/>
        </w:rPr>
      </w:pPr>
    </w:p>
    <w:p w14:paraId="2A8664F0" w14:textId="77777777" w:rsidR="000120EC" w:rsidRDefault="000120EC" w:rsidP="003162FB">
      <w:pPr>
        <w:spacing w:after="0"/>
        <w:rPr>
          <w:lang w:val="en-GB"/>
        </w:rPr>
      </w:pPr>
    </w:p>
    <w:p w14:paraId="78726001" w14:textId="77777777" w:rsidR="000120EC" w:rsidRDefault="000120EC" w:rsidP="003162FB">
      <w:pPr>
        <w:spacing w:after="0"/>
        <w:rPr>
          <w:lang w:val="en-GB"/>
        </w:rPr>
      </w:pPr>
    </w:p>
    <w:p w14:paraId="56D9F6E8" w14:textId="77777777" w:rsidR="000120EC" w:rsidRDefault="000120EC" w:rsidP="003162FB">
      <w:pPr>
        <w:spacing w:after="0"/>
        <w:rPr>
          <w:lang w:val="en-GB"/>
        </w:rPr>
      </w:pPr>
    </w:p>
    <w:p w14:paraId="4BD98868" w14:textId="77777777" w:rsidR="000120EC" w:rsidRPr="00EA6E58" w:rsidRDefault="000120EC" w:rsidP="000120EC">
      <w:pPr>
        <w:spacing w:after="160" w:line="259" w:lineRule="auto"/>
        <w:ind w:left="720"/>
        <w:contextualSpacing/>
        <w:rPr>
          <w:rFonts w:ascii="Calibri" w:eastAsia="Calibri" w:hAnsi="Calibri" w:cs="Calibri"/>
          <w: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0120EC" w:rsidRPr="009B36F6" w14:paraId="662AF4CD" w14:textId="77777777" w:rsidTr="000D4145">
        <w:trPr>
          <w:trHeight w:val="337"/>
        </w:trPr>
        <w:tc>
          <w:tcPr>
            <w:tcW w:w="2864" w:type="dxa"/>
          </w:tcPr>
          <w:p w14:paraId="7352D84B" w14:textId="77777777" w:rsidR="000120EC" w:rsidRPr="009B36F6" w:rsidRDefault="000120EC" w:rsidP="000D4145">
            <w:pPr>
              <w:spacing w:after="0"/>
              <w:rPr>
                <w:rFonts w:eastAsia="Calibri" w:cs="Calibri"/>
                <w:b/>
                <w:bCs/>
              </w:rPr>
            </w:pPr>
            <w:r w:rsidRPr="009B36F6">
              <w:rPr>
                <w:rFonts w:eastAsia="Calibri" w:cs="Calibri"/>
                <w:b/>
                <w:bCs/>
              </w:rPr>
              <w:lastRenderedPageBreak/>
              <w:t>Title of your submission*</w:t>
            </w:r>
          </w:p>
        </w:tc>
        <w:tc>
          <w:tcPr>
            <w:tcW w:w="6743" w:type="dxa"/>
          </w:tcPr>
          <w:p w14:paraId="4C409F45" w14:textId="77777777" w:rsidR="000120EC" w:rsidRPr="009B36F6" w:rsidRDefault="000120EC" w:rsidP="000D4145">
            <w:pPr>
              <w:spacing w:after="0"/>
              <w:rPr>
                <w:rFonts w:eastAsia="Calibri" w:cs="Calibri"/>
                <w:b/>
                <w:bCs/>
                <w:iCs/>
                <w:color w:val="0000FF"/>
              </w:rPr>
            </w:pPr>
          </w:p>
        </w:tc>
      </w:tr>
      <w:tr w:rsidR="000120EC" w:rsidRPr="009B36F6" w14:paraId="68B53BA0" w14:textId="77777777" w:rsidTr="000D4145">
        <w:trPr>
          <w:trHeight w:val="337"/>
        </w:trPr>
        <w:tc>
          <w:tcPr>
            <w:tcW w:w="2864" w:type="dxa"/>
          </w:tcPr>
          <w:p w14:paraId="18FE5B67" w14:textId="77777777" w:rsidR="000120EC" w:rsidRPr="009B36F6" w:rsidRDefault="000120EC" w:rsidP="000D4145">
            <w:pPr>
              <w:spacing w:after="0"/>
              <w:jc w:val="left"/>
              <w:rPr>
                <w:rFonts w:eastAsia="Calibri" w:cs="Calibri"/>
                <w:b/>
                <w:bCs/>
              </w:rPr>
            </w:pPr>
            <w:r w:rsidRPr="009B36F6">
              <w:rPr>
                <w:rFonts w:eastAsia="Calibri" w:cs="Calibri"/>
                <w:b/>
                <w:bCs/>
              </w:rPr>
              <w:t>Geographical coverage</w:t>
            </w:r>
          </w:p>
          <w:p w14:paraId="71054CB7" w14:textId="77777777" w:rsidR="000120EC" w:rsidRPr="009B36F6" w:rsidRDefault="000120EC" w:rsidP="000D4145">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735D0190" w14:textId="77777777" w:rsidR="000120EC" w:rsidRDefault="000120EC" w:rsidP="000D4145">
            <w:pPr>
              <w:spacing w:after="0"/>
              <w:jc w:val="left"/>
              <w:rPr>
                <w:rFonts w:eastAsia="MS Mincho" w:cs="Calibri"/>
                <w:i/>
                <w:iCs/>
                <w:lang w:eastAsia="ja-JP" w:bidi="th-TH"/>
              </w:rPr>
            </w:pPr>
            <w:r w:rsidRPr="009B36F6">
              <w:rPr>
                <w:rFonts w:eastAsia="MS Mincho" w:cs="Calibri"/>
                <w:i/>
                <w:iCs/>
                <w:lang w:eastAsia="ja-JP" w:bidi="th-TH"/>
              </w:rPr>
              <w:t>(e.g. national, regional if several countries of the same region or/ and global if several countries in more than one region)</w:t>
            </w:r>
          </w:p>
          <w:p w14:paraId="5211DF88" w14:textId="77777777" w:rsidR="000120EC" w:rsidRDefault="000120EC" w:rsidP="000D4145">
            <w:pPr>
              <w:spacing w:after="0"/>
              <w:jc w:val="left"/>
              <w:rPr>
                <w:rFonts w:eastAsia="MS Mincho" w:cs="Calibri"/>
                <w:i/>
                <w:iCs/>
                <w:lang w:eastAsia="ja-JP" w:bidi="th-TH"/>
              </w:rPr>
            </w:pPr>
          </w:p>
          <w:p w14:paraId="12B945BE" w14:textId="77777777" w:rsidR="000120EC" w:rsidRPr="009B36F6" w:rsidRDefault="000120EC" w:rsidP="000D4145">
            <w:pPr>
              <w:spacing w:after="0"/>
              <w:jc w:val="left"/>
              <w:rPr>
                <w:rFonts w:eastAsia="Calibri" w:cs="Calibri"/>
                <w:b/>
                <w:bCs/>
                <w:iCs/>
                <w:color w:val="0000FF"/>
              </w:rPr>
            </w:pPr>
            <w:r>
              <w:rPr>
                <w:rFonts w:eastAsia="MS Mincho" w:cs="Calibri"/>
                <w:i/>
                <w:iCs/>
                <w:lang w:eastAsia="ja-JP" w:bidi="th-TH"/>
              </w:rPr>
              <w:t>Global</w:t>
            </w:r>
          </w:p>
        </w:tc>
      </w:tr>
      <w:tr w:rsidR="000120EC" w:rsidRPr="009B36F6" w14:paraId="57CF9A08" w14:textId="77777777" w:rsidTr="000D4145">
        <w:trPr>
          <w:trHeight w:val="369"/>
        </w:trPr>
        <w:tc>
          <w:tcPr>
            <w:tcW w:w="2864" w:type="dxa"/>
          </w:tcPr>
          <w:p w14:paraId="0BBD4C69" w14:textId="77777777" w:rsidR="000120EC" w:rsidRPr="009B36F6" w:rsidRDefault="000120EC" w:rsidP="000D4145">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7828FF1B" w14:textId="77777777" w:rsidR="000120EC" w:rsidRPr="009B36F6" w:rsidRDefault="000120EC" w:rsidP="000D4145">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(e.g. Kenya, Tanzania and Malawi)</w:t>
            </w:r>
            <w:r w:rsidRPr="009B36F6">
              <w:rPr>
                <w:rFonts w:eastAsia="MS Mincho" w:cs="Calibri"/>
                <w:bCs/>
                <w:lang w:eastAsia="ja-JP" w:bidi="th-TH"/>
              </w:rPr>
              <w:t xml:space="preserve"> </w:t>
            </w:r>
          </w:p>
        </w:tc>
      </w:tr>
      <w:tr w:rsidR="000120EC" w:rsidRPr="009B36F6" w14:paraId="4D8D2608" w14:textId="77777777" w:rsidTr="000D4145">
        <w:trPr>
          <w:trHeight w:val="746"/>
        </w:trPr>
        <w:tc>
          <w:tcPr>
            <w:tcW w:w="2864" w:type="dxa"/>
            <w:tcBorders>
              <w:top w:val="single" w:sz="4" w:space="0" w:color="auto"/>
              <w:left w:val="single" w:sz="4" w:space="0" w:color="auto"/>
              <w:bottom w:val="single" w:sz="4" w:space="0" w:color="auto"/>
              <w:right w:val="single" w:sz="4" w:space="0" w:color="auto"/>
            </w:tcBorders>
          </w:tcPr>
          <w:p w14:paraId="5254FC0C" w14:textId="77777777" w:rsidR="000120EC" w:rsidRPr="009B36F6" w:rsidRDefault="000120EC" w:rsidP="000D4145">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21563BB7" w14:textId="77777777" w:rsidR="000120EC" w:rsidRPr="009B36F6" w:rsidRDefault="000120EC" w:rsidP="000D4145">
            <w:pPr>
              <w:spacing w:after="160" w:line="259" w:lineRule="auto"/>
              <w:contextualSpacing/>
              <w:jc w:val="left"/>
              <w:rPr>
                <w:rFonts w:eastAsia="MS Mincho" w:cs="Calibri"/>
                <w:bCs/>
                <w:lang w:eastAsia="ja-JP" w:bidi="th-TH"/>
              </w:rPr>
            </w:pPr>
            <w:r w:rsidRPr="009B36F6">
              <w:rPr>
                <w:rFonts w:eastAsia="MS Mincho" w:cs="Calibri"/>
                <w:bCs/>
                <w:lang w:eastAsia="ja-JP" w:bidi="th-TH"/>
              </w:rPr>
              <w:t>Name:</w:t>
            </w:r>
            <w:r>
              <w:rPr>
                <w:rFonts w:eastAsia="MS Mincho" w:cs="Calibri"/>
                <w:bCs/>
                <w:lang w:eastAsia="ja-JP" w:bidi="th-TH"/>
              </w:rPr>
              <w:t xml:space="preserve"> Ruchi Tripathi</w:t>
            </w:r>
          </w:p>
          <w:p w14:paraId="043DAFC7" w14:textId="77777777" w:rsidR="000120EC" w:rsidRPr="009B36F6" w:rsidRDefault="000120EC" w:rsidP="000D4145">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Email address:</w:t>
            </w:r>
            <w:r>
              <w:rPr>
                <w:rFonts w:eastAsia="MS Mincho" w:cs="Calibri"/>
                <w:bCs/>
                <w:lang w:eastAsia="ja-JP" w:bidi="th-TH"/>
              </w:rPr>
              <w:t xml:space="preserve"> Ruchi.Tripathi@actionaid.org</w:t>
            </w:r>
          </w:p>
        </w:tc>
      </w:tr>
      <w:tr w:rsidR="000120EC" w:rsidRPr="009B36F6" w14:paraId="674E07EB" w14:textId="77777777" w:rsidTr="000D4145">
        <w:trPr>
          <w:trHeight w:val="369"/>
        </w:trPr>
        <w:tc>
          <w:tcPr>
            <w:tcW w:w="2864" w:type="dxa"/>
          </w:tcPr>
          <w:p w14:paraId="3AF8D859" w14:textId="77777777" w:rsidR="000120EC" w:rsidRPr="009B36F6" w:rsidRDefault="000120EC" w:rsidP="000D4145">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7790A732"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Government</w:t>
            </w:r>
          </w:p>
          <w:p w14:paraId="036B1357"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UN organization</w:t>
            </w:r>
          </w:p>
          <w:p w14:paraId="3DD1B2EB" w14:textId="77777777" w:rsidR="000120EC" w:rsidRPr="009B36F6" w:rsidRDefault="000120EC" w:rsidP="000D4145">
            <w:pPr>
              <w:shd w:val="clear" w:color="auto" w:fill="FFFFFF"/>
              <w:spacing w:before="60" w:after="60"/>
              <w:jc w:val="left"/>
              <w:rPr>
                <w:rFonts w:eastAsia="MS Mincho" w:cs="Calibri"/>
                <w:bCs/>
                <w:lang w:eastAsia="ja-JP" w:bidi="th-TH"/>
              </w:rPr>
            </w:pPr>
            <w:r>
              <w:rPr>
                <w:rFonts w:eastAsia="Calibri" w:cs="Calibri"/>
                <w:lang w:eastAsia="ja-JP" w:bidi="th-TH"/>
              </w:rPr>
              <w:sym w:font="Symbol" w:char="F0A8"/>
            </w:r>
            <w:r w:rsidRPr="009B36F6">
              <w:rPr>
                <w:rFonts w:eastAsia="Calibri" w:cs="Calibri"/>
                <w:lang w:eastAsia="ja-JP" w:bidi="th-TH"/>
              </w:rPr>
              <w:t xml:space="preserve"> </w:t>
            </w:r>
            <w:r w:rsidRPr="009B36F6">
              <w:rPr>
                <w:rFonts w:eastAsia="MS Mincho" w:cs="Calibri"/>
                <w:bCs/>
                <w:lang w:eastAsia="ja-JP" w:bidi="th-TH"/>
              </w:rPr>
              <w:t>Civil Society / NGO</w:t>
            </w:r>
          </w:p>
          <w:p w14:paraId="30C9B1B2"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Private Sector</w:t>
            </w:r>
          </w:p>
          <w:p w14:paraId="44B2C8B7"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Academia</w:t>
            </w:r>
          </w:p>
          <w:p w14:paraId="19CAE029"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Donor</w:t>
            </w:r>
          </w:p>
          <w:p w14:paraId="170649E8" w14:textId="77777777" w:rsidR="000120EC" w:rsidRPr="009B36F6" w:rsidRDefault="000120EC" w:rsidP="000D4145">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Calibri" w:cs="Calibri"/>
                <w:lang w:eastAsia="ja-JP" w:bidi="th-TH"/>
              </w:rPr>
              <w:t xml:space="preserve"> </w:t>
            </w:r>
            <w:r w:rsidRPr="009B36F6">
              <w:rPr>
                <w:rFonts w:eastAsia="MS Mincho" w:cs="Calibri"/>
                <w:bCs/>
                <w:lang w:eastAsia="ja-JP" w:bidi="th-TH"/>
              </w:rPr>
              <w:t>Other …………………………………………………………</w:t>
            </w:r>
          </w:p>
        </w:tc>
      </w:tr>
    </w:tbl>
    <w:p w14:paraId="3792BCE1" w14:textId="77777777" w:rsidR="000120EC" w:rsidRPr="009B36F6" w:rsidRDefault="000120EC" w:rsidP="000120EC">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1364DCE8" w14:textId="77777777" w:rsidR="000120EC" w:rsidRPr="009B36F6" w:rsidRDefault="000120EC" w:rsidP="000120EC">
      <w:pPr>
        <w:spacing w:after="160" w:line="259" w:lineRule="auto"/>
        <w:contextualSpacing/>
        <w:rPr>
          <w:rFonts w:eastAsia="Calibri" w:cs="Calibri"/>
        </w:rPr>
      </w:pPr>
    </w:p>
    <w:p w14:paraId="1F7B699B" w14:textId="77777777" w:rsidR="000120EC" w:rsidRPr="009B36F6" w:rsidRDefault="000120EC" w:rsidP="000120EC">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5C8F110F" w14:textId="77777777" w:rsidR="000120EC" w:rsidRPr="009B36F6" w:rsidRDefault="000120EC" w:rsidP="000120EC">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0120EC" w:rsidRPr="009B36F6" w14:paraId="1A5877E1" w14:textId="77777777" w:rsidTr="000D4145">
        <w:trPr>
          <w:trHeight w:val="1560"/>
        </w:trPr>
        <w:tc>
          <w:tcPr>
            <w:tcW w:w="2887" w:type="dxa"/>
          </w:tcPr>
          <w:p w14:paraId="778E5DAA" w14:textId="77777777" w:rsidR="000120EC" w:rsidRPr="009B36F6" w:rsidRDefault="000120EC" w:rsidP="000120EC">
            <w:pPr>
              <w:numPr>
                <w:ilvl w:val="0"/>
                <w:numId w:val="116"/>
              </w:numPr>
              <w:spacing w:after="160" w:line="259" w:lineRule="auto"/>
              <w:contextualSpacing/>
              <w:jc w:val="left"/>
              <w:rPr>
                <w:rFonts w:eastAsia="Calibri" w:cs="Calibri"/>
              </w:rPr>
            </w:pPr>
            <w:r w:rsidRPr="009B36F6">
              <w:rPr>
                <w:rFonts w:eastAsia="Calibri" w:cs="Calibri"/>
                <w:u w:val="single"/>
              </w:rPr>
              <w:t>Awareness of CFS policy recommendations</w:t>
            </w:r>
          </w:p>
          <w:p w14:paraId="2BAC2E35" w14:textId="77777777" w:rsidR="000120EC" w:rsidRPr="009B36F6" w:rsidRDefault="000120EC" w:rsidP="000D4145">
            <w:pPr>
              <w:spacing w:after="160" w:line="259" w:lineRule="auto"/>
              <w:jc w:val="left"/>
              <w:rPr>
                <w:rFonts w:eastAsia="Calibri" w:cs="Calibri"/>
              </w:rPr>
            </w:pPr>
          </w:p>
          <w:p w14:paraId="07756D04" w14:textId="77777777" w:rsidR="000120EC" w:rsidRPr="009B36F6" w:rsidRDefault="000120EC" w:rsidP="000D4145">
            <w:pPr>
              <w:contextualSpacing/>
              <w:jc w:val="left"/>
              <w:rPr>
                <w:rFonts w:eastAsia="Calibri" w:cs="Calibri"/>
                <w:u w:val="single"/>
              </w:rPr>
            </w:pPr>
          </w:p>
        </w:tc>
        <w:tc>
          <w:tcPr>
            <w:tcW w:w="6743" w:type="dxa"/>
          </w:tcPr>
          <w:p w14:paraId="3EE3EA0D" w14:textId="77777777" w:rsidR="000120EC" w:rsidRPr="009B36F6" w:rsidRDefault="000120EC" w:rsidP="000120EC">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4896C605" w14:textId="77777777" w:rsidR="000120EC" w:rsidRDefault="000120EC" w:rsidP="000D4145">
            <w:pPr>
              <w:spacing w:before="120" w:after="0"/>
              <w:jc w:val="left"/>
              <w:rPr>
                <w:rFonts w:eastAsia="Calibri" w:cs="Calibri"/>
                <w:b/>
              </w:rPr>
            </w:pPr>
            <w:r>
              <w:rPr>
                <w:rFonts w:eastAsia="Calibri" w:cs="Calibri"/>
                <w:b/>
              </w:rPr>
              <w:t>We have been active in the CFS and some of the recommendations have emerged from our work to empower women smallholder farmers. In ActionAid we have an international platform and workstream related to agroecology where the information from CFS is shared.</w:t>
            </w:r>
          </w:p>
          <w:p w14:paraId="5B378ABA" w14:textId="77777777" w:rsidR="000120EC" w:rsidRDefault="000120EC" w:rsidP="000D4145">
            <w:pPr>
              <w:spacing w:before="120" w:after="0"/>
              <w:jc w:val="left"/>
              <w:rPr>
                <w:rFonts w:eastAsia="Calibri" w:cs="Calibri"/>
                <w:b/>
              </w:rPr>
            </w:pPr>
            <w:r>
              <w:rPr>
                <w:rFonts w:eastAsia="Calibri" w:cs="Calibri"/>
                <w:b/>
              </w:rPr>
              <w:t>ActionAid’s Climate Resilient Sustainable Agriculture approach is people-centred and aimed to empower women smallholder farmers.  This approach includes the following which are all recognized in the recommendations</w:t>
            </w:r>
          </w:p>
          <w:p w14:paraId="7CD1E466" w14:textId="77777777" w:rsidR="000120EC" w:rsidRDefault="000120EC" w:rsidP="000120EC">
            <w:pPr>
              <w:pStyle w:val="ListParagraph"/>
              <w:numPr>
                <w:ilvl w:val="0"/>
                <w:numId w:val="11"/>
              </w:numPr>
              <w:spacing w:before="120" w:after="0"/>
              <w:jc w:val="left"/>
              <w:rPr>
                <w:rFonts w:cs="Calibri"/>
                <w:b/>
              </w:rPr>
            </w:pPr>
            <w:r>
              <w:rPr>
                <w:rFonts w:cs="Calibri"/>
                <w:b/>
              </w:rPr>
              <w:t>Gender equity and women rights</w:t>
            </w:r>
          </w:p>
          <w:p w14:paraId="1B340D4D" w14:textId="77777777" w:rsidR="000120EC" w:rsidRDefault="000120EC" w:rsidP="000120EC">
            <w:pPr>
              <w:pStyle w:val="ListParagraph"/>
              <w:numPr>
                <w:ilvl w:val="0"/>
                <w:numId w:val="11"/>
              </w:numPr>
              <w:spacing w:before="120" w:after="0"/>
              <w:jc w:val="left"/>
              <w:rPr>
                <w:rFonts w:cs="Calibri"/>
                <w:b/>
              </w:rPr>
            </w:pPr>
            <w:r>
              <w:rPr>
                <w:rFonts w:cs="Calibri"/>
                <w:b/>
              </w:rPr>
              <w:t>Soil conservation</w:t>
            </w:r>
          </w:p>
          <w:p w14:paraId="36EEFA58" w14:textId="77777777" w:rsidR="000120EC" w:rsidRDefault="000120EC" w:rsidP="000120EC">
            <w:pPr>
              <w:pStyle w:val="ListParagraph"/>
              <w:numPr>
                <w:ilvl w:val="0"/>
                <w:numId w:val="11"/>
              </w:numPr>
              <w:spacing w:before="120" w:after="0"/>
              <w:jc w:val="left"/>
              <w:rPr>
                <w:rFonts w:cs="Calibri"/>
                <w:b/>
              </w:rPr>
            </w:pPr>
            <w:r>
              <w:rPr>
                <w:rFonts w:cs="Calibri"/>
                <w:b/>
              </w:rPr>
              <w:t>Sustainable water management</w:t>
            </w:r>
          </w:p>
          <w:p w14:paraId="0906E4BA" w14:textId="77777777" w:rsidR="000120EC" w:rsidRDefault="000120EC" w:rsidP="000120EC">
            <w:pPr>
              <w:pStyle w:val="ListParagraph"/>
              <w:numPr>
                <w:ilvl w:val="0"/>
                <w:numId w:val="11"/>
              </w:numPr>
              <w:spacing w:before="120" w:after="0"/>
              <w:jc w:val="left"/>
              <w:rPr>
                <w:rFonts w:cs="Calibri"/>
                <w:b/>
              </w:rPr>
            </w:pPr>
            <w:r>
              <w:rPr>
                <w:rFonts w:cs="Calibri"/>
                <w:b/>
              </w:rPr>
              <w:t>Agro-biodiversity preservation</w:t>
            </w:r>
          </w:p>
          <w:p w14:paraId="6881767B" w14:textId="77777777" w:rsidR="000120EC" w:rsidRDefault="000120EC" w:rsidP="000120EC">
            <w:pPr>
              <w:pStyle w:val="ListParagraph"/>
              <w:numPr>
                <w:ilvl w:val="0"/>
                <w:numId w:val="11"/>
              </w:numPr>
              <w:spacing w:before="120" w:after="0"/>
              <w:jc w:val="left"/>
              <w:rPr>
                <w:rFonts w:cs="Calibri"/>
                <w:b/>
              </w:rPr>
            </w:pPr>
            <w:r>
              <w:rPr>
                <w:rFonts w:cs="Calibri"/>
                <w:b/>
              </w:rPr>
              <w:lastRenderedPageBreak/>
              <w:t>Livelihood diversity</w:t>
            </w:r>
          </w:p>
          <w:p w14:paraId="49AB2E64" w14:textId="77777777" w:rsidR="000120EC" w:rsidRDefault="000120EC" w:rsidP="000120EC">
            <w:pPr>
              <w:pStyle w:val="ListParagraph"/>
              <w:numPr>
                <w:ilvl w:val="0"/>
                <w:numId w:val="11"/>
              </w:numPr>
              <w:spacing w:before="120" w:after="0"/>
              <w:jc w:val="left"/>
              <w:rPr>
                <w:rFonts w:cs="Calibri"/>
                <w:b/>
              </w:rPr>
            </w:pPr>
            <w:r>
              <w:rPr>
                <w:rFonts w:cs="Calibri"/>
                <w:b/>
              </w:rPr>
              <w:t>Processing and market access</w:t>
            </w:r>
          </w:p>
          <w:p w14:paraId="471F86C6" w14:textId="77777777" w:rsidR="000120EC" w:rsidRPr="004069E3" w:rsidRDefault="000120EC" w:rsidP="000120EC">
            <w:pPr>
              <w:pStyle w:val="ListParagraph"/>
              <w:numPr>
                <w:ilvl w:val="0"/>
                <w:numId w:val="11"/>
              </w:numPr>
              <w:spacing w:before="120" w:after="0"/>
              <w:jc w:val="left"/>
              <w:rPr>
                <w:rFonts w:cs="Calibri"/>
                <w:b/>
              </w:rPr>
            </w:pPr>
            <w:r>
              <w:rPr>
                <w:rFonts w:cs="Calibri"/>
                <w:b/>
              </w:rPr>
              <w:t>Supporting Farmer Organisations</w:t>
            </w:r>
          </w:p>
          <w:p w14:paraId="1F82289B" w14:textId="77777777" w:rsidR="000120EC" w:rsidRPr="009B36F6" w:rsidRDefault="000120EC" w:rsidP="000120EC">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5F5C9182" w14:textId="77777777" w:rsidR="000120EC" w:rsidRPr="009B36F6" w:rsidRDefault="00691329" w:rsidP="000D4145">
            <w:pPr>
              <w:ind w:left="795" w:hanging="360"/>
              <w:contextualSpacing/>
              <w:jc w:val="left"/>
              <w:rPr>
                <w:rFonts w:eastAsia="Calibri" w:cs="Calibri"/>
              </w:rPr>
            </w:pPr>
            <w:sdt>
              <w:sdtPr>
                <w:rPr>
                  <w:rFonts w:eastAsia="Calibri" w:cs="Calibri"/>
                  <w:lang w:bidi="he-IL"/>
                </w:rPr>
                <w:id w:val="1370888044"/>
                <w14:checkbox>
                  <w14:checked w14:val="0"/>
                  <w14:checkedState w14:val="2612" w14:font="MS Gothic"/>
                  <w14:uncheckedState w14:val="2610" w14:font="MS Gothic"/>
                </w14:checkbox>
              </w:sdtPr>
              <w:sdtEndPr/>
              <w:sdtContent>
                <w:r w:rsidR="000120EC" w:rsidRPr="009B36F6">
                  <w:rPr>
                    <w:rFonts w:ascii="Segoe UI Symbol" w:eastAsia="Calibri" w:hAnsi="Segoe UI Symbol" w:cs="Segoe UI Symbol"/>
                    <w:lang w:bidi="he-IL"/>
                  </w:rPr>
                  <w:t>☐</w:t>
                </w:r>
              </w:sdtContent>
            </w:sdt>
            <w:r w:rsidR="000120EC" w:rsidRPr="009B36F6">
              <w:rPr>
                <w:rFonts w:eastAsia="Calibri" w:cs="Calibri"/>
                <w:lang w:bidi="he-IL"/>
              </w:rPr>
              <w:t xml:space="preserve"> No</w:t>
            </w:r>
          </w:p>
          <w:p w14:paraId="7D4701D6" w14:textId="77777777" w:rsidR="000120EC" w:rsidRPr="009B36F6" w:rsidRDefault="00691329" w:rsidP="000D4145">
            <w:pPr>
              <w:ind w:left="795" w:hanging="360"/>
              <w:contextualSpacing/>
              <w:jc w:val="left"/>
              <w:rPr>
                <w:rFonts w:eastAsia="Calibri" w:cs="Calibri"/>
                <w:lang w:bidi="he-IL"/>
              </w:rPr>
            </w:pPr>
            <w:sdt>
              <w:sdtPr>
                <w:rPr>
                  <w:rFonts w:eastAsia="Calibri" w:cs="Calibri"/>
                  <w:lang w:bidi="he-IL"/>
                </w:rPr>
                <w:id w:val="-702246982"/>
                <w14:checkbox>
                  <w14:checked w14:val="1"/>
                  <w14:checkedState w14:val="2612" w14:font="MS Gothic"/>
                  <w14:uncheckedState w14:val="2610" w14:font="MS Gothic"/>
                </w14:checkbox>
              </w:sdtPr>
              <w:sdtEndPr/>
              <w:sdtContent>
                <w:r w:rsidR="000120EC">
                  <w:rPr>
                    <w:rFonts w:ascii="MS Gothic" w:eastAsia="MS Gothic" w:hAnsi="MS Gothic" w:cs="Calibri" w:hint="eastAsia"/>
                    <w:lang w:bidi="he-IL"/>
                  </w:rPr>
                  <w:t>☒</w:t>
                </w:r>
              </w:sdtContent>
            </w:sdt>
            <w:r w:rsidR="000120EC" w:rsidRPr="009B36F6">
              <w:rPr>
                <w:rFonts w:eastAsia="Calibri" w:cs="Calibri"/>
                <w:lang w:bidi="he-IL"/>
              </w:rPr>
              <w:t xml:space="preserve">  Yes </w:t>
            </w:r>
          </w:p>
          <w:p w14:paraId="281E783D" w14:textId="77777777" w:rsidR="000120EC" w:rsidRPr="009B36F6" w:rsidRDefault="000120EC" w:rsidP="000D4145">
            <w:pPr>
              <w:spacing w:before="120" w:after="0"/>
              <w:ind w:left="360"/>
              <w:jc w:val="left"/>
              <w:rPr>
                <w:rFonts w:eastAsia="Calibri" w:cs="Calibri"/>
              </w:rPr>
            </w:pPr>
            <w:r w:rsidRPr="009B36F6">
              <w:rPr>
                <w:rFonts w:eastAsia="Calibri" w:cs="Calibri"/>
              </w:rPr>
              <w:t xml:space="preserve">If yes, please explain: </w:t>
            </w:r>
          </w:p>
          <w:p w14:paraId="33F77BA0" w14:textId="77777777" w:rsidR="000120EC" w:rsidRDefault="000120EC" w:rsidP="000D4145">
            <w:pPr>
              <w:spacing w:before="120" w:after="0"/>
              <w:jc w:val="left"/>
              <w:rPr>
                <w:rFonts w:eastAsia="Calibri" w:cs="Calibri"/>
                <w:b/>
              </w:rPr>
            </w:pPr>
            <w:r w:rsidRPr="003C7D83">
              <w:rPr>
                <w:rFonts w:eastAsia="Calibri" w:cs="Calibri"/>
                <w:b/>
              </w:rPr>
              <w:t>The recommendations are</w:t>
            </w:r>
            <w:r>
              <w:rPr>
                <w:rFonts w:eastAsia="Calibri" w:cs="Calibri"/>
                <w:b/>
              </w:rPr>
              <w:t xml:space="preserve"> specifically incorporated in our work and are used by smallholder women farmers to influence government towards more favourable policies and practices. A policy position paper that incorporates the recommendations has been developed and is used in our advocacy work </w:t>
            </w:r>
            <w:r w:rsidRPr="003C7D83">
              <w:rPr>
                <w:rFonts w:eastAsia="Calibri" w:cs="Calibri"/>
                <w:b/>
              </w:rPr>
              <w:t xml:space="preserve"> </w:t>
            </w:r>
            <w:hyperlink r:id="rId313" w:history="1">
              <w:r w:rsidRPr="00A530E0">
                <w:rPr>
                  <w:rStyle w:val="Hyperlink"/>
                  <w:rFonts w:eastAsia="Calibri" w:cs="Calibri"/>
                  <w:b/>
                </w:rPr>
                <w:t>https://actionaid.org/sites/default/files/agroecology_def_web.pdf</w:t>
              </w:r>
            </w:hyperlink>
          </w:p>
          <w:p w14:paraId="384E7D32" w14:textId="77777777" w:rsidR="000120EC" w:rsidRPr="003C7D83" w:rsidRDefault="000120EC" w:rsidP="000D4145">
            <w:pPr>
              <w:spacing w:before="120" w:after="0"/>
              <w:jc w:val="left"/>
              <w:rPr>
                <w:rFonts w:eastAsia="Calibri" w:cs="Calibri"/>
                <w:b/>
              </w:rPr>
            </w:pPr>
          </w:p>
          <w:p w14:paraId="3625B95C" w14:textId="77777777" w:rsidR="000120EC" w:rsidRPr="009B36F6" w:rsidRDefault="000120EC" w:rsidP="000120EC">
            <w:pPr>
              <w:numPr>
                <w:ilvl w:val="0"/>
                <w:numId w:val="11"/>
              </w:numPr>
              <w:spacing w:before="120" w:after="0"/>
              <w:jc w:val="left"/>
              <w:rPr>
                <w:rFonts w:eastAsia="Calibri" w:cs="Calibri"/>
              </w:rPr>
            </w:pPr>
            <w:r w:rsidRPr="009B36F6">
              <w:rPr>
                <w:rFonts w:eastAsia="Calibri" w:cs="Calibri"/>
              </w:rPr>
              <w:t>What would you recommend to CFS member states, Rome-based Agencies or/ and other stakeholders to make CFS policy products more widely known? Please explain:</w:t>
            </w:r>
          </w:p>
          <w:p w14:paraId="6044E23A" w14:textId="77777777" w:rsidR="000120EC" w:rsidRDefault="000120EC" w:rsidP="000D4145">
            <w:pPr>
              <w:spacing w:before="120" w:after="0"/>
              <w:jc w:val="left"/>
              <w:rPr>
                <w:rFonts w:eastAsia="Calibri" w:cs="Calibri"/>
                <w:b/>
              </w:rPr>
            </w:pPr>
            <w:r>
              <w:rPr>
                <w:rFonts w:eastAsia="Calibri" w:cs="Calibri"/>
                <w:b/>
              </w:rPr>
              <w:t xml:space="preserve">There could be webinars, the use of infographics, video and other forms of communication that are suitable for social media. Advice from young women and men on the best forms of communication for them would be useful. </w:t>
            </w:r>
          </w:p>
          <w:p w14:paraId="4DA7A2D0" w14:textId="77777777" w:rsidR="000120EC" w:rsidRDefault="000120EC" w:rsidP="000D4145">
            <w:pPr>
              <w:spacing w:before="120" w:after="0"/>
              <w:jc w:val="left"/>
              <w:rPr>
                <w:rFonts w:eastAsia="Calibri" w:cs="Calibri"/>
                <w:b/>
              </w:rPr>
            </w:pPr>
            <w:r>
              <w:rPr>
                <w:rFonts w:eastAsia="Calibri" w:cs="Calibri"/>
                <w:b/>
              </w:rPr>
              <w:t>There could also be the local usage of community communication channels to ensure the usage of local means of disseminating information</w:t>
            </w:r>
          </w:p>
          <w:p w14:paraId="331DD3F0" w14:textId="77777777" w:rsidR="000120EC" w:rsidRPr="003C7D83" w:rsidRDefault="000120EC" w:rsidP="000D4145">
            <w:pPr>
              <w:spacing w:before="120" w:after="0"/>
              <w:jc w:val="left"/>
              <w:rPr>
                <w:rFonts w:eastAsia="Calibri" w:cs="Calibri"/>
                <w:b/>
              </w:rPr>
            </w:pPr>
          </w:p>
        </w:tc>
      </w:tr>
      <w:tr w:rsidR="000120EC" w:rsidRPr="009B36F6" w14:paraId="7FA1179A" w14:textId="77777777" w:rsidTr="000D4145">
        <w:trPr>
          <w:trHeight w:val="1560"/>
        </w:trPr>
        <w:tc>
          <w:tcPr>
            <w:tcW w:w="2887" w:type="dxa"/>
          </w:tcPr>
          <w:p w14:paraId="4EFBB679" w14:textId="77777777" w:rsidR="000120EC" w:rsidRPr="009B36F6" w:rsidRDefault="000120EC" w:rsidP="000120EC">
            <w:pPr>
              <w:numPr>
                <w:ilvl w:val="0"/>
                <w:numId w:val="116"/>
              </w:numPr>
              <w:ind w:left="795"/>
              <w:jc w:val="left"/>
              <w:rPr>
                <w:rFonts w:eastAsia="Calibri" w:cs="Calibri"/>
                <w:u w:val="single"/>
              </w:rPr>
            </w:pPr>
            <w:r w:rsidRPr="009B36F6">
              <w:rPr>
                <w:rFonts w:eastAsia="Calibri" w:cs="Calibri"/>
                <w:u w:val="single"/>
              </w:rPr>
              <w:lastRenderedPageBreak/>
              <w:t>Use of the three sets of policy recommendations</w:t>
            </w:r>
          </w:p>
          <w:p w14:paraId="29942197" w14:textId="77777777" w:rsidR="000120EC" w:rsidRPr="009B36F6" w:rsidRDefault="000120EC" w:rsidP="000D4145">
            <w:pPr>
              <w:ind w:left="720" w:hanging="360"/>
              <w:contextualSpacing/>
              <w:rPr>
                <w:rFonts w:eastAsia="Calibri" w:cs="Calibri"/>
                <w:u w:val="single"/>
              </w:rPr>
            </w:pPr>
            <w:r w:rsidRPr="009B36F6">
              <w:rPr>
                <w:rFonts w:eastAsia="Calibri" w:cs="Calibri"/>
              </w:rPr>
              <w:t xml:space="preserve"> </w:t>
            </w:r>
          </w:p>
          <w:p w14:paraId="32D96B55" w14:textId="77777777" w:rsidR="000120EC" w:rsidRPr="009B36F6" w:rsidRDefault="000120EC" w:rsidP="000D4145">
            <w:pPr>
              <w:spacing w:after="160" w:line="259" w:lineRule="auto"/>
              <w:ind w:left="795"/>
              <w:contextualSpacing/>
              <w:rPr>
                <w:rFonts w:eastAsia="Calibri" w:cs="Calibri"/>
                <w:u w:val="single"/>
              </w:rPr>
            </w:pPr>
          </w:p>
          <w:p w14:paraId="59F76EAC" w14:textId="77777777" w:rsidR="000120EC" w:rsidRPr="009B36F6" w:rsidRDefault="000120EC" w:rsidP="000D4145">
            <w:pPr>
              <w:spacing w:after="160" w:line="259" w:lineRule="auto"/>
              <w:ind w:left="795"/>
              <w:contextualSpacing/>
              <w:rPr>
                <w:rFonts w:eastAsia="Calibri" w:cs="Calibri"/>
                <w:u w:val="single"/>
              </w:rPr>
            </w:pPr>
          </w:p>
          <w:p w14:paraId="045DB1AD" w14:textId="77777777" w:rsidR="000120EC" w:rsidRPr="009B36F6" w:rsidRDefault="000120EC" w:rsidP="000D4145">
            <w:pPr>
              <w:spacing w:after="160" w:line="259" w:lineRule="auto"/>
              <w:ind w:left="795"/>
              <w:contextualSpacing/>
              <w:rPr>
                <w:rFonts w:eastAsia="Calibri" w:cs="Calibri"/>
                <w:u w:val="single"/>
              </w:rPr>
            </w:pPr>
          </w:p>
          <w:p w14:paraId="1975F09F" w14:textId="77777777" w:rsidR="000120EC" w:rsidRPr="009B36F6" w:rsidRDefault="000120EC" w:rsidP="000D4145">
            <w:pPr>
              <w:spacing w:after="160" w:line="259" w:lineRule="auto"/>
              <w:ind w:left="795"/>
              <w:contextualSpacing/>
              <w:rPr>
                <w:rFonts w:eastAsia="Calibri" w:cs="Calibri"/>
                <w:u w:val="single"/>
              </w:rPr>
            </w:pPr>
          </w:p>
          <w:p w14:paraId="5C9CD522" w14:textId="77777777" w:rsidR="000120EC" w:rsidRPr="009B36F6" w:rsidRDefault="000120EC" w:rsidP="000D4145">
            <w:pPr>
              <w:spacing w:after="160" w:line="259" w:lineRule="auto"/>
              <w:ind w:left="795"/>
              <w:contextualSpacing/>
              <w:rPr>
                <w:rFonts w:eastAsia="Calibri" w:cs="Calibri"/>
                <w:u w:val="single"/>
              </w:rPr>
            </w:pPr>
          </w:p>
          <w:p w14:paraId="07A95D3C" w14:textId="77777777" w:rsidR="000120EC" w:rsidRPr="009B36F6" w:rsidRDefault="000120EC" w:rsidP="000D4145">
            <w:pPr>
              <w:spacing w:after="160" w:line="259" w:lineRule="auto"/>
              <w:ind w:left="720"/>
              <w:contextualSpacing/>
              <w:jc w:val="left"/>
              <w:rPr>
                <w:rFonts w:eastAsia="Calibri" w:cs="Calibri"/>
                <w:u w:val="single"/>
              </w:rPr>
            </w:pPr>
          </w:p>
        </w:tc>
        <w:tc>
          <w:tcPr>
            <w:tcW w:w="6743" w:type="dxa"/>
          </w:tcPr>
          <w:p w14:paraId="076A7F26" w14:textId="77777777" w:rsidR="000120EC" w:rsidRPr="00113E5A" w:rsidRDefault="000120EC" w:rsidP="000120EC">
            <w:pPr>
              <w:numPr>
                <w:ilvl w:val="0"/>
                <w:numId w:val="8"/>
              </w:numPr>
              <w:spacing w:before="120" w:after="0"/>
              <w:jc w:val="left"/>
              <w:rPr>
                <w:rFonts w:eastAsia="Calibri" w:cs="Calibri"/>
              </w:rPr>
            </w:pPr>
            <w:r w:rsidRPr="00113E5A">
              <w:rPr>
                <w:rFonts w:eastAsia="Calibri" w:cs="Calibri"/>
              </w:rPr>
              <w:t>Which set(s) of policy recommendations have been used at sub-national, national, regional or/ and global level to support smallholder agriculture (please tick the answer below)?</w:t>
            </w:r>
          </w:p>
          <w:p w14:paraId="1B9C78B3" w14:textId="77777777" w:rsidR="000120EC" w:rsidRPr="00113E5A" w:rsidRDefault="000120EC" w:rsidP="000D4145">
            <w:pPr>
              <w:spacing w:before="120" w:after="0"/>
              <w:rPr>
                <w:rFonts w:eastAsia="Calibri" w:cs="Calibri"/>
                <w:i/>
              </w:rPr>
            </w:pPr>
            <w:r w:rsidRPr="00113E5A">
              <w:rPr>
                <w:rFonts w:eastAsia="Calibri" w:cs="Calibri"/>
                <w:i/>
              </w:rPr>
              <w:t>[If these policy recommendations have not been used, please go directly to question (xi)]</w:t>
            </w:r>
          </w:p>
          <w:p w14:paraId="5CCF1EBA" w14:textId="77777777" w:rsidR="000120EC" w:rsidRPr="00113E5A" w:rsidRDefault="000120EC" w:rsidP="000120EC">
            <w:pPr>
              <w:numPr>
                <w:ilvl w:val="0"/>
                <w:numId w:val="8"/>
              </w:numPr>
              <w:spacing w:before="120" w:after="0"/>
              <w:jc w:val="left"/>
              <w:rPr>
                <w:rFonts w:eastAsia="Calibri" w:cs="Calibri"/>
              </w:rPr>
            </w:pPr>
            <w:r w:rsidRPr="00113E5A">
              <w:rPr>
                <w:rFonts w:eastAsia="Calibri" w:cs="Calibri"/>
              </w:rPr>
              <w:t>For each set that has been used, please indicate for which main purpose(s) it has been used</w:t>
            </w:r>
          </w:p>
          <w:p w14:paraId="10DAAC26" w14:textId="77777777" w:rsidR="000120EC" w:rsidRPr="00113E5A" w:rsidRDefault="000120EC" w:rsidP="000D4145">
            <w:pPr>
              <w:spacing w:before="120" w:after="0"/>
              <w:ind w:left="360"/>
              <w:rPr>
                <w:rFonts w:eastAsia="Calibri" w:cs="Calibri"/>
              </w:rPr>
            </w:pPr>
            <w:r w:rsidRPr="00113E5A">
              <w:rPr>
                <w:rFonts w:eastAsia="Calibri" w:cs="Calibri"/>
              </w:rPr>
              <w:t>(</w:t>
            </w:r>
            <w:r w:rsidRPr="00113E5A">
              <w:rPr>
                <w:rFonts w:eastAsia="Calibri" w:cs="Calibri"/>
                <w:i/>
              </w:rPr>
              <w:t xml:space="preserve">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w:t>
            </w:r>
            <w:r w:rsidRPr="00113E5A">
              <w:rPr>
                <w:rFonts w:eastAsia="Calibri" w:cs="Calibri"/>
                <w:i/>
              </w:rPr>
              <w:lastRenderedPageBreak/>
              <w:t>implementation of specific national strategies in favour of smallholder agriculture; other</w:t>
            </w:r>
            <w:r w:rsidRPr="00113E5A">
              <w:rPr>
                <w:rFonts w:eastAsia="Calibri" w:cs="Calibri"/>
              </w:rPr>
              <w:t xml:space="preserve">) </w:t>
            </w:r>
          </w:p>
          <w:p w14:paraId="300AFAD5" w14:textId="77777777" w:rsidR="000120EC" w:rsidRPr="00113E5A" w:rsidRDefault="000120EC" w:rsidP="000D4145">
            <w:pPr>
              <w:spacing w:before="120" w:after="0"/>
              <w:ind w:left="720"/>
              <w:rPr>
                <w:rFonts w:eastAsia="Calibri" w:cs="Calibri"/>
                <w:rtl/>
              </w:rPr>
            </w:pPr>
          </w:p>
          <w:p w14:paraId="30458CBB" w14:textId="77777777" w:rsidR="000120EC" w:rsidRPr="00113E5A" w:rsidRDefault="00691329" w:rsidP="000D4145">
            <w:pPr>
              <w:ind w:left="795" w:hanging="360"/>
              <w:contextualSpacing/>
              <w:rPr>
                <w:rFonts w:eastAsia="Calibri" w:cs="Calibri"/>
              </w:rPr>
            </w:pPr>
            <w:sdt>
              <w:sdtPr>
                <w:rPr>
                  <w:rFonts w:eastAsia="Calibri" w:cs="Calibri"/>
                  <w:shd w:val="clear" w:color="auto" w:fill="000000" w:themeFill="text1"/>
                  <w:lang w:bidi="he-IL"/>
                </w:rPr>
                <w:id w:val="638307051"/>
                <w14:checkbox>
                  <w14:checked w14:val="0"/>
                  <w14:checkedState w14:val="2612" w14:font="MS Gothic"/>
                  <w14:uncheckedState w14:val="2610" w14:font="MS Gothic"/>
                </w14:checkbox>
              </w:sdtPr>
              <w:sdtEndPr/>
              <w:sdtContent>
                <w:r w:rsidR="000120EC" w:rsidRPr="00113E5A">
                  <w:rPr>
                    <w:rFonts w:ascii="MS Gothic" w:eastAsia="MS Gothic" w:hAnsi="MS Gothic" w:cs="Calibri" w:hint="eastAsia"/>
                    <w:shd w:val="clear" w:color="auto" w:fill="000000" w:themeFill="text1"/>
                    <w:lang w:bidi="he-IL"/>
                  </w:rPr>
                  <w:t>☐</w:t>
                </w:r>
              </w:sdtContent>
            </w:sdt>
            <w:r w:rsidR="000120EC" w:rsidRPr="00113E5A">
              <w:rPr>
                <w:rFonts w:eastAsia="Calibri" w:cs="Calibri"/>
                <w:lang w:bidi="he-IL"/>
              </w:rPr>
              <w:t xml:space="preserve"> </w:t>
            </w:r>
            <w:r w:rsidR="000120EC" w:rsidRPr="00113E5A">
              <w:rPr>
                <w:rFonts w:eastAsia="Calibri" w:cs="Calibri"/>
                <w:rtl/>
                <w:lang w:bidi="he-IL"/>
              </w:rPr>
              <w:t>Set</w:t>
            </w:r>
            <w:r w:rsidR="000120EC" w:rsidRPr="00113E5A">
              <w:rPr>
                <w:rFonts w:eastAsia="Calibri" w:cs="Calibri"/>
              </w:rPr>
              <w:t xml:space="preserve"> 1:  </w:t>
            </w:r>
            <w:hyperlink r:id="rId314" w:history="1">
              <w:r w:rsidR="000120EC" w:rsidRPr="00113E5A">
                <w:rPr>
                  <w:rStyle w:val="Hyperlink"/>
                  <w:rFonts w:cstheme="minorHAnsi"/>
                  <w:lang w:val="en-GB"/>
                </w:rPr>
                <w:t>Investing in Smallholder Agriculture for Food Security and Nutrition</w:t>
              </w:r>
              <w:r w:rsidR="000120EC" w:rsidRPr="00113E5A">
                <w:rPr>
                  <w:rFonts w:eastAsia="Calibri" w:cs="Calibri"/>
                  <w:color w:val="0563C1"/>
                  <w:u w:val="single"/>
                </w:rPr>
                <w:t xml:space="preserve"> </w:t>
              </w:r>
            </w:hyperlink>
            <w:r w:rsidR="000120EC" w:rsidRPr="00113E5A">
              <w:rPr>
                <w:rFonts w:eastAsia="Calibri" w:cs="Calibri"/>
              </w:rPr>
              <w:t xml:space="preserve"> </w:t>
            </w:r>
          </w:p>
          <w:p w14:paraId="7734A31E" w14:textId="77777777" w:rsidR="000120EC" w:rsidRPr="00113E5A" w:rsidRDefault="000120EC" w:rsidP="000D4145">
            <w:pPr>
              <w:ind w:left="795" w:hanging="360"/>
              <w:contextualSpacing/>
              <w:jc w:val="left"/>
              <w:rPr>
                <w:rFonts w:eastAsia="Calibri" w:cs="Calibri"/>
              </w:rPr>
            </w:pPr>
            <w:r w:rsidRPr="00113E5A">
              <w:rPr>
                <w:rFonts w:eastAsia="Calibri" w:cs="Calibri"/>
              </w:rPr>
              <w:t xml:space="preserve">Main purpose(s): </w:t>
            </w:r>
          </w:p>
          <w:p w14:paraId="3962B727" w14:textId="77777777" w:rsidR="000120EC" w:rsidRPr="00113E5A" w:rsidRDefault="000120EC" w:rsidP="000D4145">
            <w:pPr>
              <w:ind w:left="795" w:hanging="360"/>
              <w:contextualSpacing/>
              <w:jc w:val="left"/>
              <w:rPr>
                <w:rFonts w:eastAsia="Calibri" w:cs="Calibri"/>
              </w:rPr>
            </w:pPr>
            <w:r w:rsidRPr="00113E5A">
              <w:rPr>
                <w:rFonts w:eastAsia="Calibri" w:cs="Calibri"/>
              </w:rPr>
              <w:t xml:space="preserve">training; awareness raising; capacity development; development/ assessment of projects, national strategies, plans of action, legislative or policy framework. </w:t>
            </w:r>
          </w:p>
          <w:p w14:paraId="1B191362" w14:textId="77777777" w:rsidR="000120EC" w:rsidRPr="00113E5A" w:rsidRDefault="000120EC" w:rsidP="000D4145">
            <w:pPr>
              <w:ind w:left="795" w:hanging="360"/>
              <w:contextualSpacing/>
              <w:jc w:val="left"/>
              <w:rPr>
                <w:rFonts w:eastAsia="Calibri" w:cs="Calibri"/>
              </w:rPr>
            </w:pPr>
            <w:r w:rsidRPr="00113E5A">
              <w:rPr>
                <w:rFonts w:eastAsia="Calibri" w:cs="Calibri"/>
              </w:rPr>
              <w:t>The principles informed the development of a nutrition policy paper and projects that determine the level of investment in agriculture and agroecology. They have informed of our advocacy work around trade agreements.</w:t>
            </w:r>
          </w:p>
          <w:p w14:paraId="2C0963A1" w14:textId="77777777" w:rsidR="000120EC" w:rsidRPr="00113E5A" w:rsidRDefault="000120EC" w:rsidP="000D4145">
            <w:pPr>
              <w:ind w:left="795" w:hanging="360"/>
              <w:contextualSpacing/>
              <w:jc w:val="left"/>
              <w:rPr>
                <w:rFonts w:eastAsia="Calibri" w:cs="Calibri"/>
              </w:rPr>
            </w:pPr>
          </w:p>
          <w:p w14:paraId="7F3FE6D5" w14:textId="77777777" w:rsidR="000120EC" w:rsidRPr="00113E5A" w:rsidRDefault="00691329" w:rsidP="000D4145">
            <w:pPr>
              <w:ind w:left="795" w:hanging="360"/>
              <w:contextualSpacing/>
              <w:jc w:val="left"/>
              <w:rPr>
                <w:rFonts w:eastAsia="Calibri" w:cs="Calibri"/>
                <w:lang w:bidi="he-IL"/>
              </w:rPr>
            </w:pPr>
            <w:sdt>
              <w:sdtPr>
                <w:rPr>
                  <w:rFonts w:eastAsia="Calibri" w:cs="Calibri"/>
                  <w:shd w:val="clear" w:color="auto" w:fill="000000" w:themeFill="text1"/>
                  <w:lang w:bidi="he-IL"/>
                </w:rPr>
                <w:id w:val="-176888781"/>
                <w14:checkbox>
                  <w14:checked w14:val="0"/>
                  <w14:checkedState w14:val="2612" w14:font="MS Gothic"/>
                  <w14:uncheckedState w14:val="2610" w14:font="MS Gothic"/>
                </w14:checkbox>
              </w:sdtPr>
              <w:sdtEndPr/>
              <w:sdtContent>
                <w:r w:rsidR="000120EC" w:rsidRPr="00113E5A">
                  <w:rPr>
                    <w:rFonts w:ascii="MS Gothic" w:eastAsia="MS Gothic" w:hAnsi="MS Gothic" w:cs="Calibri" w:hint="eastAsia"/>
                    <w:shd w:val="clear" w:color="auto" w:fill="000000" w:themeFill="text1"/>
                    <w:lang w:bidi="he-IL"/>
                  </w:rPr>
                  <w:t>☐</w:t>
                </w:r>
              </w:sdtContent>
            </w:sdt>
            <w:r w:rsidR="000120EC" w:rsidRPr="00113E5A">
              <w:rPr>
                <w:rFonts w:eastAsia="Calibri" w:cs="Calibri"/>
                <w:lang w:bidi="he-IL"/>
              </w:rPr>
              <w:t xml:space="preserve"> </w:t>
            </w:r>
            <w:r w:rsidR="000120EC" w:rsidRPr="00113E5A">
              <w:rPr>
                <w:rFonts w:eastAsia="Calibri" w:cs="Calibri"/>
                <w:rtl/>
                <w:lang w:bidi="he-IL"/>
              </w:rPr>
              <w:t>Set</w:t>
            </w:r>
            <w:r w:rsidR="000120EC" w:rsidRPr="00113E5A">
              <w:rPr>
                <w:rFonts w:eastAsia="Calibri" w:cs="Calibri"/>
                <w:lang w:bidi="he-IL"/>
              </w:rPr>
              <w:t xml:space="preserve"> 2: </w:t>
            </w:r>
            <w:hyperlink r:id="rId315" w:history="1">
              <w:r w:rsidR="000120EC" w:rsidRPr="00113E5A">
                <w:rPr>
                  <w:rStyle w:val="Hyperlink"/>
                  <w:rFonts w:cstheme="minorHAnsi"/>
                  <w:lang w:val="en-GB"/>
                </w:rPr>
                <w:t>Connecting Smallholders to Markets</w:t>
              </w:r>
            </w:hyperlink>
          </w:p>
          <w:p w14:paraId="5187874B" w14:textId="77777777" w:rsidR="000120EC" w:rsidRPr="00113E5A" w:rsidRDefault="000120EC" w:rsidP="000D4145">
            <w:pPr>
              <w:ind w:left="795" w:hanging="360"/>
              <w:contextualSpacing/>
              <w:jc w:val="left"/>
              <w:rPr>
                <w:rFonts w:eastAsia="Calibri" w:cs="Calibri"/>
                <w:lang w:bidi="he-IL"/>
              </w:rPr>
            </w:pPr>
            <w:r w:rsidRPr="00113E5A">
              <w:rPr>
                <w:rFonts w:eastAsia="Calibri" w:cs="Calibri"/>
              </w:rPr>
              <w:t>Main purpose(s):</w:t>
            </w:r>
            <w:r w:rsidRPr="00113E5A">
              <w:rPr>
                <w:rFonts w:eastAsia="Calibri" w:cs="Calibri"/>
                <w:lang w:bidi="he-IL"/>
              </w:rPr>
              <w:t xml:space="preserve"> </w:t>
            </w:r>
          </w:p>
          <w:p w14:paraId="575E2348" w14:textId="77777777" w:rsidR="000120EC" w:rsidRPr="00113E5A" w:rsidRDefault="000120EC" w:rsidP="000D4145">
            <w:pPr>
              <w:ind w:left="795" w:hanging="360"/>
              <w:contextualSpacing/>
              <w:jc w:val="left"/>
              <w:rPr>
                <w:rFonts w:eastAsia="Calibri" w:cs="Calibri"/>
                <w:i/>
              </w:rPr>
            </w:pPr>
            <w:r w:rsidRPr="00113E5A">
              <w:rPr>
                <w:rFonts w:eastAsia="Calibri" w:cs="Calibri"/>
                <w:i/>
              </w:rPr>
              <w:t>training; awareness raising; capacity development; development/ assessment of projects, national strategies, plans of action, legislative or policy framework</w:t>
            </w:r>
          </w:p>
          <w:p w14:paraId="517C7598" w14:textId="77777777" w:rsidR="000120EC" w:rsidRPr="00113E5A" w:rsidRDefault="000120EC" w:rsidP="000D4145">
            <w:pPr>
              <w:ind w:left="795" w:hanging="360"/>
              <w:contextualSpacing/>
              <w:jc w:val="left"/>
              <w:rPr>
                <w:rFonts w:eastAsia="Calibri" w:cs="Calibri"/>
                <w:lang w:bidi="he-IL"/>
              </w:rPr>
            </w:pPr>
            <w:r w:rsidRPr="00113E5A">
              <w:rPr>
                <w:rFonts w:eastAsia="Calibri" w:cs="Calibri"/>
                <w:lang w:bidi="he-IL"/>
              </w:rPr>
              <w:t>Partly informed the development of a gender sensitive access to markets handbook which is being used in 6-8 countries. https://actionaid.org/publications/2018/gender-sensitive-access-markets</w:t>
            </w:r>
          </w:p>
          <w:p w14:paraId="2EB82C66" w14:textId="77777777" w:rsidR="000120EC" w:rsidRPr="00113E5A" w:rsidRDefault="000120EC" w:rsidP="000D4145">
            <w:pPr>
              <w:ind w:left="795" w:hanging="360"/>
              <w:contextualSpacing/>
              <w:jc w:val="left"/>
              <w:rPr>
                <w:rFonts w:eastAsia="Calibri" w:cs="Calibri"/>
                <w:lang w:bidi="he-IL"/>
              </w:rPr>
            </w:pPr>
          </w:p>
          <w:p w14:paraId="6A8C1946" w14:textId="77777777" w:rsidR="000120EC" w:rsidRPr="00113E5A" w:rsidRDefault="000120EC" w:rsidP="000D4145">
            <w:pPr>
              <w:ind w:left="795" w:hanging="360"/>
              <w:contextualSpacing/>
              <w:jc w:val="left"/>
              <w:rPr>
                <w:rFonts w:eastAsia="Calibri" w:cs="Calibri"/>
                <w:lang w:bidi="he-IL"/>
              </w:rPr>
            </w:pPr>
            <w:r w:rsidRPr="00113E5A">
              <w:rPr>
                <w:rFonts w:ascii="Segoe UI Symbol" w:eastAsia="Calibri" w:hAnsi="Segoe UI Symbol" w:cs="Segoe UI Symbol"/>
                <w:shd w:val="clear" w:color="auto" w:fill="000000" w:themeFill="text1"/>
                <w:lang w:bidi="he-IL"/>
              </w:rPr>
              <w:t>☐</w:t>
            </w:r>
            <w:r w:rsidRPr="00113E5A">
              <w:rPr>
                <w:rFonts w:eastAsia="Calibri" w:cs="Calibri"/>
                <w:lang w:bidi="he-IL"/>
              </w:rPr>
              <w:t xml:space="preserve"> Set 3: </w:t>
            </w:r>
            <w:hyperlink r:id="rId316" w:history="1">
              <w:r w:rsidRPr="00113E5A">
                <w:rPr>
                  <w:rStyle w:val="Hyperlink"/>
                  <w:rFonts w:cstheme="minorHAnsi"/>
                  <w:lang w:val="en-GB"/>
                </w:rPr>
                <w:t>Sustainable Agricultural Development for Food Security and Nutrition: What Roles for Livestock?</w:t>
              </w:r>
            </w:hyperlink>
          </w:p>
          <w:p w14:paraId="1BB27291" w14:textId="77777777" w:rsidR="000120EC" w:rsidRPr="00113E5A" w:rsidRDefault="000120EC" w:rsidP="000D4145">
            <w:pPr>
              <w:ind w:left="795" w:hanging="360"/>
              <w:contextualSpacing/>
              <w:jc w:val="left"/>
              <w:rPr>
                <w:rFonts w:eastAsia="Calibri" w:cs="Calibri"/>
                <w:lang w:bidi="he-IL"/>
              </w:rPr>
            </w:pPr>
            <w:r w:rsidRPr="00113E5A">
              <w:rPr>
                <w:rFonts w:eastAsia="Calibri" w:cs="Calibri"/>
              </w:rPr>
              <w:t>Main purpose(s):</w:t>
            </w:r>
          </w:p>
          <w:p w14:paraId="27E1D9E0" w14:textId="77777777" w:rsidR="000120EC" w:rsidRPr="00113E5A" w:rsidRDefault="000120EC" w:rsidP="000D4145">
            <w:pPr>
              <w:ind w:left="795" w:hanging="360"/>
              <w:contextualSpacing/>
              <w:jc w:val="left"/>
              <w:rPr>
                <w:rFonts w:eastAsia="Calibri" w:cs="Calibri"/>
                <w:lang w:bidi="he-IL"/>
              </w:rPr>
            </w:pPr>
            <w:r w:rsidRPr="00113E5A">
              <w:rPr>
                <w:rFonts w:eastAsia="Calibri" w:cs="Calibri"/>
                <w:i/>
              </w:rPr>
              <w:t>training; awareness raising; capacity development; development/ assessment of projects, national strategies, plans of action, legislative or policy framework</w:t>
            </w:r>
            <w:r w:rsidRPr="00113E5A">
              <w:rPr>
                <w:rFonts w:eastAsia="Calibri" w:cs="Calibri"/>
                <w:lang w:bidi="he-IL"/>
              </w:rPr>
              <w:t xml:space="preserve">     </w:t>
            </w:r>
          </w:p>
          <w:p w14:paraId="1E703EDE" w14:textId="77777777" w:rsidR="000120EC" w:rsidRPr="00113E5A" w:rsidRDefault="000120EC" w:rsidP="000D4145">
            <w:pPr>
              <w:ind w:left="432"/>
              <w:contextualSpacing/>
              <w:jc w:val="left"/>
              <w:rPr>
                <w:rFonts w:eastAsia="Calibri" w:cs="Calibri"/>
                <w:lang w:bidi="he-IL"/>
              </w:rPr>
            </w:pPr>
          </w:p>
          <w:p w14:paraId="532891FB" w14:textId="77777777" w:rsidR="000120EC" w:rsidRPr="00113E5A" w:rsidRDefault="000120EC" w:rsidP="000120EC">
            <w:pPr>
              <w:numPr>
                <w:ilvl w:val="0"/>
                <w:numId w:val="8"/>
              </w:numPr>
              <w:spacing w:before="120" w:after="0"/>
              <w:jc w:val="left"/>
              <w:rPr>
                <w:rFonts w:eastAsia="Calibri" w:cs="Calibri"/>
                <w:lang w:bidi="he-IL"/>
              </w:rPr>
            </w:pPr>
            <w:r w:rsidRPr="00113E5A">
              <w:rPr>
                <w:rFonts w:eastAsia="Calibri" w:cs="Calibri"/>
                <w:lang w:bidi="he-IL"/>
              </w:rPr>
              <w:t>Which policy recommendations were found particularly useful to support smallholders and their food and nutrition security? Please explain:</w:t>
            </w:r>
          </w:p>
          <w:p w14:paraId="56752106" w14:textId="77777777" w:rsidR="000120EC" w:rsidRPr="00113E5A" w:rsidRDefault="000120EC" w:rsidP="000D4145">
            <w:pPr>
              <w:spacing w:before="120" w:after="0"/>
              <w:jc w:val="left"/>
              <w:rPr>
                <w:rFonts w:eastAsia="Calibri" w:cs="Calibri"/>
                <w:b/>
              </w:rPr>
            </w:pPr>
            <w:r w:rsidRPr="00113E5A">
              <w:rPr>
                <w:rFonts w:eastAsia="Calibri" w:cs="Calibri"/>
                <w:b/>
              </w:rPr>
              <w:t xml:space="preserve">Public investment in smallholder farming, market access though territorial markets </w:t>
            </w:r>
          </w:p>
          <w:p w14:paraId="6680D106" w14:textId="77777777" w:rsidR="000120EC" w:rsidRPr="00113E5A" w:rsidRDefault="000120EC" w:rsidP="000D4145">
            <w:pPr>
              <w:spacing w:before="120" w:after="0"/>
              <w:jc w:val="left"/>
              <w:rPr>
                <w:rFonts w:eastAsia="Calibri" w:cs="Calibri"/>
              </w:rPr>
            </w:pPr>
            <w:r w:rsidRPr="00113E5A">
              <w:rPr>
                <w:rFonts w:eastAsia="Calibri" w:cs="Calibri"/>
              </w:rPr>
              <w:t xml:space="preserve">Policy Recommendation III, V and XI: Foster gender equality and women empowerment, Protect the environment and promote the sustainable management and efficient use of natural resources respectively; through our work, women have been supported to own livestock in Ghana, Rwanda, </w:t>
            </w:r>
            <w:r>
              <w:rPr>
                <w:rFonts w:eastAsia="Calibri" w:cs="Calibri"/>
              </w:rPr>
              <w:t xml:space="preserve">Malawi, </w:t>
            </w:r>
            <w:r w:rsidRPr="00113E5A">
              <w:rPr>
                <w:rFonts w:eastAsia="Calibri" w:cs="Calibri"/>
              </w:rPr>
              <w:t xml:space="preserve">Bangladesh and Pakistan. This challenges gender inequalities in those countries where the ownership of livestock is traditionally reserved for women. This has also diversified their livelihoods and builds their resilience against crop loss arising from the impacts of climate change. They have also been supported to acquire knowledge and skills in effective management of livestock as a productive resource. Our work has also </w:t>
            </w:r>
            <w:r w:rsidRPr="00113E5A">
              <w:rPr>
                <w:rFonts w:eastAsia="Calibri" w:cs="Calibri"/>
              </w:rPr>
              <w:lastRenderedPageBreak/>
              <w:t>supported them to integrate livestock with crop farming by preparing organic manure using droppings from the animals and feeding the animals from crop residues as well as support for the adoption of agroecology and natural resources management.</w:t>
            </w:r>
          </w:p>
          <w:p w14:paraId="76DFB7F5" w14:textId="77777777" w:rsidR="000120EC" w:rsidRPr="00113E5A" w:rsidRDefault="000120EC" w:rsidP="000D4145">
            <w:pPr>
              <w:spacing w:before="120" w:after="0"/>
              <w:jc w:val="left"/>
              <w:rPr>
                <w:rFonts w:eastAsia="Calibri" w:cs="Calibri"/>
              </w:rPr>
            </w:pPr>
            <w:r w:rsidRPr="00113E5A">
              <w:rPr>
                <w:rFonts w:eastAsia="Calibri" w:cs="Calibri"/>
              </w:rPr>
              <w:t xml:space="preserve"> </w:t>
            </w:r>
          </w:p>
        </w:tc>
      </w:tr>
      <w:tr w:rsidR="000120EC" w:rsidRPr="009B36F6" w14:paraId="18F9E47D" w14:textId="77777777" w:rsidTr="000D4145">
        <w:trPr>
          <w:trHeight w:val="1880"/>
        </w:trPr>
        <w:tc>
          <w:tcPr>
            <w:tcW w:w="2887" w:type="dxa"/>
            <w:vMerge w:val="restart"/>
          </w:tcPr>
          <w:p w14:paraId="62137AD6" w14:textId="77777777" w:rsidR="000120EC" w:rsidRPr="009B36F6" w:rsidRDefault="000120EC" w:rsidP="000120EC">
            <w:pPr>
              <w:numPr>
                <w:ilvl w:val="0"/>
                <w:numId w:val="116"/>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205C4261" w14:textId="77777777" w:rsidR="000120EC" w:rsidRPr="009B36F6" w:rsidRDefault="000120EC" w:rsidP="000D4145">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0E6B4687" w14:textId="77777777" w:rsidR="000120EC" w:rsidRPr="009B36F6" w:rsidRDefault="000120EC" w:rsidP="000D4145">
            <w:pPr>
              <w:spacing w:after="160" w:line="259" w:lineRule="auto"/>
              <w:ind w:left="795"/>
              <w:contextualSpacing/>
              <w:jc w:val="left"/>
              <w:rPr>
                <w:rFonts w:eastAsia="Calibri" w:cs="Calibri"/>
                <w:u w:val="single"/>
              </w:rPr>
            </w:pPr>
          </w:p>
        </w:tc>
        <w:tc>
          <w:tcPr>
            <w:tcW w:w="6743" w:type="dxa"/>
          </w:tcPr>
          <w:p w14:paraId="447D60DD" w14:textId="77777777" w:rsidR="000120EC" w:rsidRPr="009B36F6" w:rsidRDefault="000120EC" w:rsidP="000D4145">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0120EC" w:rsidRPr="009B36F6" w14:paraId="567AA6BE" w14:textId="77777777" w:rsidTr="000D4145">
        <w:trPr>
          <w:trHeight w:val="982"/>
        </w:trPr>
        <w:tc>
          <w:tcPr>
            <w:tcW w:w="2887" w:type="dxa"/>
            <w:vMerge/>
          </w:tcPr>
          <w:p w14:paraId="45BF5FF5" w14:textId="77777777" w:rsidR="000120EC" w:rsidRPr="009B36F6" w:rsidRDefault="000120EC" w:rsidP="000120EC">
            <w:pPr>
              <w:numPr>
                <w:ilvl w:val="0"/>
                <w:numId w:val="116"/>
              </w:numPr>
              <w:spacing w:before="120" w:after="0"/>
              <w:jc w:val="left"/>
              <w:rPr>
                <w:rFonts w:eastAsia="Calibri" w:cs="Calibri"/>
                <w:u w:val="single"/>
              </w:rPr>
            </w:pPr>
          </w:p>
        </w:tc>
        <w:tc>
          <w:tcPr>
            <w:tcW w:w="6743" w:type="dxa"/>
          </w:tcPr>
          <w:p w14:paraId="59D11DF5" w14:textId="77777777" w:rsidR="000120EC" w:rsidRPr="009B36F6" w:rsidRDefault="000120EC" w:rsidP="000D4145">
            <w:pPr>
              <w:spacing w:before="120" w:after="0"/>
              <w:ind w:left="360"/>
              <w:jc w:val="left"/>
              <w:rPr>
                <w:rFonts w:eastAsia="Calibri" w:cs="Calibri"/>
              </w:rPr>
            </w:pPr>
            <w:r w:rsidRPr="009B36F6">
              <w:rPr>
                <w:rFonts w:eastAsia="Calibri" w:cs="Calibri"/>
              </w:rPr>
              <w:t>Results in the short term (qualitative and quantitative):</w:t>
            </w:r>
          </w:p>
          <w:p w14:paraId="467725AE" w14:textId="77777777" w:rsidR="000120EC" w:rsidRPr="009B36F6" w:rsidRDefault="000120EC" w:rsidP="000D4145">
            <w:pPr>
              <w:spacing w:before="120" w:after="0"/>
              <w:ind w:left="360"/>
              <w:jc w:val="left"/>
              <w:rPr>
                <w:rFonts w:eastAsia="Calibri" w:cs="Calibri"/>
                <w:i/>
              </w:rPr>
            </w:pPr>
            <w:r w:rsidRPr="009B36F6">
              <w:rPr>
                <w:rFonts w:eastAsia="Calibri" w:cs="Calibri"/>
                <w:i/>
              </w:rPr>
              <w:t>(In addition to providing a qualitative assessment, please indicate where feasible the number of smallholders that have been directly involved in activities, e.g. six training involving a total of 250 people)</w:t>
            </w:r>
          </w:p>
          <w:p w14:paraId="63ED70B5" w14:textId="77777777" w:rsidR="000120EC" w:rsidRDefault="000120EC" w:rsidP="000D4145">
            <w:pPr>
              <w:spacing w:before="120" w:after="0"/>
              <w:jc w:val="left"/>
              <w:rPr>
                <w:rFonts w:eastAsia="Calibri" w:cs="Calibri"/>
                <w:b/>
              </w:rPr>
            </w:pPr>
            <w:r w:rsidRPr="009C275A">
              <w:rPr>
                <w:rFonts w:eastAsia="Calibri" w:cs="Calibri"/>
                <w:b/>
              </w:rPr>
              <w:t xml:space="preserve">Work to raise awareness on policies and practices around women smallholder farmers in </w:t>
            </w:r>
            <w:r>
              <w:rPr>
                <w:rFonts w:eastAsia="Calibri" w:cs="Calibri"/>
                <w:b/>
              </w:rPr>
              <w:t xml:space="preserve">over 20 </w:t>
            </w:r>
            <w:r w:rsidRPr="009C275A">
              <w:rPr>
                <w:rFonts w:eastAsia="Calibri" w:cs="Calibri"/>
                <w:b/>
              </w:rPr>
              <w:t xml:space="preserve">countries. Facilitating their engagement with Government </w:t>
            </w:r>
            <w:r>
              <w:rPr>
                <w:rFonts w:eastAsia="Calibri" w:cs="Calibri"/>
                <w:b/>
              </w:rPr>
              <w:t xml:space="preserve">over 20 </w:t>
            </w:r>
            <w:r w:rsidRPr="009C275A">
              <w:rPr>
                <w:rFonts w:eastAsia="Calibri" w:cs="Calibri"/>
                <w:b/>
              </w:rPr>
              <w:t>countries. Engagement in 2 Trade agreements (TPP and PACER plus, to ensure more favourable engagements with smallholder farmers)</w:t>
            </w:r>
            <w:r>
              <w:rPr>
                <w:rFonts w:eastAsia="Calibri" w:cs="Calibri"/>
                <w:b/>
              </w:rPr>
              <w:t>.</w:t>
            </w:r>
          </w:p>
          <w:p w14:paraId="2709AA32" w14:textId="77777777" w:rsidR="000120EC" w:rsidRDefault="000120EC" w:rsidP="000D4145">
            <w:pPr>
              <w:spacing w:before="120" w:after="0"/>
              <w:jc w:val="left"/>
              <w:rPr>
                <w:rFonts w:eastAsia="Calibri" w:cs="Calibri"/>
                <w:b/>
              </w:rPr>
            </w:pPr>
            <w:r>
              <w:rPr>
                <w:rFonts w:eastAsia="Calibri" w:cs="Calibri"/>
                <w:b/>
              </w:rPr>
              <w:t>Over 24000 women in Ghana, Rwanda, Malawi, Bangladesh and Pakistan has received trainings in agroecology, livestock management and integration with crop farming, with many of them owning and making livelihoods from livestock rearing. They are also mobilized into movements for engaging their governments locally, nationally and internationally to influence policies that support the livelihoods and economies of smallholder farmers including agroecology. This is resulting in some governments beginning to recognize the need to adopt policies that support smallholder livelihoods and economies.</w:t>
            </w:r>
          </w:p>
          <w:p w14:paraId="38D2FCDB" w14:textId="77777777" w:rsidR="000120EC" w:rsidRDefault="000120EC" w:rsidP="000D4145">
            <w:pPr>
              <w:spacing w:before="120" w:after="0"/>
              <w:jc w:val="left"/>
              <w:rPr>
                <w:rFonts w:eastAsia="Calibri" w:cs="Calibri"/>
                <w:b/>
              </w:rPr>
            </w:pPr>
            <w:r>
              <w:rPr>
                <w:rFonts w:eastAsia="Calibri" w:cs="Calibri"/>
                <w:b/>
              </w:rPr>
              <w:t>Informed ActionAid research in the local, national and international policy frameworks around women smallholder farming. Used to analyse these frameworks.</w:t>
            </w:r>
          </w:p>
          <w:p w14:paraId="113B3C59" w14:textId="77777777" w:rsidR="000120EC" w:rsidRDefault="000120EC" w:rsidP="000D4145">
            <w:pPr>
              <w:spacing w:before="120" w:after="0"/>
              <w:jc w:val="left"/>
              <w:rPr>
                <w:rFonts w:eastAsia="Calibri" w:cs="Calibri"/>
                <w:b/>
              </w:rPr>
            </w:pPr>
          </w:p>
          <w:p w14:paraId="2886CD31" w14:textId="77777777" w:rsidR="000120EC" w:rsidRPr="009C275A" w:rsidRDefault="000120EC" w:rsidP="000D4145">
            <w:pPr>
              <w:spacing w:before="120" w:after="0"/>
              <w:jc w:val="left"/>
              <w:rPr>
                <w:rFonts w:eastAsia="Calibri" w:cs="Calibri"/>
                <w:b/>
              </w:rPr>
            </w:pPr>
            <w:r>
              <w:rPr>
                <w:rFonts w:eastAsia="Calibri" w:cs="Calibri"/>
                <w:b/>
              </w:rPr>
              <w:t>Recognition of agroecology in law and policy in Senegal</w:t>
            </w:r>
          </w:p>
        </w:tc>
      </w:tr>
      <w:tr w:rsidR="000120EC" w:rsidRPr="009B36F6" w14:paraId="0D52A7F4" w14:textId="77777777" w:rsidTr="000D4145">
        <w:trPr>
          <w:trHeight w:val="2393"/>
        </w:trPr>
        <w:tc>
          <w:tcPr>
            <w:tcW w:w="2887" w:type="dxa"/>
            <w:vMerge/>
          </w:tcPr>
          <w:p w14:paraId="3A5BADFA" w14:textId="77777777" w:rsidR="000120EC" w:rsidRPr="009B36F6" w:rsidDel="00246307" w:rsidRDefault="000120EC" w:rsidP="000120EC">
            <w:pPr>
              <w:numPr>
                <w:ilvl w:val="0"/>
                <w:numId w:val="116"/>
              </w:numPr>
              <w:spacing w:before="120" w:after="0"/>
              <w:jc w:val="left"/>
              <w:rPr>
                <w:rFonts w:eastAsia="Calibri" w:cs="Calibri"/>
                <w:u w:val="single"/>
              </w:rPr>
            </w:pPr>
          </w:p>
        </w:tc>
        <w:tc>
          <w:tcPr>
            <w:tcW w:w="6743" w:type="dxa"/>
          </w:tcPr>
          <w:p w14:paraId="6A2E1953" w14:textId="77777777" w:rsidR="000120EC" w:rsidRPr="009B36F6" w:rsidRDefault="000120EC" w:rsidP="000D4145">
            <w:pPr>
              <w:spacing w:before="120" w:after="0"/>
              <w:ind w:left="360"/>
              <w:jc w:val="left"/>
              <w:rPr>
                <w:rFonts w:eastAsia="Calibri" w:cs="Calibri"/>
              </w:rPr>
            </w:pPr>
            <w:r w:rsidRPr="009B36F6">
              <w:rPr>
                <w:rFonts w:eastAsia="Calibri" w:cs="Calibri"/>
              </w:rPr>
              <w:t>Results in the medium to long term (qualitative and quantitative):</w:t>
            </w:r>
          </w:p>
          <w:p w14:paraId="058E6643" w14:textId="77777777" w:rsidR="000120EC" w:rsidRPr="009B36F6" w:rsidRDefault="000120EC" w:rsidP="000D4145">
            <w:pPr>
              <w:spacing w:before="120" w:after="0"/>
              <w:ind w:left="360"/>
              <w:jc w:val="left"/>
              <w:rPr>
                <w:rFonts w:eastAsia="Calibri" w:cs="Calibri"/>
              </w:rPr>
            </w:pPr>
            <w:r w:rsidRPr="009B36F6">
              <w:rPr>
                <w:rFonts w:eastAsia="Calibri" w:cs="Calibri"/>
              </w:rPr>
              <w:t>(</w:t>
            </w:r>
            <w:r w:rsidRPr="009B36F6">
              <w:rPr>
                <w:rFonts w:eastAsia="Calibri" w:cs="Calibri"/>
                <w:i/>
              </w:rPr>
              <w:t>In addition to providing a qualitative assessment, please indicate where feasible the number of smallholders that have been or are expected to be indirectly affected by activities, e.g. training leading to development of local plan of action expected to affect 1,000 smallholders</w:t>
            </w:r>
            <w:r w:rsidRPr="009B36F6">
              <w:rPr>
                <w:rFonts w:eastAsia="Calibri" w:cs="Calibri"/>
              </w:rPr>
              <w:t>)</w:t>
            </w:r>
          </w:p>
          <w:p w14:paraId="42F5DB67" w14:textId="77777777" w:rsidR="000120EC" w:rsidRDefault="000120EC" w:rsidP="000D4145">
            <w:pPr>
              <w:spacing w:before="120" w:after="0"/>
              <w:jc w:val="left"/>
              <w:rPr>
                <w:rFonts w:eastAsia="Calibri" w:cs="Calibri"/>
                <w:b/>
              </w:rPr>
            </w:pPr>
            <w:r w:rsidRPr="00424E26">
              <w:rPr>
                <w:rFonts w:eastAsia="Calibri" w:cs="Calibri"/>
                <w:b/>
              </w:rPr>
              <w:t xml:space="preserve">Charter of demands developed in </w:t>
            </w:r>
            <w:r>
              <w:rPr>
                <w:rFonts w:eastAsia="Calibri" w:cs="Calibri"/>
                <w:b/>
              </w:rPr>
              <w:t>3</w:t>
            </w:r>
            <w:r w:rsidRPr="00424E26">
              <w:rPr>
                <w:rFonts w:eastAsia="Calibri" w:cs="Calibri"/>
                <w:b/>
              </w:rPr>
              <w:t xml:space="preserve"> countries, </w:t>
            </w:r>
          </w:p>
          <w:p w14:paraId="6CEEC7B2" w14:textId="77777777" w:rsidR="000120EC" w:rsidRDefault="000120EC" w:rsidP="000D4145">
            <w:pPr>
              <w:spacing w:before="120" w:after="0"/>
              <w:jc w:val="left"/>
              <w:rPr>
                <w:rFonts w:eastAsia="Calibri" w:cs="Calibri"/>
              </w:rPr>
            </w:pPr>
            <w:r>
              <w:rPr>
                <w:rFonts w:eastAsia="Calibri" w:cs="Calibri"/>
                <w:b/>
              </w:rPr>
              <w:t>Implementation</w:t>
            </w:r>
            <w:r w:rsidRPr="00424E26">
              <w:rPr>
                <w:rFonts w:eastAsia="Calibri" w:cs="Calibri"/>
                <w:b/>
              </w:rPr>
              <w:t xml:space="preserve"> of agroecology in</w:t>
            </w:r>
            <w:r>
              <w:rPr>
                <w:rFonts w:eastAsia="Calibri" w:cs="Calibri"/>
                <w:b/>
              </w:rPr>
              <w:t xml:space="preserve"> law and policy in</w:t>
            </w:r>
            <w:r w:rsidRPr="00424E26">
              <w:rPr>
                <w:rFonts w:eastAsia="Calibri" w:cs="Calibri"/>
                <w:b/>
              </w:rPr>
              <w:t xml:space="preserve"> Senegal</w:t>
            </w:r>
            <w:r>
              <w:rPr>
                <w:rFonts w:eastAsia="Calibri" w:cs="Calibri"/>
              </w:rPr>
              <w:t>.</w:t>
            </w:r>
          </w:p>
          <w:p w14:paraId="1F6FEA3B" w14:textId="77777777" w:rsidR="000120EC" w:rsidRDefault="000120EC" w:rsidP="000D4145">
            <w:pPr>
              <w:spacing w:before="120" w:after="0"/>
              <w:jc w:val="left"/>
              <w:rPr>
                <w:rFonts w:eastAsia="Calibri" w:cs="Calibri"/>
              </w:rPr>
            </w:pPr>
          </w:p>
          <w:p w14:paraId="2379A8EF" w14:textId="77777777" w:rsidR="000120EC" w:rsidRPr="00B2738B" w:rsidDel="009E3122" w:rsidRDefault="000120EC" w:rsidP="000D4145">
            <w:pPr>
              <w:spacing w:before="120" w:after="0"/>
              <w:jc w:val="left"/>
              <w:rPr>
                <w:rFonts w:eastAsia="Calibri" w:cs="Calibri"/>
                <w:b/>
              </w:rPr>
            </w:pPr>
          </w:p>
        </w:tc>
      </w:tr>
      <w:tr w:rsidR="000120EC" w:rsidRPr="009B36F6" w14:paraId="1819B35A" w14:textId="77777777" w:rsidTr="000D4145">
        <w:trPr>
          <w:trHeight w:val="2535"/>
        </w:trPr>
        <w:tc>
          <w:tcPr>
            <w:tcW w:w="2887" w:type="dxa"/>
          </w:tcPr>
          <w:p w14:paraId="3701E7ED" w14:textId="77777777" w:rsidR="000120EC" w:rsidRPr="009B36F6" w:rsidRDefault="000120EC" w:rsidP="000120EC">
            <w:pPr>
              <w:numPr>
                <w:ilvl w:val="0"/>
                <w:numId w:val="116"/>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5F2B2FFC" w14:textId="77777777" w:rsidR="000120EC" w:rsidRPr="009B36F6" w:rsidRDefault="000120EC" w:rsidP="000D4145">
            <w:pPr>
              <w:spacing w:after="160" w:line="259" w:lineRule="auto"/>
              <w:ind w:left="795"/>
              <w:contextualSpacing/>
              <w:jc w:val="left"/>
              <w:rPr>
                <w:rFonts w:eastAsia="Calibri" w:cs="Calibri"/>
                <w:u w:val="single"/>
              </w:rPr>
            </w:pPr>
          </w:p>
        </w:tc>
        <w:tc>
          <w:tcPr>
            <w:tcW w:w="6743" w:type="dxa"/>
          </w:tcPr>
          <w:p w14:paraId="16DCBBED" w14:textId="77777777" w:rsidR="000120EC" w:rsidRPr="009B36F6" w:rsidRDefault="000120EC" w:rsidP="000120EC">
            <w:pPr>
              <w:numPr>
                <w:ilvl w:val="0"/>
                <w:numId w:val="8"/>
              </w:numPr>
              <w:spacing w:before="120" w:after="0"/>
              <w:jc w:val="left"/>
              <w:rPr>
                <w:rFonts w:eastAsia="Calibri" w:cs="Calibri"/>
              </w:rPr>
            </w:pPr>
            <w:r w:rsidRPr="009B36F6">
              <w:rPr>
                <w:rFonts w:eastAsia="Calibri" w:cs="Calibri"/>
              </w:rPr>
              <w:t>Have any specific actions been taken (in line with these policy recommendations) to</w:t>
            </w:r>
            <w:r w:rsidRPr="009B36F6">
              <w:rPr>
                <w:rFonts w:eastAsia="Calibri" w:cs="Calibri"/>
                <w:b/>
              </w:rPr>
              <w:t xml:space="preserve"> </w:t>
            </w:r>
            <w:r w:rsidRPr="009B36F6">
              <w:rPr>
                <w:rFonts w:eastAsia="Calibri" w:cs="Calibri"/>
              </w:rPr>
              <w:t xml:space="preserve">promote the realization of women’s empowerment, women’s rights and gender equality in the context of smallholder agriculture? Please explain: </w:t>
            </w:r>
          </w:p>
          <w:p w14:paraId="2D2243B9" w14:textId="77777777" w:rsidR="000120EC" w:rsidRPr="009B36F6" w:rsidRDefault="000120EC" w:rsidP="000D4145">
            <w:pPr>
              <w:spacing w:before="120" w:after="0"/>
              <w:ind w:left="360"/>
              <w:jc w:val="left"/>
              <w:rPr>
                <w:rFonts w:eastAsia="Calibri" w:cs="Calibri"/>
              </w:rPr>
            </w:pPr>
            <w:r w:rsidRPr="00424E26">
              <w:rPr>
                <w:rFonts w:eastAsia="Calibri" w:cs="Calibri"/>
                <w:b/>
              </w:rPr>
              <w:t>Yes women farmers are empowered to lead negotiations with governments at local</w:t>
            </w:r>
            <w:r>
              <w:rPr>
                <w:rFonts w:eastAsia="Calibri" w:cs="Calibri"/>
                <w:b/>
              </w:rPr>
              <w:t>,</w:t>
            </w:r>
            <w:r w:rsidRPr="00424E26">
              <w:rPr>
                <w:rFonts w:eastAsia="Calibri" w:cs="Calibri"/>
                <w:b/>
              </w:rPr>
              <w:t xml:space="preserve"> national</w:t>
            </w:r>
            <w:r>
              <w:rPr>
                <w:rFonts w:eastAsia="Calibri" w:cs="Calibri"/>
                <w:b/>
              </w:rPr>
              <w:t xml:space="preserve"> and regional</w:t>
            </w:r>
            <w:r w:rsidRPr="00424E26">
              <w:rPr>
                <w:rFonts w:eastAsia="Calibri" w:cs="Calibri"/>
                <w:b/>
              </w:rPr>
              <w:t xml:space="preserve"> levels</w:t>
            </w:r>
            <w:r>
              <w:rPr>
                <w:rFonts w:eastAsia="Calibri" w:cs="Calibri"/>
              </w:rPr>
              <w:t xml:space="preserve">. </w:t>
            </w:r>
            <w:r w:rsidRPr="00424E26">
              <w:rPr>
                <w:rFonts w:eastAsia="Calibri" w:cs="Calibri"/>
                <w:b/>
              </w:rPr>
              <w:t>Their</w:t>
            </w:r>
            <w:r>
              <w:rPr>
                <w:rFonts w:eastAsia="Calibri" w:cs="Calibri"/>
              </w:rPr>
              <w:t xml:space="preserve"> </w:t>
            </w:r>
            <w:r w:rsidRPr="00424E26">
              <w:rPr>
                <w:rFonts w:eastAsia="Calibri" w:cs="Calibri"/>
                <w:b/>
              </w:rPr>
              <w:t>inputs</w:t>
            </w:r>
            <w:r>
              <w:rPr>
                <w:rFonts w:eastAsia="Calibri" w:cs="Calibri"/>
              </w:rPr>
              <w:t xml:space="preserve"> </w:t>
            </w:r>
            <w:r w:rsidRPr="00424E26">
              <w:rPr>
                <w:rFonts w:eastAsia="Calibri" w:cs="Calibri"/>
                <w:b/>
              </w:rPr>
              <w:t>also feed into global level advocacy</w:t>
            </w:r>
            <w:r w:rsidRPr="00477E35">
              <w:rPr>
                <w:rFonts w:eastAsia="Calibri" w:cs="Calibri"/>
                <w:b/>
              </w:rPr>
              <w:t xml:space="preserve">. (African) Rural women farmers forum which is a continental women farmers network has been working towards analyzing government agricultural budgets, demanding for their land rights and engaging at supra-national levels through the regional economic communities and African union. </w:t>
            </w:r>
          </w:p>
          <w:p w14:paraId="168CD4C5" w14:textId="77777777" w:rsidR="000120EC" w:rsidRDefault="000120EC" w:rsidP="000120EC">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p>
          <w:p w14:paraId="33CB44C3" w14:textId="77777777" w:rsidR="000120EC" w:rsidRPr="00424E26" w:rsidRDefault="000120EC" w:rsidP="000D4145">
            <w:pPr>
              <w:spacing w:before="120" w:after="0"/>
              <w:jc w:val="left"/>
              <w:rPr>
                <w:rFonts w:eastAsia="Calibri" w:cs="Calibri"/>
                <w:b/>
              </w:rPr>
            </w:pPr>
            <w:r w:rsidRPr="00424E26">
              <w:rPr>
                <w:rFonts w:eastAsia="Calibri" w:cs="Calibri"/>
                <w:b/>
              </w:rPr>
              <w:t xml:space="preserve">They will be able to claim their land rights </w:t>
            </w:r>
            <w:r>
              <w:rPr>
                <w:rFonts w:eastAsia="Calibri" w:cs="Calibri"/>
                <w:b/>
              </w:rPr>
              <w:t xml:space="preserve">including through continued rolling out of Tenure guidelines and mobilization of women through the Kilimanjaro initiative in Africa </w:t>
            </w:r>
            <w:r w:rsidRPr="00424E26">
              <w:rPr>
                <w:rFonts w:eastAsia="Calibri" w:cs="Calibri"/>
                <w:b/>
              </w:rPr>
              <w:t>(and protect them in law), receive resources to adapt to climate change, sustainably manage natural resources, protect their rights as women rights defenders, obtain recognition and be valued as traditional knowledge holders, make decisions on income themselves and have their unpaid work recognized and redistributed. They are also able to negotiate gender responsive services and economic independence means that they can leave violent relationships more easily (although other forms of violence can emerge)</w:t>
            </w:r>
            <w:r>
              <w:rPr>
                <w:rFonts w:eastAsia="Calibri" w:cs="Calibri"/>
                <w:b/>
              </w:rPr>
              <w:t>, thousands of women have gained access to productive resources including the ownership of livestock and have also realized land rights and have increased resilience against the impacts of climate change through the practice of agroecology.</w:t>
            </w:r>
          </w:p>
        </w:tc>
      </w:tr>
      <w:tr w:rsidR="000120EC" w:rsidRPr="009B36F6" w14:paraId="4D412763" w14:textId="77777777" w:rsidTr="000D4145">
        <w:trPr>
          <w:trHeight w:val="2790"/>
        </w:trPr>
        <w:tc>
          <w:tcPr>
            <w:tcW w:w="2887" w:type="dxa"/>
          </w:tcPr>
          <w:p w14:paraId="2D023440" w14:textId="77777777" w:rsidR="000120EC" w:rsidRPr="009B36F6" w:rsidRDefault="000120EC" w:rsidP="000120EC">
            <w:pPr>
              <w:numPr>
                <w:ilvl w:val="0"/>
                <w:numId w:val="116"/>
              </w:numPr>
              <w:spacing w:after="160"/>
              <w:contextualSpacing/>
              <w:jc w:val="left"/>
              <w:rPr>
                <w:rFonts w:eastAsia="Calibri" w:cs="Calibri"/>
                <w:u w:val="single"/>
              </w:rPr>
            </w:pPr>
            <w:r w:rsidRPr="009B36F6">
              <w:rPr>
                <w:rFonts w:eastAsia="Calibri" w:cs="Calibri"/>
                <w:u w:val="single"/>
              </w:rPr>
              <w:lastRenderedPageBreak/>
              <w:t>Present and  expected benefits for the youth</w:t>
            </w:r>
          </w:p>
        </w:tc>
        <w:tc>
          <w:tcPr>
            <w:tcW w:w="6743" w:type="dxa"/>
          </w:tcPr>
          <w:p w14:paraId="489B49B3" w14:textId="77777777" w:rsidR="000120EC" w:rsidRPr="009B36F6" w:rsidRDefault="000120EC" w:rsidP="000120EC">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086738B0" w14:textId="77777777" w:rsidR="000120EC" w:rsidRPr="00424E26" w:rsidRDefault="000120EC" w:rsidP="000D4145">
            <w:pPr>
              <w:spacing w:before="120" w:after="0"/>
              <w:ind w:left="360"/>
              <w:rPr>
                <w:rFonts w:eastAsia="Calibri" w:cs="Calibri"/>
                <w:b/>
              </w:rPr>
            </w:pPr>
            <w:r w:rsidRPr="00424E26">
              <w:rPr>
                <w:rFonts w:eastAsia="Calibri" w:cs="Calibri"/>
                <w:b/>
              </w:rPr>
              <w:t xml:space="preserve">This is a work in progress in ActionAid but there have been </w:t>
            </w:r>
            <w:r>
              <w:rPr>
                <w:rFonts w:eastAsia="Calibri" w:cs="Calibri"/>
                <w:b/>
              </w:rPr>
              <w:t>pilots</w:t>
            </w:r>
            <w:r w:rsidRPr="00424E26">
              <w:rPr>
                <w:rFonts w:eastAsia="Calibri" w:cs="Calibri"/>
                <w:b/>
              </w:rPr>
              <w:t xml:space="preserve"> to gain more resources for young women and men and also to use digital technologies to improve farming (GPS mapping, market information</w:t>
            </w:r>
            <w:r>
              <w:rPr>
                <w:rFonts w:eastAsia="Calibri" w:cs="Calibri"/>
                <w:b/>
              </w:rPr>
              <w:t xml:space="preserve">. Young people in particular have been engaged with the climate justice campaign. </w:t>
            </w:r>
          </w:p>
          <w:p w14:paraId="7AF6778C" w14:textId="77777777" w:rsidR="000120EC" w:rsidRPr="009B36F6" w:rsidRDefault="000120EC" w:rsidP="000120EC">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5C553E3A" w14:textId="77777777" w:rsidR="000120EC" w:rsidRPr="0013176A" w:rsidRDefault="000120EC" w:rsidP="000D4145">
            <w:pPr>
              <w:spacing w:before="120" w:after="0"/>
              <w:ind w:left="360"/>
              <w:rPr>
                <w:rFonts w:eastAsia="Calibri" w:cs="Calibri"/>
                <w:b/>
              </w:rPr>
            </w:pPr>
            <w:r>
              <w:rPr>
                <w:rFonts w:eastAsia="Calibri" w:cs="Calibri"/>
                <w:b/>
              </w:rPr>
              <w:t>Young women and men when empowered to engage in farming are able to continue to live locally and create vibrant rural communities. They are better able to control their food systems and consume more nutritious foods.</w:t>
            </w:r>
          </w:p>
        </w:tc>
      </w:tr>
      <w:tr w:rsidR="000120EC" w:rsidRPr="009B36F6" w14:paraId="3E9D7F99" w14:textId="77777777" w:rsidTr="000D4145">
        <w:trPr>
          <w:trHeight w:val="620"/>
        </w:trPr>
        <w:tc>
          <w:tcPr>
            <w:tcW w:w="2887" w:type="dxa"/>
          </w:tcPr>
          <w:p w14:paraId="5790E584" w14:textId="77777777" w:rsidR="000120EC" w:rsidRPr="009B36F6" w:rsidRDefault="000120EC" w:rsidP="000120EC">
            <w:pPr>
              <w:numPr>
                <w:ilvl w:val="0"/>
                <w:numId w:val="116"/>
              </w:numPr>
              <w:jc w:val="left"/>
              <w:rPr>
                <w:rFonts w:eastAsia="Calibri" w:cs="Calibri"/>
                <w:u w:val="single"/>
              </w:rPr>
            </w:pPr>
            <w:r w:rsidRPr="009B36F6">
              <w:rPr>
                <w:rFonts w:eastAsia="Calibri" w:cs="Calibri"/>
                <w:u w:val="single"/>
              </w:rPr>
              <w:t>Contribution of the use of these policy recommendations to SDGs</w:t>
            </w:r>
          </w:p>
          <w:p w14:paraId="6CC1F003" w14:textId="77777777" w:rsidR="000120EC" w:rsidRPr="009B36F6" w:rsidRDefault="000120EC" w:rsidP="000D4145">
            <w:pPr>
              <w:rPr>
                <w:rFonts w:eastAsia="Calibri" w:cs="Calibri"/>
                <w:u w:val="single"/>
              </w:rPr>
            </w:pPr>
          </w:p>
        </w:tc>
        <w:tc>
          <w:tcPr>
            <w:tcW w:w="6743" w:type="dxa"/>
          </w:tcPr>
          <w:p w14:paraId="672194FB" w14:textId="77777777" w:rsidR="000120EC" w:rsidRPr="009B36F6" w:rsidRDefault="000120EC" w:rsidP="000120EC">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0E5D3E9F" w14:textId="77777777" w:rsidR="000120EC" w:rsidRPr="009B36F6" w:rsidRDefault="00691329" w:rsidP="000D4145">
            <w:pPr>
              <w:spacing w:after="0"/>
              <w:ind w:left="360"/>
              <w:contextualSpacing/>
              <w:rPr>
                <w:rFonts w:eastAsia="Calibri" w:cs="Calibri"/>
              </w:rPr>
            </w:pPr>
            <w:sdt>
              <w:sdtPr>
                <w:rPr>
                  <w:rFonts w:eastAsia="Calibri" w:cs="Calibri"/>
                </w:rPr>
                <w:id w:val="-399364952"/>
                <w14:checkbox>
                  <w14:checked w14:val="1"/>
                  <w14:checkedState w14:val="2612" w14:font="MS Gothic"/>
                  <w14:uncheckedState w14:val="2610" w14:font="MS Gothic"/>
                </w14:checkbox>
              </w:sdtPr>
              <w:sdtEndPr/>
              <w:sdtContent>
                <w:r w:rsidR="000120EC">
                  <w:rPr>
                    <w:rFonts w:ascii="MS Gothic" w:eastAsia="MS Gothic" w:hAnsi="MS Gothic" w:cs="Calibri" w:hint="eastAsia"/>
                  </w:rPr>
                  <w:t>☒</w:t>
                </w:r>
              </w:sdtContent>
            </w:sdt>
            <w:r w:rsidR="000120EC" w:rsidRPr="009B36F6">
              <w:rPr>
                <w:rFonts w:eastAsia="Calibri" w:cs="Calibri"/>
              </w:rPr>
              <w:t xml:space="preserve">  SDG 1 (no poverty)</w:t>
            </w:r>
          </w:p>
          <w:p w14:paraId="2A3820A5" w14:textId="77777777" w:rsidR="000120EC" w:rsidRPr="0013176A" w:rsidRDefault="000120EC" w:rsidP="000D4145">
            <w:pPr>
              <w:spacing w:after="0"/>
              <w:ind w:left="360"/>
              <w:rPr>
                <w:rFonts w:eastAsia="Calibri" w:cs="Calibri"/>
                <w:b/>
              </w:rPr>
            </w:pPr>
            <w:r w:rsidRPr="009B36F6">
              <w:rPr>
                <w:rFonts w:eastAsia="Calibri" w:cs="Calibri"/>
              </w:rPr>
              <w:t>Please explain:</w:t>
            </w:r>
            <w:r>
              <w:rPr>
                <w:rFonts w:eastAsia="Calibri" w:cs="Calibri"/>
              </w:rPr>
              <w:t xml:space="preserve"> </w:t>
            </w:r>
            <w:r>
              <w:rPr>
                <w:rFonts w:eastAsia="Calibri" w:cs="Calibri"/>
                <w:b/>
              </w:rPr>
              <w:t xml:space="preserve">The policy recommendations should improve the capacity of smallholders to be able to gain income and make investments to grow their businesses. In addition, the recommendations will enable these rural communities to claim their rights which ActionAid links strongly to poverty. There should also be some arrest to urbanization where farmers have had to shift to cities to make more income, but it is often not decent work. As women are recognized as farmers there should also be less poverty for them and within families but this also requires work to minimize negative social norms. </w:t>
            </w:r>
          </w:p>
          <w:p w14:paraId="46492D56" w14:textId="77777777" w:rsidR="000120EC" w:rsidRPr="009B36F6" w:rsidRDefault="00691329" w:rsidP="000D4145">
            <w:pPr>
              <w:spacing w:before="120" w:after="0"/>
              <w:ind w:left="360"/>
              <w:rPr>
                <w:rFonts w:eastAsia="Calibri" w:cs="Calibri"/>
              </w:rPr>
            </w:pPr>
            <w:sdt>
              <w:sdtPr>
                <w:rPr>
                  <w:rFonts w:eastAsia="Calibri" w:cs="Calibri"/>
                </w:rPr>
                <w:id w:val="-2019223368"/>
                <w14:checkbox>
                  <w14:checked w14:val="1"/>
                  <w14:checkedState w14:val="2612" w14:font="MS Gothic"/>
                  <w14:uncheckedState w14:val="2610" w14:font="MS Gothic"/>
                </w14:checkbox>
              </w:sdtPr>
              <w:sdtEndPr/>
              <w:sdtContent>
                <w:r w:rsidR="000120EC">
                  <w:rPr>
                    <w:rFonts w:ascii="MS Gothic" w:eastAsia="MS Gothic" w:hAnsi="MS Gothic" w:cs="Calibri" w:hint="eastAsia"/>
                  </w:rPr>
                  <w:t>☒</w:t>
                </w:r>
              </w:sdtContent>
            </w:sdt>
            <w:r w:rsidR="000120EC" w:rsidRPr="009B36F6">
              <w:rPr>
                <w:rFonts w:eastAsia="Calibri" w:cs="Calibri"/>
              </w:rPr>
              <w:t xml:space="preserve">  SDG 2 (zero hunger)</w:t>
            </w:r>
          </w:p>
          <w:p w14:paraId="005D1C74" w14:textId="77777777" w:rsidR="000120EC" w:rsidRPr="0013176A" w:rsidRDefault="000120EC" w:rsidP="000D4145">
            <w:pPr>
              <w:spacing w:after="0"/>
              <w:ind w:left="360"/>
              <w:contextualSpacing/>
              <w:rPr>
                <w:rFonts w:eastAsia="Calibri" w:cs="Calibri"/>
                <w:b/>
              </w:rPr>
            </w:pPr>
            <w:r w:rsidRPr="009B36F6">
              <w:rPr>
                <w:rFonts w:eastAsia="Calibri" w:cs="Calibri"/>
              </w:rPr>
              <w:t>Please explain:</w:t>
            </w:r>
            <w:r>
              <w:rPr>
                <w:rFonts w:eastAsia="Calibri" w:cs="Calibri"/>
                <w:b/>
              </w:rPr>
              <w:t xml:space="preserve"> The recommendations will allow women and men to control their own food systems which empowers them to make more healthy and nutritious choices around their food including seed varieties under their control. As women are recognized as farmers that will also empower them to make decisions around food and make more nutritious choices.  We need to work with gender departments and women organisations to reduce negative social norms including violence against women to ensure that they can also claim their full rights to food. Trade agreements that are people-centred rather than corporate controlled will allow </w:t>
            </w:r>
            <w:r>
              <w:rPr>
                <w:rFonts w:eastAsia="Calibri" w:cs="Calibri"/>
                <w:b/>
              </w:rPr>
              <w:lastRenderedPageBreak/>
              <w:t xml:space="preserve">women farmers to keep their own seed and use their own varieties which will improve their resilience to crises. </w:t>
            </w:r>
          </w:p>
          <w:p w14:paraId="0F194A50" w14:textId="77777777" w:rsidR="000120EC" w:rsidRPr="009B36F6" w:rsidRDefault="00691329" w:rsidP="000D4145">
            <w:pPr>
              <w:spacing w:before="120" w:after="0"/>
              <w:ind w:left="360"/>
              <w:rPr>
                <w:rFonts w:eastAsia="Calibri" w:cs="Calibri"/>
              </w:rPr>
            </w:pPr>
            <w:sdt>
              <w:sdtPr>
                <w:rPr>
                  <w:rFonts w:eastAsia="Calibri" w:cs="Calibri"/>
                </w:rPr>
                <w:id w:val="-29426469"/>
                <w14:checkbox>
                  <w14:checked w14:val="1"/>
                  <w14:checkedState w14:val="2612" w14:font="MS Gothic"/>
                  <w14:uncheckedState w14:val="2610" w14:font="MS Gothic"/>
                </w14:checkbox>
              </w:sdtPr>
              <w:sdtEndPr/>
              <w:sdtContent>
                <w:r w:rsidR="000120EC">
                  <w:rPr>
                    <w:rFonts w:ascii="MS Gothic" w:eastAsia="MS Gothic" w:hAnsi="MS Gothic" w:cs="Calibri" w:hint="eastAsia"/>
                  </w:rPr>
                  <w:t>☒</w:t>
                </w:r>
              </w:sdtContent>
            </w:sdt>
            <w:r w:rsidR="000120EC" w:rsidRPr="009B36F6">
              <w:rPr>
                <w:rFonts w:eastAsia="Calibri" w:cs="Calibri"/>
              </w:rPr>
              <w:t xml:space="preserve">  SDG 8 (decent work and economic growth)</w:t>
            </w:r>
          </w:p>
          <w:p w14:paraId="58448D12" w14:textId="77777777" w:rsidR="000120EC" w:rsidRPr="00EB60ED" w:rsidRDefault="000120EC" w:rsidP="000D4145">
            <w:pPr>
              <w:spacing w:after="0"/>
              <w:ind w:left="360"/>
              <w:contextualSpacing/>
              <w:rPr>
                <w:rFonts w:eastAsia="Calibri" w:cs="Calibri"/>
                <w:b/>
              </w:rPr>
            </w:pPr>
            <w:r w:rsidRPr="009B36F6">
              <w:rPr>
                <w:rFonts w:eastAsia="Calibri" w:cs="Calibri"/>
              </w:rPr>
              <w:t xml:space="preserve">Please explain: </w:t>
            </w:r>
            <w:r>
              <w:rPr>
                <w:rFonts w:eastAsia="Calibri" w:cs="Calibri"/>
                <w:b/>
              </w:rPr>
              <w:t xml:space="preserve">Smallholder farmers will have more decent work and better returns to their labour. There could be more recommendations to ensure the recognition and redistribution of unpaid work. In addition, there could be more consideration of landless rural communities and informal workers particularly women so that they have more decent work. </w:t>
            </w:r>
          </w:p>
          <w:p w14:paraId="58E4C19D" w14:textId="77777777" w:rsidR="000120EC" w:rsidRPr="009B36F6" w:rsidRDefault="00691329" w:rsidP="000D4145">
            <w:pPr>
              <w:spacing w:before="120" w:after="0"/>
              <w:ind w:left="360"/>
              <w:rPr>
                <w:rFonts w:eastAsia="Calibri" w:cs="Calibri"/>
              </w:rPr>
            </w:pPr>
            <w:sdt>
              <w:sdtPr>
                <w:rPr>
                  <w:rFonts w:eastAsia="Calibri" w:cs="Calibri"/>
                </w:rPr>
                <w:id w:val="613256715"/>
                <w14:checkbox>
                  <w14:checked w14:val="1"/>
                  <w14:checkedState w14:val="2612" w14:font="MS Gothic"/>
                  <w14:uncheckedState w14:val="2610" w14:font="MS Gothic"/>
                </w14:checkbox>
              </w:sdtPr>
              <w:sdtEndPr/>
              <w:sdtContent>
                <w:r w:rsidR="000120EC">
                  <w:rPr>
                    <w:rFonts w:ascii="MS Gothic" w:eastAsia="MS Gothic" w:hAnsi="MS Gothic" w:cs="Calibri" w:hint="eastAsia"/>
                  </w:rPr>
                  <w:t>☒</w:t>
                </w:r>
              </w:sdtContent>
            </w:sdt>
            <w:r w:rsidR="000120EC" w:rsidRPr="009B36F6">
              <w:rPr>
                <w:rFonts w:eastAsia="Calibri" w:cs="Calibri"/>
              </w:rPr>
              <w:t xml:space="preserve">   SDG 10 (reduced inequalities)</w:t>
            </w:r>
          </w:p>
          <w:p w14:paraId="5AE47A6D" w14:textId="77777777" w:rsidR="000120EC" w:rsidRPr="004069E3" w:rsidRDefault="000120EC" w:rsidP="000D4145">
            <w:pPr>
              <w:spacing w:after="0"/>
              <w:ind w:left="360"/>
              <w:contextualSpacing/>
              <w:rPr>
                <w:rFonts w:eastAsia="Calibri" w:cs="Calibri"/>
                <w:b/>
              </w:rPr>
            </w:pPr>
            <w:r w:rsidRPr="009B36F6">
              <w:rPr>
                <w:rFonts w:eastAsia="Calibri" w:cs="Calibri"/>
              </w:rPr>
              <w:t xml:space="preserve">Please explain: </w:t>
            </w:r>
            <w:r>
              <w:rPr>
                <w:rFonts w:eastAsia="Calibri" w:cs="Calibri"/>
                <w:b/>
              </w:rPr>
              <w:t>The promotion of smallholder agriculture ahead of corporate driven industrial agriculture will result in more vibrant and wealthier communities. The recognition of women farmers and less discriminatory policies and laws will also reduce inequality</w:t>
            </w:r>
          </w:p>
          <w:p w14:paraId="0A399200" w14:textId="77777777" w:rsidR="000120EC" w:rsidRPr="009B36F6" w:rsidRDefault="000120EC" w:rsidP="000D4145">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5DA2BAC7" w14:textId="77777777" w:rsidR="000120EC" w:rsidRPr="004069E3" w:rsidRDefault="000120EC" w:rsidP="000D4145">
            <w:pPr>
              <w:spacing w:after="0"/>
              <w:ind w:left="360"/>
              <w:contextualSpacing/>
              <w:rPr>
                <w:rFonts w:eastAsia="Calibri" w:cs="Calibri"/>
                <w:b/>
              </w:rPr>
            </w:pPr>
            <w:r w:rsidRPr="009B36F6">
              <w:rPr>
                <w:rFonts w:eastAsia="Calibri" w:cs="Calibri"/>
              </w:rPr>
              <w:t>Please explain:</w:t>
            </w:r>
            <w:r>
              <w:rPr>
                <w:rFonts w:eastAsia="Calibri" w:cs="Calibri"/>
              </w:rPr>
              <w:t xml:space="preserve"> </w:t>
            </w:r>
            <w:r>
              <w:rPr>
                <w:rFonts w:eastAsia="Calibri" w:cs="Calibri"/>
                <w:b/>
              </w:rPr>
              <w:t>The capacity to adapt to climate change is mentioned in the recommendations but this needs to be adequately resourced as smallholder women farmers who are most affected by climate change yet they are the lowest contributors to it. In addition real solutions to climate change like agroecology need to be promoted.</w:t>
            </w:r>
          </w:p>
          <w:p w14:paraId="46E447A6" w14:textId="77777777" w:rsidR="000120EC" w:rsidRPr="009B36F6" w:rsidRDefault="000120EC" w:rsidP="000D4145">
            <w:pPr>
              <w:spacing w:before="120" w:after="0"/>
              <w:rPr>
                <w:rFonts w:eastAsia="Calibri" w:cs="Calibri"/>
              </w:rPr>
            </w:pPr>
          </w:p>
        </w:tc>
      </w:tr>
      <w:tr w:rsidR="000120EC" w:rsidRPr="009B36F6" w14:paraId="36371C25" w14:textId="77777777" w:rsidTr="000D4145">
        <w:trPr>
          <w:trHeight w:val="2730"/>
        </w:trPr>
        <w:tc>
          <w:tcPr>
            <w:tcW w:w="2887" w:type="dxa"/>
          </w:tcPr>
          <w:p w14:paraId="3B34F7AF" w14:textId="77777777" w:rsidR="000120EC" w:rsidRPr="009B36F6" w:rsidRDefault="000120EC" w:rsidP="000120EC">
            <w:pPr>
              <w:numPr>
                <w:ilvl w:val="0"/>
                <w:numId w:val="116"/>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317"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318" w:history="1">
              <w:r w:rsidRPr="00F921D9">
                <w:rPr>
                  <w:rFonts w:eastAsia="Calibri" w:cs="Calibri"/>
                  <w:u w:val="single"/>
                  <w:lang w:bidi="he-IL"/>
                </w:rPr>
                <w:t>UN Decade of Action on Nutrition</w:t>
              </w:r>
            </w:hyperlink>
            <w:r w:rsidRPr="00F921D9">
              <w:rPr>
                <w:rFonts w:eastAsia="Calibri" w:cs="Calibri"/>
                <w:u w:val="single"/>
                <w:lang w:bidi="he-IL"/>
              </w:rPr>
              <w:t xml:space="preserve"> </w:t>
            </w:r>
          </w:p>
          <w:p w14:paraId="7A0ECC03" w14:textId="77777777" w:rsidR="000120EC" w:rsidRPr="009B36F6" w:rsidRDefault="000120EC" w:rsidP="000D4145">
            <w:pPr>
              <w:spacing w:after="0"/>
              <w:ind w:left="720"/>
              <w:rPr>
                <w:rFonts w:eastAsia="Calibri" w:cs="Calibri"/>
                <w:highlight w:val="yellow"/>
                <w:u w:val="single"/>
                <w:lang w:bidi="he-IL"/>
              </w:rPr>
            </w:pPr>
          </w:p>
        </w:tc>
        <w:tc>
          <w:tcPr>
            <w:tcW w:w="6743" w:type="dxa"/>
          </w:tcPr>
          <w:p w14:paraId="24B58E52" w14:textId="77777777" w:rsidR="000120EC" w:rsidRDefault="000120EC" w:rsidP="000120EC">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r>
              <w:rPr>
                <w:rFonts w:eastAsia="Calibri" w:cs="Calibri"/>
              </w:rPr>
              <w:t xml:space="preserve"> </w:t>
            </w:r>
          </w:p>
          <w:p w14:paraId="6421A3BF" w14:textId="77777777" w:rsidR="000120EC" w:rsidRPr="007C25FF" w:rsidRDefault="000120EC" w:rsidP="000D4145">
            <w:pPr>
              <w:spacing w:before="120" w:after="0"/>
              <w:jc w:val="left"/>
              <w:rPr>
                <w:rFonts w:eastAsia="Calibri" w:cs="Calibri"/>
                <w:b/>
              </w:rPr>
            </w:pPr>
            <w:r w:rsidRPr="007C25FF">
              <w:rPr>
                <w:rFonts w:eastAsia="Calibri" w:cs="Calibri"/>
                <w:b/>
              </w:rPr>
              <w:t>The recommendations obviously focus on smallholder family farming and the recognition and valuing of women farmers and will contribute significantly to those. It will be good to keep monitoring and evaluating their uptake by national governments and globally.</w:t>
            </w:r>
          </w:p>
          <w:p w14:paraId="7993CCEC" w14:textId="77777777" w:rsidR="000120EC" w:rsidRPr="007C25FF" w:rsidRDefault="000120EC" w:rsidP="000D4145">
            <w:pPr>
              <w:spacing w:before="120" w:after="0"/>
              <w:jc w:val="left"/>
              <w:rPr>
                <w:rFonts w:eastAsia="Calibri" w:cs="Calibri"/>
                <w:b/>
              </w:rPr>
            </w:pPr>
            <w:r w:rsidRPr="007C25FF">
              <w:rPr>
                <w:rFonts w:eastAsia="Calibri" w:cs="Calibri"/>
                <w:b/>
              </w:rPr>
              <w:t xml:space="preserve"> They could be used to analyse and influence trade agreements so that they become people and women centred. </w:t>
            </w:r>
          </w:p>
          <w:p w14:paraId="36296136" w14:textId="77777777" w:rsidR="000120EC" w:rsidRPr="007C25FF" w:rsidRDefault="000120EC" w:rsidP="000D4145">
            <w:pPr>
              <w:spacing w:before="120" w:after="0"/>
              <w:jc w:val="left"/>
              <w:rPr>
                <w:rFonts w:eastAsia="Calibri" w:cs="Calibri"/>
                <w:b/>
              </w:rPr>
            </w:pPr>
            <w:r w:rsidRPr="007C25FF">
              <w:rPr>
                <w:rFonts w:eastAsia="Calibri" w:cs="Calibri"/>
                <w:b/>
              </w:rPr>
              <w:t xml:space="preserve">There could be more presentations at G20, G8, G77, BRICS, Davos for those with visible power to recognize people’s rights. </w:t>
            </w:r>
          </w:p>
          <w:p w14:paraId="6C83289C" w14:textId="77777777" w:rsidR="000120EC" w:rsidRPr="007C25FF" w:rsidRDefault="000120EC" w:rsidP="000D4145">
            <w:pPr>
              <w:spacing w:before="120" w:after="0"/>
              <w:jc w:val="left"/>
              <w:rPr>
                <w:rFonts w:eastAsia="Calibri" w:cs="Calibri"/>
                <w:b/>
              </w:rPr>
            </w:pPr>
            <w:r w:rsidRPr="007C25FF">
              <w:rPr>
                <w:rFonts w:eastAsia="Calibri" w:cs="Calibri"/>
                <w:b/>
              </w:rPr>
              <w:t xml:space="preserve">Submissions could be made to the UN treaty that will bind corporates to uphold people’s rights. They could be used to inform and advocate for the UN agreement on peasant rights.  </w:t>
            </w:r>
          </w:p>
          <w:p w14:paraId="7EB9DA42" w14:textId="77777777" w:rsidR="000120EC" w:rsidRPr="007C25FF" w:rsidRDefault="000120EC" w:rsidP="000D4145">
            <w:pPr>
              <w:spacing w:before="120" w:after="0"/>
              <w:jc w:val="left"/>
              <w:rPr>
                <w:rFonts w:eastAsia="Calibri" w:cs="Calibri"/>
                <w:b/>
              </w:rPr>
            </w:pPr>
            <w:r w:rsidRPr="007C25FF">
              <w:rPr>
                <w:rFonts w:eastAsia="Calibri" w:cs="Calibri"/>
                <w:b/>
              </w:rPr>
              <w:t>They could be presented at the counterpart event to Davos so that more people are aware of them.</w:t>
            </w:r>
          </w:p>
          <w:p w14:paraId="3AF72444" w14:textId="77777777" w:rsidR="000120EC" w:rsidRPr="00C627C7" w:rsidRDefault="000120EC" w:rsidP="000D4145">
            <w:pPr>
              <w:spacing w:before="120" w:after="0"/>
              <w:jc w:val="left"/>
              <w:rPr>
                <w:rFonts w:eastAsia="Calibri" w:cs="Calibri"/>
              </w:rPr>
            </w:pPr>
            <w:r w:rsidRPr="007C25FF">
              <w:rPr>
                <w:rFonts w:eastAsia="Calibri" w:cs="Calibri"/>
                <w:b/>
              </w:rPr>
              <w:t>They can be presented at side events at CoP and also woven into the refugee narrative</w:t>
            </w:r>
          </w:p>
        </w:tc>
      </w:tr>
      <w:tr w:rsidR="000120EC" w:rsidRPr="009B36F6" w14:paraId="20AB98FD" w14:textId="77777777" w:rsidTr="000D4145">
        <w:trPr>
          <w:trHeight w:val="2730"/>
        </w:trPr>
        <w:tc>
          <w:tcPr>
            <w:tcW w:w="2887" w:type="dxa"/>
          </w:tcPr>
          <w:p w14:paraId="7B3F904E" w14:textId="77777777" w:rsidR="000120EC" w:rsidRPr="009B36F6" w:rsidRDefault="000120EC" w:rsidP="000120EC">
            <w:pPr>
              <w:numPr>
                <w:ilvl w:val="0"/>
                <w:numId w:val="116"/>
              </w:numPr>
              <w:spacing w:before="200" w:after="0"/>
              <w:jc w:val="left"/>
              <w:rPr>
                <w:rFonts w:eastAsia="Calibri" w:cs="Calibri"/>
              </w:rPr>
            </w:pPr>
            <w:r w:rsidRPr="009B36F6">
              <w:rPr>
                <w:rFonts w:eastAsia="Calibri" w:cs="Calibri"/>
                <w:u w:val="single"/>
                <w:lang w:bidi="he-IL"/>
              </w:rPr>
              <w:lastRenderedPageBreak/>
              <w:t>Catalysts and constraints</w:t>
            </w:r>
          </w:p>
          <w:p w14:paraId="508FEA82" w14:textId="77777777" w:rsidR="000120EC" w:rsidRPr="009B36F6" w:rsidRDefault="000120EC" w:rsidP="000D4145">
            <w:pPr>
              <w:spacing w:before="120" w:after="0"/>
              <w:ind w:left="720"/>
              <w:rPr>
                <w:rFonts w:eastAsia="Calibri" w:cs="Calibri"/>
                <w:u w:val="single"/>
                <w:lang w:bidi="he-IL"/>
              </w:rPr>
            </w:pPr>
          </w:p>
        </w:tc>
        <w:tc>
          <w:tcPr>
            <w:tcW w:w="6743" w:type="dxa"/>
          </w:tcPr>
          <w:p w14:paraId="3C2465E7" w14:textId="77777777" w:rsidR="000120EC" w:rsidRPr="009B36F6" w:rsidRDefault="000120EC" w:rsidP="000120EC">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5B661F3D" w14:textId="77777777" w:rsidR="000120EC" w:rsidRPr="007C25FF" w:rsidRDefault="000120EC" w:rsidP="000120EC">
            <w:pPr>
              <w:pStyle w:val="ListParagraph"/>
              <w:numPr>
                <w:ilvl w:val="0"/>
                <w:numId w:val="8"/>
              </w:numPr>
              <w:spacing w:before="200" w:after="0"/>
              <w:rPr>
                <w:rFonts w:cs="Calibri"/>
                <w:b/>
              </w:rPr>
            </w:pPr>
            <w:r w:rsidRPr="007C25FF">
              <w:rPr>
                <w:rFonts w:cs="Calibri"/>
                <w:b/>
              </w:rPr>
              <w:t>Engagement of civil society including social movements in shaping the recommendations and feeding back on them</w:t>
            </w:r>
          </w:p>
          <w:p w14:paraId="77C95C92" w14:textId="77777777" w:rsidR="000120EC" w:rsidRDefault="000120EC" w:rsidP="000120EC">
            <w:pPr>
              <w:numPr>
                <w:ilvl w:val="0"/>
                <w:numId w:val="8"/>
              </w:numPr>
              <w:spacing w:before="200" w:after="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02F13F16" w14:textId="77777777" w:rsidR="000120EC" w:rsidRDefault="000120EC" w:rsidP="000D4145">
            <w:pPr>
              <w:ind w:left="357" w:hanging="357"/>
              <w:rPr>
                <w:rFonts w:eastAsia="Calibri" w:cs="Calibri"/>
              </w:rPr>
            </w:pPr>
          </w:p>
          <w:p w14:paraId="7C0DCDC9" w14:textId="77777777" w:rsidR="000120EC" w:rsidRPr="007C25FF" w:rsidRDefault="000120EC" w:rsidP="000D4145">
            <w:pPr>
              <w:ind w:left="357" w:hanging="357"/>
              <w:rPr>
                <w:rFonts w:eastAsia="Calibri" w:cs="Calibri"/>
                <w:b/>
              </w:rPr>
            </w:pPr>
            <w:r w:rsidRPr="007C25FF">
              <w:rPr>
                <w:rFonts w:eastAsia="Calibri" w:cs="Calibri"/>
                <w:b/>
              </w:rPr>
              <w:t>We may need to have an improved communication strategy and engage young people more strongly.</w:t>
            </w:r>
          </w:p>
          <w:p w14:paraId="389C8AF6" w14:textId="77777777" w:rsidR="000120EC" w:rsidRPr="007C25FF" w:rsidRDefault="000120EC" w:rsidP="000D4145">
            <w:pPr>
              <w:ind w:left="357" w:hanging="357"/>
              <w:rPr>
                <w:rFonts w:eastAsia="Calibri" w:cs="Calibri"/>
                <w:b/>
              </w:rPr>
            </w:pPr>
            <w:r w:rsidRPr="007C25FF">
              <w:rPr>
                <w:rFonts w:eastAsia="Calibri" w:cs="Calibri"/>
                <w:b/>
              </w:rPr>
              <w:t xml:space="preserve"> We need to be able to examine and analyse the ways in which they intersect with other policy frameworks particularly for women.</w:t>
            </w:r>
          </w:p>
          <w:p w14:paraId="688BE258" w14:textId="77777777" w:rsidR="000120EC" w:rsidRDefault="000120EC" w:rsidP="000D4145">
            <w:pPr>
              <w:ind w:left="357" w:hanging="357"/>
              <w:rPr>
                <w:rFonts w:eastAsia="Calibri" w:cs="Calibri"/>
                <w:b/>
              </w:rPr>
            </w:pPr>
            <w:r w:rsidRPr="007C25FF">
              <w:rPr>
                <w:rFonts w:eastAsia="Calibri" w:cs="Calibri"/>
                <w:b/>
              </w:rPr>
              <w:t xml:space="preserve">The focus on localization particularly women’s organisations and their importance is sustaining women’ s rights could have been stronger so we can engage more forcefully with governments to provide more </w:t>
            </w:r>
            <w:r>
              <w:rPr>
                <w:rFonts w:eastAsia="Calibri" w:cs="Calibri"/>
                <w:b/>
              </w:rPr>
              <w:t>long-term support</w:t>
            </w:r>
            <w:r w:rsidRPr="007C25FF">
              <w:rPr>
                <w:rFonts w:eastAsia="Calibri" w:cs="Calibri"/>
                <w:b/>
              </w:rPr>
              <w:t>.</w:t>
            </w:r>
          </w:p>
          <w:p w14:paraId="59774826" w14:textId="77777777" w:rsidR="000120EC" w:rsidRDefault="000120EC" w:rsidP="000D4145">
            <w:pPr>
              <w:ind w:left="357" w:hanging="357"/>
              <w:rPr>
                <w:rFonts w:eastAsia="Calibri" w:cs="Calibri"/>
                <w:b/>
              </w:rPr>
            </w:pPr>
            <w:r>
              <w:rPr>
                <w:rFonts w:eastAsia="Calibri" w:cs="Calibri"/>
                <w:b/>
              </w:rPr>
              <w:t>The focus on people-centred agroecology as a real alternative for climate change adaptation and mitigation could have been emphasized more so we can challenge false solutions including climate smart agriculture.</w:t>
            </w:r>
          </w:p>
          <w:p w14:paraId="5017AF26" w14:textId="77777777" w:rsidR="000120EC" w:rsidRDefault="000120EC" w:rsidP="000D4145">
            <w:pPr>
              <w:ind w:left="357" w:hanging="357"/>
              <w:rPr>
                <w:rFonts w:eastAsia="Calibri" w:cs="Calibri"/>
                <w:b/>
              </w:rPr>
            </w:pPr>
            <w:r>
              <w:rPr>
                <w:rFonts w:eastAsia="Calibri" w:cs="Calibri"/>
                <w:b/>
              </w:rPr>
              <w:t>The corporatization of agriculture could have been analysed more so that we can challenge hidden forms of power.</w:t>
            </w:r>
          </w:p>
          <w:p w14:paraId="37A71A60" w14:textId="77777777" w:rsidR="000120EC" w:rsidRPr="007C25FF" w:rsidRDefault="000120EC" w:rsidP="000D4145">
            <w:pPr>
              <w:ind w:left="357" w:hanging="357"/>
              <w:rPr>
                <w:rFonts w:eastAsia="Calibri" w:cs="Calibri"/>
                <w:b/>
              </w:rPr>
            </w:pPr>
          </w:p>
        </w:tc>
      </w:tr>
      <w:tr w:rsidR="000120EC" w:rsidRPr="009B36F6" w14:paraId="096F2B46" w14:textId="77777777" w:rsidTr="000D4145">
        <w:trPr>
          <w:trHeight w:val="1898"/>
        </w:trPr>
        <w:tc>
          <w:tcPr>
            <w:tcW w:w="2887" w:type="dxa"/>
          </w:tcPr>
          <w:p w14:paraId="7218D9A7" w14:textId="77777777" w:rsidR="000120EC" w:rsidRPr="009B36F6" w:rsidRDefault="000120EC" w:rsidP="000120EC">
            <w:pPr>
              <w:numPr>
                <w:ilvl w:val="0"/>
                <w:numId w:val="116"/>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3E62E144" w14:textId="77777777" w:rsidR="000120EC" w:rsidRPr="009B36F6" w:rsidRDefault="000120EC" w:rsidP="000D4145">
            <w:pPr>
              <w:spacing w:after="160" w:line="259" w:lineRule="auto"/>
              <w:ind w:left="720"/>
              <w:contextualSpacing/>
              <w:rPr>
                <w:rFonts w:eastAsia="Calibri" w:cs="Calibri"/>
              </w:rPr>
            </w:pPr>
          </w:p>
          <w:p w14:paraId="7268C272" w14:textId="77777777" w:rsidR="000120EC" w:rsidRPr="009B36F6" w:rsidRDefault="000120EC" w:rsidP="000120EC">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37F879F7" w14:textId="77777777" w:rsidR="000120EC" w:rsidRPr="00B2738B" w:rsidRDefault="000120EC" w:rsidP="000D4145">
            <w:pPr>
              <w:spacing w:after="160" w:line="259" w:lineRule="auto"/>
              <w:contextualSpacing/>
              <w:rPr>
                <w:rFonts w:eastAsia="Calibri" w:cs="Calibri"/>
                <w:b/>
              </w:rPr>
            </w:pPr>
            <w:r>
              <w:rPr>
                <w:rFonts w:eastAsia="Calibri" w:cs="Calibri"/>
                <w:b/>
              </w:rPr>
              <w:t>Engage civil society and social movements in shaping them and also in monitoring their uptake.</w:t>
            </w:r>
          </w:p>
          <w:p w14:paraId="526BB798" w14:textId="77777777" w:rsidR="000120EC" w:rsidRPr="009B36F6" w:rsidRDefault="000120EC" w:rsidP="000D4145">
            <w:pPr>
              <w:spacing w:after="160" w:line="259" w:lineRule="auto"/>
              <w:contextualSpacing/>
              <w:rPr>
                <w:rFonts w:eastAsia="Calibri"/>
              </w:rPr>
            </w:pPr>
          </w:p>
        </w:tc>
      </w:tr>
      <w:tr w:rsidR="000120EC" w:rsidRPr="009B36F6" w14:paraId="171F187D" w14:textId="77777777" w:rsidTr="000D4145">
        <w:trPr>
          <w:trHeight w:val="1500"/>
        </w:trPr>
        <w:tc>
          <w:tcPr>
            <w:tcW w:w="2887" w:type="dxa"/>
          </w:tcPr>
          <w:p w14:paraId="08DBC2DF" w14:textId="77777777" w:rsidR="000120EC" w:rsidRPr="009B36F6" w:rsidRDefault="000120EC" w:rsidP="000120EC">
            <w:pPr>
              <w:numPr>
                <w:ilvl w:val="0"/>
                <w:numId w:val="116"/>
              </w:numPr>
              <w:spacing w:before="200" w:after="0"/>
              <w:jc w:val="left"/>
              <w:rPr>
                <w:rFonts w:eastAsia="Calibri" w:cs="Calibri"/>
                <w:u w:val="single"/>
              </w:rPr>
            </w:pPr>
            <w:r w:rsidRPr="009B36F6">
              <w:rPr>
                <w:rFonts w:eastAsia="Calibri" w:cs="Calibri"/>
                <w:u w:val="single"/>
              </w:rPr>
              <w:t>Lessons learned</w:t>
            </w:r>
          </w:p>
          <w:p w14:paraId="71CF9F74" w14:textId="77777777" w:rsidR="000120EC" w:rsidRPr="009B36F6" w:rsidRDefault="000120EC" w:rsidP="000D4145">
            <w:pPr>
              <w:spacing w:before="200" w:after="0"/>
              <w:rPr>
                <w:rFonts w:eastAsia="Calibri" w:cs="Calibri"/>
                <w:u w:val="single"/>
                <w:lang w:bidi="he-IL"/>
              </w:rPr>
            </w:pPr>
          </w:p>
        </w:tc>
        <w:tc>
          <w:tcPr>
            <w:tcW w:w="6743" w:type="dxa"/>
          </w:tcPr>
          <w:p w14:paraId="4525190E" w14:textId="77777777" w:rsidR="000120EC" w:rsidRPr="009B36F6" w:rsidRDefault="000120EC" w:rsidP="000D4145">
            <w:pPr>
              <w:spacing w:after="160" w:line="259" w:lineRule="auto"/>
              <w:ind w:left="360"/>
              <w:contextualSpacing/>
              <w:rPr>
                <w:rFonts w:eastAsia="Calibri" w:cs="Calibri"/>
              </w:rPr>
            </w:pPr>
          </w:p>
          <w:p w14:paraId="3B3F07ED" w14:textId="77777777" w:rsidR="000120EC" w:rsidRDefault="000120EC" w:rsidP="000120EC">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7C1FE0C4" w14:textId="77777777" w:rsidR="000120EC" w:rsidRDefault="000120EC" w:rsidP="000120EC">
            <w:pPr>
              <w:pStyle w:val="ListParagraph"/>
              <w:numPr>
                <w:ilvl w:val="0"/>
                <w:numId w:val="8"/>
              </w:numPr>
              <w:contextualSpacing/>
              <w:jc w:val="left"/>
              <w:rPr>
                <w:rFonts w:cs="Calibri"/>
                <w:b/>
              </w:rPr>
            </w:pPr>
            <w:r>
              <w:rPr>
                <w:rFonts w:cs="Calibri"/>
                <w:b/>
              </w:rPr>
              <w:t>Recognise that women smallholder groups, alliances and networks are important to these recommendations being adopted so that they can seek sustained support.</w:t>
            </w:r>
          </w:p>
          <w:p w14:paraId="6DFEBEF4" w14:textId="77777777" w:rsidR="000120EC" w:rsidRDefault="000120EC" w:rsidP="000120EC">
            <w:pPr>
              <w:pStyle w:val="ListParagraph"/>
              <w:numPr>
                <w:ilvl w:val="0"/>
                <w:numId w:val="8"/>
              </w:numPr>
              <w:contextualSpacing/>
              <w:jc w:val="left"/>
              <w:rPr>
                <w:rFonts w:cs="Calibri"/>
                <w:b/>
              </w:rPr>
            </w:pPr>
            <w:r>
              <w:rPr>
                <w:rFonts w:cs="Calibri"/>
                <w:b/>
              </w:rPr>
              <w:t>Engage young people and their movements in monitoring them</w:t>
            </w:r>
          </w:p>
          <w:p w14:paraId="60F08B4D" w14:textId="77777777" w:rsidR="000120EC" w:rsidRDefault="000120EC" w:rsidP="000120EC">
            <w:pPr>
              <w:pStyle w:val="ListParagraph"/>
              <w:numPr>
                <w:ilvl w:val="0"/>
                <w:numId w:val="8"/>
              </w:numPr>
              <w:contextualSpacing/>
              <w:jc w:val="left"/>
              <w:rPr>
                <w:rFonts w:cs="Calibri"/>
                <w:b/>
              </w:rPr>
            </w:pPr>
            <w:r>
              <w:rPr>
                <w:rFonts w:cs="Calibri"/>
                <w:b/>
              </w:rPr>
              <w:t>Engage more in climate justice and just transition advocacy</w:t>
            </w:r>
          </w:p>
          <w:p w14:paraId="071D0223" w14:textId="77777777" w:rsidR="000120EC" w:rsidRPr="00B2738B" w:rsidRDefault="000120EC" w:rsidP="000120EC">
            <w:pPr>
              <w:pStyle w:val="ListParagraph"/>
              <w:numPr>
                <w:ilvl w:val="0"/>
                <w:numId w:val="8"/>
              </w:numPr>
              <w:contextualSpacing/>
              <w:jc w:val="left"/>
              <w:rPr>
                <w:rFonts w:cs="Calibri"/>
                <w:b/>
              </w:rPr>
            </w:pPr>
            <w:r>
              <w:rPr>
                <w:rFonts w:cs="Calibri"/>
                <w:b/>
              </w:rPr>
              <w:lastRenderedPageBreak/>
              <w:t>Explore i</w:t>
            </w:r>
            <w:r w:rsidRPr="00B2738B">
              <w:rPr>
                <w:rFonts w:cs="Calibri"/>
                <w:b/>
              </w:rPr>
              <w:t>ntersections with other policy frameworks including extractives</w:t>
            </w:r>
          </w:p>
          <w:p w14:paraId="7EE7A12C" w14:textId="77777777" w:rsidR="000120EC" w:rsidRPr="009B36F6" w:rsidRDefault="000120EC" w:rsidP="000D4145">
            <w:pPr>
              <w:spacing w:before="200" w:after="0"/>
              <w:ind w:left="360"/>
              <w:rPr>
                <w:rFonts w:eastAsia="Calibri" w:cs="Calibri"/>
              </w:rPr>
            </w:pPr>
          </w:p>
        </w:tc>
      </w:tr>
      <w:tr w:rsidR="000120EC" w:rsidRPr="009B36F6" w14:paraId="5E1E9EEA" w14:textId="77777777" w:rsidTr="000D4145">
        <w:trPr>
          <w:trHeight w:val="1322"/>
        </w:trPr>
        <w:tc>
          <w:tcPr>
            <w:tcW w:w="2887" w:type="dxa"/>
          </w:tcPr>
          <w:p w14:paraId="1EFB1E7F" w14:textId="77777777" w:rsidR="000120EC" w:rsidRPr="009B36F6" w:rsidRDefault="000120EC" w:rsidP="000120EC">
            <w:pPr>
              <w:numPr>
                <w:ilvl w:val="0"/>
                <w:numId w:val="116"/>
              </w:numPr>
              <w:spacing w:after="160"/>
              <w:contextualSpacing/>
              <w:jc w:val="left"/>
              <w:rPr>
                <w:rFonts w:eastAsia="Calibri" w:cs="Calibri"/>
                <w:u w:val="single"/>
              </w:rPr>
            </w:pPr>
            <w:r w:rsidRPr="009B36F6">
              <w:rPr>
                <w:rFonts w:eastAsia="Calibri" w:cs="Calibri"/>
                <w:u w:val="single"/>
              </w:rPr>
              <w:lastRenderedPageBreak/>
              <w:t xml:space="preserve">Potential use of the policy recommendations for improving the food security and nutrition of smallholders </w:t>
            </w:r>
          </w:p>
        </w:tc>
        <w:tc>
          <w:tcPr>
            <w:tcW w:w="6743" w:type="dxa"/>
          </w:tcPr>
          <w:p w14:paraId="22CDB2A0" w14:textId="77777777" w:rsidR="000120EC" w:rsidRDefault="000120EC" w:rsidP="000120EC">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r>
              <w:rPr>
                <w:rFonts w:eastAsia="Calibri" w:cs="Calibri"/>
              </w:rPr>
              <w:t xml:space="preserve"> </w:t>
            </w:r>
          </w:p>
          <w:p w14:paraId="484A585A" w14:textId="77777777" w:rsidR="000120EC" w:rsidRPr="000B6E82" w:rsidRDefault="000120EC" w:rsidP="000120EC">
            <w:pPr>
              <w:numPr>
                <w:ilvl w:val="0"/>
                <w:numId w:val="8"/>
              </w:numPr>
              <w:spacing w:after="160" w:line="259" w:lineRule="auto"/>
              <w:contextualSpacing/>
              <w:jc w:val="left"/>
              <w:rPr>
                <w:rFonts w:eastAsia="Calibri" w:cs="Calibri"/>
                <w:b/>
              </w:rPr>
            </w:pPr>
            <w:r w:rsidRPr="000B6E82">
              <w:rPr>
                <w:rFonts w:eastAsia="Calibri" w:cs="Calibri"/>
                <w:b/>
              </w:rPr>
              <w:t xml:space="preserve">Focus on them more in </w:t>
            </w:r>
            <w:r>
              <w:rPr>
                <w:rFonts w:eastAsia="Calibri" w:cs="Calibri"/>
                <w:b/>
              </w:rPr>
              <w:t>ActionAid</w:t>
            </w:r>
            <w:r w:rsidRPr="000B6E82">
              <w:rPr>
                <w:rFonts w:eastAsia="Calibri" w:cs="Calibri"/>
                <w:b/>
              </w:rPr>
              <w:t xml:space="preserve"> platform meetings. </w:t>
            </w:r>
          </w:p>
          <w:p w14:paraId="672C3F52" w14:textId="77777777" w:rsidR="000120EC" w:rsidRPr="000B6E82" w:rsidRDefault="000120EC" w:rsidP="000120EC">
            <w:pPr>
              <w:numPr>
                <w:ilvl w:val="0"/>
                <w:numId w:val="8"/>
              </w:numPr>
              <w:spacing w:after="160" w:line="259" w:lineRule="auto"/>
              <w:contextualSpacing/>
              <w:jc w:val="left"/>
              <w:rPr>
                <w:rFonts w:eastAsia="Calibri" w:cs="Calibri"/>
                <w:b/>
              </w:rPr>
            </w:pPr>
            <w:r w:rsidRPr="000B6E82">
              <w:rPr>
                <w:rFonts w:eastAsia="Calibri" w:cs="Calibri"/>
                <w:b/>
              </w:rPr>
              <w:t xml:space="preserve">Recognise where they appear in our M&amp;E system so we can better monitor their uptake across our programmes/projects. </w:t>
            </w:r>
          </w:p>
          <w:p w14:paraId="278629B2" w14:textId="77777777" w:rsidR="000120EC" w:rsidRDefault="000120EC" w:rsidP="000120EC">
            <w:pPr>
              <w:numPr>
                <w:ilvl w:val="0"/>
                <w:numId w:val="8"/>
              </w:numPr>
              <w:spacing w:after="160" w:line="259" w:lineRule="auto"/>
              <w:contextualSpacing/>
              <w:jc w:val="left"/>
              <w:rPr>
                <w:rFonts w:eastAsia="Calibri" w:cs="Calibri"/>
              </w:rPr>
            </w:pPr>
            <w:r w:rsidRPr="000B6E82">
              <w:rPr>
                <w:rFonts w:eastAsia="Calibri" w:cs="Calibri"/>
                <w:b/>
              </w:rPr>
              <w:t>More engagement with BRICS, G20, G8, CHOGM, AU, ASEAN, Pacific forum, SDG high level political forums, trade agreements</w:t>
            </w:r>
            <w:r>
              <w:rPr>
                <w:rFonts w:eastAsia="Calibri" w:cs="Calibri"/>
              </w:rPr>
              <w:t>.</w:t>
            </w:r>
          </w:p>
          <w:p w14:paraId="60FA63A2" w14:textId="77777777" w:rsidR="000120EC" w:rsidRPr="009B36F6" w:rsidRDefault="000120EC" w:rsidP="000120EC">
            <w:pPr>
              <w:numPr>
                <w:ilvl w:val="0"/>
                <w:numId w:val="8"/>
              </w:numPr>
              <w:spacing w:after="160" w:line="259" w:lineRule="auto"/>
              <w:contextualSpacing/>
              <w:jc w:val="left"/>
              <w:rPr>
                <w:rFonts w:eastAsia="Calibri" w:cs="Calibri"/>
              </w:rPr>
            </w:pPr>
            <w:r>
              <w:rPr>
                <w:rFonts w:eastAsia="Calibri" w:cs="Calibri"/>
                <w:b/>
              </w:rPr>
              <w:t>Use them to challenge corporate power</w:t>
            </w:r>
          </w:p>
          <w:p w14:paraId="00CD331E" w14:textId="77777777" w:rsidR="000120EC" w:rsidRPr="009B36F6" w:rsidRDefault="000120EC" w:rsidP="000D4145">
            <w:pPr>
              <w:spacing w:after="160" w:line="259" w:lineRule="auto"/>
              <w:ind w:left="360"/>
              <w:contextualSpacing/>
              <w:rPr>
                <w:rFonts w:eastAsia="Calibri" w:cs="Calibri"/>
              </w:rPr>
            </w:pPr>
          </w:p>
          <w:p w14:paraId="5B2EC3A3" w14:textId="77777777" w:rsidR="000120EC" w:rsidRDefault="000120EC" w:rsidP="000120EC">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realization of women’s empowerment, women’s rights and gender equality in the context of smallholder agriculture? Please explain:</w:t>
            </w:r>
          </w:p>
          <w:p w14:paraId="2C1437D5" w14:textId="77777777" w:rsidR="000120EC" w:rsidRPr="000B6E82" w:rsidRDefault="000120EC" w:rsidP="000120EC">
            <w:pPr>
              <w:numPr>
                <w:ilvl w:val="0"/>
                <w:numId w:val="8"/>
              </w:numPr>
              <w:spacing w:after="160" w:line="259" w:lineRule="auto"/>
              <w:contextualSpacing/>
              <w:jc w:val="left"/>
              <w:rPr>
                <w:rFonts w:eastAsia="Calibri" w:cs="Calibri"/>
              </w:rPr>
            </w:pPr>
            <w:r>
              <w:rPr>
                <w:rFonts w:eastAsia="Calibri" w:cs="Calibri"/>
                <w:b/>
              </w:rPr>
              <w:t>More recognition of smallholder women farmer organisations, networks and alliances.</w:t>
            </w:r>
          </w:p>
          <w:p w14:paraId="1EAEAFBC" w14:textId="77777777" w:rsidR="000120EC" w:rsidRPr="009B36F6" w:rsidRDefault="000120EC" w:rsidP="000120EC">
            <w:pPr>
              <w:numPr>
                <w:ilvl w:val="0"/>
                <w:numId w:val="8"/>
              </w:numPr>
              <w:spacing w:after="160" w:line="259" w:lineRule="auto"/>
              <w:contextualSpacing/>
              <w:jc w:val="left"/>
              <w:rPr>
                <w:rFonts w:eastAsia="Calibri" w:cs="Calibri"/>
              </w:rPr>
            </w:pPr>
            <w:r>
              <w:rPr>
                <w:rFonts w:eastAsia="Calibri" w:cs="Calibri"/>
                <w:b/>
              </w:rPr>
              <w:t>Analysis of the ways in which they intersect with other policy frameworks for example women, peace, security and justice particularly around land rights and natural resource use.</w:t>
            </w:r>
          </w:p>
          <w:p w14:paraId="2E989278" w14:textId="77777777" w:rsidR="000120EC" w:rsidRPr="009B36F6" w:rsidRDefault="000120EC" w:rsidP="000D4145">
            <w:pPr>
              <w:spacing w:after="160" w:line="259" w:lineRule="auto"/>
              <w:ind w:left="720"/>
              <w:contextualSpacing/>
              <w:rPr>
                <w:rFonts w:eastAsia="Calibri" w:cs="Calibri"/>
              </w:rPr>
            </w:pPr>
          </w:p>
          <w:p w14:paraId="2E37D0E6" w14:textId="77777777" w:rsidR="000120EC" w:rsidRDefault="000120EC" w:rsidP="000120EC">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2E55D016" w14:textId="77777777" w:rsidR="000120EC" w:rsidRDefault="000120EC" w:rsidP="000D4145">
            <w:pPr>
              <w:spacing w:after="160" w:line="259" w:lineRule="auto"/>
              <w:contextualSpacing/>
              <w:jc w:val="left"/>
              <w:rPr>
                <w:rFonts w:eastAsia="Calibri" w:cs="Calibri"/>
              </w:rPr>
            </w:pPr>
          </w:p>
          <w:p w14:paraId="2D1CAF3D" w14:textId="77777777" w:rsidR="000120EC" w:rsidRPr="000B6E82" w:rsidRDefault="000120EC" w:rsidP="000120EC">
            <w:pPr>
              <w:pStyle w:val="ListParagraph"/>
              <w:numPr>
                <w:ilvl w:val="0"/>
                <w:numId w:val="8"/>
              </w:numPr>
              <w:contextualSpacing/>
              <w:jc w:val="left"/>
              <w:rPr>
                <w:rFonts w:cs="Calibri"/>
                <w:b/>
              </w:rPr>
            </w:pPr>
            <w:r>
              <w:rPr>
                <w:rFonts w:cs="Calibri"/>
                <w:b/>
              </w:rPr>
              <w:t>More engagement with young people’s movements.</w:t>
            </w:r>
          </w:p>
          <w:p w14:paraId="407B896F" w14:textId="77777777" w:rsidR="000120EC" w:rsidRPr="000B6E82" w:rsidRDefault="000120EC" w:rsidP="000120EC">
            <w:pPr>
              <w:pStyle w:val="ListParagraph"/>
              <w:numPr>
                <w:ilvl w:val="0"/>
                <w:numId w:val="8"/>
              </w:numPr>
              <w:contextualSpacing/>
              <w:jc w:val="left"/>
              <w:rPr>
                <w:rFonts w:cs="Calibri"/>
                <w:b/>
              </w:rPr>
            </w:pPr>
            <w:r>
              <w:rPr>
                <w:rFonts w:cs="Calibri"/>
                <w:b/>
              </w:rPr>
              <w:t>Communicate them in ways that engage young people.</w:t>
            </w:r>
          </w:p>
          <w:p w14:paraId="5E542BBB" w14:textId="77777777" w:rsidR="000120EC" w:rsidRPr="009B36F6" w:rsidRDefault="000120EC" w:rsidP="000D4145">
            <w:pPr>
              <w:spacing w:before="120" w:after="0"/>
              <w:ind w:left="360"/>
              <w:rPr>
                <w:rFonts w:eastAsia="Calibri" w:cs="Calibri"/>
              </w:rPr>
            </w:pPr>
          </w:p>
        </w:tc>
      </w:tr>
      <w:tr w:rsidR="000120EC" w:rsidRPr="009B36F6" w14:paraId="238461B9" w14:textId="77777777" w:rsidTr="000D4145">
        <w:trPr>
          <w:trHeight w:val="1215"/>
        </w:trPr>
        <w:tc>
          <w:tcPr>
            <w:tcW w:w="2887" w:type="dxa"/>
          </w:tcPr>
          <w:p w14:paraId="57C36C1F" w14:textId="77777777" w:rsidR="000120EC" w:rsidRPr="009B36F6" w:rsidRDefault="000120EC" w:rsidP="000120EC">
            <w:pPr>
              <w:numPr>
                <w:ilvl w:val="0"/>
                <w:numId w:val="116"/>
              </w:numPr>
              <w:spacing w:after="160" w:line="259" w:lineRule="auto"/>
              <w:contextualSpacing/>
              <w:jc w:val="left"/>
              <w:rPr>
                <w:rFonts w:eastAsia="Calibri" w:cs="Calibri"/>
                <w:u w:val="single"/>
              </w:rPr>
            </w:pPr>
            <w:r w:rsidRPr="009B36F6">
              <w:rPr>
                <w:rFonts w:eastAsia="Calibri" w:cs="Calibri"/>
                <w:u w:val="single"/>
              </w:rPr>
              <w:t>Link to additional information</w:t>
            </w:r>
          </w:p>
          <w:p w14:paraId="7F17B76D" w14:textId="77777777" w:rsidR="000120EC" w:rsidRPr="009B36F6" w:rsidRDefault="000120EC" w:rsidP="000D4145">
            <w:pPr>
              <w:spacing w:before="200" w:after="0"/>
              <w:ind w:left="720"/>
              <w:contextualSpacing/>
              <w:rPr>
                <w:rFonts w:eastAsia="Calibri" w:cs="Calibri"/>
                <w:u w:val="single"/>
              </w:rPr>
            </w:pPr>
          </w:p>
        </w:tc>
        <w:tc>
          <w:tcPr>
            <w:tcW w:w="6743" w:type="dxa"/>
          </w:tcPr>
          <w:p w14:paraId="4BE4CC74" w14:textId="77777777" w:rsidR="000120EC" w:rsidRPr="009B36F6" w:rsidRDefault="000120EC" w:rsidP="000D4145">
            <w:pPr>
              <w:spacing w:before="200" w:after="0"/>
              <w:ind w:left="720"/>
              <w:contextualSpacing/>
              <w:rPr>
                <w:rFonts w:eastAsia="Calibri" w:cs="Calibri"/>
              </w:rPr>
            </w:pPr>
          </w:p>
        </w:tc>
      </w:tr>
    </w:tbl>
    <w:p w14:paraId="28A5B90B" w14:textId="77777777" w:rsidR="000120EC" w:rsidRPr="00EA6E58" w:rsidRDefault="000120EC" w:rsidP="000120EC">
      <w:pPr>
        <w:ind w:left="720" w:hanging="360"/>
        <w:contextualSpacing/>
        <w:rPr>
          <w:rFonts w:ascii="Calibri" w:eastAsia="Calibri" w:hAnsi="Calibri" w:cs="Calibri"/>
        </w:rPr>
      </w:pPr>
    </w:p>
    <w:p w14:paraId="78B8B5BB" w14:textId="77777777" w:rsidR="000120EC" w:rsidRPr="00EA6E58" w:rsidRDefault="000120EC" w:rsidP="000120EC">
      <w:pPr>
        <w:spacing w:after="160" w:line="259" w:lineRule="auto"/>
        <w:ind w:left="720"/>
        <w:contextualSpacing/>
        <w:rPr>
          <w:rFonts w:ascii="Calibri" w:eastAsia="Calibri" w:hAnsi="Calibri" w:cs="Calibri"/>
          <w:u w:val="single"/>
          <w:lang w:bidi="he-IL"/>
        </w:rPr>
      </w:pPr>
    </w:p>
    <w:p w14:paraId="6120C5DC" w14:textId="77777777" w:rsidR="000120EC" w:rsidRPr="00A76723" w:rsidRDefault="000120EC" w:rsidP="000120EC">
      <w:pPr>
        <w:spacing w:after="160" w:line="259" w:lineRule="auto"/>
        <w:jc w:val="left"/>
        <w:rPr>
          <w:rFonts w:eastAsia="Calibri" w:cs="Calibri"/>
        </w:rPr>
      </w:pPr>
      <w:r w:rsidRPr="00A76723">
        <w:rPr>
          <w:rFonts w:eastAsia="Calibri" w:cs="Calibri"/>
          <w:b/>
        </w:rPr>
        <w:lastRenderedPageBreak/>
        <w:t>Annex: to be filled if the information provided results from a multi-stakeholder consultation</w:t>
      </w:r>
    </w:p>
    <w:p w14:paraId="41537DBC" w14:textId="77777777" w:rsidR="000120EC" w:rsidRPr="00A76723" w:rsidRDefault="000120EC" w:rsidP="000120EC">
      <w:pPr>
        <w:spacing w:before="200" w:after="0"/>
        <w:ind w:left="720" w:hanging="360"/>
        <w:jc w:val="left"/>
        <w:rPr>
          <w:rFonts w:eastAsia="Calibri" w:cs="Calibri"/>
          <w:b/>
        </w:rPr>
      </w:pPr>
    </w:p>
    <w:tbl>
      <w:tblPr>
        <w:tblStyle w:val="TableGrid"/>
        <w:tblW w:w="0" w:type="auto"/>
        <w:tblLook w:val="04A0" w:firstRow="1" w:lastRow="0" w:firstColumn="1" w:lastColumn="0" w:noHBand="0" w:noVBand="1"/>
      </w:tblPr>
      <w:tblGrid>
        <w:gridCol w:w="2835"/>
        <w:gridCol w:w="6515"/>
      </w:tblGrid>
      <w:tr w:rsidR="000120EC" w:rsidRPr="00A76723" w14:paraId="70004A67" w14:textId="77777777" w:rsidTr="000D4145">
        <w:tc>
          <w:tcPr>
            <w:tcW w:w="2835" w:type="dxa"/>
          </w:tcPr>
          <w:p w14:paraId="3B0B75F4" w14:textId="77777777" w:rsidR="000120EC" w:rsidRPr="00A76723" w:rsidRDefault="000120EC" w:rsidP="000D4145">
            <w:pPr>
              <w:spacing w:after="0"/>
              <w:jc w:val="left"/>
              <w:rPr>
                <w:b/>
                <w:bCs/>
              </w:rPr>
            </w:pPr>
            <w:r w:rsidRPr="00A76723">
              <w:rPr>
                <w:b/>
                <w:bCs/>
              </w:rPr>
              <w:t>Date of the multistakeholder event</w:t>
            </w:r>
          </w:p>
        </w:tc>
        <w:tc>
          <w:tcPr>
            <w:tcW w:w="6515" w:type="dxa"/>
          </w:tcPr>
          <w:p w14:paraId="41B8F79E" w14:textId="77777777" w:rsidR="000120EC" w:rsidRPr="00A76723" w:rsidRDefault="000120EC" w:rsidP="000D4145">
            <w:pPr>
              <w:spacing w:after="0"/>
              <w:jc w:val="left"/>
              <w:rPr>
                <w:b/>
                <w:bCs/>
              </w:rPr>
            </w:pPr>
          </w:p>
        </w:tc>
      </w:tr>
      <w:tr w:rsidR="000120EC" w:rsidRPr="00A76723" w14:paraId="15B634C4" w14:textId="77777777" w:rsidTr="000D4145">
        <w:tc>
          <w:tcPr>
            <w:tcW w:w="2835" w:type="dxa"/>
          </w:tcPr>
          <w:p w14:paraId="563341BC" w14:textId="77777777" w:rsidR="000120EC" w:rsidRPr="00A76723" w:rsidRDefault="000120EC" w:rsidP="000D4145">
            <w:pPr>
              <w:spacing w:after="0"/>
              <w:jc w:val="left"/>
              <w:rPr>
                <w:b/>
                <w:bCs/>
              </w:rPr>
            </w:pPr>
            <w:r w:rsidRPr="00A76723">
              <w:rPr>
                <w:b/>
                <w:bCs/>
              </w:rPr>
              <w:t>Location of the event</w:t>
            </w:r>
          </w:p>
        </w:tc>
        <w:tc>
          <w:tcPr>
            <w:tcW w:w="6515" w:type="dxa"/>
          </w:tcPr>
          <w:p w14:paraId="076DADEE" w14:textId="77777777" w:rsidR="000120EC" w:rsidRPr="00A76723" w:rsidRDefault="000120EC" w:rsidP="000D4145">
            <w:pPr>
              <w:spacing w:after="0"/>
              <w:jc w:val="left"/>
              <w:rPr>
                <w:b/>
                <w:bCs/>
              </w:rPr>
            </w:pPr>
          </w:p>
        </w:tc>
      </w:tr>
      <w:tr w:rsidR="000120EC" w:rsidRPr="00A76723" w14:paraId="691F7E13" w14:textId="77777777" w:rsidTr="000D4145">
        <w:tc>
          <w:tcPr>
            <w:tcW w:w="2835" w:type="dxa"/>
          </w:tcPr>
          <w:p w14:paraId="0A130A9D" w14:textId="77777777" w:rsidR="000120EC" w:rsidRPr="00A76723" w:rsidRDefault="000120EC" w:rsidP="000D4145">
            <w:pPr>
              <w:spacing w:after="0"/>
              <w:jc w:val="left"/>
              <w:rPr>
                <w:b/>
                <w:bCs/>
              </w:rPr>
            </w:pPr>
            <w:r w:rsidRPr="00A76723">
              <w:rPr>
                <w:b/>
                <w:bCs/>
              </w:rPr>
              <w:t>Which groups of stakeholders participated in the</w:t>
            </w:r>
            <w:r>
              <w:rPr>
                <w:b/>
                <w:bCs/>
              </w:rPr>
              <w:t xml:space="preserve"> </w:t>
            </w:r>
            <w:r w:rsidRPr="00A76723">
              <w:rPr>
                <w:b/>
                <w:bCs/>
              </w:rPr>
              <w:t xml:space="preserve">event? </w:t>
            </w:r>
          </w:p>
        </w:tc>
        <w:tc>
          <w:tcPr>
            <w:tcW w:w="6515" w:type="dxa"/>
          </w:tcPr>
          <w:p w14:paraId="178AE07C"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45D2B868"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3FF952EF"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5AEF7CE7"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3097A134"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44102853"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3AE7C93A" w14:textId="77777777" w:rsidR="000120EC" w:rsidRPr="00A76723" w:rsidRDefault="000120EC" w:rsidP="000D414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r w:rsidR="000120EC" w:rsidRPr="00A76723" w14:paraId="63799873" w14:textId="77777777" w:rsidTr="000D4145">
        <w:tc>
          <w:tcPr>
            <w:tcW w:w="2835" w:type="dxa"/>
          </w:tcPr>
          <w:p w14:paraId="78348E18" w14:textId="77777777" w:rsidR="000120EC" w:rsidRPr="00A76723" w:rsidRDefault="000120EC" w:rsidP="000D4145">
            <w:pPr>
              <w:spacing w:after="0"/>
              <w:jc w:val="left"/>
              <w:rPr>
                <w:b/>
                <w:bCs/>
              </w:rPr>
            </w:pPr>
            <w:r w:rsidRPr="00A76723">
              <w:rPr>
                <w:b/>
                <w:bCs/>
              </w:rPr>
              <w:t>Who organized the event?</w:t>
            </w:r>
          </w:p>
        </w:tc>
        <w:tc>
          <w:tcPr>
            <w:tcW w:w="6515" w:type="dxa"/>
          </w:tcPr>
          <w:p w14:paraId="133C1DD7"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Government</w:t>
            </w:r>
          </w:p>
          <w:p w14:paraId="045182F9"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UN organization</w:t>
            </w:r>
          </w:p>
          <w:p w14:paraId="461A30F8"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Civil Society / NGO</w:t>
            </w:r>
          </w:p>
          <w:p w14:paraId="75D581DE"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Private Sector</w:t>
            </w:r>
          </w:p>
          <w:p w14:paraId="1AE41172"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Academia</w:t>
            </w:r>
          </w:p>
          <w:p w14:paraId="3A7DF631" w14:textId="77777777" w:rsidR="000120EC" w:rsidRPr="00A76723" w:rsidRDefault="000120EC" w:rsidP="000D4145">
            <w:pPr>
              <w:shd w:val="clear" w:color="auto" w:fill="FFFFFF"/>
              <w:spacing w:before="60" w:after="60"/>
              <w:jc w:val="left"/>
              <w:rPr>
                <w:bCs/>
                <w:lang w:eastAsia="ja-JP" w:bidi="th-TH"/>
              </w:rPr>
            </w:pPr>
            <w:r w:rsidRPr="00A76723">
              <w:rPr>
                <w:lang w:eastAsia="ja-JP" w:bidi="th-TH"/>
              </w:rPr>
              <w:sym w:font="Symbol" w:char="F080"/>
            </w:r>
            <w:r w:rsidRPr="00A76723">
              <w:rPr>
                <w:lang w:eastAsia="ja-JP" w:bidi="th-TH"/>
              </w:rPr>
              <w:t xml:space="preserve"> </w:t>
            </w:r>
            <w:r w:rsidRPr="00A76723">
              <w:rPr>
                <w:bCs/>
                <w:lang w:eastAsia="ja-JP" w:bidi="th-TH"/>
              </w:rPr>
              <w:t>Donor</w:t>
            </w:r>
          </w:p>
          <w:p w14:paraId="0D5A7CFC" w14:textId="77777777" w:rsidR="000120EC" w:rsidRPr="00A76723" w:rsidRDefault="000120EC" w:rsidP="000D4145">
            <w:pPr>
              <w:spacing w:after="0"/>
              <w:jc w:val="left"/>
              <w:rPr>
                <w:b/>
                <w:bCs/>
              </w:rPr>
            </w:pPr>
            <w:r w:rsidRPr="00A76723">
              <w:rPr>
                <w:lang w:eastAsia="ja-JP" w:bidi="th-TH"/>
              </w:rPr>
              <w:sym w:font="Symbol" w:char="F080"/>
            </w:r>
            <w:r w:rsidRPr="00A76723">
              <w:rPr>
                <w:lang w:eastAsia="ja-JP" w:bidi="th-TH"/>
              </w:rPr>
              <w:t xml:space="preserve"> </w:t>
            </w:r>
            <w:r w:rsidRPr="00A76723">
              <w:rPr>
                <w:bCs/>
                <w:lang w:eastAsia="ja-JP" w:bidi="th-TH"/>
              </w:rPr>
              <w:t>Other …………………………………………………………………</w:t>
            </w:r>
          </w:p>
        </w:tc>
      </w:tr>
    </w:tbl>
    <w:p w14:paraId="4ADA69DD" w14:textId="77777777" w:rsidR="000120EC" w:rsidRPr="00A76723" w:rsidRDefault="000120EC" w:rsidP="000120EC">
      <w:pPr>
        <w:spacing w:before="200" w:after="0"/>
        <w:ind w:left="720" w:hanging="360"/>
        <w:rPr>
          <w:rFonts w:eastAsia="Calibri" w:cs="Calibri"/>
          <w:b/>
        </w:rPr>
      </w:pPr>
    </w:p>
    <w:p w14:paraId="381C2751" w14:textId="7A2FE295" w:rsidR="000120EC" w:rsidRDefault="00C32F24" w:rsidP="00C32F24">
      <w:pPr>
        <w:pStyle w:val="Heading2"/>
        <w:rPr>
          <w:rFonts w:eastAsia="Calibri"/>
        </w:rPr>
      </w:pPr>
      <w:bookmarkStart w:id="53" w:name="_Toc10547163"/>
      <w:r>
        <w:rPr>
          <w:rFonts w:eastAsia="Calibri"/>
        </w:rPr>
        <w:t>Francisco Alvarado, WFP, Nicaragua</w:t>
      </w:r>
      <w:bookmarkEnd w:id="53"/>
    </w:p>
    <w:p w14:paraId="57787D87" w14:textId="77777777" w:rsidR="00C32F24" w:rsidRPr="00C32F24" w:rsidRDefault="00C32F24" w:rsidP="00C32F24">
      <w:pPr>
        <w:shd w:val="clear" w:color="auto" w:fill="FFFFFF"/>
        <w:jc w:val="left"/>
        <w:textAlignment w:val="baseline"/>
        <w:rPr>
          <w:lang w:val="en-GB"/>
        </w:rPr>
      </w:pPr>
      <w:r w:rsidRPr="00C32F24">
        <w:rPr>
          <w:lang w:val="en-GB"/>
        </w:rPr>
        <w:t>Dears</w:t>
      </w:r>
    </w:p>
    <w:p w14:paraId="447487EC" w14:textId="77777777" w:rsidR="00C32F24" w:rsidRPr="00C32F24" w:rsidRDefault="00C32F24" w:rsidP="00C32F24">
      <w:pPr>
        <w:shd w:val="clear" w:color="auto" w:fill="FFFFFF"/>
        <w:jc w:val="left"/>
        <w:textAlignment w:val="baseline"/>
        <w:rPr>
          <w:lang w:val="en-GB"/>
        </w:rPr>
      </w:pPr>
      <w:r w:rsidRPr="00C32F24">
        <w:rPr>
          <w:lang w:val="en-GB"/>
        </w:rPr>
        <w:t>Apologies for sending out of time inputs to share experiences in the use and application of CFS policy recommendations on smallholder agriculture in the context of food security and nutrition.</w:t>
      </w:r>
    </w:p>
    <w:p w14:paraId="458F4772" w14:textId="77777777" w:rsidR="00C32F24" w:rsidRPr="00C32F24" w:rsidRDefault="00C32F24" w:rsidP="00C32F24">
      <w:pPr>
        <w:shd w:val="clear" w:color="auto" w:fill="FFFFFF"/>
        <w:jc w:val="left"/>
        <w:textAlignment w:val="baseline"/>
        <w:rPr>
          <w:lang w:val="en-GB"/>
        </w:rPr>
      </w:pPr>
      <w:r w:rsidRPr="00C32F24">
        <w:rPr>
          <w:lang w:val="en-GB"/>
        </w:rPr>
        <w:t>I hope inputs are still useful</w:t>
      </w:r>
    </w:p>
    <w:p w14:paraId="24B4AAAC" w14:textId="77777777" w:rsidR="00C32F24" w:rsidRPr="00C32F24" w:rsidRDefault="00C32F24" w:rsidP="00C32F24">
      <w:pPr>
        <w:shd w:val="clear" w:color="auto" w:fill="FFFFFF"/>
        <w:jc w:val="left"/>
        <w:textAlignment w:val="baseline"/>
        <w:rPr>
          <w:lang w:val="es-ES"/>
        </w:rPr>
      </w:pPr>
      <w:r w:rsidRPr="00C32F24">
        <w:rPr>
          <w:lang w:val="es-ES"/>
        </w:rPr>
        <w:t>Greatings.</w:t>
      </w:r>
    </w:p>
    <w:p w14:paraId="42043C2F" w14:textId="77777777" w:rsidR="00C32F24" w:rsidRDefault="00C32F24" w:rsidP="00C32F24">
      <w:pPr>
        <w:shd w:val="clear" w:color="auto" w:fill="FFFFFF"/>
        <w:spacing w:after="0"/>
        <w:jc w:val="left"/>
        <w:textAlignment w:val="baseline"/>
        <w:rPr>
          <w:bdr w:val="none" w:sz="0" w:space="0" w:color="auto" w:frame="1"/>
          <w:lang w:val="es-ES"/>
        </w:rPr>
      </w:pPr>
      <w:r w:rsidRPr="00C32F24">
        <w:rPr>
          <w:bdr w:val="none" w:sz="0" w:space="0" w:color="auto" w:frame="1"/>
          <w:lang w:val="es-ES"/>
        </w:rPr>
        <w:t>Francisco Alvarado</w:t>
      </w:r>
      <w:r w:rsidRPr="00C32F24">
        <w:rPr>
          <w:lang w:val="es-ES"/>
        </w:rPr>
        <w:br/>
      </w:r>
      <w:r w:rsidRPr="00C32F24">
        <w:rPr>
          <w:bdr w:val="none" w:sz="0" w:space="0" w:color="auto" w:frame="1"/>
          <w:lang w:val="es-ES"/>
        </w:rPr>
        <w:t>Asistente de Programa Act. 5</w:t>
      </w:r>
      <w:r w:rsidRPr="00C32F24">
        <w:rPr>
          <w:lang w:val="es-ES"/>
        </w:rPr>
        <w:br/>
      </w:r>
      <w:r w:rsidRPr="00C32F24">
        <w:rPr>
          <w:bdr w:val="none" w:sz="0" w:space="0" w:color="auto" w:frame="1"/>
          <w:lang w:val="es-ES"/>
        </w:rPr>
        <w:t>Programa Mundial de Alimentos</w:t>
      </w:r>
      <w:r w:rsidRPr="00C32F24">
        <w:rPr>
          <w:lang w:val="es-ES"/>
        </w:rPr>
        <w:br/>
      </w:r>
      <w:r w:rsidRPr="00C32F24">
        <w:rPr>
          <w:bdr w:val="none" w:sz="0" w:space="0" w:color="auto" w:frame="1"/>
          <w:lang w:val="es-ES"/>
        </w:rPr>
        <w:t>de las Naciones Unidas en Nicaragua</w:t>
      </w:r>
    </w:p>
    <w:p w14:paraId="72601433" w14:textId="77777777" w:rsidR="00C32F24" w:rsidRDefault="00C32F24" w:rsidP="00C32F24">
      <w:pPr>
        <w:shd w:val="clear" w:color="auto" w:fill="FFFFFF"/>
        <w:spacing w:after="0"/>
        <w:jc w:val="left"/>
        <w:textAlignment w:val="baseline"/>
        <w:rPr>
          <w:bdr w:val="none" w:sz="0" w:space="0" w:color="auto" w:frame="1"/>
          <w:lang w:val="es-ES"/>
        </w:rPr>
      </w:pPr>
    </w:p>
    <w:p w14:paraId="6316F144" w14:textId="77777777" w:rsidR="00C32F24" w:rsidRPr="00736894" w:rsidRDefault="00C32F24" w:rsidP="00C32F24">
      <w:pPr>
        <w:spacing w:after="160" w:line="259" w:lineRule="auto"/>
        <w:ind w:left="720"/>
        <w:contextualSpacing/>
        <w:rPr>
          <w:rFonts w:eastAsia="Calibri" w:cs="Calibri"/>
          <w:b/>
          <w:lang w:val="es-ES"/>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C32F24" w:rsidRPr="00ED0B71" w14:paraId="2AB4CD2E" w14:textId="77777777" w:rsidTr="00C245C0">
        <w:trPr>
          <w:trHeight w:val="337"/>
        </w:trPr>
        <w:tc>
          <w:tcPr>
            <w:tcW w:w="2864" w:type="dxa"/>
          </w:tcPr>
          <w:p w14:paraId="0232ACAD" w14:textId="77777777" w:rsidR="00C32F24" w:rsidRPr="00ED0B71" w:rsidRDefault="00C32F24" w:rsidP="00C245C0">
            <w:pPr>
              <w:spacing w:after="0"/>
              <w:rPr>
                <w:rFonts w:eastAsia="Calibri" w:cs="Calibri"/>
                <w:b/>
                <w:bCs/>
                <w:lang w:val="es-ES"/>
              </w:rPr>
            </w:pPr>
            <w:r w:rsidRPr="00ED0B71">
              <w:rPr>
                <w:rFonts w:eastAsia="Calibri" w:cs="Calibri"/>
                <w:b/>
                <w:bCs/>
                <w:lang w:val="es-ES"/>
              </w:rPr>
              <w:t>Título de su presentación</w:t>
            </w:r>
          </w:p>
        </w:tc>
        <w:tc>
          <w:tcPr>
            <w:tcW w:w="6743" w:type="dxa"/>
          </w:tcPr>
          <w:p w14:paraId="6D171CB2" w14:textId="77777777" w:rsidR="00C32F24" w:rsidRPr="00ED0B71" w:rsidRDefault="00C32F24" w:rsidP="00C245C0">
            <w:pPr>
              <w:spacing w:after="0"/>
              <w:rPr>
                <w:rFonts w:eastAsia="Calibri" w:cs="Calibri"/>
                <w:b/>
                <w:bCs/>
                <w:iCs/>
                <w:color w:val="0000FF"/>
                <w:lang w:val="es-ES"/>
              </w:rPr>
            </w:pPr>
          </w:p>
        </w:tc>
      </w:tr>
      <w:tr w:rsidR="00C32F24" w:rsidRPr="00576581" w14:paraId="067B9EA1" w14:textId="77777777" w:rsidTr="00C245C0">
        <w:trPr>
          <w:trHeight w:val="337"/>
        </w:trPr>
        <w:tc>
          <w:tcPr>
            <w:tcW w:w="2864" w:type="dxa"/>
          </w:tcPr>
          <w:p w14:paraId="7530397F" w14:textId="77777777" w:rsidR="00C32F24" w:rsidRPr="00ED0B71" w:rsidRDefault="00C32F24" w:rsidP="00C245C0">
            <w:pPr>
              <w:spacing w:after="0"/>
              <w:jc w:val="left"/>
              <w:rPr>
                <w:rFonts w:eastAsia="Calibri" w:cs="Calibri"/>
                <w:b/>
                <w:bCs/>
                <w:lang w:val="es-ES"/>
              </w:rPr>
            </w:pPr>
            <w:r w:rsidRPr="00ED0B71">
              <w:rPr>
                <w:rFonts w:eastAsia="Calibri" w:cs="Calibri"/>
                <w:b/>
                <w:bCs/>
                <w:lang w:val="es-ES"/>
              </w:rPr>
              <w:t>Ámbito geográfico</w:t>
            </w:r>
          </w:p>
          <w:p w14:paraId="561AAA88" w14:textId="77777777" w:rsidR="00C32F24" w:rsidRPr="00ED0B71" w:rsidRDefault="00C32F24" w:rsidP="00C245C0">
            <w:pPr>
              <w:spacing w:after="0"/>
              <w:jc w:val="left"/>
              <w:rPr>
                <w:rFonts w:eastAsia="Calibri" w:cs="Calibri"/>
                <w:bCs/>
                <w:i/>
                <w:lang w:val="es-ES"/>
              </w:rPr>
            </w:pPr>
            <w:r w:rsidRPr="00ED0B71">
              <w:rPr>
                <w:rFonts w:eastAsia="Calibri" w:cs="Calibri"/>
                <w:bCs/>
                <w:i/>
                <w:lang w:val="es-ES"/>
              </w:rPr>
              <w:t xml:space="preserve">Indique si su presentación cubre varios niveles, </w:t>
            </w:r>
            <w:r w:rsidRPr="00ED0B71">
              <w:rPr>
                <w:rFonts w:eastAsia="Calibri" w:cs="Calibri"/>
                <w:bCs/>
                <w:i/>
                <w:lang w:val="es-ES"/>
              </w:rPr>
              <w:lastRenderedPageBreak/>
              <w:t>p.ej.nivel nacional y nivel regional</w:t>
            </w:r>
          </w:p>
        </w:tc>
        <w:tc>
          <w:tcPr>
            <w:tcW w:w="6743" w:type="dxa"/>
          </w:tcPr>
          <w:p w14:paraId="580D04BD" w14:textId="77777777" w:rsidR="00C32F24" w:rsidRPr="00ED0B71" w:rsidRDefault="00C32F24" w:rsidP="00C245C0">
            <w:pPr>
              <w:spacing w:after="0"/>
              <w:jc w:val="left"/>
              <w:rPr>
                <w:rFonts w:eastAsia="Calibri" w:cs="Calibri"/>
                <w:b/>
                <w:bCs/>
                <w:iCs/>
                <w:color w:val="0000FF"/>
                <w:lang w:val="es-ES"/>
              </w:rPr>
            </w:pPr>
            <w:r w:rsidRPr="00ED0B71">
              <w:rPr>
                <w:rFonts w:eastAsia="MS Mincho" w:cs="Calibri"/>
                <w:i/>
                <w:iCs/>
                <w:lang w:val="es-ES" w:eastAsia="ja-JP" w:bidi="th-TH"/>
              </w:rPr>
              <w:lastRenderedPageBreak/>
              <w:t>(p.ej. nacional, regional si hay varios países de la misma región y/o global si hay varios países en más de una región)</w:t>
            </w:r>
          </w:p>
        </w:tc>
      </w:tr>
      <w:tr w:rsidR="00C32F24" w:rsidRPr="00817A7B" w14:paraId="03078909" w14:textId="77777777" w:rsidTr="00C245C0">
        <w:trPr>
          <w:trHeight w:val="369"/>
        </w:trPr>
        <w:tc>
          <w:tcPr>
            <w:tcW w:w="2864" w:type="dxa"/>
          </w:tcPr>
          <w:p w14:paraId="4F814368" w14:textId="77777777" w:rsidR="00C32F24" w:rsidRPr="00ED0B71" w:rsidRDefault="00C32F24" w:rsidP="00C245C0">
            <w:pPr>
              <w:spacing w:before="60" w:after="60"/>
              <w:jc w:val="left"/>
              <w:rPr>
                <w:rFonts w:eastAsia="Calibri" w:cs="Calibri"/>
                <w:b/>
                <w:bCs/>
                <w:lang w:val="es-ES"/>
              </w:rPr>
            </w:pPr>
            <w:r w:rsidRPr="00ED0B71">
              <w:rPr>
                <w:rFonts w:eastAsia="Calibri" w:cs="Calibri"/>
                <w:b/>
                <w:bCs/>
                <w:lang w:val="es-ES"/>
              </w:rPr>
              <w:t>País(es)/Región(es) cubierto(s) por su presentación</w:t>
            </w:r>
          </w:p>
        </w:tc>
        <w:tc>
          <w:tcPr>
            <w:tcW w:w="6743" w:type="dxa"/>
          </w:tcPr>
          <w:p w14:paraId="2D03BA1C" w14:textId="77777777" w:rsidR="00C32F24" w:rsidRPr="00ED0B71" w:rsidRDefault="00C32F24" w:rsidP="00C245C0">
            <w:pPr>
              <w:shd w:val="clear" w:color="auto" w:fill="FFFFFF"/>
              <w:spacing w:before="60" w:after="60"/>
              <w:contextualSpacing/>
              <w:jc w:val="left"/>
              <w:rPr>
                <w:rFonts w:eastAsia="MS Mincho" w:cs="Calibri"/>
                <w:b/>
                <w:bCs/>
                <w:color w:val="0070C0"/>
                <w:lang w:val="es-ES" w:eastAsia="ja-JP" w:bidi="th-TH"/>
              </w:rPr>
            </w:pPr>
            <w:r>
              <w:rPr>
                <w:rFonts w:eastAsia="MS Mincho" w:cs="Calibri"/>
                <w:bCs/>
                <w:i/>
                <w:iCs/>
                <w:lang w:val="es-ES" w:eastAsia="ja-JP" w:bidi="th-TH"/>
              </w:rPr>
              <w:t>Nicaragua</w:t>
            </w:r>
          </w:p>
        </w:tc>
      </w:tr>
      <w:tr w:rsidR="00C32F24" w:rsidRPr="00576581" w14:paraId="77866D1F" w14:textId="77777777" w:rsidTr="00C245C0">
        <w:trPr>
          <w:trHeight w:val="746"/>
        </w:trPr>
        <w:tc>
          <w:tcPr>
            <w:tcW w:w="2864" w:type="dxa"/>
            <w:tcBorders>
              <w:top w:val="single" w:sz="4" w:space="0" w:color="auto"/>
              <w:left w:val="single" w:sz="4" w:space="0" w:color="auto"/>
              <w:bottom w:val="single" w:sz="4" w:space="0" w:color="auto"/>
              <w:right w:val="single" w:sz="4" w:space="0" w:color="auto"/>
            </w:tcBorders>
          </w:tcPr>
          <w:p w14:paraId="5320CEF9" w14:textId="77777777" w:rsidR="00C32F24" w:rsidRPr="00ED0B71" w:rsidRDefault="00C32F24" w:rsidP="00C245C0">
            <w:pPr>
              <w:spacing w:before="60" w:after="60"/>
              <w:jc w:val="left"/>
              <w:rPr>
                <w:rFonts w:eastAsia="Calibri" w:cs="Calibri"/>
                <w:b/>
                <w:bCs/>
                <w:lang w:val="es-ES"/>
              </w:rPr>
            </w:pPr>
            <w:r w:rsidRPr="00ED0B71">
              <w:rPr>
                <w:rFonts w:eastAsia="Calibri" w:cs="Calibri"/>
                <w:b/>
                <w:bCs/>
                <w:lang w:val="es-ES"/>
              </w:rPr>
              <w:t>Persona de contacto</w:t>
            </w:r>
          </w:p>
        </w:tc>
        <w:tc>
          <w:tcPr>
            <w:tcW w:w="6743" w:type="dxa"/>
            <w:tcBorders>
              <w:top w:val="single" w:sz="4" w:space="0" w:color="auto"/>
              <w:left w:val="single" w:sz="4" w:space="0" w:color="auto"/>
              <w:bottom w:val="single" w:sz="4" w:space="0" w:color="auto"/>
              <w:right w:val="single" w:sz="4" w:space="0" w:color="auto"/>
            </w:tcBorders>
          </w:tcPr>
          <w:p w14:paraId="2CB102D9" w14:textId="77777777" w:rsidR="00C32F24" w:rsidRPr="00ED0B71" w:rsidRDefault="00C32F24" w:rsidP="00C245C0">
            <w:pPr>
              <w:spacing w:after="160" w:line="259" w:lineRule="auto"/>
              <w:contextualSpacing/>
              <w:jc w:val="left"/>
              <w:rPr>
                <w:rFonts w:eastAsia="MS Mincho" w:cs="Calibri"/>
                <w:bCs/>
                <w:lang w:val="es-ES" w:eastAsia="ja-JP" w:bidi="th-TH"/>
              </w:rPr>
            </w:pPr>
            <w:r w:rsidRPr="00ED0B71">
              <w:rPr>
                <w:rFonts w:eastAsia="MS Mincho" w:cs="Calibri"/>
                <w:bCs/>
                <w:lang w:val="es-ES" w:eastAsia="ja-JP" w:bidi="th-TH"/>
              </w:rPr>
              <w:t xml:space="preserve">Nombre: </w:t>
            </w:r>
            <w:r>
              <w:rPr>
                <w:rFonts w:eastAsia="MS Mincho" w:cs="Calibri"/>
                <w:bCs/>
                <w:lang w:val="es-ES" w:eastAsia="ja-JP" w:bidi="th-TH"/>
              </w:rPr>
              <w:t>Francisco Alvarado/ Eliseo Arauz</w:t>
            </w:r>
          </w:p>
          <w:p w14:paraId="1DC707E4" w14:textId="77777777" w:rsidR="00C32F24" w:rsidRPr="00ED0B71" w:rsidRDefault="00C32F24" w:rsidP="00C245C0">
            <w:pPr>
              <w:spacing w:after="160" w:line="259" w:lineRule="auto"/>
              <w:contextualSpacing/>
              <w:jc w:val="left"/>
              <w:rPr>
                <w:rFonts w:eastAsia="MS Mincho" w:cs="Calibri"/>
                <w:bCs/>
                <w:color w:val="0070C0"/>
                <w:lang w:val="es-ES" w:eastAsia="ja-JP" w:bidi="th-TH"/>
              </w:rPr>
            </w:pPr>
            <w:r w:rsidRPr="00ED0B71">
              <w:rPr>
                <w:rFonts w:eastAsia="MS Mincho" w:cs="Calibri"/>
                <w:bCs/>
                <w:lang w:val="es-ES" w:eastAsia="ja-JP" w:bidi="th-TH"/>
              </w:rPr>
              <w:t xml:space="preserve">Dirección de correo electrónico: </w:t>
            </w:r>
            <w:hyperlink r:id="rId319" w:history="1">
              <w:r w:rsidRPr="00AF0ABD">
                <w:rPr>
                  <w:rStyle w:val="Hyperlink"/>
                  <w:rFonts w:eastAsia="MS Mincho" w:cs="Calibri"/>
                  <w:bCs/>
                  <w:lang w:val="es-ES" w:eastAsia="ja-JP" w:bidi="th-TH"/>
                </w:rPr>
                <w:t>francisco.alvarado@wfp.org</w:t>
              </w:r>
            </w:hyperlink>
            <w:r>
              <w:rPr>
                <w:rFonts w:eastAsia="MS Mincho" w:cs="Calibri"/>
                <w:bCs/>
                <w:lang w:val="es-ES" w:eastAsia="ja-JP" w:bidi="th-TH"/>
              </w:rPr>
              <w:t xml:space="preserve">; </w:t>
            </w:r>
            <w:hyperlink r:id="rId320" w:history="1">
              <w:r w:rsidRPr="00AF0ABD">
                <w:rPr>
                  <w:rStyle w:val="Hyperlink"/>
                  <w:rFonts w:eastAsia="MS Mincho" w:cs="Calibri"/>
                  <w:bCs/>
                  <w:lang w:val="es-ES" w:eastAsia="ja-JP" w:bidi="th-TH"/>
                </w:rPr>
                <w:t>eliseo.arauz@wfp.org</w:t>
              </w:r>
            </w:hyperlink>
            <w:r>
              <w:rPr>
                <w:rFonts w:eastAsia="MS Mincho" w:cs="Calibri"/>
                <w:bCs/>
                <w:lang w:val="es-ES" w:eastAsia="ja-JP" w:bidi="th-TH"/>
              </w:rPr>
              <w:t xml:space="preserve"> </w:t>
            </w:r>
          </w:p>
        </w:tc>
      </w:tr>
      <w:tr w:rsidR="00C32F24" w:rsidRPr="00057FFD" w14:paraId="59BAE5E2" w14:textId="77777777" w:rsidTr="00C245C0">
        <w:trPr>
          <w:trHeight w:val="369"/>
        </w:trPr>
        <w:tc>
          <w:tcPr>
            <w:tcW w:w="2864" w:type="dxa"/>
          </w:tcPr>
          <w:p w14:paraId="7B154069" w14:textId="77777777" w:rsidR="00C32F24" w:rsidRPr="00ED0B71" w:rsidRDefault="00C32F24" w:rsidP="00C245C0">
            <w:pPr>
              <w:spacing w:before="60" w:after="60"/>
              <w:jc w:val="left"/>
              <w:rPr>
                <w:rFonts w:eastAsia="Calibri" w:cs="Calibri"/>
                <w:b/>
                <w:bCs/>
                <w:lang w:val="es-ES"/>
              </w:rPr>
            </w:pPr>
            <w:r w:rsidRPr="00ED0B71">
              <w:rPr>
                <w:rFonts w:eastAsia="Calibri" w:cs="Calibri"/>
                <w:b/>
                <w:bCs/>
                <w:lang w:val="es-ES"/>
              </w:rPr>
              <w:t>Afiliación (indique su afiliación)</w:t>
            </w:r>
          </w:p>
        </w:tc>
        <w:tc>
          <w:tcPr>
            <w:tcW w:w="6743" w:type="dxa"/>
          </w:tcPr>
          <w:p w14:paraId="7954E99D"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Gobierno</w:t>
            </w:r>
          </w:p>
          <w:p w14:paraId="49931469" w14:textId="77777777" w:rsidR="00C32F24" w:rsidRPr="00ED0B71" w:rsidRDefault="00691329" w:rsidP="00C245C0">
            <w:pPr>
              <w:shd w:val="clear" w:color="auto" w:fill="FFFFFF"/>
              <w:spacing w:before="60" w:after="60"/>
              <w:jc w:val="left"/>
              <w:rPr>
                <w:rFonts w:eastAsia="MS Mincho" w:cs="Calibri"/>
                <w:bCs/>
                <w:lang w:val="es-ES" w:eastAsia="ja-JP" w:bidi="th-TH"/>
              </w:rPr>
            </w:pPr>
            <w:sdt>
              <w:sdtPr>
                <w:rPr>
                  <w:rFonts w:eastAsia="Calibri" w:cs="Calibri"/>
                  <w:lang w:val="es-ES"/>
                </w:rPr>
                <w:id w:val="-670110503"/>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w:t>
            </w:r>
            <w:r w:rsidR="00C32F24" w:rsidRPr="00ED0B71">
              <w:rPr>
                <w:rFonts w:eastAsia="MS Mincho" w:cs="Calibri"/>
                <w:bCs/>
                <w:lang w:val="es-ES" w:eastAsia="ja-JP" w:bidi="th-TH"/>
              </w:rPr>
              <w:t>Organización de la ONU</w:t>
            </w:r>
          </w:p>
          <w:p w14:paraId="2A82DB09"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Sociedad Civil / ONG</w:t>
            </w:r>
          </w:p>
          <w:p w14:paraId="7919A868"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Sector privado</w:t>
            </w:r>
          </w:p>
          <w:p w14:paraId="685E8A33"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Mundo académico</w:t>
            </w:r>
          </w:p>
          <w:p w14:paraId="0DE8C070"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Donantes</w:t>
            </w:r>
          </w:p>
          <w:p w14:paraId="352B5078" w14:textId="77777777" w:rsidR="00C32F24" w:rsidRPr="00ED0B71" w:rsidRDefault="00C32F24" w:rsidP="00C245C0">
            <w:pPr>
              <w:shd w:val="clear" w:color="auto" w:fill="FFFFFF"/>
              <w:spacing w:before="60" w:after="60"/>
              <w:jc w:val="left"/>
              <w:rPr>
                <w:rFonts w:eastAsia="MS Mincho" w:cs="Calibri"/>
                <w:bCs/>
                <w:lang w:val="es-ES" w:eastAsia="ja-JP" w:bidi="th-TH"/>
              </w:rPr>
            </w:pPr>
            <w:r w:rsidRPr="00ED0B71">
              <w:rPr>
                <w:rFonts w:eastAsia="Calibri" w:cs="Calibri"/>
                <w:lang w:val="es-ES" w:eastAsia="ja-JP" w:bidi="th-TH"/>
              </w:rPr>
              <w:sym w:font="Symbol" w:char="F080"/>
            </w:r>
            <w:r w:rsidRPr="00ED0B71">
              <w:rPr>
                <w:rFonts w:eastAsia="Calibri" w:cs="Calibri"/>
                <w:lang w:val="es-ES" w:eastAsia="ja-JP" w:bidi="th-TH"/>
              </w:rPr>
              <w:t xml:space="preserve"> </w:t>
            </w:r>
            <w:r w:rsidRPr="00ED0B71">
              <w:rPr>
                <w:rFonts w:eastAsia="MS Mincho" w:cs="Calibri"/>
                <w:bCs/>
                <w:lang w:val="es-ES" w:eastAsia="ja-JP" w:bidi="th-TH"/>
              </w:rPr>
              <w:t>Otro …………………………………………………………</w:t>
            </w:r>
          </w:p>
        </w:tc>
      </w:tr>
    </w:tbl>
    <w:p w14:paraId="7211E438" w14:textId="77777777" w:rsidR="00C32F24" w:rsidRPr="00ED0B71" w:rsidRDefault="00C32F24" w:rsidP="00C32F24">
      <w:pPr>
        <w:spacing w:after="160" w:line="259" w:lineRule="auto"/>
        <w:contextualSpacing/>
        <w:rPr>
          <w:rFonts w:eastAsia="Calibri" w:cs="Calibri"/>
          <w:i/>
          <w:lang w:val="es-ES"/>
        </w:rPr>
      </w:pPr>
      <w:r w:rsidRPr="00ED0B71">
        <w:rPr>
          <w:rFonts w:eastAsia="Calibri" w:cs="Calibri"/>
          <w:i/>
          <w:lang w:val="es-ES"/>
        </w:rPr>
        <w:t>*</w:t>
      </w:r>
      <w:r w:rsidRPr="00ED0B71">
        <w:rPr>
          <w:lang w:val="es-ES"/>
        </w:rPr>
        <w:t xml:space="preserve"> </w:t>
      </w:r>
      <w:r w:rsidRPr="00ED0B71">
        <w:rPr>
          <w:rFonts w:eastAsia="Calibri" w:cs="Calibri"/>
          <w:i/>
          <w:lang w:val="es-ES"/>
        </w:rPr>
        <w:t>Elija un título para su presentación, que se refiera, p.ej. a su organización y/o ámbito geográfico.</w:t>
      </w:r>
    </w:p>
    <w:p w14:paraId="336D1F5F" w14:textId="77777777" w:rsidR="00C32F24" w:rsidRPr="00ED0B71" w:rsidRDefault="00C32F24" w:rsidP="00C32F24">
      <w:pPr>
        <w:spacing w:after="160" w:line="259" w:lineRule="auto"/>
        <w:contextualSpacing/>
        <w:rPr>
          <w:rFonts w:eastAsia="Calibri" w:cs="Calibri"/>
          <w:lang w:val="es-ES"/>
        </w:rPr>
      </w:pPr>
    </w:p>
    <w:p w14:paraId="7C59500E" w14:textId="77777777" w:rsidR="00C32F24" w:rsidRPr="00ED0B71" w:rsidRDefault="00C32F24" w:rsidP="00C32F24">
      <w:pPr>
        <w:spacing w:after="160" w:line="259" w:lineRule="auto"/>
        <w:contextualSpacing/>
        <w:rPr>
          <w:rFonts w:eastAsia="Calibri" w:cs="Calibri"/>
          <w:b/>
          <w:lang w:val="es-ES"/>
        </w:rPr>
      </w:pPr>
      <w:r w:rsidRPr="00ED0B71">
        <w:rPr>
          <w:rFonts w:eastAsia="Calibri" w:cs="Calibri"/>
          <w:b/>
          <w:lang w:val="es-ES"/>
        </w:rPr>
        <w:t>Si la información proporcionada en su presentación es el resultado de una consulta de múltiples partes interesadas, complete también la tabla en el anexo.</w:t>
      </w:r>
    </w:p>
    <w:p w14:paraId="09613368" w14:textId="77777777" w:rsidR="00C32F24" w:rsidRPr="00ED0B71" w:rsidRDefault="00C32F24" w:rsidP="00C32F24">
      <w:pPr>
        <w:spacing w:after="160" w:line="259" w:lineRule="auto"/>
        <w:contextualSpacing/>
        <w:rPr>
          <w:rFonts w:eastAsia="Calibri" w:cs="Calibri"/>
          <w:lang w:val="es-ES"/>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0"/>
      </w:tblGrid>
      <w:tr w:rsidR="00C32F24" w:rsidRPr="00ED0B71" w14:paraId="235629BA" w14:textId="77777777" w:rsidTr="00C245C0">
        <w:trPr>
          <w:trHeight w:val="1560"/>
        </w:trPr>
        <w:tc>
          <w:tcPr>
            <w:tcW w:w="2880" w:type="dxa"/>
          </w:tcPr>
          <w:p w14:paraId="70FDDC3E" w14:textId="77777777" w:rsidR="00C32F24" w:rsidRPr="00ED0B71" w:rsidRDefault="00C32F24" w:rsidP="00C32F24">
            <w:pPr>
              <w:numPr>
                <w:ilvl w:val="0"/>
                <w:numId w:val="122"/>
              </w:numPr>
              <w:spacing w:after="160" w:line="259" w:lineRule="auto"/>
              <w:contextualSpacing/>
              <w:jc w:val="left"/>
              <w:rPr>
                <w:rFonts w:eastAsia="Calibri" w:cs="Calibri"/>
                <w:lang w:val="es-ES"/>
              </w:rPr>
            </w:pPr>
            <w:r w:rsidRPr="00ED0B71">
              <w:rPr>
                <w:rFonts w:eastAsia="Calibri" w:cs="Calibri"/>
                <w:u w:val="single"/>
                <w:lang w:val="es-ES"/>
              </w:rPr>
              <w:t>Conocimiento de las recomendaciones de política del CSA</w:t>
            </w:r>
          </w:p>
          <w:p w14:paraId="55F730F5" w14:textId="77777777" w:rsidR="00C32F24" w:rsidRPr="00ED0B71" w:rsidRDefault="00C32F24" w:rsidP="00C245C0">
            <w:pPr>
              <w:spacing w:after="160" w:line="259" w:lineRule="auto"/>
              <w:rPr>
                <w:rFonts w:eastAsia="Calibri" w:cs="Calibri"/>
                <w:lang w:val="es-ES"/>
              </w:rPr>
            </w:pPr>
          </w:p>
          <w:p w14:paraId="071DF95B" w14:textId="77777777" w:rsidR="00C32F24" w:rsidRPr="00ED0B71" w:rsidRDefault="00C32F24" w:rsidP="00C245C0">
            <w:pPr>
              <w:contextualSpacing/>
              <w:rPr>
                <w:rFonts w:eastAsia="Calibri" w:cs="Calibri"/>
                <w:u w:val="single"/>
                <w:lang w:val="es-ES"/>
              </w:rPr>
            </w:pPr>
          </w:p>
        </w:tc>
        <w:tc>
          <w:tcPr>
            <w:tcW w:w="6750" w:type="dxa"/>
          </w:tcPr>
          <w:p w14:paraId="23F3BD13" w14:textId="77777777" w:rsidR="00C32F24" w:rsidRDefault="00C32F24" w:rsidP="00C32F24">
            <w:pPr>
              <w:numPr>
                <w:ilvl w:val="0"/>
                <w:numId w:val="11"/>
              </w:numPr>
              <w:spacing w:before="120" w:after="0"/>
              <w:jc w:val="left"/>
              <w:rPr>
                <w:rFonts w:eastAsia="Calibri" w:cs="Calibri"/>
                <w:lang w:val="es-ES"/>
              </w:rPr>
            </w:pPr>
            <w:r w:rsidRPr="00ED0B71">
              <w:rPr>
                <w:rFonts w:eastAsia="Calibri" w:cs="Calibri"/>
                <w:lang w:val="es-ES"/>
              </w:rPr>
              <w:t xml:space="preserve">¿Cómo se enteró de estas recomendaciones de políticas (p.ej. reunión o evento del CSA, internet, colegas, gobierno, organización de la sociedad civil)? </w:t>
            </w:r>
          </w:p>
          <w:p w14:paraId="58A95166" w14:textId="77777777" w:rsidR="00C32F24" w:rsidRPr="00A40CDE" w:rsidRDefault="00C32F24" w:rsidP="00C245C0">
            <w:pPr>
              <w:spacing w:before="120" w:after="0"/>
              <w:ind w:left="360"/>
              <w:jc w:val="left"/>
              <w:rPr>
                <w:rFonts w:eastAsia="Calibri" w:cs="Calibri"/>
                <w:b/>
                <w:lang w:val="es-ES"/>
              </w:rPr>
            </w:pPr>
            <w:r w:rsidRPr="00A40CDE">
              <w:rPr>
                <w:rFonts w:eastAsia="Calibri" w:cs="Calibri"/>
                <w:b/>
                <w:lang w:val="es-ES"/>
              </w:rPr>
              <w:t>A través de colegas de PMA</w:t>
            </w:r>
          </w:p>
          <w:p w14:paraId="72A4AB8A" w14:textId="77777777" w:rsidR="00C32F24" w:rsidRPr="00ED0B71" w:rsidRDefault="00C32F24" w:rsidP="00C32F24">
            <w:pPr>
              <w:numPr>
                <w:ilvl w:val="0"/>
                <w:numId w:val="11"/>
              </w:numPr>
              <w:spacing w:before="120" w:after="0"/>
              <w:jc w:val="left"/>
              <w:rPr>
                <w:rFonts w:eastAsia="Calibri" w:cs="Calibri"/>
                <w:lang w:val="es-ES"/>
              </w:rPr>
            </w:pPr>
            <w:r w:rsidRPr="00ED0B71">
              <w:rPr>
                <w:rFonts w:eastAsia="Calibri" w:cs="Calibri"/>
                <w:lang w:val="es-ES"/>
              </w:rPr>
              <w:t>¿Ha tomado alguna medida para dar a conocer a los colegas u otras partes interesadas del CSA estas recomendaciones de políticas? (Marque la respuesta a continuación)</w:t>
            </w:r>
          </w:p>
          <w:p w14:paraId="3255C625" w14:textId="77777777" w:rsidR="00C32F24" w:rsidRPr="00ED0B71" w:rsidRDefault="00691329" w:rsidP="00C245C0">
            <w:pPr>
              <w:ind w:left="795" w:hanging="360"/>
              <w:contextualSpacing/>
              <w:rPr>
                <w:rFonts w:eastAsia="Calibri" w:cs="Calibri"/>
                <w:lang w:val="es-ES"/>
              </w:rPr>
            </w:pPr>
            <w:sdt>
              <w:sdtPr>
                <w:rPr>
                  <w:rFonts w:eastAsia="Calibri" w:cs="Calibri"/>
                  <w:lang w:val="es-ES" w:bidi="he-IL"/>
                </w:rPr>
                <w:id w:val="1592814021"/>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bidi="he-IL"/>
                  </w:rPr>
                  <w:t>☒</w:t>
                </w:r>
              </w:sdtContent>
            </w:sdt>
            <w:r w:rsidR="00C32F24" w:rsidRPr="00ED0B71">
              <w:rPr>
                <w:rFonts w:eastAsia="Calibri" w:cs="Calibri"/>
                <w:lang w:val="es-ES" w:bidi="he-IL"/>
              </w:rPr>
              <w:t xml:space="preserve">  No</w:t>
            </w:r>
          </w:p>
          <w:p w14:paraId="1F9F3A68" w14:textId="77777777" w:rsidR="00C32F24" w:rsidRPr="00ED0B71" w:rsidRDefault="00691329" w:rsidP="00C245C0">
            <w:pPr>
              <w:ind w:left="795" w:hanging="360"/>
              <w:contextualSpacing/>
              <w:rPr>
                <w:rFonts w:eastAsia="Calibri" w:cs="Calibri"/>
                <w:lang w:val="es-ES" w:bidi="he-IL"/>
              </w:rPr>
            </w:pPr>
            <w:sdt>
              <w:sdtPr>
                <w:rPr>
                  <w:rFonts w:eastAsia="Calibri" w:cs="Calibri"/>
                  <w:lang w:val="es-ES" w:bidi="he-IL"/>
                </w:rPr>
                <w:id w:val="-119533386"/>
                <w14:checkbox>
                  <w14:checked w14:val="0"/>
                  <w14:checkedState w14:val="2612" w14:font="MS Gothic"/>
                  <w14:uncheckedState w14:val="2610" w14:font="MS Gothic"/>
                </w14:checkbox>
              </w:sdtPr>
              <w:sdtEndPr/>
              <w:sdtContent>
                <w:r w:rsidR="00C32F24">
                  <w:rPr>
                    <w:rFonts w:ascii="MS Gothic" w:eastAsia="MS Gothic" w:hAnsi="MS Gothic" w:cs="Calibri" w:hint="eastAsia"/>
                    <w:lang w:val="es-ES" w:bidi="he-IL"/>
                  </w:rPr>
                  <w:t>☐</w:t>
                </w:r>
              </w:sdtContent>
            </w:sdt>
            <w:r w:rsidR="00C32F24" w:rsidRPr="00ED0B71">
              <w:rPr>
                <w:rFonts w:eastAsia="Calibri" w:cs="Calibri"/>
                <w:lang w:val="es-ES" w:bidi="he-IL"/>
              </w:rPr>
              <w:t xml:space="preserve"> Sí </w:t>
            </w:r>
          </w:p>
          <w:p w14:paraId="3A906DC4" w14:textId="77777777" w:rsidR="00C32F24" w:rsidRPr="00ED0B71" w:rsidRDefault="00C32F24" w:rsidP="00C245C0">
            <w:pPr>
              <w:spacing w:before="120" w:after="0"/>
              <w:ind w:left="360"/>
              <w:rPr>
                <w:rFonts w:eastAsia="Calibri" w:cs="Calibri"/>
                <w:lang w:val="es-ES"/>
              </w:rPr>
            </w:pPr>
            <w:r w:rsidRPr="00ED0B71">
              <w:rPr>
                <w:rFonts w:eastAsia="Calibri" w:cs="Calibri"/>
                <w:lang w:val="es-ES"/>
              </w:rPr>
              <w:t xml:space="preserve">En caso de responder “sí”, por favor explíquese: </w:t>
            </w:r>
          </w:p>
          <w:p w14:paraId="51CFC4B4" w14:textId="77777777" w:rsidR="00C32F24" w:rsidRPr="00ED0B71" w:rsidRDefault="00C32F24" w:rsidP="00C245C0">
            <w:pPr>
              <w:spacing w:before="120" w:after="0"/>
              <w:ind w:left="720"/>
              <w:rPr>
                <w:rFonts w:eastAsia="Calibri" w:cs="Calibri"/>
                <w:lang w:val="es-ES"/>
              </w:rPr>
            </w:pPr>
          </w:p>
          <w:p w14:paraId="2ABA18B1" w14:textId="77777777" w:rsidR="00C32F24" w:rsidRDefault="00C32F24" w:rsidP="00C32F24">
            <w:pPr>
              <w:numPr>
                <w:ilvl w:val="0"/>
                <w:numId w:val="11"/>
              </w:numPr>
              <w:spacing w:before="120" w:after="0"/>
              <w:jc w:val="left"/>
              <w:rPr>
                <w:rFonts w:eastAsia="Calibri" w:cs="Calibri"/>
                <w:lang w:val="es-ES"/>
              </w:rPr>
            </w:pPr>
            <w:r w:rsidRPr="00ED0B71">
              <w:rPr>
                <w:rFonts w:eastAsia="Calibri" w:cs="Calibri"/>
                <w:lang w:val="es-ES"/>
              </w:rPr>
              <w:t>¿Qué recomendaría a los estados miembros del CSA, a los organismos con sede en Roma u otras partes interesadas para dar a conocer de forma más amplia el material sobre políticas del CSA? Por favor, explíquese:</w:t>
            </w:r>
          </w:p>
          <w:p w14:paraId="4051F5F9" w14:textId="77777777" w:rsidR="00C32F24" w:rsidRPr="00ED0B71" w:rsidRDefault="00C32F24" w:rsidP="00C245C0">
            <w:pPr>
              <w:spacing w:before="120" w:after="0"/>
              <w:ind w:left="360"/>
              <w:jc w:val="left"/>
              <w:rPr>
                <w:rFonts w:eastAsia="Calibri" w:cs="Calibri"/>
                <w:lang w:val="es-ES"/>
              </w:rPr>
            </w:pPr>
          </w:p>
        </w:tc>
      </w:tr>
      <w:tr w:rsidR="00C32F24" w:rsidRPr="00ED0B71" w14:paraId="329E37B6" w14:textId="77777777" w:rsidTr="00C245C0">
        <w:trPr>
          <w:trHeight w:val="1560"/>
        </w:trPr>
        <w:tc>
          <w:tcPr>
            <w:tcW w:w="2880" w:type="dxa"/>
          </w:tcPr>
          <w:p w14:paraId="3B8B76FF" w14:textId="77777777" w:rsidR="00C32F24" w:rsidRPr="00ED0B71" w:rsidRDefault="00C32F24" w:rsidP="00C32F24">
            <w:pPr>
              <w:numPr>
                <w:ilvl w:val="0"/>
                <w:numId w:val="122"/>
              </w:numPr>
              <w:ind w:left="795" w:hanging="360"/>
              <w:jc w:val="left"/>
              <w:rPr>
                <w:rFonts w:eastAsia="Calibri" w:cs="Calibri"/>
                <w:u w:val="single"/>
                <w:lang w:val="es-ES"/>
              </w:rPr>
            </w:pPr>
            <w:r w:rsidRPr="00ED0B71">
              <w:rPr>
                <w:rFonts w:eastAsia="Calibri" w:cs="Calibri"/>
                <w:u w:val="single"/>
                <w:lang w:val="es-ES"/>
              </w:rPr>
              <w:t>Uso de los tres conjuntos de recomendaciones de política.</w:t>
            </w:r>
          </w:p>
          <w:p w14:paraId="7060F7D7" w14:textId="77777777" w:rsidR="00C32F24" w:rsidRPr="00ED0B71" w:rsidRDefault="00C32F24" w:rsidP="00C245C0">
            <w:pPr>
              <w:ind w:left="720" w:hanging="360"/>
              <w:contextualSpacing/>
              <w:rPr>
                <w:rFonts w:eastAsia="Calibri" w:cs="Calibri"/>
                <w:u w:val="single"/>
                <w:lang w:val="es-ES"/>
              </w:rPr>
            </w:pPr>
            <w:r w:rsidRPr="00ED0B71">
              <w:rPr>
                <w:rFonts w:eastAsia="Calibri" w:cs="Calibri"/>
                <w:lang w:val="es-ES"/>
              </w:rPr>
              <w:t xml:space="preserve"> </w:t>
            </w:r>
          </w:p>
          <w:p w14:paraId="5310DFD3" w14:textId="77777777" w:rsidR="00C32F24" w:rsidRPr="00ED0B71" w:rsidRDefault="00C32F24" w:rsidP="00C245C0">
            <w:pPr>
              <w:spacing w:after="160" w:line="259" w:lineRule="auto"/>
              <w:ind w:left="795"/>
              <w:contextualSpacing/>
              <w:rPr>
                <w:rFonts w:eastAsia="Calibri" w:cs="Calibri"/>
                <w:u w:val="single"/>
                <w:lang w:val="es-ES"/>
              </w:rPr>
            </w:pPr>
          </w:p>
          <w:p w14:paraId="49679112" w14:textId="77777777" w:rsidR="00C32F24" w:rsidRPr="00ED0B71" w:rsidRDefault="00C32F24" w:rsidP="00C245C0">
            <w:pPr>
              <w:spacing w:after="160" w:line="259" w:lineRule="auto"/>
              <w:ind w:left="795"/>
              <w:contextualSpacing/>
              <w:rPr>
                <w:rFonts w:eastAsia="Calibri" w:cs="Calibri"/>
                <w:u w:val="single"/>
                <w:lang w:val="es-ES"/>
              </w:rPr>
            </w:pPr>
          </w:p>
          <w:p w14:paraId="25353D34" w14:textId="77777777" w:rsidR="00C32F24" w:rsidRPr="00ED0B71" w:rsidRDefault="00C32F24" w:rsidP="00C245C0">
            <w:pPr>
              <w:spacing w:after="160" w:line="259" w:lineRule="auto"/>
              <w:ind w:left="795"/>
              <w:contextualSpacing/>
              <w:rPr>
                <w:rFonts w:eastAsia="Calibri" w:cs="Calibri"/>
                <w:u w:val="single"/>
                <w:lang w:val="es-ES"/>
              </w:rPr>
            </w:pPr>
          </w:p>
          <w:p w14:paraId="0679A951" w14:textId="77777777" w:rsidR="00C32F24" w:rsidRPr="00ED0B71" w:rsidRDefault="00C32F24" w:rsidP="00C245C0">
            <w:pPr>
              <w:spacing w:after="160" w:line="259" w:lineRule="auto"/>
              <w:ind w:left="795"/>
              <w:contextualSpacing/>
              <w:rPr>
                <w:rFonts w:eastAsia="Calibri" w:cs="Calibri"/>
                <w:u w:val="single"/>
                <w:lang w:val="es-ES"/>
              </w:rPr>
            </w:pPr>
          </w:p>
          <w:p w14:paraId="04614F76" w14:textId="77777777" w:rsidR="00C32F24" w:rsidRPr="00ED0B71" w:rsidRDefault="00C32F24" w:rsidP="00C245C0">
            <w:pPr>
              <w:spacing w:after="160" w:line="259" w:lineRule="auto"/>
              <w:ind w:left="795"/>
              <w:contextualSpacing/>
              <w:rPr>
                <w:rFonts w:eastAsia="Calibri" w:cs="Calibri"/>
                <w:u w:val="single"/>
                <w:lang w:val="es-ES"/>
              </w:rPr>
            </w:pPr>
          </w:p>
          <w:p w14:paraId="24321CD6" w14:textId="77777777" w:rsidR="00C32F24" w:rsidRPr="00ED0B71" w:rsidRDefault="00C32F24" w:rsidP="00C245C0">
            <w:pPr>
              <w:spacing w:after="160" w:line="259" w:lineRule="auto"/>
              <w:contextualSpacing/>
              <w:jc w:val="left"/>
              <w:rPr>
                <w:rFonts w:eastAsia="Calibri" w:cs="Calibri"/>
                <w:u w:val="single"/>
                <w:lang w:val="es-ES"/>
              </w:rPr>
            </w:pPr>
          </w:p>
        </w:tc>
        <w:tc>
          <w:tcPr>
            <w:tcW w:w="6750" w:type="dxa"/>
          </w:tcPr>
          <w:p w14:paraId="318915B6" w14:textId="77777777" w:rsidR="00C32F24" w:rsidRPr="00ED0B71" w:rsidRDefault="00C32F24" w:rsidP="00C32F24">
            <w:pPr>
              <w:numPr>
                <w:ilvl w:val="0"/>
                <w:numId w:val="8"/>
              </w:numPr>
              <w:spacing w:before="120" w:after="0"/>
              <w:jc w:val="left"/>
              <w:rPr>
                <w:rFonts w:eastAsia="Calibri" w:cs="Calibri"/>
                <w:lang w:val="es-ES"/>
              </w:rPr>
            </w:pPr>
            <w:r w:rsidRPr="00ED0B71">
              <w:rPr>
                <w:rFonts w:eastAsia="Calibri" w:cs="Calibri"/>
                <w:lang w:val="es-ES"/>
              </w:rPr>
              <w:lastRenderedPageBreak/>
              <w:t>¿Qué conjunto (s) de recomendaciones de políticas se han utilizado a nivel subnacional, nacional, regional y/o global para apoyar la agricultura en pequeña escala? (marque la respuesta a continuación)</w:t>
            </w:r>
          </w:p>
          <w:p w14:paraId="7312A408" w14:textId="77777777" w:rsidR="00C32F24" w:rsidRPr="00ED0B71" w:rsidRDefault="00C32F24" w:rsidP="00C245C0">
            <w:pPr>
              <w:spacing w:before="120" w:after="0"/>
              <w:rPr>
                <w:rFonts w:eastAsia="Calibri" w:cs="Calibri"/>
                <w:b/>
                <w:i/>
                <w:lang w:val="es-ES"/>
              </w:rPr>
            </w:pPr>
            <w:r w:rsidRPr="00ED0B71">
              <w:rPr>
                <w:rFonts w:eastAsia="Calibri" w:cs="Calibri"/>
                <w:b/>
                <w:i/>
                <w:lang w:val="es-ES"/>
              </w:rPr>
              <w:t>[Si estas recomendaciones de política no se han utilizado, vaya directamente a la pregunta (k)]</w:t>
            </w:r>
          </w:p>
          <w:p w14:paraId="2D2BBA99" w14:textId="77777777" w:rsidR="00C32F24" w:rsidRPr="00ED0B71" w:rsidRDefault="00C32F24" w:rsidP="00C32F24">
            <w:pPr>
              <w:numPr>
                <w:ilvl w:val="0"/>
                <w:numId w:val="8"/>
              </w:numPr>
              <w:spacing w:before="120" w:after="0"/>
              <w:jc w:val="left"/>
              <w:rPr>
                <w:rFonts w:eastAsia="Calibri" w:cs="Calibri"/>
                <w:lang w:val="es-ES"/>
              </w:rPr>
            </w:pPr>
            <w:r w:rsidRPr="00ED0B71">
              <w:rPr>
                <w:rFonts w:eastAsia="Calibri" w:cs="Calibri"/>
                <w:lang w:val="es-ES"/>
              </w:rPr>
              <w:lastRenderedPageBreak/>
              <w:t xml:space="preserve">Para cada conjunto que se ha usado, indique para qué propósitos principales se ha utilizado </w:t>
            </w:r>
          </w:p>
          <w:p w14:paraId="01A24472" w14:textId="77777777" w:rsidR="00C32F24" w:rsidRPr="00ED0B71" w:rsidRDefault="00C32F24" w:rsidP="00C245C0">
            <w:pPr>
              <w:spacing w:before="120" w:after="0"/>
              <w:ind w:left="360"/>
              <w:rPr>
                <w:rFonts w:eastAsia="Calibri" w:cs="Calibri"/>
                <w:lang w:val="es-ES"/>
              </w:rPr>
            </w:pPr>
            <w:r w:rsidRPr="00ED0B71">
              <w:rPr>
                <w:rFonts w:eastAsia="Calibri" w:cs="Calibri"/>
                <w:lang w:val="es-ES"/>
              </w:rPr>
              <w:t>(</w:t>
            </w:r>
            <w:r w:rsidRPr="00ED0B71">
              <w:rPr>
                <w:rFonts w:eastAsia="Calibri" w:cs="Calibri"/>
                <w:i/>
                <w:lang w:val="es-ES"/>
              </w:rPr>
              <w:t>por ejemplo, formación; sensibilización; desarrollo de capacidad; desarrollo/evaluación de proyectos, estrategias nacionales, planes de acción, marco legislativo o de políticas; inversiones de los gobiernos nacionales o las instituciones financieras internacionales en favor de los pequeños agricultores; desarrollo de propuestas de financiación que sean más favorables para los pequeños campesinos; formulación e implementación de estrategias nacionales específicas a favor de la agricultura en pequeña escala; otro</w:t>
            </w:r>
            <w:r w:rsidRPr="00ED0B71">
              <w:rPr>
                <w:rFonts w:eastAsia="Calibri" w:cs="Calibri"/>
                <w:lang w:val="es-ES"/>
              </w:rPr>
              <w:t xml:space="preserve">) </w:t>
            </w:r>
          </w:p>
          <w:p w14:paraId="49287A1E" w14:textId="77777777" w:rsidR="00C32F24" w:rsidRPr="00ED0B71" w:rsidRDefault="00C32F24" w:rsidP="00C245C0">
            <w:pPr>
              <w:spacing w:before="120" w:after="0"/>
              <w:ind w:left="720"/>
              <w:rPr>
                <w:rFonts w:eastAsia="Calibri" w:cs="Calibri"/>
                <w:rtl/>
                <w:lang w:val="es-ES"/>
              </w:rPr>
            </w:pPr>
          </w:p>
          <w:p w14:paraId="30E1AD4A" w14:textId="77777777" w:rsidR="00C32F24" w:rsidRPr="00ED0B71" w:rsidRDefault="00691329" w:rsidP="00C245C0">
            <w:pPr>
              <w:ind w:left="795" w:hanging="360"/>
              <w:contextualSpacing/>
              <w:rPr>
                <w:rFonts w:eastAsia="Calibri" w:cs="Calibri"/>
                <w:lang w:val="es-ES"/>
              </w:rPr>
            </w:pPr>
            <w:sdt>
              <w:sdtPr>
                <w:rPr>
                  <w:rFonts w:eastAsia="Calibri" w:cs="Calibri"/>
                  <w:lang w:val="es-ES" w:bidi="he-IL"/>
                </w:rPr>
                <w:id w:val="1611859828"/>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bidi="he-IL"/>
                  </w:rPr>
                  <w:t>☒</w:t>
                </w:r>
              </w:sdtContent>
            </w:sdt>
            <w:r w:rsidR="00C32F24" w:rsidRPr="00ED0B71">
              <w:rPr>
                <w:rFonts w:eastAsia="Calibri" w:cs="Calibri"/>
                <w:lang w:val="es-ES" w:bidi="he-IL"/>
              </w:rPr>
              <w:t xml:space="preserve">   </w:t>
            </w:r>
            <w:r w:rsidR="00C32F24" w:rsidRPr="00ED0B71">
              <w:rPr>
                <w:rFonts w:cstheme="minorHAnsi"/>
                <w:lang w:val="es-ES"/>
              </w:rPr>
              <w:t xml:space="preserve">Conjunto 1: </w:t>
            </w:r>
            <w:hyperlink r:id="rId321" w:history="1">
              <w:r w:rsidR="00C32F24" w:rsidRPr="00817A7B">
                <w:rPr>
                  <w:rStyle w:val="Hyperlink"/>
                  <w:rFonts w:cstheme="minorHAnsi"/>
                  <w:lang w:val="es-ES"/>
                </w:rPr>
                <w:t>Inversión en la agricultura a pequeña escala en favor de la seguridad alimentaria y la nutrición</w:t>
              </w:r>
            </w:hyperlink>
            <w:r w:rsidR="00C32F24" w:rsidRPr="00ED0B71">
              <w:rPr>
                <w:rFonts w:eastAsia="Calibri" w:cs="Calibri"/>
                <w:lang w:val="es-ES"/>
              </w:rPr>
              <w:t xml:space="preserve"> </w:t>
            </w:r>
          </w:p>
          <w:p w14:paraId="5CC1AD66" w14:textId="77777777" w:rsidR="00C32F24" w:rsidRPr="00ED0B71" w:rsidRDefault="00C32F24" w:rsidP="00C245C0">
            <w:pPr>
              <w:ind w:left="795" w:hanging="360"/>
              <w:contextualSpacing/>
              <w:rPr>
                <w:rFonts w:eastAsia="Calibri" w:cs="Calibri"/>
                <w:lang w:val="es-ES"/>
              </w:rPr>
            </w:pPr>
            <w:r w:rsidRPr="00ED0B71">
              <w:rPr>
                <w:rFonts w:eastAsia="Calibri" w:cs="Calibri"/>
                <w:lang w:val="es-ES"/>
              </w:rPr>
              <w:t>Principal(es) objetivo(s):</w:t>
            </w:r>
            <w:r>
              <w:rPr>
                <w:rFonts w:eastAsia="Calibri" w:cs="Calibri"/>
                <w:lang w:val="es-ES"/>
              </w:rPr>
              <w:t xml:space="preserve">  Mejorar la resiliencia y adaptación al cambio climático de los pequeños productores/as organizados con un enfoque de empoderamiento económico de las mujeres.</w:t>
            </w:r>
          </w:p>
          <w:p w14:paraId="0D2600C4" w14:textId="77777777" w:rsidR="00C32F24" w:rsidRPr="00ED0B71" w:rsidRDefault="00C32F24" w:rsidP="00C245C0">
            <w:pPr>
              <w:ind w:left="795" w:hanging="360"/>
              <w:contextualSpacing/>
              <w:rPr>
                <w:rFonts w:eastAsia="Calibri" w:cs="Calibri"/>
                <w:lang w:val="es-ES"/>
              </w:rPr>
            </w:pPr>
          </w:p>
          <w:p w14:paraId="05F82976" w14:textId="77777777" w:rsidR="00C32F24" w:rsidRPr="00ED0B71" w:rsidRDefault="00C32F24" w:rsidP="00C245C0">
            <w:pPr>
              <w:ind w:left="795" w:hanging="360"/>
              <w:contextualSpacing/>
              <w:rPr>
                <w:rFonts w:eastAsia="Calibri" w:cs="Calibri"/>
                <w:lang w:val="es-ES"/>
              </w:rPr>
            </w:pPr>
          </w:p>
          <w:p w14:paraId="1C5B4792" w14:textId="77777777" w:rsidR="00C32F24" w:rsidRPr="00ED0B71" w:rsidRDefault="00691329" w:rsidP="00C245C0">
            <w:pPr>
              <w:ind w:left="795" w:hanging="360"/>
              <w:contextualSpacing/>
              <w:rPr>
                <w:rStyle w:val="Hyperlink"/>
                <w:rFonts w:cstheme="minorHAnsi"/>
                <w:lang w:val="es-ES"/>
              </w:rPr>
            </w:pPr>
            <w:sdt>
              <w:sdtPr>
                <w:rPr>
                  <w:rFonts w:eastAsia="Calibri" w:cs="Calibri"/>
                  <w:color w:val="0000FF" w:themeColor="hyperlink"/>
                  <w:u w:val="single"/>
                  <w:lang w:val="es-ES" w:bidi="he-IL"/>
                </w:rPr>
                <w:id w:val="1164981135"/>
                <w14:checkbox>
                  <w14:checked w14:val="1"/>
                  <w14:checkedState w14:val="2612" w14:font="MS Gothic"/>
                  <w14:uncheckedState w14:val="2610" w14:font="MS Gothic"/>
                </w14:checkbox>
              </w:sdtPr>
              <w:sdtEndPr/>
              <w:sdtContent>
                <w:r w:rsidR="00C32F24">
                  <w:rPr>
                    <w:rFonts w:ascii="MS Gothic" w:eastAsia="MS Gothic" w:hAnsi="MS Gothic" w:cs="Calibri" w:hint="eastAsia"/>
                    <w:color w:val="0000FF" w:themeColor="hyperlink"/>
                    <w:u w:val="single"/>
                    <w:lang w:val="es-ES" w:bidi="he-IL"/>
                  </w:rPr>
                  <w:t>☒</w:t>
                </w:r>
              </w:sdtContent>
            </w:sdt>
            <w:r w:rsidR="00C32F24" w:rsidRPr="00ED0B71">
              <w:rPr>
                <w:rFonts w:eastAsia="Calibri" w:cs="Calibri"/>
                <w:lang w:val="es-ES" w:bidi="he-IL"/>
              </w:rPr>
              <w:t xml:space="preserve">   Conjunto 2:</w:t>
            </w:r>
            <w:r w:rsidR="00C32F24" w:rsidRPr="00ED0B71">
              <w:rPr>
                <w:rFonts w:cstheme="minorHAnsi"/>
                <w:lang w:val="es-ES"/>
              </w:rPr>
              <w:t xml:space="preserve"> </w:t>
            </w:r>
            <w:hyperlink r:id="rId322" w:history="1">
              <w:r w:rsidR="00C32F24" w:rsidRPr="00817A7B">
                <w:rPr>
                  <w:rStyle w:val="Hyperlink"/>
                  <w:rFonts w:cstheme="minorHAnsi"/>
                  <w:lang w:val="es-ES"/>
                </w:rPr>
                <w:t>Vinculación de los pequeños productores con los mercados</w:t>
              </w:r>
            </w:hyperlink>
            <w:r w:rsidR="00C32F24" w:rsidRPr="00ED0B71">
              <w:rPr>
                <w:rStyle w:val="Hyperlink"/>
                <w:rFonts w:cstheme="minorHAnsi"/>
                <w:lang w:val="es-ES"/>
              </w:rPr>
              <w:t xml:space="preserve"> </w:t>
            </w:r>
          </w:p>
          <w:p w14:paraId="74D56C40" w14:textId="77777777" w:rsidR="00C32F24" w:rsidRPr="00ED0B71" w:rsidRDefault="00C32F24" w:rsidP="00C245C0">
            <w:pPr>
              <w:ind w:left="795" w:hanging="360"/>
              <w:contextualSpacing/>
              <w:rPr>
                <w:rFonts w:eastAsia="Calibri" w:cs="Calibri"/>
                <w:lang w:val="es-ES"/>
              </w:rPr>
            </w:pPr>
            <w:r w:rsidRPr="00ED0B71">
              <w:rPr>
                <w:rFonts w:eastAsia="Calibri" w:cs="Calibri"/>
                <w:lang w:val="es-ES"/>
              </w:rPr>
              <w:t>Principal(es) objetivo(s):</w:t>
            </w:r>
            <w:r>
              <w:rPr>
                <w:rFonts w:eastAsia="Calibri" w:cs="Calibri"/>
                <w:lang w:val="es-ES"/>
              </w:rPr>
              <w:t xml:space="preserve"> Fortalecer las capacidades de pequeños productores/as para aumentar su productividad y sus ingresos por la comercialización y mejorar sus medios de vida.</w:t>
            </w:r>
          </w:p>
          <w:p w14:paraId="3AA6C6A4" w14:textId="77777777" w:rsidR="00C32F24" w:rsidRPr="00ED0B71" w:rsidRDefault="00C32F24" w:rsidP="00C245C0">
            <w:pPr>
              <w:ind w:left="795" w:hanging="360"/>
              <w:contextualSpacing/>
              <w:rPr>
                <w:rFonts w:eastAsia="Calibri" w:cs="Calibri"/>
                <w:lang w:val="es-ES" w:bidi="he-IL"/>
              </w:rPr>
            </w:pPr>
          </w:p>
          <w:p w14:paraId="2B1F50EE" w14:textId="77777777" w:rsidR="00C32F24" w:rsidRPr="00ED0B71" w:rsidRDefault="00C32F24" w:rsidP="00C245C0">
            <w:pPr>
              <w:ind w:left="795" w:hanging="360"/>
              <w:contextualSpacing/>
              <w:rPr>
                <w:rFonts w:eastAsia="Calibri" w:cs="Calibri"/>
                <w:lang w:val="es-ES" w:bidi="he-IL"/>
              </w:rPr>
            </w:pPr>
            <w:r w:rsidRPr="00ED0B71">
              <w:rPr>
                <w:rFonts w:ascii="Segoe UI Symbol" w:eastAsia="Calibri" w:hAnsi="Segoe UI Symbol" w:cs="Segoe UI Symbol"/>
                <w:lang w:val="es-ES" w:bidi="he-IL"/>
              </w:rPr>
              <w:t>☐</w:t>
            </w:r>
            <w:r w:rsidRPr="00ED0B71">
              <w:rPr>
                <w:rFonts w:eastAsia="Calibri" w:cs="Calibri"/>
                <w:lang w:val="es-ES" w:bidi="he-IL"/>
              </w:rPr>
              <w:t xml:space="preserve">   </w:t>
            </w:r>
            <w:r w:rsidRPr="00ED0B71">
              <w:rPr>
                <w:rFonts w:cstheme="minorHAnsi"/>
                <w:lang w:val="es-ES"/>
              </w:rPr>
              <w:t xml:space="preserve">Conjunto 3: </w:t>
            </w:r>
            <w:hyperlink r:id="rId323" w:history="1">
              <w:r w:rsidRPr="00817A7B">
                <w:rPr>
                  <w:rStyle w:val="Hyperlink"/>
                  <w:rFonts w:cstheme="minorHAnsi"/>
                  <w:lang w:val="es-ES"/>
                </w:rPr>
                <w:t>Desarrollo agrícola sostenible para la seguridad alimentaria y la nutrición: ¿qué función desempeña la ganadería?</w:t>
              </w:r>
            </w:hyperlink>
          </w:p>
          <w:p w14:paraId="6B707BA5" w14:textId="77777777" w:rsidR="00C32F24" w:rsidRPr="00ED0B71" w:rsidRDefault="00C32F24" w:rsidP="00C245C0">
            <w:pPr>
              <w:ind w:left="795" w:hanging="360"/>
              <w:contextualSpacing/>
              <w:rPr>
                <w:rFonts w:eastAsia="Calibri" w:cs="Calibri"/>
                <w:lang w:val="es-ES"/>
              </w:rPr>
            </w:pPr>
            <w:r w:rsidRPr="00ED0B71">
              <w:rPr>
                <w:rFonts w:eastAsia="Calibri" w:cs="Calibri"/>
                <w:lang w:val="es-ES"/>
              </w:rPr>
              <w:t>Principal(es) objetivo(s):</w:t>
            </w:r>
            <w:r>
              <w:rPr>
                <w:rFonts w:eastAsia="Calibri" w:cs="Calibri"/>
                <w:lang w:val="es-ES"/>
              </w:rPr>
              <w:t xml:space="preserve"> </w:t>
            </w:r>
          </w:p>
          <w:p w14:paraId="55446A31" w14:textId="77777777" w:rsidR="00C32F24" w:rsidRPr="00ED0B71" w:rsidRDefault="00C32F24" w:rsidP="00C245C0">
            <w:pPr>
              <w:ind w:left="795" w:hanging="360"/>
              <w:contextualSpacing/>
              <w:rPr>
                <w:rFonts w:eastAsia="Calibri" w:cs="Calibri"/>
                <w:lang w:val="es-ES" w:bidi="he-IL"/>
              </w:rPr>
            </w:pPr>
            <w:r w:rsidRPr="00ED0B71">
              <w:rPr>
                <w:rFonts w:eastAsia="Calibri" w:cs="Calibri"/>
                <w:lang w:val="es-ES" w:bidi="he-IL"/>
              </w:rPr>
              <w:t xml:space="preserve">     </w:t>
            </w:r>
          </w:p>
          <w:p w14:paraId="3CAAC061" w14:textId="77777777" w:rsidR="00C32F24" w:rsidRDefault="00C32F24" w:rsidP="00C32F24">
            <w:pPr>
              <w:numPr>
                <w:ilvl w:val="0"/>
                <w:numId w:val="11"/>
              </w:numPr>
              <w:spacing w:before="120" w:after="0"/>
              <w:jc w:val="left"/>
              <w:rPr>
                <w:rFonts w:eastAsia="Calibri" w:cs="Calibri"/>
                <w:lang w:val="es-ES"/>
              </w:rPr>
            </w:pPr>
            <w:r w:rsidRPr="00ED0B71">
              <w:rPr>
                <w:rFonts w:eastAsia="Calibri" w:cs="Calibri"/>
                <w:lang w:val="es-ES" w:bidi="he-IL"/>
              </w:rPr>
              <w:t>¿Qué recomendaciones de políticas se consideraron particularmente útiles para apoyar a los pequeños agricultores y su seguridad alimentaria y nutricional? Por favor, explíquese:</w:t>
            </w:r>
            <w:r>
              <w:rPr>
                <w:rFonts w:eastAsia="Calibri" w:cs="Calibri"/>
                <w:lang w:val="es-ES" w:bidi="he-IL"/>
              </w:rPr>
              <w:t xml:space="preserve"> </w:t>
            </w:r>
          </w:p>
          <w:p w14:paraId="7DA31643" w14:textId="77777777" w:rsidR="00C32F24" w:rsidRDefault="00C32F24" w:rsidP="00C32F24">
            <w:pPr>
              <w:numPr>
                <w:ilvl w:val="0"/>
                <w:numId w:val="11"/>
              </w:numPr>
              <w:spacing w:before="120" w:after="0"/>
              <w:jc w:val="left"/>
              <w:rPr>
                <w:rFonts w:eastAsia="Calibri" w:cs="Calibri"/>
                <w:lang w:val="es-ES"/>
              </w:rPr>
            </w:pPr>
            <w:r>
              <w:rPr>
                <w:rFonts w:eastAsia="Calibri" w:cs="Calibri"/>
                <w:lang w:val="es-ES" w:bidi="he-IL"/>
              </w:rPr>
              <w:t>En el caso de Nicaragua, los conjuntos que particularmente se utilizan son 1 y 2 ya que no se trabaja por el momento con ganado menor o mayor.</w:t>
            </w:r>
          </w:p>
          <w:p w14:paraId="7499FE0D" w14:textId="77777777" w:rsidR="00C32F24" w:rsidRDefault="00C32F24" w:rsidP="00C32F24">
            <w:pPr>
              <w:numPr>
                <w:ilvl w:val="0"/>
                <w:numId w:val="11"/>
              </w:numPr>
              <w:spacing w:before="120" w:after="0"/>
              <w:jc w:val="left"/>
              <w:rPr>
                <w:rFonts w:eastAsia="Calibri" w:cs="Calibri"/>
                <w:lang w:val="es-ES"/>
              </w:rPr>
            </w:pPr>
            <w:r>
              <w:rPr>
                <w:rFonts w:eastAsia="Calibri" w:cs="Calibri"/>
                <w:lang w:val="es-ES"/>
              </w:rPr>
              <w:t>Recomendaciones Conjunto 1:</w:t>
            </w:r>
          </w:p>
          <w:p w14:paraId="52B42059" w14:textId="77777777" w:rsidR="00C32F24" w:rsidRDefault="00C32F24" w:rsidP="00C245C0">
            <w:pPr>
              <w:spacing w:before="120" w:after="0"/>
              <w:ind w:left="360"/>
              <w:jc w:val="left"/>
              <w:rPr>
                <w:rFonts w:eastAsia="Calibri" w:cs="Calibri"/>
                <w:lang w:val="es-ES"/>
              </w:rPr>
            </w:pPr>
            <w:r>
              <w:rPr>
                <w:rFonts w:eastAsia="Calibri" w:cs="Calibri"/>
                <w:lang w:val="es-ES"/>
              </w:rPr>
              <w:t xml:space="preserve">Desarrollo de capacidades a productores/as y organizaciones de productores, equidad de género a través de una estrategia enfocada en el empoderamiento económico de las mujeres. Apoyo a la gobernanza a nivel de las organizaciones de productores. Promover el acceso a activos, servicios de extensión y créditos de los pequeños productores organizados en cooperativas. Promover opciones de mercado e inversión para y </w:t>
            </w:r>
            <w:r>
              <w:rPr>
                <w:rFonts w:eastAsia="Calibri" w:cs="Calibri"/>
                <w:lang w:val="es-ES"/>
              </w:rPr>
              <w:lastRenderedPageBreak/>
              <w:t>de pequeños productores/as organizados desarrollando y mejorando la cadena de valor de sus productos.</w:t>
            </w:r>
          </w:p>
          <w:p w14:paraId="6349D843" w14:textId="77777777" w:rsidR="00C32F24" w:rsidRDefault="00C32F24" w:rsidP="00C32F24">
            <w:pPr>
              <w:numPr>
                <w:ilvl w:val="0"/>
                <w:numId w:val="11"/>
              </w:numPr>
              <w:spacing w:before="120" w:after="0"/>
              <w:jc w:val="left"/>
              <w:rPr>
                <w:rFonts w:eastAsia="Calibri" w:cs="Calibri"/>
                <w:lang w:val="es-ES"/>
              </w:rPr>
            </w:pPr>
            <w:r>
              <w:rPr>
                <w:rFonts w:eastAsia="Calibri" w:cs="Calibri"/>
                <w:lang w:val="es-ES"/>
              </w:rPr>
              <w:t>Recomendaciones Conjunto 2:</w:t>
            </w:r>
          </w:p>
          <w:p w14:paraId="22FA6BB1" w14:textId="77777777" w:rsidR="00C32F24" w:rsidRDefault="00C32F24" w:rsidP="00C32F24">
            <w:pPr>
              <w:numPr>
                <w:ilvl w:val="0"/>
                <w:numId w:val="11"/>
              </w:numPr>
              <w:spacing w:before="120" w:after="0"/>
              <w:jc w:val="left"/>
              <w:rPr>
                <w:rFonts w:eastAsia="Calibri" w:cs="Calibri"/>
                <w:lang w:val="es-ES"/>
              </w:rPr>
            </w:pPr>
          </w:p>
          <w:p w14:paraId="7C02279C" w14:textId="77777777" w:rsidR="00C32F24" w:rsidRPr="00ED0B71" w:rsidRDefault="00C32F24" w:rsidP="00C245C0">
            <w:pPr>
              <w:ind w:left="435"/>
              <w:contextualSpacing/>
              <w:rPr>
                <w:rFonts w:eastAsia="Calibri" w:cs="Calibri"/>
                <w:lang w:val="es-ES"/>
              </w:rPr>
            </w:pPr>
            <w:r>
              <w:rPr>
                <w:rFonts w:eastAsia="Calibri" w:cs="Calibri"/>
                <w:lang w:val="es-ES"/>
              </w:rPr>
              <w:t>Fortalecimiento de capacidades, promoción de un entorno de mercado favorable para los pequeños productores, vincular la pequeña producción de los pequeños productores/as a través de las compras de alimentos por medio de los sistemas de compra de WFP, flexibilizados procesos de compra corporativos de PMA para acercarlos a pequeños productores/as, promover la innovación para mejorar la agricultura, invertir y mejorar las capacidades de almacenamiento y procesamiento en beneficio de los pequeños productores. Fomentar el acceso de las organizaciones de productores a líneas de créditos con proveedores de insumos e instituciones financieras. Facilitar la diversificación productiva para mejorar la resiliencia climática. Apoyar las instituciones de gobierno nacional en investigación y difusión de variedades de semillas bio fortificadas. Apoyar capacidades gerenciales, empresariales de los pequeños productores/as, sus organizaciones y de grupos de empoderamiento económico de mujeres. Fortalecer las capacidades de negociación de organizaciones.</w:t>
            </w:r>
          </w:p>
          <w:p w14:paraId="79B6825B" w14:textId="77777777" w:rsidR="00C32F24" w:rsidRDefault="00C32F24" w:rsidP="00C245C0">
            <w:pPr>
              <w:spacing w:before="120" w:after="0"/>
              <w:ind w:left="360"/>
              <w:jc w:val="left"/>
              <w:rPr>
                <w:rFonts w:eastAsia="Calibri" w:cs="Calibri"/>
                <w:lang w:val="es-ES"/>
              </w:rPr>
            </w:pPr>
          </w:p>
          <w:p w14:paraId="69B3D278" w14:textId="77777777" w:rsidR="00C32F24" w:rsidRPr="00ED0B71" w:rsidRDefault="00C32F24" w:rsidP="00C245C0">
            <w:pPr>
              <w:spacing w:before="120" w:after="0"/>
              <w:ind w:left="360"/>
              <w:jc w:val="left"/>
              <w:rPr>
                <w:rFonts w:eastAsia="Calibri" w:cs="Calibri"/>
                <w:lang w:val="es-ES"/>
              </w:rPr>
            </w:pPr>
          </w:p>
        </w:tc>
      </w:tr>
      <w:tr w:rsidR="00C32F24" w:rsidRPr="00576581" w14:paraId="684B29DC" w14:textId="77777777" w:rsidTr="00C245C0">
        <w:trPr>
          <w:trHeight w:val="1880"/>
        </w:trPr>
        <w:tc>
          <w:tcPr>
            <w:tcW w:w="2880" w:type="dxa"/>
            <w:vMerge w:val="restart"/>
          </w:tcPr>
          <w:p w14:paraId="7ACC0D17" w14:textId="77777777" w:rsidR="00C32F24" w:rsidRPr="00ED0B71" w:rsidRDefault="00C32F24" w:rsidP="00C32F24">
            <w:pPr>
              <w:numPr>
                <w:ilvl w:val="0"/>
                <w:numId w:val="122"/>
              </w:numPr>
              <w:spacing w:before="120" w:after="0"/>
              <w:ind w:left="360" w:hanging="360"/>
              <w:jc w:val="left"/>
              <w:rPr>
                <w:rFonts w:eastAsia="Calibri" w:cs="Calibri"/>
                <w:u w:val="single"/>
                <w:lang w:val="es-ES"/>
              </w:rPr>
            </w:pPr>
            <w:r w:rsidRPr="00ED0B71">
              <w:rPr>
                <w:rFonts w:eastAsia="Calibri" w:cs="Calibri"/>
                <w:u w:val="single"/>
                <w:lang w:val="es-ES"/>
              </w:rPr>
              <w:lastRenderedPageBreak/>
              <w:t>Beneficios presentes y esperados para los pequeños agricultores.</w:t>
            </w:r>
          </w:p>
          <w:p w14:paraId="011F329B" w14:textId="77777777" w:rsidR="00C32F24" w:rsidRPr="00ED0B71" w:rsidRDefault="00C32F24" w:rsidP="00C245C0">
            <w:pPr>
              <w:spacing w:before="120" w:after="0"/>
              <w:jc w:val="left"/>
              <w:rPr>
                <w:rFonts w:eastAsia="Calibri" w:cs="Calibri"/>
                <w:i/>
                <w:lang w:val="es-ES"/>
              </w:rPr>
            </w:pPr>
            <w:r w:rsidRPr="00ED0B71">
              <w:rPr>
                <w:rFonts w:eastAsia="Calibri" w:cs="Calibri"/>
                <w:i/>
                <w:lang w:val="es-ES"/>
              </w:rPr>
              <w:t xml:space="preserve">Indique los resultados obtenidos/esperados a corto y de mediano a largo plazo, con indicaciones cuantitativas cuando sea posible (es decir, una estimación del número de pequeños productores que han sido o se espera que se vean afectados) </w:t>
            </w:r>
          </w:p>
          <w:p w14:paraId="24E5128B" w14:textId="77777777" w:rsidR="00C32F24" w:rsidRPr="00ED0B71" w:rsidRDefault="00C32F24" w:rsidP="00C245C0">
            <w:pPr>
              <w:spacing w:after="160" w:line="259" w:lineRule="auto"/>
              <w:ind w:left="795"/>
              <w:contextualSpacing/>
              <w:rPr>
                <w:rFonts w:eastAsia="Calibri" w:cs="Calibri"/>
                <w:u w:val="single"/>
                <w:lang w:val="es-ES"/>
              </w:rPr>
            </w:pPr>
          </w:p>
        </w:tc>
        <w:tc>
          <w:tcPr>
            <w:tcW w:w="6750" w:type="dxa"/>
          </w:tcPr>
          <w:p w14:paraId="030514C0" w14:textId="77777777" w:rsidR="00C32F24" w:rsidRDefault="00C32F24" w:rsidP="00C245C0">
            <w:pPr>
              <w:spacing w:before="120" w:after="0"/>
              <w:ind w:left="360"/>
              <w:jc w:val="left"/>
              <w:rPr>
                <w:rFonts w:eastAsia="Calibri" w:cs="Calibri"/>
                <w:i/>
                <w:lang w:val="es-ES"/>
              </w:rPr>
            </w:pPr>
            <w:r w:rsidRPr="00ED0B71">
              <w:rPr>
                <w:rFonts w:eastAsia="Calibri" w:cs="Calibri"/>
                <w:lang w:val="es-ES"/>
              </w:rPr>
              <w:t xml:space="preserve">¿Cómo se han beneficiado (o se espera que se beneficien) los pequeños agricultores con el uso de estas recomendaciones de políticas para la seguridad alimentaria y la nutrición a corto y de mediano a largo plazo? ¿Cómo han contribuido a la realización progresiva del derecho a la alimentación? </w:t>
            </w:r>
            <w:r w:rsidRPr="00ED0B71">
              <w:rPr>
                <w:rFonts w:eastAsia="Calibri" w:cs="Calibri"/>
                <w:i/>
                <w:lang w:val="es-ES"/>
              </w:rPr>
              <w:t>(Por favor, responda en los dos cuadros más abajo)</w:t>
            </w:r>
          </w:p>
          <w:p w14:paraId="74F9B5D8" w14:textId="77777777" w:rsidR="00C32F24" w:rsidRDefault="00C32F24" w:rsidP="00C245C0">
            <w:pPr>
              <w:spacing w:before="120" w:after="0"/>
              <w:ind w:left="360"/>
              <w:jc w:val="left"/>
              <w:rPr>
                <w:rFonts w:eastAsia="Calibri" w:cs="Calibri"/>
                <w:lang w:val="es-ES"/>
              </w:rPr>
            </w:pPr>
          </w:p>
          <w:p w14:paraId="2AC2087C" w14:textId="77777777" w:rsidR="00C32F24" w:rsidRDefault="00C32F24" w:rsidP="00C245C0">
            <w:pPr>
              <w:spacing w:before="120" w:after="0"/>
              <w:ind w:left="360"/>
              <w:jc w:val="left"/>
              <w:rPr>
                <w:rFonts w:eastAsia="Calibri" w:cs="Calibri"/>
                <w:lang w:val="es-ES"/>
              </w:rPr>
            </w:pPr>
            <w:r>
              <w:rPr>
                <w:rFonts w:eastAsia="Calibri" w:cs="Calibri"/>
                <w:lang w:val="es-ES"/>
              </w:rPr>
              <w:t>Los pequeños productores/as han fortalecido sus capacidades en temas financieros, productivos, y de comercialización con enfoque de género, nutrición y resiliencia y cambio climático. Las familias de estos pequeños productores/as han aumentados sus reservas de alimentos, diversificado la dieta, han aumentado sus ingresos y mejorar sus medios de vida.</w:t>
            </w:r>
          </w:p>
          <w:p w14:paraId="70CC4A4C" w14:textId="77777777" w:rsidR="00C32F24" w:rsidRPr="00ED0B71" w:rsidRDefault="00C32F24" w:rsidP="00C245C0">
            <w:pPr>
              <w:spacing w:before="120" w:after="0"/>
              <w:ind w:left="360"/>
              <w:jc w:val="left"/>
              <w:rPr>
                <w:rFonts w:eastAsia="Calibri" w:cs="Calibri"/>
                <w:lang w:val="es-ES"/>
              </w:rPr>
            </w:pPr>
          </w:p>
        </w:tc>
      </w:tr>
      <w:tr w:rsidR="00C32F24" w:rsidRPr="00576581" w14:paraId="72FAA375" w14:textId="77777777" w:rsidTr="00C245C0">
        <w:trPr>
          <w:trHeight w:val="982"/>
        </w:trPr>
        <w:tc>
          <w:tcPr>
            <w:tcW w:w="2880" w:type="dxa"/>
            <w:vMerge/>
          </w:tcPr>
          <w:p w14:paraId="2691DEA0" w14:textId="77777777" w:rsidR="00C32F24" w:rsidRPr="00ED0B71" w:rsidRDefault="00C32F24" w:rsidP="00C32F24">
            <w:pPr>
              <w:numPr>
                <w:ilvl w:val="0"/>
                <w:numId w:val="122"/>
              </w:numPr>
              <w:spacing w:before="120" w:after="0"/>
              <w:ind w:left="360" w:hanging="360"/>
              <w:jc w:val="left"/>
              <w:rPr>
                <w:rFonts w:eastAsia="Calibri" w:cs="Calibri"/>
                <w:u w:val="single"/>
                <w:lang w:val="es-ES"/>
              </w:rPr>
            </w:pPr>
          </w:p>
        </w:tc>
        <w:tc>
          <w:tcPr>
            <w:tcW w:w="6750" w:type="dxa"/>
          </w:tcPr>
          <w:p w14:paraId="451663B6" w14:textId="77777777" w:rsidR="00C32F24" w:rsidRPr="00ED0B71" w:rsidRDefault="00C32F24" w:rsidP="00C245C0">
            <w:pPr>
              <w:spacing w:before="120" w:after="0"/>
              <w:ind w:left="360"/>
              <w:jc w:val="left"/>
              <w:rPr>
                <w:rFonts w:eastAsia="Calibri" w:cs="Calibri"/>
                <w:lang w:val="es-ES"/>
              </w:rPr>
            </w:pPr>
            <w:r w:rsidRPr="00ED0B71">
              <w:rPr>
                <w:rFonts w:eastAsia="Calibri" w:cs="Calibri"/>
                <w:lang w:val="es-ES"/>
              </w:rPr>
              <w:t>Resultados a corto plazo (cualitativos y cuantitativos):</w:t>
            </w:r>
          </w:p>
          <w:p w14:paraId="06FC10D1" w14:textId="77777777" w:rsidR="00C32F24" w:rsidRDefault="00C32F24" w:rsidP="00C245C0">
            <w:pPr>
              <w:spacing w:before="120" w:after="0"/>
              <w:ind w:left="360"/>
              <w:jc w:val="left"/>
              <w:rPr>
                <w:rFonts w:eastAsia="Calibri" w:cs="Calibri"/>
                <w:i/>
                <w:lang w:val="es-ES"/>
              </w:rPr>
            </w:pPr>
            <w:r w:rsidRPr="00ED0B71">
              <w:rPr>
                <w:rFonts w:eastAsia="Calibri" w:cs="Calibri"/>
                <w:i/>
                <w:lang w:val="es-ES"/>
              </w:rPr>
              <w:t>(Además de proporcionar una evaluación cualitativa, indique dónde sea factible el número de pequeños agricultores que han participado directamente en las actividades, p. ej. seis capacitaciones con un total de 250 personas)</w:t>
            </w:r>
          </w:p>
          <w:p w14:paraId="0F1DD149" w14:textId="77777777" w:rsidR="00C32F24" w:rsidRDefault="00C32F24" w:rsidP="00C245C0">
            <w:pPr>
              <w:spacing w:before="120" w:after="0"/>
              <w:ind w:left="360"/>
              <w:jc w:val="left"/>
              <w:rPr>
                <w:rFonts w:eastAsia="Calibri" w:cs="Calibri"/>
                <w:i/>
                <w:lang w:val="es-ES"/>
              </w:rPr>
            </w:pPr>
          </w:p>
          <w:p w14:paraId="05F28935" w14:textId="77777777" w:rsidR="00C32F24" w:rsidRPr="00540C18" w:rsidRDefault="00C32F24" w:rsidP="00C245C0">
            <w:pPr>
              <w:spacing w:before="120" w:after="0"/>
              <w:ind w:left="360"/>
              <w:jc w:val="left"/>
              <w:rPr>
                <w:rFonts w:eastAsia="Calibri" w:cs="Calibri"/>
                <w:lang w:val="es-ES"/>
              </w:rPr>
            </w:pPr>
            <w:r>
              <w:rPr>
                <w:rFonts w:eastAsia="Calibri" w:cs="Calibri"/>
                <w:lang w:val="es-ES"/>
              </w:rPr>
              <w:lastRenderedPageBreak/>
              <w:t xml:space="preserve">Desde 2013 a 2018 más de </w:t>
            </w:r>
            <w:r w:rsidRPr="00540C18">
              <w:rPr>
                <w:rFonts w:eastAsia="Calibri" w:cs="Calibri"/>
                <w:lang w:val="es-ES"/>
              </w:rPr>
              <w:t>4,000 pequeños productores</w:t>
            </w:r>
            <w:r>
              <w:rPr>
                <w:rFonts w:eastAsia="Calibri" w:cs="Calibri"/>
                <w:lang w:val="es-ES"/>
              </w:rPr>
              <w:t>/as</w:t>
            </w:r>
            <w:r w:rsidRPr="00540C18">
              <w:rPr>
                <w:rFonts w:eastAsia="Calibri" w:cs="Calibri"/>
                <w:lang w:val="es-ES"/>
              </w:rPr>
              <w:t xml:space="preserve"> participaron </w:t>
            </w:r>
            <w:r>
              <w:rPr>
                <w:rFonts w:eastAsia="Calibri" w:cs="Calibri"/>
                <w:lang w:val="es-ES"/>
              </w:rPr>
              <w:t>en actividades relacionadas con las políticas 1 y 2.</w:t>
            </w:r>
          </w:p>
          <w:p w14:paraId="448665C2" w14:textId="77777777" w:rsidR="00C32F24" w:rsidRPr="00ED0B71" w:rsidRDefault="00C32F24" w:rsidP="00C245C0">
            <w:pPr>
              <w:spacing w:before="120" w:after="0"/>
              <w:jc w:val="left"/>
              <w:rPr>
                <w:rFonts w:eastAsia="Calibri" w:cs="Calibri"/>
                <w:lang w:val="es-ES"/>
              </w:rPr>
            </w:pPr>
          </w:p>
        </w:tc>
      </w:tr>
      <w:tr w:rsidR="00C32F24" w:rsidRPr="00576581" w14:paraId="09B68353" w14:textId="77777777" w:rsidTr="00C245C0">
        <w:trPr>
          <w:trHeight w:val="2393"/>
        </w:trPr>
        <w:tc>
          <w:tcPr>
            <w:tcW w:w="2880" w:type="dxa"/>
            <w:vMerge/>
          </w:tcPr>
          <w:p w14:paraId="145DB37F" w14:textId="77777777" w:rsidR="00C32F24" w:rsidRPr="00ED0B71" w:rsidDel="00246307" w:rsidRDefault="00C32F24" w:rsidP="00C32F24">
            <w:pPr>
              <w:numPr>
                <w:ilvl w:val="0"/>
                <w:numId w:val="122"/>
              </w:numPr>
              <w:spacing w:before="120" w:after="0"/>
              <w:ind w:left="360" w:hanging="360"/>
              <w:jc w:val="left"/>
              <w:rPr>
                <w:rFonts w:eastAsia="Calibri" w:cs="Calibri"/>
                <w:u w:val="single"/>
                <w:lang w:val="es-ES"/>
              </w:rPr>
            </w:pPr>
          </w:p>
        </w:tc>
        <w:tc>
          <w:tcPr>
            <w:tcW w:w="6750" w:type="dxa"/>
          </w:tcPr>
          <w:p w14:paraId="69BBC981" w14:textId="77777777" w:rsidR="00C32F24" w:rsidRPr="00ED0B71" w:rsidRDefault="00C32F24" w:rsidP="00C245C0">
            <w:pPr>
              <w:spacing w:before="120" w:after="0"/>
              <w:ind w:left="360"/>
              <w:jc w:val="left"/>
              <w:rPr>
                <w:rFonts w:eastAsia="Calibri" w:cs="Calibri"/>
                <w:lang w:val="es-ES"/>
              </w:rPr>
            </w:pPr>
            <w:r w:rsidRPr="00ED0B71">
              <w:rPr>
                <w:rFonts w:eastAsia="Calibri" w:cs="Calibri"/>
                <w:lang w:val="es-ES"/>
              </w:rPr>
              <w:t>Resultados de medio a largo plazo (cualitativos y cuantitativos):</w:t>
            </w:r>
          </w:p>
          <w:p w14:paraId="642E46CF" w14:textId="77777777" w:rsidR="00C32F24" w:rsidRPr="00ED0B71" w:rsidRDefault="00C32F24" w:rsidP="00C245C0">
            <w:pPr>
              <w:spacing w:before="120" w:after="0"/>
              <w:ind w:left="360"/>
              <w:jc w:val="left"/>
              <w:rPr>
                <w:rFonts w:eastAsia="Calibri" w:cs="Calibri"/>
                <w:i/>
                <w:lang w:val="es-ES"/>
              </w:rPr>
            </w:pPr>
            <w:r w:rsidRPr="00ED0B71">
              <w:rPr>
                <w:rFonts w:eastAsia="Calibri" w:cs="Calibri"/>
                <w:i/>
                <w:lang w:val="es-ES"/>
              </w:rPr>
              <w:t>(Además de proporcionar una evaluación cualitativa, indique dónde sea factible la cantidad de pequeños agricultores que se han visto o se espera que se vean afectados indirectamente por las actividades, p.ej. capacitación que conduzca al desarrollo del plan de acción local que afectará a 1 000 pequeños agricultores)</w:t>
            </w:r>
          </w:p>
          <w:p w14:paraId="5E5F5115" w14:textId="77777777" w:rsidR="00C32F24" w:rsidRPr="00ED0B71" w:rsidDel="009E3122" w:rsidRDefault="00C32F24" w:rsidP="00C245C0">
            <w:pPr>
              <w:spacing w:before="120" w:after="0"/>
              <w:ind w:left="360"/>
              <w:jc w:val="left"/>
              <w:rPr>
                <w:rFonts w:eastAsia="Calibri" w:cs="Calibri"/>
                <w:lang w:val="es-ES"/>
              </w:rPr>
            </w:pPr>
            <w:r>
              <w:rPr>
                <w:rFonts w:eastAsia="Calibri" w:cs="Calibri"/>
                <w:lang w:val="es-ES"/>
              </w:rPr>
              <w:t>Se estima que las actividades con los 4,000 pequeños productores/as han tenido efectos indirectos en sus familias , alcanzado a cerca de 20,000 personas.</w:t>
            </w:r>
          </w:p>
        </w:tc>
      </w:tr>
      <w:tr w:rsidR="00C32F24" w:rsidRPr="00576581" w14:paraId="553507F7" w14:textId="77777777" w:rsidTr="00C245C0">
        <w:trPr>
          <w:trHeight w:val="2535"/>
        </w:trPr>
        <w:tc>
          <w:tcPr>
            <w:tcW w:w="2880" w:type="dxa"/>
          </w:tcPr>
          <w:p w14:paraId="39D8C1D2" w14:textId="77777777" w:rsidR="00C32F24" w:rsidRPr="00ED0B71" w:rsidRDefault="00C32F24" w:rsidP="00C32F24">
            <w:pPr>
              <w:numPr>
                <w:ilvl w:val="0"/>
                <w:numId w:val="122"/>
              </w:numPr>
              <w:spacing w:after="160" w:line="259" w:lineRule="auto"/>
              <w:ind w:left="360" w:hanging="360"/>
              <w:contextualSpacing/>
              <w:jc w:val="left"/>
              <w:rPr>
                <w:rFonts w:eastAsia="Calibri" w:cs="Calibri"/>
                <w:u w:val="single"/>
                <w:lang w:val="es-ES" w:bidi="he-IL"/>
              </w:rPr>
            </w:pPr>
            <w:r w:rsidRPr="00ED0B71">
              <w:rPr>
                <w:rFonts w:eastAsia="Calibri" w:cs="Calibri"/>
                <w:u w:val="single"/>
                <w:lang w:val="es-ES"/>
              </w:rPr>
              <w:t>Beneficios presentes y esperados para las pequeñas campesinas</w:t>
            </w:r>
          </w:p>
          <w:p w14:paraId="4B9077BF" w14:textId="77777777" w:rsidR="00C32F24" w:rsidRPr="00ED0B71" w:rsidRDefault="00C32F24" w:rsidP="00C245C0">
            <w:pPr>
              <w:spacing w:after="160" w:line="259" w:lineRule="auto"/>
              <w:ind w:left="795"/>
              <w:contextualSpacing/>
              <w:rPr>
                <w:rFonts w:eastAsia="Calibri" w:cs="Calibri"/>
                <w:u w:val="single"/>
                <w:lang w:val="es-ES"/>
              </w:rPr>
            </w:pPr>
          </w:p>
        </w:tc>
        <w:tc>
          <w:tcPr>
            <w:tcW w:w="6750" w:type="dxa"/>
          </w:tcPr>
          <w:p w14:paraId="004EA7CB" w14:textId="77777777" w:rsidR="00C32F24" w:rsidRDefault="00C32F24" w:rsidP="00C32F24">
            <w:pPr>
              <w:numPr>
                <w:ilvl w:val="0"/>
                <w:numId w:val="8"/>
              </w:numPr>
              <w:spacing w:before="120" w:after="0"/>
              <w:jc w:val="left"/>
              <w:rPr>
                <w:rFonts w:eastAsia="Calibri" w:cs="Calibri"/>
                <w:lang w:val="es-ES"/>
              </w:rPr>
            </w:pPr>
            <w:r w:rsidRPr="00ED0B71">
              <w:rPr>
                <w:rFonts w:eastAsia="Calibri" w:cs="Calibri"/>
                <w:lang w:val="es-ES"/>
              </w:rPr>
              <w:t>¿Se han tomado medidas específicas (en línea con estas recomendaciones de políticas) para promover la realización del empoderamiento de las mujeres, sus derechos y la igualdad de género en el contexto de la agricultura en pequeña escala? Por favor, explíquese:</w:t>
            </w:r>
          </w:p>
          <w:p w14:paraId="6487BC35" w14:textId="77777777" w:rsidR="00C32F24" w:rsidRPr="00ED0B71" w:rsidRDefault="00C32F24" w:rsidP="00C245C0">
            <w:pPr>
              <w:spacing w:before="120" w:after="0"/>
              <w:ind w:left="360"/>
              <w:jc w:val="left"/>
              <w:rPr>
                <w:rFonts w:eastAsia="Calibri" w:cs="Calibri"/>
                <w:lang w:val="es-ES"/>
              </w:rPr>
            </w:pPr>
            <w:r>
              <w:rPr>
                <w:rFonts w:eastAsia="Calibri" w:cs="Calibri"/>
                <w:lang w:val="es-ES"/>
              </w:rPr>
              <w:t>Si, desde 2016 la oficina de Nicaragua en el marco de su política de género ha venido impulsando una estrategia de empoderamiento económico de las mujeres, además, se han fortalecidos las políticas internas de las organizaciones de productores en materia de género a fin de reducir la desigualdad en las organizaciones.</w:t>
            </w:r>
          </w:p>
          <w:p w14:paraId="464C3690" w14:textId="77777777" w:rsidR="00C32F24" w:rsidRPr="00ED0B71" w:rsidRDefault="00C32F24" w:rsidP="00C32F24">
            <w:pPr>
              <w:numPr>
                <w:ilvl w:val="0"/>
                <w:numId w:val="8"/>
              </w:numPr>
              <w:spacing w:before="120" w:after="0"/>
              <w:jc w:val="left"/>
              <w:rPr>
                <w:rFonts w:eastAsia="Calibri" w:cs="Calibri"/>
                <w:lang w:val="es-ES"/>
              </w:rPr>
            </w:pPr>
            <w:r w:rsidRPr="00ED0B71">
              <w:rPr>
                <w:rFonts w:eastAsia="Calibri" w:cs="Calibri"/>
                <w:lang w:val="es-ES"/>
              </w:rPr>
              <w:t>¿Cómo se han beneficiado (o se espera que se beneficien) las pequeñas campesinas de estas acciones en términos de seguridad alimentaria y nutrición y la realización progresiva del derecho a la alimentación? Por favor, explíquese:</w:t>
            </w:r>
          </w:p>
          <w:p w14:paraId="74D61D75" w14:textId="77777777" w:rsidR="00C32F24" w:rsidRPr="00ED0B71" w:rsidRDefault="00C32F24" w:rsidP="00C245C0">
            <w:pPr>
              <w:spacing w:after="160" w:line="259" w:lineRule="auto"/>
              <w:ind w:left="75"/>
              <w:rPr>
                <w:rFonts w:eastAsia="Calibri" w:cs="Calibri"/>
                <w:lang w:val="es-ES"/>
              </w:rPr>
            </w:pPr>
            <w:r>
              <w:rPr>
                <w:rFonts w:eastAsia="Calibri" w:cs="Calibri"/>
                <w:lang w:val="es-ES"/>
              </w:rPr>
              <w:t>Las mujeres han mejorado su productividad lo que les ha permitido mayor disponibilidad de alimentos para reserva, autoconsumo y para la venta. Incremento de los ingresos para poder acceder a otros tipos de alimentos de calidad y en diferentes tiempos. Las mujeres han logrado ocupar más posiciones de toma de decisión dentro de los comités gerenciales de las organizaciones.</w:t>
            </w:r>
          </w:p>
        </w:tc>
      </w:tr>
      <w:tr w:rsidR="00C32F24" w:rsidRPr="00ED0B71" w14:paraId="4A2B9A76" w14:textId="77777777" w:rsidTr="00C245C0">
        <w:trPr>
          <w:trHeight w:val="2790"/>
        </w:trPr>
        <w:tc>
          <w:tcPr>
            <w:tcW w:w="2880" w:type="dxa"/>
          </w:tcPr>
          <w:p w14:paraId="6E7F6F4F" w14:textId="77777777" w:rsidR="00C32F24" w:rsidRPr="00ED0B71" w:rsidRDefault="00C32F24" w:rsidP="00C32F24">
            <w:pPr>
              <w:numPr>
                <w:ilvl w:val="0"/>
                <w:numId w:val="122"/>
              </w:numPr>
              <w:spacing w:after="160"/>
              <w:ind w:left="360" w:hanging="360"/>
              <w:contextualSpacing/>
              <w:jc w:val="left"/>
              <w:rPr>
                <w:rFonts w:eastAsia="Calibri" w:cs="Calibri"/>
                <w:u w:val="single"/>
                <w:lang w:val="es-ES"/>
              </w:rPr>
            </w:pPr>
            <w:r w:rsidRPr="00ED0B71">
              <w:rPr>
                <w:rFonts w:eastAsia="Calibri" w:cs="Calibri"/>
                <w:u w:val="single"/>
                <w:lang w:val="es-ES"/>
              </w:rPr>
              <w:t>Beneficios presentes y esperados para los jóvenes</w:t>
            </w:r>
          </w:p>
        </w:tc>
        <w:tc>
          <w:tcPr>
            <w:tcW w:w="6750" w:type="dxa"/>
          </w:tcPr>
          <w:p w14:paraId="29DE2F13" w14:textId="77777777" w:rsidR="00C32F24" w:rsidRDefault="00C32F24" w:rsidP="00C32F24">
            <w:pPr>
              <w:numPr>
                <w:ilvl w:val="0"/>
                <w:numId w:val="8"/>
              </w:numPr>
              <w:spacing w:before="120" w:after="0"/>
              <w:jc w:val="left"/>
              <w:rPr>
                <w:rFonts w:eastAsia="Calibri" w:cs="Calibri"/>
                <w:lang w:val="es-ES"/>
              </w:rPr>
            </w:pPr>
            <w:r w:rsidRPr="00ED0B71">
              <w:rPr>
                <w:rFonts w:eastAsia="Calibri" w:cs="Calibri"/>
                <w:lang w:val="es-ES"/>
              </w:rPr>
              <w:t>¿Se han tomado acciones específicas (en línea con estas recomendaciones de políticas) para promover la participación de los jóvenes en la agricultura y actividades relacionadas en el contexto de la agricultura en pequeña escala? Por favor, explíquese:</w:t>
            </w:r>
          </w:p>
          <w:p w14:paraId="4BC0ABAA" w14:textId="77777777" w:rsidR="00C32F24" w:rsidRPr="00ED0B71" w:rsidRDefault="00C32F24" w:rsidP="00C245C0">
            <w:pPr>
              <w:spacing w:before="120" w:after="0"/>
              <w:jc w:val="left"/>
              <w:rPr>
                <w:rFonts w:eastAsia="Calibri" w:cs="Calibri"/>
                <w:lang w:val="es-ES"/>
              </w:rPr>
            </w:pPr>
            <w:r>
              <w:rPr>
                <w:rFonts w:eastAsia="Calibri" w:cs="Calibri"/>
                <w:lang w:val="es-ES"/>
              </w:rPr>
              <w:t>No se han focalizado acciones en jóvenes, sin embargo, en la nueva estrategia de país se contemplan acciones específicas para apoyar hombres y mujeres jóvenes con becas a fin de mejorar sus capacidades técnicas y gerenciales a nivel agrícola.</w:t>
            </w:r>
          </w:p>
          <w:p w14:paraId="398688B4" w14:textId="77777777" w:rsidR="00C32F24" w:rsidRDefault="00C32F24" w:rsidP="00C32F24">
            <w:pPr>
              <w:numPr>
                <w:ilvl w:val="0"/>
                <w:numId w:val="8"/>
              </w:numPr>
              <w:spacing w:before="120" w:after="0"/>
              <w:jc w:val="left"/>
              <w:rPr>
                <w:rFonts w:eastAsia="Calibri" w:cs="Calibri"/>
                <w:lang w:val="es-ES"/>
              </w:rPr>
            </w:pPr>
            <w:r w:rsidRPr="00ED0B71">
              <w:rPr>
                <w:rFonts w:eastAsia="Calibri" w:cs="Calibri"/>
                <w:lang w:val="es-ES"/>
              </w:rPr>
              <w:lastRenderedPageBreak/>
              <w:t xml:space="preserve">¿Cómo se han beneficiado (o se espera que se beneficien) los jóvenes con estas medidas en términos de seguridad alimentaria y nutrición y la realización progresiva del derecho a la alimentación para los jóvenes? Por favor, explíquese: </w:t>
            </w:r>
          </w:p>
          <w:p w14:paraId="79372319" w14:textId="77777777" w:rsidR="00C32F24" w:rsidRDefault="00C32F24" w:rsidP="00C245C0">
            <w:pPr>
              <w:spacing w:before="120" w:after="0"/>
              <w:ind w:left="360"/>
              <w:rPr>
                <w:rFonts w:eastAsia="Calibri" w:cs="Calibri"/>
                <w:lang w:val="es-ES"/>
              </w:rPr>
            </w:pPr>
            <w:r>
              <w:rPr>
                <w:rFonts w:eastAsia="Calibri" w:cs="Calibri"/>
                <w:lang w:val="es-ES"/>
              </w:rPr>
              <w:t>--</w:t>
            </w:r>
          </w:p>
          <w:p w14:paraId="534A81BF" w14:textId="77777777" w:rsidR="00C32F24" w:rsidRDefault="00C32F24" w:rsidP="00C245C0">
            <w:pPr>
              <w:spacing w:before="120" w:after="0"/>
              <w:ind w:left="360"/>
              <w:rPr>
                <w:rFonts w:eastAsia="Calibri" w:cs="Calibri"/>
                <w:lang w:val="es-ES"/>
              </w:rPr>
            </w:pPr>
          </w:p>
          <w:p w14:paraId="6C606C67" w14:textId="77777777" w:rsidR="00C32F24" w:rsidRPr="00ED0B71" w:rsidRDefault="00C32F24" w:rsidP="00C245C0">
            <w:pPr>
              <w:spacing w:before="120" w:after="0"/>
              <w:ind w:left="360"/>
              <w:rPr>
                <w:rFonts w:eastAsia="Calibri" w:cs="Calibri"/>
                <w:lang w:val="es-ES"/>
              </w:rPr>
            </w:pPr>
          </w:p>
        </w:tc>
      </w:tr>
      <w:tr w:rsidR="00C32F24" w:rsidRPr="00576581" w14:paraId="41E8212F" w14:textId="77777777" w:rsidTr="00C245C0">
        <w:trPr>
          <w:trHeight w:val="620"/>
        </w:trPr>
        <w:tc>
          <w:tcPr>
            <w:tcW w:w="2880" w:type="dxa"/>
          </w:tcPr>
          <w:p w14:paraId="05D18234" w14:textId="77777777" w:rsidR="00C32F24" w:rsidRPr="00ED0B71" w:rsidRDefault="00C32F24" w:rsidP="00C32F24">
            <w:pPr>
              <w:numPr>
                <w:ilvl w:val="0"/>
                <w:numId w:val="122"/>
              </w:numPr>
              <w:ind w:left="360" w:hanging="360"/>
              <w:jc w:val="left"/>
              <w:rPr>
                <w:rFonts w:eastAsia="Calibri" w:cs="Calibri"/>
                <w:u w:val="single"/>
                <w:lang w:val="es-ES"/>
              </w:rPr>
            </w:pPr>
            <w:r w:rsidRPr="00ED0B71">
              <w:rPr>
                <w:rFonts w:eastAsia="Calibri" w:cs="Calibri"/>
                <w:u w:val="single"/>
                <w:lang w:val="es-ES"/>
              </w:rPr>
              <w:lastRenderedPageBreak/>
              <w:t>Contribución del uso de estas recomendaciones de políticas a los ODS</w:t>
            </w:r>
          </w:p>
          <w:p w14:paraId="517CB67E" w14:textId="77777777" w:rsidR="00C32F24" w:rsidRPr="00ED0B71" w:rsidRDefault="00C32F24" w:rsidP="00C245C0">
            <w:pPr>
              <w:rPr>
                <w:rFonts w:eastAsia="Calibri" w:cs="Calibri"/>
                <w:u w:val="single"/>
                <w:lang w:val="es-ES"/>
              </w:rPr>
            </w:pPr>
          </w:p>
        </w:tc>
        <w:tc>
          <w:tcPr>
            <w:tcW w:w="6750" w:type="dxa"/>
          </w:tcPr>
          <w:p w14:paraId="3871E30E" w14:textId="77777777" w:rsidR="00C32F24" w:rsidRPr="00ED0B71" w:rsidRDefault="00C32F24" w:rsidP="00C32F24">
            <w:pPr>
              <w:numPr>
                <w:ilvl w:val="0"/>
                <w:numId w:val="8"/>
              </w:numPr>
              <w:suppressAutoHyphens/>
              <w:autoSpaceDN w:val="0"/>
              <w:spacing w:after="0"/>
              <w:jc w:val="left"/>
              <w:textAlignment w:val="baseline"/>
              <w:rPr>
                <w:rFonts w:eastAsia="Calibri" w:cs="Calibri"/>
                <w:lang w:val="es-ES"/>
              </w:rPr>
            </w:pPr>
            <w:r w:rsidRPr="00ED0B71">
              <w:rPr>
                <w:rFonts w:eastAsia="Calibri" w:cs="Calibri"/>
                <w:lang w:val="es-ES"/>
              </w:rPr>
              <w:t>¿Cómo ha contribuido (o se espera que contribuya) el uso de estas recomendaciones de políticas al logro de los Objetivos de Desarrollo Sostenible (ODS), en particular los ODS 1 y 2 y algunos de los ODS seleccionados en la revisión de 2019, y para fomentar la coherencia de las políticas? (por favor indique la respuesta):</w:t>
            </w:r>
          </w:p>
          <w:p w14:paraId="04205D6A" w14:textId="77777777" w:rsidR="00C32F24" w:rsidRPr="00ED0B71" w:rsidRDefault="00C32F24" w:rsidP="00C245C0">
            <w:pPr>
              <w:suppressAutoHyphens/>
              <w:autoSpaceDN w:val="0"/>
              <w:spacing w:after="0"/>
              <w:textAlignment w:val="baseline"/>
              <w:rPr>
                <w:rFonts w:eastAsia="Calibri" w:cs="Calibri"/>
                <w:lang w:val="es-ES"/>
              </w:rPr>
            </w:pPr>
          </w:p>
          <w:p w14:paraId="68AC705D" w14:textId="77777777" w:rsidR="00C32F24" w:rsidRPr="00ED0B71" w:rsidRDefault="00691329" w:rsidP="00C245C0">
            <w:pPr>
              <w:spacing w:after="0"/>
              <w:ind w:left="360"/>
              <w:contextualSpacing/>
              <w:rPr>
                <w:rFonts w:eastAsia="Calibri" w:cs="Calibri"/>
                <w:lang w:val="es-ES"/>
              </w:rPr>
            </w:pPr>
            <w:sdt>
              <w:sdtPr>
                <w:rPr>
                  <w:rFonts w:eastAsia="Calibri" w:cs="Calibri"/>
                  <w:lang w:val="es-ES"/>
                </w:rPr>
                <w:id w:val="1207142304"/>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ODS 1 (poner fin a la pobreza)</w:t>
            </w:r>
          </w:p>
          <w:p w14:paraId="3A5F9D37" w14:textId="77777777" w:rsidR="00C32F24" w:rsidRPr="00ED0B71" w:rsidRDefault="00C32F24" w:rsidP="00C245C0">
            <w:pPr>
              <w:spacing w:after="0"/>
              <w:ind w:left="360"/>
              <w:rPr>
                <w:rFonts w:eastAsia="Calibri" w:cs="Calibri"/>
                <w:lang w:val="es-ES"/>
              </w:rPr>
            </w:pPr>
            <w:r w:rsidRPr="00ED0B71">
              <w:rPr>
                <w:rFonts w:eastAsia="Calibri" w:cs="Calibri"/>
                <w:lang w:val="es-ES"/>
              </w:rPr>
              <w:t>Por favor, explíquese:</w:t>
            </w:r>
            <w:r>
              <w:rPr>
                <w:rFonts w:eastAsia="Calibri" w:cs="Calibri"/>
                <w:lang w:val="es-ES"/>
              </w:rPr>
              <w:t xml:space="preserve"> Fortalecer medios de vida e ingresos para romper con el ciclo de la pobreza a nivel rural. </w:t>
            </w:r>
          </w:p>
          <w:p w14:paraId="011F235F" w14:textId="77777777" w:rsidR="00C32F24" w:rsidRPr="00ED0B71" w:rsidRDefault="00C32F24" w:rsidP="00C245C0">
            <w:pPr>
              <w:spacing w:after="0"/>
              <w:ind w:left="360"/>
              <w:rPr>
                <w:rFonts w:eastAsia="Calibri" w:cs="Calibri"/>
                <w:lang w:val="es-ES"/>
              </w:rPr>
            </w:pPr>
          </w:p>
          <w:p w14:paraId="229CA591" w14:textId="77777777" w:rsidR="00C32F24" w:rsidRPr="00ED0B71" w:rsidRDefault="00691329" w:rsidP="00C245C0">
            <w:pPr>
              <w:spacing w:after="0"/>
              <w:ind w:left="360"/>
              <w:rPr>
                <w:rFonts w:eastAsia="Calibri" w:cs="Calibri"/>
                <w:lang w:val="es-ES"/>
              </w:rPr>
            </w:pPr>
            <w:sdt>
              <w:sdtPr>
                <w:rPr>
                  <w:rFonts w:eastAsia="Calibri" w:cs="Calibri"/>
                  <w:lang w:val="es-ES"/>
                </w:rPr>
                <w:id w:val="1663898124"/>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ODS 2 (hambre cero)</w:t>
            </w:r>
          </w:p>
          <w:p w14:paraId="6E886C0A" w14:textId="77777777" w:rsidR="00C32F24" w:rsidRPr="00ED0B71" w:rsidRDefault="00C32F24" w:rsidP="00C245C0">
            <w:pPr>
              <w:spacing w:after="0"/>
              <w:ind w:left="360"/>
              <w:contextualSpacing/>
              <w:rPr>
                <w:rFonts w:eastAsia="Calibri" w:cs="Calibri"/>
                <w:lang w:val="es-ES"/>
              </w:rPr>
            </w:pPr>
            <w:r w:rsidRPr="00ED0B71">
              <w:rPr>
                <w:rFonts w:eastAsia="Calibri" w:cs="Calibri"/>
                <w:lang w:val="es-ES"/>
              </w:rPr>
              <w:t>Por favor, explíquese:</w:t>
            </w:r>
            <w:r>
              <w:rPr>
                <w:rFonts w:eastAsia="Calibri" w:cs="Calibri"/>
                <w:lang w:val="es-ES"/>
              </w:rPr>
              <w:t xml:space="preserve"> Mejorar la disponibilidad, acceso, consumo y estabilidad de alimentos producidos para la diversificación de la dieta. </w:t>
            </w:r>
          </w:p>
          <w:p w14:paraId="02A5A21A" w14:textId="77777777" w:rsidR="00C32F24" w:rsidRPr="00ED0B71" w:rsidRDefault="00C32F24" w:rsidP="00C245C0">
            <w:pPr>
              <w:spacing w:after="0"/>
              <w:ind w:left="360"/>
              <w:contextualSpacing/>
              <w:rPr>
                <w:rFonts w:eastAsia="Calibri" w:cs="Calibri"/>
                <w:lang w:val="es-ES"/>
              </w:rPr>
            </w:pPr>
          </w:p>
          <w:p w14:paraId="27486EE0" w14:textId="77777777" w:rsidR="00C32F24" w:rsidRPr="00ED0B71" w:rsidRDefault="00691329" w:rsidP="00C245C0">
            <w:pPr>
              <w:spacing w:after="0"/>
              <w:ind w:left="360"/>
              <w:contextualSpacing/>
              <w:rPr>
                <w:rFonts w:eastAsia="Calibri" w:cs="Calibri"/>
                <w:lang w:val="es-ES"/>
              </w:rPr>
            </w:pPr>
            <w:sdt>
              <w:sdtPr>
                <w:rPr>
                  <w:rFonts w:eastAsia="Calibri" w:cs="Calibri"/>
                  <w:lang w:val="es-ES"/>
                </w:rPr>
                <w:id w:val="-994104211"/>
                <w14:checkbox>
                  <w14:checked w14:val="0"/>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ODS 8 (trabajo decente y crecimiento económico)</w:t>
            </w:r>
          </w:p>
          <w:p w14:paraId="20D26065" w14:textId="77777777" w:rsidR="00C32F24" w:rsidRPr="00ED0B71" w:rsidRDefault="00C32F24" w:rsidP="00C245C0">
            <w:pPr>
              <w:spacing w:after="0"/>
              <w:ind w:left="360"/>
              <w:contextualSpacing/>
              <w:rPr>
                <w:rFonts w:eastAsia="Calibri" w:cs="Calibri"/>
                <w:lang w:val="es-ES"/>
              </w:rPr>
            </w:pPr>
            <w:r w:rsidRPr="00ED0B71">
              <w:rPr>
                <w:rFonts w:eastAsia="Calibri" w:cs="Calibri"/>
                <w:lang w:val="es-ES"/>
              </w:rPr>
              <w:t xml:space="preserve">Por favor, explíquese: </w:t>
            </w:r>
          </w:p>
          <w:p w14:paraId="41C8C514" w14:textId="77777777" w:rsidR="00C32F24" w:rsidRPr="00ED0B71" w:rsidRDefault="00C32F24" w:rsidP="00C245C0">
            <w:pPr>
              <w:spacing w:after="0"/>
              <w:ind w:left="360"/>
              <w:contextualSpacing/>
              <w:rPr>
                <w:rFonts w:eastAsia="Calibri" w:cs="Calibri"/>
                <w:lang w:val="es-ES"/>
              </w:rPr>
            </w:pPr>
          </w:p>
          <w:p w14:paraId="4E3D678E" w14:textId="77777777" w:rsidR="00C32F24" w:rsidRPr="00ED0B71" w:rsidRDefault="00691329" w:rsidP="00C245C0">
            <w:pPr>
              <w:spacing w:after="0"/>
              <w:ind w:left="360"/>
              <w:contextualSpacing/>
              <w:rPr>
                <w:rFonts w:eastAsia="Calibri" w:cs="Calibri"/>
                <w:lang w:val="es-ES"/>
              </w:rPr>
            </w:pPr>
            <w:sdt>
              <w:sdtPr>
                <w:rPr>
                  <w:rFonts w:eastAsia="Calibri" w:cs="Calibri"/>
                  <w:lang w:val="es-ES"/>
                </w:rPr>
                <w:id w:val="-945696671"/>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ODS </w:t>
            </w:r>
            <w:r w:rsidR="00C32F24">
              <w:rPr>
                <w:rFonts w:eastAsia="Calibri" w:cs="Calibri"/>
                <w:lang w:val="es-ES"/>
              </w:rPr>
              <w:t xml:space="preserve">5 y </w:t>
            </w:r>
            <w:r w:rsidR="00C32F24" w:rsidRPr="00ED0B71">
              <w:rPr>
                <w:rFonts w:eastAsia="Calibri" w:cs="Calibri"/>
                <w:lang w:val="es-ES"/>
              </w:rPr>
              <w:t>10 (reducción de las desigualdades)</w:t>
            </w:r>
          </w:p>
          <w:p w14:paraId="24BAA3E1" w14:textId="77777777" w:rsidR="00C32F24" w:rsidRPr="00ED0B71" w:rsidRDefault="00C32F24" w:rsidP="00C245C0">
            <w:pPr>
              <w:spacing w:after="0"/>
              <w:ind w:left="360"/>
              <w:contextualSpacing/>
              <w:rPr>
                <w:rFonts w:eastAsia="Calibri" w:cs="Calibri"/>
                <w:lang w:val="es-ES"/>
              </w:rPr>
            </w:pPr>
            <w:r w:rsidRPr="00ED0B71">
              <w:rPr>
                <w:rFonts w:eastAsia="Calibri" w:cs="Calibri"/>
                <w:lang w:val="es-ES"/>
              </w:rPr>
              <w:t>Por favor, explíquese:</w:t>
            </w:r>
            <w:r>
              <w:rPr>
                <w:rFonts w:eastAsia="Calibri" w:cs="Calibri"/>
                <w:lang w:val="es-ES"/>
              </w:rPr>
              <w:t xml:space="preserve"> Fortaleciendo las capacidades de hombres y mujeres y aumentando el acceso a servicios y activos a fin de mejorar su productividad e incrementar sus ingresos. </w:t>
            </w:r>
          </w:p>
          <w:p w14:paraId="272DBACB" w14:textId="77777777" w:rsidR="00C32F24" w:rsidRPr="00ED0B71" w:rsidRDefault="00C32F24" w:rsidP="00C245C0">
            <w:pPr>
              <w:spacing w:after="0"/>
              <w:ind w:left="360"/>
              <w:contextualSpacing/>
              <w:rPr>
                <w:rFonts w:eastAsia="Calibri" w:cs="Calibri"/>
                <w:lang w:val="es-ES"/>
              </w:rPr>
            </w:pPr>
          </w:p>
          <w:p w14:paraId="2063BF3C" w14:textId="77777777" w:rsidR="00C32F24" w:rsidRPr="00ED0B71" w:rsidRDefault="00691329" w:rsidP="00C245C0">
            <w:pPr>
              <w:spacing w:after="0"/>
              <w:ind w:left="360"/>
              <w:contextualSpacing/>
              <w:rPr>
                <w:rFonts w:eastAsia="Calibri" w:cs="Calibri"/>
                <w:lang w:val="es-ES"/>
              </w:rPr>
            </w:pPr>
            <w:sdt>
              <w:sdtPr>
                <w:rPr>
                  <w:rFonts w:eastAsia="Calibri" w:cs="Calibri"/>
                  <w:lang w:val="es-ES"/>
                </w:rPr>
                <w:id w:val="1662118275"/>
                <w14:checkbox>
                  <w14:checked w14:val="1"/>
                  <w14:checkedState w14:val="2612" w14:font="MS Gothic"/>
                  <w14:uncheckedState w14:val="2610" w14:font="MS Gothic"/>
                </w14:checkbox>
              </w:sdtPr>
              <w:sdtEndPr/>
              <w:sdtContent>
                <w:r w:rsidR="00C32F24">
                  <w:rPr>
                    <w:rFonts w:ascii="MS Gothic" w:eastAsia="MS Gothic" w:hAnsi="MS Gothic" w:cs="Calibri" w:hint="eastAsia"/>
                    <w:lang w:val="es-ES"/>
                  </w:rPr>
                  <w:t>☒</w:t>
                </w:r>
              </w:sdtContent>
            </w:sdt>
            <w:r w:rsidR="00C32F24" w:rsidRPr="00ED0B71">
              <w:rPr>
                <w:rFonts w:eastAsia="Calibri" w:cs="Calibri"/>
                <w:lang w:val="es-ES"/>
              </w:rPr>
              <w:t xml:space="preserve">  ODS 13 (acción climática) </w:t>
            </w:r>
          </w:p>
          <w:p w14:paraId="2DAC3132" w14:textId="77777777" w:rsidR="00C32F24" w:rsidRPr="00ED0B71" w:rsidRDefault="00C32F24" w:rsidP="00C245C0">
            <w:pPr>
              <w:spacing w:after="0"/>
              <w:ind w:left="360"/>
              <w:contextualSpacing/>
              <w:rPr>
                <w:rFonts w:eastAsia="Calibri" w:cs="Calibri"/>
                <w:lang w:val="es-ES"/>
              </w:rPr>
            </w:pPr>
            <w:r w:rsidRPr="00ED0B71">
              <w:rPr>
                <w:rFonts w:eastAsia="Calibri" w:cs="Calibri"/>
                <w:lang w:val="es-ES"/>
              </w:rPr>
              <w:t>Por favor, explíquese:</w:t>
            </w:r>
            <w:r w:rsidRPr="000C0BC6">
              <w:rPr>
                <w:lang w:val="es-ES"/>
              </w:rPr>
              <w:t xml:space="preserve"> F</w:t>
            </w:r>
            <w:r w:rsidRPr="008B4470">
              <w:rPr>
                <w:rFonts w:eastAsia="Calibri" w:cs="Calibri"/>
                <w:lang w:val="es-ES"/>
              </w:rPr>
              <w:t>ortalec</w:t>
            </w:r>
            <w:r>
              <w:rPr>
                <w:rFonts w:eastAsia="Calibri" w:cs="Calibri"/>
                <w:lang w:val="es-ES"/>
              </w:rPr>
              <w:t>iendo</w:t>
            </w:r>
            <w:r w:rsidRPr="008B4470">
              <w:rPr>
                <w:rFonts w:eastAsia="Calibri" w:cs="Calibri"/>
                <w:lang w:val="es-ES"/>
              </w:rPr>
              <w:t xml:space="preserve"> la resiliencia y la capacidad de adaptación</w:t>
            </w:r>
            <w:r>
              <w:rPr>
                <w:rFonts w:eastAsia="Calibri" w:cs="Calibri"/>
                <w:lang w:val="es-ES"/>
              </w:rPr>
              <w:t xml:space="preserve"> de los pequeños productores/as</w:t>
            </w:r>
            <w:r w:rsidRPr="008B4470">
              <w:rPr>
                <w:rFonts w:eastAsia="Calibri" w:cs="Calibri"/>
                <w:lang w:val="es-ES"/>
              </w:rPr>
              <w:t xml:space="preserve"> </w:t>
            </w:r>
            <w:r>
              <w:rPr>
                <w:rFonts w:eastAsia="Calibri" w:cs="Calibri"/>
                <w:lang w:val="es-ES"/>
              </w:rPr>
              <w:t>al cambio climático. Mejorando</w:t>
            </w:r>
            <w:r w:rsidRPr="008B4470">
              <w:rPr>
                <w:rFonts w:eastAsia="Calibri" w:cs="Calibri"/>
                <w:lang w:val="es-ES"/>
              </w:rPr>
              <w:t xml:space="preserve"> la educación, la sensibilización </w:t>
            </w:r>
            <w:r>
              <w:rPr>
                <w:rFonts w:eastAsia="Calibri" w:cs="Calibri"/>
                <w:lang w:val="es-ES"/>
              </w:rPr>
              <w:t>con respecto al impacto del cambio climático en sus medios de vida y la necesidad de adaptarse.</w:t>
            </w:r>
          </w:p>
        </w:tc>
      </w:tr>
      <w:tr w:rsidR="00C32F24" w:rsidRPr="00576581" w14:paraId="19E51568" w14:textId="77777777" w:rsidTr="00C245C0">
        <w:trPr>
          <w:trHeight w:val="2730"/>
        </w:trPr>
        <w:tc>
          <w:tcPr>
            <w:tcW w:w="2880" w:type="dxa"/>
          </w:tcPr>
          <w:p w14:paraId="014DCFA3" w14:textId="77777777" w:rsidR="00C32F24" w:rsidRPr="00ED0B71" w:rsidRDefault="00C32F24" w:rsidP="00C32F24">
            <w:pPr>
              <w:numPr>
                <w:ilvl w:val="0"/>
                <w:numId w:val="122"/>
              </w:numPr>
              <w:spacing w:before="120" w:after="0"/>
              <w:ind w:left="511" w:hanging="511"/>
              <w:jc w:val="left"/>
              <w:rPr>
                <w:rFonts w:eastAsia="Calibri" w:cs="Calibri"/>
                <w:u w:val="single"/>
                <w:lang w:val="es-ES" w:bidi="he-IL"/>
              </w:rPr>
            </w:pPr>
            <w:r w:rsidRPr="00ED0B71">
              <w:rPr>
                <w:rFonts w:eastAsia="Calibri" w:cs="Calibri"/>
                <w:u w:val="single"/>
                <w:lang w:val="es-ES" w:bidi="he-IL"/>
              </w:rPr>
              <w:lastRenderedPageBreak/>
              <w:t xml:space="preserve">Relevancia y beneficios esperados del uso de estas recomendaciones de políticas para el </w:t>
            </w:r>
            <w:hyperlink r:id="rId324" w:history="1">
              <w:r w:rsidRPr="00ED0B71">
                <w:rPr>
                  <w:rFonts w:eastAsia="Calibri" w:cs="Calibri"/>
                  <w:u w:val="single"/>
                  <w:lang w:val="es-ES" w:bidi="he-IL"/>
                </w:rPr>
                <w:t>Decenio de las Naciones Unidas de la Agricultura Familiar</w:t>
              </w:r>
            </w:hyperlink>
            <w:r w:rsidRPr="00ED0B71">
              <w:rPr>
                <w:rFonts w:eastAsia="Calibri" w:cs="Calibri"/>
                <w:u w:val="single"/>
                <w:lang w:val="es-ES" w:bidi="he-IL"/>
              </w:rPr>
              <w:t xml:space="preserve"> y el </w:t>
            </w:r>
            <w:hyperlink r:id="rId325" w:history="1">
              <w:r w:rsidRPr="00ED0B71">
                <w:rPr>
                  <w:rFonts w:eastAsia="Calibri" w:cs="Calibri"/>
                  <w:u w:val="single"/>
                  <w:lang w:val="es-ES" w:bidi="he-IL"/>
                </w:rPr>
                <w:t>Decenio de las Naciones Unidas de Acción sobre la Nutrición</w:t>
              </w:r>
            </w:hyperlink>
            <w:r w:rsidRPr="00ED0B71">
              <w:rPr>
                <w:rFonts w:eastAsia="Calibri" w:cs="Calibri"/>
                <w:u w:val="single"/>
                <w:lang w:val="es-ES" w:bidi="he-IL"/>
              </w:rPr>
              <w:t xml:space="preserve"> </w:t>
            </w:r>
          </w:p>
          <w:p w14:paraId="21233F3D" w14:textId="77777777" w:rsidR="00C32F24" w:rsidRPr="00ED0B71" w:rsidRDefault="00C32F24" w:rsidP="00C245C0">
            <w:pPr>
              <w:spacing w:after="0"/>
              <w:ind w:left="720"/>
              <w:rPr>
                <w:rFonts w:eastAsia="Calibri" w:cs="Calibri"/>
                <w:highlight w:val="yellow"/>
                <w:u w:val="single"/>
                <w:lang w:val="es-ES" w:bidi="he-IL"/>
              </w:rPr>
            </w:pPr>
          </w:p>
        </w:tc>
        <w:tc>
          <w:tcPr>
            <w:tcW w:w="6750" w:type="dxa"/>
          </w:tcPr>
          <w:p w14:paraId="603DC247" w14:textId="77777777" w:rsidR="00C32F24" w:rsidRDefault="00C32F24" w:rsidP="00C32F24">
            <w:pPr>
              <w:numPr>
                <w:ilvl w:val="0"/>
                <w:numId w:val="8"/>
              </w:numPr>
              <w:spacing w:before="120" w:after="0"/>
              <w:jc w:val="left"/>
              <w:rPr>
                <w:rFonts w:eastAsia="Calibri" w:cs="Calibri"/>
                <w:lang w:val="es-ES"/>
              </w:rPr>
            </w:pPr>
            <w:r w:rsidRPr="00ED0B71">
              <w:rPr>
                <w:rFonts w:eastAsia="Calibri" w:cs="Calibri"/>
                <w:lang w:val="es-ES"/>
              </w:rPr>
              <w:t>¿Cómo podrían estas recomendaciones de políticas contribuir al Decenio de las Naciones Unidas de la Agricultura Familiar o contribuir (aún más) al Decenio de las Naciones Unidas de Acción sobre la Nutrición para mejorar la seguridad alimentaria y la nutrición de los pequeños campesinos? Por favor, explíquese:</w:t>
            </w:r>
          </w:p>
          <w:p w14:paraId="3C530F33" w14:textId="77777777" w:rsidR="00C32F24" w:rsidRDefault="00C32F24" w:rsidP="00C245C0">
            <w:pPr>
              <w:spacing w:before="120" w:after="0"/>
              <w:jc w:val="left"/>
              <w:rPr>
                <w:rFonts w:eastAsia="Calibri" w:cs="Calibri"/>
                <w:lang w:val="es-ES"/>
              </w:rPr>
            </w:pPr>
            <w:r w:rsidRPr="00ED0B71">
              <w:rPr>
                <w:rFonts w:eastAsia="Calibri" w:cs="Calibri"/>
                <w:lang w:val="es-ES"/>
              </w:rPr>
              <w:t>Decenio de las Naciones Unidas de la Agricultura Familiar</w:t>
            </w:r>
            <w:r>
              <w:rPr>
                <w:rFonts w:eastAsia="Calibri" w:cs="Calibri"/>
                <w:lang w:val="es-ES"/>
              </w:rPr>
              <w:t>:</w:t>
            </w:r>
          </w:p>
          <w:p w14:paraId="597ADAD0" w14:textId="77777777" w:rsidR="00C32F24" w:rsidRPr="00A629B8" w:rsidRDefault="00C32F24" w:rsidP="00C32F24">
            <w:pPr>
              <w:pStyle w:val="ListParagraph"/>
              <w:numPr>
                <w:ilvl w:val="0"/>
                <w:numId w:val="118"/>
              </w:numPr>
              <w:spacing w:before="120" w:after="0"/>
              <w:jc w:val="left"/>
              <w:rPr>
                <w:rFonts w:cs="Calibri"/>
                <w:lang w:val="es-ES"/>
              </w:rPr>
            </w:pPr>
            <w:r w:rsidRPr="00A629B8">
              <w:rPr>
                <w:rFonts w:cs="Calibri"/>
                <w:lang w:val="es-ES"/>
              </w:rPr>
              <w:t>Incrementando la productividad e ingresos de los pequeños productores en especial las mujeres.</w:t>
            </w:r>
          </w:p>
          <w:p w14:paraId="59293BBF" w14:textId="77777777" w:rsidR="00C32F24" w:rsidRDefault="00C32F24" w:rsidP="00C245C0">
            <w:pPr>
              <w:spacing w:before="120" w:after="0"/>
              <w:jc w:val="left"/>
              <w:rPr>
                <w:rFonts w:eastAsia="Calibri" w:cs="Calibri"/>
                <w:lang w:val="es-ES"/>
              </w:rPr>
            </w:pPr>
            <w:r w:rsidRPr="00ED0B71">
              <w:rPr>
                <w:rFonts w:eastAsia="Calibri" w:cs="Calibri"/>
                <w:lang w:val="es-ES"/>
              </w:rPr>
              <w:t>Decenio de las Naciones Unidas de Acción sobre la Nutrición</w:t>
            </w:r>
            <w:r>
              <w:rPr>
                <w:rFonts w:eastAsia="Calibri" w:cs="Calibri"/>
                <w:lang w:val="es-ES"/>
              </w:rPr>
              <w:t>:</w:t>
            </w:r>
          </w:p>
          <w:p w14:paraId="1DE5F497" w14:textId="77777777" w:rsidR="00C32F24" w:rsidRPr="00A629B8" w:rsidRDefault="00C32F24" w:rsidP="00C32F24">
            <w:pPr>
              <w:pStyle w:val="ListParagraph"/>
              <w:numPr>
                <w:ilvl w:val="0"/>
                <w:numId w:val="117"/>
              </w:numPr>
              <w:spacing w:before="120" w:after="0"/>
              <w:jc w:val="left"/>
              <w:rPr>
                <w:rFonts w:cs="Calibri"/>
                <w:lang w:val="es-ES"/>
              </w:rPr>
            </w:pPr>
            <w:r w:rsidRPr="00A629B8">
              <w:rPr>
                <w:rFonts w:cs="Calibri"/>
                <w:lang w:val="es-ES"/>
              </w:rPr>
              <w:t xml:space="preserve">Promoviendo sistemas alimentarios sostenibles y educación nutricional. </w:t>
            </w:r>
          </w:p>
        </w:tc>
      </w:tr>
      <w:tr w:rsidR="00C32F24" w:rsidRPr="00576581" w14:paraId="2D9CDD8B" w14:textId="77777777" w:rsidTr="00C245C0">
        <w:trPr>
          <w:trHeight w:val="2730"/>
        </w:trPr>
        <w:tc>
          <w:tcPr>
            <w:tcW w:w="2880" w:type="dxa"/>
          </w:tcPr>
          <w:p w14:paraId="0472F460" w14:textId="77777777" w:rsidR="00C32F24" w:rsidRPr="00ED0B71" w:rsidRDefault="00C32F24" w:rsidP="00C32F24">
            <w:pPr>
              <w:numPr>
                <w:ilvl w:val="0"/>
                <w:numId w:val="122"/>
              </w:numPr>
              <w:spacing w:before="200" w:after="0"/>
              <w:ind w:left="511" w:hanging="511"/>
              <w:jc w:val="left"/>
              <w:rPr>
                <w:rFonts w:eastAsia="Calibri" w:cs="Calibri"/>
                <w:lang w:val="es-ES"/>
              </w:rPr>
            </w:pPr>
            <w:r w:rsidRPr="00ED0B71">
              <w:rPr>
                <w:rFonts w:eastAsia="Calibri" w:cs="Calibri"/>
                <w:u w:val="single"/>
                <w:lang w:val="es-ES" w:bidi="he-IL"/>
              </w:rPr>
              <w:t>Catalizadores y limitaciones</w:t>
            </w:r>
          </w:p>
          <w:p w14:paraId="4915C630" w14:textId="77777777" w:rsidR="00C32F24" w:rsidRPr="00ED0B71" w:rsidRDefault="00C32F24" w:rsidP="00C245C0">
            <w:pPr>
              <w:spacing w:before="120" w:after="0"/>
              <w:ind w:left="720"/>
              <w:rPr>
                <w:rFonts w:eastAsia="Calibri" w:cs="Calibri"/>
                <w:u w:val="single"/>
                <w:lang w:val="es-ES" w:bidi="he-IL"/>
              </w:rPr>
            </w:pPr>
          </w:p>
        </w:tc>
        <w:tc>
          <w:tcPr>
            <w:tcW w:w="6750" w:type="dxa"/>
          </w:tcPr>
          <w:p w14:paraId="63610BEF" w14:textId="77777777" w:rsidR="00C32F24" w:rsidRDefault="00C32F24" w:rsidP="00C32F24">
            <w:pPr>
              <w:numPr>
                <w:ilvl w:val="0"/>
                <w:numId w:val="8"/>
              </w:numPr>
              <w:spacing w:before="200" w:after="0"/>
              <w:jc w:val="left"/>
              <w:rPr>
                <w:rFonts w:eastAsia="Calibri" w:cs="Calibri"/>
                <w:lang w:val="es-ES"/>
              </w:rPr>
            </w:pPr>
            <w:r w:rsidRPr="00ED0B71">
              <w:rPr>
                <w:rFonts w:eastAsia="Calibri" w:cs="Calibri"/>
                <w:lang w:val="es-ES"/>
              </w:rPr>
              <w:t>¿Cuáles fueron los catalizadores clave que influyeron positivamente en el uso de estas recomendaciones de políticas para mejorar la seguridad alimentaria y la nutrición de los pequeños campesinos?</w:t>
            </w:r>
          </w:p>
          <w:p w14:paraId="1D13AA44" w14:textId="77777777" w:rsidR="00C32F24" w:rsidRPr="00ED0B71" w:rsidRDefault="00C32F24" w:rsidP="00C245C0">
            <w:pPr>
              <w:spacing w:before="200" w:after="0"/>
              <w:jc w:val="left"/>
              <w:rPr>
                <w:rFonts w:eastAsia="Calibri" w:cs="Calibri"/>
                <w:lang w:val="es-ES"/>
              </w:rPr>
            </w:pPr>
            <w:r>
              <w:rPr>
                <w:rFonts w:eastAsia="Calibri" w:cs="Calibri"/>
                <w:lang w:val="es-ES"/>
              </w:rPr>
              <w:t>Existencia de políticas corporativas y planes estratégicos de país alineados con las políticas nacionales.</w:t>
            </w:r>
          </w:p>
          <w:p w14:paraId="1677AF66" w14:textId="77777777" w:rsidR="00C32F24" w:rsidRPr="00ED0B71" w:rsidRDefault="00C32F24" w:rsidP="00C32F24">
            <w:pPr>
              <w:numPr>
                <w:ilvl w:val="0"/>
                <w:numId w:val="8"/>
              </w:numPr>
              <w:spacing w:before="200" w:after="0"/>
              <w:jc w:val="left"/>
              <w:rPr>
                <w:rFonts w:eastAsia="Calibri" w:cs="Calibri"/>
                <w:lang w:val="es-ES"/>
              </w:rPr>
            </w:pPr>
            <w:r w:rsidRPr="00ED0B71">
              <w:rPr>
                <w:rFonts w:eastAsia="Calibri" w:cs="Calibri"/>
                <w:lang w:val="es-ES"/>
              </w:rPr>
              <w:t xml:space="preserve">¿Cuáles fueron las principales limitaciones y desafíos en el uso de estas recomendaciones de políticas del CSA para mejorar la seguridad alimentaria y la nutrición de los pequeños agricultores? </w:t>
            </w:r>
          </w:p>
          <w:p w14:paraId="0890947B" w14:textId="77777777" w:rsidR="00C32F24" w:rsidRPr="00ED0B71" w:rsidRDefault="00C32F24" w:rsidP="00C245C0">
            <w:pPr>
              <w:spacing w:before="200" w:after="0"/>
              <w:rPr>
                <w:rFonts w:eastAsia="Calibri" w:cs="Calibri"/>
                <w:lang w:val="es-ES"/>
              </w:rPr>
            </w:pPr>
            <w:r>
              <w:rPr>
                <w:rFonts w:eastAsia="Calibri" w:cs="Calibri"/>
                <w:lang w:val="es-ES"/>
              </w:rPr>
              <w:t>Poca coordinación interagencial e interinstitucional, limitada coordinación con gobierno, debilidad en el financiamiento a políticas y programas que apoyen a pequeños productores en su producción y comercialización.</w:t>
            </w:r>
          </w:p>
        </w:tc>
      </w:tr>
      <w:tr w:rsidR="00C32F24" w:rsidRPr="00576581" w14:paraId="24299D38" w14:textId="77777777" w:rsidTr="00C245C0">
        <w:trPr>
          <w:trHeight w:val="1898"/>
        </w:trPr>
        <w:tc>
          <w:tcPr>
            <w:tcW w:w="2880" w:type="dxa"/>
          </w:tcPr>
          <w:p w14:paraId="75EBF370" w14:textId="77777777" w:rsidR="00C32F24" w:rsidRPr="00ED0B71" w:rsidRDefault="00C32F24" w:rsidP="00C32F24">
            <w:pPr>
              <w:numPr>
                <w:ilvl w:val="0"/>
                <w:numId w:val="122"/>
              </w:numPr>
              <w:spacing w:before="200" w:after="0"/>
              <w:ind w:left="360" w:hanging="360"/>
              <w:jc w:val="left"/>
              <w:rPr>
                <w:rFonts w:eastAsia="Calibri" w:cs="Calibri"/>
                <w:u w:val="single"/>
                <w:lang w:val="es-ES" w:bidi="he-IL"/>
              </w:rPr>
            </w:pPr>
            <w:r w:rsidRPr="00ED0B71">
              <w:rPr>
                <w:rFonts w:eastAsia="Calibri" w:cs="Calibri"/>
                <w:u w:val="single"/>
                <w:lang w:val="es-ES" w:bidi="he-IL"/>
              </w:rPr>
              <w:t>Buenas practicas</w:t>
            </w:r>
          </w:p>
        </w:tc>
        <w:tc>
          <w:tcPr>
            <w:tcW w:w="6750" w:type="dxa"/>
          </w:tcPr>
          <w:p w14:paraId="77E6F6A3" w14:textId="77777777" w:rsidR="00C32F24" w:rsidRPr="00ED0B71" w:rsidRDefault="00C32F24" w:rsidP="00C245C0">
            <w:pPr>
              <w:spacing w:after="160" w:line="259" w:lineRule="auto"/>
              <w:ind w:left="720"/>
              <w:contextualSpacing/>
              <w:rPr>
                <w:rFonts w:eastAsia="Calibri" w:cs="Calibri"/>
                <w:lang w:val="es-ES"/>
              </w:rPr>
            </w:pPr>
          </w:p>
          <w:p w14:paraId="7290BB3B" w14:textId="77777777" w:rsidR="00C32F24" w:rsidRPr="00ED0B71" w:rsidRDefault="00C32F24" w:rsidP="00C32F24">
            <w:pPr>
              <w:numPr>
                <w:ilvl w:val="0"/>
                <w:numId w:val="10"/>
              </w:numPr>
              <w:spacing w:after="160" w:line="259" w:lineRule="auto"/>
              <w:contextualSpacing/>
              <w:jc w:val="left"/>
              <w:rPr>
                <w:rFonts w:eastAsia="Calibri" w:cs="Calibri"/>
                <w:lang w:val="es-ES"/>
              </w:rPr>
            </w:pPr>
            <w:r w:rsidRPr="00ED0B71">
              <w:rPr>
                <w:rFonts w:eastAsia="Calibri" w:cs="Calibri"/>
                <w:lang w:val="es-ES"/>
              </w:rPr>
              <w:t>¿Qué buenas prácticas recomendaría para el uso exitoso de estas recomendaciones de políticas?</w:t>
            </w:r>
          </w:p>
          <w:p w14:paraId="356BB58E" w14:textId="77777777" w:rsidR="00C32F24" w:rsidRPr="00ED0B71" w:rsidRDefault="00C32F24" w:rsidP="00C245C0">
            <w:pPr>
              <w:spacing w:after="160" w:line="259" w:lineRule="auto"/>
              <w:ind w:left="360"/>
              <w:contextualSpacing/>
              <w:rPr>
                <w:rFonts w:eastAsia="Calibri" w:cs="Calibri"/>
                <w:lang w:val="es-ES"/>
              </w:rPr>
            </w:pPr>
          </w:p>
          <w:p w14:paraId="0020CA74" w14:textId="77777777" w:rsidR="00C32F24" w:rsidRDefault="00C32F24" w:rsidP="00C245C0">
            <w:pPr>
              <w:spacing w:after="160" w:line="259" w:lineRule="auto"/>
              <w:rPr>
                <w:rFonts w:eastAsia="Calibri"/>
                <w:lang w:val="es-ES"/>
              </w:rPr>
            </w:pPr>
            <w:r w:rsidRPr="00540C18">
              <w:rPr>
                <w:rFonts w:eastAsia="Calibri"/>
                <w:lang w:val="es-ES"/>
              </w:rPr>
              <w:t>Que las recomendaciones sean ampliamente divulgadas y discutidas inter</w:t>
            </w:r>
            <w:r>
              <w:rPr>
                <w:rFonts w:eastAsia="Calibri"/>
                <w:lang w:val="es-ES"/>
              </w:rPr>
              <w:t>-</w:t>
            </w:r>
            <w:r w:rsidRPr="00540C18">
              <w:rPr>
                <w:rFonts w:eastAsia="Calibri"/>
                <w:lang w:val="es-ES"/>
              </w:rPr>
              <w:t>agencialmente para su conocimiento.</w:t>
            </w:r>
            <w:r>
              <w:rPr>
                <w:rFonts w:eastAsia="Calibri"/>
                <w:lang w:val="es-ES"/>
              </w:rPr>
              <w:t xml:space="preserve"> </w:t>
            </w:r>
          </w:p>
          <w:p w14:paraId="05036AA8" w14:textId="77777777" w:rsidR="00C32F24" w:rsidRDefault="00C32F24" w:rsidP="00C245C0">
            <w:pPr>
              <w:spacing w:after="160" w:line="259" w:lineRule="auto"/>
              <w:rPr>
                <w:rFonts w:eastAsia="Calibri"/>
                <w:lang w:val="es-ES"/>
              </w:rPr>
            </w:pPr>
          </w:p>
          <w:p w14:paraId="6F1F7071" w14:textId="77777777" w:rsidR="00C32F24" w:rsidRPr="00ED0B71" w:rsidRDefault="00C32F24" w:rsidP="00C245C0">
            <w:pPr>
              <w:spacing w:after="160" w:line="259" w:lineRule="auto"/>
              <w:rPr>
                <w:rFonts w:eastAsia="Calibri"/>
                <w:lang w:val="es-ES"/>
              </w:rPr>
            </w:pPr>
          </w:p>
        </w:tc>
      </w:tr>
      <w:tr w:rsidR="00C32F24" w:rsidRPr="00576581" w14:paraId="7203D7EE" w14:textId="77777777" w:rsidTr="00C245C0">
        <w:trPr>
          <w:trHeight w:val="1500"/>
        </w:trPr>
        <w:tc>
          <w:tcPr>
            <w:tcW w:w="2880" w:type="dxa"/>
          </w:tcPr>
          <w:p w14:paraId="6B812BE8" w14:textId="77777777" w:rsidR="00C32F24" w:rsidRPr="00ED0B71" w:rsidRDefault="00C32F24" w:rsidP="00C32F24">
            <w:pPr>
              <w:numPr>
                <w:ilvl w:val="0"/>
                <w:numId w:val="122"/>
              </w:numPr>
              <w:spacing w:before="200" w:after="0"/>
              <w:ind w:left="360" w:hanging="360"/>
              <w:jc w:val="left"/>
              <w:rPr>
                <w:rFonts w:eastAsia="Calibri" w:cs="Calibri"/>
                <w:u w:val="single"/>
                <w:lang w:val="es-ES"/>
              </w:rPr>
            </w:pPr>
            <w:r w:rsidRPr="00ED0B71">
              <w:rPr>
                <w:rFonts w:eastAsia="Calibri" w:cs="Calibri"/>
                <w:u w:val="single"/>
                <w:lang w:val="es-ES"/>
              </w:rPr>
              <w:t>Lecciones aprendidas</w:t>
            </w:r>
          </w:p>
          <w:p w14:paraId="557E56D2" w14:textId="77777777" w:rsidR="00C32F24" w:rsidRPr="00ED0B71" w:rsidRDefault="00C32F24" w:rsidP="00C245C0">
            <w:pPr>
              <w:spacing w:before="200" w:after="0"/>
              <w:rPr>
                <w:rFonts w:eastAsia="Calibri" w:cs="Calibri"/>
                <w:u w:val="single"/>
                <w:lang w:val="es-ES" w:bidi="he-IL"/>
              </w:rPr>
            </w:pPr>
          </w:p>
        </w:tc>
        <w:tc>
          <w:tcPr>
            <w:tcW w:w="6750" w:type="dxa"/>
          </w:tcPr>
          <w:p w14:paraId="6AD593B9" w14:textId="77777777" w:rsidR="00C32F24" w:rsidRPr="00ED0B71" w:rsidRDefault="00C32F24" w:rsidP="00C245C0">
            <w:pPr>
              <w:spacing w:after="160" w:line="259" w:lineRule="auto"/>
              <w:ind w:left="360"/>
              <w:contextualSpacing/>
              <w:rPr>
                <w:rFonts w:eastAsia="Calibri" w:cs="Calibri"/>
                <w:lang w:val="es-ES"/>
              </w:rPr>
            </w:pPr>
          </w:p>
          <w:p w14:paraId="1E910D74" w14:textId="77777777" w:rsidR="00C32F24" w:rsidRDefault="00C32F24" w:rsidP="00C32F24">
            <w:pPr>
              <w:numPr>
                <w:ilvl w:val="0"/>
                <w:numId w:val="8"/>
              </w:numPr>
              <w:spacing w:after="160" w:line="259" w:lineRule="auto"/>
              <w:contextualSpacing/>
              <w:jc w:val="left"/>
              <w:rPr>
                <w:rFonts w:eastAsia="Calibri" w:cs="Calibri"/>
                <w:lang w:val="es-ES"/>
              </w:rPr>
            </w:pPr>
            <w:r w:rsidRPr="00ED0B71">
              <w:rPr>
                <w:rFonts w:eastAsia="Calibri" w:cs="Calibri"/>
                <w:lang w:val="es-ES"/>
              </w:rPr>
              <w:t xml:space="preserve">¿Tiene alguna sugerencia que hacer al CSA para mejorar el uso de estas recomendaciones de políticas para mejorar la seguridad alimentaria y la nutrición de los pequeños campesinos? </w:t>
            </w:r>
          </w:p>
          <w:p w14:paraId="3DBDEEB0" w14:textId="77777777" w:rsidR="00C32F24" w:rsidRPr="00ED0B71" w:rsidRDefault="00C32F24" w:rsidP="00C245C0">
            <w:pPr>
              <w:spacing w:after="160" w:line="259" w:lineRule="auto"/>
              <w:contextualSpacing/>
              <w:jc w:val="left"/>
              <w:rPr>
                <w:rFonts w:eastAsia="Calibri" w:cs="Calibri"/>
                <w:lang w:val="es-ES"/>
              </w:rPr>
            </w:pPr>
          </w:p>
          <w:p w14:paraId="3A7A9DB8" w14:textId="77777777" w:rsidR="00C32F24" w:rsidRDefault="00C32F24" w:rsidP="00C245C0">
            <w:pPr>
              <w:spacing w:before="200" w:after="0"/>
              <w:rPr>
                <w:rFonts w:eastAsia="Calibri" w:cs="Calibri"/>
                <w:lang w:val="es-ES"/>
              </w:rPr>
            </w:pPr>
            <w:r w:rsidRPr="00540C18">
              <w:rPr>
                <w:rFonts w:eastAsia="Calibri" w:cs="Calibri"/>
                <w:lang w:val="es-ES"/>
              </w:rPr>
              <w:t>Divulgarla en las plataformas informativas de las organizaciones</w:t>
            </w:r>
            <w:r>
              <w:rPr>
                <w:rFonts w:eastAsia="Calibri" w:cs="Calibri"/>
                <w:lang w:val="es-ES"/>
              </w:rPr>
              <w:t xml:space="preserve">. </w:t>
            </w:r>
          </w:p>
          <w:p w14:paraId="0D017623" w14:textId="77777777" w:rsidR="00C32F24" w:rsidRDefault="00C32F24" w:rsidP="00C245C0">
            <w:pPr>
              <w:spacing w:before="200" w:after="0"/>
              <w:rPr>
                <w:rFonts w:eastAsia="Calibri" w:cs="Calibri"/>
                <w:lang w:val="es-ES"/>
              </w:rPr>
            </w:pPr>
            <w:r>
              <w:rPr>
                <w:rFonts w:eastAsia="Calibri" w:cs="Calibri"/>
                <w:lang w:val="es-ES"/>
              </w:rPr>
              <w:lastRenderedPageBreak/>
              <w:t>Realizar consultas directas con los beneficiarios.</w:t>
            </w:r>
          </w:p>
          <w:p w14:paraId="0C1DCB79" w14:textId="77777777" w:rsidR="00C32F24" w:rsidRDefault="00C32F24" w:rsidP="00C245C0">
            <w:pPr>
              <w:spacing w:before="200" w:after="0"/>
              <w:rPr>
                <w:rFonts w:eastAsia="Calibri" w:cs="Calibri"/>
                <w:lang w:val="es-ES"/>
              </w:rPr>
            </w:pPr>
            <w:r>
              <w:rPr>
                <w:rFonts w:eastAsia="Calibri" w:cs="Calibri"/>
                <w:lang w:val="es-ES"/>
              </w:rPr>
              <w:t>Incorporarla en los planes estratégicos de cada país.</w:t>
            </w:r>
          </w:p>
          <w:p w14:paraId="6E13A19E" w14:textId="77777777" w:rsidR="00C32F24" w:rsidRDefault="00C32F24" w:rsidP="00C245C0">
            <w:pPr>
              <w:spacing w:before="200" w:after="0"/>
              <w:rPr>
                <w:rFonts w:eastAsia="Calibri" w:cs="Calibri"/>
                <w:lang w:val="es-ES"/>
              </w:rPr>
            </w:pPr>
          </w:p>
          <w:p w14:paraId="022C213D" w14:textId="77777777" w:rsidR="00C32F24" w:rsidRPr="00ED0B71" w:rsidRDefault="00C32F24" w:rsidP="00C245C0">
            <w:pPr>
              <w:spacing w:before="200" w:after="0"/>
              <w:rPr>
                <w:rFonts w:eastAsia="Calibri" w:cs="Calibri"/>
                <w:lang w:val="es-ES"/>
              </w:rPr>
            </w:pPr>
          </w:p>
        </w:tc>
      </w:tr>
      <w:tr w:rsidR="00C32F24" w:rsidRPr="00ED0B71" w14:paraId="42C57CBE" w14:textId="77777777" w:rsidTr="00C245C0">
        <w:trPr>
          <w:trHeight w:val="1322"/>
        </w:trPr>
        <w:tc>
          <w:tcPr>
            <w:tcW w:w="2880" w:type="dxa"/>
          </w:tcPr>
          <w:p w14:paraId="187FBD34" w14:textId="77777777" w:rsidR="00C32F24" w:rsidRPr="00ED0B71" w:rsidRDefault="00C32F24" w:rsidP="00C32F24">
            <w:pPr>
              <w:numPr>
                <w:ilvl w:val="0"/>
                <w:numId w:val="122"/>
              </w:numPr>
              <w:spacing w:after="160"/>
              <w:ind w:left="360" w:hanging="360"/>
              <w:contextualSpacing/>
              <w:jc w:val="left"/>
              <w:rPr>
                <w:rFonts w:eastAsia="Calibri" w:cs="Calibri"/>
                <w:u w:val="single"/>
                <w:lang w:val="es-ES"/>
              </w:rPr>
            </w:pPr>
            <w:r w:rsidRPr="00ED0B71">
              <w:rPr>
                <w:rFonts w:eastAsia="Calibri" w:cs="Calibri"/>
                <w:u w:val="single"/>
                <w:lang w:val="es-ES"/>
              </w:rPr>
              <w:lastRenderedPageBreak/>
              <w:t xml:space="preserve">Uso potencial de las recomendaciones de políticas para mejorar la seguridad alimentaria y la nutrición de los pequeños agricultores </w:t>
            </w:r>
          </w:p>
        </w:tc>
        <w:tc>
          <w:tcPr>
            <w:tcW w:w="6750" w:type="dxa"/>
          </w:tcPr>
          <w:p w14:paraId="778A221E" w14:textId="77777777" w:rsidR="00C32F24" w:rsidRDefault="00C32F24" w:rsidP="00C32F24">
            <w:pPr>
              <w:numPr>
                <w:ilvl w:val="0"/>
                <w:numId w:val="8"/>
              </w:numPr>
              <w:spacing w:after="160" w:line="259" w:lineRule="auto"/>
              <w:contextualSpacing/>
              <w:jc w:val="left"/>
              <w:rPr>
                <w:rFonts w:eastAsia="Calibri" w:cs="Calibri"/>
                <w:lang w:val="es-ES"/>
              </w:rPr>
            </w:pPr>
            <w:r w:rsidRPr="00ED0B71">
              <w:rPr>
                <w:rFonts w:eastAsia="Calibri" w:cs="Calibri"/>
                <w:lang w:val="es-ES"/>
              </w:rPr>
              <w:t>Si estas recomendaciones de políticas no se han utilizado (o no se han utilizado lo suficiente), ¿cómo podrían usarse (aún más) en el futuro para mejorar la seguridad alimentaria y la nutrición de los pequeños agricultores, promover la realización progresiva del derecho a la alimentación, alcanzar los ODS o/y fomentar la coherencia de las políticas? Por favor, explíquese:</w:t>
            </w:r>
          </w:p>
          <w:p w14:paraId="094BDBE0" w14:textId="77777777" w:rsidR="00C32F24" w:rsidRPr="00ED0B71" w:rsidRDefault="00C32F24" w:rsidP="00C245C0">
            <w:pPr>
              <w:spacing w:after="160" w:line="259" w:lineRule="auto"/>
              <w:contextualSpacing/>
              <w:jc w:val="left"/>
              <w:rPr>
                <w:rFonts w:eastAsia="Calibri" w:cs="Calibri"/>
                <w:lang w:val="es-ES"/>
              </w:rPr>
            </w:pPr>
            <w:r>
              <w:rPr>
                <w:rFonts w:eastAsia="Calibri" w:cs="Calibri"/>
                <w:lang w:val="es-ES"/>
              </w:rPr>
              <w:t>Mayor divulgación de las recomendaciones de políticas (gobierno, socios, agencias, sector privado)</w:t>
            </w:r>
          </w:p>
          <w:p w14:paraId="3E3EE755" w14:textId="77777777" w:rsidR="00C32F24" w:rsidRDefault="00C32F24" w:rsidP="00C245C0">
            <w:pPr>
              <w:spacing w:after="160" w:line="259" w:lineRule="auto"/>
              <w:contextualSpacing/>
              <w:rPr>
                <w:rFonts w:eastAsia="Calibri" w:cs="Calibri"/>
                <w:lang w:val="es-ES"/>
              </w:rPr>
            </w:pPr>
            <w:r>
              <w:rPr>
                <w:rFonts w:eastAsia="Calibri" w:cs="Calibri"/>
                <w:lang w:val="es-ES"/>
              </w:rPr>
              <w:t>Se deberían alinear a los planes estratégicos de país de las agencias implementadoras.</w:t>
            </w:r>
          </w:p>
          <w:p w14:paraId="0E3D823F" w14:textId="77777777" w:rsidR="00C32F24" w:rsidRPr="00ED0B71" w:rsidRDefault="00C32F24" w:rsidP="00C245C0">
            <w:pPr>
              <w:spacing w:after="160" w:line="259" w:lineRule="auto"/>
              <w:contextualSpacing/>
              <w:rPr>
                <w:rFonts w:eastAsia="Calibri" w:cs="Calibri"/>
                <w:lang w:val="es-ES"/>
              </w:rPr>
            </w:pPr>
          </w:p>
          <w:p w14:paraId="68BA609C" w14:textId="77777777" w:rsidR="00C32F24" w:rsidRDefault="00C32F24" w:rsidP="00C32F24">
            <w:pPr>
              <w:numPr>
                <w:ilvl w:val="0"/>
                <w:numId w:val="8"/>
              </w:numPr>
              <w:spacing w:after="160" w:line="259" w:lineRule="auto"/>
              <w:contextualSpacing/>
              <w:jc w:val="left"/>
              <w:rPr>
                <w:rFonts w:eastAsia="Calibri" w:cs="Calibri"/>
                <w:lang w:val="es-ES"/>
              </w:rPr>
            </w:pPr>
            <w:r w:rsidRPr="00ED0B71">
              <w:rPr>
                <w:rFonts w:eastAsia="Calibri" w:cs="Calibri"/>
                <w:lang w:val="es-ES"/>
              </w:rPr>
              <w:t>¿Qué medidas podrían tomarse (en línea con estas recomendaciones de políticas) para promover la realización del empoderamiento de las mujeres, sus derechos y la igualdad de género en el contexto de la agricultura en pequeña escala? Por favor, explíquese:</w:t>
            </w:r>
          </w:p>
          <w:p w14:paraId="51192394" w14:textId="77777777" w:rsidR="00C32F24" w:rsidRPr="00ED0B71" w:rsidRDefault="00C32F24" w:rsidP="00C245C0">
            <w:pPr>
              <w:spacing w:after="160" w:line="259" w:lineRule="auto"/>
              <w:contextualSpacing/>
              <w:jc w:val="left"/>
              <w:rPr>
                <w:rFonts w:eastAsia="Calibri" w:cs="Calibri"/>
                <w:lang w:val="es-ES"/>
              </w:rPr>
            </w:pPr>
            <w:r>
              <w:rPr>
                <w:rFonts w:eastAsia="Calibri" w:cs="Calibri"/>
                <w:lang w:val="es-ES"/>
              </w:rPr>
              <w:t>Generar evidencia del empoderamiento económico de las mujeres producto de estas recomendaciones de política para facilitar la adopción de estas.</w:t>
            </w:r>
          </w:p>
          <w:p w14:paraId="4C76B59D" w14:textId="77777777" w:rsidR="00C32F24" w:rsidRDefault="00C32F24" w:rsidP="00C245C0">
            <w:pPr>
              <w:spacing w:after="160" w:line="259" w:lineRule="auto"/>
              <w:contextualSpacing/>
              <w:rPr>
                <w:rFonts w:eastAsia="Calibri" w:cs="Calibri"/>
                <w:lang w:val="es-ES"/>
              </w:rPr>
            </w:pPr>
            <w:r>
              <w:rPr>
                <w:rFonts w:eastAsia="Calibri" w:cs="Calibri"/>
                <w:lang w:val="es-ES"/>
              </w:rPr>
              <w:t>Fortalecer las políticas de género de las organizaciones y su divulgación a diferentes niveles.</w:t>
            </w:r>
          </w:p>
          <w:p w14:paraId="01222181" w14:textId="77777777" w:rsidR="00C32F24" w:rsidRPr="00ED0B71" w:rsidRDefault="00C32F24" w:rsidP="00C245C0">
            <w:pPr>
              <w:spacing w:after="160" w:line="259" w:lineRule="auto"/>
              <w:contextualSpacing/>
              <w:rPr>
                <w:rFonts w:eastAsia="Calibri" w:cs="Calibri"/>
                <w:lang w:val="es-ES"/>
              </w:rPr>
            </w:pPr>
          </w:p>
          <w:p w14:paraId="156C00B2" w14:textId="77777777" w:rsidR="00C32F24" w:rsidRPr="00ED0B71" w:rsidRDefault="00C32F24" w:rsidP="00C32F24">
            <w:pPr>
              <w:numPr>
                <w:ilvl w:val="0"/>
                <w:numId w:val="8"/>
              </w:numPr>
              <w:spacing w:after="160" w:line="259" w:lineRule="auto"/>
              <w:contextualSpacing/>
              <w:jc w:val="left"/>
              <w:rPr>
                <w:rFonts w:eastAsia="Calibri" w:cs="Calibri"/>
                <w:lang w:val="es-ES"/>
              </w:rPr>
            </w:pPr>
            <w:r w:rsidRPr="00ED0B71">
              <w:rPr>
                <w:rFonts w:eastAsia="Calibri" w:cs="Calibri"/>
                <w:lang w:val="es-ES"/>
              </w:rPr>
              <w:t>¿Qué medidas podrían tomarse (en línea con estas recomendaciones de políticas) para promover la participación de los jóvenes en la agricultura y las actividades relacionadas en el contexto de la agricultura en pequeña escala? Por favor, explíquese:</w:t>
            </w:r>
          </w:p>
          <w:p w14:paraId="6B63744B" w14:textId="77777777" w:rsidR="00C32F24" w:rsidRDefault="00C32F24" w:rsidP="00C245C0">
            <w:pPr>
              <w:spacing w:before="120" w:after="0"/>
              <w:ind w:left="360"/>
              <w:rPr>
                <w:rFonts w:eastAsia="Calibri" w:cs="Calibri"/>
                <w:lang w:val="es-ES"/>
              </w:rPr>
            </w:pPr>
          </w:p>
          <w:p w14:paraId="61715F76" w14:textId="77777777" w:rsidR="00C32F24" w:rsidRDefault="00C32F24" w:rsidP="00C245C0">
            <w:pPr>
              <w:spacing w:before="120" w:after="0"/>
              <w:rPr>
                <w:rFonts w:eastAsia="Calibri" w:cs="Calibri"/>
                <w:lang w:val="es-ES"/>
              </w:rPr>
            </w:pPr>
            <w:r>
              <w:rPr>
                <w:rFonts w:eastAsia="Calibri" w:cs="Calibri"/>
                <w:lang w:val="es-ES"/>
              </w:rPr>
              <w:t>Promover el emprendedurismo.</w:t>
            </w:r>
          </w:p>
          <w:p w14:paraId="55681DFD" w14:textId="77777777" w:rsidR="00C32F24" w:rsidRDefault="00C32F24" w:rsidP="00C245C0">
            <w:pPr>
              <w:spacing w:before="120" w:after="0"/>
              <w:rPr>
                <w:rFonts w:eastAsia="Calibri" w:cs="Calibri"/>
                <w:lang w:val="es-ES"/>
              </w:rPr>
            </w:pPr>
            <w:r>
              <w:rPr>
                <w:rFonts w:eastAsia="Calibri" w:cs="Calibri"/>
                <w:lang w:val="es-ES"/>
              </w:rPr>
              <w:t>Promover la tecnología.</w:t>
            </w:r>
          </w:p>
          <w:p w14:paraId="165350E0" w14:textId="77777777" w:rsidR="00C32F24" w:rsidRDefault="00C32F24" w:rsidP="00C245C0">
            <w:pPr>
              <w:spacing w:before="120" w:after="0"/>
              <w:rPr>
                <w:rFonts w:eastAsia="Calibri" w:cs="Calibri"/>
                <w:lang w:val="es-ES"/>
              </w:rPr>
            </w:pPr>
            <w:r>
              <w:rPr>
                <w:rFonts w:eastAsia="Calibri" w:cs="Calibri"/>
                <w:lang w:val="es-ES"/>
              </w:rPr>
              <w:t>Promover becas para la formación técnica y profesional.</w:t>
            </w:r>
          </w:p>
          <w:p w14:paraId="15524C50" w14:textId="77777777" w:rsidR="00C32F24" w:rsidRDefault="00C32F24" w:rsidP="00C245C0">
            <w:pPr>
              <w:spacing w:before="120" w:after="0"/>
              <w:rPr>
                <w:rFonts w:eastAsia="Calibri" w:cs="Calibri"/>
                <w:lang w:val="es-ES"/>
              </w:rPr>
            </w:pPr>
            <w:r>
              <w:rPr>
                <w:rFonts w:eastAsia="Calibri" w:cs="Calibri"/>
                <w:lang w:val="es-ES"/>
              </w:rPr>
              <w:t>Generación de incentivos.</w:t>
            </w:r>
          </w:p>
          <w:p w14:paraId="11464F9D" w14:textId="77777777" w:rsidR="00C32F24" w:rsidRDefault="00C32F24" w:rsidP="00C245C0">
            <w:pPr>
              <w:spacing w:before="120" w:after="0"/>
              <w:rPr>
                <w:rFonts w:eastAsia="Calibri" w:cs="Calibri"/>
                <w:lang w:val="es-ES"/>
              </w:rPr>
            </w:pPr>
          </w:p>
          <w:p w14:paraId="5168F680" w14:textId="77777777" w:rsidR="00C32F24" w:rsidRPr="00ED0B71" w:rsidRDefault="00C32F24" w:rsidP="00C245C0">
            <w:pPr>
              <w:spacing w:before="120" w:after="0"/>
              <w:rPr>
                <w:rFonts w:eastAsia="Calibri" w:cs="Calibri"/>
                <w:lang w:val="es-ES"/>
              </w:rPr>
            </w:pPr>
          </w:p>
        </w:tc>
      </w:tr>
      <w:tr w:rsidR="00C32F24" w:rsidRPr="00ED0B71" w14:paraId="6BE5680D" w14:textId="77777777" w:rsidTr="00C245C0">
        <w:trPr>
          <w:trHeight w:val="1215"/>
        </w:trPr>
        <w:tc>
          <w:tcPr>
            <w:tcW w:w="2880" w:type="dxa"/>
          </w:tcPr>
          <w:p w14:paraId="2D4F629C" w14:textId="77777777" w:rsidR="00C32F24" w:rsidRPr="00ED0B71" w:rsidRDefault="00C32F24" w:rsidP="00C32F24">
            <w:pPr>
              <w:numPr>
                <w:ilvl w:val="0"/>
                <w:numId w:val="122"/>
              </w:numPr>
              <w:spacing w:after="160" w:line="259" w:lineRule="auto"/>
              <w:ind w:left="511" w:hanging="511"/>
              <w:contextualSpacing/>
              <w:jc w:val="left"/>
              <w:rPr>
                <w:rFonts w:eastAsia="Calibri" w:cs="Calibri"/>
                <w:u w:val="single"/>
                <w:lang w:val="es-ES"/>
              </w:rPr>
            </w:pPr>
            <w:r w:rsidRPr="00ED0B71">
              <w:rPr>
                <w:rFonts w:eastAsia="Calibri" w:cs="Calibri"/>
                <w:u w:val="single"/>
                <w:lang w:val="es-ES"/>
              </w:rPr>
              <w:lastRenderedPageBreak/>
              <w:t>Enlace para información adicional</w:t>
            </w:r>
          </w:p>
          <w:p w14:paraId="5986CF7D" w14:textId="77777777" w:rsidR="00C32F24" w:rsidRPr="00ED0B71" w:rsidRDefault="00C32F24" w:rsidP="00C245C0">
            <w:pPr>
              <w:spacing w:before="200" w:after="0"/>
              <w:ind w:left="720"/>
              <w:contextualSpacing/>
              <w:rPr>
                <w:rFonts w:eastAsia="Calibri" w:cs="Calibri"/>
                <w:u w:val="single"/>
                <w:lang w:val="es-ES"/>
              </w:rPr>
            </w:pPr>
          </w:p>
        </w:tc>
        <w:tc>
          <w:tcPr>
            <w:tcW w:w="6750" w:type="dxa"/>
          </w:tcPr>
          <w:p w14:paraId="23D2DFEE" w14:textId="77777777" w:rsidR="00C32F24" w:rsidRPr="00ED0B71" w:rsidRDefault="00C32F24" w:rsidP="00C245C0">
            <w:pPr>
              <w:spacing w:before="200" w:after="0"/>
              <w:ind w:left="720"/>
              <w:contextualSpacing/>
              <w:rPr>
                <w:rFonts w:eastAsia="Calibri" w:cs="Calibri"/>
                <w:lang w:val="es-ES"/>
              </w:rPr>
            </w:pPr>
          </w:p>
        </w:tc>
      </w:tr>
    </w:tbl>
    <w:p w14:paraId="5AD5BC92" w14:textId="77777777" w:rsidR="00C32F24" w:rsidRPr="00ED0B71" w:rsidRDefault="00C32F24" w:rsidP="00C32F24">
      <w:pPr>
        <w:rPr>
          <w:lang w:val="es-ES"/>
        </w:rPr>
      </w:pPr>
    </w:p>
    <w:p w14:paraId="54B02500" w14:textId="77777777" w:rsidR="00C32F24" w:rsidRPr="00ED0B71" w:rsidRDefault="00C32F24" w:rsidP="00C32F24">
      <w:pPr>
        <w:spacing w:after="160" w:line="259" w:lineRule="auto"/>
        <w:rPr>
          <w:rFonts w:eastAsia="Calibri" w:cs="Calibri"/>
          <w:b/>
          <w:lang w:val="es-ES"/>
        </w:rPr>
      </w:pPr>
      <w:r w:rsidRPr="00ED0B71">
        <w:rPr>
          <w:rFonts w:eastAsia="Calibri" w:cs="Calibri"/>
          <w:b/>
          <w:lang w:val="es-ES"/>
        </w:rPr>
        <w:t>Anexo: completar si la información aportada procede de una consulta de múltiples partes interesadas</w:t>
      </w:r>
    </w:p>
    <w:p w14:paraId="0488436D" w14:textId="77777777" w:rsidR="00C32F24" w:rsidRPr="00ED0B71" w:rsidRDefault="00C32F24" w:rsidP="00C32F24">
      <w:pPr>
        <w:spacing w:before="200" w:after="0"/>
        <w:ind w:left="720" w:hanging="360"/>
        <w:rPr>
          <w:rFonts w:eastAsia="Calibri" w:cs="Calibri"/>
          <w:b/>
          <w:lang w:val="es-ES"/>
        </w:rPr>
      </w:pPr>
    </w:p>
    <w:tbl>
      <w:tblPr>
        <w:tblStyle w:val="TableGrid"/>
        <w:tblW w:w="0" w:type="auto"/>
        <w:tblLook w:val="04A0" w:firstRow="1" w:lastRow="0" w:firstColumn="1" w:lastColumn="0" w:noHBand="0" w:noVBand="1"/>
      </w:tblPr>
      <w:tblGrid>
        <w:gridCol w:w="2826"/>
        <w:gridCol w:w="6235"/>
      </w:tblGrid>
      <w:tr w:rsidR="00C32F24" w:rsidRPr="00576581" w14:paraId="6400A5E0" w14:textId="77777777" w:rsidTr="00C245C0">
        <w:tc>
          <w:tcPr>
            <w:tcW w:w="2826" w:type="dxa"/>
          </w:tcPr>
          <w:p w14:paraId="7A8F5894" w14:textId="77777777" w:rsidR="00C32F24" w:rsidRPr="00ED0B71" w:rsidRDefault="00C32F24" w:rsidP="00C245C0">
            <w:pPr>
              <w:spacing w:after="0"/>
              <w:jc w:val="left"/>
              <w:rPr>
                <w:b/>
                <w:bCs/>
                <w:lang w:val="es-ES"/>
              </w:rPr>
            </w:pPr>
            <w:r w:rsidRPr="00ED0B71">
              <w:rPr>
                <w:b/>
                <w:bCs/>
                <w:lang w:val="es-ES"/>
              </w:rPr>
              <w:t xml:space="preserve">Fecha del evento </w:t>
            </w:r>
            <w:r w:rsidRPr="00ED0B71">
              <w:rPr>
                <w:rFonts w:cs="Calibri"/>
                <w:b/>
                <w:lang w:val="es-ES"/>
              </w:rPr>
              <w:t>de múltiples partes interesadas</w:t>
            </w:r>
          </w:p>
        </w:tc>
        <w:tc>
          <w:tcPr>
            <w:tcW w:w="6235" w:type="dxa"/>
          </w:tcPr>
          <w:p w14:paraId="68461781" w14:textId="77777777" w:rsidR="00C32F24" w:rsidRPr="00ED0B71" w:rsidRDefault="00C32F24" w:rsidP="00C245C0">
            <w:pPr>
              <w:spacing w:after="0"/>
              <w:rPr>
                <w:b/>
                <w:bCs/>
                <w:lang w:val="es-ES"/>
              </w:rPr>
            </w:pPr>
          </w:p>
        </w:tc>
      </w:tr>
      <w:tr w:rsidR="00C32F24" w:rsidRPr="00ED0B71" w14:paraId="7D36585A" w14:textId="77777777" w:rsidTr="00C245C0">
        <w:tc>
          <w:tcPr>
            <w:tcW w:w="2826" w:type="dxa"/>
          </w:tcPr>
          <w:p w14:paraId="07E85F71" w14:textId="77777777" w:rsidR="00C32F24" w:rsidRPr="00ED0B71" w:rsidRDefault="00C32F24" w:rsidP="00C245C0">
            <w:pPr>
              <w:spacing w:after="0"/>
              <w:jc w:val="left"/>
              <w:rPr>
                <w:b/>
                <w:bCs/>
                <w:lang w:val="es-ES"/>
              </w:rPr>
            </w:pPr>
            <w:r w:rsidRPr="00ED0B71">
              <w:rPr>
                <w:b/>
                <w:bCs/>
                <w:lang w:val="es-ES"/>
              </w:rPr>
              <w:t>Lugar del evento</w:t>
            </w:r>
          </w:p>
        </w:tc>
        <w:tc>
          <w:tcPr>
            <w:tcW w:w="6235" w:type="dxa"/>
          </w:tcPr>
          <w:p w14:paraId="78A21617" w14:textId="77777777" w:rsidR="00C32F24" w:rsidRPr="00ED0B71" w:rsidRDefault="00C32F24" w:rsidP="00C245C0">
            <w:pPr>
              <w:spacing w:after="0"/>
              <w:rPr>
                <w:b/>
                <w:bCs/>
                <w:lang w:val="es-ES"/>
              </w:rPr>
            </w:pPr>
          </w:p>
        </w:tc>
      </w:tr>
      <w:tr w:rsidR="00C32F24" w:rsidRPr="00057FFD" w14:paraId="5A7667AD" w14:textId="77777777" w:rsidTr="00C245C0">
        <w:tc>
          <w:tcPr>
            <w:tcW w:w="2826" w:type="dxa"/>
          </w:tcPr>
          <w:p w14:paraId="28E87965" w14:textId="77777777" w:rsidR="00C32F24" w:rsidRPr="00ED0B71" w:rsidRDefault="00C32F24" w:rsidP="00C245C0">
            <w:pPr>
              <w:spacing w:after="0"/>
              <w:jc w:val="left"/>
              <w:rPr>
                <w:b/>
                <w:bCs/>
                <w:lang w:val="es-ES"/>
              </w:rPr>
            </w:pPr>
            <w:r w:rsidRPr="00ED0B71">
              <w:rPr>
                <w:b/>
                <w:bCs/>
                <w:lang w:val="es-ES"/>
              </w:rPr>
              <w:t xml:space="preserve">¿Qué grupos de partes interesadas participaron en el evento? </w:t>
            </w:r>
          </w:p>
        </w:tc>
        <w:tc>
          <w:tcPr>
            <w:tcW w:w="6235" w:type="dxa"/>
          </w:tcPr>
          <w:p w14:paraId="7985E58A"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20C3D4C6"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13C66A4D"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3DE8D28E"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27E26F79"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34DB3F49"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Donantes</w:t>
            </w:r>
          </w:p>
          <w:p w14:paraId="5A17B48D" w14:textId="77777777" w:rsidR="00C32F24" w:rsidRPr="00ED0B71" w:rsidRDefault="00C32F24" w:rsidP="00C245C0">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r w:rsidR="00C32F24" w:rsidRPr="00057FFD" w14:paraId="33156A5D" w14:textId="77777777" w:rsidTr="00C245C0">
        <w:tc>
          <w:tcPr>
            <w:tcW w:w="2826" w:type="dxa"/>
          </w:tcPr>
          <w:p w14:paraId="0B744B9E" w14:textId="77777777" w:rsidR="00C32F24" w:rsidRPr="00ED0B71" w:rsidRDefault="00C32F24" w:rsidP="00C245C0">
            <w:pPr>
              <w:spacing w:after="0"/>
              <w:jc w:val="left"/>
              <w:rPr>
                <w:b/>
                <w:bCs/>
                <w:lang w:val="es-ES"/>
              </w:rPr>
            </w:pPr>
            <w:r w:rsidRPr="00ED0B71">
              <w:rPr>
                <w:b/>
                <w:bCs/>
                <w:lang w:val="es-ES"/>
              </w:rPr>
              <w:t>¿Quién organizó el evento?</w:t>
            </w:r>
          </w:p>
        </w:tc>
        <w:tc>
          <w:tcPr>
            <w:tcW w:w="6235" w:type="dxa"/>
          </w:tcPr>
          <w:p w14:paraId="078591DE"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Gobierno</w:t>
            </w:r>
          </w:p>
          <w:p w14:paraId="2A399E3C"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Organización de la ONU</w:t>
            </w:r>
          </w:p>
          <w:p w14:paraId="7F781A31"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Sociedad Civil / ONG</w:t>
            </w:r>
          </w:p>
          <w:p w14:paraId="3D91C50F"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Sector privado</w:t>
            </w:r>
          </w:p>
          <w:p w14:paraId="1C41A2A6"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Mundo académico</w:t>
            </w:r>
          </w:p>
          <w:p w14:paraId="1D0977C0" w14:textId="77777777" w:rsidR="00C32F24" w:rsidRPr="00ED0B71" w:rsidRDefault="00C32F24" w:rsidP="00C245C0">
            <w:pPr>
              <w:shd w:val="clear" w:color="auto" w:fill="FFFFFF"/>
              <w:spacing w:before="60" w:after="60"/>
              <w:rPr>
                <w:bCs/>
                <w:lang w:val="es-ES" w:eastAsia="ja-JP" w:bidi="th-TH"/>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Donantes</w:t>
            </w:r>
          </w:p>
          <w:p w14:paraId="0F43B222" w14:textId="77777777" w:rsidR="00C32F24" w:rsidRPr="00ED0B71" w:rsidRDefault="00C32F24" w:rsidP="00C245C0">
            <w:pPr>
              <w:spacing w:after="0"/>
              <w:rPr>
                <w:b/>
                <w:bCs/>
                <w:lang w:val="es-ES"/>
              </w:rPr>
            </w:pPr>
            <w:r w:rsidRPr="00ED0B71">
              <w:rPr>
                <w:lang w:val="es-ES" w:eastAsia="ja-JP" w:bidi="th-TH"/>
              </w:rPr>
              <w:sym w:font="Symbol" w:char="F080"/>
            </w:r>
            <w:r w:rsidRPr="00ED0B71">
              <w:rPr>
                <w:lang w:val="es-ES" w:eastAsia="ja-JP" w:bidi="th-TH"/>
              </w:rPr>
              <w:t xml:space="preserve"> </w:t>
            </w:r>
            <w:r w:rsidRPr="00ED0B71">
              <w:rPr>
                <w:bCs/>
                <w:lang w:val="es-ES" w:eastAsia="ja-JP" w:bidi="th-TH"/>
              </w:rPr>
              <w:t>Otro …………………………………………………………</w:t>
            </w:r>
          </w:p>
        </w:tc>
      </w:tr>
    </w:tbl>
    <w:p w14:paraId="579E4B79" w14:textId="77777777" w:rsidR="00C32F24" w:rsidRPr="00DC5544" w:rsidRDefault="00C32F24" w:rsidP="00C32F24">
      <w:pPr>
        <w:rPr>
          <w:lang w:val="es-ES"/>
        </w:rPr>
      </w:pPr>
    </w:p>
    <w:p w14:paraId="7774F340" w14:textId="77777777" w:rsidR="00C32F24" w:rsidRPr="00C32F24" w:rsidRDefault="00C32F24" w:rsidP="00C32F24">
      <w:pPr>
        <w:shd w:val="clear" w:color="auto" w:fill="FFFFFF"/>
        <w:spacing w:after="0"/>
        <w:jc w:val="left"/>
        <w:textAlignment w:val="baseline"/>
        <w:rPr>
          <w:lang w:val="es-ES"/>
        </w:rPr>
      </w:pPr>
    </w:p>
    <w:p w14:paraId="1A147467" w14:textId="382064A4" w:rsidR="00C32F24" w:rsidRPr="00C32F24" w:rsidRDefault="00C32F24" w:rsidP="00C32F24">
      <w:pPr>
        <w:pStyle w:val="Heading2"/>
        <w:rPr>
          <w:rFonts w:eastAsia="Calibri"/>
          <w:lang w:val="en-GB"/>
        </w:rPr>
      </w:pPr>
      <w:bookmarkStart w:id="54" w:name="_Toc10547164"/>
      <w:r w:rsidRPr="00C32F24">
        <w:rPr>
          <w:rFonts w:eastAsia="Calibri"/>
          <w:lang w:val="en-GB"/>
        </w:rPr>
        <w:t>Philip Ifejika, Africa Projects Development Centre (APDC), Nigeria</w:t>
      </w:r>
      <w:bookmarkEnd w:id="54"/>
    </w:p>
    <w:p w14:paraId="3DBB7BDF" w14:textId="77777777" w:rsidR="00C32F24" w:rsidRPr="00C32F24" w:rsidRDefault="00C32F24" w:rsidP="00C32F24">
      <w:pPr>
        <w:shd w:val="clear" w:color="auto" w:fill="FFFFFF"/>
        <w:jc w:val="left"/>
        <w:textAlignment w:val="baseline"/>
        <w:rPr>
          <w:lang w:val="en-GB"/>
        </w:rPr>
      </w:pPr>
      <w:r w:rsidRPr="00C32F24">
        <w:rPr>
          <w:lang w:val="en-GB"/>
        </w:rPr>
        <w:t>Find attached filled form on the above subject.</w:t>
      </w:r>
    </w:p>
    <w:p w14:paraId="5C8BE696" w14:textId="77777777" w:rsidR="00C32F24" w:rsidRPr="00C32F24" w:rsidRDefault="00C32F24" w:rsidP="00C32F24">
      <w:pPr>
        <w:shd w:val="clear" w:color="auto" w:fill="FFFFFF"/>
        <w:jc w:val="left"/>
        <w:textAlignment w:val="baseline"/>
        <w:rPr>
          <w:lang w:val="en-GB"/>
        </w:rPr>
      </w:pPr>
      <w:r w:rsidRPr="00C32F24">
        <w:rPr>
          <w:lang w:val="en-GB"/>
        </w:rPr>
        <w:t>Thanks</w:t>
      </w:r>
    </w:p>
    <w:p w14:paraId="7E19FAC1" w14:textId="77777777" w:rsidR="00C32F24" w:rsidRDefault="00C32F24" w:rsidP="00C32F24">
      <w:pPr>
        <w:shd w:val="clear" w:color="auto" w:fill="FFFFFF"/>
        <w:spacing w:after="0"/>
        <w:jc w:val="left"/>
        <w:textAlignment w:val="baseline"/>
        <w:rPr>
          <w:bdr w:val="none" w:sz="0" w:space="0" w:color="auto" w:frame="1"/>
          <w:lang w:val="en-GB"/>
        </w:rPr>
      </w:pPr>
      <w:r w:rsidRPr="00C32F24">
        <w:rPr>
          <w:bdr w:val="none" w:sz="0" w:space="0" w:color="auto" w:frame="1"/>
          <w:lang w:val="en-GB"/>
        </w:rPr>
        <w:t>Dr. Philip I. IFEJIKA</w:t>
      </w:r>
      <w:r w:rsidRPr="00C32F24">
        <w:rPr>
          <w:lang w:val="en-GB"/>
        </w:rPr>
        <w:br/>
      </w:r>
      <w:r w:rsidRPr="00C32F24">
        <w:rPr>
          <w:bdr w:val="none" w:sz="0" w:space="0" w:color="auto" w:frame="1"/>
          <w:lang w:val="en-GB"/>
        </w:rPr>
        <w:t>Director of Programmes</w:t>
      </w:r>
      <w:r w:rsidRPr="00C32F24">
        <w:rPr>
          <w:bdr w:val="none" w:sz="0" w:space="0" w:color="auto" w:frame="1"/>
          <w:lang w:val="en-GB"/>
        </w:rPr>
        <w:br/>
        <w:t>Africa Projects Development Centre (APDC)</w:t>
      </w:r>
      <w:r w:rsidRPr="00C32F24">
        <w:rPr>
          <w:bdr w:val="none" w:sz="0" w:space="0" w:color="auto" w:frame="1"/>
          <w:lang w:val="en-GB"/>
        </w:rPr>
        <w:br/>
        <w:t>Abuja Nigeria</w:t>
      </w:r>
    </w:p>
    <w:p w14:paraId="45B5BE64" w14:textId="77777777" w:rsidR="00C32F24" w:rsidRDefault="00C32F24" w:rsidP="00C32F24">
      <w:pPr>
        <w:shd w:val="clear" w:color="auto" w:fill="FFFFFF"/>
        <w:spacing w:after="0"/>
        <w:jc w:val="left"/>
        <w:textAlignment w:val="baseline"/>
        <w:rPr>
          <w:bdr w:val="none" w:sz="0" w:space="0" w:color="auto" w:frame="1"/>
          <w:lang w:val="en-GB"/>
        </w:rPr>
      </w:pPr>
    </w:p>
    <w:p w14:paraId="6855DAF7" w14:textId="77777777" w:rsidR="00C32F24" w:rsidRDefault="00C32F24" w:rsidP="00C32F24">
      <w:pPr>
        <w:shd w:val="clear" w:color="auto" w:fill="FFFFFF"/>
        <w:spacing w:after="0"/>
        <w:jc w:val="left"/>
        <w:textAlignment w:val="baseline"/>
        <w:rPr>
          <w:lang w:val="en-G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C32F24" w:rsidRPr="009B36F6" w14:paraId="77ACD124" w14:textId="77777777" w:rsidTr="00C245C0">
        <w:trPr>
          <w:trHeight w:val="337"/>
        </w:trPr>
        <w:tc>
          <w:tcPr>
            <w:tcW w:w="2864" w:type="dxa"/>
          </w:tcPr>
          <w:p w14:paraId="6B71B9D4" w14:textId="77777777" w:rsidR="00C32F24" w:rsidRPr="009B36F6" w:rsidRDefault="00C32F24" w:rsidP="00C245C0">
            <w:pPr>
              <w:spacing w:after="0"/>
              <w:rPr>
                <w:rFonts w:eastAsia="Calibri" w:cs="Calibri"/>
                <w:b/>
                <w:bCs/>
              </w:rPr>
            </w:pPr>
            <w:r w:rsidRPr="009B36F6">
              <w:rPr>
                <w:rFonts w:eastAsia="Calibri" w:cs="Calibri"/>
                <w:b/>
                <w:bCs/>
              </w:rPr>
              <w:lastRenderedPageBreak/>
              <w:t>Title of your submission*</w:t>
            </w:r>
          </w:p>
        </w:tc>
        <w:tc>
          <w:tcPr>
            <w:tcW w:w="6743" w:type="dxa"/>
          </w:tcPr>
          <w:p w14:paraId="04F2F4FA" w14:textId="77777777" w:rsidR="00C32F24" w:rsidRPr="009B36F6" w:rsidRDefault="00C32F24" w:rsidP="00C245C0">
            <w:pPr>
              <w:spacing w:after="0"/>
              <w:rPr>
                <w:rFonts w:eastAsia="Calibri" w:cs="Calibri"/>
                <w:b/>
                <w:bCs/>
                <w:iCs/>
                <w:color w:val="0000FF"/>
              </w:rPr>
            </w:pPr>
            <w:r>
              <w:rPr>
                <w:rFonts w:eastAsia="Calibri" w:cs="Calibri"/>
                <w:b/>
                <w:bCs/>
                <w:iCs/>
                <w:color w:val="0000FF"/>
              </w:rPr>
              <w:t>Promoting Smallholder Agribusiness for Food Security through Youth Mentorship and Coaching</w:t>
            </w:r>
          </w:p>
        </w:tc>
      </w:tr>
      <w:tr w:rsidR="00C32F24" w:rsidRPr="009B36F6" w14:paraId="66C946C4" w14:textId="77777777" w:rsidTr="00C245C0">
        <w:trPr>
          <w:trHeight w:val="337"/>
        </w:trPr>
        <w:tc>
          <w:tcPr>
            <w:tcW w:w="2864" w:type="dxa"/>
          </w:tcPr>
          <w:p w14:paraId="3BE0465E" w14:textId="77777777" w:rsidR="00C32F24" w:rsidRPr="009B36F6" w:rsidRDefault="00C32F24" w:rsidP="00C245C0">
            <w:pPr>
              <w:spacing w:after="0"/>
              <w:jc w:val="left"/>
              <w:rPr>
                <w:rFonts w:eastAsia="Calibri" w:cs="Calibri"/>
                <w:b/>
                <w:bCs/>
              </w:rPr>
            </w:pPr>
            <w:r w:rsidRPr="009B36F6">
              <w:rPr>
                <w:rFonts w:eastAsia="Calibri" w:cs="Calibri"/>
                <w:b/>
                <w:bCs/>
              </w:rPr>
              <w:t>Geographical coverage</w:t>
            </w:r>
          </w:p>
          <w:p w14:paraId="25F85A65" w14:textId="77777777" w:rsidR="00C32F24" w:rsidRPr="009B36F6" w:rsidRDefault="00C32F24" w:rsidP="00C245C0">
            <w:pPr>
              <w:spacing w:after="0"/>
              <w:jc w:val="left"/>
              <w:rPr>
                <w:rFonts w:eastAsia="Calibri" w:cs="Calibri"/>
                <w:bCs/>
                <w:i/>
              </w:rPr>
            </w:pPr>
            <w:r w:rsidRPr="009B36F6">
              <w:rPr>
                <w:rFonts w:eastAsia="Calibri" w:cs="Calibri"/>
                <w:bCs/>
                <w:i/>
              </w:rPr>
              <w:t>Indicate if your submission covers several levels, e.g. national level and regional level</w:t>
            </w:r>
          </w:p>
        </w:tc>
        <w:tc>
          <w:tcPr>
            <w:tcW w:w="6743" w:type="dxa"/>
          </w:tcPr>
          <w:p w14:paraId="43B08ACA" w14:textId="77777777" w:rsidR="00C32F24" w:rsidRPr="009B36F6" w:rsidRDefault="00C32F24" w:rsidP="00C245C0">
            <w:pPr>
              <w:spacing w:after="0"/>
              <w:jc w:val="left"/>
              <w:rPr>
                <w:rFonts w:eastAsia="Calibri" w:cs="Calibri"/>
                <w:b/>
                <w:bCs/>
                <w:iCs/>
                <w:color w:val="0000FF"/>
              </w:rPr>
            </w:pPr>
            <w:r>
              <w:rPr>
                <w:rFonts w:eastAsia="MS Mincho" w:cs="Calibri"/>
                <w:i/>
                <w:iCs/>
                <w:lang w:eastAsia="ja-JP" w:bidi="th-TH"/>
              </w:rPr>
              <w:t xml:space="preserve">National </w:t>
            </w:r>
          </w:p>
        </w:tc>
      </w:tr>
      <w:tr w:rsidR="00C32F24" w:rsidRPr="009B36F6" w14:paraId="751A38B7" w14:textId="77777777" w:rsidTr="00C245C0">
        <w:trPr>
          <w:trHeight w:val="369"/>
        </w:trPr>
        <w:tc>
          <w:tcPr>
            <w:tcW w:w="2864" w:type="dxa"/>
          </w:tcPr>
          <w:p w14:paraId="52ACAFCF" w14:textId="77777777" w:rsidR="00C32F24" w:rsidRPr="009B36F6" w:rsidRDefault="00C32F24" w:rsidP="00C245C0">
            <w:pPr>
              <w:spacing w:before="60" w:after="60"/>
              <w:jc w:val="left"/>
              <w:rPr>
                <w:rFonts w:eastAsia="Calibri" w:cs="Calibri"/>
                <w:b/>
                <w:bCs/>
              </w:rPr>
            </w:pPr>
            <w:r w:rsidRPr="009B36F6">
              <w:rPr>
                <w:rFonts w:eastAsia="Calibri" w:cs="Calibri"/>
                <w:b/>
                <w:bCs/>
              </w:rPr>
              <w:t>Country(ies)/ Region(s) covered by your submission</w:t>
            </w:r>
          </w:p>
        </w:tc>
        <w:tc>
          <w:tcPr>
            <w:tcW w:w="6743" w:type="dxa"/>
          </w:tcPr>
          <w:p w14:paraId="45E17389" w14:textId="77777777" w:rsidR="00C32F24" w:rsidRPr="009B36F6" w:rsidRDefault="00C32F24" w:rsidP="00C245C0">
            <w:pPr>
              <w:shd w:val="clear" w:color="auto" w:fill="FFFFFF"/>
              <w:spacing w:before="60" w:after="60"/>
              <w:contextualSpacing/>
              <w:jc w:val="left"/>
              <w:rPr>
                <w:rFonts w:eastAsia="MS Mincho" w:cs="Calibri"/>
                <w:b/>
                <w:bCs/>
                <w:color w:val="0070C0"/>
                <w:lang w:eastAsia="ja-JP" w:bidi="th-TH"/>
              </w:rPr>
            </w:pPr>
            <w:r w:rsidRPr="009B36F6">
              <w:rPr>
                <w:rFonts w:eastAsia="MS Mincho" w:cs="Calibri"/>
                <w:bCs/>
                <w:i/>
                <w:iCs/>
                <w:lang w:eastAsia="ja-JP" w:bidi="th-TH"/>
              </w:rPr>
              <w:t xml:space="preserve"> </w:t>
            </w:r>
            <w:r>
              <w:rPr>
                <w:rFonts w:eastAsia="MS Mincho" w:cs="Calibri"/>
                <w:bCs/>
                <w:i/>
                <w:iCs/>
                <w:lang w:eastAsia="ja-JP" w:bidi="th-TH"/>
              </w:rPr>
              <w:t>Nigeria</w:t>
            </w:r>
          </w:p>
        </w:tc>
      </w:tr>
      <w:tr w:rsidR="00C32F24" w:rsidRPr="009B36F6" w14:paraId="41E18448" w14:textId="77777777" w:rsidTr="00C245C0">
        <w:trPr>
          <w:trHeight w:val="746"/>
        </w:trPr>
        <w:tc>
          <w:tcPr>
            <w:tcW w:w="2864" w:type="dxa"/>
            <w:tcBorders>
              <w:top w:val="single" w:sz="4" w:space="0" w:color="auto"/>
              <w:left w:val="single" w:sz="4" w:space="0" w:color="auto"/>
              <w:bottom w:val="single" w:sz="4" w:space="0" w:color="auto"/>
              <w:right w:val="single" w:sz="4" w:space="0" w:color="auto"/>
            </w:tcBorders>
          </w:tcPr>
          <w:p w14:paraId="09FEBE8B" w14:textId="77777777" w:rsidR="00C32F24" w:rsidRPr="009B36F6" w:rsidRDefault="00C32F24" w:rsidP="00C245C0">
            <w:pPr>
              <w:spacing w:before="60" w:after="60"/>
              <w:jc w:val="left"/>
              <w:rPr>
                <w:rFonts w:eastAsia="Calibri" w:cs="Calibri"/>
                <w:b/>
                <w:bCs/>
              </w:rPr>
            </w:pPr>
            <w:r w:rsidRPr="009B36F6">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0CE089EE" w14:textId="77777777" w:rsidR="00C32F24" w:rsidRPr="009B36F6" w:rsidRDefault="00C32F24" w:rsidP="00C245C0">
            <w:pPr>
              <w:spacing w:after="160" w:line="259" w:lineRule="auto"/>
              <w:contextualSpacing/>
              <w:jc w:val="left"/>
              <w:rPr>
                <w:rFonts w:eastAsia="MS Mincho" w:cs="Calibri"/>
                <w:bCs/>
                <w:lang w:eastAsia="ja-JP" w:bidi="th-TH"/>
              </w:rPr>
            </w:pPr>
            <w:r w:rsidRPr="009B36F6">
              <w:rPr>
                <w:rFonts w:eastAsia="MS Mincho" w:cs="Calibri"/>
                <w:bCs/>
                <w:lang w:eastAsia="ja-JP" w:bidi="th-TH"/>
              </w:rPr>
              <w:t xml:space="preserve">Name: </w:t>
            </w:r>
            <w:r>
              <w:rPr>
                <w:rFonts w:eastAsia="MS Mincho" w:cs="Calibri"/>
                <w:bCs/>
                <w:lang w:eastAsia="ja-JP" w:bidi="th-TH"/>
              </w:rPr>
              <w:t>Dr Philip Ikechukwu Ifejika</w:t>
            </w:r>
            <w:r w:rsidRPr="009B36F6">
              <w:rPr>
                <w:rFonts w:eastAsia="MS Mincho" w:cs="Calibri"/>
                <w:bCs/>
                <w:lang w:eastAsia="ja-JP" w:bidi="th-TH"/>
              </w:rPr>
              <w:t>……</w:t>
            </w:r>
          </w:p>
          <w:p w14:paraId="1D18221D" w14:textId="77777777" w:rsidR="00C32F24" w:rsidRPr="009B36F6" w:rsidRDefault="00C32F24" w:rsidP="00C245C0">
            <w:pPr>
              <w:spacing w:after="160" w:line="259" w:lineRule="auto"/>
              <w:contextualSpacing/>
              <w:jc w:val="left"/>
              <w:rPr>
                <w:rFonts w:eastAsia="MS Mincho" w:cs="Calibri"/>
                <w:bCs/>
                <w:color w:val="0070C0"/>
                <w:lang w:eastAsia="ja-JP" w:bidi="th-TH"/>
              </w:rPr>
            </w:pPr>
            <w:r w:rsidRPr="009B36F6">
              <w:rPr>
                <w:rFonts w:eastAsia="MS Mincho" w:cs="Calibri"/>
                <w:bCs/>
                <w:lang w:eastAsia="ja-JP" w:bidi="th-TH"/>
              </w:rPr>
              <w:t xml:space="preserve">Email address: </w:t>
            </w:r>
            <w:r>
              <w:rPr>
                <w:rFonts w:eastAsia="MS Mincho" w:cs="Calibri"/>
                <w:bCs/>
                <w:lang w:eastAsia="ja-JP" w:bidi="th-TH"/>
              </w:rPr>
              <w:t>ifejikaphilip@gmail.com</w:t>
            </w:r>
          </w:p>
        </w:tc>
      </w:tr>
      <w:tr w:rsidR="00C32F24" w:rsidRPr="009B36F6" w14:paraId="53FE9C35" w14:textId="77777777" w:rsidTr="00C245C0">
        <w:trPr>
          <w:trHeight w:val="369"/>
        </w:trPr>
        <w:tc>
          <w:tcPr>
            <w:tcW w:w="2864" w:type="dxa"/>
          </w:tcPr>
          <w:p w14:paraId="039C9E85" w14:textId="77777777" w:rsidR="00C32F24" w:rsidRPr="009B36F6" w:rsidRDefault="00C32F24" w:rsidP="00C245C0">
            <w:pPr>
              <w:spacing w:before="60" w:after="60"/>
              <w:jc w:val="left"/>
              <w:rPr>
                <w:rFonts w:eastAsia="Calibri" w:cs="Calibri"/>
                <w:b/>
                <w:bCs/>
              </w:rPr>
            </w:pPr>
            <w:r w:rsidRPr="009B36F6">
              <w:rPr>
                <w:rFonts w:eastAsia="Calibri" w:cs="Calibri"/>
                <w:b/>
                <w:bCs/>
              </w:rPr>
              <w:t>Affiliation (indicate your affiliation)</w:t>
            </w:r>
          </w:p>
        </w:tc>
        <w:tc>
          <w:tcPr>
            <w:tcW w:w="6743" w:type="dxa"/>
          </w:tcPr>
          <w:p w14:paraId="2A79F80F"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Government</w:t>
            </w:r>
          </w:p>
          <w:p w14:paraId="242E2394"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UN organization</w:t>
            </w:r>
          </w:p>
          <w:p w14:paraId="1917AD39"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MS Mincho" w:cs="Calibri"/>
                <w:bCs/>
                <w:lang w:eastAsia="ja-JP" w:bidi="th-TH"/>
              </w:rPr>
              <w:t>Civil Society / NGO</w:t>
            </w:r>
            <w:r>
              <w:rPr>
                <w:rFonts w:eastAsia="MS Mincho" w:cs="Calibri"/>
                <w:bCs/>
                <w:lang w:eastAsia="ja-JP" w:bidi="th-TH"/>
              </w:rPr>
              <w:t>**</w:t>
            </w:r>
          </w:p>
          <w:p w14:paraId="3C5D2FFC"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MS Mincho" w:cs="Calibri"/>
                <w:bCs/>
                <w:lang w:eastAsia="ja-JP" w:bidi="th-TH"/>
              </w:rPr>
              <w:t>Private Sector</w:t>
            </w:r>
            <w:r>
              <w:rPr>
                <w:rFonts w:eastAsia="MS Mincho" w:cs="Calibri"/>
                <w:bCs/>
                <w:lang w:eastAsia="ja-JP" w:bidi="th-TH"/>
              </w:rPr>
              <w:t>**</w:t>
            </w:r>
          </w:p>
          <w:p w14:paraId="5E06ACF0"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Academia</w:t>
            </w:r>
          </w:p>
          <w:p w14:paraId="41255D96"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Donor</w:t>
            </w:r>
          </w:p>
          <w:p w14:paraId="51841AA2" w14:textId="77777777" w:rsidR="00C32F24" w:rsidRPr="009B36F6" w:rsidRDefault="00C32F24" w:rsidP="00C245C0">
            <w:pPr>
              <w:shd w:val="clear" w:color="auto" w:fill="FFFFFF"/>
              <w:spacing w:before="60" w:after="60"/>
              <w:jc w:val="left"/>
              <w:rPr>
                <w:rFonts w:eastAsia="MS Mincho" w:cs="Calibri"/>
                <w:bCs/>
                <w:lang w:eastAsia="ja-JP" w:bidi="th-TH"/>
              </w:rPr>
            </w:pPr>
            <w:r w:rsidRPr="009B36F6">
              <w:rPr>
                <w:rFonts w:eastAsia="Calibri" w:cs="Calibri"/>
                <w:lang w:eastAsia="ja-JP" w:bidi="th-TH"/>
              </w:rPr>
              <w:sym w:font="Symbol" w:char="F080"/>
            </w:r>
            <w:r w:rsidRPr="009B36F6">
              <w:rPr>
                <w:rFonts w:eastAsia="MS Mincho" w:cs="Calibri"/>
                <w:bCs/>
                <w:lang w:eastAsia="ja-JP" w:bidi="th-TH"/>
              </w:rPr>
              <w:t>Other …………………………………………………………</w:t>
            </w:r>
          </w:p>
        </w:tc>
      </w:tr>
    </w:tbl>
    <w:p w14:paraId="69BB718C" w14:textId="77777777" w:rsidR="00C32F24" w:rsidRPr="009B36F6" w:rsidRDefault="00C32F24" w:rsidP="00C32F24">
      <w:pPr>
        <w:spacing w:after="160" w:line="259" w:lineRule="auto"/>
        <w:contextualSpacing/>
        <w:rPr>
          <w:rFonts w:eastAsia="Calibri" w:cs="Calibri"/>
          <w:i/>
        </w:rPr>
      </w:pPr>
      <w:r w:rsidRPr="009B36F6">
        <w:rPr>
          <w:rFonts w:eastAsia="Calibri" w:cs="Calibri"/>
          <w:i/>
        </w:rPr>
        <w:t>*Please choose a title for your submission, referring e.g. to your organization or/ and geographical coverage</w:t>
      </w:r>
    </w:p>
    <w:p w14:paraId="56FFEEF6" w14:textId="77777777" w:rsidR="00C32F24" w:rsidRPr="009B36F6" w:rsidRDefault="00C32F24" w:rsidP="00C32F24">
      <w:pPr>
        <w:spacing w:after="160" w:line="259" w:lineRule="auto"/>
        <w:contextualSpacing/>
        <w:rPr>
          <w:rFonts w:eastAsia="Calibri" w:cs="Calibri"/>
        </w:rPr>
      </w:pPr>
    </w:p>
    <w:p w14:paraId="337F2ACF" w14:textId="77777777" w:rsidR="00C32F24" w:rsidRPr="009B36F6" w:rsidRDefault="00C32F24" w:rsidP="00C32F24">
      <w:pPr>
        <w:spacing w:after="160" w:line="259" w:lineRule="auto"/>
        <w:contextualSpacing/>
        <w:rPr>
          <w:rFonts w:eastAsia="Calibri" w:cs="Calibri"/>
          <w:b/>
        </w:rPr>
      </w:pPr>
      <w:r w:rsidRPr="009B36F6">
        <w:rPr>
          <w:rFonts w:eastAsia="Calibri" w:cs="Calibri"/>
          <w:b/>
        </w:rPr>
        <w:t>If the information provided in your submission results from a multistakeholder consultation, please also fill the table in annex.</w:t>
      </w:r>
    </w:p>
    <w:p w14:paraId="309A2011" w14:textId="77777777" w:rsidR="00C32F24" w:rsidRPr="009B36F6" w:rsidRDefault="00C32F24" w:rsidP="00C32F24">
      <w:pPr>
        <w:pStyle w:val="PlainText"/>
        <w:rPr>
          <w:rFonts w:ascii="Cambria" w:hAnsi="Cambria"/>
          <w:noProof/>
          <w:lang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C32F24" w:rsidRPr="009B36F6" w14:paraId="36E7FC50" w14:textId="77777777" w:rsidTr="00C245C0">
        <w:trPr>
          <w:trHeight w:val="1560"/>
        </w:trPr>
        <w:tc>
          <w:tcPr>
            <w:tcW w:w="2887" w:type="dxa"/>
          </w:tcPr>
          <w:p w14:paraId="23CCEFFD" w14:textId="77777777" w:rsidR="00C32F24" w:rsidRPr="009B36F6" w:rsidRDefault="00C32F24" w:rsidP="00C32F24">
            <w:pPr>
              <w:numPr>
                <w:ilvl w:val="0"/>
                <w:numId w:val="123"/>
              </w:numPr>
              <w:spacing w:after="160" w:line="259" w:lineRule="auto"/>
              <w:contextualSpacing/>
              <w:jc w:val="left"/>
              <w:rPr>
                <w:rFonts w:eastAsia="Calibri" w:cs="Calibri"/>
              </w:rPr>
            </w:pPr>
            <w:r w:rsidRPr="009B36F6">
              <w:rPr>
                <w:rFonts w:eastAsia="Calibri" w:cs="Calibri"/>
                <w:u w:val="single"/>
              </w:rPr>
              <w:t>Awareness of CFS policy recommendations</w:t>
            </w:r>
          </w:p>
          <w:p w14:paraId="081F7F27" w14:textId="77777777" w:rsidR="00C32F24" w:rsidRPr="009B36F6" w:rsidRDefault="00C32F24" w:rsidP="00C245C0">
            <w:pPr>
              <w:spacing w:after="160" w:line="259" w:lineRule="auto"/>
              <w:jc w:val="left"/>
              <w:rPr>
                <w:rFonts w:eastAsia="Calibri" w:cs="Calibri"/>
              </w:rPr>
            </w:pPr>
          </w:p>
          <w:p w14:paraId="3B5D9E29" w14:textId="77777777" w:rsidR="00C32F24" w:rsidRPr="009B36F6" w:rsidRDefault="00C32F24" w:rsidP="00C245C0">
            <w:pPr>
              <w:contextualSpacing/>
              <w:jc w:val="left"/>
              <w:rPr>
                <w:rFonts w:eastAsia="Calibri" w:cs="Calibri"/>
                <w:u w:val="single"/>
              </w:rPr>
            </w:pPr>
          </w:p>
        </w:tc>
        <w:tc>
          <w:tcPr>
            <w:tcW w:w="6743" w:type="dxa"/>
          </w:tcPr>
          <w:p w14:paraId="11895E11" w14:textId="77777777" w:rsidR="00C32F24" w:rsidRPr="009B36F6" w:rsidRDefault="00C32F24" w:rsidP="00C32F24">
            <w:pPr>
              <w:numPr>
                <w:ilvl w:val="0"/>
                <w:numId w:val="11"/>
              </w:numPr>
              <w:spacing w:before="120" w:after="0"/>
              <w:jc w:val="left"/>
              <w:rPr>
                <w:rFonts w:eastAsia="Calibri" w:cs="Calibri"/>
              </w:rPr>
            </w:pPr>
            <w:r w:rsidRPr="009B36F6">
              <w:rPr>
                <w:rFonts w:eastAsia="Calibri" w:cs="Calibri"/>
              </w:rPr>
              <w:t xml:space="preserve">How have you heard of these policy recommendations (e.g. CFS meeting or event, internet, colleagues, government, civil society organization)? </w:t>
            </w:r>
          </w:p>
          <w:p w14:paraId="5DEA7D7A" w14:textId="77777777" w:rsidR="00C32F24" w:rsidRPr="009B36F6" w:rsidRDefault="00C32F24" w:rsidP="00C245C0">
            <w:pPr>
              <w:spacing w:before="120" w:after="0"/>
              <w:ind w:left="360"/>
              <w:jc w:val="left"/>
              <w:rPr>
                <w:rFonts w:eastAsia="Calibri" w:cs="Calibri"/>
              </w:rPr>
            </w:pPr>
            <w:r>
              <w:rPr>
                <w:rFonts w:eastAsia="Calibri" w:cs="Calibri"/>
              </w:rPr>
              <w:t>*Internet*</w:t>
            </w:r>
          </w:p>
          <w:p w14:paraId="07DCA038" w14:textId="77777777" w:rsidR="00C32F24" w:rsidRPr="009B36F6" w:rsidRDefault="00C32F24" w:rsidP="00C32F24">
            <w:pPr>
              <w:numPr>
                <w:ilvl w:val="0"/>
                <w:numId w:val="11"/>
              </w:numPr>
              <w:spacing w:before="120" w:after="0"/>
              <w:jc w:val="left"/>
              <w:rPr>
                <w:rFonts w:eastAsia="Calibri" w:cs="Calibri"/>
              </w:rPr>
            </w:pPr>
            <w:r w:rsidRPr="009B36F6">
              <w:rPr>
                <w:rFonts w:eastAsia="Calibri" w:cs="Calibri"/>
              </w:rPr>
              <w:t>Have you taken any actions to make these policy recommendations known to colleagues or other CFS stakeholders (Please tick the answer below)?</w:t>
            </w:r>
          </w:p>
          <w:p w14:paraId="35FB313A" w14:textId="77777777" w:rsidR="00C32F24" w:rsidRPr="009B36F6" w:rsidRDefault="00C32F24" w:rsidP="00C245C0">
            <w:pPr>
              <w:ind w:left="795" w:hanging="360"/>
              <w:contextualSpacing/>
              <w:jc w:val="left"/>
              <w:rPr>
                <w:rFonts w:eastAsia="Calibri" w:cs="Calibri"/>
              </w:rPr>
            </w:pPr>
            <w:r w:rsidRPr="009B36F6">
              <w:rPr>
                <w:rFonts w:ascii="Segoe UI Symbol" w:eastAsia="Calibri" w:hAnsi="Segoe UI Symbol" w:cs="Segoe UI Symbol"/>
                <w:lang w:bidi="he-IL"/>
              </w:rPr>
              <w:t>☐</w:t>
            </w:r>
            <w:r w:rsidRPr="009B36F6">
              <w:rPr>
                <w:rFonts w:eastAsia="Calibri" w:cs="Calibri"/>
                <w:lang w:bidi="he-IL"/>
              </w:rPr>
              <w:t xml:space="preserve"> No</w:t>
            </w:r>
          </w:p>
          <w:p w14:paraId="009C5059" w14:textId="77777777" w:rsidR="00C32F24" w:rsidRPr="009B36F6" w:rsidRDefault="00C32F24" w:rsidP="00C245C0">
            <w:pPr>
              <w:ind w:left="795" w:hanging="360"/>
              <w:contextualSpacing/>
              <w:jc w:val="left"/>
              <w:rPr>
                <w:rFonts w:eastAsia="Calibri" w:cs="Calibri"/>
                <w:lang w:bidi="he-IL"/>
              </w:rPr>
            </w:pPr>
            <w:r>
              <w:rPr>
                <w:rFonts w:ascii="Segoe UI Symbol" w:eastAsia="Calibri" w:hAnsi="Segoe UI Symbol" w:cs="Segoe UI Symbol"/>
                <w:lang w:bidi="he-IL"/>
              </w:rPr>
              <w:t>*</w:t>
            </w:r>
            <w:r w:rsidRPr="009B36F6">
              <w:rPr>
                <w:rFonts w:ascii="Segoe UI Symbol" w:eastAsia="Calibri" w:hAnsi="Segoe UI Symbol" w:cs="Segoe UI Symbol"/>
                <w:lang w:bidi="he-IL"/>
              </w:rPr>
              <w:t>☐</w:t>
            </w:r>
            <w:r w:rsidRPr="009B36F6">
              <w:rPr>
                <w:rFonts w:eastAsia="Calibri" w:cs="Calibri"/>
                <w:lang w:bidi="he-IL"/>
              </w:rPr>
              <w:t xml:space="preserve">  Yes </w:t>
            </w:r>
          </w:p>
          <w:p w14:paraId="07C30462" w14:textId="77777777" w:rsidR="00C32F24" w:rsidRPr="009B36F6" w:rsidRDefault="00C32F24" w:rsidP="00C245C0">
            <w:pPr>
              <w:spacing w:before="120" w:after="0"/>
              <w:ind w:left="360"/>
              <w:jc w:val="left"/>
              <w:rPr>
                <w:rFonts w:eastAsia="Calibri" w:cs="Calibri"/>
              </w:rPr>
            </w:pPr>
            <w:r w:rsidRPr="009B36F6">
              <w:rPr>
                <w:rFonts w:eastAsia="Calibri" w:cs="Calibri"/>
              </w:rPr>
              <w:t xml:space="preserve">If yes, please explain: </w:t>
            </w:r>
            <w:r>
              <w:rPr>
                <w:rFonts w:eastAsia="Calibri" w:cs="Calibri"/>
              </w:rPr>
              <w:t xml:space="preserve">Sensitization and shared information on group platform, initiated group discussion and training </w:t>
            </w:r>
          </w:p>
          <w:p w14:paraId="5F8BD0DC" w14:textId="77777777" w:rsidR="00C32F24" w:rsidRPr="00452BA9" w:rsidRDefault="00C32F24" w:rsidP="00C32F24">
            <w:pPr>
              <w:numPr>
                <w:ilvl w:val="0"/>
                <w:numId w:val="11"/>
              </w:numPr>
              <w:spacing w:before="120" w:after="0"/>
              <w:jc w:val="left"/>
              <w:rPr>
                <w:rFonts w:eastAsia="Calibri" w:cs="Calibri"/>
                <w:i/>
              </w:rPr>
            </w:pPr>
            <w:r w:rsidRPr="009B36F6">
              <w:rPr>
                <w:rFonts w:eastAsia="Calibri" w:cs="Calibri"/>
              </w:rPr>
              <w:t>What would you recommend to CFS member states, Rome-based Agencies or/ and other stakeholders to make CFS policy products more widely known? Please explain:</w:t>
            </w:r>
            <w:r>
              <w:rPr>
                <w:rFonts w:eastAsia="Calibri" w:cs="Calibri"/>
              </w:rPr>
              <w:t xml:space="preserve"> </w:t>
            </w:r>
            <w:r w:rsidRPr="00452BA9">
              <w:rPr>
                <w:rFonts w:eastAsia="Calibri" w:cs="Calibri"/>
                <w:i/>
              </w:rPr>
              <w:t>Support tra</w:t>
            </w:r>
            <w:r>
              <w:rPr>
                <w:rFonts w:eastAsia="Calibri" w:cs="Calibri"/>
                <w:i/>
              </w:rPr>
              <w:t xml:space="preserve">ining on the policy issue of CF as well as proposal development, and action plan </w:t>
            </w:r>
            <w:r w:rsidRPr="00452BA9">
              <w:rPr>
                <w:rFonts w:eastAsia="Calibri" w:cs="Calibri"/>
                <w:i/>
              </w:rPr>
              <w:t>.</w:t>
            </w:r>
          </w:p>
          <w:p w14:paraId="11D8622D" w14:textId="77777777" w:rsidR="00C32F24" w:rsidRPr="009B36F6" w:rsidRDefault="00C32F24" w:rsidP="00C245C0">
            <w:pPr>
              <w:spacing w:before="120" w:after="0"/>
              <w:ind w:left="360"/>
              <w:jc w:val="left"/>
              <w:rPr>
                <w:rFonts w:eastAsia="Calibri" w:cs="Calibri"/>
              </w:rPr>
            </w:pPr>
          </w:p>
          <w:p w14:paraId="353B16D7" w14:textId="77777777" w:rsidR="00C32F24" w:rsidRPr="009B36F6" w:rsidRDefault="00C32F24" w:rsidP="00C245C0">
            <w:pPr>
              <w:spacing w:before="120" w:after="0"/>
              <w:ind w:left="720" w:hanging="360"/>
              <w:jc w:val="left"/>
              <w:rPr>
                <w:rFonts w:eastAsia="Calibri" w:cs="Calibri"/>
              </w:rPr>
            </w:pPr>
          </w:p>
        </w:tc>
      </w:tr>
      <w:tr w:rsidR="00C32F24" w:rsidRPr="009B36F6" w14:paraId="00DA930E" w14:textId="77777777" w:rsidTr="00C245C0">
        <w:trPr>
          <w:trHeight w:val="1560"/>
        </w:trPr>
        <w:tc>
          <w:tcPr>
            <w:tcW w:w="2887" w:type="dxa"/>
          </w:tcPr>
          <w:p w14:paraId="7CC76A77" w14:textId="77777777" w:rsidR="00C32F24" w:rsidRPr="009B36F6" w:rsidRDefault="00C32F24" w:rsidP="00C32F24">
            <w:pPr>
              <w:numPr>
                <w:ilvl w:val="0"/>
                <w:numId w:val="123"/>
              </w:numPr>
              <w:ind w:left="795"/>
              <w:jc w:val="left"/>
              <w:rPr>
                <w:rFonts w:eastAsia="Calibri" w:cs="Calibri"/>
                <w:u w:val="single"/>
              </w:rPr>
            </w:pPr>
            <w:r w:rsidRPr="009B36F6">
              <w:rPr>
                <w:rFonts w:eastAsia="Calibri" w:cs="Calibri"/>
                <w:u w:val="single"/>
              </w:rPr>
              <w:lastRenderedPageBreak/>
              <w:t>Use of the three sets of policy recommendations</w:t>
            </w:r>
          </w:p>
          <w:p w14:paraId="094C5C88" w14:textId="77777777" w:rsidR="00C32F24" w:rsidRPr="009B36F6" w:rsidRDefault="00C32F24" w:rsidP="00C245C0">
            <w:pPr>
              <w:ind w:left="720" w:hanging="360"/>
              <w:contextualSpacing/>
              <w:rPr>
                <w:rFonts w:eastAsia="Calibri" w:cs="Calibri"/>
                <w:u w:val="single"/>
              </w:rPr>
            </w:pPr>
          </w:p>
          <w:p w14:paraId="51868647" w14:textId="77777777" w:rsidR="00C32F24" w:rsidRPr="009B36F6" w:rsidRDefault="00C32F24" w:rsidP="00C245C0">
            <w:pPr>
              <w:spacing w:after="160" w:line="259" w:lineRule="auto"/>
              <w:ind w:left="795"/>
              <w:contextualSpacing/>
              <w:rPr>
                <w:rFonts w:eastAsia="Calibri" w:cs="Calibri"/>
                <w:u w:val="single"/>
              </w:rPr>
            </w:pPr>
          </w:p>
          <w:p w14:paraId="30DA2677" w14:textId="77777777" w:rsidR="00C32F24" w:rsidRPr="009B36F6" w:rsidRDefault="00C32F24" w:rsidP="00C245C0">
            <w:pPr>
              <w:spacing w:after="160" w:line="259" w:lineRule="auto"/>
              <w:ind w:left="795"/>
              <w:contextualSpacing/>
              <w:rPr>
                <w:rFonts w:eastAsia="Calibri" w:cs="Calibri"/>
                <w:u w:val="single"/>
              </w:rPr>
            </w:pPr>
          </w:p>
          <w:p w14:paraId="3C026073" w14:textId="77777777" w:rsidR="00C32F24" w:rsidRPr="009B36F6" w:rsidRDefault="00C32F24" w:rsidP="00C245C0">
            <w:pPr>
              <w:spacing w:after="160" w:line="259" w:lineRule="auto"/>
              <w:ind w:left="795"/>
              <w:contextualSpacing/>
              <w:rPr>
                <w:rFonts w:eastAsia="Calibri" w:cs="Calibri"/>
                <w:u w:val="single"/>
              </w:rPr>
            </w:pPr>
          </w:p>
          <w:p w14:paraId="423ADE9D" w14:textId="77777777" w:rsidR="00C32F24" w:rsidRPr="009B36F6" w:rsidRDefault="00C32F24" w:rsidP="00C245C0">
            <w:pPr>
              <w:spacing w:after="160" w:line="259" w:lineRule="auto"/>
              <w:ind w:left="795"/>
              <w:contextualSpacing/>
              <w:rPr>
                <w:rFonts w:eastAsia="Calibri" w:cs="Calibri"/>
                <w:u w:val="single"/>
              </w:rPr>
            </w:pPr>
          </w:p>
          <w:p w14:paraId="677B07C5" w14:textId="77777777" w:rsidR="00C32F24" w:rsidRPr="009B36F6" w:rsidRDefault="00C32F24" w:rsidP="00C245C0">
            <w:pPr>
              <w:spacing w:after="160" w:line="259" w:lineRule="auto"/>
              <w:ind w:left="795"/>
              <w:contextualSpacing/>
              <w:rPr>
                <w:rFonts w:eastAsia="Calibri" w:cs="Calibri"/>
                <w:u w:val="single"/>
              </w:rPr>
            </w:pPr>
          </w:p>
          <w:p w14:paraId="75E60F7E" w14:textId="77777777" w:rsidR="00C32F24" w:rsidRPr="009B36F6" w:rsidRDefault="00C32F24" w:rsidP="00C245C0">
            <w:pPr>
              <w:spacing w:after="160" w:line="259" w:lineRule="auto"/>
              <w:ind w:left="720"/>
              <w:contextualSpacing/>
              <w:jc w:val="left"/>
              <w:rPr>
                <w:rFonts w:eastAsia="Calibri" w:cs="Calibri"/>
                <w:u w:val="single"/>
              </w:rPr>
            </w:pPr>
          </w:p>
        </w:tc>
        <w:tc>
          <w:tcPr>
            <w:tcW w:w="6743" w:type="dxa"/>
          </w:tcPr>
          <w:p w14:paraId="15ED4971" w14:textId="77777777" w:rsidR="00C32F24" w:rsidRPr="009B36F6" w:rsidRDefault="00C32F24" w:rsidP="00C32F24">
            <w:pPr>
              <w:numPr>
                <w:ilvl w:val="0"/>
                <w:numId w:val="8"/>
              </w:numPr>
              <w:spacing w:before="120" w:after="0"/>
              <w:jc w:val="left"/>
              <w:rPr>
                <w:rFonts w:eastAsia="Calibri" w:cs="Calibri"/>
              </w:rPr>
            </w:pPr>
            <w:r w:rsidRPr="009B36F6">
              <w:rPr>
                <w:rFonts w:eastAsia="Calibri" w:cs="Calibri"/>
              </w:rPr>
              <w:t>Which set(s) of policy recommendations have been used at sub-national, national, regional or/ and global level to support smallholder agriculture (please tick the answer below)?</w:t>
            </w:r>
          </w:p>
          <w:p w14:paraId="4B27207C" w14:textId="77777777" w:rsidR="00C32F24" w:rsidRPr="009B36F6" w:rsidRDefault="00C32F24" w:rsidP="00C245C0">
            <w:pPr>
              <w:spacing w:before="120" w:after="0"/>
              <w:rPr>
                <w:rFonts w:eastAsia="Calibri" w:cs="Calibri"/>
                <w:b/>
                <w:i/>
              </w:rPr>
            </w:pPr>
            <w:r w:rsidRPr="009B36F6">
              <w:rPr>
                <w:rFonts w:eastAsia="Calibri" w:cs="Calibri"/>
                <w:b/>
                <w:i/>
              </w:rPr>
              <w:t>[If these policy recommendations have not been used, please go directly to question (xi)]</w:t>
            </w:r>
          </w:p>
          <w:p w14:paraId="371603DF" w14:textId="77777777" w:rsidR="00C32F24" w:rsidRPr="009B36F6" w:rsidRDefault="00C32F24" w:rsidP="00C32F24">
            <w:pPr>
              <w:numPr>
                <w:ilvl w:val="0"/>
                <w:numId w:val="8"/>
              </w:numPr>
              <w:spacing w:before="120" w:after="0"/>
              <w:jc w:val="left"/>
              <w:rPr>
                <w:rFonts w:eastAsia="Calibri" w:cs="Calibri"/>
              </w:rPr>
            </w:pPr>
            <w:r w:rsidRPr="009B36F6">
              <w:rPr>
                <w:rFonts w:eastAsia="Calibri" w:cs="Calibri"/>
              </w:rPr>
              <w:t>For each set that has been used, please indicate for which main purpose(s) it has been used</w:t>
            </w:r>
          </w:p>
          <w:p w14:paraId="629F5F25" w14:textId="77777777" w:rsidR="00C32F24" w:rsidRPr="009B36F6" w:rsidRDefault="00C32F24" w:rsidP="00C245C0">
            <w:pPr>
              <w:spacing w:before="120" w:after="0"/>
              <w:ind w:left="360"/>
              <w:rPr>
                <w:rFonts w:eastAsia="Calibri" w:cs="Calibri"/>
              </w:rPr>
            </w:pPr>
            <w:r w:rsidRPr="009B36F6">
              <w:rPr>
                <w:rFonts w:eastAsia="Calibri" w:cs="Calibri"/>
              </w:rPr>
              <w:t>(</w:t>
            </w:r>
            <w:r w:rsidRPr="009B36F6">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9B36F6">
              <w:rPr>
                <w:rFonts w:eastAsia="Calibri" w:cs="Calibri"/>
              </w:rPr>
              <w:t xml:space="preserve">) </w:t>
            </w:r>
          </w:p>
          <w:p w14:paraId="1712062E" w14:textId="77777777" w:rsidR="00C32F24" w:rsidRPr="009B36F6" w:rsidRDefault="00C32F24" w:rsidP="00C245C0">
            <w:pPr>
              <w:spacing w:before="120" w:after="0"/>
              <w:ind w:left="720"/>
              <w:rPr>
                <w:rFonts w:eastAsia="Calibri" w:cs="Calibri"/>
                <w:rtl/>
              </w:rPr>
            </w:pPr>
          </w:p>
          <w:p w14:paraId="2983D03B" w14:textId="77777777" w:rsidR="00C32F24" w:rsidRPr="009B36F6" w:rsidRDefault="00C32F24" w:rsidP="00C245C0">
            <w:pPr>
              <w:ind w:left="795" w:hanging="360"/>
              <w:contextualSpacing/>
              <w:rPr>
                <w:rFonts w:eastAsia="Calibri" w:cs="Calibri"/>
              </w:rPr>
            </w:pPr>
            <w:r w:rsidRPr="009B36F6">
              <w:rPr>
                <w:rFonts w:ascii="Segoe UI Symbol" w:eastAsia="Calibri" w:hAnsi="Segoe UI Symbol" w:cs="Segoe UI Symbol"/>
                <w:lang w:bidi="he-IL"/>
              </w:rPr>
              <w:t>☐</w:t>
            </w:r>
            <w:r w:rsidRPr="00A76723">
              <w:rPr>
                <w:rFonts w:eastAsia="Calibri" w:cs="Calibri"/>
                <w:rtl/>
                <w:lang w:bidi="he-IL"/>
              </w:rPr>
              <w:t>Set</w:t>
            </w:r>
            <w:r w:rsidRPr="00A76723">
              <w:rPr>
                <w:rFonts w:eastAsia="Calibri" w:cs="Calibri"/>
              </w:rPr>
              <w:t xml:space="preserve"> 1:</w:t>
            </w:r>
            <w:hyperlink r:id="rId326" w:history="1">
              <w:r w:rsidRPr="00165362">
                <w:rPr>
                  <w:rStyle w:val="Hyperlink"/>
                  <w:rFonts w:cs="Calibri"/>
                  <w:lang w:val="en-GB"/>
                </w:rPr>
                <w:t>Investing in Smallholder Agriculture for Food Security and Nutrition</w:t>
              </w:r>
            </w:hyperlink>
          </w:p>
          <w:p w14:paraId="40D81FC8" w14:textId="77777777" w:rsidR="00C32F24" w:rsidRPr="009B36F6" w:rsidRDefault="00C32F24" w:rsidP="00C245C0">
            <w:pPr>
              <w:ind w:left="795" w:hanging="360"/>
              <w:contextualSpacing/>
              <w:jc w:val="left"/>
              <w:rPr>
                <w:rFonts w:eastAsia="Calibri" w:cs="Calibri"/>
              </w:rPr>
            </w:pPr>
            <w:r w:rsidRPr="009B36F6">
              <w:rPr>
                <w:rFonts w:eastAsia="Calibri" w:cs="Calibri"/>
              </w:rPr>
              <w:t xml:space="preserve">Main purpose(s): </w:t>
            </w:r>
            <w:r>
              <w:rPr>
                <w:rFonts w:eastAsia="Calibri" w:cs="Calibri"/>
              </w:rPr>
              <w:t xml:space="preserve">Presently, ten (10) youths has invested in smallholder agriculture in crops (plantain and cassava), aquaculture  and livestock value chain enterprises.  </w:t>
            </w:r>
          </w:p>
          <w:p w14:paraId="3E4805E9" w14:textId="77777777" w:rsidR="00C32F24" w:rsidRPr="009B36F6" w:rsidRDefault="00C32F24" w:rsidP="00C245C0">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rtl/>
                <w:lang w:bidi="he-IL"/>
              </w:rPr>
              <w:t>Set</w:t>
            </w:r>
            <w:r w:rsidRPr="009B36F6">
              <w:rPr>
                <w:rFonts w:eastAsia="Calibri" w:cs="Calibri"/>
                <w:lang w:bidi="he-IL"/>
              </w:rPr>
              <w:t xml:space="preserve"> 2: </w:t>
            </w:r>
            <w:hyperlink r:id="rId327" w:history="1">
              <w:r w:rsidRPr="00165362">
                <w:rPr>
                  <w:rStyle w:val="Hyperlink"/>
                  <w:rFonts w:cs="Calibri"/>
                  <w:lang w:val="en-GB"/>
                </w:rPr>
                <w:t>Connecting Smallholders to Markets</w:t>
              </w:r>
            </w:hyperlink>
          </w:p>
          <w:p w14:paraId="6C1795B5" w14:textId="77777777" w:rsidR="00C32F24" w:rsidRPr="009B36F6" w:rsidRDefault="00C32F24" w:rsidP="00C245C0">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The youth agrepreneurs are linked to urban markets, adding value through processing, packing products, selling to consumers and companies.  </w:t>
            </w:r>
          </w:p>
          <w:p w14:paraId="5FD72754" w14:textId="77777777" w:rsidR="00C32F24" w:rsidRPr="009B36F6" w:rsidRDefault="00C32F24" w:rsidP="00C245C0">
            <w:pPr>
              <w:ind w:left="795" w:hanging="360"/>
              <w:contextualSpacing/>
              <w:jc w:val="left"/>
              <w:rPr>
                <w:rFonts w:eastAsia="Calibri" w:cs="Calibri"/>
                <w:lang w:bidi="he-IL"/>
              </w:rPr>
            </w:pPr>
          </w:p>
          <w:p w14:paraId="5C0CB4FB" w14:textId="77777777" w:rsidR="00C32F24" w:rsidRPr="009B36F6" w:rsidRDefault="00C32F24" w:rsidP="00C245C0">
            <w:pPr>
              <w:ind w:left="795" w:hanging="360"/>
              <w:contextualSpacing/>
              <w:jc w:val="left"/>
              <w:rPr>
                <w:rFonts w:eastAsia="Calibri" w:cs="Calibri"/>
                <w:lang w:bidi="he-IL"/>
              </w:rPr>
            </w:pPr>
            <w:r w:rsidRPr="009B36F6">
              <w:rPr>
                <w:rFonts w:ascii="Segoe UI Symbol" w:eastAsia="Calibri" w:hAnsi="Segoe UI Symbol" w:cs="Segoe UI Symbol"/>
                <w:lang w:bidi="he-IL"/>
              </w:rPr>
              <w:t>☐</w:t>
            </w:r>
            <w:r w:rsidRPr="009B36F6">
              <w:rPr>
                <w:rFonts w:eastAsia="Calibri" w:cs="Calibri"/>
                <w:lang w:bidi="he-IL"/>
              </w:rPr>
              <w:t xml:space="preserve"> Set 3: </w:t>
            </w:r>
            <w:hyperlink r:id="rId328" w:history="1">
              <w:r w:rsidRPr="00165362">
                <w:rPr>
                  <w:rStyle w:val="Hyperlink"/>
                  <w:rFonts w:cs="Calibri"/>
                  <w:lang w:val="en-GB"/>
                </w:rPr>
                <w:t>Sustainable Agricultural Development for Food Security and Nutrition: What Roles for Livestock?</w:t>
              </w:r>
            </w:hyperlink>
          </w:p>
          <w:p w14:paraId="6E87D780" w14:textId="77777777" w:rsidR="00C32F24" w:rsidRPr="009B36F6" w:rsidRDefault="00C32F24" w:rsidP="00C245C0">
            <w:pPr>
              <w:ind w:left="795" w:hanging="360"/>
              <w:contextualSpacing/>
              <w:jc w:val="left"/>
              <w:rPr>
                <w:rFonts w:eastAsia="Calibri" w:cs="Calibri"/>
                <w:lang w:bidi="he-IL"/>
              </w:rPr>
            </w:pPr>
            <w:r w:rsidRPr="009B36F6">
              <w:rPr>
                <w:rFonts w:eastAsia="Calibri" w:cs="Calibri"/>
              </w:rPr>
              <w:t>Main purpose(s):</w:t>
            </w:r>
            <w:r>
              <w:rPr>
                <w:rFonts w:eastAsia="Calibri" w:cs="Calibri"/>
              </w:rPr>
              <w:t xml:space="preserve"> Established modern battery cage poultry enterprise </w:t>
            </w:r>
          </w:p>
          <w:p w14:paraId="6C632CED" w14:textId="77777777" w:rsidR="00C32F24" w:rsidRPr="009B36F6" w:rsidRDefault="00C32F24" w:rsidP="00C245C0">
            <w:pPr>
              <w:ind w:left="795" w:hanging="360"/>
              <w:contextualSpacing/>
              <w:jc w:val="left"/>
              <w:rPr>
                <w:rFonts w:eastAsia="Calibri" w:cs="Calibri"/>
                <w:lang w:bidi="he-IL"/>
              </w:rPr>
            </w:pPr>
          </w:p>
          <w:p w14:paraId="33BF81CD" w14:textId="77777777" w:rsidR="00C32F24" w:rsidRPr="009B36F6" w:rsidRDefault="00C32F24" w:rsidP="00C245C0">
            <w:pPr>
              <w:ind w:left="432"/>
              <w:contextualSpacing/>
              <w:jc w:val="left"/>
              <w:rPr>
                <w:rFonts w:eastAsia="Calibri" w:cs="Calibri"/>
                <w:lang w:bidi="he-IL"/>
              </w:rPr>
            </w:pPr>
          </w:p>
          <w:p w14:paraId="54E35922" w14:textId="77777777" w:rsidR="00C32F24" w:rsidRPr="009B36F6" w:rsidRDefault="00C32F24" w:rsidP="00C32F24">
            <w:pPr>
              <w:numPr>
                <w:ilvl w:val="0"/>
                <w:numId w:val="8"/>
              </w:numPr>
              <w:spacing w:before="120" w:after="0"/>
              <w:jc w:val="left"/>
              <w:rPr>
                <w:rFonts w:eastAsia="Calibri" w:cs="Calibri"/>
                <w:lang w:bidi="he-IL"/>
              </w:rPr>
            </w:pPr>
            <w:r w:rsidRPr="009B36F6">
              <w:rPr>
                <w:rFonts w:eastAsia="Calibri" w:cs="Calibri"/>
                <w:lang w:bidi="he-IL"/>
              </w:rPr>
              <w:t>Which policy recommendations were found particularly useful to support smallholders and their food and nutrition security? Please explain:</w:t>
            </w:r>
            <w:r>
              <w:rPr>
                <w:rFonts w:eastAsia="Calibri" w:cs="Calibri"/>
                <w:lang w:bidi="he-IL"/>
              </w:rPr>
              <w:t xml:space="preserve"> Training, proposal development, action and access to financial institutions.</w:t>
            </w:r>
          </w:p>
          <w:p w14:paraId="30DF4804" w14:textId="77777777" w:rsidR="00C32F24" w:rsidRPr="009B36F6" w:rsidRDefault="00C32F24" w:rsidP="00C245C0">
            <w:pPr>
              <w:spacing w:before="120" w:after="0"/>
              <w:jc w:val="left"/>
              <w:rPr>
                <w:rFonts w:eastAsia="Calibri" w:cs="Calibri"/>
              </w:rPr>
            </w:pPr>
          </w:p>
        </w:tc>
      </w:tr>
      <w:tr w:rsidR="00C32F24" w:rsidRPr="009B36F6" w14:paraId="15E75701" w14:textId="77777777" w:rsidTr="00C245C0">
        <w:trPr>
          <w:trHeight w:val="1880"/>
        </w:trPr>
        <w:tc>
          <w:tcPr>
            <w:tcW w:w="2887" w:type="dxa"/>
            <w:vMerge w:val="restart"/>
          </w:tcPr>
          <w:p w14:paraId="5C482C24" w14:textId="77777777" w:rsidR="00C32F24" w:rsidRPr="009B36F6" w:rsidRDefault="00C32F24" w:rsidP="00C32F24">
            <w:pPr>
              <w:numPr>
                <w:ilvl w:val="0"/>
                <w:numId w:val="123"/>
              </w:numPr>
              <w:spacing w:before="120" w:after="0"/>
              <w:jc w:val="left"/>
              <w:rPr>
                <w:rFonts w:eastAsia="Calibri" w:cs="Calibri"/>
                <w:u w:val="single"/>
              </w:rPr>
            </w:pPr>
            <w:r w:rsidRPr="009B36F6">
              <w:rPr>
                <w:rFonts w:eastAsia="Calibri" w:cs="Calibri"/>
                <w:u w:val="single"/>
              </w:rPr>
              <w:lastRenderedPageBreak/>
              <w:t>Present and expected benefits for smallholders</w:t>
            </w:r>
          </w:p>
          <w:p w14:paraId="57D259CA" w14:textId="77777777" w:rsidR="00C32F24" w:rsidRPr="009B36F6" w:rsidRDefault="00C32F24" w:rsidP="00C245C0">
            <w:pPr>
              <w:spacing w:before="120" w:after="0"/>
              <w:jc w:val="left"/>
              <w:rPr>
                <w:rFonts w:eastAsia="Calibri" w:cs="Calibri"/>
                <w:i/>
              </w:rPr>
            </w:pPr>
            <w:r w:rsidRPr="009B36F6">
              <w:rPr>
                <w:rFonts w:eastAsia="Calibri" w:cs="Calibri"/>
                <w:i/>
              </w:rPr>
              <w:t xml:space="preserve">Indicate the results obtained/ expected in the short term and in the medium-to-long term, with quantitative indications where feasible (i.e. estimate of the number of smallholders that have been or are expected to be affected) </w:t>
            </w:r>
          </w:p>
          <w:p w14:paraId="3BCB713A" w14:textId="77777777" w:rsidR="00C32F24" w:rsidRPr="009B36F6" w:rsidRDefault="00C32F24" w:rsidP="00C245C0">
            <w:pPr>
              <w:spacing w:after="160" w:line="259" w:lineRule="auto"/>
              <w:ind w:left="795"/>
              <w:contextualSpacing/>
              <w:jc w:val="left"/>
              <w:rPr>
                <w:rFonts w:eastAsia="Calibri" w:cs="Calibri"/>
                <w:u w:val="single"/>
              </w:rPr>
            </w:pPr>
          </w:p>
        </w:tc>
        <w:tc>
          <w:tcPr>
            <w:tcW w:w="6743" w:type="dxa"/>
          </w:tcPr>
          <w:p w14:paraId="06C3858E" w14:textId="77777777" w:rsidR="00C32F24" w:rsidRPr="009B36F6" w:rsidRDefault="00C32F24" w:rsidP="00C245C0">
            <w:pPr>
              <w:spacing w:before="120" w:after="0"/>
              <w:ind w:left="360"/>
              <w:jc w:val="left"/>
              <w:rPr>
                <w:rFonts w:eastAsia="Calibri" w:cs="Calibri"/>
              </w:rPr>
            </w:pPr>
            <w:r w:rsidRPr="009B36F6">
              <w:rPr>
                <w:rFonts w:eastAsia="Calibri" w:cs="Calibri"/>
              </w:rPr>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9B36F6">
              <w:rPr>
                <w:rFonts w:eastAsia="Calibri" w:cs="Calibri"/>
                <w:i/>
              </w:rPr>
              <w:t>(please answer in the two boxes below)</w:t>
            </w:r>
          </w:p>
        </w:tc>
      </w:tr>
      <w:tr w:rsidR="00C32F24" w:rsidRPr="009B36F6" w14:paraId="0D8B4829" w14:textId="77777777" w:rsidTr="00C245C0">
        <w:trPr>
          <w:trHeight w:val="982"/>
        </w:trPr>
        <w:tc>
          <w:tcPr>
            <w:tcW w:w="2887" w:type="dxa"/>
            <w:vMerge/>
          </w:tcPr>
          <w:p w14:paraId="6701809A" w14:textId="77777777" w:rsidR="00C32F24" w:rsidRPr="009B36F6" w:rsidRDefault="00C32F24" w:rsidP="00C32F24">
            <w:pPr>
              <w:numPr>
                <w:ilvl w:val="0"/>
                <w:numId w:val="123"/>
              </w:numPr>
              <w:spacing w:before="120" w:after="0"/>
              <w:jc w:val="left"/>
              <w:rPr>
                <w:rFonts w:eastAsia="Calibri" w:cs="Calibri"/>
                <w:u w:val="single"/>
              </w:rPr>
            </w:pPr>
          </w:p>
        </w:tc>
        <w:tc>
          <w:tcPr>
            <w:tcW w:w="6743" w:type="dxa"/>
          </w:tcPr>
          <w:p w14:paraId="3FAF7979" w14:textId="77777777" w:rsidR="00C32F24" w:rsidRPr="009B36F6" w:rsidRDefault="00C32F24" w:rsidP="00C245C0">
            <w:pPr>
              <w:spacing w:before="120" w:after="0"/>
              <w:ind w:left="360"/>
              <w:jc w:val="left"/>
              <w:rPr>
                <w:rFonts w:eastAsia="Calibri" w:cs="Calibri"/>
              </w:rPr>
            </w:pPr>
            <w:r w:rsidRPr="009B36F6">
              <w:rPr>
                <w:rFonts w:eastAsia="Calibri" w:cs="Calibri"/>
              </w:rPr>
              <w:t>Results in the short term (qualitative and quantitative):</w:t>
            </w:r>
          </w:p>
          <w:p w14:paraId="49D3F584" w14:textId="77777777" w:rsidR="00C32F24" w:rsidRPr="009B36F6" w:rsidRDefault="00C32F24" w:rsidP="00C245C0">
            <w:pPr>
              <w:spacing w:before="120" w:after="0"/>
              <w:ind w:left="360"/>
              <w:jc w:val="left"/>
              <w:rPr>
                <w:rFonts w:eastAsia="Calibri" w:cs="Calibri"/>
                <w:i/>
              </w:rPr>
            </w:pPr>
            <w:r w:rsidRPr="009B36F6">
              <w:rPr>
                <w:rFonts w:eastAsia="Calibri" w:cs="Calibri"/>
                <w:i/>
              </w:rPr>
              <w:t>(</w:t>
            </w:r>
            <w:r>
              <w:rPr>
                <w:rFonts w:eastAsia="Calibri" w:cs="Calibri"/>
                <w:i/>
              </w:rPr>
              <w:t xml:space="preserve">Shared in information in two 2 trainings involving 55 participants and group discussion with aquaculture platform involving 175 members. There is increase in investment in smallholders farm among youths in crops and aquaculture </w:t>
            </w:r>
            <w:r w:rsidRPr="009B36F6">
              <w:rPr>
                <w:rFonts w:eastAsia="Calibri" w:cs="Calibri"/>
                <w:i/>
              </w:rPr>
              <w:t>)</w:t>
            </w:r>
          </w:p>
          <w:p w14:paraId="637EABA2" w14:textId="77777777" w:rsidR="00C32F24" w:rsidRPr="009B36F6" w:rsidRDefault="00C32F24" w:rsidP="00C245C0">
            <w:pPr>
              <w:spacing w:before="120" w:after="0"/>
              <w:jc w:val="left"/>
              <w:rPr>
                <w:rFonts w:eastAsia="Calibri" w:cs="Calibri"/>
              </w:rPr>
            </w:pPr>
          </w:p>
        </w:tc>
      </w:tr>
      <w:tr w:rsidR="00C32F24" w:rsidRPr="009B36F6" w14:paraId="5A80502A" w14:textId="77777777" w:rsidTr="00C245C0">
        <w:trPr>
          <w:trHeight w:val="2393"/>
        </w:trPr>
        <w:tc>
          <w:tcPr>
            <w:tcW w:w="2887" w:type="dxa"/>
            <w:vMerge/>
          </w:tcPr>
          <w:p w14:paraId="335C0C5C" w14:textId="77777777" w:rsidR="00C32F24" w:rsidRPr="009B36F6" w:rsidDel="00246307" w:rsidRDefault="00C32F24" w:rsidP="00C32F24">
            <w:pPr>
              <w:numPr>
                <w:ilvl w:val="0"/>
                <w:numId w:val="123"/>
              </w:numPr>
              <w:spacing w:before="120" w:after="0"/>
              <w:jc w:val="left"/>
              <w:rPr>
                <w:rFonts w:eastAsia="Calibri" w:cs="Calibri"/>
                <w:u w:val="single"/>
              </w:rPr>
            </w:pPr>
          </w:p>
        </w:tc>
        <w:tc>
          <w:tcPr>
            <w:tcW w:w="6743" w:type="dxa"/>
          </w:tcPr>
          <w:p w14:paraId="6D52F97D" w14:textId="77777777" w:rsidR="00C32F24" w:rsidRPr="009B36F6" w:rsidRDefault="00C32F24" w:rsidP="00C245C0">
            <w:pPr>
              <w:spacing w:before="120" w:after="0"/>
              <w:ind w:left="360"/>
              <w:jc w:val="left"/>
              <w:rPr>
                <w:rFonts w:eastAsia="Calibri" w:cs="Calibri"/>
              </w:rPr>
            </w:pPr>
            <w:r w:rsidRPr="009B36F6">
              <w:rPr>
                <w:rFonts w:eastAsia="Calibri" w:cs="Calibri"/>
              </w:rPr>
              <w:t>Results in the medium to long term (qualitative and quantitative):</w:t>
            </w:r>
          </w:p>
          <w:p w14:paraId="233A28F9" w14:textId="77777777" w:rsidR="00C32F24" w:rsidRPr="009B36F6" w:rsidRDefault="00C32F24" w:rsidP="00C245C0">
            <w:pPr>
              <w:spacing w:before="120" w:after="0"/>
              <w:ind w:left="360"/>
              <w:jc w:val="left"/>
              <w:rPr>
                <w:rFonts w:eastAsia="Calibri" w:cs="Calibri"/>
              </w:rPr>
            </w:pPr>
            <w:r w:rsidRPr="009B36F6">
              <w:rPr>
                <w:rFonts w:eastAsia="Calibri" w:cs="Calibri"/>
              </w:rPr>
              <w:t>(</w:t>
            </w:r>
            <w:r>
              <w:rPr>
                <w:rFonts w:eastAsia="Calibri" w:cs="Calibri"/>
              </w:rPr>
              <w:t>the multiplier effect is 40-60% increase in agribusiness investment by youths in smallholder farm enterprises by 85 youths yearly and spread of  information to 450 through conferences, and ICT platforms</w:t>
            </w:r>
            <w:r w:rsidRPr="009B36F6">
              <w:rPr>
                <w:rFonts w:eastAsia="Calibri" w:cs="Calibri"/>
              </w:rPr>
              <w:t>)</w:t>
            </w:r>
          </w:p>
          <w:p w14:paraId="094295FA" w14:textId="77777777" w:rsidR="00C32F24" w:rsidRPr="009B36F6" w:rsidDel="009E3122" w:rsidRDefault="00C32F24" w:rsidP="00C245C0">
            <w:pPr>
              <w:spacing w:before="120" w:after="0"/>
              <w:ind w:left="360"/>
              <w:jc w:val="left"/>
              <w:rPr>
                <w:rFonts w:eastAsia="Calibri" w:cs="Calibri"/>
              </w:rPr>
            </w:pPr>
          </w:p>
        </w:tc>
      </w:tr>
      <w:tr w:rsidR="00C32F24" w:rsidRPr="009B36F6" w14:paraId="2E48ECC9" w14:textId="77777777" w:rsidTr="00C245C0">
        <w:trPr>
          <w:trHeight w:val="2535"/>
        </w:trPr>
        <w:tc>
          <w:tcPr>
            <w:tcW w:w="2887" w:type="dxa"/>
          </w:tcPr>
          <w:p w14:paraId="07904BE1" w14:textId="77777777" w:rsidR="00C32F24" w:rsidRPr="009B36F6" w:rsidRDefault="00C32F24" w:rsidP="00C32F24">
            <w:pPr>
              <w:numPr>
                <w:ilvl w:val="0"/>
                <w:numId w:val="123"/>
              </w:numPr>
              <w:spacing w:after="160" w:line="259" w:lineRule="auto"/>
              <w:contextualSpacing/>
              <w:jc w:val="left"/>
              <w:rPr>
                <w:rFonts w:eastAsia="Calibri" w:cs="Calibri"/>
                <w:u w:val="single"/>
                <w:lang w:bidi="he-IL"/>
              </w:rPr>
            </w:pPr>
            <w:r w:rsidRPr="009B36F6">
              <w:rPr>
                <w:rFonts w:eastAsia="Calibri" w:cs="Calibri"/>
                <w:u w:val="single"/>
                <w:lang w:bidi="he-IL"/>
              </w:rPr>
              <w:t>Present and  expected benefits for female smallholders</w:t>
            </w:r>
          </w:p>
          <w:p w14:paraId="45BBAA70" w14:textId="77777777" w:rsidR="00C32F24" w:rsidRPr="009B36F6" w:rsidRDefault="00C32F24" w:rsidP="00C245C0">
            <w:pPr>
              <w:spacing w:after="160" w:line="259" w:lineRule="auto"/>
              <w:ind w:left="795"/>
              <w:contextualSpacing/>
              <w:jc w:val="left"/>
              <w:rPr>
                <w:rFonts w:eastAsia="Calibri" w:cs="Calibri"/>
                <w:u w:val="single"/>
              </w:rPr>
            </w:pPr>
          </w:p>
        </w:tc>
        <w:tc>
          <w:tcPr>
            <w:tcW w:w="6743" w:type="dxa"/>
          </w:tcPr>
          <w:p w14:paraId="4B867144" w14:textId="77777777" w:rsidR="00C32F24" w:rsidRPr="009B36F6" w:rsidRDefault="00C32F24" w:rsidP="00C32F24">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topromote the realization of women’s empowerment, women’s rights and gender equality in the context of smallholder agriculture? Please explain: </w:t>
            </w:r>
            <w:r>
              <w:rPr>
                <w:rFonts w:eastAsia="Calibri" w:cs="Calibri"/>
              </w:rPr>
              <w:t xml:space="preserve">Presently, partnering with </w:t>
            </w:r>
            <w:r>
              <w:t>Nigeria Women Agro Allied Farmers Association (NIWAAFA) to promote smallholder farm enterprises to 7,600 members in seven states. Also, provide advisory services to women urban farmers.</w:t>
            </w:r>
          </w:p>
          <w:p w14:paraId="7FB40ABA" w14:textId="77777777" w:rsidR="00C32F24" w:rsidRPr="009B36F6" w:rsidRDefault="00C32F24" w:rsidP="00C245C0">
            <w:pPr>
              <w:spacing w:before="120" w:after="0"/>
              <w:ind w:left="360"/>
              <w:jc w:val="left"/>
              <w:rPr>
                <w:rFonts w:eastAsia="Calibri" w:cs="Calibri"/>
              </w:rPr>
            </w:pPr>
          </w:p>
          <w:p w14:paraId="390C7749" w14:textId="77777777" w:rsidR="00C32F24" w:rsidRPr="009B36F6" w:rsidRDefault="00C32F24" w:rsidP="00C32F24">
            <w:pPr>
              <w:numPr>
                <w:ilvl w:val="0"/>
                <w:numId w:val="8"/>
              </w:numPr>
              <w:spacing w:before="120" w:after="0"/>
              <w:jc w:val="left"/>
              <w:rPr>
                <w:rFonts w:eastAsia="Calibri" w:cs="Calibri"/>
              </w:rPr>
            </w:pPr>
            <w:r w:rsidRPr="009B36F6">
              <w:rPr>
                <w:rFonts w:eastAsia="Calibri" w:cs="Calibri"/>
              </w:rPr>
              <w:t>How have female smallholders benefitted (or are expected to benefit) from these actions in terms of food security and nutrition and the progressive realization of the right to food? Please explain:</w:t>
            </w:r>
            <w:r>
              <w:rPr>
                <w:rFonts w:eastAsia="Calibri" w:cs="Calibri"/>
              </w:rPr>
              <w:t xml:space="preserve"> To produce wholesome and healthy food, use production techniques,  skill to process food and reduce post harvest loss, and enterprise creativity in value chain to earn more income </w:t>
            </w:r>
          </w:p>
        </w:tc>
      </w:tr>
      <w:tr w:rsidR="00C32F24" w:rsidRPr="009B36F6" w14:paraId="6C7F732C" w14:textId="77777777" w:rsidTr="00C245C0">
        <w:trPr>
          <w:trHeight w:val="2790"/>
        </w:trPr>
        <w:tc>
          <w:tcPr>
            <w:tcW w:w="2887" w:type="dxa"/>
          </w:tcPr>
          <w:p w14:paraId="3EB09683" w14:textId="77777777" w:rsidR="00C32F24" w:rsidRPr="009B36F6" w:rsidRDefault="00C32F24" w:rsidP="00C32F24">
            <w:pPr>
              <w:numPr>
                <w:ilvl w:val="0"/>
                <w:numId w:val="123"/>
              </w:numPr>
              <w:spacing w:after="160"/>
              <w:contextualSpacing/>
              <w:jc w:val="left"/>
              <w:rPr>
                <w:rFonts w:eastAsia="Calibri" w:cs="Calibri"/>
                <w:u w:val="single"/>
              </w:rPr>
            </w:pPr>
            <w:r w:rsidRPr="009B36F6">
              <w:rPr>
                <w:rFonts w:eastAsia="Calibri" w:cs="Calibri"/>
                <w:u w:val="single"/>
              </w:rPr>
              <w:lastRenderedPageBreak/>
              <w:t>Present and  expected benefits for the youth</w:t>
            </w:r>
          </w:p>
        </w:tc>
        <w:tc>
          <w:tcPr>
            <w:tcW w:w="6743" w:type="dxa"/>
          </w:tcPr>
          <w:p w14:paraId="178B01F9" w14:textId="77777777" w:rsidR="00C32F24" w:rsidRPr="009B36F6" w:rsidRDefault="00C32F24" w:rsidP="00C32F24">
            <w:pPr>
              <w:numPr>
                <w:ilvl w:val="0"/>
                <w:numId w:val="8"/>
              </w:numPr>
              <w:spacing w:before="120" w:after="0"/>
              <w:jc w:val="left"/>
              <w:rPr>
                <w:rFonts w:eastAsia="Calibri" w:cs="Calibri"/>
              </w:rPr>
            </w:pPr>
            <w:r w:rsidRPr="009B36F6">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r>
              <w:rPr>
                <w:rFonts w:eastAsia="Calibri" w:cs="Calibri"/>
              </w:rPr>
              <w:t>Presently working with 10 youth agribusiness entrepreneurs in crops and aquaculture value chain.</w:t>
            </w:r>
          </w:p>
          <w:p w14:paraId="4AD773E4" w14:textId="77777777" w:rsidR="00C32F24" w:rsidRPr="009B36F6" w:rsidRDefault="00C32F24" w:rsidP="00C245C0">
            <w:pPr>
              <w:spacing w:before="120" w:after="0"/>
              <w:ind w:left="360"/>
              <w:rPr>
                <w:rFonts w:eastAsia="Calibri" w:cs="Calibri"/>
              </w:rPr>
            </w:pPr>
          </w:p>
          <w:p w14:paraId="4685C1C7" w14:textId="77777777" w:rsidR="00C32F24" w:rsidRDefault="00C32F24" w:rsidP="00C32F24">
            <w:pPr>
              <w:numPr>
                <w:ilvl w:val="0"/>
                <w:numId w:val="8"/>
              </w:numPr>
              <w:spacing w:before="120" w:after="0"/>
              <w:jc w:val="left"/>
              <w:rPr>
                <w:rFonts w:eastAsia="Calibri" w:cs="Calibri"/>
              </w:rPr>
            </w:pPr>
            <w:r w:rsidRPr="009B36F6">
              <w:rPr>
                <w:rFonts w:eastAsia="Calibri" w:cs="Calibri"/>
              </w:rPr>
              <w:t xml:space="preserve">How have youth benefitted (or are expected to benefit) from these actions in terms of food security and nutrition and the progressive realization of the right to food of youth? Please explain: </w:t>
            </w:r>
          </w:p>
          <w:p w14:paraId="1467C1DE" w14:textId="77777777" w:rsidR="00C32F24" w:rsidRPr="009B36F6" w:rsidRDefault="00C32F24" w:rsidP="00C245C0">
            <w:pPr>
              <w:spacing w:before="120" w:after="0"/>
              <w:jc w:val="left"/>
              <w:rPr>
                <w:rFonts w:eastAsia="Calibri" w:cs="Calibri"/>
              </w:rPr>
            </w:pPr>
            <w:r>
              <w:rPr>
                <w:rFonts w:eastAsia="Calibri" w:cs="Calibri"/>
              </w:rPr>
              <w:t xml:space="preserve">They youths adopt best practices in production, food packaging, value addition, marketing and business orientation as agrepreneur in aquaculture, poultry, crops activities. As a result, supply wholesome food to urban cities </w:t>
            </w:r>
          </w:p>
          <w:p w14:paraId="6B851B91" w14:textId="77777777" w:rsidR="00C32F24" w:rsidRPr="009B36F6" w:rsidRDefault="00C32F24" w:rsidP="00C245C0">
            <w:pPr>
              <w:spacing w:before="120" w:after="0"/>
              <w:ind w:left="360"/>
              <w:rPr>
                <w:rFonts w:eastAsia="Calibri" w:cs="Calibri"/>
              </w:rPr>
            </w:pPr>
          </w:p>
        </w:tc>
      </w:tr>
      <w:tr w:rsidR="00C32F24" w:rsidRPr="009B36F6" w14:paraId="5DACEC5E" w14:textId="77777777" w:rsidTr="00C245C0">
        <w:trPr>
          <w:trHeight w:val="620"/>
        </w:trPr>
        <w:tc>
          <w:tcPr>
            <w:tcW w:w="2887" w:type="dxa"/>
          </w:tcPr>
          <w:p w14:paraId="70725598" w14:textId="77777777" w:rsidR="00C32F24" w:rsidRPr="009B36F6" w:rsidRDefault="00C32F24" w:rsidP="00C32F24">
            <w:pPr>
              <w:numPr>
                <w:ilvl w:val="0"/>
                <w:numId w:val="123"/>
              </w:numPr>
              <w:jc w:val="left"/>
              <w:rPr>
                <w:rFonts w:eastAsia="Calibri" w:cs="Calibri"/>
                <w:u w:val="single"/>
              </w:rPr>
            </w:pPr>
            <w:r w:rsidRPr="009B36F6">
              <w:rPr>
                <w:rFonts w:eastAsia="Calibri" w:cs="Calibri"/>
                <w:u w:val="single"/>
              </w:rPr>
              <w:t>Contribution of the use of these policy recommendations to SDGs</w:t>
            </w:r>
          </w:p>
          <w:p w14:paraId="6D4A96BC" w14:textId="77777777" w:rsidR="00C32F24" w:rsidRPr="009B36F6" w:rsidRDefault="00C32F24" w:rsidP="00C245C0">
            <w:pPr>
              <w:rPr>
                <w:rFonts w:eastAsia="Calibri" w:cs="Calibri"/>
                <w:u w:val="single"/>
              </w:rPr>
            </w:pPr>
          </w:p>
        </w:tc>
        <w:tc>
          <w:tcPr>
            <w:tcW w:w="6743" w:type="dxa"/>
          </w:tcPr>
          <w:p w14:paraId="6185A780" w14:textId="77777777" w:rsidR="00C32F24" w:rsidRPr="009B36F6" w:rsidRDefault="00C32F24" w:rsidP="00C32F24">
            <w:pPr>
              <w:numPr>
                <w:ilvl w:val="0"/>
                <w:numId w:val="8"/>
              </w:numPr>
              <w:suppressAutoHyphens/>
              <w:autoSpaceDN w:val="0"/>
              <w:spacing w:after="0"/>
              <w:jc w:val="left"/>
              <w:textAlignment w:val="baseline"/>
              <w:rPr>
                <w:rFonts w:eastAsia="Calibri" w:cs="Calibri"/>
              </w:rPr>
            </w:pPr>
            <w:r w:rsidRPr="009B36F6">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5F77C76B" w14:textId="77777777" w:rsidR="00C32F24" w:rsidRPr="009B36F6" w:rsidRDefault="00C32F24" w:rsidP="00C245C0">
            <w:pPr>
              <w:spacing w:after="0"/>
              <w:ind w:left="360"/>
              <w:contextualSpacing/>
              <w:rPr>
                <w:rFonts w:eastAsia="Calibri" w:cs="Calibri"/>
              </w:rPr>
            </w:pPr>
            <w:r w:rsidRPr="009B36F6">
              <w:rPr>
                <w:rFonts w:ascii="Segoe UI Symbol" w:eastAsia="MS Gothic" w:hAnsi="Segoe UI Symbol" w:cs="Segoe UI Symbol"/>
              </w:rPr>
              <w:t>☐</w:t>
            </w:r>
            <w:r w:rsidRPr="009B36F6">
              <w:rPr>
                <w:rFonts w:eastAsia="Calibri" w:cs="Calibri"/>
              </w:rPr>
              <w:t xml:space="preserve">  SDG 1 (no poverty)</w:t>
            </w:r>
          </w:p>
          <w:p w14:paraId="112A3F9F" w14:textId="77777777" w:rsidR="00C32F24" w:rsidRPr="009B36F6" w:rsidRDefault="00C32F24" w:rsidP="00C245C0">
            <w:pPr>
              <w:spacing w:after="0"/>
              <w:ind w:left="360"/>
              <w:rPr>
                <w:rFonts w:eastAsia="Calibri" w:cs="Calibri"/>
              </w:rPr>
            </w:pPr>
            <w:r w:rsidRPr="009B36F6">
              <w:rPr>
                <w:rFonts w:eastAsia="Calibri" w:cs="Calibri"/>
              </w:rPr>
              <w:t>Please explain:</w:t>
            </w:r>
            <w:r>
              <w:rPr>
                <w:rFonts w:eastAsia="Calibri" w:cs="Calibri"/>
              </w:rPr>
              <w:t xml:space="preserve"> Engage in crop, livestock and aquaculture production to produce food, create employment, reduce post harvest lost, and ensure food availability at affordable price</w:t>
            </w:r>
          </w:p>
          <w:p w14:paraId="1CD771E2" w14:textId="77777777" w:rsidR="00C32F24" w:rsidRPr="009B36F6" w:rsidRDefault="00C32F24" w:rsidP="00C245C0">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2 (zero hunger)</w:t>
            </w:r>
          </w:p>
          <w:p w14:paraId="1038AAA5" w14:textId="77777777" w:rsidR="00C32F24" w:rsidRPr="009B36F6" w:rsidRDefault="00C32F24" w:rsidP="00C245C0">
            <w:pPr>
              <w:spacing w:after="0"/>
              <w:ind w:left="360"/>
              <w:contextualSpacing/>
              <w:rPr>
                <w:rFonts w:eastAsia="Calibri" w:cs="Calibri"/>
              </w:rPr>
            </w:pPr>
            <w:r w:rsidRPr="009B36F6">
              <w:rPr>
                <w:rFonts w:eastAsia="Calibri" w:cs="Calibri"/>
              </w:rPr>
              <w:t>Please explain:</w:t>
            </w:r>
            <w:r>
              <w:rPr>
                <w:rFonts w:eastAsia="Calibri" w:cs="Calibri"/>
              </w:rPr>
              <w:t xml:space="preserve"> produce food, ensure food availability at affordable price, supply wholesome nutritious food to urban cities, engage women in production.</w:t>
            </w:r>
          </w:p>
          <w:p w14:paraId="68F7309D" w14:textId="77777777" w:rsidR="00C32F24" w:rsidRPr="009B36F6" w:rsidRDefault="00C32F24" w:rsidP="00C245C0">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8 (decent work and economic growth)</w:t>
            </w:r>
          </w:p>
          <w:p w14:paraId="6E10EB79" w14:textId="77777777" w:rsidR="00C32F24" w:rsidRPr="009B36F6" w:rsidRDefault="00C32F24" w:rsidP="00C245C0">
            <w:pPr>
              <w:spacing w:after="0"/>
              <w:ind w:left="360"/>
              <w:contextualSpacing/>
              <w:rPr>
                <w:rFonts w:eastAsia="Calibri" w:cs="Calibri"/>
              </w:rPr>
            </w:pPr>
            <w:r w:rsidRPr="009B36F6">
              <w:rPr>
                <w:rFonts w:eastAsia="Calibri" w:cs="Calibri"/>
              </w:rPr>
              <w:t xml:space="preserve">Please explain: </w:t>
            </w:r>
            <w:r>
              <w:rPr>
                <w:rFonts w:eastAsia="Calibri" w:cs="Calibri"/>
              </w:rPr>
              <w:t>Practicing modern agriculture, pay tax, earn income, create jobs in agribusiness value chain.</w:t>
            </w:r>
          </w:p>
          <w:p w14:paraId="1A266524" w14:textId="77777777" w:rsidR="00C32F24" w:rsidRPr="009B36F6" w:rsidRDefault="00C32F24" w:rsidP="00C245C0">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10 (reduced inequalities)</w:t>
            </w:r>
          </w:p>
          <w:p w14:paraId="4E02C402" w14:textId="77777777" w:rsidR="00C32F24" w:rsidRPr="009B36F6" w:rsidRDefault="00C32F24" w:rsidP="00C245C0">
            <w:pPr>
              <w:spacing w:after="0"/>
              <w:ind w:left="360"/>
              <w:contextualSpacing/>
              <w:rPr>
                <w:rFonts w:eastAsia="Calibri" w:cs="Calibri"/>
              </w:rPr>
            </w:pPr>
            <w:r w:rsidRPr="009B36F6">
              <w:rPr>
                <w:rFonts w:eastAsia="Calibri" w:cs="Calibri"/>
              </w:rPr>
              <w:t xml:space="preserve">Please explain: </w:t>
            </w:r>
            <w:r>
              <w:rPr>
                <w:rFonts w:eastAsia="Calibri" w:cs="Calibri"/>
              </w:rPr>
              <w:t>mainstream women group through partnership with NIWAAF in seven states of the federation</w:t>
            </w:r>
          </w:p>
          <w:p w14:paraId="5B2667D4" w14:textId="77777777" w:rsidR="00C32F24" w:rsidRPr="009B36F6" w:rsidRDefault="00C32F24" w:rsidP="00C245C0">
            <w:pPr>
              <w:spacing w:before="120" w:after="0"/>
              <w:ind w:left="360"/>
              <w:rPr>
                <w:rFonts w:eastAsia="Calibri" w:cs="Calibri"/>
              </w:rPr>
            </w:pPr>
            <w:r w:rsidRPr="009B36F6">
              <w:rPr>
                <w:rFonts w:ascii="Segoe UI Symbol" w:eastAsia="Calibri" w:hAnsi="Segoe UI Symbol" w:cs="Segoe UI Symbol"/>
              </w:rPr>
              <w:t>☐</w:t>
            </w:r>
            <w:r w:rsidRPr="009B36F6">
              <w:rPr>
                <w:rFonts w:eastAsia="Calibri" w:cs="Calibri"/>
              </w:rPr>
              <w:t xml:space="preserve">  SDG 13 (climate action) </w:t>
            </w:r>
          </w:p>
          <w:p w14:paraId="6B6A0774" w14:textId="77777777" w:rsidR="00C32F24" w:rsidRPr="009B36F6" w:rsidRDefault="00C32F24" w:rsidP="00C245C0">
            <w:pPr>
              <w:spacing w:after="0"/>
              <w:ind w:left="360"/>
              <w:contextualSpacing/>
              <w:rPr>
                <w:rFonts w:eastAsia="Calibri" w:cs="Calibri"/>
              </w:rPr>
            </w:pPr>
            <w:r w:rsidRPr="009B36F6">
              <w:rPr>
                <w:rFonts w:eastAsia="Calibri" w:cs="Calibri"/>
              </w:rPr>
              <w:t>Please explain:</w:t>
            </w:r>
            <w:r>
              <w:rPr>
                <w:rFonts w:eastAsia="Calibri" w:cs="Calibri"/>
              </w:rPr>
              <w:t xml:space="preserve"> Practice smart agriculture, plant early maturing varieties, use climate information to take decisions and avoid flood prune areas.</w:t>
            </w:r>
          </w:p>
        </w:tc>
      </w:tr>
      <w:tr w:rsidR="00C32F24" w:rsidRPr="009B36F6" w14:paraId="1EA0986E" w14:textId="77777777" w:rsidTr="00C245C0">
        <w:trPr>
          <w:trHeight w:val="2730"/>
        </w:trPr>
        <w:tc>
          <w:tcPr>
            <w:tcW w:w="2887" w:type="dxa"/>
          </w:tcPr>
          <w:p w14:paraId="4DF4BC79" w14:textId="77777777" w:rsidR="00C32F24" w:rsidRPr="009B36F6" w:rsidRDefault="00C32F24" w:rsidP="00C32F24">
            <w:pPr>
              <w:numPr>
                <w:ilvl w:val="0"/>
                <w:numId w:val="123"/>
              </w:numPr>
              <w:spacing w:before="120" w:after="0"/>
              <w:jc w:val="left"/>
              <w:rPr>
                <w:rFonts w:eastAsia="Calibri" w:cs="Calibri"/>
                <w:u w:val="single"/>
                <w:lang w:bidi="he-IL"/>
              </w:rPr>
            </w:pPr>
            <w:r w:rsidRPr="009B36F6">
              <w:rPr>
                <w:rFonts w:eastAsia="Calibri" w:cs="Calibri"/>
                <w:u w:val="single"/>
                <w:lang w:bidi="he-IL"/>
              </w:rPr>
              <w:lastRenderedPageBreak/>
              <w:t xml:space="preserve">Relevance and expected benefits of the use of these policy recommendations to </w:t>
            </w:r>
            <w:r w:rsidRPr="00F921D9">
              <w:rPr>
                <w:rFonts w:eastAsia="Calibri" w:cs="Calibri"/>
                <w:u w:val="single"/>
                <w:lang w:bidi="he-IL"/>
              </w:rPr>
              <w:t xml:space="preserve">the </w:t>
            </w:r>
            <w:hyperlink r:id="rId329" w:history="1">
              <w:r w:rsidRPr="00F921D9">
                <w:rPr>
                  <w:rFonts w:eastAsia="Calibri" w:cs="Calibri"/>
                  <w:u w:val="single"/>
                  <w:lang w:bidi="he-IL"/>
                </w:rPr>
                <w:t>UN Decade of Family Farming</w:t>
              </w:r>
            </w:hyperlink>
            <w:r w:rsidRPr="00F921D9">
              <w:rPr>
                <w:rFonts w:eastAsia="Calibri" w:cs="Calibri"/>
                <w:u w:val="single"/>
                <w:lang w:bidi="he-IL"/>
              </w:rPr>
              <w:t xml:space="preserve"> and the </w:t>
            </w:r>
            <w:hyperlink r:id="rId330" w:history="1">
              <w:r w:rsidRPr="00F921D9">
                <w:rPr>
                  <w:rFonts w:eastAsia="Calibri" w:cs="Calibri"/>
                  <w:u w:val="single"/>
                  <w:lang w:bidi="he-IL"/>
                </w:rPr>
                <w:t>UN Decade of Action on Nutrition</w:t>
              </w:r>
            </w:hyperlink>
          </w:p>
          <w:p w14:paraId="40EF3E21" w14:textId="77777777" w:rsidR="00C32F24" w:rsidRPr="009B36F6" w:rsidRDefault="00C32F24" w:rsidP="00C245C0">
            <w:pPr>
              <w:spacing w:after="0"/>
              <w:ind w:left="720"/>
              <w:rPr>
                <w:rFonts w:eastAsia="Calibri" w:cs="Calibri"/>
                <w:highlight w:val="yellow"/>
                <w:u w:val="single"/>
                <w:lang w:bidi="he-IL"/>
              </w:rPr>
            </w:pPr>
          </w:p>
        </w:tc>
        <w:tc>
          <w:tcPr>
            <w:tcW w:w="6743" w:type="dxa"/>
          </w:tcPr>
          <w:p w14:paraId="352F5F77" w14:textId="77777777" w:rsidR="00C32F24" w:rsidRDefault="00C32F24" w:rsidP="00C32F24">
            <w:pPr>
              <w:numPr>
                <w:ilvl w:val="0"/>
                <w:numId w:val="8"/>
              </w:numPr>
              <w:spacing w:before="120" w:after="0"/>
              <w:jc w:val="left"/>
              <w:rPr>
                <w:rFonts w:eastAsia="Calibri" w:cs="Calibri"/>
              </w:rPr>
            </w:pPr>
            <w:r w:rsidRPr="009B36F6">
              <w:rPr>
                <w:rFonts w:eastAsia="Calibri" w:cs="Calibri"/>
              </w:rPr>
              <w:t>How could these policy recommendations contribute to the UN Decade of Family Farming or (further) contribute to the UN Decade of Action on Nutrition for improving the food security and nutrition of smallholders? Please explain:</w:t>
            </w:r>
            <w:r>
              <w:rPr>
                <w:rFonts w:eastAsia="Calibri" w:cs="Calibri"/>
              </w:rPr>
              <w:t xml:space="preserve"> </w:t>
            </w:r>
          </w:p>
          <w:p w14:paraId="756E2C26" w14:textId="77777777" w:rsidR="00C32F24" w:rsidRPr="009B36F6" w:rsidRDefault="00C32F24" w:rsidP="00C32F24">
            <w:pPr>
              <w:numPr>
                <w:ilvl w:val="0"/>
                <w:numId w:val="8"/>
              </w:numPr>
              <w:spacing w:before="120" w:after="0"/>
              <w:jc w:val="left"/>
              <w:rPr>
                <w:rFonts w:eastAsia="Calibri" w:cs="Calibri"/>
              </w:rPr>
            </w:pPr>
            <w:r>
              <w:rPr>
                <w:rFonts w:eastAsia="Calibri" w:cs="Calibri"/>
              </w:rPr>
              <w:t xml:space="preserve">The youth agrepreneurs are nurturing future family agribusiness through business registration, business management and planning. </w:t>
            </w:r>
          </w:p>
        </w:tc>
      </w:tr>
      <w:tr w:rsidR="00C32F24" w:rsidRPr="009B36F6" w14:paraId="3AFE3A5D" w14:textId="77777777" w:rsidTr="00C245C0">
        <w:trPr>
          <w:trHeight w:val="2730"/>
        </w:trPr>
        <w:tc>
          <w:tcPr>
            <w:tcW w:w="2887" w:type="dxa"/>
          </w:tcPr>
          <w:p w14:paraId="120479B9" w14:textId="77777777" w:rsidR="00C32F24" w:rsidRPr="009B36F6" w:rsidRDefault="00C32F24" w:rsidP="00C32F24">
            <w:pPr>
              <w:numPr>
                <w:ilvl w:val="0"/>
                <w:numId w:val="123"/>
              </w:numPr>
              <w:spacing w:before="200" w:after="0"/>
              <w:jc w:val="left"/>
              <w:rPr>
                <w:rFonts w:eastAsia="Calibri" w:cs="Calibri"/>
              </w:rPr>
            </w:pPr>
            <w:r w:rsidRPr="009B36F6">
              <w:rPr>
                <w:rFonts w:eastAsia="Calibri" w:cs="Calibri"/>
                <w:u w:val="single"/>
                <w:lang w:bidi="he-IL"/>
              </w:rPr>
              <w:t>Catalysts and constraints</w:t>
            </w:r>
          </w:p>
          <w:p w14:paraId="50BE65CE" w14:textId="77777777" w:rsidR="00C32F24" w:rsidRPr="009B36F6" w:rsidRDefault="00C32F24" w:rsidP="00C245C0">
            <w:pPr>
              <w:spacing w:before="120" w:after="0"/>
              <w:ind w:left="720"/>
              <w:rPr>
                <w:rFonts w:eastAsia="Calibri" w:cs="Calibri"/>
                <w:u w:val="single"/>
                <w:lang w:bidi="he-IL"/>
              </w:rPr>
            </w:pPr>
          </w:p>
        </w:tc>
        <w:tc>
          <w:tcPr>
            <w:tcW w:w="6743" w:type="dxa"/>
          </w:tcPr>
          <w:p w14:paraId="33546122" w14:textId="77777777" w:rsidR="00C32F24" w:rsidRDefault="00C32F24" w:rsidP="00C32F24">
            <w:pPr>
              <w:numPr>
                <w:ilvl w:val="0"/>
                <w:numId w:val="8"/>
              </w:numPr>
              <w:spacing w:before="200" w:after="0"/>
              <w:jc w:val="left"/>
              <w:rPr>
                <w:rFonts w:eastAsia="Calibri" w:cs="Calibri"/>
              </w:rPr>
            </w:pPr>
            <w:r w:rsidRPr="009B36F6">
              <w:rPr>
                <w:rFonts w:eastAsia="Calibri" w:cs="Calibri"/>
              </w:rPr>
              <w:t xml:space="preserve">What were the key catalysts that influenced positively the use of these policy recommendations for improving the food security and nutrition of smallholders? </w:t>
            </w:r>
          </w:p>
          <w:p w14:paraId="471F3243" w14:textId="77777777" w:rsidR="00C32F24" w:rsidRDefault="00C32F24" w:rsidP="00C32F24">
            <w:pPr>
              <w:numPr>
                <w:ilvl w:val="0"/>
                <w:numId w:val="8"/>
              </w:numPr>
              <w:spacing w:before="200" w:after="0"/>
              <w:jc w:val="left"/>
              <w:rPr>
                <w:rFonts w:eastAsia="Calibri" w:cs="Calibri"/>
              </w:rPr>
            </w:pPr>
            <w:r>
              <w:rPr>
                <w:rFonts w:eastAsia="Calibri" w:cs="Calibri"/>
              </w:rPr>
              <w:t xml:space="preserve">The economic, nutritious and food security benefits as well as supply niche healthy foods.  </w:t>
            </w:r>
          </w:p>
          <w:p w14:paraId="12D8172C" w14:textId="77777777" w:rsidR="00C32F24" w:rsidRDefault="00C32F24" w:rsidP="00C245C0">
            <w:pPr>
              <w:spacing w:before="200" w:after="0"/>
              <w:ind w:left="360"/>
              <w:jc w:val="left"/>
              <w:rPr>
                <w:rFonts w:eastAsia="Calibri" w:cs="Calibri"/>
              </w:rPr>
            </w:pPr>
            <w:r w:rsidRPr="009B36F6">
              <w:rPr>
                <w:rFonts w:eastAsia="Calibri" w:cs="Calibri"/>
              </w:rPr>
              <w:t xml:space="preserve">What were the main constraints and challenges in using these CFS policy recommendations for improving the food security and nutrition smallholders? </w:t>
            </w:r>
          </w:p>
          <w:p w14:paraId="06FDBCDE" w14:textId="77777777" w:rsidR="00C32F24" w:rsidRDefault="00C32F24" w:rsidP="00C32F24">
            <w:pPr>
              <w:numPr>
                <w:ilvl w:val="0"/>
                <w:numId w:val="119"/>
              </w:numPr>
              <w:spacing w:after="0"/>
              <w:jc w:val="left"/>
              <w:rPr>
                <w:rFonts w:eastAsia="Calibri" w:cs="Calibri"/>
              </w:rPr>
            </w:pPr>
            <w:r>
              <w:rPr>
                <w:rFonts w:eastAsia="Calibri" w:cs="Calibri"/>
              </w:rPr>
              <w:t>Working capital</w:t>
            </w:r>
          </w:p>
          <w:p w14:paraId="4F4347DF" w14:textId="77777777" w:rsidR="00C32F24" w:rsidRDefault="00C32F24" w:rsidP="00C32F24">
            <w:pPr>
              <w:numPr>
                <w:ilvl w:val="0"/>
                <w:numId w:val="119"/>
              </w:numPr>
              <w:spacing w:after="0"/>
              <w:jc w:val="left"/>
              <w:rPr>
                <w:rFonts w:eastAsia="Calibri" w:cs="Calibri"/>
              </w:rPr>
            </w:pPr>
            <w:r>
              <w:rPr>
                <w:rFonts w:eastAsia="Calibri" w:cs="Calibri"/>
              </w:rPr>
              <w:t>High cost of farm tools</w:t>
            </w:r>
          </w:p>
          <w:p w14:paraId="63290AD4" w14:textId="77777777" w:rsidR="00C32F24" w:rsidRDefault="00C32F24" w:rsidP="00C32F24">
            <w:pPr>
              <w:numPr>
                <w:ilvl w:val="0"/>
                <w:numId w:val="119"/>
              </w:numPr>
              <w:spacing w:after="0"/>
              <w:jc w:val="left"/>
              <w:rPr>
                <w:rFonts w:eastAsia="Calibri" w:cs="Calibri"/>
              </w:rPr>
            </w:pPr>
            <w:r>
              <w:rPr>
                <w:rFonts w:eastAsia="Calibri" w:cs="Calibri"/>
              </w:rPr>
              <w:t>Poor condition of rural roads and electricity</w:t>
            </w:r>
          </w:p>
          <w:p w14:paraId="38915888" w14:textId="77777777" w:rsidR="00C32F24" w:rsidRPr="009B36F6" w:rsidRDefault="00C32F24" w:rsidP="00C32F24">
            <w:pPr>
              <w:numPr>
                <w:ilvl w:val="0"/>
                <w:numId w:val="119"/>
              </w:numPr>
              <w:spacing w:after="0"/>
              <w:jc w:val="left"/>
              <w:rPr>
                <w:rFonts w:eastAsia="Calibri" w:cs="Calibri"/>
              </w:rPr>
            </w:pPr>
            <w:r>
              <w:rPr>
                <w:rFonts w:eastAsia="Calibri" w:cs="Calibri"/>
              </w:rPr>
              <w:t>Issue of capacity building on new techniques</w:t>
            </w:r>
          </w:p>
        </w:tc>
      </w:tr>
      <w:tr w:rsidR="00C32F24" w:rsidRPr="009B36F6" w14:paraId="73C46248" w14:textId="77777777" w:rsidTr="00C245C0">
        <w:trPr>
          <w:trHeight w:val="1898"/>
        </w:trPr>
        <w:tc>
          <w:tcPr>
            <w:tcW w:w="2887" w:type="dxa"/>
          </w:tcPr>
          <w:p w14:paraId="4611DD46" w14:textId="77777777" w:rsidR="00C32F24" w:rsidRPr="009B36F6" w:rsidRDefault="00C32F24" w:rsidP="00C32F24">
            <w:pPr>
              <w:numPr>
                <w:ilvl w:val="0"/>
                <w:numId w:val="123"/>
              </w:numPr>
              <w:spacing w:before="200" w:after="0"/>
              <w:jc w:val="left"/>
              <w:rPr>
                <w:rFonts w:eastAsia="Calibri" w:cs="Calibri"/>
                <w:u w:val="single"/>
                <w:lang w:bidi="he-IL"/>
              </w:rPr>
            </w:pPr>
            <w:r w:rsidRPr="009B36F6">
              <w:rPr>
                <w:rFonts w:eastAsia="Calibri" w:cs="Calibri"/>
                <w:u w:val="single"/>
                <w:lang w:bidi="he-IL"/>
              </w:rPr>
              <w:t>Good practices</w:t>
            </w:r>
          </w:p>
        </w:tc>
        <w:tc>
          <w:tcPr>
            <w:tcW w:w="6743" w:type="dxa"/>
          </w:tcPr>
          <w:p w14:paraId="366297F4" w14:textId="77777777" w:rsidR="00C32F24" w:rsidRDefault="00C32F24" w:rsidP="00C32F24">
            <w:pPr>
              <w:numPr>
                <w:ilvl w:val="0"/>
                <w:numId w:val="10"/>
              </w:numPr>
              <w:spacing w:after="160" w:line="259" w:lineRule="auto"/>
              <w:contextualSpacing/>
              <w:jc w:val="left"/>
              <w:rPr>
                <w:rFonts w:eastAsia="Calibri" w:cs="Calibri"/>
              </w:rPr>
            </w:pPr>
            <w:r w:rsidRPr="009B36F6">
              <w:rPr>
                <w:rFonts w:eastAsia="Calibri" w:cs="Calibri"/>
              </w:rPr>
              <w:t>What good practices would you recommend for successful use of these policy recommendations?</w:t>
            </w:r>
          </w:p>
          <w:p w14:paraId="7F6C3717" w14:textId="77777777" w:rsidR="00C32F24" w:rsidRDefault="00C32F24" w:rsidP="00C32F24">
            <w:pPr>
              <w:numPr>
                <w:ilvl w:val="0"/>
                <w:numId w:val="120"/>
              </w:numPr>
              <w:spacing w:after="0" w:line="259" w:lineRule="auto"/>
              <w:contextualSpacing/>
              <w:jc w:val="left"/>
              <w:rPr>
                <w:rFonts w:eastAsia="Calibri" w:cs="Calibri"/>
              </w:rPr>
            </w:pPr>
            <w:r>
              <w:rPr>
                <w:rFonts w:eastAsia="Calibri" w:cs="Calibri"/>
              </w:rPr>
              <w:t xml:space="preserve">Adoption modern production methods like hydroponics, </w:t>
            </w:r>
          </w:p>
          <w:p w14:paraId="758A6A2F" w14:textId="77777777" w:rsidR="00C32F24" w:rsidRDefault="00C32F24" w:rsidP="00C32F24">
            <w:pPr>
              <w:numPr>
                <w:ilvl w:val="0"/>
                <w:numId w:val="120"/>
              </w:numPr>
              <w:spacing w:after="0" w:line="259" w:lineRule="auto"/>
              <w:contextualSpacing/>
              <w:jc w:val="left"/>
              <w:rPr>
                <w:rFonts w:eastAsia="Calibri" w:cs="Calibri"/>
              </w:rPr>
            </w:pPr>
            <w:r>
              <w:rPr>
                <w:rFonts w:eastAsia="Calibri" w:cs="Calibri"/>
              </w:rPr>
              <w:t>Food packaging to reduce post harvest lost</w:t>
            </w:r>
          </w:p>
          <w:p w14:paraId="5A187E97" w14:textId="77777777" w:rsidR="00C32F24" w:rsidRDefault="00C32F24" w:rsidP="00C32F24">
            <w:pPr>
              <w:numPr>
                <w:ilvl w:val="0"/>
                <w:numId w:val="120"/>
              </w:numPr>
              <w:spacing w:after="0" w:line="259" w:lineRule="auto"/>
              <w:contextualSpacing/>
              <w:jc w:val="left"/>
              <w:rPr>
                <w:rFonts w:eastAsia="Calibri" w:cs="Calibri"/>
              </w:rPr>
            </w:pPr>
            <w:r>
              <w:rPr>
                <w:rFonts w:eastAsia="Calibri" w:cs="Calibri"/>
              </w:rPr>
              <w:t>Multiple income from value chain activities</w:t>
            </w:r>
          </w:p>
          <w:p w14:paraId="78BD47E2" w14:textId="77777777" w:rsidR="00C32F24" w:rsidRPr="009B36F6" w:rsidRDefault="00C32F24" w:rsidP="00C32F24">
            <w:pPr>
              <w:numPr>
                <w:ilvl w:val="0"/>
                <w:numId w:val="120"/>
              </w:numPr>
              <w:spacing w:after="0" w:line="259" w:lineRule="auto"/>
              <w:contextualSpacing/>
              <w:jc w:val="left"/>
              <w:rPr>
                <w:rFonts w:eastAsia="Calibri" w:cs="Calibri"/>
              </w:rPr>
            </w:pPr>
            <w:r>
              <w:rPr>
                <w:rFonts w:eastAsia="Calibri" w:cs="Calibri"/>
              </w:rPr>
              <w:t>Wholesome and healthy food supply</w:t>
            </w:r>
          </w:p>
          <w:p w14:paraId="107BB1ED" w14:textId="77777777" w:rsidR="00C32F24" w:rsidRPr="009B36F6" w:rsidRDefault="00C32F24" w:rsidP="00C245C0">
            <w:pPr>
              <w:spacing w:after="0" w:line="259" w:lineRule="auto"/>
              <w:ind w:left="360"/>
              <w:contextualSpacing/>
              <w:rPr>
                <w:rFonts w:eastAsia="Calibri" w:cs="Calibri"/>
              </w:rPr>
            </w:pPr>
          </w:p>
          <w:p w14:paraId="74657848" w14:textId="77777777" w:rsidR="00C32F24" w:rsidRPr="009B36F6" w:rsidRDefault="00C32F24" w:rsidP="00C245C0">
            <w:pPr>
              <w:spacing w:after="160" w:line="259" w:lineRule="auto"/>
              <w:rPr>
                <w:rFonts w:eastAsia="Calibri"/>
              </w:rPr>
            </w:pPr>
          </w:p>
        </w:tc>
      </w:tr>
      <w:tr w:rsidR="00C32F24" w:rsidRPr="009B36F6" w14:paraId="6C9CD409" w14:textId="77777777" w:rsidTr="00C245C0">
        <w:trPr>
          <w:trHeight w:val="1500"/>
        </w:trPr>
        <w:tc>
          <w:tcPr>
            <w:tcW w:w="2887" w:type="dxa"/>
          </w:tcPr>
          <w:p w14:paraId="4FFB555F" w14:textId="77777777" w:rsidR="00C32F24" w:rsidRPr="009B36F6" w:rsidRDefault="00C32F24" w:rsidP="00C32F24">
            <w:pPr>
              <w:numPr>
                <w:ilvl w:val="0"/>
                <w:numId w:val="123"/>
              </w:numPr>
              <w:spacing w:before="200" w:after="0"/>
              <w:jc w:val="left"/>
              <w:rPr>
                <w:rFonts w:eastAsia="Calibri" w:cs="Calibri"/>
                <w:u w:val="single"/>
              </w:rPr>
            </w:pPr>
            <w:r w:rsidRPr="009B36F6">
              <w:rPr>
                <w:rFonts w:eastAsia="Calibri" w:cs="Calibri"/>
                <w:u w:val="single"/>
              </w:rPr>
              <w:t>Lessons learned</w:t>
            </w:r>
          </w:p>
          <w:p w14:paraId="78070908" w14:textId="77777777" w:rsidR="00C32F24" w:rsidRPr="009B36F6" w:rsidRDefault="00C32F24" w:rsidP="00C245C0">
            <w:pPr>
              <w:spacing w:before="200" w:after="0"/>
              <w:rPr>
                <w:rFonts w:eastAsia="Calibri" w:cs="Calibri"/>
                <w:u w:val="single"/>
                <w:lang w:bidi="he-IL"/>
              </w:rPr>
            </w:pPr>
          </w:p>
        </w:tc>
        <w:tc>
          <w:tcPr>
            <w:tcW w:w="6743" w:type="dxa"/>
          </w:tcPr>
          <w:p w14:paraId="40F26AD9" w14:textId="77777777" w:rsidR="00C32F24" w:rsidRPr="009B36F6" w:rsidRDefault="00C32F24" w:rsidP="00C245C0">
            <w:pPr>
              <w:spacing w:after="160" w:line="259" w:lineRule="auto"/>
              <w:ind w:left="360"/>
              <w:contextualSpacing/>
              <w:rPr>
                <w:rFonts w:eastAsia="Calibri" w:cs="Calibri"/>
              </w:rPr>
            </w:pPr>
          </w:p>
          <w:p w14:paraId="2EF9D2E3" w14:textId="77777777" w:rsidR="00C32F24" w:rsidRPr="009B36F6" w:rsidRDefault="00C32F24" w:rsidP="00C32F24">
            <w:pPr>
              <w:numPr>
                <w:ilvl w:val="0"/>
                <w:numId w:val="8"/>
              </w:numPr>
              <w:spacing w:after="160" w:line="259" w:lineRule="auto"/>
              <w:contextualSpacing/>
              <w:jc w:val="left"/>
              <w:rPr>
                <w:rFonts w:eastAsia="Calibri" w:cs="Calibri"/>
              </w:rPr>
            </w:pPr>
            <w:r w:rsidRPr="009B36F6">
              <w:rPr>
                <w:rFonts w:eastAsia="Calibri" w:cs="Calibri"/>
              </w:rPr>
              <w:t xml:space="preserve">Do you have any suggestions to make to CFS in order to enhance the use of these policy recommendations for improving the food security and nutrition of smallholders? </w:t>
            </w:r>
          </w:p>
          <w:p w14:paraId="411C0FF4" w14:textId="77777777" w:rsidR="00C32F24" w:rsidRPr="009B36F6" w:rsidRDefault="00C32F24" w:rsidP="00C245C0">
            <w:pPr>
              <w:spacing w:after="0"/>
              <w:ind w:left="360"/>
              <w:rPr>
                <w:rFonts w:eastAsia="Calibri" w:cs="Calibri"/>
              </w:rPr>
            </w:pPr>
          </w:p>
        </w:tc>
      </w:tr>
      <w:tr w:rsidR="00C32F24" w:rsidRPr="009B36F6" w14:paraId="34A8D365" w14:textId="77777777" w:rsidTr="00C245C0">
        <w:trPr>
          <w:trHeight w:val="1322"/>
        </w:trPr>
        <w:tc>
          <w:tcPr>
            <w:tcW w:w="2887" w:type="dxa"/>
          </w:tcPr>
          <w:p w14:paraId="577F59A6" w14:textId="77777777" w:rsidR="00C32F24" w:rsidRPr="009B36F6" w:rsidRDefault="00C32F24" w:rsidP="00C32F24">
            <w:pPr>
              <w:numPr>
                <w:ilvl w:val="0"/>
                <w:numId w:val="123"/>
              </w:numPr>
              <w:spacing w:after="160"/>
              <w:contextualSpacing/>
              <w:jc w:val="left"/>
              <w:rPr>
                <w:rFonts w:eastAsia="Calibri" w:cs="Calibri"/>
                <w:u w:val="single"/>
              </w:rPr>
            </w:pPr>
            <w:r w:rsidRPr="009B36F6">
              <w:rPr>
                <w:rFonts w:eastAsia="Calibri" w:cs="Calibri"/>
                <w:u w:val="single"/>
              </w:rPr>
              <w:t xml:space="preserve">Potential use of the policy recommendations for improving the food security and nutrition of smallholders </w:t>
            </w:r>
          </w:p>
        </w:tc>
        <w:tc>
          <w:tcPr>
            <w:tcW w:w="6743" w:type="dxa"/>
          </w:tcPr>
          <w:p w14:paraId="4B9F2339" w14:textId="77777777" w:rsidR="00C32F24" w:rsidRPr="009B36F6" w:rsidRDefault="00C32F24" w:rsidP="00C32F24">
            <w:pPr>
              <w:numPr>
                <w:ilvl w:val="0"/>
                <w:numId w:val="8"/>
              </w:numPr>
              <w:spacing w:after="160" w:line="259" w:lineRule="auto"/>
              <w:contextualSpacing/>
              <w:jc w:val="left"/>
              <w:rPr>
                <w:rFonts w:eastAsia="Calibri" w:cs="Calibri"/>
              </w:rPr>
            </w:pPr>
            <w:r w:rsidRPr="009B36F6">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33172D74" w14:textId="77777777" w:rsidR="00C32F24" w:rsidRPr="009B36F6" w:rsidRDefault="00C32F24" w:rsidP="00C245C0">
            <w:pPr>
              <w:spacing w:after="160" w:line="259" w:lineRule="auto"/>
              <w:ind w:left="360"/>
              <w:contextualSpacing/>
              <w:rPr>
                <w:rFonts w:eastAsia="Calibri" w:cs="Calibri"/>
              </w:rPr>
            </w:pPr>
          </w:p>
          <w:p w14:paraId="1B379CA0" w14:textId="77777777" w:rsidR="00C32F24" w:rsidRDefault="00C32F24" w:rsidP="00C32F24">
            <w:pPr>
              <w:numPr>
                <w:ilvl w:val="0"/>
                <w:numId w:val="8"/>
              </w:numPr>
              <w:spacing w:after="160" w:line="259" w:lineRule="auto"/>
              <w:contextualSpacing/>
              <w:jc w:val="left"/>
              <w:rPr>
                <w:rFonts w:eastAsia="Calibri" w:cs="Calibri"/>
              </w:rPr>
            </w:pPr>
            <w:r w:rsidRPr="009B36F6">
              <w:rPr>
                <w:rFonts w:eastAsia="Calibri" w:cs="Calibri"/>
              </w:rPr>
              <w:lastRenderedPageBreak/>
              <w:t>What actions could be taken (in line with these policy recommendations) to promote the realization of women’s empowerment, women’s rights and gender equality in the context of smallholder agriculture? Please explain:</w:t>
            </w:r>
          </w:p>
          <w:p w14:paraId="3F8065AA" w14:textId="77777777" w:rsidR="00C32F24" w:rsidRDefault="00C32F24" w:rsidP="00C32F24">
            <w:pPr>
              <w:pStyle w:val="ListParagraph"/>
              <w:numPr>
                <w:ilvl w:val="0"/>
                <w:numId w:val="4"/>
              </w:numPr>
              <w:spacing w:after="0"/>
              <w:ind w:left="357" w:hanging="357"/>
              <w:rPr>
                <w:rFonts w:cs="Calibri"/>
              </w:rPr>
            </w:pPr>
            <w:r>
              <w:rPr>
                <w:rFonts w:cs="Calibri"/>
              </w:rPr>
              <w:t>Give special attention to women through training and financial access</w:t>
            </w:r>
          </w:p>
          <w:p w14:paraId="3BC905CC" w14:textId="77777777" w:rsidR="00C32F24" w:rsidRDefault="00C32F24" w:rsidP="00C32F24">
            <w:pPr>
              <w:pStyle w:val="ListParagraph"/>
              <w:numPr>
                <w:ilvl w:val="0"/>
                <w:numId w:val="4"/>
              </w:numPr>
              <w:spacing w:after="0"/>
              <w:ind w:left="357" w:hanging="357"/>
              <w:rPr>
                <w:rFonts w:cs="Calibri"/>
              </w:rPr>
            </w:pPr>
            <w:r>
              <w:rPr>
                <w:rFonts w:cs="Calibri"/>
              </w:rPr>
              <w:t>Consider women in farm tools fabrication and labour saving devices</w:t>
            </w:r>
          </w:p>
          <w:p w14:paraId="29F03130" w14:textId="77777777" w:rsidR="00C32F24" w:rsidRDefault="00C32F24" w:rsidP="00C32F24">
            <w:pPr>
              <w:pStyle w:val="ListParagraph"/>
              <w:numPr>
                <w:ilvl w:val="0"/>
                <w:numId w:val="4"/>
              </w:numPr>
              <w:spacing w:after="0"/>
              <w:ind w:left="357" w:hanging="357"/>
              <w:rPr>
                <w:rFonts w:cs="Calibri"/>
              </w:rPr>
            </w:pPr>
            <w:r>
              <w:rPr>
                <w:rFonts w:cs="Calibri"/>
              </w:rPr>
              <w:t>Policies to address women challenges</w:t>
            </w:r>
          </w:p>
          <w:p w14:paraId="7E9BBC40" w14:textId="77777777" w:rsidR="00C32F24" w:rsidRPr="009B36F6" w:rsidRDefault="00C32F24" w:rsidP="00C245C0">
            <w:pPr>
              <w:spacing w:after="160" w:line="259" w:lineRule="auto"/>
              <w:ind w:left="720"/>
              <w:contextualSpacing/>
              <w:rPr>
                <w:rFonts w:eastAsia="Calibri" w:cs="Calibri"/>
              </w:rPr>
            </w:pPr>
          </w:p>
          <w:p w14:paraId="3791DDD5" w14:textId="77777777" w:rsidR="00C32F24" w:rsidRDefault="00C32F24" w:rsidP="00C32F24">
            <w:pPr>
              <w:numPr>
                <w:ilvl w:val="0"/>
                <w:numId w:val="8"/>
              </w:numPr>
              <w:spacing w:after="160" w:line="259" w:lineRule="auto"/>
              <w:contextualSpacing/>
              <w:jc w:val="left"/>
              <w:rPr>
                <w:rFonts w:eastAsia="Calibri" w:cs="Calibri"/>
              </w:rPr>
            </w:pPr>
            <w:r w:rsidRPr="009B36F6">
              <w:rPr>
                <w:rFonts w:eastAsia="Calibri" w:cs="Calibri"/>
              </w:rPr>
              <w:t>What actions could be taken (in line with these policy recommendations) to promote the involvement of youth in agriculture and related activities in the context of smallholder agriculture? Please explain:</w:t>
            </w:r>
          </w:p>
          <w:p w14:paraId="71F81482" w14:textId="77777777" w:rsidR="00C32F24" w:rsidRDefault="00C32F24" w:rsidP="00C32F24">
            <w:pPr>
              <w:numPr>
                <w:ilvl w:val="0"/>
                <w:numId w:val="121"/>
              </w:numPr>
              <w:spacing w:after="0" w:line="259" w:lineRule="auto"/>
              <w:contextualSpacing/>
              <w:jc w:val="left"/>
              <w:rPr>
                <w:rFonts w:eastAsia="Calibri" w:cs="Calibri"/>
              </w:rPr>
            </w:pPr>
            <w:r>
              <w:rPr>
                <w:rFonts w:eastAsia="Calibri" w:cs="Calibri"/>
              </w:rPr>
              <w:t>Investment in modern farming techniques</w:t>
            </w:r>
          </w:p>
          <w:p w14:paraId="5537C127" w14:textId="77777777" w:rsidR="00C32F24" w:rsidRDefault="00C32F24" w:rsidP="00C32F24">
            <w:pPr>
              <w:numPr>
                <w:ilvl w:val="0"/>
                <w:numId w:val="121"/>
              </w:numPr>
              <w:spacing w:after="0" w:line="259" w:lineRule="auto"/>
              <w:contextualSpacing/>
              <w:jc w:val="left"/>
              <w:rPr>
                <w:rFonts w:eastAsia="Calibri" w:cs="Calibri"/>
              </w:rPr>
            </w:pPr>
            <w:r>
              <w:rPr>
                <w:rFonts w:eastAsia="Calibri" w:cs="Calibri"/>
              </w:rPr>
              <w:t>Access to finance</w:t>
            </w:r>
          </w:p>
          <w:p w14:paraId="56F9CDCF" w14:textId="77777777" w:rsidR="00C32F24" w:rsidRDefault="00C32F24" w:rsidP="00C32F24">
            <w:pPr>
              <w:numPr>
                <w:ilvl w:val="0"/>
                <w:numId w:val="121"/>
              </w:numPr>
              <w:spacing w:after="0" w:line="259" w:lineRule="auto"/>
              <w:contextualSpacing/>
              <w:jc w:val="left"/>
              <w:rPr>
                <w:rFonts w:eastAsia="Calibri" w:cs="Calibri"/>
              </w:rPr>
            </w:pPr>
            <w:r>
              <w:rPr>
                <w:rFonts w:eastAsia="Calibri" w:cs="Calibri"/>
              </w:rPr>
              <w:t>Promote youth agricultural programmes</w:t>
            </w:r>
          </w:p>
          <w:p w14:paraId="48595378" w14:textId="77777777" w:rsidR="00C32F24" w:rsidRPr="009B36F6" w:rsidRDefault="00C32F24" w:rsidP="00C32F24">
            <w:pPr>
              <w:numPr>
                <w:ilvl w:val="0"/>
                <w:numId w:val="121"/>
              </w:numPr>
              <w:spacing w:after="0" w:line="259" w:lineRule="auto"/>
              <w:contextualSpacing/>
              <w:jc w:val="left"/>
              <w:rPr>
                <w:rFonts w:eastAsia="Calibri" w:cs="Calibri"/>
              </w:rPr>
            </w:pPr>
            <w:r>
              <w:rPr>
                <w:rFonts w:eastAsia="Calibri" w:cs="Calibri"/>
              </w:rPr>
              <w:t>Training in agribusiness</w:t>
            </w:r>
          </w:p>
          <w:p w14:paraId="25E3F132" w14:textId="77777777" w:rsidR="00C32F24" w:rsidRPr="009B36F6" w:rsidRDefault="00C32F24" w:rsidP="00C245C0">
            <w:pPr>
              <w:spacing w:before="120" w:after="0"/>
              <w:ind w:left="360"/>
              <w:rPr>
                <w:rFonts w:eastAsia="Calibri" w:cs="Calibri"/>
              </w:rPr>
            </w:pPr>
          </w:p>
        </w:tc>
      </w:tr>
      <w:tr w:rsidR="00C32F24" w:rsidRPr="009B36F6" w14:paraId="3554F7CD" w14:textId="77777777" w:rsidTr="00C245C0">
        <w:trPr>
          <w:trHeight w:val="1215"/>
        </w:trPr>
        <w:tc>
          <w:tcPr>
            <w:tcW w:w="2887" w:type="dxa"/>
          </w:tcPr>
          <w:p w14:paraId="4BC2A76D" w14:textId="77777777" w:rsidR="00C32F24" w:rsidRPr="009B36F6" w:rsidRDefault="00C32F24" w:rsidP="00C32F24">
            <w:pPr>
              <w:numPr>
                <w:ilvl w:val="0"/>
                <w:numId w:val="123"/>
              </w:numPr>
              <w:spacing w:after="160" w:line="259" w:lineRule="auto"/>
              <w:contextualSpacing/>
              <w:jc w:val="left"/>
              <w:rPr>
                <w:rFonts w:eastAsia="Calibri" w:cs="Calibri"/>
                <w:u w:val="single"/>
              </w:rPr>
            </w:pPr>
            <w:r w:rsidRPr="009B36F6">
              <w:rPr>
                <w:rFonts w:eastAsia="Calibri" w:cs="Calibri"/>
                <w:u w:val="single"/>
              </w:rPr>
              <w:lastRenderedPageBreak/>
              <w:t>Link to additional information</w:t>
            </w:r>
          </w:p>
          <w:p w14:paraId="059DE35B" w14:textId="77777777" w:rsidR="00C32F24" w:rsidRPr="009B36F6" w:rsidRDefault="00C32F24" w:rsidP="00C245C0">
            <w:pPr>
              <w:spacing w:before="200" w:after="0"/>
              <w:ind w:left="720"/>
              <w:contextualSpacing/>
              <w:rPr>
                <w:rFonts w:eastAsia="Calibri" w:cs="Calibri"/>
                <w:u w:val="single"/>
              </w:rPr>
            </w:pPr>
          </w:p>
        </w:tc>
        <w:tc>
          <w:tcPr>
            <w:tcW w:w="6743" w:type="dxa"/>
          </w:tcPr>
          <w:p w14:paraId="1527DCF9" w14:textId="77777777" w:rsidR="00C32F24" w:rsidRPr="009B36F6" w:rsidRDefault="00C32F24" w:rsidP="00C245C0">
            <w:pPr>
              <w:spacing w:before="200" w:after="0"/>
              <w:ind w:left="720"/>
              <w:contextualSpacing/>
              <w:rPr>
                <w:rFonts w:eastAsia="Calibri" w:cs="Calibri"/>
              </w:rPr>
            </w:pPr>
          </w:p>
        </w:tc>
      </w:tr>
    </w:tbl>
    <w:p w14:paraId="17B347EB" w14:textId="77777777" w:rsidR="00C32F24" w:rsidRPr="00EA6E58" w:rsidRDefault="00C32F24" w:rsidP="00C32F24">
      <w:pPr>
        <w:ind w:left="720" w:hanging="360"/>
        <w:contextualSpacing/>
        <w:rPr>
          <w:rFonts w:ascii="Calibri" w:eastAsia="Calibri" w:hAnsi="Calibri" w:cs="Calibri"/>
        </w:rPr>
      </w:pPr>
    </w:p>
    <w:p w14:paraId="53DAD10B" w14:textId="77777777" w:rsidR="00C32F24" w:rsidRPr="00EA6E58" w:rsidRDefault="00C32F24" w:rsidP="00C32F24">
      <w:pPr>
        <w:spacing w:after="160" w:line="259" w:lineRule="auto"/>
        <w:ind w:left="720"/>
        <w:contextualSpacing/>
        <w:rPr>
          <w:rFonts w:ascii="Calibri" w:eastAsia="Calibri" w:hAnsi="Calibri" w:cs="Calibri"/>
          <w:u w:val="single"/>
          <w:lang w:bidi="he-IL"/>
        </w:rPr>
      </w:pPr>
    </w:p>
    <w:p w14:paraId="0C928890" w14:textId="77777777" w:rsidR="00C32F24" w:rsidRPr="00A76723" w:rsidRDefault="00C32F24" w:rsidP="00C32F24">
      <w:pPr>
        <w:spacing w:after="160" w:line="259" w:lineRule="auto"/>
        <w:jc w:val="left"/>
        <w:rPr>
          <w:rFonts w:eastAsia="Calibri" w:cs="Calibri"/>
        </w:rPr>
      </w:pPr>
      <w:r w:rsidRPr="00A76723">
        <w:rPr>
          <w:rFonts w:eastAsia="Calibri" w:cs="Calibri"/>
          <w:b/>
        </w:rPr>
        <w:t>Annex: to be filled if the information provided results from a multi-stakeholder consultation</w:t>
      </w:r>
    </w:p>
    <w:p w14:paraId="6C8DAF90" w14:textId="77777777" w:rsidR="00C32F24" w:rsidRPr="00A76723" w:rsidRDefault="00C32F24" w:rsidP="00C32F24">
      <w:pPr>
        <w:spacing w:before="200" w:after="0"/>
        <w:ind w:left="720" w:hanging="360"/>
        <w:jc w:val="left"/>
        <w:rPr>
          <w:rFonts w:eastAsia="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515"/>
      </w:tblGrid>
      <w:tr w:rsidR="00C32F24" w:rsidRPr="00A76723" w14:paraId="77E369CE" w14:textId="77777777" w:rsidTr="00C245C0">
        <w:tc>
          <w:tcPr>
            <w:tcW w:w="2835" w:type="dxa"/>
          </w:tcPr>
          <w:p w14:paraId="12950A72" w14:textId="77777777" w:rsidR="00C32F24" w:rsidRPr="00165362" w:rsidRDefault="00C32F24" w:rsidP="00C245C0">
            <w:pPr>
              <w:spacing w:after="0"/>
              <w:jc w:val="left"/>
              <w:rPr>
                <w:rFonts w:eastAsia="Calibri"/>
                <w:b/>
                <w:bCs/>
              </w:rPr>
            </w:pPr>
            <w:r w:rsidRPr="00165362">
              <w:rPr>
                <w:rFonts w:eastAsia="Calibri"/>
                <w:b/>
                <w:bCs/>
              </w:rPr>
              <w:t>Date of the multistakeholder event</w:t>
            </w:r>
          </w:p>
        </w:tc>
        <w:tc>
          <w:tcPr>
            <w:tcW w:w="6515" w:type="dxa"/>
          </w:tcPr>
          <w:p w14:paraId="7ABE76E0" w14:textId="77777777" w:rsidR="00C32F24" w:rsidRPr="00165362" w:rsidRDefault="00C32F24" w:rsidP="00C245C0">
            <w:pPr>
              <w:spacing w:after="0"/>
              <w:jc w:val="left"/>
              <w:rPr>
                <w:rFonts w:eastAsia="Calibri"/>
                <w:b/>
                <w:bCs/>
              </w:rPr>
            </w:pPr>
          </w:p>
        </w:tc>
      </w:tr>
      <w:tr w:rsidR="00C32F24" w:rsidRPr="00A76723" w14:paraId="22619D88" w14:textId="77777777" w:rsidTr="00C245C0">
        <w:tc>
          <w:tcPr>
            <w:tcW w:w="2835" w:type="dxa"/>
          </w:tcPr>
          <w:p w14:paraId="6A5EFC8B" w14:textId="77777777" w:rsidR="00C32F24" w:rsidRPr="00165362" w:rsidRDefault="00C32F24" w:rsidP="00C245C0">
            <w:pPr>
              <w:spacing w:after="0"/>
              <w:jc w:val="left"/>
              <w:rPr>
                <w:rFonts w:eastAsia="Calibri"/>
                <w:b/>
                <w:bCs/>
              </w:rPr>
            </w:pPr>
            <w:r w:rsidRPr="00165362">
              <w:rPr>
                <w:rFonts w:eastAsia="Calibri"/>
                <w:b/>
                <w:bCs/>
              </w:rPr>
              <w:t>Location of the event</w:t>
            </w:r>
          </w:p>
        </w:tc>
        <w:tc>
          <w:tcPr>
            <w:tcW w:w="6515" w:type="dxa"/>
          </w:tcPr>
          <w:p w14:paraId="590B5250" w14:textId="77777777" w:rsidR="00C32F24" w:rsidRPr="00165362" w:rsidRDefault="00C32F24" w:rsidP="00C245C0">
            <w:pPr>
              <w:spacing w:after="0"/>
              <w:jc w:val="left"/>
              <w:rPr>
                <w:rFonts w:eastAsia="Calibri"/>
                <w:b/>
                <w:bCs/>
              </w:rPr>
            </w:pPr>
          </w:p>
        </w:tc>
      </w:tr>
      <w:tr w:rsidR="00C32F24" w:rsidRPr="00A76723" w14:paraId="27DD1C14" w14:textId="77777777" w:rsidTr="00C245C0">
        <w:tc>
          <w:tcPr>
            <w:tcW w:w="2835" w:type="dxa"/>
          </w:tcPr>
          <w:p w14:paraId="15E5356A" w14:textId="77777777" w:rsidR="00C32F24" w:rsidRPr="00165362" w:rsidRDefault="00C32F24" w:rsidP="00C245C0">
            <w:pPr>
              <w:spacing w:after="0"/>
              <w:jc w:val="left"/>
              <w:rPr>
                <w:rFonts w:eastAsia="Calibri"/>
                <w:b/>
                <w:bCs/>
              </w:rPr>
            </w:pPr>
            <w:r w:rsidRPr="00165362">
              <w:rPr>
                <w:rFonts w:eastAsia="Calibri"/>
                <w:b/>
                <w:bCs/>
              </w:rPr>
              <w:t xml:space="preserve">Which groups of stakeholders participated in theevent? </w:t>
            </w:r>
          </w:p>
        </w:tc>
        <w:tc>
          <w:tcPr>
            <w:tcW w:w="6515" w:type="dxa"/>
          </w:tcPr>
          <w:p w14:paraId="153ED02B"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Government</w:t>
            </w:r>
          </w:p>
          <w:p w14:paraId="25C4BEFD"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UN organization</w:t>
            </w:r>
          </w:p>
          <w:p w14:paraId="07DFC0B0"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Civil Society / NGO</w:t>
            </w:r>
          </w:p>
          <w:p w14:paraId="2DEFCC12"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Private Sector</w:t>
            </w:r>
          </w:p>
          <w:p w14:paraId="6374A7DA"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Academia</w:t>
            </w:r>
          </w:p>
          <w:p w14:paraId="0D5843D2"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Donor</w:t>
            </w:r>
          </w:p>
          <w:p w14:paraId="0E2E78CD" w14:textId="77777777" w:rsidR="00C32F24" w:rsidRPr="00165362" w:rsidRDefault="00C32F24" w:rsidP="00C245C0">
            <w:pPr>
              <w:spacing w:after="0"/>
              <w:jc w:val="left"/>
              <w:rPr>
                <w:rFonts w:eastAsia="Calibri"/>
                <w:b/>
                <w:bCs/>
              </w:rPr>
            </w:pPr>
            <w:r w:rsidRPr="00165362">
              <w:rPr>
                <w:rFonts w:eastAsia="Calibri"/>
                <w:lang w:eastAsia="ja-JP" w:bidi="th-TH"/>
              </w:rPr>
              <w:sym w:font="Symbol" w:char="F080"/>
            </w:r>
            <w:r w:rsidRPr="00165362">
              <w:rPr>
                <w:bCs/>
                <w:lang w:eastAsia="ja-JP" w:bidi="th-TH"/>
              </w:rPr>
              <w:t>Other …………………………………………………………………</w:t>
            </w:r>
          </w:p>
        </w:tc>
      </w:tr>
      <w:tr w:rsidR="00C32F24" w:rsidRPr="00A76723" w14:paraId="3689BB69" w14:textId="77777777" w:rsidTr="00C245C0">
        <w:tc>
          <w:tcPr>
            <w:tcW w:w="2835" w:type="dxa"/>
          </w:tcPr>
          <w:p w14:paraId="688AE94E" w14:textId="77777777" w:rsidR="00C32F24" w:rsidRPr="00165362" w:rsidRDefault="00C32F24" w:rsidP="00C245C0">
            <w:pPr>
              <w:spacing w:after="0"/>
              <w:jc w:val="left"/>
              <w:rPr>
                <w:rFonts w:eastAsia="Calibri"/>
                <w:b/>
                <w:bCs/>
              </w:rPr>
            </w:pPr>
            <w:r w:rsidRPr="00165362">
              <w:rPr>
                <w:rFonts w:eastAsia="Calibri"/>
                <w:b/>
                <w:bCs/>
              </w:rPr>
              <w:t>Who organized the event?</w:t>
            </w:r>
          </w:p>
        </w:tc>
        <w:tc>
          <w:tcPr>
            <w:tcW w:w="6515" w:type="dxa"/>
          </w:tcPr>
          <w:p w14:paraId="34253E76"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Government</w:t>
            </w:r>
          </w:p>
          <w:p w14:paraId="13DA08A4"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UN organization</w:t>
            </w:r>
          </w:p>
          <w:p w14:paraId="2E8A31E7"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Civil Society / NGO</w:t>
            </w:r>
          </w:p>
          <w:p w14:paraId="06A938D9"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Private Sector</w:t>
            </w:r>
          </w:p>
          <w:p w14:paraId="24F68CB7"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lastRenderedPageBreak/>
              <w:sym w:font="Symbol" w:char="F080"/>
            </w:r>
            <w:r w:rsidRPr="00165362">
              <w:rPr>
                <w:bCs/>
                <w:lang w:eastAsia="ja-JP" w:bidi="th-TH"/>
              </w:rPr>
              <w:t>Academia</w:t>
            </w:r>
          </w:p>
          <w:p w14:paraId="2180FE95" w14:textId="77777777" w:rsidR="00C32F24" w:rsidRPr="00165362" w:rsidRDefault="00C32F24" w:rsidP="00C245C0">
            <w:pPr>
              <w:shd w:val="clear" w:color="auto" w:fill="FFFFFF"/>
              <w:spacing w:before="60" w:after="60"/>
              <w:jc w:val="left"/>
              <w:rPr>
                <w:bCs/>
                <w:lang w:eastAsia="ja-JP" w:bidi="th-TH"/>
              </w:rPr>
            </w:pPr>
            <w:r w:rsidRPr="00165362">
              <w:rPr>
                <w:rFonts w:eastAsia="Calibri"/>
                <w:lang w:eastAsia="ja-JP" w:bidi="th-TH"/>
              </w:rPr>
              <w:sym w:font="Symbol" w:char="F080"/>
            </w:r>
            <w:r w:rsidRPr="00165362">
              <w:rPr>
                <w:bCs/>
                <w:lang w:eastAsia="ja-JP" w:bidi="th-TH"/>
              </w:rPr>
              <w:t>Donor</w:t>
            </w:r>
          </w:p>
          <w:p w14:paraId="6CB35326" w14:textId="77777777" w:rsidR="00C32F24" w:rsidRPr="00165362" w:rsidRDefault="00C32F24" w:rsidP="00C245C0">
            <w:pPr>
              <w:spacing w:after="0"/>
              <w:jc w:val="left"/>
              <w:rPr>
                <w:rFonts w:eastAsia="Calibri"/>
                <w:b/>
                <w:bCs/>
              </w:rPr>
            </w:pPr>
            <w:r w:rsidRPr="00165362">
              <w:rPr>
                <w:rFonts w:eastAsia="Calibri"/>
                <w:lang w:eastAsia="ja-JP" w:bidi="th-TH"/>
              </w:rPr>
              <w:sym w:font="Symbol" w:char="F080"/>
            </w:r>
            <w:r w:rsidRPr="00165362">
              <w:rPr>
                <w:bCs/>
                <w:lang w:eastAsia="ja-JP" w:bidi="th-TH"/>
              </w:rPr>
              <w:t>Other …………………………………………………………………</w:t>
            </w:r>
          </w:p>
        </w:tc>
      </w:tr>
    </w:tbl>
    <w:p w14:paraId="5CE7867B" w14:textId="77777777" w:rsidR="00C32F24" w:rsidRPr="00A76723" w:rsidRDefault="00C32F24" w:rsidP="00C32F24">
      <w:pPr>
        <w:spacing w:before="200" w:after="0"/>
        <w:ind w:left="720" w:hanging="360"/>
        <w:rPr>
          <w:rFonts w:eastAsia="Calibri" w:cs="Calibri"/>
          <w:b/>
        </w:rPr>
      </w:pPr>
    </w:p>
    <w:p w14:paraId="764E488B" w14:textId="3F96E141" w:rsidR="00C32F24" w:rsidRDefault="00057FFD" w:rsidP="00057FFD">
      <w:pPr>
        <w:pStyle w:val="Heading2"/>
        <w:rPr>
          <w:rFonts w:eastAsia="Calibri"/>
          <w:lang w:val="it-IT"/>
        </w:rPr>
      </w:pPr>
      <w:bookmarkStart w:id="55" w:name="_Toc10547165"/>
      <w:r w:rsidRPr="00057FFD">
        <w:rPr>
          <w:rFonts w:eastAsia="Calibri"/>
          <w:lang w:val="it-IT"/>
        </w:rPr>
        <w:t>Sessi Rostaing Akoha, ROPPA, Burkina F</w:t>
      </w:r>
      <w:r>
        <w:rPr>
          <w:rFonts w:eastAsia="Calibri"/>
          <w:lang w:val="it-IT"/>
        </w:rPr>
        <w:t>aso</w:t>
      </w:r>
      <w:bookmarkEnd w:id="55"/>
    </w:p>
    <w:p w14:paraId="1E99601D" w14:textId="77777777" w:rsidR="00057FFD" w:rsidRPr="00057FFD" w:rsidRDefault="00057FFD" w:rsidP="00057FFD">
      <w:pPr>
        <w:shd w:val="clear" w:color="auto" w:fill="FFFFFF"/>
        <w:jc w:val="left"/>
        <w:textAlignment w:val="baseline"/>
        <w:rPr>
          <w:lang w:val="fr-FR"/>
        </w:rPr>
      </w:pPr>
      <w:r w:rsidRPr="00057FFD">
        <w:rPr>
          <w:lang w:val="fr-FR"/>
        </w:rPr>
        <w:t>Bonne réception de la contribution du ROPPA</w:t>
      </w:r>
    </w:p>
    <w:p w14:paraId="7D090961" w14:textId="77777777" w:rsidR="00057FFD" w:rsidRPr="00057FFD" w:rsidRDefault="00057FFD" w:rsidP="00057FFD">
      <w:pPr>
        <w:shd w:val="clear" w:color="auto" w:fill="FFFFFF"/>
        <w:spacing w:after="0"/>
        <w:jc w:val="left"/>
        <w:textAlignment w:val="baseline"/>
        <w:rPr>
          <w:lang w:val="en-GB"/>
        </w:rPr>
      </w:pPr>
      <w:r w:rsidRPr="00057FFD">
        <w:rPr>
          <w:bdr w:val="none" w:sz="0" w:space="0" w:color="auto" w:frame="1"/>
          <w:lang w:val="en-GB"/>
        </w:rPr>
        <w:t>Best Regards,</w:t>
      </w:r>
    </w:p>
    <w:p w14:paraId="5EB9CE10" w14:textId="77777777" w:rsidR="00057FFD" w:rsidRPr="00057FFD" w:rsidRDefault="00057FFD" w:rsidP="00057FFD">
      <w:pPr>
        <w:shd w:val="clear" w:color="auto" w:fill="FFFFFF"/>
        <w:spacing w:after="0"/>
        <w:jc w:val="left"/>
        <w:textAlignment w:val="baseline"/>
        <w:rPr>
          <w:lang w:val="en-GB"/>
        </w:rPr>
      </w:pPr>
      <w:r w:rsidRPr="00057FFD">
        <w:rPr>
          <w:bdr w:val="none" w:sz="0" w:space="0" w:color="auto" w:frame="1"/>
          <w:lang w:val="en-GB"/>
        </w:rPr>
        <w:t>Sessi Rostaing Akoha</w:t>
      </w:r>
      <w:r w:rsidRPr="00057FFD">
        <w:rPr>
          <w:lang w:val="en-GB"/>
        </w:rPr>
        <w:br/>
      </w:r>
      <w:r w:rsidRPr="00057FFD">
        <w:rPr>
          <w:bdr w:val="none" w:sz="0" w:space="0" w:color="auto" w:frame="1"/>
          <w:lang w:val="en-GB"/>
        </w:rPr>
        <w:t>Agrics - Economist</w:t>
      </w:r>
      <w:r w:rsidRPr="00057FFD">
        <w:rPr>
          <w:lang w:val="en-GB"/>
        </w:rPr>
        <w:br/>
      </w:r>
      <w:r w:rsidRPr="00057FFD">
        <w:rPr>
          <w:bdr w:val="none" w:sz="0" w:space="0" w:color="auto" w:frame="1"/>
          <w:lang w:val="en-GB"/>
        </w:rPr>
        <w:t>Monitoring &amp; Evaluation Principal Officer</w:t>
      </w:r>
      <w:r w:rsidRPr="00057FFD">
        <w:rPr>
          <w:bdr w:val="none" w:sz="0" w:space="0" w:color="auto" w:frame="1"/>
          <w:lang w:val="en-GB"/>
        </w:rPr>
        <w:br/>
        <w:t>ROPPA - West Africa</w:t>
      </w:r>
    </w:p>
    <w:p w14:paraId="0DFF3EC5" w14:textId="77777777" w:rsidR="00057FFD" w:rsidRPr="00576581" w:rsidRDefault="00057FFD" w:rsidP="00057FFD">
      <w:pPr>
        <w:tabs>
          <w:tab w:val="left" w:pos="3525"/>
        </w:tabs>
        <w:jc w:val="left"/>
        <w:rPr>
          <w:color w:val="000000"/>
          <w:lang w:val="en-GB" w:eastAsia="fr-BE"/>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057FFD" w:rsidRPr="00576581" w14:paraId="5A7C888C" w14:textId="77777777" w:rsidTr="00360F39">
        <w:trPr>
          <w:trHeight w:val="337"/>
        </w:trPr>
        <w:tc>
          <w:tcPr>
            <w:tcW w:w="2864" w:type="dxa"/>
          </w:tcPr>
          <w:p w14:paraId="1417CEC8" w14:textId="77777777" w:rsidR="00057FFD" w:rsidRPr="00B012AB" w:rsidRDefault="00057FFD" w:rsidP="00360F39">
            <w:pPr>
              <w:spacing w:after="0"/>
              <w:jc w:val="left"/>
              <w:rPr>
                <w:rFonts w:eastAsia="Calibri" w:cs="Calibri"/>
                <w:b/>
                <w:bCs/>
                <w:lang w:val="fr-FR"/>
              </w:rPr>
            </w:pPr>
            <w:r w:rsidRPr="00B012AB">
              <w:rPr>
                <w:rFonts w:eastAsia="Calibri" w:cs="Calibri"/>
                <w:b/>
                <w:bCs/>
                <w:lang w:val="fr-FR"/>
              </w:rPr>
              <w:t>Titre de votre présentation*</w:t>
            </w:r>
          </w:p>
        </w:tc>
        <w:tc>
          <w:tcPr>
            <w:tcW w:w="6743" w:type="dxa"/>
          </w:tcPr>
          <w:p w14:paraId="70647F82" w14:textId="77777777" w:rsidR="00057FFD" w:rsidRPr="00B012AB" w:rsidRDefault="00057FFD" w:rsidP="00360F39">
            <w:pPr>
              <w:spacing w:after="0"/>
              <w:rPr>
                <w:rFonts w:eastAsia="Calibri" w:cs="Calibri"/>
                <w:b/>
                <w:bCs/>
                <w:iCs/>
                <w:color w:val="0000FF"/>
                <w:lang w:val="fr-FR"/>
              </w:rPr>
            </w:pPr>
            <w:r>
              <w:rPr>
                <w:rFonts w:eastAsia="Calibri" w:cs="Calibri"/>
                <w:b/>
                <w:bCs/>
                <w:iCs/>
                <w:color w:val="0000FF"/>
                <w:lang w:val="fr-FR"/>
              </w:rPr>
              <w:t xml:space="preserve">Contribution du ROPPA dans la mise en œuvre des séries de recommandations du CSA en Afrique de l’Ouest </w:t>
            </w:r>
          </w:p>
        </w:tc>
      </w:tr>
      <w:tr w:rsidR="00057FFD" w:rsidRPr="00576581" w14:paraId="7DD45FB7" w14:textId="77777777" w:rsidTr="00360F39">
        <w:trPr>
          <w:trHeight w:val="337"/>
        </w:trPr>
        <w:tc>
          <w:tcPr>
            <w:tcW w:w="2864" w:type="dxa"/>
          </w:tcPr>
          <w:p w14:paraId="768F5978" w14:textId="77777777" w:rsidR="00057FFD" w:rsidRPr="00B012AB" w:rsidRDefault="00057FFD" w:rsidP="00360F39">
            <w:pPr>
              <w:spacing w:after="0"/>
              <w:jc w:val="left"/>
              <w:rPr>
                <w:rFonts w:eastAsia="Calibri" w:cs="Calibri"/>
                <w:b/>
                <w:bCs/>
                <w:lang w:val="fr-FR"/>
              </w:rPr>
            </w:pPr>
            <w:r w:rsidRPr="00B012AB">
              <w:rPr>
                <w:rFonts w:eastAsia="Calibri" w:cs="Calibri"/>
                <w:b/>
                <w:bCs/>
                <w:lang w:val="fr-FR"/>
              </w:rPr>
              <w:t>Couverture géographique</w:t>
            </w:r>
          </w:p>
          <w:p w14:paraId="74683F09" w14:textId="77777777" w:rsidR="00057FFD" w:rsidRPr="00B012AB" w:rsidRDefault="00057FFD" w:rsidP="00360F39">
            <w:pPr>
              <w:spacing w:after="0"/>
              <w:jc w:val="left"/>
              <w:rPr>
                <w:rFonts w:eastAsia="Calibri" w:cs="Calibri"/>
                <w:bCs/>
                <w:i/>
                <w:lang w:val="fr-FR"/>
              </w:rPr>
            </w:pPr>
            <w:r w:rsidRPr="00B012AB">
              <w:rPr>
                <w:rFonts w:eastAsia="Calibri" w:cs="Calibri"/>
                <w:bCs/>
                <w:i/>
                <w:lang w:val="fr-FR"/>
              </w:rPr>
              <w:t>Indiquez si votre présentation couvre plusieurs niveaux, par exemple le niveau national et le niveau régional.</w:t>
            </w:r>
          </w:p>
        </w:tc>
        <w:tc>
          <w:tcPr>
            <w:tcW w:w="6743" w:type="dxa"/>
          </w:tcPr>
          <w:p w14:paraId="5E473294" w14:textId="77777777" w:rsidR="00057FFD" w:rsidRDefault="00057FFD" w:rsidP="00360F39">
            <w:pPr>
              <w:spacing w:after="0"/>
              <w:rPr>
                <w:rFonts w:eastAsia="MS Mincho" w:cs="Calibri"/>
                <w:i/>
                <w:iCs/>
                <w:lang w:val="fr-FR" w:eastAsia="ja-JP" w:bidi="th-TH"/>
              </w:rPr>
            </w:pPr>
            <w:r w:rsidRPr="00B012AB">
              <w:rPr>
                <w:rFonts w:eastAsia="MS Mincho" w:cs="Calibri"/>
                <w:i/>
                <w:iCs/>
                <w:lang w:val="fr-FR" w:eastAsia="ja-JP" w:bidi="th-TH"/>
              </w:rPr>
              <w:t>(par exemple, national, ou régional si plusieurs pays d'une même région, et/ou mondial si plusieurs pays situés dans plus d'une région)</w:t>
            </w:r>
          </w:p>
          <w:p w14:paraId="6C6C50C6" w14:textId="77777777" w:rsidR="00057FFD" w:rsidRDefault="00057FFD" w:rsidP="00360F39">
            <w:pPr>
              <w:spacing w:after="0"/>
              <w:rPr>
                <w:rFonts w:eastAsia="MS Mincho" w:cs="Calibri"/>
                <w:i/>
                <w:iCs/>
                <w:lang w:val="fr-FR" w:eastAsia="ja-JP" w:bidi="th-TH"/>
              </w:rPr>
            </w:pPr>
          </w:p>
          <w:p w14:paraId="1263A32F" w14:textId="77777777" w:rsidR="00057FFD" w:rsidRPr="00DE69C7" w:rsidRDefault="00057FFD" w:rsidP="00360F39">
            <w:pPr>
              <w:shd w:val="clear" w:color="auto" w:fill="DAEEF3" w:themeFill="accent5" w:themeFillTint="33"/>
              <w:spacing w:after="0"/>
              <w:rPr>
                <w:rFonts w:eastAsia="MS Mincho" w:cs="Calibri"/>
                <w:b/>
                <w:i/>
                <w:iCs/>
                <w:lang w:val="fr-FR" w:eastAsia="ja-JP" w:bidi="th-TH"/>
              </w:rPr>
            </w:pPr>
            <w:r w:rsidRPr="00DE69C7">
              <w:rPr>
                <w:rFonts w:eastAsia="MS Mincho" w:cs="Calibri"/>
                <w:b/>
                <w:i/>
                <w:iCs/>
                <w:lang w:val="fr-FR" w:eastAsia="ja-JP" w:bidi="th-TH"/>
              </w:rPr>
              <w:t xml:space="preserve">Le ROPPA est une organisation paysanne régionale couvrant la région Afrique de l’ouest constitué de 14 plateformes nationales, 147 Organisations de base et 4 cadres filières spécifiques pour plus de 20.000.000 d’exploitations familiales membres. </w:t>
            </w:r>
          </w:p>
          <w:p w14:paraId="1378013E" w14:textId="77777777" w:rsidR="00057FFD" w:rsidRPr="00DA049A" w:rsidRDefault="00057FFD" w:rsidP="00360F39">
            <w:pPr>
              <w:spacing w:after="0"/>
              <w:rPr>
                <w:rFonts w:eastAsia="Calibri" w:cs="Calibri"/>
                <w:b/>
                <w:bCs/>
                <w:iCs/>
                <w:color w:val="0000FF"/>
                <w:lang w:val="fr-FR"/>
              </w:rPr>
            </w:pPr>
          </w:p>
        </w:tc>
      </w:tr>
      <w:tr w:rsidR="00057FFD" w:rsidRPr="00576581" w14:paraId="173C235A" w14:textId="77777777" w:rsidTr="00360F39">
        <w:trPr>
          <w:trHeight w:val="369"/>
        </w:trPr>
        <w:tc>
          <w:tcPr>
            <w:tcW w:w="2864" w:type="dxa"/>
          </w:tcPr>
          <w:p w14:paraId="5768F886" w14:textId="77777777" w:rsidR="00057FFD" w:rsidRPr="00B012AB" w:rsidRDefault="00057FFD" w:rsidP="00360F39">
            <w:pPr>
              <w:spacing w:before="60" w:after="60"/>
              <w:jc w:val="left"/>
              <w:rPr>
                <w:rFonts w:eastAsia="Calibri" w:cs="Calibri"/>
                <w:b/>
                <w:bCs/>
                <w:lang w:val="fr-FR"/>
              </w:rPr>
            </w:pPr>
            <w:r w:rsidRPr="00B012AB">
              <w:rPr>
                <w:rFonts w:eastAsia="Calibri" w:cs="Calibri"/>
                <w:b/>
                <w:bCs/>
                <w:lang w:val="fr-FR"/>
              </w:rPr>
              <w:t>Pays (s)/Région (s) concernés par votre présentation</w:t>
            </w:r>
          </w:p>
        </w:tc>
        <w:tc>
          <w:tcPr>
            <w:tcW w:w="6743" w:type="dxa"/>
          </w:tcPr>
          <w:p w14:paraId="71130F0F" w14:textId="77777777" w:rsidR="00057FFD" w:rsidRDefault="00057FFD" w:rsidP="00360F39">
            <w:pPr>
              <w:shd w:val="clear" w:color="auto" w:fill="FFFFFF"/>
              <w:spacing w:before="60" w:after="60"/>
              <w:contextualSpacing/>
              <w:rPr>
                <w:rFonts w:eastAsia="MS Mincho" w:cs="Calibri"/>
                <w:bCs/>
                <w:i/>
                <w:iCs/>
                <w:lang w:val="fr-FR" w:eastAsia="ja-JP" w:bidi="th-TH"/>
              </w:rPr>
            </w:pPr>
            <w:r>
              <w:rPr>
                <w:rFonts w:eastAsia="MS Mincho" w:cs="Calibri"/>
                <w:bCs/>
                <w:i/>
                <w:iCs/>
                <w:lang w:val="fr-FR" w:eastAsia="ja-JP" w:bidi="th-TH"/>
              </w:rPr>
              <w:t xml:space="preserve"> </w:t>
            </w:r>
          </w:p>
          <w:p w14:paraId="03359F40" w14:textId="77777777" w:rsidR="00057FFD" w:rsidRPr="00DE69C7" w:rsidRDefault="00057FFD" w:rsidP="00360F39">
            <w:pPr>
              <w:shd w:val="clear" w:color="auto" w:fill="DAEEF3" w:themeFill="accent5" w:themeFillTint="33"/>
              <w:spacing w:before="60" w:after="60"/>
              <w:contextualSpacing/>
              <w:rPr>
                <w:rFonts w:eastAsia="MS Mincho" w:cs="Calibri"/>
                <w:b/>
                <w:bCs/>
                <w:i/>
                <w:iCs/>
                <w:lang w:val="fr-FR" w:eastAsia="ja-JP" w:bidi="th-TH"/>
              </w:rPr>
            </w:pPr>
            <w:r w:rsidRPr="00DE69C7">
              <w:rPr>
                <w:rFonts w:eastAsia="MS Mincho" w:cs="Calibri"/>
                <w:b/>
                <w:bCs/>
                <w:i/>
                <w:iCs/>
                <w:lang w:val="fr-FR" w:eastAsia="ja-JP" w:bidi="th-TH"/>
              </w:rPr>
              <w:t>Afrique de l’Ouest : Région CEDEAO et UEMOA</w:t>
            </w:r>
          </w:p>
          <w:p w14:paraId="3B2B03D6" w14:textId="77777777" w:rsidR="00057FFD" w:rsidRPr="00DE69C7" w:rsidRDefault="00057FFD" w:rsidP="00360F39">
            <w:pPr>
              <w:shd w:val="clear" w:color="auto" w:fill="DAEEF3" w:themeFill="accent5" w:themeFillTint="33"/>
              <w:spacing w:before="60" w:after="60"/>
              <w:contextualSpacing/>
              <w:rPr>
                <w:rFonts w:eastAsia="MS Mincho" w:cs="Calibri"/>
                <w:b/>
                <w:bCs/>
                <w:i/>
                <w:iCs/>
                <w:lang w:val="fr-FR" w:eastAsia="ja-JP" w:bidi="th-TH"/>
              </w:rPr>
            </w:pPr>
            <w:r w:rsidRPr="00DE69C7">
              <w:rPr>
                <w:rFonts w:eastAsia="MS Mincho" w:cs="Calibri"/>
                <w:b/>
                <w:bCs/>
                <w:i/>
                <w:iCs/>
                <w:lang w:val="fr-FR" w:eastAsia="ja-JP" w:bidi="th-TH"/>
              </w:rPr>
              <w:t xml:space="preserve">Bénin, Burkina Faso, Nigéria, Mali, Niger, Gambie, Guinée, Guinée Bissau, Libéria, Sierra Léone, Togo, Sénégal, Côte d’Ivoire, Ghana, </w:t>
            </w:r>
          </w:p>
          <w:p w14:paraId="7C3EFB50" w14:textId="77777777" w:rsidR="00057FFD" w:rsidRPr="00B012AB" w:rsidRDefault="00057FFD" w:rsidP="00360F39">
            <w:pPr>
              <w:shd w:val="clear" w:color="auto" w:fill="FFFFFF"/>
              <w:spacing w:before="60" w:after="60"/>
              <w:contextualSpacing/>
              <w:rPr>
                <w:rFonts w:eastAsia="MS Mincho" w:cs="Calibri"/>
                <w:b/>
                <w:bCs/>
                <w:color w:val="0070C0"/>
                <w:lang w:val="fr-FR" w:eastAsia="ja-JP" w:bidi="th-TH"/>
              </w:rPr>
            </w:pPr>
            <w:r>
              <w:rPr>
                <w:rFonts w:eastAsia="MS Mincho" w:cs="Calibri"/>
                <w:bCs/>
                <w:i/>
                <w:iCs/>
                <w:lang w:val="fr-FR" w:eastAsia="ja-JP" w:bidi="th-TH"/>
              </w:rPr>
              <w:t xml:space="preserve"> </w:t>
            </w:r>
          </w:p>
        </w:tc>
      </w:tr>
      <w:tr w:rsidR="00057FFD" w:rsidRPr="00FE6EEB" w14:paraId="53F7A8A7" w14:textId="77777777" w:rsidTr="00360F39">
        <w:trPr>
          <w:trHeight w:val="746"/>
        </w:trPr>
        <w:tc>
          <w:tcPr>
            <w:tcW w:w="2864" w:type="dxa"/>
            <w:tcBorders>
              <w:top w:val="single" w:sz="4" w:space="0" w:color="auto"/>
              <w:left w:val="single" w:sz="4" w:space="0" w:color="auto"/>
              <w:bottom w:val="single" w:sz="4" w:space="0" w:color="auto"/>
              <w:right w:val="single" w:sz="4" w:space="0" w:color="auto"/>
            </w:tcBorders>
          </w:tcPr>
          <w:p w14:paraId="7924EDC3" w14:textId="77777777" w:rsidR="00057FFD" w:rsidRPr="00B012AB" w:rsidRDefault="00057FFD" w:rsidP="00360F39">
            <w:pPr>
              <w:spacing w:before="60" w:after="60"/>
              <w:jc w:val="left"/>
              <w:rPr>
                <w:rFonts w:eastAsia="Calibri" w:cs="Calibri"/>
                <w:b/>
                <w:bCs/>
                <w:lang w:val="fr-FR"/>
              </w:rPr>
            </w:pPr>
            <w:r w:rsidRPr="00B012AB">
              <w:rPr>
                <w:rFonts w:eastAsia="Calibri" w:cs="Calibri"/>
                <w:b/>
                <w:bCs/>
                <w:lang w:val="fr-FR"/>
              </w:rPr>
              <w:t xml:space="preserve">Personne de contact: </w:t>
            </w:r>
          </w:p>
        </w:tc>
        <w:tc>
          <w:tcPr>
            <w:tcW w:w="6743" w:type="dxa"/>
            <w:tcBorders>
              <w:top w:val="single" w:sz="4" w:space="0" w:color="auto"/>
              <w:left w:val="single" w:sz="4" w:space="0" w:color="auto"/>
              <w:bottom w:val="single" w:sz="4" w:space="0" w:color="auto"/>
              <w:right w:val="single" w:sz="4" w:space="0" w:color="auto"/>
            </w:tcBorders>
          </w:tcPr>
          <w:p w14:paraId="18C24947" w14:textId="77777777" w:rsidR="00057FFD" w:rsidRDefault="00057FFD" w:rsidP="00360F39">
            <w:pPr>
              <w:spacing w:after="160" w:line="260" w:lineRule="auto"/>
              <w:contextualSpacing/>
              <w:rPr>
                <w:rFonts w:eastAsia="MS Mincho" w:cs="Calibri"/>
                <w:bCs/>
                <w:lang w:val="fr-FR" w:eastAsia="ja-JP" w:bidi="th-TH"/>
              </w:rPr>
            </w:pPr>
          </w:p>
          <w:p w14:paraId="7081F0F2" w14:textId="77777777" w:rsidR="00057FFD" w:rsidRPr="00B012AB" w:rsidRDefault="00057FFD" w:rsidP="00360F39">
            <w:pPr>
              <w:shd w:val="clear" w:color="auto" w:fill="DAEEF3" w:themeFill="accent5" w:themeFillTint="33"/>
              <w:spacing w:after="160" w:line="260" w:lineRule="auto"/>
              <w:contextualSpacing/>
              <w:rPr>
                <w:rFonts w:eastAsia="MS Mincho" w:cs="Calibri"/>
                <w:bCs/>
                <w:lang w:val="fr-FR" w:eastAsia="ja-JP" w:bidi="th-TH"/>
              </w:rPr>
            </w:pPr>
            <w:r>
              <w:rPr>
                <w:rFonts w:eastAsia="MS Mincho" w:cs="Calibri"/>
                <w:bCs/>
                <w:lang w:val="fr-FR" w:eastAsia="ja-JP" w:bidi="th-TH"/>
              </w:rPr>
              <w:t>Nom : Ousséini Ouédraogo</w:t>
            </w:r>
          </w:p>
          <w:p w14:paraId="4405710B" w14:textId="77777777" w:rsidR="00057FFD" w:rsidRDefault="00057FFD" w:rsidP="00360F39">
            <w:pPr>
              <w:shd w:val="clear" w:color="auto" w:fill="DAEEF3" w:themeFill="accent5" w:themeFillTint="33"/>
              <w:spacing w:after="160" w:line="260" w:lineRule="auto"/>
              <w:contextualSpacing/>
              <w:rPr>
                <w:rFonts w:eastAsia="MS Mincho" w:cs="Calibri"/>
                <w:bCs/>
                <w:lang w:val="fr-FR" w:eastAsia="ja-JP" w:bidi="th-TH"/>
              </w:rPr>
            </w:pPr>
            <w:r>
              <w:rPr>
                <w:rFonts w:eastAsia="MS Mincho" w:cs="Calibri"/>
                <w:bCs/>
                <w:lang w:val="fr-FR" w:eastAsia="ja-JP" w:bidi="th-TH"/>
              </w:rPr>
              <w:t xml:space="preserve">Courriel: </w:t>
            </w:r>
            <w:hyperlink r:id="rId331" w:history="1">
              <w:r w:rsidRPr="002D5E4A">
                <w:rPr>
                  <w:rStyle w:val="Hyperlink"/>
                  <w:rFonts w:eastAsia="MS Mincho" w:cs="Calibri"/>
                  <w:bCs/>
                  <w:lang w:val="fr-FR" w:eastAsia="ja-JP" w:bidi="th-TH"/>
                </w:rPr>
                <w:t>coouedraoogo@yahoo.fr</w:t>
              </w:r>
            </w:hyperlink>
            <w:r>
              <w:rPr>
                <w:rFonts w:eastAsia="MS Mincho" w:cs="Calibri"/>
                <w:bCs/>
                <w:lang w:val="fr-FR" w:eastAsia="ja-JP" w:bidi="th-TH"/>
              </w:rPr>
              <w:t xml:space="preserve"> </w:t>
            </w:r>
          </w:p>
          <w:p w14:paraId="1FCE9A06" w14:textId="77777777" w:rsidR="00057FFD" w:rsidRPr="000B52A5" w:rsidRDefault="00057FFD" w:rsidP="00360F39">
            <w:pPr>
              <w:shd w:val="clear" w:color="auto" w:fill="DAEEF3" w:themeFill="accent5" w:themeFillTint="33"/>
              <w:spacing w:after="160" w:line="260" w:lineRule="auto"/>
              <w:contextualSpacing/>
              <w:rPr>
                <w:rFonts w:eastAsia="MS Mincho" w:cs="Calibri"/>
                <w:bCs/>
                <w:lang w:val="fr-FR" w:eastAsia="ja-JP" w:bidi="th-TH"/>
              </w:rPr>
            </w:pPr>
            <w:r>
              <w:rPr>
                <w:rFonts w:eastAsia="MS Mincho" w:cs="Calibri"/>
                <w:bCs/>
                <w:lang w:val="fr-FR" w:eastAsia="ja-JP" w:bidi="th-TH"/>
              </w:rPr>
              <w:t xml:space="preserve">Secrétaire Exécutif </w:t>
            </w:r>
          </w:p>
        </w:tc>
      </w:tr>
      <w:tr w:rsidR="00057FFD" w:rsidRPr="00CF6673" w14:paraId="046A4191" w14:textId="77777777" w:rsidTr="00360F39">
        <w:trPr>
          <w:trHeight w:val="369"/>
        </w:trPr>
        <w:tc>
          <w:tcPr>
            <w:tcW w:w="2864" w:type="dxa"/>
          </w:tcPr>
          <w:p w14:paraId="5F0DEBA7" w14:textId="77777777" w:rsidR="00057FFD" w:rsidRPr="00B012AB" w:rsidRDefault="00057FFD" w:rsidP="00360F39">
            <w:pPr>
              <w:spacing w:before="60" w:after="60"/>
              <w:jc w:val="left"/>
              <w:rPr>
                <w:rFonts w:eastAsia="Calibri" w:cs="Calibri"/>
                <w:b/>
                <w:bCs/>
                <w:lang w:val="fr-FR"/>
              </w:rPr>
            </w:pPr>
            <w:r w:rsidRPr="00B012AB">
              <w:rPr>
                <w:rFonts w:eastAsia="Calibri" w:cs="Calibri"/>
                <w:b/>
                <w:bCs/>
                <w:lang w:val="fr-FR"/>
              </w:rPr>
              <w:t>Appartenance (indiquez votre appartenance)</w:t>
            </w:r>
          </w:p>
        </w:tc>
        <w:tc>
          <w:tcPr>
            <w:tcW w:w="6743" w:type="dxa"/>
          </w:tcPr>
          <w:p w14:paraId="34164F78"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eastAsia="Calibri" w:cs="Calibri"/>
                <w:lang w:eastAsia="ja-JP" w:bidi="th-TH"/>
              </w:rPr>
              <w:sym w:font="Symbol" w:char="F080"/>
            </w:r>
            <w:r w:rsidRPr="00694B7A">
              <w:rPr>
                <w:rFonts w:eastAsia="Calibri" w:cs="Calibri"/>
                <w:lang w:val="fr-FR" w:eastAsia="ja-JP" w:bidi="th-TH"/>
              </w:rPr>
              <w:t xml:space="preserve"> </w:t>
            </w:r>
            <w:r w:rsidRPr="00694B7A">
              <w:rPr>
                <w:rFonts w:eastAsia="MS Mincho" w:cs="Calibri"/>
                <w:bCs/>
                <w:lang w:val="fr-FR" w:eastAsia="ja-JP" w:bidi="th-TH"/>
              </w:rPr>
              <w:t>Gouvernement</w:t>
            </w:r>
          </w:p>
          <w:p w14:paraId="56F3745A"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eastAsia="Calibri" w:cs="Calibri"/>
                <w:lang w:eastAsia="ja-JP" w:bidi="th-TH"/>
              </w:rPr>
              <w:sym w:font="Symbol" w:char="F080"/>
            </w:r>
            <w:r w:rsidRPr="00694B7A">
              <w:rPr>
                <w:rFonts w:eastAsia="Calibri" w:cs="Calibri"/>
                <w:lang w:val="fr-FR" w:eastAsia="ja-JP" w:bidi="th-TH"/>
              </w:rPr>
              <w:t xml:space="preserve"> </w:t>
            </w:r>
            <w:r w:rsidRPr="00694B7A">
              <w:rPr>
                <w:rFonts w:eastAsia="MS Mincho" w:cs="Calibri"/>
                <w:bCs/>
                <w:lang w:val="fr-FR" w:eastAsia="ja-JP" w:bidi="th-TH"/>
              </w:rPr>
              <w:t>Organisme des Nations Unies</w:t>
            </w:r>
          </w:p>
          <w:p w14:paraId="54C37EA8" w14:textId="77777777" w:rsidR="00057FFD" w:rsidRPr="0069633A" w:rsidRDefault="00057FFD" w:rsidP="00360F39">
            <w:pPr>
              <w:shd w:val="clear" w:color="auto" w:fill="DAEEF3" w:themeFill="accent5" w:themeFillTint="33"/>
              <w:spacing w:before="60" w:after="60"/>
              <w:jc w:val="left"/>
              <w:rPr>
                <w:rFonts w:eastAsia="MS Mincho" w:cs="Calibri"/>
                <w:b/>
                <w:bCs/>
                <w:u w:val="single"/>
                <w:lang w:val="fr-FR" w:eastAsia="ja-JP" w:bidi="th-TH"/>
              </w:rPr>
            </w:pPr>
            <w:r w:rsidRPr="0069633A">
              <w:rPr>
                <w:rFonts w:eastAsia="Calibri" w:cs="Calibri"/>
                <w:b/>
                <w:u w:val="single"/>
                <w:lang w:eastAsia="ja-JP" w:bidi="th-TH"/>
              </w:rPr>
              <w:sym w:font="Wingdings 3" w:char="F0DA"/>
            </w:r>
            <w:r w:rsidRPr="0069633A">
              <w:rPr>
                <w:rFonts w:eastAsia="Calibri" w:cs="Calibri"/>
                <w:b/>
                <w:u w:val="single"/>
                <w:lang w:val="fr-FR" w:eastAsia="ja-JP" w:bidi="th-TH"/>
              </w:rPr>
              <w:t xml:space="preserve"> </w:t>
            </w:r>
            <w:r>
              <w:rPr>
                <w:rFonts w:eastAsia="MS Mincho" w:cs="Calibri"/>
                <w:b/>
                <w:bCs/>
                <w:u w:val="single"/>
                <w:lang w:val="fr-FR" w:eastAsia="ja-JP" w:bidi="th-TH"/>
              </w:rPr>
              <w:t>Société civile/</w:t>
            </w:r>
            <w:r w:rsidRPr="0069633A">
              <w:rPr>
                <w:rFonts w:eastAsia="MS Mincho" w:cs="Calibri"/>
                <w:b/>
                <w:bCs/>
                <w:u w:val="single"/>
                <w:lang w:val="fr-FR" w:eastAsia="ja-JP" w:bidi="th-TH"/>
              </w:rPr>
              <w:t>ONG</w:t>
            </w:r>
            <w:r>
              <w:rPr>
                <w:rFonts w:eastAsia="MS Mincho" w:cs="Calibri"/>
                <w:b/>
                <w:bCs/>
                <w:u w:val="single"/>
                <w:lang w:val="fr-FR" w:eastAsia="ja-JP" w:bidi="th-TH"/>
              </w:rPr>
              <w:t xml:space="preserve"> (Organisation paysanne Régionale</w:t>
            </w:r>
          </w:p>
          <w:p w14:paraId="6ADEC453"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eastAsia="Calibri" w:cs="Calibri"/>
                <w:lang w:eastAsia="ja-JP" w:bidi="th-TH"/>
              </w:rPr>
              <w:sym w:font="Symbol" w:char="F080"/>
            </w:r>
            <w:r w:rsidRPr="00694B7A">
              <w:rPr>
                <w:rFonts w:eastAsia="Calibri" w:cs="Calibri"/>
                <w:lang w:val="fr-FR" w:eastAsia="ja-JP" w:bidi="th-TH"/>
              </w:rPr>
              <w:t xml:space="preserve"> </w:t>
            </w:r>
            <w:r w:rsidRPr="00694B7A">
              <w:rPr>
                <w:rFonts w:eastAsia="MS Mincho" w:cs="Calibri"/>
                <w:bCs/>
                <w:lang w:val="fr-FR" w:eastAsia="ja-JP" w:bidi="th-TH"/>
              </w:rPr>
              <w:t>Secteur privé</w:t>
            </w:r>
          </w:p>
          <w:p w14:paraId="7F1EA76C"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eastAsia="Calibri" w:cs="Calibri"/>
                <w:lang w:eastAsia="ja-JP" w:bidi="th-TH"/>
              </w:rPr>
              <w:sym w:font="Symbol" w:char="F080"/>
            </w:r>
            <w:r w:rsidRPr="00694B7A">
              <w:rPr>
                <w:rFonts w:eastAsia="Calibri" w:cs="Calibri"/>
                <w:lang w:val="fr-FR" w:eastAsia="ja-JP" w:bidi="th-TH"/>
              </w:rPr>
              <w:t xml:space="preserve"> </w:t>
            </w:r>
            <w:r w:rsidRPr="00694B7A">
              <w:rPr>
                <w:rFonts w:eastAsia="MS Mincho" w:cs="Calibri"/>
                <w:bCs/>
                <w:lang w:val="fr-FR" w:eastAsia="ja-JP" w:bidi="th-TH"/>
              </w:rPr>
              <w:t>Universit</w:t>
            </w:r>
            <w:r>
              <w:rPr>
                <w:rFonts w:eastAsia="MS Mincho" w:cs="Calibri"/>
                <w:bCs/>
                <w:lang w:val="fr-FR" w:eastAsia="ja-JP" w:bidi="th-TH"/>
              </w:rPr>
              <w:t xml:space="preserve">é </w:t>
            </w:r>
          </w:p>
          <w:p w14:paraId="5609E36D"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eastAsia="Calibri" w:cs="Calibri"/>
                <w:lang w:eastAsia="ja-JP" w:bidi="th-TH"/>
              </w:rPr>
              <w:sym w:font="Symbol" w:char="F080"/>
            </w:r>
            <w:r w:rsidRPr="00694B7A">
              <w:rPr>
                <w:rFonts w:eastAsia="Calibri" w:cs="Calibri"/>
                <w:lang w:val="fr-FR" w:eastAsia="ja-JP" w:bidi="th-TH"/>
              </w:rPr>
              <w:t xml:space="preserve"> </w:t>
            </w:r>
            <w:r w:rsidRPr="00694B7A">
              <w:rPr>
                <w:rFonts w:eastAsia="MS Mincho" w:cs="Calibri"/>
                <w:bCs/>
                <w:lang w:val="fr-FR" w:eastAsia="ja-JP" w:bidi="th-TH"/>
              </w:rPr>
              <w:t>Bailleur de fonds</w:t>
            </w:r>
          </w:p>
          <w:p w14:paraId="5466BCEA" w14:textId="77777777" w:rsidR="00057FFD" w:rsidRPr="00694B7A" w:rsidRDefault="00057FFD" w:rsidP="00360F39">
            <w:pPr>
              <w:shd w:val="clear" w:color="auto" w:fill="FFFFFF"/>
              <w:spacing w:before="60" w:after="60"/>
              <w:ind w:left="357" w:hanging="357"/>
              <w:contextualSpacing/>
              <w:rPr>
                <w:rFonts w:eastAsia="MS Mincho" w:cs="Calibri"/>
                <w:bCs/>
                <w:lang w:val="fr-FR" w:eastAsia="ja-JP" w:bidi="th-TH"/>
              </w:rPr>
            </w:pPr>
            <w:r w:rsidRPr="009B36F6">
              <w:rPr>
                <w:rFonts w:eastAsia="Calibri"/>
                <w:lang w:eastAsia="ja-JP" w:bidi="th-TH"/>
              </w:rPr>
              <w:sym w:font="Symbol" w:char="F080"/>
            </w:r>
            <w:r w:rsidRPr="00694B7A">
              <w:rPr>
                <w:rFonts w:eastAsia="Calibri" w:cs="Calibri"/>
                <w:lang w:val="fr-FR" w:eastAsia="ja-JP" w:bidi="th-TH"/>
              </w:rPr>
              <w:t xml:space="preserve"> </w:t>
            </w:r>
            <w:r>
              <w:rPr>
                <w:rFonts w:eastAsia="MS Mincho" w:cs="Calibri"/>
                <w:bCs/>
                <w:lang w:val="fr-FR" w:eastAsia="ja-JP" w:bidi="th-TH"/>
              </w:rPr>
              <w:t>Autre</w:t>
            </w:r>
            <w:r w:rsidRPr="00694B7A">
              <w:rPr>
                <w:rFonts w:eastAsia="MS Mincho" w:cs="Calibri"/>
                <w:bCs/>
                <w:lang w:val="fr-FR" w:eastAsia="ja-JP" w:bidi="th-TH"/>
              </w:rPr>
              <w:t xml:space="preserve"> …………………………………………………………</w:t>
            </w:r>
          </w:p>
        </w:tc>
      </w:tr>
    </w:tbl>
    <w:p w14:paraId="7B620202" w14:textId="77777777" w:rsidR="00057FFD" w:rsidRPr="00287AF1" w:rsidRDefault="00057FFD" w:rsidP="00057FFD">
      <w:pPr>
        <w:spacing w:after="160" w:line="260" w:lineRule="auto"/>
        <w:contextualSpacing/>
        <w:rPr>
          <w:rFonts w:eastAsia="Calibri" w:cs="Calibri"/>
          <w:i/>
          <w:lang w:val="fr-FR"/>
        </w:rPr>
      </w:pPr>
      <w:r w:rsidRPr="00287AF1">
        <w:rPr>
          <w:rFonts w:eastAsia="Calibri" w:cs="Calibri"/>
          <w:i/>
          <w:lang w:val="fr-FR"/>
        </w:rPr>
        <w:t>*Veuillez choisir un titre pour votre présentation, en vous référant par exemple à votre organisation ou/et à votre couverture géographique.</w:t>
      </w:r>
    </w:p>
    <w:p w14:paraId="79F3F89D" w14:textId="77777777" w:rsidR="00057FFD" w:rsidRPr="00B012AB" w:rsidRDefault="00057FFD" w:rsidP="00057FFD">
      <w:pPr>
        <w:spacing w:after="160" w:line="260" w:lineRule="auto"/>
        <w:contextualSpacing/>
        <w:rPr>
          <w:rFonts w:eastAsia="Calibri" w:cs="Calibri"/>
          <w:b/>
          <w:lang w:val="fr-FR"/>
        </w:rPr>
      </w:pPr>
      <w:r w:rsidRPr="00B012AB">
        <w:rPr>
          <w:rFonts w:eastAsia="Calibri" w:cs="Calibri"/>
          <w:b/>
          <w:lang w:val="fr-FR"/>
        </w:rPr>
        <w:t>Si les informations fournies dans votre présentation résultent d'une consultation multipartite, veuillez également remplir le tableau en annexe.</w:t>
      </w:r>
    </w:p>
    <w:p w14:paraId="1F95A2D6" w14:textId="77777777" w:rsidR="00057FFD" w:rsidRPr="00B012AB" w:rsidRDefault="00057FFD" w:rsidP="00057FFD">
      <w:pPr>
        <w:spacing w:after="160" w:line="259" w:lineRule="auto"/>
        <w:contextualSpacing/>
        <w:rPr>
          <w:rFonts w:eastAsia="Calibri" w:cs="Calibri"/>
          <w:lang w:val="fr-FR"/>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930"/>
      </w:tblGrid>
      <w:tr w:rsidR="00057FFD" w:rsidRPr="00576581" w14:paraId="6D946A0E" w14:textId="77777777" w:rsidTr="00360F39">
        <w:trPr>
          <w:trHeight w:val="1560"/>
        </w:trPr>
        <w:tc>
          <w:tcPr>
            <w:tcW w:w="2700" w:type="dxa"/>
          </w:tcPr>
          <w:p w14:paraId="4A94B2B3" w14:textId="77777777" w:rsidR="00057FFD" w:rsidRPr="00B012AB" w:rsidRDefault="00057FFD" w:rsidP="00057FFD">
            <w:pPr>
              <w:numPr>
                <w:ilvl w:val="0"/>
                <w:numId w:val="9"/>
              </w:numPr>
              <w:spacing w:after="160" w:line="260" w:lineRule="auto"/>
              <w:contextualSpacing/>
              <w:jc w:val="left"/>
              <w:rPr>
                <w:rFonts w:eastAsia="Calibri" w:cs="Calibri"/>
                <w:lang w:val="fr-FR"/>
              </w:rPr>
            </w:pPr>
            <w:r w:rsidRPr="00B012AB">
              <w:rPr>
                <w:rFonts w:eastAsia="Calibri" w:cs="Calibri"/>
                <w:u w:val="single"/>
                <w:lang w:val="fr-FR"/>
              </w:rPr>
              <w:lastRenderedPageBreak/>
              <w:t>Connaissance des recommandations de politique du CSA</w:t>
            </w:r>
          </w:p>
          <w:p w14:paraId="45985764" w14:textId="77777777" w:rsidR="00057FFD" w:rsidRPr="00B012AB" w:rsidRDefault="00057FFD" w:rsidP="00360F39">
            <w:pPr>
              <w:spacing w:after="160" w:line="259" w:lineRule="auto"/>
              <w:rPr>
                <w:rFonts w:eastAsia="Calibri" w:cs="Calibri"/>
                <w:lang w:val="fr-FR"/>
              </w:rPr>
            </w:pPr>
          </w:p>
          <w:p w14:paraId="005D736B" w14:textId="77777777" w:rsidR="00057FFD" w:rsidRDefault="00057FFD" w:rsidP="00360F39">
            <w:pPr>
              <w:contextualSpacing/>
              <w:rPr>
                <w:rFonts w:eastAsia="Calibri" w:cs="Calibri"/>
                <w:u w:val="single"/>
                <w:lang w:val="fr-FR"/>
              </w:rPr>
            </w:pPr>
          </w:p>
          <w:p w14:paraId="1C218C6A" w14:textId="77777777" w:rsidR="00057FFD" w:rsidRPr="00977C20" w:rsidRDefault="00057FFD" w:rsidP="00360F39">
            <w:pPr>
              <w:rPr>
                <w:rFonts w:eastAsia="Calibri" w:cs="Calibri"/>
                <w:lang w:val="fr-FR"/>
              </w:rPr>
            </w:pPr>
          </w:p>
          <w:p w14:paraId="4E148F5B" w14:textId="77777777" w:rsidR="00057FFD" w:rsidRPr="00977C20" w:rsidRDefault="00057FFD" w:rsidP="00360F39">
            <w:pPr>
              <w:rPr>
                <w:rFonts w:eastAsia="Calibri" w:cs="Calibri"/>
                <w:lang w:val="fr-FR"/>
              </w:rPr>
            </w:pPr>
          </w:p>
          <w:p w14:paraId="05CC7DEA" w14:textId="77777777" w:rsidR="00057FFD" w:rsidRPr="00977C20" w:rsidRDefault="00057FFD" w:rsidP="00360F39">
            <w:pPr>
              <w:rPr>
                <w:rFonts w:eastAsia="Calibri" w:cs="Calibri"/>
                <w:lang w:val="fr-FR"/>
              </w:rPr>
            </w:pPr>
          </w:p>
          <w:p w14:paraId="1107240C" w14:textId="77777777" w:rsidR="00057FFD" w:rsidRPr="00977C20" w:rsidRDefault="00057FFD" w:rsidP="00360F39">
            <w:pPr>
              <w:rPr>
                <w:rFonts w:eastAsia="Calibri" w:cs="Calibri"/>
                <w:lang w:val="fr-FR"/>
              </w:rPr>
            </w:pPr>
          </w:p>
          <w:p w14:paraId="59FE9003" w14:textId="77777777" w:rsidR="00057FFD" w:rsidRPr="00977C20" w:rsidRDefault="00057FFD" w:rsidP="00360F39">
            <w:pPr>
              <w:rPr>
                <w:rFonts w:eastAsia="Calibri" w:cs="Calibri"/>
                <w:lang w:val="fr-FR"/>
              </w:rPr>
            </w:pPr>
          </w:p>
          <w:p w14:paraId="15E7B103" w14:textId="77777777" w:rsidR="00057FFD" w:rsidRPr="00977C20" w:rsidRDefault="00057FFD" w:rsidP="00360F39">
            <w:pPr>
              <w:rPr>
                <w:rFonts w:eastAsia="Calibri" w:cs="Calibri"/>
                <w:lang w:val="fr-FR"/>
              </w:rPr>
            </w:pPr>
          </w:p>
          <w:p w14:paraId="747E8578" w14:textId="77777777" w:rsidR="00057FFD" w:rsidRPr="00977C20" w:rsidRDefault="00057FFD" w:rsidP="00360F39">
            <w:pPr>
              <w:rPr>
                <w:rFonts w:eastAsia="Calibri" w:cs="Calibri"/>
                <w:lang w:val="fr-FR"/>
              </w:rPr>
            </w:pPr>
          </w:p>
          <w:p w14:paraId="34D35471" w14:textId="77777777" w:rsidR="00057FFD" w:rsidRDefault="00057FFD" w:rsidP="00360F39">
            <w:pPr>
              <w:rPr>
                <w:rFonts w:eastAsia="Calibri" w:cs="Calibri"/>
                <w:lang w:val="fr-FR"/>
              </w:rPr>
            </w:pPr>
          </w:p>
          <w:p w14:paraId="2A5B32AB" w14:textId="77777777" w:rsidR="00057FFD" w:rsidRPr="00977C20" w:rsidRDefault="00057FFD" w:rsidP="00360F39">
            <w:pPr>
              <w:rPr>
                <w:rFonts w:eastAsia="Calibri" w:cs="Calibri"/>
                <w:lang w:val="fr-FR"/>
              </w:rPr>
            </w:pPr>
          </w:p>
        </w:tc>
        <w:tc>
          <w:tcPr>
            <w:tcW w:w="6930" w:type="dxa"/>
          </w:tcPr>
          <w:p w14:paraId="07B385C5" w14:textId="77777777" w:rsidR="00057FFD" w:rsidRDefault="00057FFD" w:rsidP="00057FFD">
            <w:pPr>
              <w:numPr>
                <w:ilvl w:val="0"/>
                <w:numId w:val="11"/>
              </w:numPr>
              <w:spacing w:before="120" w:after="0"/>
              <w:jc w:val="left"/>
              <w:rPr>
                <w:rFonts w:eastAsia="Calibri" w:cs="Calibri"/>
                <w:lang w:val="fr-FR"/>
              </w:rPr>
            </w:pPr>
            <w:r w:rsidRPr="00B012AB">
              <w:rPr>
                <w:rFonts w:eastAsia="Calibri" w:cs="Calibri"/>
                <w:lang w:val="fr-FR"/>
              </w:rPr>
              <w:t xml:space="preserve">Comment avez-vous entendu parler de ces recommandations (p. ex. réunion ou événement du CSA, Internet, collègues, gouvernement, organisation de la société civile)? </w:t>
            </w:r>
          </w:p>
          <w:p w14:paraId="0D1F7A29" w14:textId="77777777" w:rsidR="00057FFD" w:rsidRPr="000B52A5" w:rsidRDefault="00057FFD" w:rsidP="00360F39">
            <w:pPr>
              <w:shd w:val="clear" w:color="auto" w:fill="DAEEF3" w:themeFill="accent5" w:themeFillTint="33"/>
              <w:spacing w:before="120" w:after="0"/>
              <w:jc w:val="left"/>
              <w:rPr>
                <w:rFonts w:eastAsia="Calibri" w:cs="Calibri"/>
                <w:b/>
                <w:i/>
                <w:lang w:val="fr-FR"/>
              </w:rPr>
            </w:pPr>
            <w:r w:rsidRPr="00944A0F">
              <w:rPr>
                <w:rFonts w:eastAsia="Calibri" w:cs="Calibri"/>
                <w:b/>
                <w:i/>
                <w:lang w:val="fr-FR"/>
              </w:rPr>
              <w:t>Le ROPPA est membre du CSM et a porté la diffusion des recommandations au sein de son réseau et auprès des autres organisations de la société civile de la région Afrique de l’Ouest</w:t>
            </w:r>
            <w:r>
              <w:rPr>
                <w:rFonts w:eastAsia="Calibri" w:cs="Calibri"/>
                <w:b/>
                <w:i/>
                <w:lang w:val="fr-FR"/>
              </w:rPr>
              <w:t xml:space="preserve">. Le ROPPA a également soutenu le renforcement des capacités de certains acteurs de la société civile (autres réseaux régionaux RBM, APESS ; RECAO, POSCAO, Afrique Verte)  à se baser sur les recommandations du CSA pour organiser et conduire leurs processus de plaidoyer divers </w:t>
            </w:r>
            <w:r w:rsidRPr="00944A0F">
              <w:rPr>
                <w:rFonts w:eastAsia="Calibri" w:cs="Calibri"/>
                <w:b/>
                <w:i/>
                <w:lang w:val="fr-FR"/>
              </w:rPr>
              <w:t xml:space="preserve"> </w:t>
            </w:r>
            <w:r>
              <w:rPr>
                <w:rFonts w:eastAsia="Calibri" w:cs="Calibri"/>
                <w:b/>
                <w:i/>
                <w:lang w:val="fr-FR"/>
              </w:rPr>
              <w:t xml:space="preserve">dans le secteur agro sylvo-pastoral et halieutique. </w:t>
            </w:r>
          </w:p>
          <w:p w14:paraId="0B9E3517" w14:textId="77777777" w:rsidR="00057FFD" w:rsidRPr="00B012AB" w:rsidRDefault="00057FFD" w:rsidP="00057FFD">
            <w:pPr>
              <w:numPr>
                <w:ilvl w:val="0"/>
                <w:numId w:val="11"/>
              </w:numPr>
              <w:spacing w:before="120" w:after="0"/>
              <w:jc w:val="left"/>
              <w:rPr>
                <w:rFonts w:eastAsia="Calibri" w:cs="Calibri"/>
                <w:lang w:val="fr-FR"/>
              </w:rPr>
            </w:pPr>
            <w:r w:rsidRPr="00B012AB">
              <w:rPr>
                <w:rFonts w:eastAsia="Calibri" w:cs="Calibri"/>
                <w:lang w:val="fr-FR"/>
              </w:rPr>
              <w:t>Avez-vous pris des mesures pour faire connaître ces recommandations stratégiques à vos collègues ou à d'autres parties prenantes du CSA (veuillez cocher la réponse ci-dessous)?</w:t>
            </w:r>
          </w:p>
          <w:p w14:paraId="4F675DB0" w14:textId="77777777" w:rsidR="00057FFD" w:rsidRPr="00B012AB" w:rsidRDefault="00691329" w:rsidP="00360F39">
            <w:pPr>
              <w:ind w:left="795" w:hanging="360"/>
              <w:contextualSpacing/>
              <w:jc w:val="left"/>
              <w:rPr>
                <w:rFonts w:eastAsia="Calibri" w:cs="Calibri"/>
                <w:lang w:val="fr-FR"/>
              </w:rPr>
            </w:pPr>
            <w:sdt>
              <w:sdtPr>
                <w:rPr>
                  <w:rFonts w:eastAsia="Calibri" w:cs="Calibri"/>
                  <w:lang w:val="fr-FR" w:bidi="he-IL"/>
                </w:rPr>
                <w:id w:val="-770324865"/>
                <w14:checkbox>
                  <w14:checked w14:val="0"/>
                  <w14:checkedState w14:val="2612" w14:font="MS Gothic"/>
                  <w14:uncheckedState w14:val="2610" w14:font="MS Gothic"/>
                </w14:checkbox>
              </w:sdtPr>
              <w:sdtEndPr/>
              <w:sdtContent>
                <w:r w:rsidR="00057FFD">
                  <w:rPr>
                    <w:rFonts w:ascii="MS Gothic" w:eastAsia="MS Gothic" w:hAnsi="MS Gothic" w:cs="Calibri" w:hint="eastAsia"/>
                    <w:lang w:val="fr-FR" w:bidi="he-IL"/>
                  </w:rPr>
                  <w:t>☐</w:t>
                </w:r>
              </w:sdtContent>
            </w:sdt>
            <w:r w:rsidR="00057FFD" w:rsidRPr="00B012AB">
              <w:rPr>
                <w:rFonts w:eastAsia="Calibri" w:cs="Calibri"/>
                <w:lang w:val="fr-FR" w:bidi="he-IL"/>
              </w:rPr>
              <w:t xml:space="preserve"> Non</w:t>
            </w:r>
          </w:p>
          <w:p w14:paraId="4B821AD4" w14:textId="77777777" w:rsidR="00057FFD" w:rsidRDefault="00691329" w:rsidP="00360F39">
            <w:pPr>
              <w:shd w:val="clear" w:color="auto" w:fill="DAEEF3" w:themeFill="accent5" w:themeFillTint="33"/>
              <w:ind w:left="795" w:hanging="360"/>
              <w:contextualSpacing/>
              <w:jc w:val="left"/>
              <w:rPr>
                <w:rFonts w:eastAsia="Calibri" w:cs="Calibri"/>
                <w:lang w:val="fr-FR" w:bidi="he-IL"/>
              </w:rPr>
            </w:pPr>
            <w:sdt>
              <w:sdtPr>
                <w:rPr>
                  <w:rFonts w:eastAsia="Calibri" w:cs="Calibri"/>
                  <w:lang w:val="fr-FR" w:bidi="he-IL"/>
                </w:rPr>
                <w:id w:val="1521657712"/>
                <w14:checkbox>
                  <w14:checked w14:val="1"/>
                  <w14:checkedState w14:val="2612" w14:font="MS Gothic"/>
                  <w14:uncheckedState w14:val="2610" w14:font="MS Gothic"/>
                </w14:checkbox>
              </w:sdtPr>
              <w:sdtEndPr/>
              <w:sdtContent>
                <w:r w:rsidR="00057FFD">
                  <w:rPr>
                    <w:rFonts w:ascii="MS Gothic" w:eastAsia="MS Gothic" w:hAnsi="MS Gothic" w:cs="Calibri" w:hint="eastAsia"/>
                    <w:lang w:val="fr-FR" w:bidi="he-IL"/>
                  </w:rPr>
                  <w:t>☒</w:t>
                </w:r>
              </w:sdtContent>
            </w:sdt>
            <w:r w:rsidR="00057FFD" w:rsidRPr="00B012AB">
              <w:rPr>
                <w:rFonts w:eastAsia="Calibri" w:cs="Calibri"/>
                <w:lang w:val="fr-FR" w:bidi="he-IL"/>
              </w:rPr>
              <w:t xml:space="preserve">  Oui </w:t>
            </w:r>
          </w:p>
          <w:p w14:paraId="594C1473" w14:textId="77777777" w:rsidR="00057FFD" w:rsidRPr="00B012AB" w:rsidRDefault="00057FFD" w:rsidP="00360F39">
            <w:pPr>
              <w:spacing w:before="120" w:after="0"/>
              <w:ind w:left="360"/>
              <w:jc w:val="left"/>
              <w:rPr>
                <w:rFonts w:eastAsia="Calibri" w:cs="Calibri"/>
                <w:lang w:val="fr-FR"/>
              </w:rPr>
            </w:pPr>
            <w:r w:rsidRPr="00B012AB">
              <w:rPr>
                <w:rFonts w:eastAsia="Calibri" w:cs="Calibri"/>
                <w:lang w:val="fr-FR"/>
              </w:rPr>
              <w:t xml:space="preserve">En cas de réponse affirmative, veuillez expliquer: </w:t>
            </w:r>
          </w:p>
          <w:p w14:paraId="56B96D06" w14:textId="77777777" w:rsidR="00057FFD" w:rsidRPr="00944A0F" w:rsidRDefault="00057FFD" w:rsidP="00360F39">
            <w:pPr>
              <w:shd w:val="clear" w:color="auto" w:fill="DAEEF3" w:themeFill="accent5" w:themeFillTint="33"/>
              <w:spacing w:before="120" w:after="0"/>
              <w:jc w:val="left"/>
              <w:rPr>
                <w:rFonts w:eastAsia="Calibri" w:cs="Calibri"/>
                <w:b/>
                <w:i/>
                <w:lang w:val="fr-FR"/>
              </w:rPr>
            </w:pPr>
            <w:r w:rsidRPr="00944A0F">
              <w:rPr>
                <w:rFonts w:eastAsia="Calibri" w:cs="Calibri"/>
                <w:b/>
                <w:i/>
                <w:lang w:val="fr-FR"/>
              </w:rPr>
              <w:t xml:space="preserve">Partage des recommandations au Conseil d’Administration du réseau </w:t>
            </w:r>
            <w:r>
              <w:rPr>
                <w:rFonts w:eastAsia="Calibri" w:cs="Calibri"/>
                <w:b/>
                <w:i/>
                <w:lang w:val="fr-FR"/>
              </w:rPr>
              <w:t>- 2016-2017-2018</w:t>
            </w:r>
          </w:p>
          <w:p w14:paraId="22985294" w14:textId="77777777" w:rsidR="00057FFD" w:rsidRPr="00944A0F" w:rsidRDefault="00057FFD" w:rsidP="00360F39">
            <w:pPr>
              <w:shd w:val="clear" w:color="auto" w:fill="DAEEF3" w:themeFill="accent5" w:themeFillTint="33"/>
              <w:spacing w:before="120" w:after="0"/>
              <w:jc w:val="left"/>
              <w:rPr>
                <w:rFonts w:eastAsia="Calibri" w:cs="Calibri"/>
                <w:b/>
                <w:i/>
                <w:lang w:val="fr-FR"/>
              </w:rPr>
            </w:pPr>
            <w:r w:rsidRPr="00944A0F">
              <w:rPr>
                <w:rFonts w:eastAsia="Calibri" w:cs="Calibri"/>
                <w:b/>
                <w:i/>
                <w:lang w:val="fr-FR"/>
              </w:rPr>
              <w:t xml:space="preserve">Partage des recommandations par les plateformes </w:t>
            </w:r>
            <w:r>
              <w:rPr>
                <w:rFonts w:eastAsia="Calibri" w:cs="Calibri"/>
                <w:b/>
                <w:i/>
                <w:lang w:val="fr-FR"/>
              </w:rPr>
              <w:t xml:space="preserve">nationales membres du ROPPA </w:t>
            </w:r>
            <w:r w:rsidRPr="00944A0F">
              <w:rPr>
                <w:rFonts w:eastAsia="Calibri" w:cs="Calibri"/>
                <w:b/>
                <w:i/>
                <w:lang w:val="fr-FR"/>
              </w:rPr>
              <w:t xml:space="preserve">dans leurs Conseils d’Administration </w:t>
            </w:r>
            <w:r>
              <w:rPr>
                <w:rFonts w:eastAsia="Calibri" w:cs="Calibri"/>
                <w:b/>
                <w:i/>
                <w:lang w:val="fr-FR"/>
              </w:rPr>
              <w:t xml:space="preserve"> 2016-2017-2018</w:t>
            </w:r>
          </w:p>
          <w:p w14:paraId="48A4B19C" w14:textId="77777777" w:rsidR="00057FFD" w:rsidRDefault="00057FFD" w:rsidP="00360F39">
            <w:pPr>
              <w:shd w:val="clear" w:color="auto" w:fill="DAEEF3" w:themeFill="accent5" w:themeFillTint="33"/>
              <w:spacing w:before="120" w:after="0"/>
              <w:jc w:val="left"/>
              <w:rPr>
                <w:rFonts w:eastAsia="Calibri" w:cs="Calibri"/>
                <w:b/>
                <w:i/>
                <w:lang w:val="fr-FR"/>
              </w:rPr>
            </w:pPr>
            <w:r w:rsidRPr="00944A0F">
              <w:rPr>
                <w:rFonts w:eastAsia="Calibri" w:cs="Calibri"/>
                <w:b/>
                <w:i/>
                <w:lang w:val="fr-FR"/>
              </w:rPr>
              <w:t>Diffusion des recommandations lors de réunions annuelles du ROPPA</w:t>
            </w:r>
            <w:r>
              <w:rPr>
                <w:rFonts w:eastAsia="Calibri" w:cs="Calibri"/>
                <w:b/>
                <w:i/>
                <w:lang w:val="fr-FR"/>
              </w:rPr>
              <w:t xml:space="preserve">  2016-2017-2018</w:t>
            </w:r>
          </w:p>
          <w:p w14:paraId="713E9033" w14:textId="77777777" w:rsidR="00057FFD" w:rsidRDefault="00057FFD" w:rsidP="00360F39">
            <w:pPr>
              <w:shd w:val="clear" w:color="auto" w:fill="DAEEF3" w:themeFill="accent5" w:themeFillTint="33"/>
              <w:spacing w:before="120" w:after="0"/>
              <w:jc w:val="left"/>
              <w:rPr>
                <w:rFonts w:eastAsia="Calibri" w:cs="Calibri"/>
                <w:b/>
                <w:i/>
                <w:lang w:val="fr-FR"/>
              </w:rPr>
            </w:pPr>
            <w:r>
              <w:rPr>
                <w:rFonts w:eastAsia="Calibri" w:cs="Calibri"/>
                <w:b/>
                <w:i/>
                <w:lang w:val="fr-FR"/>
              </w:rPr>
              <w:t>Séance sur les recommandations à l’Université Paysanne 2017.</w:t>
            </w:r>
          </w:p>
          <w:p w14:paraId="082EEF43" w14:textId="77777777" w:rsidR="00057FFD" w:rsidRDefault="00057FFD" w:rsidP="00360F39">
            <w:pPr>
              <w:shd w:val="clear" w:color="auto" w:fill="DAEEF3" w:themeFill="accent5" w:themeFillTint="33"/>
              <w:spacing w:before="120" w:after="0"/>
              <w:jc w:val="left"/>
              <w:rPr>
                <w:rFonts w:eastAsia="Calibri" w:cs="Calibri"/>
                <w:b/>
                <w:i/>
                <w:lang w:val="fr-FR"/>
              </w:rPr>
            </w:pPr>
            <w:r>
              <w:rPr>
                <w:rFonts w:eastAsia="Calibri" w:cs="Calibri"/>
                <w:b/>
                <w:i/>
                <w:lang w:val="fr-FR"/>
              </w:rPr>
              <w:t>Partage des recommandations aux autres réseaux régionaux de la société civile dans la sous-région (RBM, APESS, OXFAM, AFRIQUE VERTE, RECAO, SOS SAHEL) 2017</w:t>
            </w:r>
          </w:p>
          <w:p w14:paraId="0B9DA533" w14:textId="77777777" w:rsidR="00057FFD" w:rsidRDefault="00057FFD" w:rsidP="00360F39">
            <w:pPr>
              <w:shd w:val="clear" w:color="auto" w:fill="DAEEF3" w:themeFill="accent5" w:themeFillTint="33"/>
              <w:spacing w:before="120" w:after="0"/>
              <w:jc w:val="left"/>
              <w:rPr>
                <w:rFonts w:eastAsia="Calibri" w:cs="Calibri"/>
                <w:b/>
                <w:i/>
                <w:lang w:val="fr-FR"/>
              </w:rPr>
            </w:pPr>
            <w:r>
              <w:rPr>
                <w:rFonts w:eastAsia="Calibri" w:cs="Calibri"/>
                <w:b/>
                <w:i/>
                <w:lang w:val="fr-FR"/>
              </w:rPr>
              <w:t>Atelier régional de capitalisations des bonnes pratiques des OP dans le développement des initiatives économiques aux femmes et aux jeunes en Afrique de l’Ouest – Session sur les recommandations du CSA Série 1 et 2.- 2017</w:t>
            </w:r>
          </w:p>
          <w:p w14:paraId="39D7506C" w14:textId="77777777" w:rsidR="00057FFD" w:rsidRDefault="00057FFD" w:rsidP="00360F39">
            <w:pPr>
              <w:shd w:val="clear" w:color="auto" w:fill="DAEEF3" w:themeFill="accent5" w:themeFillTint="33"/>
              <w:spacing w:before="120" w:after="0"/>
              <w:jc w:val="left"/>
              <w:rPr>
                <w:rFonts w:eastAsia="Calibri" w:cs="Calibri"/>
                <w:b/>
                <w:i/>
                <w:lang w:val="fr-FR"/>
              </w:rPr>
            </w:pPr>
            <w:r>
              <w:rPr>
                <w:rFonts w:eastAsia="Calibri" w:cs="Calibri"/>
                <w:b/>
                <w:i/>
                <w:lang w:val="fr-FR"/>
              </w:rPr>
              <w:t>Atelier bilan annuel du réseau et de planification des activités de l’année 2018 ayant eu Lieu à Koudougou au Burkina Faso avec une participation de 54 techniciens des OP de la région ouest africaine – session sur les politiques agro sylvo pastorales et halieutiques sur les 3 séries. Décembre 2017 et 2018</w:t>
            </w:r>
          </w:p>
          <w:p w14:paraId="1435103C" w14:textId="77777777" w:rsidR="00057FFD" w:rsidRDefault="00057FFD" w:rsidP="00360F39">
            <w:pPr>
              <w:shd w:val="clear" w:color="auto" w:fill="DAEEF3" w:themeFill="accent5" w:themeFillTint="33"/>
              <w:spacing w:before="120" w:after="0"/>
              <w:jc w:val="left"/>
              <w:rPr>
                <w:rFonts w:eastAsia="Calibri" w:cs="Calibri"/>
                <w:b/>
                <w:i/>
                <w:lang w:val="fr-FR"/>
              </w:rPr>
            </w:pPr>
            <w:r>
              <w:rPr>
                <w:rFonts w:eastAsia="Calibri" w:cs="Calibri"/>
                <w:b/>
                <w:i/>
                <w:lang w:val="fr-FR"/>
              </w:rPr>
              <w:t>Atelier de formation des OPR/OSC pour leur participation au processus d’élaboration des politiques agricoles en Afrique de l’Ouest : PNIASAN et PRIASAN – mai 2017</w:t>
            </w:r>
          </w:p>
          <w:p w14:paraId="52BC8ED5" w14:textId="77777777" w:rsidR="00057FFD" w:rsidRDefault="00057FFD" w:rsidP="00360F39">
            <w:pPr>
              <w:shd w:val="clear" w:color="auto" w:fill="DAEEF3" w:themeFill="accent5" w:themeFillTint="33"/>
              <w:spacing w:before="120" w:after="0"/>
              <w:jc w:val="left"/>
              <w:rPr>
                <w:rFonts w:eastAsia="Calibri" w:cs="Calibri"/>
                <w:lang w:val="fr-FR"/>
              </w:rPr>
            </w:pPr>
          </w:p>
          <w:p w14:paraId="26C074B2" w14:textId="77777777" w:rsidR="00057FFD" w:rsidRDefault="00057FFD" w:rsidP="00057FFD">
            <w:pPr>
              <w:numPr>
                <w:ilvl w:val="0"/>
                <w:numId w:val="11"/>
              </w:numPr>
              <w:spacing w:before="120" w:after="0"/>
              <w:jc w:val="left"/>
              <w:rPr>
                <w:rFonts w:eastAsia="Calibri" w:cs="Calibri"/>
                <w:lang w:val="fr-FR"/>
              </w:rPr>
            </w:pPr>
            <w:r w:rsidRPr="00B012AB">
              <w:rPr>
                <w:rFonts w:eastAsia="Calibri" w:cs="Calibri"/>
                <w:lang w:val="fr-FR"/>
              </w:rPr>
              <w:lastRenderedPageBreak/>
              <w:t>Que recommanderiez-vous aux États membres du CSA, aux organismes basés à Rome ou à d'autres parties prenantes pour faire connaître plus largement les produits de politique du CSA? Veuillez expliquer:</w:t>
            </w:r>
          </w:p>
          <w:p w14:paraId="4049990C" w14:textId="77777777" w:rsidR="00057FFD" w:rsidRDefault="00057FFD" w:rsidP="00057FFD">
            <w:pPr>
              <w:numPr>
                <w:ilvl w:val="0"/>
                <w:numId w:val="11"/>
              </w:numPr>
              <w:spacing w:before="120" w:after="0"/>
              <w:jc w:val="left"/>
              <w:rPr>
                <w:rFonts w:eastAsia="Calibri" w:cs="Calibri"/>
                <w:lang w:val="fr-FR"/>
              </w:rPr>
            </w:pPr>
          </w:p>
          <w:p w14:paraId="628126AB" w14:textId="77777777" w:rsidR="00057FFD" w:rsidRDefault="00057FFD" w:rsidP="00360F39">
            <w:pPr>
              <w:shd w:val="clear" w:color="auto" w:fill="DAEEF3" w:themeFill="accent5" w:themeFillTint="33"/>
              <w:spacing w:before="120" w:after="0"/>
              <w:rPr>
                <w:rFonts w:eastAsia="Calibri" w:cs="Calibri"/>
                <w:b/>
                <w:i/>
                <w:lang w:val="fr-FR"/>
              </w:rPr>
            </w:pPr>
            <w:r w:rsidRPr="00510146">
              <w:rPr>
                <w:rFonts w:eastAsia="Calibri" w:cs="Calibri"/>
                <w:b/>
                <w:i/>
                <w:lang w:val="fr-FR"/>
              </w:rPr>
              <w:t xml:space="preserve">Soutenir les OSC pour qu’ils fassent une diffusion des recommandations. </w:t>
            </w:r>
          </w:p>
          <w:p w14:paraId="0FB548A3" w14:textId="77777777" w:rsidR="00057FFD" w:rsidRPr="00510146" w:rsidRDefault="00057FFD" w:rsidP="00360F39">
            <w:pPr>
              <w:shd w:val="clear" w:color="auto" w:fill="DAEEF3" w:themeFill="accent5" w:themeFillTint="33"/>
              <w:spacing w:before="120" w:after="0"/>
              <w:rPr>
                <w:rFonts w:eastAsia="Calibri" w:cs="Calibri"/>
                <w:b/>
                <w:i/>
                <w:lang w:val="fr-FR"/>
              </w:rPr>
            </w:pPr>
          </w:p>
          <w:p w14:paraId="38B058E0" w14:textId="77777777" w:rsidR="00057FFD" w:rsidRDefault="00057FFD" w:rsidP="00360F39">
            <w:pPr>
              <w:shd w:val="clear" w:color="auto" w:fill="DAEEF3" w:themeFill="accent5" w:themeFillTint="33"/>
              <w:spacing w:before="120" w:after="0"/>
              <w:rPr>
                <w:rFonts w:eastAsia="Calibri" w:cs="Calibri"/>
                <w:b/>
                <w:i/>
                <w:lang w:val="fr-FR"/>
              </w:rPr>
            </w:pPr>
            <w:r w:rsidRPr="00510146">
              <w:rPr>
                <w:rFonts w:eastAsia="Calibri" w:cs="Calibri"/>
                <w:b/>
                <w:i/>
                <w:lang w:val="fr-FR"/>
              </w:rPr>
              <w:t xml:space="preserve">Renforcer les capacités des leaders paysans pour porter et rappeler les recommandations dans les instances de prises de décisions sur le secteur agricole </w:t>
            </w:r>
          </w:p>
          <w:p w14:paraId="604E6409" w14:textId="77777777" w:rsidR="00057FFD" w:rsidRDefault="00057FFD" w:rsidP="00360F39">
            <w:pPr>
              <w:shd w:val="clear" w:color="auto" w:fill="DAEEF3" w:themeFill="accent5" w:themeFillTint="33"/>
              <w:spacing w:before="120" w:after="0"/>
              <w:rPr>
                <w:rFonts w:eastAsia="Calibri" w:cs="Calibri"/>
                <w:b/>
                <w:i/>
                <w:lang w:val="fr-FR"/>
              </w:rPr>
            </w:pPr>
          </w:p>
          <w:p w14:paraId="3A60A53B" w14:textId="77777777" w:rsidR="00057FFD" w:rsidRDefault="00057FFD" w:rsidP="00360F39">
            <w:pPr>
              <w:shd w:val="clear" w:color="auto" w:fill="DAEEF3" w:themeFill="accent5" w:themeFillTint="33"/>
              <w:spacing w:before="120" w:after="0"/>
              <w:rPr>
                <w:rFonts w:eastAsia="Calibri" w:cs="Calibri"/>
                <w:b/>
                <w:i/>
                <w:lang w:val="fr-FR"/>
              </w:rPr>
            </w:pPr>
            <w:r w:rsidRPr="00510146">
              <w:rPr>
                <w:rFonts w:eastAsia="Calibri" w:cs="Calibri"/>
                <w:b/>
                <w:i/>
                <w:lang w:val="fr-FR"/>
              </w:rPr>
              <w:t>Elaborer des plaquettes et outils de diffusions (SMART) des recommandations</w:t>
            </w:r>
          </w:p>
          <w:p w14:paraId="28AF9ADB" w14:textId="77777777" w:rsidR="00057FFD" w:rsidRDefault="00057FFD" w:rsidP="00360F39">
            <w:pPr>
              <w:shd w:val="clear" w:color="auto" w:fill="DAEEF3" w:themeFill="accent5" w:themeFillTint="33"/>
              <w:spacing w:before="120" w:after="0"/>
              <w:rPr>
                <w:rFonts w:eastAsia="Calibri" w:cs="Calibri"/>
                <w:b/>
                <w:i/>
                <w:lang w:val="fr-FR"/>
              </w:rPr>
            </w:pPr>
            <w:r>
              <w:rPr>
                <w:rFonts w:eastAsia="Calibri" w:cs="Calibri"/>
                <w:b/>
                <w:i/>
                <w:lang w:val="fr-FR"/>
              </w:rPr>
              <w:t xml:space="preserve">Mettre en place des mécanismes qui assurent la transmissions de l’ensemble des recommandations et conclusions du CSA aux différents Ministères et institutions concernées par les politiques agricoles  adoptés par les Représentants Permanents des Etats  </w:t>
            </w:r>
          </w:p>
          <w:p w14:paraId="73D495E7" w14:textId="77777777" w:rsidR="00057FFD" w:rsidRDefault="00057FFD" w:rsidP="00360F39">
            <w:pPr>
              <w:shd w:val="clear" w:color="auto" w:fill="DAEEF3" w:themeFill="accent5" w:themeFillTint="33"/>
              <w:spacing w:before="120" w:after="0"/>
              <w:rPr>
                <w:rFonts w:eastAsia="Calibri" w:cs="Calibri"/>
                <w:b/>
                <w:i/>
                <w:lang w:val="fr-FR"/>
              </w:rPr>
            </w:pPr>
          </w:p>
          <w:p w14:paraId="3D87B0A9" w14:textId="77777777" w:rsidR="00057FFD" w:rsidRDefault="00057FFD" w:rsidP="00360F39">
            <w:pPr>
              <w:shd w:val="clear" w:color="auto" w:fill="DAEEF3" w:themeFill="accent5" w:themeFillTint="33"/>
              <w:spacing w:before="120" w:after="0"/>
              <w:rPr>
                <w:rFonts w:eastAsia="Calibri" w:cs="Calibri"/>
                <w:b/>
                <w:i/>
                <w:lang w:val="fr-FR"/>
              </w:rPr>
            </w:pPr>
            <w:r>
              <w:rPr>
                <w:rFonts w:eastAsia="Calibri" w:cs="Calibri"/>
                <w:b/>
                <w:i/>
                <w:lang w:val="fr-FR"/>
              </w:rPr>
              <w:t>Développer des mécanismes qui assurent que les Agences onusiennes de Rome diffusent les recommandations à l’ensemble de leurs unités déconcentrées aussi bien dans les régions que dans les pays – ces derniers pourront assurer le suivi de leurs disséminations dans aux groupes d’acteurs dans les pays et au niveau des régions</w:t>
            </w:r>
          </w:p>
          <w:p w14:paraId="1991130C" w14:textId="77777777" w:rsidR="00057FFD" w:rsidRPr="00652486" w:rsidRDefault="00057FFD" w:rsidP="00360F39">
            <w:pPr>
              <w:shd w:val="clear" w:color="auto" w:fill="DAEEF3" w:themeFill="accent5" w:themeFillTint="33"/>
              <w:spacing w:before="120" w:after="0"/>
              <w:rPr>
                <w:rFonts w:eastAsia="Calibri" w:cs="Calibri"/>
                <w:b/>
                <w:i/>
                <w:lang w:val="fr-FR"/>
              </w:rPr>
            </w:pPr>
          </w:p>
        </w:tc>
      </w:tr>
      <w:tr w:rsidR="00057FFD" w:rsidRPr="00576581" w14:paraId="7F9B9E01" w14:textId="77777777" w:rsidTr="00360F39">
        <w:trPr>
          <w:trHeight w:val="1560"/>
        </w:trPr>
        <w:tc>
          <w:tcPr>
            <w:tcW w:w="2700" w:type="dxa"/>
          </w:tcPr>
          <w:p w14:paraId="71B58BDA" w14:textId="77777777" w:rsidR="00057FFD" w:rsidRPr="00B012AB" w:rsidRDefault="00057FFD" w:rsidP="00057FFD">
            <w:pPr>
              <w:numPr>
                <w:ilvl w:val="0"/>
                <w:numId w:val="9"/>
              </w:numPr>
              <w:jc w:val="left"/>
              <w:rPr>
                <w:rFonts w:eastAsia="Calibri" w:cs="Calibri"/>
                <w:u w:val="single"/>
                <w:lang w:val="fr-FR"/>
              </w:rPr>
            </w:pPr>
            <w:r w:rsidRPr="00B012AB">
              <w:rPr>
                <w:rFonts w:eastAsia="Calibri" w:cs="Calibri"/>
                <w:u w:val="single"/>
                <w:lang w:val="fr-FR"/>
              </w:rPr>
              <w:lastRenderedPageBreak/>
              <w:t xml:space="preserve">Utilisation des trois séries de recommandations de politique </w:t>
            </w:r>
          </w:p>
          <w:p w14:paraId="5CC31245" w14:textId="77777777" w:rsidR="00057FFD" w:rsidRPr="00B012AB" w:rsidRDefault="00057FFD" w:rsidP="00360F39">
            <w:pPr>
              <w:spacing w:after="160" w:line="260" w:lineRule="auto"/>
              <w:ind w:left="720"/>
              <w:contextualSpacing/>
              <w:rPr>
                <w:rFonts w:eastAsia="Calibri" w:cs="Calibri"/>
                <w:u w:val="single"/>
                <w:lang w:val="fr-FR"/>
              </w:rPr>
            </w:pPr>
          </w:p>
        </w:tc>
        <w:tc>
          <w:tcPr>
            <w:tcW w:w="6930" w:type="dxa"/>
          </w:tcPr>
          <w:p w14:paraId="42A0C672" w14:textId="77777777" w:rsidR="00057FFD" w:rsidRPr="00B012AB" w:rsidRDefault="00057FFD" w:rsidP="00057FFD">
            <w:pPr>
              <w:numPr>
                <w:ilvl w:val="0"/>
                <w:numId w:val="8"/>
              </w:numPr>
              <w:spacing w:before="120" w:after="0"/>
              <w:jc w:val="left"/>
              <w:rPr>
                <w:rFonts w:eastAsia="Calibri" w:cs="Calibri"/>
                <w:lang w:val="fr-FR"/>
              </w:rPr>
            </w:pPr>
            <w:r w:rsidRPr="00B012AB">
              <w:rPr>
                <w:rFonts w:eastAsia="Calibri" w:cs="Calibri"/>
                <w:lang w:val="fr-FR"/>
              </w:rPr>
              <w:t>Quelle(s) série(s) de recommandations politiques ont été utilisées aux niveaux sous-national, national, régional ou/et mondial pour soutenir les petits exploitants agricoles (veuillez cocher la réponse ci-dessous)?</w:t>
            </w:r>
          </w:p>
          <w:p w14:paraId="2CE9D40A" w14:textId="77777777" w:rsidR="00057FFD" w:rsidRPr="00B012AB" w:rsidRDefault="00057FFD" w:rsidP="00360F39">
            <w:pPr>
              <w:spacing w:before="120" w:after="0"/>
              <w:jc w:val="left"/>
              <w:rPr>
                <w:rFonts w:eastAsia="Calibri" w:cs="Calibri"/>
                <w:b/>
                <w:i/>
                <w:lang w:val="fr-FR"/>
              </w:rPr>
            </w:pPr>
            <w:r w:rsidRPr="00B012AB">
              <w:rPr>
                <w:rFonts w:eastAsia="Calibri" w:cs="Calibri"/>
                <w:b/>
                <w:i/>
                <w:lang w:val="fr-FR"/>
              </w:rPr>
              <w:t>[Si ces recommandations n'ont pas été appliquées, veuillez passer directement à la question (xi)].</w:t>
            </w:r>
          </w:p>
          <w:p w14:paraId="21784832" w14:textId="77777777" w:rsidR="00057FFD" w:rsidRPr="00B012AB" w:rsidRDefault="00057FFD" w:rsidP="00057FFD">
            <w:pPr>
              <w:numPr>
                <w:ilvl w:val="0"/>
                <w:numId w:val="8"/>
              </w:numPr>
              <w:spacing w:before="120" w:after="0"/>
              <w:jc w:val="left"/>
              <w:rPr>
                <w:rFonts w:eastAsia="Calibri" w:cs="Calibri"/>
                <w:lang w:val="fr-FR"/>
              </w:rPr>
            </w:pPr>
            <w:r w:rsidRPr="00B012AB">
              <w:rPr>
                <w:rFonts w:eastAsia="Calibri" w:cs="Calibri"/>
                <w:lang w:val="fr-FR"/>
              </w:rPr>
              <w:t>Pour chaque série utilisée, veuillez indiquer à quelle(s) fin(s) principale(s) elle a été utilisée</w:t>
            </w:r>
          </w:p>
          <w:p w14:paraId="1E76615C" w14:textId="77777777" w:rsidR="00057FFD" w:rsidRPr="00B012AB" w:rsidRDefault="00057FFD" w:rsidP="00360F39">
            <w:pPr>
              <w:spacing w:before="120" w:after="0"/>
              <w:ind w:left="360"/>
              <w:jc w:val="left"/>
              <w:rPr>
                <w:rFonts w:eastAsia="Calibri" w:cs="Calibri"/>
                <w:lang w:val="fr-FR"/>
              </w:rPr>
            </w:pPr>
            <w:r w:rsidRPr="00B012AB">
              <w:rPr>
                <w:rFonts w:eastAsia="Calibri" w:cs="Calibri"/>
                <w:i/>
                <w:lang w:val="fr-FR"/>
              </w:rPr>
              <w:t>(par exemple formation; sensibilisation; renforcement des capacités; élaboration/évaluation de projets, de stratégies nationales, de plans d'action, de cadres législatifs ou politiques; investissements des gouvernements nationaux ou des institutions financières internationales en faveur des petits exploitants; élaboration de propositions financières plus favorables aux petits producteurs; formulation et application de stratégies nationales spécifiques en faveur des petits exploitants agricoles; autres)</w:t>
            </w:r>
            <w:r w:rsidRPr="00B012AB">
              <w:rPr>
                <w:rFonts w:eastAsia="Calibri" w:cs="Calibri"/>
                <w:lang w:val="fr-FR"/>
              </w:rPr>
              <w:t xml:space="preserve"> </w:t>
            </w:r>
          </w:p>
          <w:p w14:paraId="3E81CCEE" w14:textId="77777777" w:rsidR="00057FFD" w:rsidRDefault="00057FFD" w:rsidP="00360F39">
            <w:pPr>
              <w:spacing w:before="120" w:after="0"/>
              <w:ind w:left="720"/>
              <w:rPr>
                <w:rFonts w:eastAsia="Calibri" w:cs="Calibri"/>
                <w:lang w:val="fr-FR"/>
              </w:rPr>
            </w:pPr>
          </w:p>
          <w:p w14:paraId="149F9D61" w14:textId="77777777" w:rsidR="00057FFD" w:rsidRPr="00B012AB" w:rsidRDefault="00057FFD" w:rsidP="00360F39">
            <w:pPr>
              <w:spacing w:before="120" w:after="0"/>
              <w:ind w:left="720"/>
              <w:rPr>
                <w:rFonts w:eastAsia="Calibri" w:cs="Calibri"/>
                <w:rtl/>
                <w:lang w:val="fr-FR"/>
              </w:rPr>
            </w:pPr>
          </w:p>
          <w:p w14:paraId="4A6560B0" w14:textId="77777777" w:rsidR="00057FFD" w:rsidRPr="00B012AB" w:rsidRDefault="00691329" w:rsidP="00360F39">
            <w:pPr>
              <w:ind w:left="795" w:hanging="360"/>
              <w:contextualSpacing/>
              <w:rPr>
                <w:rFonts w:eastAsia="Calibri" w:cs="Calibri"/>
                <w:lang w:val="fr-FR"/>
              </w:rPr>
            </w:pPr>
            <w:sdt>
              <w:sdtPr>
                <w:rPr>
                  <w:rFonts w:eastAsia="Calibri" w:cs="Calibri"/>
                  <w:lang w:val="fr-FR" w:bidi="he-IL"/>
                </w:rPr>
                <w:id w:val="-562570380"/>
                <w14:checkbox>
                  <w14:checked w14:val="1"/>
                  <w14:checkedState w14:val="2612" w14:font="MS Gothic"/>
                  <w14:uncheckedState w14:val="2610" w14:font="MS Gothic"/>
                </w14:checkbox>
              </w:sdtPr>
              <w:sdtEndPr/>
              <w:sdtContent>
                <w:r w:rsidR="00057FFD">
                  <w:rPr>
                    <w:rFonts w:ascii="MS Gothic" w:eastAsia="MS Gothic" w:hAnsi="MS Gothic" w:cs="Calibri" w:hint="eastAsia"/>
                    <w:lang w:val="fr-FR" w:bidi="he-IL"/>
                  </w:rPr>
                  <w:t>☒</w:t>
                </w:r>
              </w:sdtContent>
            </w:sdt>
            <w:r w:rsidR="00057FFD" w:rsidRPr="00B012AB">
              <w:rPr>
                <w:rFonts w:eastAsia="Calibri" w:cs="Calibri"/>
                <w:lang w:val="fr-FR" w:bidi="he-IL"/>
              </w:rPr>
              <w:t xml:space="preserve"> Série 1:</w:t>
            </w:r>
            <w:hyperlink r:id="rId332" w:history="1">
              <w:hyperlink r:id="rId333" w:history="1">
                <w:r w:rsidR="00057FFD" w:rsidRPr="00287AF1">
                  <w:rPr>
                    <w:rStyle w:val="Hyperlink"/>
                    <w:rFonts w:eastAsia="Calibri" w:cs="Calibri"/>
                    <w:lang w:val="fr-FR"/>
                  </w:rPr>
                  <w:t xml:space="preserve"> I</w:t>
                </w:r>
                <w:hyperlink r:id="rId334" w:history="1">
                  <w:r w:rsidR="00057FFD" w:rsidRPr="00287AF1">
                    <w:rPr>
                      <w:rStyle w:val="Hyperlink"/>
                      <w:rFonts w:eastAsia="Calibri" w:cs="Calibri"/>
                      <w:lang w:val="fr-FR"/>
                    </w:rPr>
                    <w:t xml:space="preserve">nvestir dans la petite agriculture en faveur de la sécurité alimentaire et de la nutrition </w:t>
                  </w:r>
                </w:hyperlink>
              </w:hyperlink>
              <w:r w:rsidR="00057FFD" w:rsidRPr="00B012AB">
                <w:rPr>
                  <w:rFonts w:eastAsia="Calibri" w:cs="Calibri"/>
                  <w:color w:val="0563C1"/>
                  <w:u w:val="single"/>
                  <w:lang w:val="fr-FR"/>
                </w:rPr>
                <w:t xml:space="preserve"> </w:t>
              </w:r>
            </w:hyperlink>
            <w:r w:rsidR="00057FFD" w:rsidRPr="00B012AB">
              <w:rPr>
                <w:rFonts w:eastAsia="Calibri" w:cs="Calibri"/>
                <w:lang w:val="fr-FR"/>
              </w:rPr>
              <w:t xml:space="preserve"> </w:t>
            </w:r>
          </w:p>
          <w:p w14:paraId="2E3B2099" w14:textId="77777777" w:rsidR="00057FFD" w:rsidRDefault="00057FFD" w:rsidP="00360F39">
            <w:pPr>
              <w:shd w:val="clear" w:color="auto" w:fill="DAEEF3" w:themeFill="accent5" w:themeFillTint="33"/>
              <w:ind w:left="795" w:hanging="360"/>
              <w:contextualSpacing/>
              <w:rPr>
                <w:rFonts w:eastAsia="Calibri" w:cs="Calibri"/>
                <w:b/>
                <w:lang w:val="fr-FR"/>
              </w:rPr>
            </w:pPr>
            <w:r w:rsidRPr="00B012AB">
              <w:rPr>
                <w:rFonts w:eastAsia="Calibri" w:cs="Calibri"/>
                <w:lang w:val="fr-FR"/>
              </w:rPr>
              <w:t xml:space="preserve">Principal(aux) objectif(s): </w:t>
            </w:r>
            <w:r w:rsidRPr="006D1A5D">
              <w:rPr>
                <w:rFonts w:eastAsia="Calibri" w:cs="Calibri"/>
                <w:b/>
                <w:lang w:val="fr-FR"/>
              </w:rPr>
              <w:t xml:space="preserve">soutenir l’investissement dans </w:t>
            </w:r>
            <w:r>
              <w:rPr>
                <w:rFonts w:eastAsia="Calibri" w:cs="Calibri"/>
                <w:b/>
                <w:lang w:val="fr-FR"/>
              </w:rPr>
              <w:t>l’agriculture familiale/des petits exploitants</w:t>
            </w:r>
            <w:r w:rsidRPr="006D1A5D">
              <w:rPr>
                <w:rFonts w:eastAsia="Calibri" w:cs="Calibri"/>
                <w:b/>
                <w:lang w:val="fr-FR"/>
              </w:rPr>
              <w:t xml:space="preserve"> au travers des politiques agricoles en cours d’élaboration. </w:t>
            </w:r>
          </w:p>
          <w:p w14:paraId="2D5E4D33" w14:textId="77777777" w:rsidR="00057FFD" w:rsidRDefault="00057FFD" w:rsidP="00360F39">
            <w:pPr>
              <w:shd w:val="clear" w:color="auto" w:fill="DAEEF3" w:themeFill="accent5" w:themeFillTint="33"/>
              <w:ind w:left="795" w:hanging="360"/>
              <w:contextualSpacing/>
              <w:rPr>
                <w:rFonts w:eastAsia="Calibri" w:cs="Calibri"/>
                <w:b/>
                <w:lang w:val="fr-FR"/>
              </w:rPr>
            </w:pPr>
          </w:p>
          <w:p w14:paraId="15C4592C" w14:textId="77777777" w:rsidR="00057FFD" w:rsidRPr="00023731" w:rsidRDefault="00057FFD" w:rsidP="00360F39">
            <w:pPr>
              <w:shd w:val="clear" w:color="auto" w:fill="DAEEF3" w:themeFill="accent5" w:themeFillTint="33"/>
              <w:ind w:left="795" w:hanging="360"/>
              <w:contextualSpacing/>
              <w:rPr>
                <w:rFonts w:eastAsia="Calibri" w:cs="Calibri"/>
                <w:b/>
                <w:u w:val="single"/>
                <w:lang w:val="fr-FR"/>
              </w:rPr>
            </w:pPr>
            <w:r>
              <w:rPr>
                <w:rFonts w:eastAsia="Calibri" w:cs="Calibri"/>
                <w:b/>
                <w:u w:val="single"/>
                <w:lang w:val="fr-FR"/>
              </w:rPr>
              <w:t xml:space="preserve">Principales </w:t>
            </w:r>
            <w:r w:rsidRPr="00023731">
              <w:rPr>
                <w:rFonts w:eastAsia="Calibri" w:cs="Calibri"/>
                <w:b/>
                <w:u w:val="single"/>
                <w:lang w:val="fr-FR"/>
              </w:rPr>
              <w:t>Activité menées</w:t>
            </w:r>
          </w:p>
          <w:p w14:paraId="289DB6F1" w14:textId="77777777" w:rsidR="00057FFD" w:rsidRDefault="00057FFD" w:rsidP="00360F39">
            <w:pPr>
              <w:shd w:val="clear" w:color="auto" w:fill="DAEEF3" w:themeFill="accent5" w:themeFillTint="33"/>
              <w:ind w:left="795" w:hanging="360"/>
              <w:contextualSpacing/>
              <w:rPr>
                <w:rFonts w:eastAsia="Calibri" w:cs="Calibri"/>
                <w:b/>
                <w:lang w:val="fr-FR"/>
              </w:rPr>
            </w:pPr>
            <w:r>
              <w:rPr>
                <w:rFonts w:eastAsia="Calibri" w:cs="Calibri"/>
                <w:b/>
                <w:lang w:val="fr-FR"/>
              </w:rPr>
              <w:t>1. Etude sur la fonctionnalité des mécanismes de financement du secteur agricole en Afrique de l’Ouest</w:t>
            </w:r>
          </w:p>
          <w:p w14:paraId="457FF9BE" w14:textId="77777777" w:rsidR="00057FFD" w:rsidRDefault="00057FFD" w:rsidP="00360F39">
            <w:pPr>
              <w:shd w:val="clear" w:color="auto" w:fill="DAEEF3" w:themeFill="accent5" w:themeFillTint="33"/>
              <w:ind w:left="795" w:hanging="360"/>
              <w:contextualSpacing/>
              <w:rPr>
                <w:rFonts w:eastAsia="Calibri" w:cs="Calibri"/>
                <w:b/>
                <w:lang w:val="fr-FR"/>
              </w:rPr>
            </w:pPr>
            <w:r>
              <w:rPr>
                <w:rFonts w:eastAsia="Calibri" w:cs="Calibri"/>
                <w:b/>
                <w:lang w:val="fr-FR"/>
              </w:rPr>
              <w:t xml:space="preserve">2.  Analyse de la perception des OP sur la mise en œuvre des déclarations de Maputo </w:t>
            </w:r>
          </w:p>
          <w:p w14:paraId="599CBEB8" w14:textId="77777777" w:rsidR="00057FFD" w:rsidRDefault="00057FFD" w:rsidP="00360F39">
            <w:pPr>
              <w:shd w:val="clear" w:color="auto" w:fill="DAEEF3" w:themeFill="accent5" w:themeFillTint="33"/>
              <w:ind w:left="795" w:hanging="360"/>
              <w:contextualSpacing/>
              <w:rPr>
                <w:rFonts w:eastAsia="Calibri" w:cs="Calibri"/>
                <w:b/>
                <w:lang w:val="fr-FR"/>
              </w:rPr>
            </w:pPr>
            <w:r>
              <w:rPr>
                <w:rFonts w:eastAsia="Calibri" w:cs="Calibri"/>
                <w:b/>
                <w:lang w:val="fr-FR"/>
              </w:rPr>
              <w:t>3. Elaboration de plusieurs notes de position sur le financement et l’investissement dans le secteur de l’agriculture familiale au sujet du TEC (Tarif Exterieur Commun, Politique agricole de l’Union Européenne, PNIASAN et PRIASAN, Elaboration du PAU –UEMOA et de l’ECOWAP CEDEAO.</w:t>
            </w:r>
          </w:p>
          <w:p w14:paraId="6D4D8ABB" w14:textId="77777777" w:rsidR="00057FFD" w:rsidRPr="006D1A5D" w:rsidRDefault="00057FFD" w:rsidP="00360F39">
            <w:pPr>
              <w:shd w:val="clear" w:color="auto" w:fill="DAEEF3" w:themeFill="accent5" w:themeFillTint="33"/>
              <w:ind w:left="795" w:hanging="360"/>
              <w:contextualSpacing/>
              <w:rPr>
                <w:rFonts w:eastAsia="Calibri" w:cs="Calibri"/>
                <w:b/>
                <w:lang w:val="fr-FR"/>
              </w:rPr>
            </w:pPr>
            <w:r>
              <w:rPr>
                <w:rFonts w:eastAsia="Calibri" w:cs="Calibri"/>
                <w:b/>
                <w:lang w:val="fr-FR"/>
              </w:rPr>
              <w:t xml:space="preserve">4. développement d’un Argumentaire pour assurer la mise en œuvre du GAFSP en Afrique de l’Ouest : ouverture d’un guichet pour les OP sous le guichet du secteur public. </w:t>
            </w:r>
          </w:p>
          <w:p w14:paraId="52D02BBB" w14:textId="77777777" w:rsidR="00057FFD" w:rsidRPr="006D1A5D" w:rsidRDefault="00057FFD" w:rsidP="00360F39">
            <w:pPr>
              <w:shd w:val="clear" w:color="auto" w:fill="DAEEF3" w:themeFill="accent5" w:themeFillTint="33"/>
              <w:contextualSpacing/>
              <w:rPr>
                <w:rFonts w:eastAsia="Calibri" w:cs="Calibri"/>
                <w:b/>
                <w:lang w:val="fr-FR"/>
              </w:rPr>
            </w:pPr>
          </w:p>
          <w:p w14:paraId="172A9242" w14:textId="77777777" w:rsidR="00057FFD" w:rsidRPr="00B012AB" w:rsidRDefault="00691329" w:rsidP="00360F39">
            <w:pPr>
              <w:ind w:left="795" w:hanging="360"/>
              <w:contextualSpacing/>
              <w:jc w:val="left"/>
              <w:rPr>
                <w:rFonts w:eastAsia="Calibri" w:cs="Calibri"/>
                <w:lang w:val="fr-FR" w:bidi="he-IL"/>
              </w:rPr>
            </w:pPr>
            <w:sdt>
              <w:sdtPr>
                <w:rPr>
                  <w:rFonts w:eastAsia="Calibri" w:cs="Calibri"/>
                  <w:lang w:val="fr-FR" w:bidi="he-IL"/>
                </w:rPr>
                <w:id w:val="1323631868"/>
                <w14:checkbox>
                  <w14:checked w14:val="1"/>
                  <w14:checkedState w14:val="2612" w14:font="MS Gothic"/>
                  <w14:uncheckedState w14:val="2610" w14:font="MS Gothic"/>
                </w14:checkbox>
              </w:sdtPr>
              <w:sdtEndPr/>
              <w:sdtContent>
                <w:r w:rsidR="00057FFD">
                  <w:rPr>
                    <w:rFonts w:ascii="MS Gothic" w:eastAsia="MS Gothic" w:hAnsi="MS Gothic" w:cs="Calibri" w:hint="eastAsia"/>
                    <w:lang w:val="fr-FR" w:bidi="he-IL"/>
                  </w:rPr>
                  <w:t>☒</w:t>
                </w:r>
              </w:sdtContent>
            </w:sdt>
            <w:r w:rsidR="00057FFD" w:rsidRPr="00B012AB">
              <w:rPr>
                <w:rFonts w:eastAsia="Calibri" w:cs="Calibri"/>
                <w:lang w:val="fr-FR" w:bidi="he-IL"/>
              </w:rPr>
              <w:t xml:space="preserve"> Série 2:</w:t>
            </w:r>
            <w:r w:rsidR="00057FFD" w:rsidRPr="00B012AB">
              <w:rPr>
                <w:rFonts w:eastAsia="Calibri" w:cs="Calibri"/>
                <w:b/>
                <w:lang w:val="fr-FR" w:bidi="he-IL"/>
              </w:rPr>
              <w:t xml:space="preserve"> </w:t>
            </w:r>
            <w:hyperlink r:id="rId335" w:history="1">
              <w:r w:rsidR="00057FFD" w:rsidRPr="00287AF1">
                <w:rPr>
                  <w:rStyle w:val="Hyperlink"/>
                  <w:rFonts w:eastAsia="Calibri" w:cs="Calibri"/>
                  <w:lang w:val="fr-FR" w:bidi="he-IL"/>
                </w:rPr>
                <w:t>Établir un lien entre les petits exploitants agricoles et les marchés</w:t>
              </w:r>
            </w:hyperlink>
          </w:p>
          <w:p w14:paraId="5739A1FA" w14:textId="77777777" w:rsidR="00057FFD" w:rsidRDefault="00057FFD" w:rsidP="00360F39">
            <w:pPr>
              <w:shd w:val="clear" w:color="auto" w:fill="DAEEF3" w:themeFill="accent5" w:themeFillTint="33"/>
              <w:ind w:left="795" w:hanging="360"/>
              <w:contextualSpacing/>
              <w:rPr>
                <w:rFonts w:eastAsia="Calibri" w:cs="Calibri"/>
                <w:b/>
                <w:lang w:val="fr-FR" w:bidi="he-IL"/>
              </w:rPr>
            </w:pPr>
            <w:r w:rsidRPr="00B012AB">
              <w:rPr>
                <w:rFonts w:eastAsia="Calibri" w:cs="Calibri"/>
                <w:lang w:val="fr-FR"/>
              </w:rPr>
              <w:t>Principal</w:t>
            </w:r>
            <w:r>
              <w:rPr>
                <w:rFonts w:eastAsia="Calibri" w:cs="Calibri"/>
                <w:lang w:val="fr-FR"/>
              </w:rPr>
              <w:t xml:space="preserve"> </w:t>
            </w:r>
            <w:r w:rsidRPr="00B012AB">
              <w:rPr>
                <w:rFonts w:eastAsia="Calibri" w:cs="Calibri"/>
                <w:lang w:val="fr-FR"/>
              </w:rPr>
              <w:t>(aux) objectif(s):</w:t>
            </w:r>
            <w:r w:rsidRPr="00B012AB">
              <w:rPr>
                <w:rFonts w:eastAsia="Calibri" w:cs="Calibri"/>
                <w:lang w:val="fr-FR" w:bidi="he-IL"/>
              </w:rPr>
              <w:t xml:space="preserve"> </w:t>
            </w:r>
            <w:r w:rsidRPr="006D1A5D">
              <w:rPr>
                <w:rFonts w:eastAsia="Calibri" w:cs="Calibri"/>
                <w:b/>
                <w:lang w:val="fr-FR" w:bidi="he-IL"/>
              </w:rPr>
              <w:t>renforcer la promotion des produits issus des EF</w:t>
            </w:r>
            <w:r>
              <w:rPr>
                <w:rFonts w:eastAsia="Calibri" w:cs="Calibri"/>
                <w:b/>
                <w:lang w:val="fr-FR" w:bidi="he-IL"/>
              </w:rPr>
              <w:t xml:space="preserve"> et les marchés qui sont enracinés dans les territoires. </w:t>
            </w:r>
          </w:p>
          <w:p w14:paraId="5907CFE8" w14:textId="77777777" w:rsidR="00057FFD" w:rsidRDefault="00057FFD" w:rsidP="00360F39">
            <w:pPr>
              <w:shd w:val="clear" w:color="auto" w:fill="DAEEF3" w:themeFill="accent5" w:themeFillTint="33"/>
              <w:ind w:left="795" w:hanging="360"/>
              <w:contextualSpacing/>
              <w:rPr>
                <w:rFonts w:eastAsia="Calibri" w:cs="Calibri"/>
                <w:b/>
                <w:lang w:val="fr-FR" w:bidi="he-IL"/>
              </w:rPr>
            </w:pPr>
          </w:p>
          <w:p w14:paraId="1BBFDA30" w14:textId="77777777" w:rsidR="00057FFD" w:rsidRPr="00023731" w:rsidRDefault="00057FFD" w:rsidP="00360F39">
            <w:pPr>
              <w:shd w:val="clear" w:color="auto" w:fill="DAEEF3" w:themeFill="accent5" w:themeFillTint="33"/>
              <w:ind w:left="795" w:hanging="360"/>
              <w:contextualSpacing/>
              <w:rPr>
                <w:rFonts w:eastAsia="Calibri" w:cs="Calibri"/>
                <w:b/>
                <w:u w:val="single"/>
                <w:lang w:val="fr-FR" w:bidi="he-IL"/>
              </w:rPr>
            </w:pPr>
            <w:r>
              <w:rPr>
                <w:rFonts w:eastAsia="Calibri" w:cs="Calibri"/>
                <w:b/>
                <w:u w:val="single"/>
                <w:lang w:val="fr-FR" w:bidi="he-IL"/>
              </w:rPr>
              <w:t xml:space="preserve">Principales </w:t>
            </w:r>
            <w:r w:rsidRPr="00023731">
              <w:rPr>
                <w:rFonts w:eastAsia="Calibri" w:cs="Calibri"/>
                <w:b/>
                <w:u w:val="single"/>
                <w:lang w:val="fr-FR" w:bidi="he-IL"/>
              </w:rPr>
              <w:t xml:space="preserve">Activités menées </w:t>
            </w:r>
          </w:p>
          <w:p w14:paraId="2A223449" w14:textId="77777777" w:rsidR="00057FFD" w:rsidRDefault="00057FFD" w:rsidP="00360F39">
            <w:pPr>
              <w:shd w:val="clear" w:color="auto" w:fill="DAEEF3" w:themeFill="accent5" w:themeFillTint="33"/>
              <w:ind w:left="795" w:hanging="360"/>
              <w:contextualSpacing/>
              <w:rPr>
                <w:rFonts w:eastAsia="Calibri" w:cs="Calibri"/>
                <w:b/>
                <w:lang w:val="fr-FR" w:bidi="he-IL"/>
              </w:rPr>
            </w:pPr>
            <w:r>
              <w:rPr>
                <w:rFonts w:eastAsia="Calibri" w:cs="Calibri"/>
                <w:b/>
                <w:lang w:val="fr-FR" w:bidi="he-IL"/>
              </w:rPr>
              <w:t xml:space="preserve">1. Formation des OP sur les recommandations </w:t>
            </w:r>
          </w:p>
          <w:p w14:paraId="7D3CADFB" w14:textId="77777777" w:rsidR="00057FFD" w:rsidRPr="006D1A5D" w:rsidRDefault="00057FFD" w:rsidP="00360F39">
            <w:pPr>
              <w:shd w:val="clear" w:color="auto" w:fill="DAEEF3" w:themeFill="accent5" w:themeFillTint="33"/>
              <w:ind w:left="795" w:hanging="360"/>
              <w:contextualSpacing/>
              <w:rPr>
                <w:rFonts w:eastAsia="Calibri" w:cs="Calibri"/>
                <w:b/>
                <w:lang w:val="fr-FR" w:bidi="he-IL"/>
              </w:rPr>
            </w:pPr>
            <w:r>
              <w:rPr>
                <w:rFonts w:eastAsia="Calibri" w:cs="Calibri"/>
                <w:b/>
                <w:lang w:val="fr-FR" w:bidi="he-IL"/>
              </w:rPr>
              <w:t>2. Etude pilote sur la collecte d’information sur les marchés territoriaux</w:t>
            </w:r>
          </w:p>
          <w:p w14:paraId="1BEB71BE" w14:textId="77777777" w:rsidR="00057FFD" w:rsidRPr="006D1A5D" w:rsidRDefault="00057FFD" w:rsidP="00360F39">
            <w:pPr>
              <w:shd w:val="clear" w:color="auto" w:fill="DAEEF3" w:themeFill="accent5" w:themeFillTint="33"/>
              <w:ind w:left="795" w:hanging="360"/>
              <w:contextualSpacing/>
              <w:rPr>
                <w:rFonts w:eastAsia="Calibri" w:cs="Calibri"/>
                <w:b/>
                <w:lang w:val="fr-FR" w:bidi="he-IL"/>
              </w:rPr>
            </w:pPr>
          </w:p>
          <w:p w14:paraId="32774DBB" w14:textId="77777777" w:rsidR="00057FFD" w:rsidRDefault="00057FFD" w:rsidP="00360F39">
            <w:pPr>
              <w:ind w:left="795" w:hanging="360"/>
              <w:contextualSpacing/>
              <w:jc w:val="left"/>
              <w:rPr>
                <w:rFonts w:eastAsia="Calibri" w:cs="Calibri"/>
                <w:color w:val="0563C1"/>
                <w:lang w:val="fr-FR" w:bidi="he-IL"/>
              </w:rPr>
            </w:pPr>
            <w:r w:rsidRPr="00B012AB">
              <w:rPr>
                <w:rFonts w:ascii="MS Gothic" w:eastAsia="MS Gothic" w:hAnsi="MS Gothic" w:cs="MS Gothic"/>
                <w:lang w:val="fr-FR" w:bidi="he-IL"/>
              </w:rPr>
              <w:t>☐</w:t>
            </w:r>
            <w:r w:rsidRPr="00B012AB">
              <w:rPr>
                <w:rFonts w:eastAsia="Calibri" w:cs="Calibri"/>
                <w:lang w:val="fr-FR" w:bidi="he-IL"/>
              </w:rPr>
              <w:t xml:space="preserve"> Série 3: </w:t>
            </w:r>
            <w:r>
              <w:rPr>
                <w:rFonts w:eastAsia="Calibri" w:cs="Calibri"/>
                <w:lang w:val="fr-FR" w:bidi="he-IL"/>
              </w:rPr>
              <w:t xml:space="preserve"> </w:t>
            </w:r>
            <w:hyperlink r:id="rId336" w:history="1">
              <w:hyperlink r:id="rId337" w:history="1">
                <w:hyperlink r:id="rId338" w:history="1">
                  <w:r w:rsidRPr="00287AF1">
                    <w:rPr>
                      <w:rStyle w:val="Hyperlink"/>
                      <w:rFonts w:eastAsia="Calibri" w:cs="Calibri"/>
                      <w:lang w:val="fr-FR" w:bidi="he-IL"/>
                    </w:rPr>
                    <w:t>Le développement agricole durable au service de la sécurité alimentaire et de la nutrition: quels rôles pour l’élevage</w:t>
                  </w:r>
                </w:hyperlink>
              </w:hyperlink>
              <w:r w:rsidRPr="00287AF1">
                <w:rPr>
                  <w:rFonts w:eastAsia="Calibri" w:cs="Calibri"/>
                  <w:color w:val="0563C1"/>
                  <w:lang w:val="fr-FR" w:bidi="he-IL"/>
                </w:rPr>
                <w:t>?</w:t>
              </w:r>
            </w:hyperlink>
          </w:p>
          <w:p w14:paraId="25EDD241" w14:textId="77777777" w:rsidR="00057FFD" w:rsidRPr="00B012AB" w:rsidRDefault="00057FFD" w:rsidP="00360F39">
            <w:pPr>
              <w:ind w:left="795" w:hanging="360"/>
              <w:contextualSpacing/>
              <w:jc w:val="left"/>
              <w:rPr>
                <w:rFonts w:eastAsia="Calibri" w:cs="Calibri"/>
                <w:lang w:val="fr-FR" w:bidi="he-IL"/>
              </w:rPr>
            </w:pPr>
          </w:p>
          <w:p w14:paraId="2FA7E0DB" w14:textId="77777777" w:rsidR="00057FFD" w:rsidRDefault="00057FFD" w:rsidP="00360F39">
            <w:pPr>
              <w:shd w:val="clear" w:color="auto" w:fill="DAEEF3" w:themeFill="accent5" w:themeFillTint="33"/>
              <w:ind w:left="795" w:hanging="360"/>
              <w:contextualSpacing/>
              <w:rPr>
                <w:rFonts w:eastAsia="Calibri" w:cs="Calibri"/>
                <w:b/>
                <w:lang w:val="fr-FR"/>
              </w:rPr>
            </w:pPr>
            <w:r w:rsidRPr="00B012AB">
              <w:rPr>
                <w:rFonts w:eastAsia="Calibri" w:cs="Calibri"/>
                <w:lang w:val="fr-FR"/>
              </w:rPr>
              <w:t>Principal(aux) objectif(s):</w:t>
            </w:r>
            <w:r>
              <w:rPr>
                <w:rFonts w:eastAsia="Calibri" w:cs="Calibri"/>
                <w:lang w:val="fr-FR"/>
              </w:rPr>
              <w:t xml:space="preserve"> </w:t>
            </w:r>
            <w:r w:rsidRPr="006D1A5D">
              <w:rPr>
                <w:rFonts w:eastAsia="Calibri" w:cs="Calibri"/>
                <w:b/>
                <w:lang w:val="fr-FR"/>
              </w:rPr>
              <w:t>soutenir la minimisation des conflits liés à la transhumance en Afrique de l’Ouest</w:t>
            </w:r>
          </w:p>
          <w:p w14:paraId="5669F1D9" w14:textId="77777777" w:rsidR="00057FFD" w:rsidRDefault="00057FFD" w:rsidP="00360F39">
            <w:pPr>
              <w:shd w:val="clear" w:color="auto" w:fill="DAEEF3" w:themeFill="accent5" w:themeFillTint="33"/>
              <w:ind w:left="795" w:hanging="360"/>
              <w:contextualSpacing/>
              <w:rPr>
                <w:rFonts w:eastAsia="Calibri" w:cs="Calibri"/>
                <w:b/>
                <w:lang w:val="fr-FR"/>
              </w:rPr>
            </w:pPr>
            <w:r>
              <w:rPr>
                <w:rFonts w:eastAsia="Calibri" w:cs="Calibri"/>
                <w:b/>
                <w:lang w:val="fr-FR"/>
              </w:rPr>
              <w:t>1. Mise en place d’un cadre de concertation des Agriculteurs et éleveurs au sujet de la gestion de conflits liés à la transhumance</w:t>
            </w:r>
          </w:p>
          <w:p w14:paraId="396FE5D4" w14:textId="77777777" w:rsidR="00057FFD" w:rsidRPr="006D1A5D" w:rsidRDefault="00057FFD" w:rsidP="00360F39">
            <w:pPr>
              <w:shd w:val="clear" w:color="auto" w:fill="DAEEF3" w:themeFill="accent5" w:themeFillTint="33"/>
              <w:ind w:left="795" w:hanging="360"/>
              <w:contextualSpacing/>
              <w:rPr>
                <w:rFonts w:eastAsia="Calibri" w:cs="Calibri"/>
                <w:b/>
                <w:lang w:val="fr-FR" w:bidi="he-IL"/>
              </w:rPr>
            </w:pPr>
            <w:r>
              <w:rPr>
                <w:rFonts w:eastAsia="Calibri" w:cs="Calibri"/>
                <w:b/>
                <w:lang w:val="fr-FR"/>
              </w:rPr>
              <w:t xml:space="preserve">2. organisation d’un forum régional sur la gestion des conflits liés à au pastoralisme en Afrique de l’Ouest </w:t>
            </w:r>
          </w:p>
          <w:p w14:paraId="14D0C13F" w14:textId="77777777" w:rsidR="00057FFD" w:rsidRPr="006D1A5D" w:rsidRDefault="00057FFD" w:rsidP="00360F39">
            <w:pPr>
              <w:shd w:val="clear" w:color="auto" w:fill="DAEEF3" w:themeFill="accent5" w:themeFillTint="33"/>
              <w:ind w:left="795" w:hanging="360"/>
              <w:contextualSpacing/>
              <w:rPr>
                <w:rFonts w:eastAsia="Calibri" w:cs="Calibri"/>
                <w:b/>
                <w:lang w:val="fr-FR" w:bidi="he-IL"/>
              </w:rPr>
            </w:pPr>
            <w:r w:rsidRPr="006D1A5D">
              <w:rPr>
                <w:rFonts w:eastAsia="Calibri" w:cs="Calibri"/>
                <w:b/>
                <w:lang w:val="fr-FR" w:bidi="he-IL"/>
              </w:rPr>
              <w:t xml:space="preserve">     </w:t>
            </w:r>
          </w:p>
          <w:p w14:paraId="27924F73" w14:textId="77777777" w:rsidR="00057FFD" w:rsidRDefault="00057FFD" w:rsidP="00360F39">
            <w:pPr>
              <w:ind w:left="432"/>
              <w:contextualSpacing/>
              <w:rPr>
                <w:rFonts w:eastAsia="Calibri" w:cs="Calibri"/>
                <w:lang w:val="fr-FR" w:bidi="he-IL"/>
              </w:rPr>
            </w:pPr>
          </w:p>
          <w:p w14:paraId="32FEC625" w14:textId="77777777" w:rsidR="00057FFD" w:rsidRDefault="00057FFD" w:rsidP="00360F39">
            <w:pPr>
              <w:ind w:left="432"/>
              <w:contextualSpacing/>
              <w:rPr>
                <w:rFonts w:eastAsia="Calibri" w:cs="Calibri"/>
                <w:lang w:val="fr-FR" w:bidi="he-IL"/>
              </w:rPr>
            </w:pPr>
          </w:p>
          <w:p w14:paraId="73044B56" w14:textId="77777777" w:rsidR="00057FFD" w:rsidRDefault="00057FFD" w:rsidP="00360F39">
            <w:pPr>
              <w:ind w:left="432"/>
              <w:contextualSpacing/>
              <w:rPr>
                <w:rFonts w:eastAsia="Calibri" w:cs="Calibri"/>
                <w:lang w:val="fr-FR" w:bidi="he-IL"/>
              </w:rPr>
            </w:pPr>
          </w:p>
          <w:p w14:paraId="06CB108A" w14:textId="77777777" w:rsidR="00057FFD" w:rsidRDefault="00057FFD" w:rsidP="00360F39">
            <w:pPr>
              <w:ind w:left="432"/>
              <w:contextualSpacing/>
              <w:rPr>
                <w:rFonts w:eastAsia="Calibri" w:cs="Calibri"/>
                <w:lang w:val="fr-FR" w:bidi="he-IL"/>
              </w:rPr>
            </w:pPr>
          </w:p>
          <w:p w14:paraId="37463FFF" w14:textId="77777777" w:rsidR="00057FFD" w:rsidRDefault="00057FFD" w:rsidP="00360F39">
            <w:pPr>
              <w:ind w:left="432"/>
              <w:contextualSpacing/>
              <w:rPr>
                <w:rFonts w:eastAsia="Calibri" w:cs="Calibri"/>
                <w:lang w:val="fr-FR" w:bidi="he-IL"/>
              </w:rPr>
            </w:pPr>
          </w:p>
          <w:p w14:paraId="1D11E684" w14:textId="77777777" w:rsidR="00057FFD" w:rsidRPr="00B012AB" w:rsidRDefault="00057FFD" w:rsidP="00360F39">
            <w:pPr>
              <w:ind w:left="432"/>
              <w:contextualSpacing/>
              <w:rPr>
                <w:rFonts w:eastAsia="Calibri" w:cs="Calibri"/>
                <w:lang w:val="fr-FR" w:bidi="he-IL"/>
              </w:rPr>
            </w:pPr>
          </w:p>
          <w:p w14:paraId="52C5175D" w14:textId="77777777" w:rsidR="00057FFD" w:rsidRPr="00B012AB" w:rsidRDefault="00057FFD" w:rsidP="00057FFD">
            <w:pPr>
              <w:numPr>
                <w:ilvl w:val="0"/>
                <w:numId w:val="8"/>
              </w:numPr>
              <w:spacing w:before="120" w:after="0"/>
              <w:jc w:val="left"/>
              <w:rPr>
                <w:rFonts w:eastAsia="Calibri" w:cs="Calibri"/>
                <w:lang w:val="fr-FR" w:bidi="he-IL"/>
              </w:rPr>
            </w:pPr>
            <w:r w:rsidRPr="00B012AB">
              <w:rPr>
                <w:rFonts w:eastAsia="Calibri" w:cs="Calibri"/>
                <w:lang w:val="fr-FR" w:bidi="he-IL"/>
              </w:rPr>
              <w:t>Quelles recommandations politiques ont été jugées particulièrement utiles pour soutenir les petits exploitants et leur sécurité alimentaire et nutritionnelle? Veuillez expliquer:</w:t>
            </w:r>
          </w:p>
          <w:p w14:paraId="6E1E3A93" w14:textId="77777777" w:rsidR="00057FFD" w:rsidRDefault="00057FFD" w:rsidP="00360F39">
            <w:pPr>
              <w:shd w:val="clear" w:color="auto" w:fill="DAEEF3" w:themeFill="accent5" w:themeFillTint="33"/>
              <w:spacing w:before="120" w:after="0"/>
              <w:ind w:left="360"/>
              <w:rPr>
                <w:rFonts w:eastAsia="Calibri" w:cs="Calibri"/>
                <w:b/>
                <w:i/>
                <w:lang w:val="fr-FR"/>
              </w:rPr>
            </w:pPr>
            <w:r w:rsidRPr="006D1A5D">
              <w:rPr>
                <w:rFonts w:eastAsia="Calibri" w:cs="Calibri"/>
                <w:b/>
                <w:i/>
                <w:lang w:val="fr-FR"/>
              </w:rPr>
              <w:t xml:space="preserve">Série 2… La collecte des informations sur les marchés enclenchés par le ROPPA dans le cadre de son </w:t>
            </w:r>
            <w:r>
              <w:rPr>
                <w:rFonts w:eastAsia="Calibri" w:cs="Calibri"/>
                <w:b/>
                <w:i/>
                <w:lang w:val="fr-FR"/>
              </w:rPr>
              <w:t xml:space="preserve"> </w:t>
            </w:r>
            <w:r w:rsidRPr="006D1A5D">
              <w:rPr>
                <w:rFonts w:eastAsia="Calibri" w:cs="Calibri"/>
                <w:b/>
                <w:i/>
                <w:lang w:val="fr-FR"/>
              </w:rPr>
              <w:t xml:space="preserve"> observatoire </w:t>
            </w:r>
            <w:r>
              <w:rPr>
                <w:rFonts w:eastAsia="Calibri" w:cs="Calibri"/>
                <w:b/>
                <w:i/>
                <w:lang w:val="fr-FR"/>
              </w:rPr>
              <w:t xml:space="preserve">des exploitations familiales (outil qui mesure la dynamique des exploitations familiales et leurs capacités de résilience) </w:t>
            </w:r>
            <w:r w:rsidRPr="006D1A5D">
              <w:rPr>
                <w:rFonts w:eastAsia="Calibri" w:cs="Calibri"/>
                <w:b/>
                <w:i/>
                <w:lang w:val="fr-FR"/>
              </w:rPr>
              <w:t>offre le potentiel d’influencer les politiques commerciales et agricoles dans un sens de renforcer le fonctionnement des marchés territoriaux pour assurer une consommation effective et une bonne pénétration des produits issus des exploitations familiales.</w:t>
            </w:r>
            <w:r>
              <w:rPr>
                <w:rFonts w:eastAsia="Calibri" w:cs="Calibri"/>
                <w:b/>
                <w:i/>
                <w:lang w:val="fr-FR"/>
              </w:rPr>
              <w:t xml:space="preserve"> Grace à un appui de la FAO, le ROPPA a été impliqué dans l’élaboration d’un guide méthodologique pour assurer la collecte des informations sur les marchés au Burkina-Faso et au Sénégal comme phase pilote d’un processus qui ambitionne caractériser à la longue les marchés territoriaux et assurer un plaidoyer pour leurs bonnes fonctionnalité comme instrument qui rapproche les consommateurs des petits producteurs. </w:t>
            </w:r>
          </w:p>
          <w:p w14:paraId="18BA19E8" w14:textId="77777777" w:rsidR="00057FFD" w:rsidRPr="006D1A5D" w:rsidRDefault="00057FFD" w:rsidP="00360F39">
            <w:pPr>
              <w:shd w:val="clear" w:color="auto" w:fill="DAEEF3" w:themeFill="accent5" w:themeFillTint="33"/>
              <w:spacing w:before="120" w:after="0"/>
              <w:ind w:left="360"/>
              <w:rPr>
                <w:rFonts w:eastAsia="Calibri" w:cs="Calibri"/>
                <w:b/>
                <w:i/>
                <w:lang w:val="fr-FR"/>
              </w:rPr>
            </w:pPr>
            <w:r>
              <w:rPr>
                <w:rFonts w:eastAsia="Calibri" w:cs="Calibri"/>
                <w:b/>
                <w:i/>
                <w:lang w:val="fr-FR"/>
              </w:rPr>
              <w:t xml:space="preserve">Le plaidoyer qui se fera par la suite assurera une meilleure pénétration des produits issus des exploitations familiales sur le marché. </w:t>
            </w:r>
            <w:r w:rsidRPr="006D1A5D">
              <w:rPr>
                <w:rFonts w:eastAsia="Calibri" w:cs="Calibri"/>
                <w:b/>
                <w:i/>
                <w:lang w:val="fr-FR"/>
              </w:rPr>
              <w:t xml:space="preserve"> </w:t>
            </w:r>
          </w:p>
          <w:p w14:paraId="3680A08A" w14:textId="77777777" w:rsidR="00057FFD" w:rsidRPr="00B012AB" w:rsidRDefault="00057FFD" w:rsidP="00360F39">
            <w:pPr>
              <w:spacing w:before="120" w:after="0"/>
              <w:ind w:left="360"/>
              <w:rPr>
                <w:rFonts w:eastAsia="Calibri" w:cs="Calibri"/>
                <w:lang w:val="fr-FR"/>
              </w:rPr>
            </w:pPr>
          </w:p>
        </w:tc>
      </w:tr>
      <w:tr w:rsidR="00057FFD" w:rsidRPr="00576581" w14:paraId="5FB6C263" w14:textId="77777777" w:rsidTr="00360F39">
        <w:trPr>
          <w:trHeight w:val="1880"/>
        </w:trPr>
        <w:tc>
          <w:tcPr>
            <w:tcW w:w="2700" w:type="dxa"/>
            <w:vMerge w:val="restart"/>
          </w:tcPr>
          <w:p w14:paraId="10097E55" w14:textId="77777777" w:rsidR="00057FFD" w:rsidRPr="00B012AB" w:rsidRDefault="00057FFD" w:rsidP="00057FFD">
            <w:pPr>
              <w:numPr>
                <w:ilvl w:val="0"/>
                <w:numId w:val="9"/>
              </w:numPr>
              <w:spacing w:before="120" w:after="0"/>
              <w:jc w:val="left"/>
              <w:rPr>
                <w:rFonts w:eastAsia="Calibri" w:cs="Calibri"/>
                <w:u w:val="single"/>
                <w:lang w:val="fr-FR"/>
              </w:rPr>
            </w:pPr>
            <w:r w:rsidRPr="00B012AB">
              <w:rPr>
                <w:rFonts w:eastAsia="Calibri" w:cs="Calibri"/>
                <w:u w:val="single"/>
                <w:lang w:val="fr-FR"/>
              </w:rPr>
              <w:lastRenderedPageBreak/>
              <w:t>Avantages actuels et escomptés pour les petits exploitants</w:t>
            </w:r>
          </w:p>
          <w:p w14:paraId="574040FE" w14:textId="77777777" w:rsidR="00057FFD" w:rsidRPr="00B012AB" w:rsidRDefault="00057FFD" w:rsidP="00360F39">
            <w:pPr>
              <w:spacing w:before="120" w:after="0"/>
              <w:jc w:val="left"/>
              <w:rPr>
                <w:rFonts w:eastAsia="Calibri" w:cs="Calibri"/>
                <w:i/>
                <w:lang w:val="fr-FR"/>
              </w:rPr>
            </w:pPr>
            <w:r w:rsidRPr="00B012AB">
              <w:rPr>
                <w:rFonts w:eastAsia="Calibri" w:cs="Calibri"/>
                <w:i/>
                <w:lang w:val="fr-FR"/>
              </w:rPr>
              <w:t xml:space="preserve">Signalez les résultats obtenus/escomptés à moyen et à long terme, avec des aspects quantitatifs chaque fois que possible (par exemple, estimation du nombre de personnes qui ont été ou devraient être touchées) </w:t>
            </w:r>
          </w:p>
          <w:p w14:paraId="570A405D" w14:textId="77777777" w:rsidR="00057FFD" w:rsidRPr="00B012AB" w:rsidRDefault="00057FFD" w:rsidP="00360F39">
            <w:pPr>
              <w:spacing w:after="160" w:line="259" w:lineRule="auto"/>
              <w:ind w:left="795"/>
              <w:contextualSpacing/>
              <w:rPr>
                <w:rFonts w:eastAsia="Calibri" w:cs="Calibri"/>
                <w:u w:val="single"/>
                <w:lang w:val="fr-FR"/>
              </w:rPr>
            </w:pPr>
          </w:p>
        </w:tc>
        <w:tc>
          <w:tcPr>
            <w:tcW w:w="6930" w:type="dxa"/>
          </w:tcPr>
          <w:p w14:paraId="3F5425CC" w14:textId="77777777" w:rsidR="00057FFD" w:rsidRDefault="00057FFD" w:rsidP="00360F39">
            <w:pPr>
              <w:spacing w:before="120" w:after="0"/>
              <w:ind w:left="360"/>
              <w:jc w:val="left"/>
              <w:rPr>
                <w:rFonts w:eastAsia="Calibri" w:cs="Calibri"/>
                <w:i/>
                <w:lang w:val="fr-FR"/>
              </w:rPr>
            </w:pPr>
            <w:r w:rsidRPr="00B012AB">
              <w:rPr>
                <w:rFonts w:eastAsia="Calibri" w:cs="Calibri"/>
                <w:lang w:val="fr-FR"/>
              </w:rPr>
              <w:t xml:space="preserve">Comment les petits exploitants ont-ils bénéficié (ou devraient bénéficier) de l'utilisation de ces recommandations politiques pour la sécurité alimentaire et la nutrition à court et moyen et long terme? Comment ont-ils contribué à la réalisation progressive du droit à l'alimentation? </w:t>
            </w:r>
            <w:r w:rsidRPr="00B012AB">
              <w:rPr>
                <w:rFonts w:eastAsia="Calibri" w:cs="Calibri"/>
                <w:i/>
                <w:lang w:val="fr-FR"/>
              </w:rPr>
              <w:t>(veuillez répondre dans les deux cases ci-dessous)</w:t>
            </w:r>
          </w:p>
          <w:p w14:paraId="1A3AE02C" w14:textId="77777777" w:rsidR="00057FFD" w:rsidRPr="000D381A" w:rsidRDefault="00057FFD" w:rsidP="00360F39">
            <w:pPr>
              <w:spacing w:before="120" w:after="0"/>
              <w:ind w:left="360"/>
              <w:jc w:val="left"/>
              <w:rPr>
                <w:rFonts w:eastAsia="Calibri" w:cs="Calibri"/>
                <w:b/>
                <w:lang w:val="fr-FR"/>
              </w:rPr>
            </w:pPr>
            <w:r w:rsidRPr="000D381A">
              <w:rPr>
                <w:rFonts w:eastAsia="Calibri" w:cs="Calibri"/>
                <w:b/>
                <w:shd w:val="clear" w:color="auto" w:fill="DAEEF3" w:themeFill="accent5" w:themeFillTint="33"/>
                <w:lang w:val="fr-FR"/>
              </w:rPr>
              <w:t xml:space="preserve">Les politiques agricoles de deuxième génération qui ont été élaborés dans la région Afrique de l’Ouest ont pris appui sur les recommandations. On trouvera par exemple que les mécanismes de financements au Bénin, au Togo et au Burkina-Faso ont été significativement améliorés du fait de l’influence des organisations paysannes dans ces pays. Au Sénégal, la baitaille a renforcé l’opérationnalisation de la protection du marché du riz pour assurer que la production locale est effectivement écoulée avant l’importation du riz d’autres régions du monde. Au niveau régional, le fond de développement du secteur a été réorientée vers la promotion des exploitations familiales et non des systèmes de production super intensifs. </w:t>
            </w:r>
          </w:p>
        </w:tc>
      </w:tr>
      <w:tr w:rsidR="00057FFD" w:rsidRPr="00576581" w14:paraId="652E4994" w14:textId="77777777" w:rsidTr="00360F39">
        <w:trPr>
          <w:trHeight w:val="982"/>
        </w:trPr>
        <w:tc>
          <w:tcPr>
            <w:tcW w:w="2700" w:type="dxa"/>
            <w:vMerge/>
          </w:tcPr>
          <w:p w14:paraId="014C37F8" w14:textId="77777777" w:rsidR="00057FFD" w:rsidRPr="00B012AB" w:rsidRDefault="00057FFD" w:rsidP="00057FFD">
            <w:pPr>
              <w:numPr>
                <w:ilvl w:val="0"/>
                <w:numId w:val="9"/>
              </w:numPr>
              <w:spacing w:before="120" w:after="0"/>
              <w:rPr>
                <w:rFonts w:eastAsia="Calibri" w:cs="Calibri"/>
                <w:u w:val="single"/>
                <w:lang w:val="fr-FR"/>
              </w:rPr>
            </w:pPr>
          </w:p>
        </w:tc>
        <w:tc>
          <w:tcPr>
            <w:tcW w:w="6930" w:type="dxa"/>
          </w:tcPr>
          <w:p w14:paraId="640BDD10" w14:textId="77777777" w:rsidR="00057FFD" w:rsidRPr="00B012AB" w:rsidRDefault="00057FFD" w:rsidP="00360F39">
            <w:pPr>
              <w:spacing w:before="120" w:after="0"/>
              <w:ind w:left="360"/>
              <w:jc w:val="left"/>
              <w:rPr>
                <w:rFonts w:eastAsia="Calibri" w:cs="Calibri"/>
                <w:lang w:val="fr-FR"/>
              </w:rPr>
            </w:pPr>
            <w:r w:rsidRPr="00B012AB">
              <w:rPr>
                <w:rFonts w:eastAsia="Calibri" w:cs="Calibri"/>
                <w:lang w:val="fr-FR"/>
              </w:rPr>
              <w:t>Résultats à court terme (qualitatifs et quantitatifs):</w:t>
            </w:r>
          </w:p>
          <w:p w14:paraId="362CA2F4" w14:textId="77777777" w:rsidR="00057FFD" w:rsidRDefault="00057FFD" w:rsidP="00360F39">
            <w:pPr>
              <w:spacing w:before="120" w:after="0"/>
              <w:ind w:left="360"/>
              <w:jc w:val="left"/>
              <w:rPr>
                <w:rFonts w:eastAsia="Calibri" w:cs="Calibri"/>
                <w:i/>
                <w:lang w:val="fr-FR"/>
              </w:rPr>
            </w:pPr>
            <w:r w:rsidRPr="00B012AB">
              <w:rPr>
                <w:rFonts w:eastAsia="Calibri" w:cs="Calibri"/>
                <w:i/>
                <w:lang w:val="fr-FR"/>
              </w:rPr>
              <w:t>(En plus de fournir une évaluation qualitative, veuillez indiquer si possible le nombre de petits exploitants qui ont été directement impliqués dans les activités, par exemple six formations impliquant un total de 250 personnes)</w:t>
            </w:r>
          </w:p>
          <w:p w14:paraId="69743E69" w14:textId="77777777" w:rsidR="00057FFD" w:rsidRPr="00FA5B57" w:rsidRDefault="00057FFD" w:rsidP="00360F39">
            <w:pPr>
              <w:shd w:val="clear" w:color="auto" w:fill="DAEEF3" w:themeFill="accent5" w:themeFillTint="33"/>
              <w:spacing w:before="120" w:after="0"/>
              <w:jc w:val="left"/>
              <w:rPr>
                <w:rFonts w:eastAsia="Calibri" w:cs="Calibri"/>
                <w:b/>
                <w:lang w:val="fr-FR"/>
              </w:rPr>
            </w:pPr>
            <w:r w:rsidRPr="00FA5B57">
              <w:rPr>
                <w:rFonts w:eastAsia="Calibri" w:cs="Calibri"/>
                <w:b/>
                <w:lang w:val="fr-FR"/>
              </w:rPr>
              <w:t xml:space="preserve">Diffusion de l’information auprès de 500 leaders paysans </w:t>
            </w:r>
          </w:p>
          <w:p w14:paraId="2B8B1ED5" w14:textId="77777777" w:rsidR="00057FFD" w:rsidRDefault="00057FFD" w:rsidP="00360F39">
            <w:pPr>
              <w:shd w:val="clear" w:color="auto" w:fill="DAEEF3" w:themeFill="accent5" w:themeFillTint="33"/>
              <w:spacing w:before="120" w:after="0"/>
              <w:jc w:val="left"/>
              <w:rPr>
                <w:rFonts w:eastAsia="Calibri" w:cs="Calibri"/>
                <w:b/>
                <w:lang w:val="fr-FR"/>
              </w:rPr>
            </w:pPr>
            <w:r w:rsidRPr="00FA5B57">
              <w:rPr>
                <w:rFonts w:eastAsia="Calibri" w:cs="Calibri"/>
                <w:b/>
                <w:lang w:val="fr-FR"/>
              </w:rPr>
              <w:t xml:space="preserve">Partage de l’information avec plus de 1.000.000 de paysans. </w:t>
            </w:r>
          </w:p>
          <w:p w14:paraId="132A9F4F" w14:textId="77777777" w:rsidR="00057FFD" w:rsidRPr="006D1A5D" w:rsidRDefault="00057FFD" w:rsidP="00360F39">
            <w:pPr>
              <w:shd w:val="clear" w:color="auto" w:fill="DAEEF3" w:themeFill="accent5" w:themeFillTint="33"/>
              <w:spacing w:before="120" w:after="0"/>
              <w:jc w:val="left"/>
              <w:rPr>
                <w:rFonts w:eastAsia="Calibri" w:cs="Calibri"/>
                <w:b/>
                <w:i/>
                <w:lang w:val="fr-FR"/>
              </w:rPr>
            </w:pPr>
            <w:r>
              <w:rPr>
                <w:rFonts w:eastAsia="Calibri" w:cs="Calibri"/>
                <w:b/>
                <w:lang w:val="fr-FR"/>
              </w:rPr>
              <w:t>Ces différentes actions de diffusions au sein du réseau ont assuré une bonne connaissance des recommandations du CSA. Ce qui a soutenu l’élaboration des positions du réseau sur le sujet. Les concertations diverses qui se sont organisées pour assurer une bonne implication des OP/OSC dans les PNIASAN et PRIASAN ont porté des résultats importants. Dans 12/15 pays de la région, l’exploitation familiale est le modèle de production sur lequel se baseront les politiques et programmes diverses qui vont se mettre en œuvre d’ici l’horizon 2025.</w:t>
            </w:r>
          </w:p>
        </w:tc>
      </w:tr>
      <w:tr w:rsidR="00057FFD" w:rsidRPr="00576581" w14:paraId="122609BA" w14:textId="77777777" w:rsidTr="00360F39">
        <w:trPr>
          <w:trHeight w:val="2393"/>
        </w:trPr>
        <w:tc>
          <w:tcPr>
            <w:tcW w:w="2700" w:type="dxa"/>
            <w:vMerge/>
          </w:tcPr>
          <w:p w14:paraId="3BC98F3A" w14:textId="77777777" w:rsidR="00057FFD" w:rsidRPr="00B012AB" w:rsidDel="00246307" w:rsidRDefault="00057FFD" w:rsidP="00057FFD">
            <w:pPr>
              <w:numPr>
                <w:ilvl w:val="0"/>
                <w:numId w:val="9"/>
              </w:numPr>
              <w:spacing w:before="120" w:after="0"/>
              <w:rPr>
                <w:rFonts w:eastAsia="Calibri" w:cs="Calibri"/>
                <w:u w:val="single"/>
                <w:lang w:val="fr-FR"/>
              </w:rPr>
            </w:pPr>
          </w:p>
        </w:tc>
        <w:tc>
          <w:tcPr>
            <w:tcW w:w="6930" w:type="dxa"/>
          </w:tcPr>
          <w:p w14:paraId="3E888374" w14:textId="77777777" w:rsidR="00057FFD" w:rsidRPr="00B012AB" w:rsidRDefault="00057FFD" w:rsidP="00360F39">
            <w:pPr>
              <w:spacing w:before="120" w:after="0"/>
              <w:ind w:left="360"/>
              <w:jc w:val="left"/>
              <w:rPr>
                <w:rFonts w:eastAsia="Calibri" w:cs="Calibri"/>
                <w:lang w:val="fr-FR"/>
              </w:rPr>
            </w:pPr>
            <w:r w:rsidRPr="00B012AB">
              <w:rPr>
                <w:rFonts w:eastAsia="Calibri" w:cs="Calibri"/>
                <w:lang w:val="fr-FR"/>
              </w:rPr>
              <w:t>Résultats à moyen et long terme (qualitatifs et quantitatifs):</w:t>
            </w:r>
          </w:p>
          <w:p w14:paraId="1627DBC0" w14:textId="77777777" w:rsidR="00057FFD" w:rsidRPr="00B012AB" w:rsidDel="009E3122" w:rsidRDefault="00057FFD" w:rsidP="00360F39">
            <w:pPr>
              <w:spacing w:before="120" w:after="0"/>
              <w:ind w:left="360"/>
              <w:jc w:val="left"/>
              <w:rPr>
                <w:rFonts w:eastAsia="Calibri" w:cs="Calibri"/>
                <w:lang w:val="fr-FR"/>
              </w:rPr>
            </w:pPr>
            <w:r w:rsidRPr="00B012AB">
              <w:rPr>
                <w:rFonts w:eastAsia="Calibri" w:cs="Calibri"/>
                <w:i/>
                <w:lang w:val="fr-FR"/>
              </w:rPr>
              <w:t>(En plus de fournir une évaluation qualitative, veuillez indiquer, dans la mesure du possible, le nombre de petits exploitants qui ont été ou devraient être indirectement touchés par les activités, par exemple par une formation conduisant à l'élaboration d'un plan d'action local qui devrait concerner 1 000 petits exploitants)</w:t>
            </w:r>
            <w:r>
              <w:rPr>
                <w:rFonts w:eastAsia="Calibri" w:cs="Calibri"/>
                <w:lang w:val="fr-FR"/>
              </w:rPr>
              <w:t xml:space="preserve"> </w:t>
            </w:r>
          </w:p>
        </w:tc>
      </w:tr>
      <w:tr w:rsidR="00057FFD" w:rsidRPr="00576581" w14:paraId="57D242A0" w14:textId="77777777" w:rsidTr="00360F39">
        <w:trPr>
          <w:trHeight w:val="2535"/>
        </w:trPr>
        <w:tc>
          <w:tcPr>
            <w:tcW w:w="2700" w:type="dxa"/>
          </w:tcPr>
          <w:p w14:paraId="584FE828" w14:textId="77777777" w:rsidR="00057FFD" w:rsidRPr="00B012AB" w:rsidRDefault="00057FFD" w:rsidP="00057FFD">
            <w:pPr>
              <w:numPr>
                <w:ilvl w:val="0"/>
                <w:numId w:val="9"/>
              </w:numPr>
              <w:spacing w:after="160" w:line="260" w:lineRule="auto"/>
              <w:contextualSpacing/>
              <w:jc w:val="left"/>
              <w:rPr>
                <w:rFonts w:eastAsia="Calibri" w:cs="Calibri"/>
                <w:u w:val="single"/>
                <w:lang w:val="fr-FR" w:bidi="he-IL"/>
              </w:rPr>
            </w:pPr>
            <w:r w:rsidRPr="00B012AB">
              <w:rPr>
                <w:rFonts w:eastAsia="Calibri" w:cs="Calibri"/>
                <w:u w:val="single"/>
                <w:lang w:val="fr-FR" w:bidi="he-IL"/>
              </w:rPr>
              <w:t>Avantages actuels et escomptés pour petites exploitantes agricoles</w:t>
            </w:r>
          </w:p>
          <w:p w14:paraId="0C8A1A3B" w14:textId="77777777" w:rsidR="00057FFD" w:rsidRPr="00B012AB" w:rsidRDefault="00057FFD" w:rsidP="00360F39">
            <w:pPr>
              <w:spacing w:after="160" w:line="259" w:lineRule="auto"/>
              <w:ind w:left="795"/>
              <w:contextualSpacing/>
              <w:jc w:val="left"/>
              <w:rPr>
                <w:rFonts w:eastAsia="Calibri" w:cs="Calibri"/>
                <w:u w:val="single"/>
                <w:lang w:val="fr-FR"/>
              </w:rPr>
            </w:pPr>
          </w:p>
        </w:tc>
        <w:tc>
          <w:tcPr>
            <w:tcW w:w="6930" w:type="dxa"/>
          </w:tcPr>
          <w:p w14:paraId="291CF8CA" w14:textId="77777777" w:rsidR="00057FFD" w:rsidRPr="00B012AB" w:rsidRDefault="00057FFD" w:rsidP="00057FFD">
            <w:pPr>
              <w:numPr>
                <w:ilvl w:val="0"/>
                <w:numId w:val="8"/>
              </w:numPr>
              <w:spacing w:before="120" w:after="0"/>
              <w:jc w:val="left"/>
              <w:rPr>
                <w:rFonts w:eastAsia="Calibri" w:cs="Calibri"/>
                <w:lang w:val="fr-FR"/>
              </w:rPr>
            </w:pPr>
            <w:r w:rsidRPr="00B012AB">
              <w:rPr>
                <w:rFonts w:eastAsia="Calibri" w:cs="Calibri"/>
                <w:lang w:val="fr-FR"/>
              </w:rPr>
              <w:t xml:space="preserve">Des mesures spécifiques ont-elles été prises (conformément à ces recommandations de politique) pour promouvoir l'autonomisation des femmes, les droits des femmes et l'égalité des sexes dans le contexte de l'agriculture paysanne? Veuillez expliquer: </w:t>
            </w:r>
          </w:p>
          <w:p w14:paraId="57812F6E" w14:textId="77777777" w:rsidR="00057FFD" w:rsidRPr="002E7C45" w:rsidRDefault="00057FFD" w:rsidP="00360F39">
            <w:pPr>
              <w:shd w:val="clear" w:color="auto" w:fill="DAEEF3" w:themeFill="accent5" w:themeFillTint="33"/>
              <w:spacing w:before="120" w:after="0"/>
              <w:jc w:val="left"/>
              <w:rPr>
                <w:rFonts w:eastAsia="Calibri" w:cs="Calibri"/>
                <w:b/>
                <w:i/>
                <w:lang w:val="fr-FR"/>
              </w:rPr>
            </w:pPr>
            <w:r w:rsidRPr="002E7C45">
              <w:rPr>
                <w:rFonts w:eastAsia="Calibri" w:cs="Calibri"/>
                <w:b/>
                <w:i/>
                <w:lang w:val="fr-FR"/>
              </w:rPr>
              <w:t xml:space="preserve"> La prise en compte des femmes a été principalement faite par l’appui à la promotion des produits issus des EF</w:t>
            </w:r>
            <w:r>
              <w:rPr>
                <w:rFonts w:eastAsia="Calibri" w:cs="Calibri"/>
                <w:b/>
                <w:i/>
                <w:lang w:val="fr-FR"/>
              </w:rPr>
              <w:t>, qui sont transformés et commercialisés par les femmes,</w:t>
            </w:r>
            <w:r w:rsidRPr="002E7C45">
              <w:rPr>
                <w:rFonts w:eastAsia="Calibri" w:cs="Calibri"/>
                <w:b/>
                <w:i/>
                <w:lang w:val="fr-FR"/>
              </w:rPr>
              <w:t xml:space="preserve"> lors des foires régionales</w:t>
            </w:r>
          </w:p>
          <w:p w14:paraId="120564D5" w14:textId="77777777" w:rsidR="00057FFD" w:rsidRPr="00B012AB" w:rsidRDefault="00057FFD" w:rsidP="00057FFD">
            <w:pPr>
              <w:numPr>
                <w:ilvl w:val="0"/>
                <w:numId w:val="8"/>
              </w:numPr>
              <w:spacing w:before="120" w:after="0"/>
              <w:jc w:val="left"/>
              <w:rPr>
                <w:rFonts w:eastAsia="Calibri" w:cs="Calibri"/>
                <w:lang w:val="fr-FR"/>
              </w:rPr>
            </w:pPr>
            <w:r w:rsidRPr="00B012AB">
              <w:rPr>
                <w:rFonts w:eastAsia="Calibri" w:cs="Calibri"/>
                <w:lang w:val="fr-FR"/>
              </w:rPr>
              <w:t>Comment les petites exploitantes ont-elles bénéficié (ou devraient bénéficier) de ces actions en termes de sécurité alimentaire et de nutrition et de la réalisation progressive du droit à l'alimentation? Veuillez expliquer:</w:t>
            </w:r>
          </w:p>
          <w:p w14:paraId="73F9F8FF" w14:textId="77777777" w:rsidR="00057FFD" w:rsidRPr="002E7C45" w:rsidRDefault="00057FFD" w:rsidP="00360F39">
            <w:pPr>
              <w:spacing w:after="160" w:line="259" w:lineRule="auto"/>
              <w:ind w:left="75"/>
              <w:jc w:val="left"/>
              <w:rPr>
                <w:rFonts w:eastAsia="Calibri" w:cs="Calibri"/>
                <w:b/>
                <w:i/>
                <w:lang w:val="fr-FR"/>
              </w:rPr>
            </w:pPr>
            <w:r w:rsidRPr="002E7C45">
              <w:rPr>
                <w:rFonts w:eastAsia="Calibri" w:cs="Calibri"/>
                <w:b/>
                <w:i/>
                <w:shd w:val="clear" w:color="auto" w:fill="DAEEF3" w:themeFill="accent5" w:themeFillTint="33"/>
                <w:lang w:val="fr-FR"/>
              </w:rPr>
              <w:t>Elles doivent bénéficier de ses appuis par l’opérationnalisation des politiques agricoles qui doit les prendre en compte de façon effective et entière</w:t>
            </w:r>
          </w:p>
        </w:tc>
      </w:tr>
      <w:tr w:rsidR="00057FFD" w:rsidRPr="000D381A" w14:paraId="0AE81212" w14:textId="77777777" w:rsidTr="00360F39">
        <w:trPr>
          <w:trHeight w:val="2790"/>
        </w:trPr>
        <w:tc>
          <w:tcPr>
            <w:tcW w:w="2700" w:type="dxa"/>
          </w:tcPr>
          <w:p w14:paraId="3852D4DC" w14:textId="77777777" w:rsidR="00057FFD" w:rsidRPr="00B012AB" w:rsidRDefault="00057FFD" w:rsidP="00057FFD">
            <w:pPr>
              <w:numPr>
                <w:ilvl w:val="0"/>
                <w:numId w:val="9"/>
              </w:numPr>
              <w:spacing w:after="160"/>
              <w:contextualSpacing/>
              <w:jc w:val="left"/>
              <w:rPr>
                <w:rFonts w:eastAsia="Calibri" w:cs="Calibri"/>
                <w:u w:val="single"/>
                <w:lang w:val="fr-FR"/>
              </w:rPr>
            </w:pPr>
            <w:r w:rsidRPr="00B012AB">
              <w:rPr>
                <w:rFonts w:eastAsia="Calibri" w:cs="Calibri"/>
                <w:u w:val="single"/>
                <w:lang w:val="fr-FR"/>
              </w:rPr>
              <w:lastRenderedPageBreak/>
              <w:t>Avantages actuels et escomptés pour les jeunes</w:t>
            </w:r>
          </w:p>
        </w:tc>
        <w:tc>
          <w:tcPr>
            <w:tcW w:w="6930" w:type="dxa"/>
          </w:tcPr>
          <w:p w14:paraId="5CBCC281" w14:textId="77777777" w:rsidR="00057FFD" w:rsidRPr="00B012AB" w:rsidRDefault="00057FFD" w:rsidP="00057FFD">
            <w:pPr>
              <w:numPr>
                <w:ilvl w:val="0"/>
                <w:numId w:val="8"/>
              </w:numPr>
              <w:spacing w:before="120" w:after="0"/>
              <w:jc w:val="left"/>
              <w:rPr>
                <w:rFonts w:eastAsia="Calibri" w:cs="Calibri"/>
                <w:lang w:val="fr-FR"/>
              </w:rPr>
            </w:pPr>
            <w:r w:rsidRPr="00B012AB">
              <w:rPr>
                <w:rFonts w:eastAsia="Calibri" w:cs="Calibri"/>
                <w:lang w:val="fr-FR"/>
              </w:rPr>
              <w:t xml:space="preserve">Des mesures spécifiques ont-elles été prises (conformément à ces recommandations de politique) pour promouvoir la participation des jeunes dans le domaine agricole et les activités connexes dans le contexte de l'agriculture paysanne? Veuillez expliquer: </w:t>
            </w:r>
          </w:p>
          <w:p w14:paraId="507EACBF" w14:textId="77777777" w:rsidR="00057FFD" w:rsidRDefault="00057FFD" w:rsidP="00360F39">
            <w:pPr>
              <w:shd w:val="clear" w:color="auto" w:fill="DAEEF3" w:themeFill="accent5" w:themeFillTint="33"/>
              <w:spacing w:before="120" w:after="0"/>
              <w:ind w:left="360"/>
              <w:jc w:val="left"/>
              <w:rPr>
                <w:rFonts w:eastAsia="Calibri" w:cs="Calibri"/>
                <w:b/>
                <w:i/>
                <w:lang w:val="fr-FR"/>
              </w:rPr>
            </w:pPr>
            <w:r w:rsidRPr="002E7C45">
              <w:rPr>
                <w:rFonts w:eastAsia="Calibri" w:cs="Calibri"/>
                <w:b/>
                <w:i/>
                <w:lang w:val="fr-FR"/>
              </w:rPr>
              <w:t xml:space="preserve">L’insertion des jeunes dans les chaines de valeur a été un axe de travail </w:t>
            </w:r>
            <w:r>
              <w:rPr>
                <w:rFonts w:eastAsia="Calibri" w:cs="Calibri"/>
                <w:b/>
                <w:i/>
                <w:lang w:val="fr-FR"/>
              </w:rPr>
              <w:t xml:space="preserve">important </w:t>
            </w:r>
            <w:r w:rsidRPr="002E7C45">
              <w:rPr>
                <w:rFonts w:eastAsia="Calibri" w:cs="Calibri"/>
                <w:b/>
                <w:i/>
                <w:lang w:val="fr-FR"/>
              </w:rPr>
              <w:t xml:space="preserve">du ROPPA qui a pris appui sur les recommandations du CSA. Une stratégie a été élaboré dans ce sens et un plaidoyer fort a été fait pour que elle puisse être prise en compte </w:t>
            </w:r>
            <w:r>
              <w:rPr>
                <w:rFonts w:eastAsia="Calibri" w:cs="Calibri"/>
                <w:b/>
                <w:i/>
                <w:lang w:val="fr-FR"/>
              </w:rPr>
              <w:t>dans les politiques agricoles diverses qui vont s’opérationnaliser. La CEDEAO a pris donc appui entre autre sur les orientations du ROPPA pour construire la politique régionale d’insertion des jeunes dans le secteur agricole</w:t>
            </w:r>
          </w:p>
          <w:p w14:paraId="26B60C15" w14:textId="77777777" w:rsidR="00057FFD" w:rsidRPr="002E7C45" w:rsidRDefault="00057FFD" w:rsidP="00360F39">
            <w:pPr>
              <w:shd w:val="clear" w:color="auto" w:fill="DAEEF3" w:themeFill="accent5" w:themeFillTint="33"/>
              <w:spacing w:before="120" w:after="0"/>
              <w:ind w:left="360"/>
              <w:jc w:val="left"/>
              <w:rPr>
                <w:rFonts w:eastAsia="Calibri" w:cs="Calibri"/>
                <w:b/>
                <w:i/>
                <w:lang w:val="fr-FR"/>
              </w:rPr>
            </w:pPr>
            <w:r>
              <w:rPr>
                <w:rFonts w:eastAsia="Calibri" w:cs="Calibri"/>
                <w:b/>
                <w:i/>
                <w:lang w:val="fr-FR"/>
              </w:rPr>
              <w:t xml:space="preserve"> De plus, dans le cadre des programmes mobilisateurs de la CEDEAO (activité au cours de laquelle les pays présentent leurs politiques et programmes de développement agricole et essayent de mobiliser les ressources) la question des jeunes a été mis au centre des débats. La stratégie du ROPPA a été une pièce maitresse qui a soutenu l’élaboration des programmes sur l’investissement dans le secteur agricoles (recommandations série 1) et au profit des jeunes.</w:t>
            </w:r>
          </w:p>
          <w:p w14:paraId="30FA3C4D" w14:textId="77777777" w:rsidR="00057FFD" w:rsidRPr="002E7C45" w:rsidRDefault="00057FFD" w:rsidP="00057FFD">
            <w:pPr>
              <w:numPr>
                <w:ilvl w:val="0"/>
                <w:numId w:val="8"/>
              </w:numPr>
              <w:spacing w:before="120" w:after="0"/>
              <w:jc w:val="left"/>
              <w:rPr>
                <w:rFonts w:eastAsia="Calibri" w:cs="Calibri"/>
                <w:lang w:val="fr-FR"/>
              </w:rPr>
            </w:pPr>
            <w:r w:rsidRPr="00B012AB">
              <w:rPr>
                <w:rFonts w:eastAsia="Calibri" w:cs="Calibri"/>
                <w:lang w:val="fr-FR"/>
              </w:rPr>
              <w:t>Comment les jeunes ont-ils bénéficié (ou devraient bénéficier) de ces actions en termes de sécurité alimentaire et de nutrition et de la réalisation progressive du droit à l'a</w:t>
            </w:r>
            <w:r>
              <w:rPr>
                <w:rFonts w:eastAsia="Calibri" w:cs="Calibri"/>
                <w:lang w:val="fr-FR"/>
              </w:rPr>
              <w:t>limentation? Veuillez expliquer</w:t>
            </w:r>
          </w:p>
        </w:tc>
      </w:tr>
      <w:tr w:rsidR="00057FFD" w:rsidRPr="00B012AB" w14:paraId="6DA7197B" w14:textId="77777777" w:rsidTr="00360F39">
        <w:trPr>
          <w:trHeight w:val="620"/>
        </w:trPr>
        <w:tc>
          <w:tcPr>
            <w:tcW w:w="2700" w:type="dxa"/>
          </w:tcPr>
          <w:p w14:paraId="0409E395" w14:textId="77777777" w:rsidR="00057FFD" w:rsidRPr="00B012AB" w:rsidRDefault="00057FFD" w:rsidP="00057FFD">
            <w:pPr>
              <w:numPr>
                <w:ilvl w:val="0"/>
                <w:numId w:val="9"/>
              </w:numPr>
              <w:jc w:val="left"/>
              <w:rPr>
                <w:rFonts w:eastAsia="Calibri" w:cs="Calibri"/>
                <w:u w:val="single"/>
                <w:lang w:val="fr-FR"/>
              </w:rPr>
            </w:pPr>
            <w:r w:rsidRPr="00B012AB">
              <w:rPr>
                <w:rFonts w:eastAsia="Calibri" w:cs="Calibri"/>
                <w:u w:val="single"/>
                <w:lang w:val="fr-FR"/>
              </w:rPr>
              <w:t>Contribution de l'utilisation de ces recommandations politiques aux ODD</w:t>
            </w:r>
          </w:p>
          <w:p w14:paraId="0A6C7099" w14:textId="77777777" w:rsidR="00057FFD" w:rsidRPr="00B012AB" w:rsidRDefault="00057FFD" w:rsidP="00360F39">
            <w:pPr>
              <w:jc w:val="left"/>
              <w:rPr>
                <w:rFonts w:eastAsia="Calibri" w:cs="Calibri"/>
                <w:u w:val="single"/>
                <w:lang w:val="fr-FR"/>
              </w:rPr>
            </w:pPr>
          </w:p>
        </w:tc>
        <w:tc>
          <w:tcPr>
            <w:tcW w:w="6930" w:type="dxa"/>
          </w:tcPr>
          <w:p w14:paraId="7D284A29" w14:textId="77777777" w:rsidR="00057FFD" w:rsidRPr="00B012AB" w:rsidRDefault="00057FFD" w:rsidP="00057FFD">
            <w:pPr>
              <w:numPr>
                <w:ilvl w:val="0"/>
                <w:numId w:val="8"/>
              </w:numPr>
              <w:suppressAutoHyphens/>
              <w:autoSpaceDN w:val="0"/>
              <w:spacing w:after="0"/>
              <w:jc w:val="left"/>
              <w:textAlignment w:val="baseline"/>
              <w:rPr>
                <w:rFonts w:eastAsia="Calibri" w:cs="Calibri"/>
                <w:lang w:val="fr-FR"/>
              </w:rPr>
            </w:pPr>
            <w:r w:rsidRPr="00B012AB">
              <w:rPr>
                <w:rFonts w:eastAsia="Calibri" w:cs="Calibri"/>
                <w:lang w:val="fr-FR"/>
              </w:rPr>
              <w:t>Comment l'utilisation de ces recommandations politiques a-t-elle contribué (ou devrait-elle contribuer) à la réalisation des objectifs de développement durable (ODD), en particulier les ODD 1 et 2 et certains des ODD visés par l'examen de 2019, ainsi qu'à la cohérence des politiques? (veuillez cocher la réponse):</w:t>
            </w:r>
          </w:p>
          <w:p w14:paraId="0DB20A06" w14:textId="77777777" w:rsidR="00057FFD" w:rsidRPr="00B012AB" w:rsidRDefault="00691329" w:rsidP="00360F39">
            <w:pPr>
              <w:spacing w:after="0"/>
              <w:ind w:left="360"/>
              <w:contextualSpacing/>
              <w:jc w:val="left"/>
              <w:rPr>
                <w:rFonts w:eastAsia="Calibri" w:cs="Calibri"/>
                <w:lang w:val="fr-FR"/>
              </w:rPr>
            </w:pPr>
            <w:sdt>
              <w:sdtPr>
                <w:rPr>
                  <w:rFonts w:eastAsia="Calibri" w:cs="Calibri"/>
                  <w:lang w:val="fr-FR"/>
                </w:rPr>
                <w:id w:val="-1900586217"/>
                <w14:checkbox>
                  <w14:checked w14:val="1"/>
                  <w14:checkedState w14:val="2612" w14:font="MS Gothic"/>
                  <w14:uncheckedState w14:val="2610" w14:font="MS Gothic"/>
                </w14:checkbox>
              </w:sdtPr>
              <w:sdtEndPr/>
              <w:sdtContent>
                <w:r w:rsidR="00057FFD">
                  <w:rPr>
                    <w:rFonts w:ascii="MS Gothic" w:eastAsia="MS Gothic" w:hAnsi="MS Gothic" w:cs="Calibri" w:hint="eastAsia"/>
                    <w:lang w:val="fr-FR"/>
                  </w:rPr>
                  <w:t>☒</w:t>
                </w:r>
              </w:sdtContent>
            </w:sdt>
            <w:r w:rsidR="00057FFD" w:rsidRPr="00B012AB">
              <w:rPr>
                <w:rFonts w:eastAsia="Calibri" w:cs="Calibri"/>
                <w:lang w:val="fr-FR"/>
              </w:rPr>
              <w:t xml:space="preserve"> ODD 1 (pas de pauvreté)</w:t>
            </w:r>
          </w:p>
          <w:p w14:paraId="023736DD" w14:textId="77777777" w:rsidR="00057FFD" w:rsidRPr="00B012AB" w:rsidRDefault="00057FFD" w:rsidP="00360F39">
            <w:pPr>
              <w:spacing w:after="0"/>
              <w:ind w:left="360"/>
              <w:jc w:val="left"/>
              <w:rPr>
                <w:rFonts w:eastAsia="Calibri" w:cs="Calibri"/>
                <w:lang w:val="fr-FR"/>
              </w:rPr>
            </w:pPr>
            <w:r w:rsidRPr="00B012AB">
              <w:rPr>
                <w:rFonts w:eastAsia="Calibri" w:cs="Calibri"/>
                <w:lang w:val="fr-FR"/>
              </w:rPr>
              <w:t>Veuillez expliquer:</w:t>
            </w:r>
          </w:p>
          <w:p w14:paraId="1B4075FC" w14:textId="77777777" w:rsidR="00057FFD" w:rsidRPr="00B012AB" w:rsidRDefault="00691329" w:rsidP="00360F39">
            <w:pPr>
              <w:spacing w:before="120" w:after="0"/>
              <w:ind w:left="360"/>
              <w:jc w:val="left"/>
              <w:rPr>
                <w:rFonts w:eastAsia="Calibri" w:cs="Calibri"/>
                <w:lang w:val="fr-FR"/>
              </w:rPr>
            </w:pPr>
            <w:sdt>
              <w:sdtPr>
                <w:rPr>
                  <w:rFonts w:eastAsia="Calibri" w:cs="Calibri"/>
                  <w:lang w:val="fr-FR"/>
                </w:rPr>
                <w:id w:val="-977078015"/>
                <w14:checkbox>
                  <w14:checked w14:val="1"/>
                  <w14:checkedState w14:val="2612" w14:font="MS Gothic"/>
                  <w14:uncheckedState w14:val="2610" w14:font="MS Gothic"/>
                </w14:checkbox>
              </w:sdtPr>
              <w:sdtEndPr/>
              <w:sdtContent>
                <w:r w:rsidR="00057FFD">
                  <w:rPr>
                    <w:rFonts w:ascii="MS Gothic" w:eastAsia="MS Gothic" w:hAnsi="MS Gothic" w:cs="Calibri" w:hint="eastAsia"/>
                    <w:lang w:val="fr-FR"/>
                  </w:rPr>
                  <w:t>☒</w:t>
                </w:r>
              </w:sdtContent>
            </w:sdt>
            <w:r w:rsidR="00057FFD" w:rsidRPr="00B012AB">
              <w:rPr>
                <w:rFonts w:eastAsia="Calibri" w:cs="Calibri"/>
                <w:lang w:val="fr-FR"/>
              </w:rPr>
              <w:t xml:space="preserve"> ODD 2 (faim zéro)</w:t>
            </w:r>
          </w:p>
          <w:p w14:paraId="12FAF2C8" w14:textId="77777777" w:rsidR="00057FFD" w:rsidRPr="00B012AB" w:rsidRDefault="00057FFD" w:rsidP="00360F39">
            <w:pPr>
              <w:spacing w:after="0"/>
              <w:ind w:left="360"/>
              <w:contextualSpacing/>
              <w:jc w:val="left"/>
              <w:rPr>
                <w:rFonts w:eastAsia="Calibri" w:cs="Calibri"/>
                <w:lang w:val="fr-FR"/>
              </w:rPr>
            </w:pPr>
            <w:r w:rsidRPr="00B012AB">
              <w:rPr>
                <w:rFonts w:eastAsia="Calibri" w:cs="Calibri"/>
                <w:lang w:val="fr-FR"/>
              </w:rPr>
              <w:t>Veuillez expliquer:</w:t>
            </w:r>
          </w:p>
          <w:p w14:paraId="4040AFE8" w14:textId="77777777" w:rsidR="00057FFD" w:rsidRPr="00B012AB" w:rsidRDefault="00057FFD" w:rsidP="00360F39">
            <w:pPr>
              <w:spacing w:before="120" w:after="0"/>
              <w:ind w:left="360"/>
              <w:jc w:val="left"/>
              <w:rPr>
                <w:rFonts w:eastAsia="Calibri" w:cs="Calibri"/>
                <w:lang w:val="fr-FR"/>
              </w:rPr>
            </w:pPr>
            <w:r w:rsidRPr="00B012AB">
              <w:rPr>
                <w:rFonts w:ascii="MS Gothic" w:eastAsia="MS Gothic" w:hAnsi="MS Gothic" w:cs="MS Gothic"/>
                <w:lang w:val="fr-FR"/>
              </w:rPr>
              <w:t>☐</w:t>
            </w:r>
            <w:r w:rsidRPr="00B012AB">
              <w:rPr>
                <w:rFonts w:eastAsia="Calibri" w:cs="Calibri"/>
                <w:lang w:val="fr-FR"/>
              </w:rPr>
              <w:t xml:space="preserve"> ODD 8 (travail décent et croissance économique)</w:t>
            </w:r>
          </w:p>
          <w:p w14:paraId="0CA93B8A" w14:textId="77777777" w:rsidR="00057FFD" w:rsidRPr="00B012AB" w:rsidRDefault="00057FFD" w:rsidP="00360F39">
            <w:pPr>
              <w:spacing w:after="0"/>
              <w:ind w:left="360"/>
              <w:contextualSpacing/>
              <w:jc w:val="left"/>
              <w:rPr>
                <w:rFonts w:eastAsia="Calibri" w:cs="Calibri"/>
                <w:lang w:val="fr-FR"/>
              </w:rPr>
            </w:pPr>
            <w:r w:rsidRPr="00B012AB">
              <w:rPr>
                <w:rFonts w:eastAsia="Calibri" w:cs="Calibri"/>
                <w:lang w:val="fr-FR"/>
              </w:rPr>
              <w:t xml:space="preserve">Veuillez expliquer: </w:t>
            </w:r>
          </w:p>
          <w:p w14:paraId="535DD1F5" w14:textId="77777777" w:rsidR="00057FFD" w:rsidRPr="00B012AB" w:rsidRDefault="00057FFD" w:rsidP="00360F39">
            <w:pPr>
              <w:spacing w:before="120" w:after="0"/>
              <w:ind w:left="360"/>
              <w:jc w:val="left"/>
              <w:rPr>
                <w:rFonts w:eastAsia="Calibri" w:cs="Calibri"/>
                <w:lang w:val="fr-FR"/>
              </w:rPr>
            </w:pPr>
            <w:r w:rsidRPr="00B012AB">
              <w:rPr>
                <w:rFonts w:ascii="MS Gothic" w:eastAsia="MS Gothic" w:hAnsi="MS Gothic" w:cs="MS Gothic"/>
                <w:lang w:val="fr-FR"/>
              </w:rPr>
              <w:t>☐</w:t>
            </w:r>
            <w:r w:rsidRPr="00B012AB">
              <w:rPr>
                <w:rFonts w:eastAsia="Calibri" w:cs="Calibri"/>
                <w:lang w:val="fr-FR"/>
              </w:rPr>
              <w:t xml:space="preserve"> ODD 10 (Inégalités réduites)</w:t>
            </w:r>
          </w:p>
          <w:p w14:paraId="514C8004" w14:textId="77777777" w:rsidR="00057FFD" w:rsidRPr="00B012AB" w:rsidRDefault="00057FFD" w:rsidP="00360F39">
            <w:pPr>
              <w:spacing w:after="0"/>
              <w:ind w:left="360"/>
              <w:contextualSpacing/>
              <w:jc w:val="left"/>
              <w:rPr>
                <w:rFonts w:eastAsia="Calibri" w:cs="Calibri"/>
                <w:lang w:val="fr-FR"/>
              </w:rPr>
            </w:pPr>
            <w:r w:rsidRPr="00B012AB">
              <w:rPr>
                <w:rFonts w:eastAsia="Calibri" w:cs="Calibri"/>
                <w:lang w:val="fr-FR"/>
              </w:rPr>
              <w:t xml:space="preserve">Veuillez expliquer: </w:t>
            </w:r>
          </w:p>
          <w:p w14:paraId="7ED7F563" w14:textId="77777777" w:rsidR="00057FFD" w:rsidRPr="00B012AB" w:rsidRDefault="00057FFD" w:rsidP="00360F39">
            <w:pPr>
              <w:spacing w:before="120" w:after="0"/>
              <w:ind w:left="360"/>
              <w:jc w:val="left"/>
              <w:rPr>
                <w:rFonts w:eastAsia="Calibri" w:cs="Calibri"/>
                <w:lang w:val="fr-FR"/>
              </w:rPr>
            </w:pPr>
            <w:r w:rsidRPr="00B012AB">
              <w:rPr>
                <w:rFonts w:ascii="MS Gothic" w:eastAsia="MS Gothic" w:hAnsi="MS Gothic" w:cs="MS Gothic"/>
                <w:lang w:val="fr-FR"/>
              </w:rPr>
              <w:t>☐</w:t>
            </w:r>
            <w:r w:rsidRPr="00B012AB">
              <w:rPr>
                <w:rFonts w:eastAsia="Calibri" w:cs="Calibri"/>
                <w:lang w:val="fr-FR"/>
              </w:rPr>
              <w:t xml:space="preserve"> ODD 13 (lutte contre les changements climatiques) </w:t>
            </w:r>
          </w:p>
          <w:p w14:paraId="3DEDD24C" w14:textId="77777777" w:rsidR="00057FFD" w:rsidRPr="00B012AB" w:rsidRDefault="00057FFD" w:rsidP="00360F39">
            <w:pPr>
              <w:spacing w:after="0"/>
              <w:ind w:left="360"/>
              <w:contextualSpacing/>
              <w:jc w:val="left"/>
              <w:rPr>
                <w:rFonts w:eastAsia="Calibri" w:cs="Calibri"/>
                <w:lang w:val="fr-FR"/>
              </w:rPr>
            </w:pPr>
            <w:r w:rsidRPr="00B012AB">
              <w:rPr>
                <w:rFonts w:eastAsia="Calibri" w:cs="Calibri"/>
                <w:lang w:val="fr-FR"/>
              </w:rPr>
              <w:t>Veuillez expliquer:</w:t>
            </w:r>
          </w:p>
          <w:p w14:paraId="67A986D9" w14:textId="77777777" w:rsidR="00057FFD" w:rsidRPr="00B012AB" w:rsidRDefault="00057FFD" w:rsidP="00360F39">
            <w:pPr>
              <w:spacing w:before="120" w:after="0"/>
              <w:jc w:val="left"/>
              <w:rPr>
                <w:rFonts w:eastAsia="Calibri" w:cs="Calibri"/>
                <w:lang w:val="fr-FR"/>
              </w:rPr>
            </w:pPr>
          </w:p>
        </w:tc>
      </w:tr>
      <w:tr w:rsidR="00057FFD" w:rsidRPr="00576581" w14:paraId="36D40172" w14:textId="77777777" w:rsidTr="00360F39">
        <w:trPr>
          <w:trHeight w:val="2730"/>
        </w:trPr>
        <w:tc>
          <w:tcPr>
            <w:tcW w:w="2700" w:type="dxa"/>
          </w:tcPr>
          <w:p w14:paraId="3E897E0B" w14:textId="77777777" w:rsidR="00057FFD" w:rsidRPr="00B012AB" w:rsidRDefault="00057FFD" w:rsidP="00057FFD">
            <w:pPr>
              <w:numPr>
                <w:ilvl w:val="0"/>
                <w:numId w:val="9"/>
              </w:numPr>
              <w:spacing w:before="120" w:after="0"/>
              <w:jc w:val="left"/>
              <w:rPr>
                <w:rFonts w:eastAsia="Calibri" w:cs="Calibri"/>
                <w:u w:val="single"/>
                <w:lang w:val="fr-FR" w:bidi="he-IL"/>
              </w:rPr>
            </w:pPr>
            <w:r w:rsidRPr="00B012AB">
              <w:rPr>
                <w:rFonts w:eastAsia="Calibri" w:cs="Calibri"/>
                <w:u w:val="single"/>
                <w:lang w:val="fr-FR" w:bidi="he-IL"/>
              </w:rPr>
              <w:lastRenderedPageBreak/>
              <w:t xml:space="preserve">Pertinence et avantages escomptés de l'utilisation de ces recommandations pour la Décennie des Nations Unies pour l'agriculture familiale et la Décennie d'action des Nations Unies pour la nutrition </w:t>
            </w:r>
          </w:p>
          <w:p w14:paraId="3BB5374D" w14:textId="77777777" w:rsidR="00057FFD" w:rsidRPr="00B012AB" w:rsidRDefault="00057FFD" w:rsidP="00360F39">
            <w:pPr>
              <w:spacing w:after="0"/>
              <w:ind w:left="720"/>
              <w:jc w:val="left"/>
              <w:rPr>
                <w:rFonts w:eastAsia="Calibri" w:cs="Calibri"/>
                <w:highlight w:val="yellow"/>
                <w:u w:val="single"/>
                <w:lang w:val="fr-FR" w:bidi="he-IL"/>
              </w:rPr>
            </w:pPr>
          </w:p>
        </w:tc>
        <w:tc>
          <w:tcPr>
            <w:tcW w:w="6930" w:type="dxa"/>
          </w:tcPr>
          <w:p w14:paraId="32174D81" w14:textId="77777777" w:rsidR="00057FFD" w:rsidRDefault="00057FFD" w:rsidP="00057FFD">
            <w:pPr>
              <w:numPr>
                <w:ilvl w:val="0"/>
                <w:numId w:val="8"/>
              </w:numPr>
              <w:spacing w:before="120" w:after="0"/>
              <w:jc w:val="left"/>
              <w:rPr>
                <w:rFonts w:eastAsia="Calibri" w:cs="Calibri"/>
                <w:lang w:val="fr-FR"/>
              </w:rPr>
            </w:pPr>
            <w:r w:rsidRPr="00B012AB">
              <w:rPr>
                <w:rFonts w:eastAsia="Calibri" w:cs="Calibri"/>
                <w:lang w:val="fr-FR"/>
              </w:rPr>
              <w:t>Comment ces recommandations politiques pourraient-elles contribuer à la Décennie des Nations Unies pour l'agriculture familiale ou contribuer davantage à la Décennie des Nations Unies pour la nutrition afin d'améliorer la sécurité alimentaire et la nutrition des petits exploitants? Veuillez expliquer:</w:t>
            </w:r>
          </w:p>
          <w:p w14:paraId="4305211C" w14:textId="77777777" w:rsidR="00057FFD" w:rsidRPr="002E7C45" w:rsidRDefault="00057FFD" w:rsidP="00057FFD">
            <w:pPr>
              <w:numPr>
                <w:ilvl w:val="0"/>
                <w:numId w:val="8"/>
              </w:numPr>
              <w:spacing w:before="120" w:after="0"/>
              <w:jc w:val="left"/>
              <w:rPr>
                <w:rFonts w:eastAsia="Calibri" w:cs="Calibri"/>
                <w:b/>
                <w:i/>
                <w:lang w:val="fr-FR"/>
              </w:rPr>
            </w:pPr>
            <w:r w:rsidRPr="002E7C45">
              <w:rPr>
                <w:rFonts w:eastAsia="Calibri" w:cs="Calibri"/>
                <w:b/>
                <w:i/>
                <w:shd w:val="clear" w:color="auto" w:fill="DAEEF3" w:themeFill="accent5" w:themeFillTint="33"/>
                <w:lang w:val="fr-FR"/>
              </w:rPr>
              <w:t>Le lien opérationnel entre la décennie et les recommandations devrait être très solide. Les recommandations sont des outils d’opérationnalisation de la vision de la décennie. Un appui sur ces recommandations assurera la cohérence de l’action pour la promotion des exploitations familiales</w:t>
            </w:r>
          </w:p>
        </w:tc>
      </w:tr>
      <w:tr w:rsidR="00057FFD" w:rsidRPr="00DA049A" w14:paraId="21A9B7A0" w14:textId="77777777" w:rsidTr="00360F39">
        <w:trPr>
          <w:trHeight w:val="2730"/>
        </w:trPr>
        <w:tc>
          <w:tcPr>
            <w:tcW w:w="2700" w:type="dxa"/>
          </w:tcPr>
          <w:p w14:paraId="7E4836D2" w14:textId="77777777" w:rsidR="00057FFD" w:rsidRPr="00B012AB" w:rsidRDefault="00057FFD" w:rsidP="00057FFD">
            <w:pPr>
              <w:numPr>
                <w:ilvl w:val="0"/>
                <w:numId w:val="9"/>
              </w:numPr>
              <w:spacing w:before="200" w:after="0"/>
              <w:jc w:val="left"/>
              <w:rPr>
                <w:rFonts w:eastAsia="Calibri" w:cs="Calibri"/>
                <w:lang w:val="fr-FR"/>
              </w:rPr>
            </w:pPr>
            <w:r w:rsidRPr="00B012AB">
              <w:rPr>
                <w:rFonts w:eastAsia="Calibri" w:cs="Calibri"/>
                <w:u w:val="single"/>
                <w:lang w:val="fr-FR" w:bidi="he-IL"/>
              </w:rPr>
              <w:t>Catalyseurs et contraintes</w:t>
            </w:r>
          </w:p>
          <w:p w14:paraId="336C1046" w14:textId="77777777" w:rsidR="00057FFD" w:rsidRPr="00B012AB" w:rsidRDefault="00057FFD" w:rsidP="00360F39">
            <w:pPr>
              <w:spacing w:before="120" w:after="0"/>
              <w:ind w:left="720"/>
              <w:jc w:val="left"/>
              <w:rPr>
                <w:rFonts w:eastAsia="Calibri" w:cs="Calibri"/>
                <w:u w:val="single"/>
                <w:lang w:val="fr-FR" w:bidi="he-IL"/>
              </w:rPr>
            </w:pPr>
          </w:p>
        </w:tc>
        <w:tc>
          <w:tcPr>
            <w:tcW w:w="6930" w:type="dxa"/>
          </w:tcPr>
          <w:p w14:paraId="53B91C2E" w14:textId="77777777" w:rsidR="00057FFD" w:rsidRPr="00B012AB" w:rsidRDefault="00057FFD" w:rsidP="00057FFD">
            <w:pPr>
              <w:numPr>
                <w:ilvl w:val="0"/>
                <w:numId w:val="8"/>
              </w:numPr>
              <w:spacing w:before="200" w:after="0"/>
              <w:jc w:val="left"/>
              <w:rPr>
                <w:rFonts w:eastAsia="Calibri" w:cs="Calibri"/>
                <w:lang w:val="fr-FR"/>
              </w:rPr>
            </w:pPr>
            <w:r w:rsidRPr="00B012AB">
              <w:rPr>
                <w:rFonts w:eastAsia="Calibri" w:cs="Calibri"/>
                <w:lang w:val="fr-FR"/>
              </w:rPr>
              <w:t xml:space="preserve">Quels ont été les principaux catalyseurs qui ont influencé positivement l'utilisation de ces recommandations politiques pour améliorer la sécurité alimentaire et la nutrition des petits exploitants? </w:t>
            </w:r>
          </w:p>
          <w:p w14:paraId="7F7AE6E0" w14:textId="77777777" w:rsidR="00057FFD" w:rsidRPr="0028106E" w:rsidRDefault="00057FFD" w:rsidP="00360F39">
            <w:pPr>
              <w:shd w:val="clear" w:color="auto" w:fill="DAEEF3" w:themeFill="accent5" w:themeFillTint="33"/>
              <w:spacing w:before="200" w:after="0"/>
              <w:ind w:left="360"/>
              <w:jc w:val="left"/>
              <w:rPr>
                <w:rFonts w:eastAsia="Calibri" w:cs="Calibri"/>
                <w:b/>
                <w:lang w:val="fr-FR"/>
              </w:rPr>
            </w:pPr>
            <w:r w:rsidRPr="0028106E">
              <w:rPr>
                <w:rFonts w:eastAsia="Calibri" w:cs="Calibri"/>
                <w:b/>
                <w:lang w:val="fr-FR"/>
              </w:rPr>
              <w:t xml:space="preserve">La situation alimentaire du sahel a été un élément fort catalyseur de l’attention des politiques sur les recommandations. Les points du vue et position du  ROPPA dans le cadre du cadre d’interpellation pour la gestion des crises ont été fortement considéré du fait de cette cohérence avec les recommandations du CSA. Outre cela,  la situation alimentaire sensible faisait qu’il fallait trouver des options opérationnelles qui assurent la durabilité de la résolution de la situation. </w:t>
            </w:r>
          </w:p>
          <w:p w14:paraId="28F81B3C" w14:textId="77777777" w:rsidR="00057FFD" w:rsidRPr="00B012AB" w:rsidRDefault="00057FFD" w:rsidP="00057FFD">
            <w:pPr>
              <w:numPr>
                <w:ilvl w:val="0"/>
                <w:numId w:val="8"/>
              </w:numPr>
              <w:spacing w:before="200" w:after="0"/>
              <w:jc w:val="left"/>
              <w:rPr>
                <w:rFonts w:eastAsia="Calibri" w:cs="Calibri"/>
                <w:lang w:val="fr-FR"/>
              </w:rPr>
            </w:pPr>
            <w:r w:rsidRPr="00B012AB">
              <w:rPr>
                <w:rFonts w:eastAsia="Calibri" w:cs="Calibri"/>
                <w:lang w:val="fr-FR"/>
              </w:rPr>
              <w:t xml:space="preserve">Quels ont été les principaux défis et obstacles rencontrés dans l'utilisation de ces recommandations politiques du CSA pour améliorer la sécurité alimentaire et la nutrition des petits exploitants? </w:t>
            </w:r>
          </w:p>
          <w:p w14:paraId="51398A03" w14:textId="77777777" w:rsidR="00057FFD" w:rsidRDefault="00057FFD" w:rsidP="00360F39">
            <w:pPr>
              <w:spacing w:before="200" w:after="0"/>
              <w:ind w:left="720" w:hanging="360"/>
              <w:jc w:val="left"/>
              <w:rPr>
                <w:rFonts w:eastAsia="Calibri" w:cs="Calibri"/>
                <w:lang w:val="fr-FR"/>
              </w:rPr>
            </w:pPr>
            <w:r>
              <w:rPr>
                <w:rFonts w:eastAsia="Calibri" w:cs="Calibri"/>
                <w:lang w:val="fr-FR"/>
              </w:rPr>
              <w:t xml:space="preserve">La capacité de dissémination des recommandations a été un facteur limitant qui a affecté le niveau de pénétration des recommandations dans les attitudes de plaidoyer à certain niveau. </w:t>
            </w:r>
          </w:p>
          <w:p w14:paraId="27707E4A" w14:textId="77777777" w:rsidR="00057FFD" w:rsidRPr="0028106E" w:rsidRDefault="00057FFD" w:rsidP="00360F39">
            <w:pPr>
              <w:spacing w:before="200" w:after="0"/>
              <w:ind w:left="360"/>
              <w:jc w:val="left"/>
              <w:rPr>
                <w:rFonts w:eastAsia="Calibri" w:cs="Calibri"/>
                <w:b/>
                <w:lang w:val="fr-FR"/>
              </w:rPr>
            </w:pPr>
            <w:r w:rsidRPr="0028106E">
              <w:rPr>
                <w:rFonts w:eastAsia="Calibri" w:cs="Calibri"/>
                <w:b/>
                <w:shd w:val="clear" w:color="auto" w:fill="DAEEF3" w:themeFill="accent5" w:themeFillTint="33"/>
                <w:lang w:val="fr-FR"/>
              </w:rPr>
              <w:t>L’autre facteur est le niveau de diffusion des recommandations du CSA par la Csa au niveau des acteurs et parties prenantes du développement agricole. Très peu d’institution officielle ont connaissance des recommandations.</w:t>
            </w:r>
            <w:r w:rsidRPr="0028106E">
              <w:rPr>
                <w:rFonts w:eastAsia="Calibri" w:cs="Calibri"/>
                <w:b/>
                <w:lang w:val="fr-FR"/>
              </w:rPr>
              <w:t xml:space="preserve"> </w:t>
            </w:r>
          </w:p>
        </w:tc>
      </w:tr>
      <w:tr w:rsidR="00057FFD" w:rsidRPr="00FE6EEB" w14:paraId="1B0208D6" w14:textId="77777777" w:rsidTr="00360F39">
        <w:trPr>
          <w:trHeight w:val="1898"/>
        </w:trPr>
        <w:tc>
          <w:tcPr>
            <w:tcW w:w="2700" w:type="dxa"/>
          </w:tcPr>
          <w:p w14:paraId="06F62755" w14:textId="77777777" w:rsidR="00057FFD" w:rsidRPr="00B012AB" w:rsidRDefault="00057FFD" w:rsidP="00057FFD">
            <w:pPr>
              <w:numPr>
                <w:ilvl w:val="0"/>
                <w:numId w:val="9"/>
              </w:numPr>
              <w:spacing w:before="200" w:after="0"/>
              <w:jc w:val="left"/>
              <w:rPr>
                <w:rFonts w:eastAsia="Calibri" w:cs="Calibri"/>
                <w:u w:val="single"/>
                <w:lang w:val="fr-FR" w:bidi="he-IL"/>
              </w:rPr>
            </w:pPr>
            <w:r w:rsidRPr="00B012AB">
              <w:rPr>
                <w:rFonts w:eastAsia="Calibri" w:cs="Calibri"/>
                <w:u w:val="single"/>
                <w:lang w:val="fr-FR" w:bidi="he-IL"/>
              </w:rPr>
              <w:lastRenderedPageBreak/>
              <w:t>Bonnes pratiques</w:t>
            </w:r>
          </w:p>
        </w:tc>
        <w:tc>
          <w:tcPr>
            <w:tcW w:w="6930" w:type="dxa"/>
          </w:tcPr>
          <w:p w14:paraId="2C4F8FD1" w14:textId="77777777" w:rsidR="00057FFD" w:rsidRPr="00B012AB" w:rsidRDefault="00057FFD" w:rsidP="00360F39">
            <w:pPr>
              <w:spacing w:after="160" w:line="259" w:lineRule="auto"/>
              <w:ind w:left="720"/>
              <w:contextualSpacing/>
              <w:jc w:val="left"/>
              <w:rPr>
                <w:rFonts w:eastAsia="Calibri" w:cs="Calibri"/>
                <w:lang w:val="fr-FR"/>
              </w:rPr>
            </w:pPr>
          </w:p>
          <w:p w14:paraId="034D17A7" w14:textId="77777777" w:rsidR="00057FFD" w:rsidRPr="00B012AB" w:rsidRDefault="00057FFD" w:rsidP="00057FFD">
            <w:pPr>
              <w:numPr>
                <w:ilvl w:val="0"/>
                <w:numId w:val="10"/>
              </w:numPr>
              <w:spacing w:after="160" w:line="260" w:lineRule="auto"/>
              <w:contextualSpacing/>
              <w:jc w:val="left"/>
              <w:rPr>
                <w:rFonts w:eastAsia="Calibri" w:cs="Calibri"/>
                <w:lang w:val="fr-FR"/>
              </w:rPr>
            </w:pPr>
            <w:r w:rsidRPr="00B012AB">
              <w:rPr>
                <w:rFonts w:eastAsia="Calibri" w:cs="Calibri"/>
                <w:lang w:val="fr-FR"/>
              </w:rPr>
              <w:t>Quelles bonnes pratiques recommanderiez-vous pour obtenir des résultats positifs dans l’application de ces recommandations de politique?</w:t>
            </w:r>
          </w:p>
          <w:p w14:paraId="3F910329" w14:textId="77777777" w:rsidR="00057FFD" w:rsidRPr="007F22A4" w:rsidRDefault="00057FFD" w:rsidP="00057FFD">
            <w:pPr>
              <w:pStyle w:val="ListParagraph"/>
              <w:numPr>
                <w:ilvl w:val="0"/>
                <w:numId w:val="10"/>
              </w:numPr>
              <w:shd w:val="clear" w:color="auto" w:fill="DAEEF3" w:themeFill="accent5" w:themeFillTint="33"/>
              <w:jc w:val="left"/>
              <w:rPr>
                <w:rFonts w:asciiTheme="majorHAnsi" w:hAnsiTheme="majorHAnsi"/>
                <w:b/>
                <w:i/>
                <w:lang w:val="fr-FR"/>
              </w:rPr>
            </w:pPr>
            <w:r w:rsidRPr="007F22A4">
              <w:rPr>
                <w:rFonts w:asciiTheme="majorHAnsi" w:hAnsiTheme="majorHAnsi"/>
                <w:b/>
                <w:i/>
                <w:lang w:val="fr-FR"/>
              </w:rPr>
              <w:t xml:space="preserve">Soutenir le renforcement des capacités des OP/OSC pour assurer une dissémination effective des recommandations </w:t>
            </w:r>
          </w:p>
          <w:p w14:paraId="39331D28" w14:textId="77777777" w:rsidR="00057FFD" w:rsidRPr="007F22A4" w:rsidRDefault="00057FFD" w:rsidP="00057FFD">
            <w:pPr>
              <w:pStyle w:val="ListParagraph"/>
              <w:numPr>
                <w:ilvl w:val="0"/>
                <w:numId w:val="10"/>
              </w:numPr>
              <w:shd w:val="clear" w:color="auto" w:fill="DAEEF3" w:themeFill="accent5" w:themeFillTint="33"/>
              <w:jc w:val="left"/>
              <w:rPr>
                <w:rFonts w:asciiTheme="majorHAnsi" w:hAnsiTheme="majorHAnsi"/>
                <w:b/>
                <w:i/>
                <w:lang w:val="fr-FR"/>
              </w:rPr>
            </w:pPr>
            <w:r w:rsidRPr="007F22A4">
              <w:rPr>
                <w:rFonts w:asciiTheme="majorHAnsi" w:hAnsiTheme="majorHAnsi"/>
                <w:b/>
                <w:i/>
                <w:lang w:val="fr-FR"/>
              </w:rPr>
              <w:t xml:space="preserve">Organiser des sides events lors des évènements politiques majeurs dans les différentes régions pour s’assurer que les politiques prennent effectivement connaissance des recommandations et productions issues du CSA. </w:t>
            </w:r>
          </w:p>
          <w:p w14:paraId="78F2492A" w14:textId="77777777" w:rsidR="00057FFD" w:rsidRPr="007F22A4" w:rsidRDefault="00057FFD" w:rsidP="00057FFD">
            <w:pPr>
              <w:pStyle w:val="ListParagraph"/>
              <w:numPr>
                <w:ilvl w:val="0"/>
                <w:numId w:val="10"/>
              </w:numPr>
              <w:shd w:val="clear" w:color="auto" w:fill="DAEEF3" w:themeFill="accent5" w:themeFillTint="33"/>
              <w:jc w:val="left"/>
              <w:rPr>
                <w:rFonts w:asciiTheme="majorHAnsi" w:hAnsiTheme="majorHAnsi"/>
                <w:b/>
                <w:i/>
                <w:lang w:val="fr-FR"/>
              </w:rPr>
            </w:pPr>
            <w:r w:rsidRPr="007F22A4">
              <w:rPr>
                <w:rFonts w:asciiTheme="majorHAnsi" w:hAnsiTheme="majorHAnsi"/>
                <w:b/>
                <w:i/>
                <w:lang w:val="fr-FR"/>
              </w:rPr>
              <w:t xml:space="preserve">Mettre en place des plateformes d’échanges entre les différentes parties prenantes pour assurer un partage des expériences et innovations développées par les OP/OSC dans leurs actions d’articulation du plaidoyer avec les recommandations du CSA. </w:t>
            </w:r>
          </w:p>
          <w:p w14:paraId="01EDD4F6" w14:textId="77777777" w:rsidR="00057FFD" w:rsidRPr="00795CBD" w:rsidRDefault="00057FFD" w:rsidP="00057FFD">
            <w:pPr>
              <w:pStyle w:val="ListParagraph"/>
              <w:numPr>
                <w:ilvl w:val="0"/>
                <w:numId w:val="10"/>
              </w:numPr>
              <w:shd w:val="clear" w:color="auto" w:fill="DAEEF3" w:themeFill="accent5" w:themeFillTint="33"/>
              <w:jc w:val="left"/>
              <w:rPr>
                <w:rFonts w:asciiTheme="majorHAnsi" w:hAnsiTheme="majorHAnsi"/>
                <w:lang w:val="fr-FR"/>
              </w:rPr>
            </w:pPr>
            <w:r w:rsidRPr="007F22A4">
              <w:rPr>
                <w:rFonts w:asciiTheme="majorHAnsi" w:hAnsiTheme="majorHAnsi"/>
                <w:b/>
                <w:i/>
                <w:lang w:val="fr-FR"/>
              </w:rPr>
              <w:t xml:space="preserve">Accompagner le plaidoyer des OPR/OSC vis-à-vis des politiques afin de s’assurer que l’influence des politiques portées par les OP valorise bien les recommandations et orientations du CSA sur les différentes politiques qui y sont afférentes. </w:t>
            </w:r>
          </w:p>
          <w:p w14:paraId="1C0F88DB" w14:textId="77777777" w:rsidR="00057FFD" w:rsidRPr="007150B7" w:rsidRDefault="00057FFD" w:rsidP="00057FFD">
            <w:pPr>
              <w:pStyle w:val="ListParagraph"/>
              <w:numPr>
                <w:ilvl w:val="0"/>
                <w:numId w:val="10"/>
              </w:numPr>
              <w:shd w:val="clear" w:color="auto" w:fill="DAEEF3" w:themeFill="accent5" w:themeFillTint="33"/>
              <w:jc w:val="left"/>
              <w:rPr>
                <w:rFonts w:asciiTheme="majorHAnsi" w:hAnsiTheme="majorHAnsi"/>
                <w:lang w:val="fr-FR"/>
              </w:rPr>
            </w:pPr>
            <w:r>
              <w:rPr>
                <w:rFonts w:asciiTheme="majorHAnsi" w:hAnsiTheme="majorHAnsi"/>
                <w:b/>
                <w:i/>
                <w:lang w:val="fr-FR"/>
              </w:rPr>
              <w:t xml:space="preserve">Que les agences onusiennes de Rome soutiennent les OP/OSC dans l’opérationnalisation des recommandations tout comme l’appui de la FAO pour la collecte des informations sur les marchés. Cela pourrait renforcer effectivement l’effectivité de ces recommandations. </w:t>
            </w:r>
          </w:p>
        </w:tc>
      </w:tr>
      <w:tr w:rsidR="00057FFD" w:rsidRPr="00576581" w14:paraId="62FC33B4" w14:textId="77777777" w:rsidTr="00360F39">
        <w:trPr>
          <w:trHeight w:val="1500"/>
        </w:trPr>
        <w:tc>
          <w:tcPr>
            <w:tcW w:w="2700" w:type="dxa"/>
          </w:tcPr>
          <w:p w14:paraId="3819CAF7" w14:textId="77777777" w:rsidR="00057FFD" w:rsidRPr="00B012AB" w:rsidRDefault="00057FFD" w:rsidP="00057FFD">
            <w:pPr>
              <w:numPr>
                <w:ilvl w:val="0"/>
                <w:numId w:val="9"/>
              </w:numPr>
              <w:spacing w:before="200" w:after="0"/>
              <w:jc w:val="left"/>
              <w:rPr>
                <w:rFonts w:eastAsia="Calibri" w:cs="Calibri"/>
                <w:u w:val="single"/>
                <w:lang w:val="fr-FR"/>
              </w:rPr>
            </w:pPr>
            <w:r w:rsidRPr="00B012AB">
              <w:rPr>
                <w:rFonts w:eastAsia="Calibri" w:cs="Calibri"/>
                <w:u w:val="single"/>
                <w:lang w:val="fr-FR"/>
              </w:rPr>
              <w:t>Leçons apprises</w:t>
            </w:r>
          </w:p>
          <w:p w14:paraId="508C3BAC" w14:textId="77777777" w:rsidR="00057FFD" w:rsidRPr="00B012AB" w:rsidRDefault="00057FFD" w:rsidP="00360F39">
            <w:pPr>
              <w:spacing w:before="200" w:after="0"/>
              <w:jc w:val="left"/>
              <w:rPr>
                <w:rFonts w:eastAsia="Calibri" w:cs="Calibri"/>
                <w:u w:val="single"/>
                <w:lang w:val="fr-FR" w:bidi="he-IL"/>
              </w:rPr>
            </w:pPr>
          </w:p>
        </w:tc>
        <w:tc>
          <w:tcPr>
            <w:tcW w:w="6930" w:type="dxa"/>
          </w:tcPr>
          <w:p w14:paraId="2EDA1C70" w14:textId="77777777" w:rsidR="00057FFD" w:rsidRPr="00B012AB" w:rsidRDefault="00057FFD" w:rsidP="00360F39">
            <w:pPr>
              <w:spacing w:after="160" w:line="259" w:lineRule="auto"/>
              <w:ind w:left="360"/>
              <w:contextualSpacing/>
              <w:jc w:val="left"/>
              <w:rPr>
                <w:rFonts w:eastAsia="Calibri" w:cs="Calibri"/>
                <w:lang w:val="fr-FR"/>
              </w:rPr>
            </w:pPr>
          </w:p>
          <w:p w14:paraId="0081BE32" w14:textId="77777777" w:rsidR="00057FFD" w:rsidRPr="00B012AB" w:rsidRDefault="00057FFD" w:rsidP="00057FFD">
            <w:pPr>
              <w:numPr>
                <w:ilvl w:val="0"/>
                <w:numId w:val="8"/>
              </w:numPr>
              <w:spacing w:after="160" w:line="260" w:lineRule="auto"/>
              <w:contextualSpacing/>
              <w:jc w:val="left"/>
              <w:rPr>
                <w:rFonts w:eastAsia="Calibri" w:cs="Calibri"/>
                <w:lang w:val="fr-FR"/>
              </w:rPr>
            </w:pPr>
            <w:r w:rsidRPr="00B012AB">
              <w:rPr>
                <w:rFonts w:eastAsia="Calibri" w:cs="Calibri"/>
                <w:lang w:val="fr-FR"/>
              </w:rPr>
              <w:t xml:space="preserve">Avez-vous des suggestions à faire au CSA pour étayer l'utilisation de ces recommandations politiques du CSA visant à améliorer la sécurité alimentaire et la nutrition des petits exploitants? </w:t>
            </w:r>
          </w:p>
          <w:p w14:paraId="0C6A3EE9" w14:textId="77777777" w:rsidR="00057FFD" w:rsidRPr="007F22A4" w:rsidRDefault="00057FFD" w:rsidP="00360F39">
            <w:pPr>
              <w:spacing w:before="200" w:after="0"/>
              <w:ind w:left="360"/>
              <w:jc w:val="left"/>
              <w:rPr>
                <w:rFonts w:eastAsia="Calibri" w:cs="Calibri"/>
                <w:b/>
                <w:i/>
                <w:lang w:val="fr-FR"/>
              </w:rPr>
            </w:pPr>
            <w:r w:rsidRPr="007F22A4">
              <w:rPr>
                <w:rFonts w:eastAsia="Calibri" w:cs="Calibri"/>
                <w:b/>
                <w:i/>
                <w:shd w:val="clear" w:color="auto" w:fill="DAEEF3" w:themeFill="accent5" w:themeFillTint="33"/>
                <w:lang w:val="fr-FR"/>
              </w:rPr>
              <w:t>En termes de leçons apprises, en partant des recommandations du CSA pour construire le plaidoyer et l’influence des politiques, nous arrivons tout de suite à ramener les décideurs politiques aux orientations phares données par ces instances importantes. En effet, même si des recommandations sont faites par le CSA, leurs niveaux de dissémination et d’appropriation par les acteurs de prise de décision politiques restent très faibles. Pour ce faire, une dissémination articulée autour d’un partage et d’un portage par les OP pourraient faciliter l’atteinte de l’effet attendu par la mise en œuvre de ces recommandations.</w:t>
            </w:r>
            <w:r w:rsidRPr="007F22A4">
              <w:rPr>
                <w:rFonts w:eastAsia="Calibri" w:cs="Calibri"/>
                <w:b/>
                <w:i/>
                <w:lang w:val="fr-FR"/>
              </w:rPr>
              <w:t xml:space="preserve"> </w:t>
            </w:r>
          </w:p>
        </w:tc>
      </w:tr>
      <w:tr w:rsidR="00057FFD" w:rsidRPr="00576581" w14:paraId="452A5F4D" w14:textId="77777777" w:rsidTr="00360F39">
        <w:trPr>
          <w:trHeight w:val="1322"/>
        </w:trPr>
        <w:tc>
          <w:tcPr>
            <w:tcW w:w="2700" w:type="dxa"/>
          </w:tcPr>
          <w:p w14:paraId="00587B8A" w14:textId="77777777" w:rsidR="00057FFD" w:rsidRPr="00B012AB" w:rsidRDefault="00057FFD" w:rsidP="00057FFD">
            <w:pPr>
              <w:numPr>
                <w:ilvl w:val="0"/>
                <w:numId w:val="9"/>
              </w:numPr>
              <w:spacing w:after="160"/>
              <w:contextualSpacing/>
              <w:jc w:val="left"/>
              <w:rPr>
                <w:rFonts w:eastAsia="Calibri" w:cs="Calibri"/>
                <w:u w:val="single"/>
                <w:lang w:val="fr-FR"/>
              </w:rPr>
            </w:pPr>
            <w:r w:rsidRPr="00B012AB">
              <w:rPr>
                <w:rFonts w:eastAsia="Calibri" w:cs="Calibri"/>
                <w:u w:val="single"/>
                <w:lang w:val="fr-FR"/>
              </w:rPr>
              <w:t xml:space="preserve">Utilisation potentielle des recommandations politiques pour améliorer la sécurité </w:t>
            </w:r>
            <w:r w:rsidRPr="00B012AB">
              <w:rPr>
                <w:rFonts w:eastAsia="Calibri" w:cs="Calibri"/>
                <w:u w:val="single"/>
                <w:lang w:val="fr-FR"/>
              </w:rPr>
              <w:lastRenderedPageBreak/>
              <w:t xml:space="preserve">alimentaire et la nutrition des petits exploitants </w:t>
            </w:r>
          </w:p>
        </w:tc>
        <w:tc>
          <w:tcPr>
            <w:tcW w:w="6930" w:type="dxa"/>
          </w:tcPr>
          <w:p w14:paraId="5D881195" w14:textId="77777777" w:rsidR="00057FFD" w:rsidRPr="00B012AB" w:rsidRDefault="00057FFD" w:rsidP="00057FFD">
            <w:pPr>
              <w:numPr>
                <w:ilvl w:val="0"/>
                <w:numId w:val="8"/>
              </w:numPr>
              <w:spacing w:after="160" w:line="260" w:lineRule="auto"/>
              <w:contextualSpacing/>
              <w:jc w:val="left"/>
              <w:rPr>
                <w:rFonts w:eastAsia="Calibri" w:cs="Calibri"/>
                <w:lang w:val="fr-FR"/>
              </w:rPr>
            </w:pPr>
            <w:r w:rsidRPr="00B012AB">
              <w:rPr>
                <w:rFonts w:eastAsia="Calibri" w:cs="Calibri"/>
                <w:lang w:val="fr-FR"/>
              </w:rPr>
              <w:lastRenderedPageBreak/>
              <w:t>Si ces recommandations politiques n'ont pas été utilisées (ou ne l'ont pas été suffisamment), comment pourraient-elles (encore) être utilisées à l'avenir pour améliorer la sécurité alimentaire et la nutrition des petits exploitants, promouvoir la réalisation progressive du droit à l'alimentation, atteindre les ODD et/ou favoriser la cohérence politique? Veuillez expliquer:</w:t>
            </w:r>
          </w:p>
          <w:p w14:paraId="481760AA" w14:textId="77777777" w:rsidR="00057FFD" w:rsidRPr="00B012AB" w:rsidRDefault="00057FFD" w:rsidP="00360F39">
            <w:pPr>
              <w:spacing w:after="160" w:line="259" w:lineRule="auto"/>
              <w:ind w:left="360"/>
              <w:contextualSpacing/>
              <w:jc w:val="left"/>
              <w:rPr>
                <w:rFonts w:eastAsia="Calibri" w:cs="Calibri"/>
                <w:lang w:val="fr-FR"/>
              </w:rPr>
            </w:pPr>
            <w:r>
              <w:rPr>
                <w:rFonts w:eastAsia="Calibri" w:cs="Calibri"/>
                <w:lang w:val="fr-FR"/>
              </w:rPr>
              <w:lastRenderedPageBreak/>
              <w:t xml:space="preserve">Assurer que les recommandations soient la base des politiques agricoles pour la promotion de l’exploitation familiale surtout dans le contexte d’élaboration du plan d’action de la décennie de l’Agriculture familiale </w:t>
            </w:r>
          </w:p>
          <w:p w14:paraId="43E43253" w14:textId="77777777" w:rsidR="00057FFD" w:rsidRDefault="00057FFD" w:rsidP="00057FFD">
            <w:pPr>
              <w:numPr>
                <w:ilvl w:val="0"/>
                <w:numId w:val="8"/>
              </w:numPr>
              <w:spacing w:after="160" w:line="260" w:lineRule="auto"/>
              <w:contextualSpacing/>
              <w:jc w:val="left"/>
              <w:rPr>
                <w:rFonts w:eastAsia="Calibri" w:cs="Calibri"/>
                <w:lang w:val="fr-FR"/>
              </w:rPr>
            </w:pPr>
            <w:r w:rsidRPr="00B012AB">
              <w:rPr>
                <w:rFonts w:eastAsia="Calibri" w:cs="Calibri"/>
                <w:lang w:val="fr-FR"/>
              </w:rPr>
              <w:t>Quelles mesures pourraient être prises (conformément à ces recommandations) pour promouvoir l'autonomisation des femmes, les droits des femmes et l'égalité des sexes dans le contexte de l'agriculture paysanne? Veuillez expliquer:</w:t>
            </w:r>
          </w:p>
          <w:p w14:paraId="246B6874" w14:textId="77777777" w:rsidR="00057FFD" w:rsidRPr="00510696" w:rsidRDefault="00057FFD" w:rsidP="00057FFD">
            <w:pPr>
              <w:numPr>
                <w:ilvl w:val="0"/>
                <w:numId w:val="8"/>
              </w:numPr>
              <w:shd w:val="clear" w:color="auto" w:fill="DAEEF3" w:themeFill="accent5" w:themeFillTint="33"/>
              <w:spacing w:after="160" w:line="260" w:lineRule="auto"/>
              <w:contextualSpacing/>
              <w:jc w:val="left"/>
              <w:rPr>
                <w:rFonts w:eastAsia="Calibri" w:cs="Calibri"/>
                <w:b/>
                <w:i/>
                <w:lang w:val="fr-FR"/>
              </w:rPr>
            </w:pPr>
            <w:r w:rsidRPr="00510696">
              <w:rPr>
                <w:rFonts w:eastAsia="Calibri" w:cs="Calibri"/>
                <w:b/>
                <w:i/>
                <w:lang w:val="fr-FR"/>
              </w:rPr>
              <w:t>Assurer que les politiques de développement élaborés pour prendre en charge la question des jeunes et des femmes s’appuie</w:t>
            </w:r>
            <w:r>
              <w:rPr>
                <w:rFonts w:eastAsia="Calibri" w:cs="Calibri"/>
                <w:b/>
                <w:i/>
                <w:lang w:val="fr-FR"/>
              </w:rPr>
              <w:t>nt</w:t>
            </w:r>
            <w:r w:rsidRPr="00510696">
              <w:rPr>
                <w:rFonts w:eastAsia="Calibri" w:cs="Calibri"/>
                <w:b/>
                <w:i/>
                <w:lang w:val="fr-FR"/>
              </w:rPr>
              <w:t xml:space="preserve"> sur les recommandations. Soit à dire accompagner le plaidoyer des OPR pour</w:t>
            </w:r>
            <w:r>
              <w:rPr>
                <w:rFonts w:eastAsia="Calibri" w:cs="Calibri"/>
                <w:b/>
                <w:i/>
                <w:lang w:val="fr-FR"/>
              </w:rPr>
              <w:t xml:space="preserve"> assurer que les mesures développées couvrent la mise en œuvre des recommandations</w:t>
            </w:r>
          </w:p>
          <w:p w14:paraId="4792FCDC" w14:textId="77777777" w:rsidR="00057FFD" w:rsidRPr="00B012AB" w:rsidRDefault="00057FFD" w:rsidP="00360F39">
            <w:pPr>
              <w:spacing w:after="160" w:line="259" w:lineRule="auto"/>
              <w:ind w:left="720"/>
              <w:contextualSpacing/>
              <w:jc w:val="left"/>
              <w:rPr>
                <w:rFonts w:eastAsia="Calibri" w:cs="Calibri"/>
                <w:lang w:val="fr-FR"/>
              </w:rPr>
            </w:pPr>
          </w:p>
          <w:p w14:paraId="6CFB7224" w14:textId="77777777" w:rsidR="00057FFD" w:rsidRPr="00B012AB" w:rsidRDefault="00057FFD" w:rsidP="00057FFD">
            <w:pPr>
              <w:numPr>
                <w:ilvl w:val="0"/>
                <w:numId w:val="8"/>
              </w:numPr>
              <w:spacing w:after="160" w:line="260" w:lineRule="auto"/>
              <w:contextualSpacing/>
              <w:jc w:val="left"/>
              <w:rPr>
                <w:rFonts w:eastAsia="Calibri" w:cs="Calibri"/>
                <w:lang w:val="fr-FR"/>
              </w:rPr>
            </w:pPr>
            <w:r w:rsidRPr="00B012AB">
              <w:rPr>
                <w:rFonts w:eastAsia="Calibri" w:cs="Calibri"/>
                <w:lang w:val="fr-FR"/>
              </w:rPr>
              <w:t>Quelles mesures pourraient être prises (conformément à ces recommandations) pour promouvoir la participation des jeunes dans le domaine agricole et les activités connexes dans le contexte de l'agriculture paysanne? Veuillez expliquer:</w:t>
            </w:r>
          </w:p>
          <w:p w14:paraId="0556B057" w14:textId="77777777" w:rsidR="00057FFD" w:rsidRDefault="00057FFD" w:rsidP="00057FFD">
            <w:pPr>
              <w:numPr>
                <w:ilvl w:val="0"/>
                <w:numId w:val="8"/>
              </w:numPr>
              <w:shd w:val="clear" w:color="auto" w:fill="DAEEF3" w:themeFill="accent5" w:themeFillTint="33"/>
              <w:spacing w:after="160" w:line="260" w:lineRule="auto"/>
              <w:contextualSpacing/>
              <w:jc w:val="left"/>
              <w:rPr>
                <w:rFonts w:eastAsia="Calibri" w:cs="Calibri"/>
                <w:b/>
                <w:i/>
                <w:lang w:val="fr-FR"/>
              </w:rPr>
            </w:pPr>
            <w:r w:rsidRPr="00510696">
              <w:rPr>
                <w:rFonts w:eastAsia="Calibri" w:cs="Calibri"/>
                <w:b/>
                <w:i/>
                <w:lang w:val="fr-FR"/>
              </w:rPr>
              <w:t xml:space="preserve">Assurer que les politiques de développement élaborés pour prendre en charge la question des jeunes et des </w:t>
            </w:r>
            <w:r>
              <w:rPr>
                <w:rFonts w:eastAsia="Calibri" w:cs="Calibri"/>
                <w:b/>
                <w:i/>
                <w:lang w:val="fr-FR"/>
              </w:rPr>
              <w:t>jeunes</w:t>
            </w:r>
            <w:r w:rsidRPr="00510696">
              <w:rPr>
                <w:rFonts w:eastAsia="Calibri" w:cs="Calibri"/>
                <w:b/>
                <w:i/>
                <w:lang w:val="fr-FR"/>
              </w:rPr>
              <w:t xml:space="preserve"> s’appuie</w:t>
            </w:r>
            <w:r>
              <w:rPr>
                <w:rFonts w:eastAsia="Calibri" w:cs="Calibri"/>
                <w:b/>
                <w:i/>
                <w:lang w:val="fr-FR"/>
              </w:rPr>
              <w:t>nt</w:t>
            </w:r>
            <w:r w:rsidRPr="00510696">
              <w:rPr>
                <w:rFonts w:eastAsia="Calibri" w:cs="Calibri"/>
                <w:b/>
                <w:i/>
                <w:lang w:val="fr-FR"/>
              </w:rPr>
              <w:t xml:space="preserve"> sur les recommandations. Soit à dire accompagner le plaidoyer des OPR pour</w:t>
            </w:r>
            <w:r>
              <w:rPr>
                <w:rFonts w:eastAsia="Calibri" w:cs="Calibri"/>
                <w:b/>
                <w:i/>
                <w:lang w:val="fr-FR"/>
              </w:rPr>
              <w:t xml:space="preserve"> assurer que les mesures développées couvrent la mise en œuvre des recommandations</w:t>
            </w:r>
          </w:p>
          <w:p w14:paraId="69B7A463" w14:textId="77777777" w:rsidR="00057FFD" w:rsidRPr="00510696" w:rsidRDefault="00057FFD" w:rsidP="00057FFD">
            <w:pPr>
              <w:numPr>
                <w:ilvl w:val="0"/>
                <w:numId w:val="8"/>
              </w:numPr>
              <w:shd w:val="clear" w:color="auto" w:fill="DAEEF3" w:themeFill="accent5" w:themeFillTint="33"/>
              <w:spacing w:after="160" w:line="260" w:lineRule="auto"/>
              <w:contextualSpacing/>
              <w:jc w:val="left"/>
              <w:rPr>
                <w:rFonts w:eastAsia="Calibri" w:cs="Calibri"/>
                <w:b/>
                <w:i/>
                <w:lang w:val="fr-FR"/>
              </w:rPr>
            </w:pPr>
            <w:r>
              <w:rPr>
                <w:rFonts w:eastAsia="Calibri" w:cs="Calibri"/>
                <w:b/>
                <w:i/>
                <w:lang w:val="fr-FR"/>
              </w:rPr>
              <w:t xml:space="preserve">Dans sa stratégie d’insertion des jeunes, le ROPPA a déjà pris en charge cette problématique articulé sur les recommandations du CSA. Il travaille à ce que les orientations de la région s’appuient sur ces recommandations par le biais du plaidoyer qui est fait. </w:t>
            </w:r>
          </w:p>
        </w:tc>
      </w:tr>
      <w:tr w:rsidR="00057FFD" w:rsidRPr="00576581" w14:paraId="0F394931" w14:textId="77777777" w:rsidTr="00360F39">
        <w:trPr>
          <w:trHeight w:val="1215"/>
        </w:trPr>
        <w:tc>
          <w:tcPr>
            <w:tcW w:w="2700" w:type="dxa"/>
          </w:tcPr>
          <w:p w14:paraId="0596F80D" w14:textId="77777777" w:rsidR="00057FFD" w:rsidRPr="00B012AB" w:rsidRDefault="00057FFD" w:rsidP="00057FFD">
            <w:pPr>
              <w:numPr>
                <w:ilvl w:val="0"/>
                <w:numId w:val="9"/>
              </w:numPr>
              <w:spacing w:after="160" w:line="260" w:lineRule="auto"/>
              <w:contextualSpacing/>
              <w:jc w:val="left"/>
              <w:rPr>
                <w:rFonts w:eastAsia="Calibri" w:cs="Calibri"/>
                <w:u w:val="single"/>
                <w:lang w:val="fr-FR"/>
              </w:rPr>
            </w:pPr>
            <w:r w:rsidRPr="00B012AB">
              <w:rPr>
                <w:rFonts w:eastAsia="Calibri" w:cs="Calibri"/>
                <w:u w:val="single"/>
                <w:lang w:val="fr-FR"/>
              </w:rPr>
              <w:lastRenderedPageBreak/>
              <w:t>Lien vers d'autres informations</w:t>
            </w:r>
          </w:p>
          <w:p w14:paraId="0BB6AD7E" w14:textId="77777777" w:rsidR="00057FFD" w:rsidRPr="00B012AB" w:rsidRDefault="00057FFD" w:rsidP="00360F39">
            <w:pPr>
              <w:spacing w:before="200" w:after="0"/>
              <w:ind w:left="720"/>
              <w:contextualSpacing/>
              <w:rPr>
                <w:rFonts w:eastAsia="Calibri" w:cs="Calibri"/>
                <w:u w:val="single"/>
                <w:lang w:val="fr-FR"/>
              </w:rPr>
            </w:pPr>
          </w:p>
        </w:tc>
        <w:tc>
          <w:tcPr>
            <w:tcW w:w="6930" w:type="dxa"/>
          </w:tcPr>
          <w:p w14:paraId="7A2A7909" w14:textId="77777777" w:rsidR="00057FFD" w:rsidRDefault="00057FFD" w:rsidP="00360F39">
            <w:pPr>
              <w:spacing w:before="200" w:after="0"/>
              <w:contextualSpacing/>
              <w:rPr>
                <w:rFonts w:eastAsia="Calibri" w:cs="Calibri"/>
                <w:lang w:val="fr-FR"/>
              </w:rPr>
            </w:pPr>
            <w:r>
              <w:rPr>
                <w:rFonts w:eastAsia="Calibri" w:cs="Calibri"/>
                <w:lang w:val="fr-FR"/>
              </w:rPr>
              <w:t xml:space="preserve">Le ROPPA a lancé plusieurs processus qui entrent en ligne de compte dans la mise en œuvre des recommandations : </w:t>
            </w:r>
          </w:p>
          <w:p w14:paraId="4A724C4C" w14:textId="77777777" w:rsidR="00057FFD" w:rsidRPr="00324299" w:rsidRDefault="00057FFD" w:rsidP="00057FFD">
            <w:pPr>
              <w:pStyle w:val="ListParagraph"/>
              <w:numPr>
                <w:ilvl w:val="0"/>
                <w:numId w:val="8"/>
              </w:numPr>
              <w:shd w:val="clear" w:color="auto" w:fill="DAEEF3" w:themeFill="accent5" w:themeFillTint="33"/>
              <w:spacing w:before="200" w:after="0"/>
              <w:contextualSpacing/>
              <w:rPr>
                <w:rFonts w:asciiTheme="majorHAnsi" w:hAnsiTheme="majorHAnsi" w:cs="Calibri"/>
                <w:b/>
                <w:i/>
                <w:lang w:val="fr-FR"/>
              </w:rPr>
            </w:pPr>
            <w:r w:rsidRPr="00324299">
              <w:rPr>
                <w:rFonts w:asciiTheme="majorHAnsi" w:hAnsiTheme="majorHAnsi" w:cs="Calibri"/>
                <w:b/>
                <w:i/>
                <w:lang w:val="fr-FR"/>
              </w:rPr>
              <w:t xml:space="preserve">Etude sur les mécanismes de financement et d’investissement dans le secteur agricole et rurale en Afrique de l’ouest </w:t>
            </w:r>
          </w:p>
          <w:p w14:paraId="1DE5ED88" w14:textId="77777777" w:rsidR="00057FFD" w:rsidRPr="00324299" w:rsidRDefault="00057FFD" w:rsidP="00057FFD">
            <w:pPr>
              <w:pStyle w:val="ListParagraph"/>
              <w:numPr>
                <w:ilvl w:val="0"/>
                <w:numId w:val="8"/>
              </w:numPr>
              <w:shd w:val="clear" w:color="auto" w:fill="DAEEF3" w:themeFill="accent5" w:themeFillTint="33"/>
              <w:spacing w:before="200" w:after="0"/>
              <w:contextualSpacing/>
              <w:rPr>
                <w:rFonts w:asciiTheme="majorHAnsi" w:hAnsiTheme="majorHAnsi" w:cs="Calibri"/>
                <w:b/>
                <w:i/>
                <w:lang w:val="fr-FR"/>
              </w:rPr>
            </w:pPr>
            <w:r w:rsidRPr="00324299">
              <w:rPr>
                <w:rFonts w:asciiTheme="majorHAnsi" w:hAnsiTheme="majorHAnsi" w:cs="Calibri"/>
                <w:b/>
                <w:i/>
                <w:lang w:val="fr-FR"/>
              </w:rPr>
              <w:t xml:space="preserve">Etude pilote sur la collecte d’information sur les marchés territoriaux </w:t>
            </w:r>
          </w:p>
          <w:p w14:paraId="18D63FCB" w14:textId="77777777" w:rsidR="00057FFD" w:rsidRPr="00324299" w:rsidRDefault="00057FFD" w:rsidP="00057FFD">
            <w:pPr>
              <w:pStyle w:val="ListParagraph"/>
              <w:numPr>
                <w:ilvl w:val="0"/>
                <w:numId w:val="8"/>
              </w:numPr>
              <w:shd w:val="clear" w:color="auto" w:fill="DAEEF3" w:themeFill="accent5" w:themeFillTint="33"/>
              <w:spacing w:before="200" w:after="0"/>
              <w:contextualSpacing/>
              <w:rPr>
                <w:rFonts w:asciiTheme="majorHAnsi" w:hAnsiTheme="majorHAnsi" w:cs="Calibri"/>
                <w:b/>
                <w:i/>
                <w:lang w:val="fr-FR"/>
              </w:rPr>
            </w:pPr>
            <w:r w:rsidRPr="00324299">
              <w:rPr>
                <w:rFonts w:asciiTheme="majorHAnsi" w:hAnsiTheme="majorHAnsi" w:cs="Calibri"/>
                <w:b/>
                <w:i/>
                <w:lang w:val="fr-FR"/>
              </w:rPr>
              <w:t xml:space="preserve">Analyse de la situation alimentaire des méngaes ruraux dans le cadre de l’Observatoire des Exploitations fmailailes </w:t>
            </w:r>
          </w:p>
          <w:p w14:paraId="6E5A09DD" w14:textId="77777777" w:rsidR="00057FFD" w:rsidRPr="00510696" w:rsidRDefault="00057FFD" w:rsidP="00057FFD">
            <w:pPr>
              <w:pStyle w:val="ListParagraph"/>
              <w:numPr>
                <w:ilvl w:val="0"/>
                <w:numId w:val="8"/>
              </w:numPr>
              <w:shd w:val="clear" w:color="auto" w:fill="DAEEF3" w:themeFill="accent5" w:themeFillTint="33"/>
              <w:spacing w:before="200" w:after="0"/>
              <w:contextualSpacing/>
              <w:rPr>
                <w:rFonts w:asciiTheme="majorHAnsi" w:hAnsiTheme="majorHAnsi" w:cs="Calibri"/>
                <w:lang w:val="fr-FR"/>
              </w:rPr>
            </w:pPr>
            <w:r w:rsidRPr="00324299">
              <w:rPr>
                <w:rFonts w:asciiTheme="majorHAnsi" w:hAnsiTheme="majorHAnsi" w:cs="Calibri"/>
                <w:b/>
                <w:i/>
                <w:lang w:val="fr-FR"/>
              </w:rPr>
              <w:t>Plaidoyer autour de l’investissement dans les Chaines de valeur ajoutée et la valorisation des produits des exploitations familiales.</w:t>
            </w:r>
            <w:r>
              <w:rPr>
                <w:rFonts w:asciiTheme="majorHAnsi" w:hAnsiTheme="majorHAnsi" w:cs="Calibri"/>
                <w:lang w:val="fr-FR"/>
              </w:rPr>
              <w:t xml:space="preserve"> </w:t>
            </w:r>
          </w:p>
        </w:tc>
      </w:tr>
    </w:tbl>
    <w:p w14:paraId="23B9917A" w14:textId="77777777" w:rsidR="00057FFD" w:rsidRPr="00B012AB" w:rsidRDefault="00057FFD" w:rsidP="00057FFD">
      <w:pPr>
        <w:spacing w:after="160" w:line="260" w:lineRule="auto"/>
        <w:jc w:val="left"/>
        <w:rPr>
          <w:rFonts w:eastAsia="Calibri" w:cs="Calibri"/>
          <w:lang w:val="fr-FR"/>
        </w:rPr>
      </w:pPr>
      <w:r w:rsidRPr="00B012AB">
        <w:rPr>
          <w:rFonts w:eastAsia="Calibri" w:cs="Calibri"/>
          <w:b/>
          <w:lang w:val="fr-FR"/>
        </w:rPr>
        <w:t>Annexe: À remplir si les informations fournies dans votre présentation résultent d'une consultation multipartite</w:t>
      </w:r>
    </w:p>
    <w:tbl>
      <w:tblPr>
        <w:tblStyle w:val="TableGrid"/>
        <w:tblW w:w="0" w:type="auto"/>
        <w:tblLook w:val="04A0" w:firstRow="1" w:lastRow="0" w:firstColumn="1" w:lastColumn="0" w:noHBand="0" w:noVBand="1"/>
      </w:tblPr>
      <w:tblGrid>
        <w:gridCol w:w="2835"/>
        <w:gridCol w:w="6515"/>
      </w:tblGrid>
      <w:tr w:rsidR="00057FFD" w:rsidRPr="00510696" w14:paraId="4244160B" w14:textId="77777777" w:rsidTr="00360F39">
        <w:tc>
          <w:tcPr>
            <w:tcW w:w="2835" w:type="dxa"/>
          </w:tcPr>
          <w:p w14:paraId="210EC366" w14:textId="77777777" w:rsidR="00057FFD" w:rsidRPr="00B012AB" w:rsidRDefault="00057FFD" w:rsidP="00360F39">
            <w:pPr>
              <w:spacing w:after="0"/>
              <w:jc w:val="left"/>
              <w:rPr>
                <w:b/>
                <w:bCs/>
                <w:lang w:val="fr-FR"/>
              </w:rPr>
            </w:pPr>
            <w:r w:rsidRPr="00B012AB">
              <w:rPr>
                <w:b/>
                <w:bCs/>
                <w:lang w:val="fr-FR"/>
              </w:rPr>
              <w:t>Date de l'événement multipartite</w:t>
            </w:r>
          </w:p>
        </w:tc>
        <w:tc>
          <w:tcPr>
            <w:tcW w:w="6515" w:type="dxa"/>
          </w:tcPr>
          <w:p w14:paraId="4E6ADDDF" w14:textId="77777777" w:rsidR="00057FFD" w:rsidRDefault="00057FFD" w:rsidP="00360F39">
            <w:pPr>
              <w:spacing w:after="0"/>
              <w:jc w:val="left"/>
              <w:rPr>
                <w:b/>
                <w:bCs/>
                <w:lang w:val="fr-FR"/>
              </w:rPr>
            </w:pPr>
            <w:r>
              <w:rPr>
                <w:b/>
                <w:bCs/>
                <w:lang w:val="fr-FR"/>
              </w:rPr>
              <w:t xml:space="preserve">Réunion d’équipe du Secrétariat Exécutif du ROPPA </w:t>
            </w:r>
          </w:p>
          <w:p w14:paraId="74CE883A" w14:textId="77777777" w:rsidR="00057FFD" w:rsidRDefault="00057FFD" w:rsidP="00360F39">
            <w:pPr>
              <w:spacing w:after="0"/>
              <w:jc w:val="left"/>
              <w:rPr>
                <w:b/>
                <w:bCs/>
                <w:lang w:val="fr-FR"/>
              </w:rPr>
            </w:pPr>
            <w:r>
              <w:rPr>
                <w:b/>
                <w:bCs/>
                <w:lang w:val="fr-FR"/>
              </w:rPr>
              <w:t>27 mars 2019</w:t>
            </w:r>
          </w:p>
          <w:p w14:paraId="324D1F91" w14:textId="77777777" w:rsidR="00057FFD" w:rsidRDefault="00057FFD" w:rsidP="00360F39">
            <w:pPr>
              <w:spacing w:after="0"/>
              <w:jc w:val="left"/>
              <w:rPr>
                <w:b/>
                <w:bCs/>
                <w:lang w:val="fr-FR"/>
              </w:rPr>
            </w:pPr>
            <w:r>
              <w:rPr>
                <w:b/>
                <w:bCs/>
                <w:lang w:val="fr-FR"/>
              </w:rPr>
              <w:t>Ouagadougou</w:t>
            </w:r>
          </w:p>
          <w:p w14:paraId="53C0D950" w14:textId="77777777" w:rsidR="00057FFD" w:rsidRDefault="00057FFD" w:rsidP="00360F39">
            <w:pPr>
              <w:spacing w:after="0"/>
              <w:jc w:val="left"/>
              <w:rPr>
                <w:b/>
                <w:bCs/>
                <w:lang w:val="fr-FR"/>
              </w:rPr>
            </w:pPr>
          </w:p>
          <w:p w14:paraId="285DB186" w14:textId="77777777" w:rsidR="00057FFD" w:rsidRDefault="00057FFD" w:rsidP="00360F39">
            <w:pPr>
              <w:spacing w:after="0"/>
              <w:jc w:val="left"/>
              <w:rPr>
                <w:b/>
                <w:bCs/>
                <w:lang w:val="fr-FR"/>
              </w:rPr>
            </w:pPr>
            <w:r>
              <w:rPr>
                <w:b/>
                <w:bCs/>
                <w:lang w:val="fr-FR"/>
              </w:rPr>
              <w:t>Réunion du Bureau Exécutif du ROPPA</w:t>
            </w:r>
          </w:p>
          <w:p w14:paraId="2D7024E4" w14:textId="77777777" w:rsidR="00057FFD" w:rsidRPr="00B012AB" w:rsidRDefault="00057FFD" w:rsidP="00360F39">
            <w:pPr>
              <w:spacing w:after="0"/>
              <w:jc w:val="left"/>
              <w:rPr>
                <w:b/>
                <w:bCs/>
                <w:lang w:val="fr-FR"/>
              </w:rPr>
            </w:pPr>
            <w:r>
              <w:rPr>
                <w:b/>
                <w:bCs/>
                <w:lang w:val="fr-FR"/>
              </w:rPr>
              <w:t xml:space="preserve">30 avril 2019 </w:t>
            </w:r>
          </w:p>
        </w:tc>
      </w:tr>
      <w:tr w:rsidR="00057FFD" w:rsidRPr="00B012AB" w14:paraId="3A4957D8" w14:textId="77777777" w:rsidTr="00360F39">
        <w:tc>
          <w:tcPr>
            <w:tcW w:w="2835" w:type="dxa"/>
          </w:tcPr>
          <w:p w14:paraId="490E8E52" w14:textId="77777777" w:rsidR="00057FFD" w:rsidRPr="00B012AB" w:rsidRDefault="00057FFD" w:rsidP="00360F39">
            <w:pPr>
              <w:spacing w:after="0"/>
              <w:jc w:val="left"/>
              <w:rPr>
                <w:b/>
                <w:bCs/>
                <w:lang w:val="fr-FR"/>
              </w:rPr>
            </w:pPr>
            <w:r w:rsidRPr="00B012AB">
              <w:rPr>
                <w:b/>
                <w:bCs/>
                <w:lang w:val="fr-FR"/>
              </w:rPr>
              <w:lastRenderedPageBreak/>
              <w:t>Lieu de la manifestation</w:t>
            </w:r>
          </w:p>
        </w:tc>
        <w:tc>
          <w:tcPr>
            <w:tcW w:w="6515" w:type="dxa"/>
          </w:tcPr>
          <w:p w14:paraId="4E76AFF6" w14:textId="77777777" w:rsidR="00057FFD" w:rsidRPr="00B012AB" w:rsidRDefault="00057FFD" w:rsidP="00360F39">
            <w:pPr>
              <w:spacing w:after="0"/>
              <w:jc w:val="left"/>
              <w:rPr>
                <w:b/>
                <w:bCs/>
                <w:lang w:val="fr-FR"/>
              </w:rPr>
            </w:pPr>
            <w:r>
              <w:rPr>
                <w:b/>
                <w:bCs/>
                <w:lang w:val="fr-FR"/>
              </w:rPr>
              <w:t xml:space="preserve">Thies, Sénégal </w:t>
            </w:r>
          </w:p>
        </w:tc>
      </w:tr>
      <w:tr w:rsidR="00057FFD" w:rsidRPr="00B012AB" w14:paraId="3E23AD5D" w14:textId="77777777" w:rsidTr="00360F39">
        <w:tc>
          <w:tcPr>
            <w:tcW w:w="2835" w:type="dxa"/>
          </w:tcPr>
          <w:p w14:paraId="2ABBCD64" w14:textId="77777777" w:rsidR="00057FFD" w:rsidRPr="00B012AB" w:rsidRDefault="00057FFD" w:rsidP="00360F39">
            <w:pPr>
              <w:spacing w:after="0"/>
              <w:jc w:val="left"/>
              <w:rPr>
                <w:b/>
                <w:bCs/>
                <w:lang w:val="fr-FR"/>
              </w:rPr>
            </w:pPr>
            <w:r w:rsidRPr="00B012AB">
              <w:rPr>
                <w:b/>
                <w:bCs/>
                <w:lang w:val="fr-FR"/>
              </w:rPr>
              <w:t xml:space="preserve">Quels groupes d'intervenants ont participé à l'événement? </w:t>
            </w:r>
          </w:p>
        </w:tc>
        <w:tc>
          <w:tcPr>
            <w:tcW w:w="6515" w:type="dxa"/>
          </w:tcPr>
          <w:p w14:paraId="01C33998"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Gouvernement</w:t>
            </w:r>
          </w:p>
          <w:p w14:paraId="39851B8A"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Organisme des Nations Unies</w:t>
            </w:r>
          </w:p>
          <w:p w14:paraId="427E5421"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510696">
              <w:rPr>
                <w:rFonts w:eastAsia="MS Mincho" w:cs="Calibri"/>
                <w:b/>
                <w:bCs/>
                <w:u w:val="single"/>
                <w:lang w:val="fr-FR" w:eastAsia="ja-JP" w:bidi="th-TH"/>
              </w:rPr>
              <w:t>Société civile / ONG</w:t>
            </w:r>
          </w:p>
          <w:p w14:paraId="036E3C0D"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Secteur privé</w:t>
            </w:r>
          </w:p>
          <w:p w14:paraId="37026BD5"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Universit</w:t>
            </w:r>
            <w:r>
              <w:rPr>
                <w:rFonts w:eastAsia="MS Mincho" w:cs="Calibri"/>
                <w:bCs/>
                <w:lang w:val="fr-FR" w:eastAsia="ja-JP" w:bidi="th-TH"/>
              </w:rPr>
              <w:t xml:space="preserve">é </w:t>
            </w:r>
          </w:p>
          <w:p w14:paraId="72EF8B30"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Bailleur de fonds</w:t>
            </w:r>
          </w:p>
          <w:p w14:paraId="6ABBB535" w14:textId="77777777" w:rsidR="00057FFD" w:rsidRPr="00287AF1" w:rsidRDefault="00057FFD" w:rsidP="00360F39">
            <w:pPr>
              <w:shd w:val="clear" w:color="auto" w:fill="FFFFFF"/>
              <w:spacing w:before="60" w:after="60"/>
              <w:contextualSpacing/>
              <w:jc w:val="left"/>
              <w:rPr>
                <w:b/>
                <w:bCs/>
                <w:lang w:val="fr-FR"/>
              </w:rPr>
            </w:pPr>
            <w:r w:rsidRPr="009B36F6">
              <w:rPr>
                <w:lang w:eastAsia="ja-JP" w:bidi="th-TH"/>
              </w:rPr>
              <w:sym w:font="Symbol" w:char="F080"/>
            </w:r>
            <w:r w:rsidRPr="00287AF1">
              <w:rPr>
                <w:rFonts w:cs="Calibri"/>
                <w:lang w:val="fr-FR" w:eastAsia="ja-JP" w:bidi="th-TH"/>
              </w:rPr>
              <w:t xml:space="preserve"> </w:t>
            </w:r>
            <w:r w:rsidRPr="00287AF1">
              <w:rPr>
                <w:rFonts w:eastAsia="MS Mincho" w:cs="Calibri"/>
                <w:bCs/>
                <w:lang w:val="fr-FR" w:eastAsia="ja-JP" w:bidi="th-TH"/>
              </w:rPr>
              <w:t>Autre …………………………………………………………</w:t>
            </w:r>
          </w:p>
        </w:tc>
      </w:tr>
      <w:tr w:rsidR="00057FFD" w:rsidRPr="00B012AB" w14:paraId="3F47C6D4" w14:textId="77777777" w:rsidTr="00360F39">
        <w:tc>
          <w:tcPr>
            <w:tcW w:w="2835" w:type="dxa"/>
          </w:tcPr>
          <w:p w14:paraId="79BE8CF7" w14:textId="77777777" w:rsidR="00057FFD" w:rsidRPr="00B012AB" w:rsidRDefault="00057FFD" w:rsidP="00360F39">
            <w:pPr>
              <w:spacing w:after="0"/>
              <w:jc w:val="left"/>
              <w:rPr>
                <w:b/>
                <w:bCs/>
                <w:lang w:val="fr-FR"/>
              </w:rPr>
            </w:pPr>
            <w:r w:rsidRPr="00B012AB">
              <w:rPr>
                <w:b/>
                <w:bCs/>
                <w:lang w:val="fr-FR"/>
              </w:rPr>
              <w:t>Qui a organisé la manifestation?</w:t>
            </w:r>
          </w:p>
        </w:tc>
        <w:tc>
          <w:tcPr>
            <w:tcW w:w="6515" w:type="dxa"/>
          </w:tcPr>
          <w:p w14:paraId="1E32EB2D"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Gouvernement</w:t>
            </w:r>
          </w:p>
          <w:p w14:paraId="2274D22D"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Organisme des Nations Unies</w:t>
            </w:r>
          </w:p>
          <w:p w14:paraId="76AFBDFE"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510696">
              <w:rPr>
                <w:rFonts w:eastAsia="MS Mincho" w:cs="Calibri"/>
                <w:b/>
                <w:bCs/>
                <w:u w:val="single"/>
                <w:lang w:val="fr-FR" w:eastAsia="ja-JP" w:bidi="th-TH"/>
              </w:rPr>
              <w:t>Société civile / ONG</w:t>
            </w:r>
          </w:p>
          <w:p w14:paraId="4F18BB93"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Secteur privé</w:t>
            </w:r>
          </w:p>
          <w:p w14:paraId="02E0CB73"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Universit</w:t>
            </w:r>
            <w:r>
              <w:rPr>
                <w:rFonts w:eastAsia="MS Mincho" w:cs="Calibri"/>
                <w:bCs/>
                <w:lang w:val="fr-FR" w:eastAsia="ja-JP" w:bidi="th-TH"/>
              </w:rPr>
              <w:t xml:space="preserve">é </w:t>
            </w:r>
          </w:p>
          <w:p w14:paraId="04E9B47A" w14:textId="77777777" w:rsidR="00057FFD" w:rsidRPr="00694B7A" w:rsidRDefault="00057FFD" w:rsidP="00360F39">
            <w:pPr>
              <w:shd w:val="clear" w:color="auto" w:fill="FFFFFF"/>
              <w:spacing w:before="60" w:after="60"/>
              <w:jc w:val="left"/>
              <w:rPr>
                <w:rFonts w:eastAsia="MS Mincho" w:cs="Calibri"/>
                <w:bCs/>
                <w:lang w:val="fr-FR" w:eastAsia="ja-JP" w:bidi="th-TH"/>
              </w:rPr>
            </w:pPr>
            <w:r w:rsidRPr="009B36F6">
              <w:rPr>
                <w:rFonts w:cs="Calibri"/>
                <w:lang w:eastAsia="ja-JP" w:bidi="th-TH"/>
              </w:rPr>
              <w:sym w:font="Symbol" w:char="F080"/>
            </w:r>
            <w:r w:rsidRPr="00694B7A">
              <w:rPr>
                <w:rFonts w:cs="Calibri"/>
                <w:lang w:val="fr-FR" w:eastAsia="ja-JP" w:bidi="th-TH"/>
              </w:rPr>
              <w:t xml:space="preserve"> </w:t>
            </w:r>
            <w:r w:rsidRPr="00694B7A">
              <w:rPr>
                <w:rFonts w:eastAsia="MS Mincho" w:cs="Calibri"/>
                <w:bCs/>
                <w:lang w:val="fr-FR" w:eastAsia="ja-JP" w:bidi="th-TH"/>
              </w:rPr>
              <w:t>Bailleur de fonds</w:t>
            </w:r>
          </w:p>
          <w:p w14:paraId="14BD5A8E" w14:textId="77777777" w:rsidR="00057FFD" w:rsidRPr="00287AF1" w:rsidRDefault="00057FFD" w:rsidP="00360F39">
            <w:pPr>
              <w:shd w:val="clear" w:color="auto" w:fill="FFFFFF"/>
              <w:spacing w:before="60" w:after="60"/>
              <w:ind w:left="357" w:hanging="357"/>
              <w:contextualSpacing/>
              <w:jc w:val="left"/>
              <w:rPr>
                <w:b/>
                <w:bCs/>
                <w:lang w:val="fr-FR"/>
              </w:rPr>
            </w:pPr>
            <w:r w:rsidRPr="009B36F6">
              <w:rPr>
                <w:lang w:eastAsia="ja-JP" w:bidi="th-TH"/>
              </w:rPr>
              <w:sym w:font="Symbol" w:char="F080"/>
            </w:r>
            <w:r w:rsidRPr="00287AF1">
              <w:rPr>
                <w:rFonts w:cs="Calibri"/>
                <w:lang w:val="fr-FR" w:eastAsia="ja-JP" w:bidi="th-TH"/>
              </w:rPr>
              <w:t xml:space="preserve"> </w:t>
            </w:r>
            <w:r w:rsidRPr="00287AF1">
              <w:rPr>
                <w:rFonts w:eastAsia="MS Mincho" w:cs="Calibri"/>
                <w:bCs/>
                <w:lang w:val="fr-FR" w:eastAsia="ja-JP" w:bidi="th-TH"/>
              </w:rPr>
              <w:t>Autre …………………………………………………………</w:t>
            </w:r>
          </w:p>
        </w:tc>
      </w:tr>
    </w:tbl>
    <w:p w14:paraId="3FA38806" w14:textId="77777777" w:rsidR="00057FFD" w:rsidRPr="00B012AB" w:rsidRDefault="00057FFD" w:rsidP="00057FFD">
      <w:pPr>
        <w:spacing w:before="200" w:after="0"/>
        <w:ind w:left="720" w:hanging="360"/>
        <w:rPr>
          <w:rFonts w:eastAsia="Calibri" w:cs="Calibri"/>
          <w:b/>
          <w:lang w:val="fr-FR"/>
        </w:rPr>
      </w:pPr>
    </w:p>
    <w:p w14:paraId="3441F894" w14:textId="7CFA2A63" w:rsidR="00C32F24" w:rsidRPr="00057FFD" w:rsidRDefault="00576581" w:rsidP="00576581">
      <w:pPr>
        <w:pStyle w:val="Heading2"/>
        <w:rPr>
          <w:rFonts w:eastAsia="Calibri"/>
        </w:rPr>
      </w:pPr>
      <w:bookmarkStart w:id="56" w:name="_Toc10547166"/>
      <w:r w:rsidRPr="00576581">
        <w:rPr>
          <w:rFonts w:eastAsia="Calibri"/>
        </w:rPr>
        <w:t>IFAD</w:t>
      </w:r>
      <w:r>
        <w:rPr>
          <w:rFonts w:eastAsia="Calibri"/>
        </w:rPr>
        <w:t xml:space="preserve">, </w:t>
      </w:r>
      <w:r w:rsidRPr="00576581">
        <w:rPr>
          <w:rFonts w:eastAsia="Calibri"/>
        </w:rPr>
        <w:t>Italy</w:t>
      </w:r>
      <w:bookmarkEnd w:id="56"/>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576581" w:rsidRPr="00576581" w14:paraId="5D210975" w14:textId="77777777" w:rsidTr="00B210D9">
        <w:trPr>
          <w:trHeight w:val="337"/>
        </w:trPr>
        <w:tc>
          <w:tcPr>
            <w:tcW w:w="2864" w:type="dxa"/>
          </w:tcPr>
          <w:p w14:paraId="4F20E843" w14:textId="77777777" w:rsidR="00576581" w:rsidRPr="00576581" w:rsidRDefault="00576581" w:rsidP="00B210D9">
            <w:pPr>
              <w:spacing w:after="0"/>
              <w:rPr>
                <w:rFonts w:eastAsia="Calibri" w:cs="Calibri"/>
                <w:b/>
                <w:bCs/>
              </w:rPr>
            </w:pPr>
            <w:r w:rsidRPr="00576581">
              <w:rPr>
                <w:rFonts w:eastAsia="Calibri" w:cs="Calibri"/>
                <w:b/>
                <w:bCs/>
              </w:rPr>
              <w:t>Title of your submission*</w:t>
            </w:r>
          </w:p>
        </w:tc>
        <w:tc>
          <w:tcPr>
            <w:tcW w:w="6743" w:type="dxa"/>
          </w:tcPr>
          <w:p w14:paraId="3C7B3159" w14:textId="77777777" w:rsidR="00576581" w:rsidRPr="00576581" w:rsidRDefault="00576581" w:rsidP="00B210D9">
            <w:pPr>
              <w:spacing w:after="0"/>
              <w:rPr>
                <w:rFonts w:eastAsia="Calibri" w:cs="Calibri"/>
                <w:b/>
                <w:bCs/>
                <w:iCs/>
                <w:color w:val="0000FF"/>
              </w:rPr>
            </w:pPr>
            <w:r w:rsidRPr="00576581">
              <w:rPr>
                <w:rFonts w:eastAsia="Calibri" w:cs="Calibri"/>
                <w:b/>
                <w:bCs/>
                <w:iCs/>
                <w:color w:val="0000FF"/>
              </w:rPr>
              <w:t>IFAD's use of CFS policy products with regards to Investing in Smallholder Agriculture for Food Security and Nutrition</w:t>
            </w:r>
          </w:p>
        </w:tc>
      </w:tr>
      <w:tr w:rsidR="00576581" w:rsidRPr="00576581" w14:paraId="08A9AC24" w14:textId="77777777" w:rsidTr="00B210D9">
        <w:trPr>
          <w:trHeight w:val="337"/>
        </w:trPr>
        <w:tc>
          <w:tcPr>
            <w:tcW w:w="2864" w:type="dxa"/>
          </w:tcPr>
          <w:p w14:paraId="5774BD72" w14:textId="77777777" w:rsidR="00576581" w:rsidRPr="00576581" w:rsidRDefault="00576581" w:rsidP="00B210D9">
            <w:pPr>
              <w:spacing w:after="0"/>
              <w:rPr>
                <w:rFonts w:eastAsia="Calibri" w:cs="Calibri"/>
                <w:b/>
                <w:bCs/>
              </w:rPr>
            </w:pPr>
            <w:r w:rsidRPr="00576581">
              <w:rPr>
                <w:rFonts w:eastAsia="Calibri" w:cs="Calibri"/>
                <w:b/>
                <w:bCs/>
              </w:rPr>
              <w:t>Geographical coverage</w:t>
            </w:r>
          </w:p>
          <w:p w14:paraId="3494A67E" w14:textId="77777777" w:rsidR="00576581" w:rsidRPr="00576581" w:rsidRDefault="00576581" w:rsidP="00B210D9">
            <w:pPr>
              <w:spacing w:after="0"/>
              <w:rPr>
                <w:rFonts w:eastAsia="Calibri" w:cs="Calibri"/>
                <w:bCs/>
                <w:i/>
              </w:rPr>
            </w:pPr>
            <w:r w:rsidRPr="00576581">
              <w:rPr>
                <w:rFonts w:eastAsia="Calibri" w:cs="Calibri"/>
                <w:bCs/>
                <w:i/>
              </w:rPr>
              <w:t>Indicate if your submission covers several levels, e.g. national level and regional level</w:t>
            </w:r>
          </w:p>
        </w:tc>
        <w:tc>
          <w:tcPr>
            <w:tcW w:w="6743" w:type="dxa"/>
          </w:tcPr>
          <w:p w14:paraId="45C3EEB7" w14:textId="77777777" w:rsidR="00576581" w:rsidRPr="00576581" w:rsidRDefault="00576581" w:rsidP="00B210D9">
            <w:pPr>
              <w:spacing w:after="0"/>
              <w:rPr>
                <w:rFonts w:eastAsia="Calibri" w:cs="Calibri"/>
                <w:b/>
                <w:bCs/>
                <w:iCs/>
                <w:color w:val="0000FF"/>
              </w:rPr>
            </w:pPr>
            <w:r w:rsidRPr="00576581">
              <w:rPr>
                <w:rFonts w:eastAsia="MS Mincho" w:cs="Calibri"/>
                <w:i/>
                <w:iCs/>
                <w:lang w:eastAsia="ja-JP" w:bidi="th-TH"/>
              </w:rPr>
              <w:t xml:space="preserve"> Asia and Pacific and sub-Saharan Africa</w:t>
            </w:r>
          </w:p>
        </w:tc>
      </w:tr>
      <w:tr w:rsidR="00576581" w:rsidRPr="00576581" w14:paraId="493933D0" w14:textId="77777777" w:rsidTr="00B210D9">
        <w:trPr>
          <w:trHeight w:val="369"/>
        </w:trPr>
        <w:tc>
          <w:tcPr>
            <w:tcW w:w="2864" w:type="dxa"/>
          </w:tcPr>
          <w:p w14:paraId="703D8365" w14:textId="77777777" w:rsidR="00576581" w:rsidRPr="00576581" w:rsidRDefault="00576581" w:rsidP="00B210D9">
            <w:pPr>
              <w:spacing w:before="60" w:after="60"/>
              <w:rPr>
                <w:rFonts w:eastAsia="Calibri" w:cs="Calibri"/>
                <w:b/>
                <w:bCs/>
              </w:rPr>
            </w:pPr>
            <w:r w:rsidRPr="00576581">
              <w:rPr>
                <w:rFonts w:eastAsia="Calibri" w:cs="Calibri"/>
                <w:b/>
                <w:bCs/>
              </w:rPr>
              <w:t>Country(ies)/ Region(s) covered by your submission</w:t>
            </w:r>
          </w:p>
        </w:tc>
        <w:tc>
          <w:tcPr>
            <w:tcW w:w="6743" w:type="dxa"/>
          </w:tcPr>
          <w:p w14:paraId="02E69AE1" w14:textId="77777777" w:rsidR="00576581" w:rsidRPr="00576581" w:rsidRDefault="00576581" w:rsidP="00B210D9">
            <w:pPr>
              <w:shd w:val="clear" w:color="auto" w:fill="FFFFFF"/>
              <w:spacing w:before="60" w:after="60"/>
              <w:contextualSpacing/>
              <w:rPr>
                <w:rFonts w:eastAsia="MS Mincho" w:cs="Calibri"/>
                <w:b/>
                <w:i/>
                <w:iCs/>
                <w:lang w:eastAsia="ja-JP" w:bidi="th-TH"/>
              </w:rPr>
            </w:pPr>
            <w:r w:rsidRPr="00576581">
              <w:rPr>
                <w:rFonts w:eastAsia="MS Mincho" w:cs="Calibri"/>
                <w:b/>
                <w:i/>
                <w:iCs/>
                <w:lang w:eastAsia="ja-JP" w:bidi="th-TH"/>
              </w:rPr>
              <w:t xml:space="preserve">Angola: </w:t>
            </w:r>
            <w:r w:rsidRPr="00576581">
              <w:rPr>
                <w:b/>
                <w:i/>
                <w:iCs/>
                <w:szCs w:val="20"/>
              </w:rPr>
              <w:t xml:space="preserve">Smallholder Agriculture Development and Commercialization Project in Cuanza Sul and Huila Provinces </w:t>
            </w:r>
          </w:p>
          <w:p w14:paraId="63D04D7A" w14:textId="77777777" w:rsidR="00576581" w:rsidRPr="00576581" w:rsidRDefault="00576581" w:rsidP="00B210D9">
            <w:pPr>
              <w:shd w:val="clear" w:color="auto" w:fill="FFFFFF"/>
              <w:spacing w:before="60" w:after="60"/>
              <w:contextualSpacing/>
              <w:rPr>
                <w:rFonts w:eastAsia="MS Mincho" w:cs="Calibri"/>
                <w:b/>
                <w:bCs/>
                <w:i/>
                <w:iCs/>
                <w:color w:val="0070C0"/>
                <w:lang w:eastAsia="ja-JP" w:bidi="th-TH"/>
              </w:rPr>
            </w:pPr>
            <w:r w:rsidRPr="00576581">
              <w:rPr>
                <w:rFonts w:eastAsia="MS Mincho" w:cs="Calibri"/>
                <w:b/>
                <w:i/>
                <w:iCs/>
                <w:lang w:eastAsia="ja-JP" w:bidi="th-TH"/>
              </w:rPr>
              <w:t>Bangladesh:</w:t>
            </w:r>
            <w:r w:rsidRPr="00576581">
              <w:rPr>
                <w:b/>
              </w:rPr>
              <w:t xml:space="preserve"> </w:t>
            </w:r>
            <w:r w:rsidRPr="00576581">
              <w:rPr>
                <w:b/>
                <w:i/>
                <w:iCs/>
                <w:szCs w:val="20"/>
              </w:rPr>
              <w:t>Smallholder Agricultural Competitiveness Project (SACP)</w:t>
            </w:r>
            <w:r w:rsidRPr="00576581">
              <w:rPr>
                <w:szCs w:val="20"/>
              </w:rPr>
              <w:t xml:space="preserve"> </w:t>
            </w:r>
            <w:r w:rsidRPr="00576581">
              <w:rPr>
                <w:rFonts w:eastAsia="MS Mincho" w:cs="Calibri"/>
                <w:bCs/>
                <w:i/>
                <w:iCs/>
                <w:sz w:val="20"/>
                <w:szCs w:val="20"/>
                <w:lang w:eastAsia="ja-JP" w:bidi="th-TH"/>
              </w:rPr>
              <w:t xml:space="preserve">  </w:t>
            </w:r>
          </w:p>
        </w:tc>
      </w:tr>
      <w:tr w:rsidR="00576581" w:rsidRPr="00576581" w14:paraId="74587876" w14:textId="77777777" w:rsidTr="00B210D9">
        <w:trPr>
          <w:trHeight w:val="746"/>
        </w:trPr>
        <w:tc>
          <w:tcPr>
            <w:tcW w:w="2864" w:type="dxa"/>
            <w:tcBorders>
              <w:top w:val="single" w:sz="4" w:space="0" w:color="auto"/>
              <w:left w:val="single" w:sz="4" w:space="0" w:color="auto"/>
              <w:bottom w:val="single" w:sz="4" w:space="0" w:color="auto"/>
              <w:right w:val="single" w:sz="4" w:space="0" w:color="auto"/>
            </w:tcBorders>
          </w:tcPr>
          <w:p w14:paraId="32859206" w14:textId="77777777" w:rsidR="00576581" w:rsidRPr="00576581" w:rsidRDefault="00576581" w:rsidP="00B210D9">
            <w:pPr>
              <w:spacing w:before="60" w:after="60"/>
              <w:rPr>
                <w:rFonts w:eastAsia="Calibri" w:cs="Calibri"/>
                <w:b/>
                <w:bCs/>
              </w:rPr>
            </w:pPr>
            <w:r w:rsidRPr="00576581">
              <w:rPr>
                <w:rFonts w:eastAsia="Calibri" w:cs="Calibri"/>
                <w:b/>
                <w:bCs/>
              </w:rPr>
              <w:t xml:space="preserve">Contact person </w:t>
            </w:r>
          </w:p>
        </w:tc>
        <w:tc>
          <w:tcPr>
            <w:tcW w:w="6743" w:type="dxa"/>
            <w:tcBorders>
              <w:top w:val="single" w:sz="4" w:space="0" w:color="auto"/>
              <w:left w:val="single" w:sz="4" w:space="0" w:color="auto"/>
              <w:bottom w:val="single" w:sz="4" w:space="0" w:color="auto"/>
              <w:right w:val="single" w:sz="4" w:space="0" w:color="auto"/>
            </w:tcBorders>
          </w:tcPr>
          <w:p w14:paraId="493FB364" w14:textId="77777777" w:rsidR="00576581" w:rsidRPr="00576581" w:rsidRDefault="00576581" w:rsidP="00B210D9">
            <w:pPr>
              <w:spacing w:after="160" w:line="259" w:lineRule="auto"/>
              <w:contextualSpacing/>
              <w:rPr>
                <w:rFonts w:eastAsia="MS Mincho" w:cs="Calibri"/>
                <w:bCs/>
                <w:lang w:eastAsia="ja-JP" w:bidi="th-TH"/>
              </w:rPr>
            </w:pPr>
            <w:r w:rsidRPr="00576581">
              <w:rPr>
                <w:rFonts w:eastAsia="MS Mincho" w:cs="Calibri"/>
                <w:bCs/>
                <w:lang w:eastAsia="ja-JP" w:bidi="th-TH"/>
              </w:rPr>
              <w:t>Name: Shantanu Mathur.</w:t>
            </w:r>
          </w:p>
          <w:p w14:paraId="2BD1DA8C" w14:textId="77777777" w:rsidR="00576581" w:rsidRPr="00576581" w:rsidRDefault="00576581" w:rsidP="00B210D9">
            <w:pPr>
              <w:spacing w:after="160" w:line="259" w:lineRule="auto"/>
              <w:contextualSpacing/>
              <w:rPr>
                <w:rFonts w:eastAsia="MS Mincho" w:cs="Calibri"/>
                <w:bCs/>
                <w:lang w:eastAsia="ja-JP" w:bidi="th-TH"/>
              </w:rPr>
            </w:pPr>
            <w:r w:rsidRPr="00576581">
              <w:rPr>
                <w:rFonts w:eastAsia="MS Mincho" w:cs="Calibri"/>
                <w:bCs/>
                <w:lang w:eastAsia="ja-JP" w:bidi="th-TH"/>
              </w:rPr>
              <w:t xml:space="preserve">Email: S. Mathur@IFAD.org  </w:t>
            </w:r>
          </w:p>
          <w:p w14:paraId="2CB9F0D2" w14:textId="77777777" w:rsidR="00576581" w:rsidRPr="00576581" w:rsidRDefault="00576581" w:rsidP="00B210D9">
            <w:pPr>
              <w:spacing w:after="160" w:line="259" w:lineRule="auto"/>
              <w:contextualSpacing/>
              <w:rPr>
                <w:rFonts w:eastAsia="MS Mincho" w:cs="Calibri"/>
                <w:bCs/>
                <w:color w:val="0070C0"/>
                <w:lang w:eastAsia="ja-JP" w:bidi="th-TH"/>
              </w:rPr>
            </w:pPr>
          </w:p>
        </w:tc>
      </w:tr>
      <w:tr w:rsidR="00576581" w:rsidRPr="00576581" w14:paraId="655303F5" w14:textId="77777777" w:rsidTr="00B210D9">
        <w:trPr>
          <w:trHeight w:val="369"/>
        </w:trPr>
        <w:tc>
          <w:tcPr>
            <w:tcW w:w="2864" w:type="dxa"/>
          </w:tcPr>
          <w:p w14:paraId="01122E59" w14:textId="77777777" w:rsidR="00576581" w:rsidRPr="00576581" w:rsidRDefault="00576581" w:rsidP="00B210D9">
            <w:pPr>
              <w:spacing w:before="60" w:after="60"/>
              <w:rPr>
                <w:rFonts w:eastAsia="Calibri" w:cs="Calibri"/>
                <w:b/>
                <w:bCs/>
              </w:rPr>
            </w:pPr>
            <w:r w:rsidRPr="00576581">
              <w:rPr>
                <w:rFonts w:eastAsia="Calibri" w:cs="Calibri"/>
                <w:b/>
                <w:bCs/>
              </w:rPr>
              <w:t>Affiliation (indicate your affiliation)</w:t>
            </w:r>
          </w:p>
        </w:tc>
        <w:tc>
          <w:tcPr>
            <w:tcW w:w="6743" w:type="dxa"/>
          </w:tcPr>
          <w:p w14:paraId="3188B9F7" w14:textId="77777777" w:rsidR="00576581" w:rsidRPr="00576581" w:rsidRDefault="00576581" w:rsidP="00B210D9">
            <w:pPr>
              <w:shd w:val="clear" w:color="auto" w:fill="FFFFFF"/>
              <w:spacing w:before="60" w:after="60"/>
              <w:rPr>
                <w:rFonts w:eastAsia="MS Mincho" w:cs="Calibri"/>
                <w:b/>
                <w:bCs/>
                <w:lang w:eastAsia="ja-JP" w:bidi="th-TH"/>
              </w:rPr>
            </w:pPr>
            <w:r w:rsidRPr="00576581">
              <w:rPr>
                <w:rFonts w:eastAsia="Calibri" w:cs="Calibri"/>
                <w:b/>
                <w:bCs/>
                <w:lang w:eastAsia="ja-JP" w:bidi="th-TH"/>
              </w:rPr>
              <w:t xml:space="preserve">UN Organization </w:t>
            </w:r>
          </w:p>
        </w:tc>
      </w:tr>
    </w:tbl>
    <w:p w14:paraId="3CCBC16E" w14:textId="77777777" w:rsidR="00576581" w:rsidRPr="00576581" w:rsidRDefault="00576581" w:rsidP="00576581">
      <w:pPr>
        <w:spacing w:after="160" w:line="259" w:lineRule="auto"/>
        <w:contextualSpacing/>
        <w:rPr>
          <w:rFonts w:eastAsia="Calibri" w:cs="Calibri"/>
          <w:i/>
        </w:rPr>
      </w:pPr>
      <w:r w:rsidRPr="00576581">
        <w:rPr>
          <w:rFonts w:eastAsia="Calibri" w:cs="Calibri"/>
          <w:i/>
        </w:rPr>
        <w:t>*Please choose a title for your submission, referring e.g. to your organization or/ and geographical coverage</w:t>
      </w:r>
    </w:p>
    <w:p w14:paraId="6FC87F03" w14:textId="77777777" w:rsidR="00576581" w:rsidRPr="00576581" w:rsidRDefault="00576581" w:rsidP="00576581">
      <w:pPr>
        <w:spacing w:after="160" w:line="259" w:lineRule="auto"/>
        <w:contextualSpacing/>
        <w:rPr>
          <w:rFonts w:eastAsia="Calibri" w:cs="Calibri"/>
        </w:rPr>
      </w:pPr>
    </w:p>
    <w:p w14:paraId="79BD7F10" w14:textId="77777777" w:rsidR="00576581" w:rsidRPr="00576581" w:rsidRDefault="00576581" w:rsidP="00576581">
      <w:pPr>
        <w:spacing w:after="160" w:line="259" w:lineRule="auto"/>
        <w:contextualSpacing/>
        <w:rPr>
          <w:rFonts w:eastAsia="Calibri" w:cs="Calibri"/>
          <w:b/>
        </w:rPr>
      </w:pPr>
      <w:r w:rsidRPr="00576581">
        <w:rPr>
          <w:rFonts w:eastAsia="Calibri" w:cs="Calibri"/>
          <w:b/>
        </w:rPr>
        <w:lastRenderedPageBreak/>
        <w:t>If the information provided in your submission results from a multistakeholder consultation, please also fill the table in annex.</w:t>
      </w:r>
    </w:p>
    <w:p w14:paraId="75C07515" w14:textId="77777777" w:rsidR="00576581" w:rsidRPr="00576581" w:rsidRDefault="00576581" w:rsidP="00576581">
      <w:pPr>
        <w:spacing w:after="160" w:line="259" w:lineRule="auto"/>
        <w:contextualSpacing/>
        <w:rPr>
          <w:rFonts w:eastAsia="Calibri" w:cs="Calibri"/>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930"/>
      </w:tblGrid>
      <w:tr w:rsidR="00576581" w:rsidRPr="00576581" w14:paraId="204B5DBA" w14:textId="77777777" w:rsidTr="00B210D9">
        <w:trPr>
          <w:trHeight w:val="1560"/>
        </w:trPr>
        <w:tc>
          <w:tcPr>
            <w:tcW w:w="2700" w:type="dxa"/>
          </w:tcPr>
          <w:p w14:paraId="73589299" w14:textId="77777777" w:rsidR="00576581" w:rsidRPr="00576581" w:rsidRDefault="00576581" w:rsidP="00576581">
            <w:pPr>
              <w:numPr>
                <w:ilvl w:val="0"/>
                <w:numId w:val="9"/>
              </w:numPr>
              <w:spacing w:after="160" w:line="259" w:lineRule="auto"/>
              <w:contextualSpacing/>
              <w:jc w:val="left"/>
              <w:rPr>
                <w:rFonts w:eastAsia="Calibri" w:cs="Calibri"/>
              </w:rPr>
            </w:pPr>
            <w:r w:rsidRPr="00576581">
              <w:rPr>
                <w:rFonts w:eastAsia="Calibri" w:cs="Calibri"/>
                <w:u w:val="single"/>
              </w:rPr>
              <w:t>Awareness of CFS policy recommendations</w:t>
            </w:r>
          </w:p>
          <w:p w14:paraId="27FCEE0C" w14:textId="77777777" w:rsidR="00576581" w:rsidRPr="00576581" w:rsidRDefault="00576581" w:rsidP="00B210D9">
            <w:pPr>
              <w:spacing w:after="160" w:line="259" w:lineRule="auto"/>
              <w:rPr>
                <w:rFonts w:eastAsia="Calibri" w:cs="Calibri"/>
              </w:rPr>
            </w:pPr>
          </w:p>
          <w:p w14:paraId="2D44FC95" w14:textId="77777777" w:rsidR="00576581" w:rsidRPr="00576581" w:rsidRDefault="00576581" w:rsidP="00B210D9">
            <w:pPr>
              <w:contextualSpacing/>
              <w:rPr>
                <w:rFonts w:eastAsia="Calibri" w:cs="Calibri"/>
                <w:szCs w:val="30"/>
                <w:u w:val="single"/>
              </w:rPr>
            </w:pPr>
          </w:p>
        </w:tc>
        <w:tc>
          <w:tcPr>
            <w:tcW w:w="6930" w:type="dxa"/>
          </w:tcPr>
          <w:p w14:paraId="4A9A98C6" w14:textId="77777777" w:rsidR="00576581" w:rsidRPr="00576581" w:rsidRDefault="00576581" w:rsidP="00576581">
            <w:pPr>
              <w:numPr>
                <w:ilvl w:val="0"/>
                <w:numId w:val="11"/>
              </w:numPr>
              <w:spacing w:before="120" w:after="0"/>
              <w:jc w:val="left"/>
              <w:rPr>
                <w:rFonts w:eastAsia="Calibri" w:cs="Calibri"/>
              </w:rPr>
            </w:pPr>
            <w:r w:rsidRPr="00576581">
              <w:rPr>
                <w:rFonts w:eastAsia="Calibri" w:cs="Calibri"/>
              </w:rPr>
              <w:t xml:space="preserve">How have you heard of these policy recommendations (e.g. CFS meeting or event, internet, colleagues, government, civil society organization)? </w:t>
            </w:r>
          </w:p>
          <w:p w14:paraId="27E3CA0F" w14:textId="77777777" w:rsidR="00576581" w:rsidRPr="00576581" w:rsidRDefault="00576581" w:rsidP="00576581">
            <w:pPr>
              <w:numPr>
                <w:ilvl w:val="0"/>
                <w:numId w:val="11"/>
              </w:numPr>
              <w:spacing w:before="120" w:after="0"/>
              <w:jc w:val="left"/>
              <w:rPr>
                <w:rFonts w:eastAsia="Calibri" w:cs="Calibri"/>
                <w:b/>
                <w:bCs/>
                <w:i/>
                <w:iCs/>
              </w:rPr>
            </w:pPr>
            <w:r w:rsidRPr="00576581">
              <w:rPr>
                <w:rFonts w:cstheme="majorBidi"/>
                <w:b/>
                <w:bCs/>
                <w:i/>
                <w:iCs/>
              </w:rPr>
              <w:t xml:space="preserve">IFAD attaches high importance to the CFS and recognizes the forum as a platform for inter-governmental deliberations combined with IFAD's direct and proactive support for the broadest possible civil-society and private sector engagement on Food Security and Nutrition (FSN). </w:t>
            </w:r>
          </w:p>
          <w:p w14:paraId="68CB6B07" w14:textId="77777777" w:rsidR="00576581" w:rsidRPr="00576581" w:rsidRDefault="00576581" w:rsidP="00576581">
            <w:pPr>
              <w:numPr>
                <w:ilvl w:val="0"/>
                <w:numId w:val="11"/>
              </w:numPr>
              <w:spacing w:before="120" w:after="0"/>
              <w:jc w:val="left"/>
              <w:rPr>
                <w:rFonts w:eastAsia="Calibri" w:cs="Calibri"/>
                <w:b/>
                <w:bCs/>
                <w:i/>
                <w:iCs/>
              </w:rPr>
            </w:pPr>
            <w:r w:rsidRPr="00576581">
              <w:rPr>
                <w:rFonts w:cstheme="majorBidi"/>
                <w:b/>
                <w:bCs/>
                <w:i/>
                <w:iCs/>
              </w:rPr>
              <w:t xml:space="preserve">IFAD is well aware of these policy recommendations in the 3 products – especially focused on smallholders. IFAD has highlighted this as a priority in IFAD’s corporate global engagement approach paper, which was endorsed by IFAD's Management and further reinforced in 2018 based on the outcome and recommendations of the 2017 Independent Evaluation of the CFS. IFAD's engagement in this multi-stakeholder platform for Food Security and Nutrition has been explicitly highlighted in IFAD's Strategic Framework 2016-2025 and this policy product is also mentioned in terms of the links to our portfolio; target groups and the FSN agenda . CFS policy recommendations under this product are integrated at all possible levels of policy planning and implementation and the two project used below are prime examples of how CFS recommendations are turned into concrete action.  </w:t>
            </w:r>
          </w:p>
          <w:p w14:paraId="5ED5D39E" w14:textId="77777777" w:rsidR="00576581" w:rsidRPr="00576581" w:rsidRDefault="00576581" w:rsidP="00B210D9">
            <w:pPr>
              <w:spacing w:before="120" w:after="0"/>
              <w:ind w:left="360"/>
              <w:rPr>
                <w:rFonts w:eastAsia="Calibri" w:cs="Calibri"/>
              </w:rPr>
            </w:pPr>
          </w:p>
          <w:p w14:paraId="4C2439B3" w14:textId="77777777" w:rsidR="00576581" w:rsidRPr="00576581" w:rsidRDefault="00576581" w:rsidP="00576581">
            <w:pPr>
              <w:numPr>
                <w:ilvl w:val="0"/>
                <w:numId w:val="11"/>
              </w:numPr>
              <w:spacing w:before="120" w:after="0"/>
              <w:jc w:val="left"/>
              <w:rPr>
                <w:rFonts w:eastAsia="Calibri" w:cs="Calibri"/>
              </w:rPr>
            </w:pPr>
            <w:r w:rsidRPr="00576581">
              <w:rPr>
                <w:rFonts w:eastAsia="Calibri" w:cs="Calibri"/>
              </w:rPr>
              <w:t>Have you taken any actions to make these policy recommendations known to colleagues or other CFS stakeholders (Please tick the answer below)?</w:t>
            </w:r>
          </w:p>
          <w:p w14:paraId="24C6780C" w14:textId="77777777" w:rsidR="00576581" w:rsidRPr="00576581" w:rsidRDefault="00576581" w:rsidP="00B210D9">
            <w:pPr>
              <w:pStyle w:val="ListParagraph"/>
              <w:rPr>
                <w:rFonts w:asciiTheme="majorHAnsi" w:hAnsiTheme="majorHAnsi" w:cs="Calibri"/>
                <w:lang w:val="en-US"/>
              </w:rPr>
            </w:pPr>
          </w:p>
          <w:p w14:paraId="6CF82D0A"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 xml:space="preserve">IFAD internally publishes CFS related reports and systematically draws attention to the products in reports to our governing bodies and also management and operational staff.  </w:t>
            </w:r>
          </w:p>
          <w:p w14:paraId="07E4B9D2" w14:textId="77777777" w:rsidR="00576581" w:rsidRPr="00576581" w:rsidRDefault="00576581" w:rsidP="00B210D9">
            <w:pPr>
              <w:spacing w:before="120" w:after="0"/>
              <w:ind w:left="720"/>
              <w:rPr>
                <w:rFonts w:eastAsia="Calibri" w:cs="Calibri"/>
                <w:b/>
                <w:bCs/>
                <w:i/>
                <w:iCs/>
              </w:rPr>
            </w:pPr>
          </w:p>
          <w:p w14:paraId="6CB95107" w14:textId="77777777" w:rsidR="00576581" w:rsidRPr="00576581" w:rsidRDefault="00576581" w:rsidP="00576581">
            <w:pPr>
              <w:numPr>
                <w:ilvl w:val="0"/>
                <w:numId w:val="11"/>
              </w:numPr>
              <w:spacing w:before="120" w:after="0"/>
              <w:jc w:val="left"/>
              <w:rPr>
                <w:rFonts w:eastAsia="Calibri" w:cs="Calibri"/>
                <w:i/>
                <w:iCs/>
                <w:color w:val="FF0000"/>
                <w:szCs w:val="30"/>
              </w:rPr>
            </w:pPr>
            <w:r w:rsidRPr="00576581">
              <w:rPr>
                <w:rFonts w:eastAsia="Calibri" w:cs="Calibri"/>
              </w:rPr>
              <w:t xml:space="preserve">What would you recommend to CFS member states, Rome-based Agencies or/ and other stakeholders to make CFS policy products more widely known? Please explain:  </w:t>
            </w:r>
            <w:r w:rsidRPr="00576581">
              <w:rPr>
                <w:rFonts w:eastAsia="Calibri" w:cs="Calibri"/>
                <w:b/>
                <w:bCs/>
                <w:i/>
                <w:iCs/>
              </w:rPr>
              <w:t>Increase awareness of the inclusive nature of the CFS and the policy products emerging.  We are also developing a set of communication events which will help disseminate these products.</w:t>
            </w:r>
          </w:p>
          <w:p w14:paraId="1C666C09" w14:textId="77777777" w:rsidR="00576581" w:rsidRPr="00576581" w:rsidRDefault="00576581" w:rsidP="00B210D9">
            <w:pPr>
              <w:spacing w:before="120" w:after="0"/>
              <w:ind w:left="720" w:hanging="360"/>
              <w:rPr>
                <w:rFonts w:eastAsia="Calibri" w:cs="Calibri"/>
                <w:szCs w:val="30"/>
              </w:rPr>
            </w:pPr>
          </w:p>
        </w:tc>
      </w:tr>
      <w:tr w:rsidR="00576581" w:rsidRPr="00576581" w14:paraId="6901FA04" w14:textId="77777777" w:rsidTr="00B210D9">
        <w:trPr>
          <w:trHeight w:val="7824"/>
        </w:trPr>
        <w:tc>
          <w:tcPr>
            <w:tcW w:w="2700" w:type="dxa"/>
          </w:tcPr>
          <w:p w14:paraId="065774DA" w14:textId="77777777" w:rsidR="00576581" w:rsidRPr="00576581" w:rsidRDefault="00576581" w:rsidP="00576581">
            <w:pPr>
              <w:numPr>
                <w:ilvl w:val="0"/>
                <w:numId w:val="9"/>
              </w:numPr>
              <w:ind w:left="795"/>
              <w:jc w:val="left"/>
              <w:rPr>
                <w:rFonts w:eastAsia="Calibri" w:cs="Calibri"/>
                <w:u w:val="single"/>
              </w:rPr>
            </w:pPr>
            <w:r w:rsidRPr="00576581">
              <w:rPr>
                <w:rFonts w:eastAsia="Calibri" w:cs="Calibri"/>
                <w:u w:val="single"/>
              </w:rPr>
              <w:lastRenderedPageBreak/>
              <w:t>Use of the three sets of policy recommendations</w:t>
            </w:r>
          </w:p>
          <w:p w14:paraId="642A7F39" w14:textId="77777777" w:rsidR="00576581" w:rsidRPr="00576581" w:rsidRDefault="00576581" w:rsidP="00B210D9">
            <w:pPr>
              <w:ind w:left="720" w:hanging="360"/>
              <w:contextualSpacing/>
              <w:rPr>
                <w:rFonts w:eastAsia="Calibri" w:cs="Calibri"/>
                <w:szCs w:val="30"/>
                <w:u w:val="single"/>
              </w:rPr>
            </w:pPr>
            <w:r w:rsidRPr="00576581">
              <w:rPr>
                <w:rFonts w:eastAsia="Calibri" w:cs="Calibri"/>
              </w:rPr>
              <w:t xml:space="preserve"> </w:t>
            </w:r>
          </w:p>
          <w:p w14:paraId="4D5F981B" w14:textId="77777777" w:rsidR="00576581" w:rsidRPr="00576581" w:rsidRDefault="00576581" w:rsidP="00B210D9">
            <w:pPr>
              <w:spacing w:after="160" w:line="259" w:lineRule="auto"/>
              <w:ind w:left="795"/>
              <w:contextualSpacing/>
              <w:rPr>
                <w:rFonts w:eastAsia="Calibri" w:cs="Calibri"/>
                <w:u w:val="single"/>
              </w:rPr>
            </w:pPr>
          </w:p>
          <w:p w14:paraId="675B1AF3" w14:textId="77777777" w:rsidR="00576581" w:rsidRPr="00576581" w:rsidRDefault="00576581" w:rsidP="00B210D9">
            <w:pPr>
              <w:spacing w:after="160" w:line="259" w:lineRule="auto"/>
              <w:ind w:left="795"/>
              <w:contextualSpacing/>
              <w:rPr>
                <w:rFonts w:eastAsia="Calibri" w:cs="Calibri"/>
                <w:u w:val="single"/>
              </w:rPr>
            </w:pPr>
          </w:p>
          <w:p w14:paraId="2D25BFA2" w14:textId="77777777" w:rsidR="00576581" w:rsidRPr="00576581" w:rsidRDefault="00576581" w:rsidP="00B210D9">
            <w:pPr>
              <w:spacing w:after="160" w:line="259" w:lineRule="auto"/>
              <w:ind w:left="795"/>
              <w:contextualSpacing/>
              <w:rPr>
                <w:rFonts w:eastAsia="Calibri" w:cs="Calibri"/>
                <w:u w:val="single"/>
              </w:rPr>
            </w:pPr>
          </w:p>
          <w:p w14:paraId="1C357E26" w14:textId="77777777" w:rsidR="00576581" w:rsidRPr="00576581" w:rsidRDefault="00576581" w:rsidP="00B210D9">
            <w:pPr>
              <w:spacing w:after="160" w:line="259" w:lineRule="auto"/>
              <w:ind w:left="795"/>
              <w:contextualSpacing/>
              <w:rPr>
                <w:rFonts w:eastAsia="Calibri" w:cs="Calibri"/>
                <w:u w:val="single"/>
              </w:rPr>
            </w:pPr>
          </w:p>
          <w:p w14:paraId="4B35388B" w14:textId="77777777" w:rsidR="00576581" w:rsidRPr="00576581" w:rsidRDefault="00576581" w:rsidP="00B210D9">
            <w:pPr>
              <w:spacing w:after="160" w:line="259" w:lineRule="auto"/>
              <w:ind w:left="795"/>
              <w:contextualSpacing/>
              <w:rPr>
                <w:rFonts w:eastAsia="Calibri" w:cs="Calibri"/>
                <w:u w:val="single"/>
              </w:rPr>
            </w:pPr>
          </w:p>
          <w:p w14:paraId="53C703F0" w14:textId="77777777" w:rsidR="00576581" w:rsidRPr="00576581" w:rsidRDefault="00576581" w:rsidP="00B210D9">
            <w:pPr>
              <w:spacing w:after="160" w:line="259" w:lineRule="auto"/>
              <w:ind w:left="795"/>
              <w:contextualSpacing/>
              <w:rPr>
                <w:rFonts w:eastAsia="Calibri" w:cs="Calibri"/>
                <w:u w:val="single"/>
              </w:rPr>
            </w:pPr>
          </w:p>
        </w:tc>
        <w:tc>
          <w:tcPr>
            <w:tcW w:w="6930" w:type="dxa"/>
          </w:tcPr>
          <w:p w14:paraId="14EEE70E"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Which set(s) of policy recommendations have been used at sub-national, national, regional or/ and global level to support smallholder agriculture (please tick the answer below)?</w:t>
            </w:r>
          </w:p>
          <w:p w14:paraId="2C22C7E6" w14:textId="77777777" w:rsidR="00576581" w:rsidRPr="00576581" w:rsidRDefault="00576581" w:rsidP="00B210D9">
            <w:pPr>
              <w:spacing w:before="120" w:after="0"/>
              <w:ind w:left="360"/>
              <w:rPr>
                <w:rFonts w:eastAsia="Calibri" w:cs="Calibri"/>
              </w:rPr>
            </w:pPr>
          </w:p>
          <w:p w14:paraId="4D5B84CA" w14:textId="77777777" w:rsidR="00576581" w:rsidRPr="00576581" w:rsidRDefault="00576581" w:rsidP="00B210D9">
            <w:pPr>
              <w:spacing w:before="120" w:after="0"/>
              <w:ind w:left="360"/>
              <w:rPr>
                <w:rFonts w:eastAsia="Calibri" w:cs="Calibri"/>
              </w:rPr>
            </w:pPr>
            <w:r w:rsidRPr="00576581">
              <w:rPr>
                <w:rFonts w:eastAsia="Calibri" w:cs="Calibri"/>
              </w:rPr>
              <w:t>Set 1</w:t>
            </w:r>
          </w:p>
          <w:p w14:paraId="4B02291A" w14:textId="77777777" w:rsidR="00576581" w:rsidRPr="00576581" w:rsidRDefault="00576581" w:rsidP="00B210D9">
            <w:pPr>
              <w:spacing w:before="120" w:after="0"/>
              <w:ind w:left="360"/>
              <w:rPr>
                <w:rFonts w:eastAsia="Calibri" w:cs="Calibri"/>
              </w:rPr>
            </w:pPr>
          </w:p>
          <w:p w14:paraId="2CEF9D9E"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For each set that has been used, please indicate for which main purpose(s) it has been used</w:t>
            </w:r>
          </w:p>
          <w:p w14:paraId="7F7E81B3" w14:textId="77777777" w:rsidR="00576581" w:rsidRPr="00576581" w:rsidRDefault="00576581" w:rsidP="00B210D9">
            <w:pPr>
              <w:spacing w:before="120" w:after="0"/>
              <w:ind w:left="360"/>
              <w:rPr>
                <w:rFonts w:eastAsia="Calibri" w:cs="Calibri"/>
              </w:rPr>
            </w:pPr>
            <w:r w:rsidRPr="00576581">
              <w:rPr>
                <w:rFonts w:eastAsia="Calibri" w:cs="Calibri"/>
              </w:rPr>
              <w:t>(</w:t>
            </w:r>
            <w:r w:rsidRPr="00576581">
              <w:rPr>
                <w:rFonts w:eastAsia="Calibri" w:cs="Calibri"/>
                <w:i/>
              </w:rPr>
              <w:t>e.g training; awareness raising; capacity development; development/ assessment of projects, national strategies, plans of action, legislative or policy framework; investments by national governments or international financial institutions in favour of smallholders; development of finance proposals that are more favourable to small-scale producers; formulation and implementation of specific national strategies in favour of smallholder agriculture; other</w:t>
            </w:r>
            <w:r w:rsidRPr="00576581">
              <w:rPr>
                <w:rFonts w:eastAsia="Calibri" w:cs="Calibri"/>
              </w:rPr>
              <w:t xml:space="preserve">) </w:t>
            </w:r>
          </w:p>
          <w:p w14:paraId="33429EEC" w14:textId="77777777" w:rsidR="00576581" w:rsidRPr="00576581" w:rsidRDefault="00576581" w:rsidP="00B210D9">
            <w:pPr>
              <w:spacing w:before="120" w:after="0"/>
              <w:ind w:left="720"/>
              <w:rPr>
                <w:rFonts w:eastAsia="Calibri" w:cs="Calibri"/>
                <w:rtl/>
              </w:rPr>
            </w:pPr>
          </w:p>
          <w:p w14:paraId="1DD796FB" w14:textId="77777777" w:rsidR="00576581" w:rsidRPr="00576581" w:rsidRDefault="00576581" w:rsidP="00B210D9">
            <w:pPr>
              <w:ind w:left="795" w:hanging="360"/>
              <w:contextualSpacing/>
              <w:rPr>
                <w:rFonts w:eastAsia="Calibri" w:cs="Calibri"/>
              </w:rPr>
            </w:pPr>
            <w:sdt>
              <w:sdtPr>
                <w:rPr>
                  <w:rFonts w:eastAsia="Calibri" w:cs="Calibri"/>
                  <w:lang w:bidi="he-IL"/>
                </w:rPr>
                <w:id w:val="-173811917"/>
                <w14:checkbox>
                  <w14:checked w14:val="0"/>
                  <w14:checkedState w14:val="2612" w14:font="MS Gothic"/>
                  <w14:uncheckedState w14:val="2610" w14:font="MS Gothic"/>
                </w14:checkbox>
              </w:sdtPr>
              <w:sdtContent>
                <w:r w:rsidRPr="00576581">
                  <w:rPr>
                    <w:rFonts w:ascii="Segoe UI Symbol" w:eastAsia="MS Gothic" w:hAnsi="Segoe UI Symbol" w:cs="Segoe UI Symbol"/>
                    <w:lang w:bidi="he-IL"/>
                  </w:rPr>
                  <w:t>☐</w:t>
                </w:r>
              </w:sdtContent>
            </w:sdt>
            <w:r w:rsidRPr="00576581">
              <w:rPr>
                <w:rFonts w:eastAsia="Calibri" w:cs="Calibri"/>
                <w:lang w:bidi="he-IL"/>
              </w:rPr>
              <w:t xml:space="preserve"> </w:t>
            </w:r>
            <w:r w:rsidRPr="00576581">
              <w:rPr>
                <w:rFonts w:eastAsia="Calibri" w:cs="Calibri"/>
                <w:rtl/>
                <w:lang w:bidi="he-IL"/>
              </w:rPr>
              <w:t>Set</w:t>
            </w:r>
            <w:r w:rsidRPr="00576581">
              <w:rPr>
                <w:rFonts w:eastAsia="Calibri" w:cs="Calibri"/>
              </w:rPr>
              <w:t xml:space="preserve"> 1:  </w:t>
            </w:r>
            <w:hyperlink r:id="rId339" w:history="1">
              <w:r w:rsidRPr="00576581">
                <w:rPr>
                  <w:rFonts w:eastAsia="Calibri" w:cs="Calibri"/>
                  <w:color w:val="0563C1"/>
                  <w:u w:val="single"/>
                </w:rPr>
                <w:t xml:space="preserve">Investing in Smallholder Agriculture for Food Security and Nutrition </w:t>
              </w:r>
            </w:hyperlink>
            <w:r w:rsidRPr="00576581">
              <w:rPr>
                <w:rFonts w:eastAsia="Calibri" w:cs="Calibri"/>
              </w:rPr>
              <w:t xml:space="preserve"> </w:t>
            </w:r>
          </w:p>
          <w:p w14:paraId="72C7ED74" w14:textId="77777777" w:rsidR="00576581" w:rsidRPr="00576581" w:rsidRDefault="00576581" w:rsidP="00B210D9">
            <w:pPr>
              <w:ind w:left="795" w:hanging="360"/>
              <w:contextualSpacing/>
              <w:rPr>
                <w:rFonts w:eastAsia="Calibri" w:cs="Calibri"/>
                <w:szCs w:val="30"/>
              </w:rPr>
            </w:pPr>
            <w:r w:rsidRPr="00576581">
              <w:rPr>
                <w:rFonts w:eastAsia="Calibri" w:cs="Calibri"/>
                <w:szCs w:val="30"/>
              </w:rPr>
              <w:t xml:space="preserve">Main purpose(s): </w:t>
            </w:r>
          </w:p>
          <w:p w14:paraId="7AED65E9" w14:textId="77777777" w:rsidR="00576581" w:rsidRPr="00576581" w:rsidRDefault="00576581" w:rsidP="00576581">
            <w:pPr>
              <w:pStyle w:val="ListParagraph"/>
              <w:numPr>
                <w:ilvl w:val="0"/>
                <w:numId w:val="8"/>
              </w:numPr>
              <w:spacing w:after="200" w:line="240" w:lineRule="auto"/>
              <w:contextualSpacing/>
              <w:jc w:val="left"/>
              <w:rPr>
                <w:rFonts w:asciiTheme="majorHAnsi" w:hAnsiTheme="majorHAnsi" w:cs="Calibri"/>
                <w:b/>
                <w:bCs/>
              </w:rPr>
            </w:pPr>
            <w:r w:rsidRPr="00576581">
              <w:rPr>
                <w:rFonts w:asciiTheme="majorHAnsi" w:hAnsiTheme="majorHAnsi" w:cs="Calibri"/>
                <w:b/>
                <w:bCs/>
                <w:i/>
                <w:iCs/>
              </w:rPr>
              <w:t>Economic diversification,  access to markets, i</w:t>
            </w:r>
            <w:r w:rsidRPr="00576581">
              <w:rPr>
                <w:rFonts w:asciiTheme="majorHAnsi" w:hAnsiTheme="majorHAnsi"/>
                <w:b/>
                <w:bCs/>
                <w:i/>
                <w:iCs/>
              </w:rPr>
              <w:t>nclusive participatory processes that engage smallholders, women and youth, education and financial support and access to financial  services.</w:t>
            </w:r>
          </w:p>
          <w:p w14:paraId="006B95B5" w14:textId="77777777" w:rsidR="00576581" w:rsidRPr="00576581" w:rsidRDefault="00576581" w:rsidP="00B210D9">
            <w:pPr>
              <w:ind w:left="795" w:hanging="360"/>
              <w:contextualSpacing/>
              <w:rPr>
                <w:rFonts w:eastAsia="Calibri" w:cs="Calibri"/>
                <w:lang w:bidi="he-IL"/>
              </w:rPr>
            </w:pPr>
            <w:r w:rsidRPr="00576581">
              <w:rPr>
                <w:rFonts w:eastAsia="Calibri" w:cs="Calibri"/>
                <w:lang w:bidi="he-IL"/>
              </w:rPr>
              <w:t xml:space="preserve">     </w:t>
            </w:r>
          </w:p>
          <w:p w14:paraId="3A5AF02F" w14:textId="77777777" w:rsidR="00576581" w:rsidRPr="00576581" w:rsidRDefault="00576581" w:rsidP="00B210D9">
            <w:pPr>
              <w:ind w:left="432"/>
              <w:contextualSpacing/>
              <w:rPr>
                <w:rFonts w:eastAsia="Calibri" w:cs="Calibri"/>
                <w:lang w:bidi="he-IL"/>
              </w:rPr>
            </w:pPr>
          </w:p>
          <w:p w14:paraId="4DBD1417" w14:textId="77777777" w:rsidR="00576581" w:rsidRPr="00576581" w:rsidRDefault="00576581" w:rsidP="00576581">
            <w:pPr>
              <w:numPr>
                <w:ilvl w:val="0"/>
                <w:numId w:val="8"/>
              </w:numPr>
              <w:spacing w:before="120" w:after="0"/>
              <w:jc w:val="left"/>
              <w:rPr>
                <w:rFonts w:eastAsia="Calibri" w:cs="Calibri"/>
                <w:b/>
                <w:bCs/>
                <w:lang w:bidi="he-IL"/>
              </w:rPr>
            </w:pPr>
            <w:r w:rsidRPr="00576581">
              <w:rPr>
                <w:rFonts w:eastAsia="Calibri" w:cs="Calibri"/>
                <w:lang w:bidi="he-IL"/>
              </w:rPr>
              <w:t>Which policy recommendations were found particularly useful to support smallholders and their food and nutrition security? Please explain</w:t>
            </w:r>
            <w:r w:rsidRPr="00576581">
              <w:rPr>
                <w:rFonts w:eastAsia="Calibri" w:cs="Calibri"/>
                <w:b/>
                <w:bCs/>
                <w:lang w:bidi="he-IL"/>
              </w:rPr>
              <w:t xml:space="preserve">: </w:t>
            </w:r>
            <w:r w:rsidRPr="00576581">
              <w:rPr>
                <w:rFonts w:eastAsia="Calibri" w:cs="Calibri"/>
                <w:b/>
                <w:bCs/>
                <w:i/>
                <w:iCs/>
                <w:lang w:bidi="he-IL"/>
              </w:rPr>
              <w:t xml:space="preserve"> the project is ongoing and the  policy recommendations specific effectiveness will be assessed after a quality assured analysis of the collected data.</w:t>
            </w:r>
          </w:p>
          <w:p w14:paraId="69B89390" w14:textId="77777777" w:rsidR="00576581" w:rsidRPr="00576581" w:rsidRDefault="00576581" w:rsidP="00B210D9">
            <w:pPr>
              <w:spacing w:after="160" w:line="259" w:lineRule="auto"/>
              <w:ind w:left="75"/>
              <w:rPr>
                <w:rFonts w:eastAsia="Calibri" w:cs="Calibri"/>
              </w:rPr>
            </w:pPr>
          </w:p>
        </w:tc>
      </w:tr>
      <w:tr w:rsidR="00576581" w:rsidRPr="00576581" w14:paraId="4754D50C" w14:textId="77777777" w:rsidTr="00B210D9">
        <w:trPr>
          <w:trHeight w:val="1880"/>
        </w:trPr>
        <w:tc>
          <w:tcPr>
            <w:tcW w:w="2700" w:type="dxa"/>
            <w:vMerge w:val="restart"/>
          </w:tcPr>
          <w:p w14:paraId="0BE14B37" w14:textId="77777777" w:rsidR="00576581" w:rsidRPr="00576581" w:rsidRDefault="00576581" w:rsidP="00576581">
            <w:pPr>
              <w:numPr>
                <w:ilvl w:val="0"/>
                <w:numId w:val="9"/>
              </w:numPr>
              <w:spacing w:before="120" w:after="0"/>
              <w:jc w:val="left"/>
              <w:rPr>
                <w:rFonts w:eastAsia="Calibri" w:cs="Calibri"/>
                <w:u w:val="single"/>
              </w:rPr>
            </w:pPr>
            <w:r w:rsidRPr="00576581">
              <w:rPr>
                <w:rFonts w:eastAsia="Calibri" w:cs="Calibri"/>
                <w:u w:val="single"/>
              </w:rPr>
              <w:t>Present and expected benefits for smallholders</w:t>
            </w:r>
          </w:p>
          <w:p w14:paraId="5D0F35B3" w14:textId="77777777" w:rsidR="00576581" w:rsidRPr="00576581" w:rsidRDefault="00576581" w:rsidP="00B210D9">
            <w:pPr>
              <w:spacing w:before="120" w:after="0"/>
              <w:rPr>
                <w:rFonts w:eastAsia="Calibri" w:cs="Calibri"/>
                <w:i/>
              </w:rPr>
            </w:pPr>
            <w:r w:rsidRPr="00576581">
              <w:rPr>
                <w:rFonts w:eastAsia="Calibri" w:cs="Calibri"/>
                <w:i/>
              </w:rPr>
              <w:t xml:space="preserve">Indicate the results obtained/ expected in the short term and in the medium-to-long term, with quantitative indications where feasible (i.e. estimate of the number of smallholders that have </w:t>
            </w:r>
            <w:r w:rsidRPr="00576581">
              <w:rPr>
                <w:rFonts w:eastAsia="Calibri" w:cs="Calibri"/>
                <w:i/>
              </w:rPr>
              <w:lastRenderedPageBreak/>
              <w:t xml:space="preserve">been or are expected to be affected) </w:t>
            </w:r>
          </w:p>
          <w:p w14:paraId="2B8C0120" w14:textId="77777777" w:rsidR="00576581" w:rsidRPr="00576581" w:rsidRDefault="00576581" w:rsidP="00B210D9">
            <w:pPr>
              <w:spacing w:after="160" w:line="259" w:lineRule="auto"/>
              <w:ind w:left="795"/>
              <w:contextualSpacing/>
              <w:rPr>
                <w:rFonts w:eastAsia="Calibri" w:cs="Calibri"/>
                <w:u w:val="single"/>
              </w:rPr>
            </w:pPr>
          </w:p>
        </w:tc>
        <w:tc>
          <w:tcPr>
            <w:tcW w:w="6930" w:type="dxa"/>
          </w:tcPr>
          <w:p w14:paraId="3513EE16" w14:textId="77777777" w:rsidR="00576581" w:rsidRPr="00576581" w:rsidRDefault="00576581" w:rsidP="00B210D9">
            <w:pPr>
              <w:spacing w:before="120" w:after="0"/>
              <w:ind w:left="360"/>
              <w:rPr>
                <w:rFonts w:eastAsia="Calibri" w:cs="Calibri"/>
                <w:i/>
              </w:rPr>
            </w:pPr>
            <w:r w:rsidRPr="00576581">
              <w:rPr>
                <w:rFonts w:eastAsia="Calibri" w:cs="Calibri"/>
              </w:rPr>
              <w:lastRenderedPageBreak/>
              <w:t xml:space="preserve">How have smallholders benefitted (or are expected to benefit) from the use of these policy recommendations for food security and nutrition in the short and medium to long-term? How have they contributed to the progressive realization of the right to food? </w:t>
            </w:r>
            <w:r w:rsidRPr="00576581">
              <w:rPr>
                <w:rFonts w:eastAsia="Calibri" w:cs="Calibri"/>
                <w:i/>
              </w:rPr>
              <w:t>(please answer in the two boxes below):</w:t>
            </w:r>
          </w:p>
          <w:p w14:paraId="58A18414" w14:textId="77777777" w:rsidR="00576581" w:rsidRPr="00576581" w:rsidRDefault="00576581" w:rsidP="00B210D9">
            <w:pPr>
              <w:spacing w:before="120" w:after="0"/>
              <w:rPr>
                <w:rFonts w:eastAsia="Calibri" w:cs="Calibri"/>
                <w:szCs w:val="30"/>
              </w:rPr>
            </w:pPr>
            <w:r w:rsidRPr="00576581">
              <w:rPr>
                <w:rFonts w:eastAsia="Calibri" w:cs="Calibri"/>
                <w:i/>
              </w:rPr>
              <w:t xml:space="preserve"> </w:t>
            </w:r>
          </w:p>
        </w:tc>
      </w:tr>
      <w:tr w:rsidR="00576581" w:rsidRPr="00576581" w14:paraId="135F9042" w14:textId="77777777" w:rsidTr="00B210D9">
        <w:trPr>
          <w:trHeight w:val="982"/>
        </w:trPr>
        <w:tc>
          <w:tcPr>
            <w:tcW w:w="2700" w:type="dxa"/>
            <w:vMerge/>
          </w:tcPr>
          <w:p w14:paraId="1C7E08C6" w14:textId="77777777" w:rsidR="00576581" w:rsidRPr="00576581" w:rsidRDefault="00576581" w:rsidP="00576581">
            <w:pPr>
              <w:numPr>
                <w:ilvl w:val="0"/>
                <w:numId w:val="9"/>
              </w:numPr>
              <w:spacing w:before="120" w:after="0"/>
              <w:jc w:val="left"/>
              <w:rPr>
                <w:rFonts w:eastAsia="Calibri" w:cs="Calibri"/>
                <w:u w:val="single"/>
              </w:rPr>
            </w:pPr>
          </w:p>
        </w:tc>
        <w:tc>
          <w:tcPr>
            <w:tcW w:w="6930" w:type="dxa"/>
          </w:tcPr>
          <w:p w14:paraId="2A235E7C" w14:textId="77777777" w:rsidR="00576581" w:rsidRPr="00576581" w:rsidRDefault="00576581" w:rsidP="00B210D9">
            <w:pPr>
              <w:spacing w:before="120" w:after="0"/>
              <w:rPr>
                <w:rFonts w:eastAsia="Calibri" w:cs="Calibri"/>
              </w:rPr>
            </w:pPr>
            <w:r w:rsidRPr="00576581">
              <w:rPr>
                <w:rFonts w:eastAsia="Calibri" w:cs="Calibri"/>
              </w:rPr>
              <w:t>Results in the short term (qualitative and quantitative):</w:t>
            </w:r>
          </w:p>
          <w:p w14:paraId="29EC8A9F" w14:textId="77777777" w:rsidR="00576581" w:rsidRPr="00576581" w:rsidRDefault="00576581" w:rsidP="00B210D9">
            <w:pPr>
              <w:spacing w:before="120" w:after="0"/>
              <w:rPr>
                <w:rFonts w:eastAsia="Calibri" w:cs="Calibri"/>
                <w:b/>
                <w:bCs/>
                <w:i/>
              </w:rPr>
            </w:pPr>
            <w:r w:rsidRPr="00576581">
              <w:rPr>
                <w:rFonts w:eastAsia="Calibri" w:cs="Calibri"/>
                <w:b/>
                <w:bCs/>
                <w:i/>
              </w:rPr>
              <w:t xml:space="preserve">IFAD's mandate is for medium to long term investment rather than short term issues. We work in partnership with the WFP who provide short term relief in disaster situations. </w:t>
            </w:r>
          </w:p>
          <w:p w14:paraId="728ECBDA" w14:textId="77777777" w:rsidR="00576581" w:rsidRPr="00576581" w:rsidRDefault="00576581" w:rsidP="00B210D9">
            <w:pPr>
              <w:spacing w:before="120" w:after="0"/>
              <w:rPr>
                <w:rFonts w:eastAsia="Calibri" w:cs="Calibri"/>
                <w:i/>
              </w:rPr>
            </w:pPr>
          </w:p>
          <w:p w14:paraId="6B2F5F15" w14:textId="77777777" w:rsidR="00576581" w:rsidRPr="00576581" w:rsidRDefault="00576581" w:rsidP="00B210D9">
            <w:pPr>
              <w:spacing w:before="120" w:after="0"/>
              <w:rPr>
                <w:rFonts w:eastAsia="Calibri" w:cs="Calibri"/>
              </w:rPr>
            </w:pPr>
            <w:r w:rsidRPr="00576581">
              <w:rPr>
                <w:i/>
                <w:iCs/>
              </w:rPr>
              <w:t xml:space="preserve"> </w:t>
            </w:r>
          </w:p>
        </w:tc>
      </w:tr>
      <w:tr w:rsidR="00576581" w:rsidRPr="00576581" w14:paraId="6A625E85" w14:textId="77777777" w:rsidTr="00B210D9">
        <w:trPr>
          <w:trHeight w:val="2393"/>
        </w:trPr>
        <w:tc>
          <w:tcPr>
            <w:tcW w:w="2700" w:type="dxa"/>
            <w:vMerge/>
          </w:tcPr>
          <w:p w14:paraId="542DEF8B" w14:textId="77777777" w:rsidR="00576581" w:rsidRPr="00576581" w:rsidDel="00246307" w:rsidRDefault="00576581" w:rsidP="00576581">
            <w:pPr>
              <w:numPr>
                <w:ilvl w:val="0"/>
                <w:numId w:val="9"/>
              </w:numPr>
              <w:spacing w:before="120" w:after="0"/>
              <w:jc w:val="left"/>
              <w:rPr>
                <w:rFonts w:eastAsia="Calibri" w:cs="Calibri"/>
                <w:szCs w:val="30"/>
                <w:u w:val="single"/>
              </w:rPr>
            </w:pPr>
          </w:p>
        </w:tc>
        <w:tc>
          <w:tcPr>
            <w:tcW w:w="6930" w:type="dxa"/>
          </w:tcPr>
          <w:p w14:paraId="014B90D9" w14:textId="77777777" w:rsidR="00576581" w:rsidRPr="00576581" w:rsidRDefault="00576581" w:rsidP="00B210D9">
            <w:pPr>
              <w:spacing w:before="120" w:after="0"/>
              <w:ind w:left="360"/>
              <w:rPr>
                <w:rFonts w:eastAsia="Calibri" w:cs="Calibri"/>
              </w:rPr>
            </w:pPr>
            <w:r w:rsidRPr="00576581">
              <w:rPr>
                <w:rFonts w:eastAsia="Calibri" w:cs="Calibri"/>
              </w:rPr>
              <w:t>Results in the medium to long term (qualitative and quantitative):</w:t>
            </w:r>
          </w:p>
          <w:p w14:paraId="4B009725"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 xml:space="preserve">In the long term an IFAD financed project in Angola expects to reach 250,000 households with 150,000 individuals will be beneficiaries of HHs reporting HVC production as the mains source of revenue with at least 20% income increase. There will also be a 50% increase in smallholder households reporting improvements in household asset ownership index.  </w:t>
            </w:r>
          </w:p>
          <w:p w14:paraId="70B336C3" w14:textId="77777777" w:rsidR="00576581" w:rsidRPr="00576581" w:rsidRDefault="00576581" w:rsidP="00B210D9">
            <w:pPr>
              <w:spacing w:before="120" w:after="0"/>
              <w:rPr>
                <w:b/>
                <w:bCs/>
                <w:i/>
                <w:iCs/>
              </w:rPr>
            </w:pPr>
            <w:r w:rsidRPr="00576581">
              <w:rPr>
                <w:rFonts w:eastAsia="Calibri" w:cs="Calibri"/>
                <w:b/>
                <w:bCs/>
                <w:i/>
              </w:rPr>
              <w:t xml:space="preserve">In Angola  </w:t>
            </w:r>
            <w:r w:rsidRPr="00576581">
              <w:rPr>
                <w:b/>
                <w:bCs/>
                <w:i/>
                <w:iCs/>
              </w:rPr>
              <w:t xml:space="preserve">the main benefits will be: </w:t>
            </w:r>
          </w:p>
          <w:p w14:paraId="2648D7B8" w14:textId="77777777" w:rsidR="00576581" w:rsidRPr="00576581" w:rsidRDefault="00576581" w:rsidP="00B210D9">
            <w:pPr>
              <w:spacing w:before="120" w:after="0"/>
              <w:rPr>
                <w:b/>
                <w:bCs/>
                <w:i/>
                <w:iCs/>
              </w:rPr>
            </w:pPr>
            <w:r w:rsidRPr="00576581">
              <w:rPr>
                <w:b/>
                <w:bCs/>
                <w:i/>
                <w:iCs/>
              </w:rPr>
              <w:t>(i) increased agricultural production and higher productivity stemming from: adoption of improved technologies; enhanced access to water and more efficient water use;</w:t>
            </w:r>
          </w:p>
          <w:p w14:paraId="53887181" w14:textId="77777777" w:rsidR="00576581" w:rsidRPr="00576581" w:rsidRDefault="00576581" w:rsidP="00B210D9">
            <w:pPr>
              <w:spacing w:before="120" w:after="0"/>
              <w:rPr>
                <w:b/>
                <w:bCs/>
                <w:i/>
                <w:iCs/>
              </w:rPr>
            </w:pPr>
            <w:r w:rsidRPr="00576581">
              <w:rPr>
                <w:b/>
                <w:bCs/>
                <w:i/>
                <w:iCs/>
              </w:rPr>
              <w:t>(ii) increased cash income for participating smallholders;</w:t>
            </w:r>
          </w:p>
          <w:p w14:paraId="34773C87" w14:textId="77777777" w:rsidR="00576581" w:rsidRPr="00576581" w:rsidRDefault="00576581" w:rsidP="00B210D9">
            <w:pPr>
              <w:spacing w:before="120" w:after="0"/>
              <w:rPr>
                <w:b/>
                <w:bCs/>
                <w:i/>
                <w:iCs/>
              </w:rPr>
            </w:pPr>
            <w:r w:rsidRPr="00576581">
              <w:rPr>
                <w:b/>
                <w:bCs/>
                <w:i/>
                <w:iCs/>
              </w:rPr>
              <w:t>(iii) improved food and nutrition security and reduced vulnerability to external shocks, notably climate change;</w:t>
            </w:r>
          </w:p>
          <w:p w14:paraId="5D59D8A3" w14:textId="77777777" w:rsidR="00576581" w:rsidRPr="00576581" w:rsidRDefault="00576581" w:rsidP="00B210D9">
            <w:pPr>
              <w:spacing w:before="120" w:after="0"/>
              <w:rPr>
                <w:b/>
                <w:bCs/>
                <w:i/>
                <w:iCs/>
              </w:rPr>
            </w:pPr>
            <w:r w:rsidRPr="00576581">
              <w:rPr>
                <w:b/>
                <w:bCs/>
                <w:i/>
                <w:iCs/>
              </w:rPr>
              <w:t>(iv) lower transaction costs and post-harvest losses, through bulking and marketing by FOs and other value-chain actors, and greater smallholder access to finance;</w:t>
            </w:r>
          </w:p>
          <w:p w14:paraId="5AD8DDFF" w14:textId="77777777" w:rsidR="00576581" w:rsidRPr="00576581" w:rsidRDefault="00576581" w:rsidP="00B210D9">
            <w:pPr>
              <w:spacing w:before="120" w:after="0"/>
              <w:rPr>
                <w:b/>
                <w:bCs/>
                <w:i/>
                <w:iCs/>
              </w:rPr>
            </w:pPr>
            <w:r w:rsidRPr="00576581">
              <w:rPr>
                <w:b/>
                <w:bCs/>
                <w:i/>
                <w:iCs/>
              </w:rPr>
              <w:t>(v) increased value added by smallholders and FOs;</w:t>
            </w:r>
          </w:p>
          <w:p w14:paraId="4CC97859" w14:textId="77777777" w:rsidR="00576581" w:rsidRPr="00576581" w:rsidRDefault="00576581" w:rsidP="00B210D9">
            <w:pPr>
              <w:spacing w:before="120" w:after="0"/>
              <w:rPr>
                <w:b/>
                <w:bCs/>
                <w:i/>
                <w:iCs/>
              </w:rPr>
            </w:pPr>
            <w:r w:rsidRPr="00576581">
              <w:rPr>
                <w:b/>
                <w:bCs/>
                <w:i/>
                <w:iCs/>
              </w:rPr>
              <w:t xml:space="preserve">(vi) strengthened bargaining power, understanding of markets and the management capacity of smallholders and their organizations; </w:t>
            </w:r>
          </w:p>
          <w:p w14:paraId="681AB9B5" w14:textId="77777777" w:rsidR="00576581" w:rsidRPr="00576581" w:rsidRDefault="00576581" w:rsidP="00B210D9">
            <w:pPr>
              <w:spacing w:before="120" w:after="0"/>
              <w:rPr>
                <w:b/>
                <w:bCs/>
                <w:i/>
                <w:iCs/>
              </w:rPr>
            </w:pPr>
            <w:r w:rsidRPr="00576581">
              <w:rPr>
                <w:b/>
                <w:bCs/>
                <w:i/>
                <w:iCs/>
              </w:rPr>
              <w:t xml:space="preserve">(vii) improved natural resource conservation, enhanced biodiversity and climate-change resilience ; and </w:t>
            </w:r>
          </w:p>
          <w:p w14:paraId="64534A9D" w14:textId="77777777" w:rsidR="00576581" w:rsidRPr="00576581" w:rsidDel="009E3122" w:rsidRDefault="00576581" w:rsidP="00B210D9">
            <w:pPr>
              <w:spacing w:before="120" w:after="0"/>
              <w:rPr>
                <w:rFonts w:eastAsia="Calibri" w:cs="Calibri"/>
                <w:i/>
                <w:iCs/>
              </w:rPr>
            </w:pPr>
            <w:r w:rsidRPr="00576581">
              <w:rPr>
                <w:b/>
                <w:bCs/>
                <w:i/>
                <w:iCs/>
              </w:rPr>
              <w:t xml:space="preserve">(viii) improved institutional capacity of MINAGRI and IDA at the central, provincial and municipality levels. Quantitatively the project will improve the livelihoods and nutritional status of 60,000 beneficiary households  </w:t>
            </w:r>
          </w:p>
        </w:tc>
      </w:tr>
      <w:tr w:rsidR="00576581" w:rsidRPr="00576581" w14:paraId="219593CD" w14:textId="77777777" w:rsidTr="00B210D9">
        <w:trPr>
          <w:trHeight w:val="2535"/>
        </w:trPr>
        <w:tc>
          <w:tcPr>
            <w:tcW w:w="2700" w:type="dxa"/>
          </w:tcPr>
          <w:p w14:paraId="5AD10D53" w14:textId="77777777" w:rsidR="00576581" w:rsidRPr="00576581" w:rsidRDefault="00576581" w:rsidP="00576581">
            <w:pPr>
              <w:numPr>
                <w:ilvl w:val="0"/>
                <w:numId w:val="9"/>
              </w:numPr>
              <w:spacing w:after="160" w:line="259" w:lineRule="auto"/>
              <w:contextualSpacing/>
              <w:jc w:val="left"/>
              <w:rPr>
                <w:rFonts w:eastAsia="Calibri" w:cs="Calibri"/>
                <w:u w:val="single"/>
                <w:lang w:bidi="he-IL"/>
              </w:rPr>
            </w:pPr>
            <w:r w:rsidRPr="00576581">
              <w:rPr>
                <w:rFonts w:eastAsia="Calibri" w:cs="Calibri"/>
                <w:u w:val="single"/>
                <w:lang w:bidi="he-IL"/>
              </w:rPr>
              <w:t>Present and  expected benefits for female smallholders</w:t>
            </w:r>
          </w:p>
          <w:p w14:paraId="20F91068" w14:textId="77777777" w:rsidR="00576581" w:rsidRPr="00576581" w:rsidRDefault="00576581" w:rsidP="00B210D9">
            <w:pPr>
              <w:spacing w:after="160" w:line="259" w:lineRule="auto"/>
              <w:ind w:left="795"/>
              <w:contextualSpacing/>
              <w:rPr>
                <w:rFonts w:eastAsia="Calibri" w:cs="Calibri"/>
                <w:u w:val="single"/>
              </w:rPr>
            </w:pPr>
          </w:p>
        </w:tc>
        <w:tc>
          <w:tcPr>
            <w:tcW w:w="6930" w:type="dxa"/>
          </w:tcPr>
          <w:p w14:paraId="0DF724CD"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Have any specific actions been taken (in line with these policy recommendations) to</w:t>
            </w:r>
            <w:r w:rsidRPr="00576581">
              <w:rPr>
                <w:rFonts w:eastAsia="Calibri" w:cs="Calibri"/>
                <w:b/>
              </w:rPr>
              <w:t xml:space="preserve"> </w:t>
            </w:r>
            <w:r w:rsidRPr="00576581">
              <w:rPr>
                <w:rFonts w:eastAsia="Calibri" w:cs="Calibri"/>
              </w:rPr>
              <w:t xml:space="preserve">promote the realization of women’s empowerment, women’s rights and gender equality in the context of smallholder agriculture? Please explain: </w:t>
            </w:r>
          </w:p>
          <w:p w14:paraId="5D4B76BB"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In Bangladesh at least 30% of those targeted by this project will be women.  Female engagement in the program will be used as an indicator of project success.</w:t>
            </w:r>
          </w:p>
          <w:p w14:paraId="3316CEDB"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 xml:space="preserve">In Angola women will comprise at least 50% of the target group focusing on education, investment support and irrigation development. </w:t>
            </w:r>
          </w:p>
          <w:p w14:paraId="0D0A891E" w14:textId="77777777" w:rsidR="00576581" w:rsidRPr="00576581" w:rsidRDefault="00576581" w:rsidP="00B210D9">
            <w:pPr>
              <w:spacing w:before="120" w:after="0"/>
              <w:ind w:left="360"/>
              <w:rPr>
                <w:rFonts w:eastAsia="Calibri" w:cs="Calibri"/>
                <w:b/>
                <w:bCs/>
                <w:i/>
                <w:iCs/>
              </w:rPr>
            </w:pPr>
            <w:r w:rsidRPr="00576581">
              <w:rPr>
                <w:b/>
                <w:bCs/>
                <w:i/>
                <w:iCs/>
              </w:rPr>
              <w:t xml:space="preserve">The projects are designed is aligned with IFAD’s policies on targeting; gender equality and women’s empowerment; and </w:t>
            </w:r>
            <w:r w:rsidRPr="00576581">
              <w:rPr>
                <w:b/>
                <w:bCs/>
                <w:i/>
                <w:iCs/>
              </w:rPr>
              <w:lastRenderedPageBreak/>
              <w:t>IFAD’s Social, Environmental and Climate Assessment Procedures (SECAP).</w:t>
            </w:r>
          </w:p>
          <w:p w14:paraId="683B0A67"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How have female smallholders benefitted (or are expected to benefit) from these actions in terms of food security and nutrition and the progressive realization of the right to food? Please explain:</w:t>
            </w:r>
          </w:p>
          <w:p w14:paraId="3C0B0EB3" w14:textId="77777777" w:rsidR="00576581" w:rsidRPr="00576581" w:rsidRDefault="00576581" w:rsidP="00B210D9">
            <w:pPr>
              <w:spacing w:before="120" w:after="0"/>
              <w:ind w:left="360"/>
              <w:rPr>
                <w:rFonts w:eastAsia="Calibri" w:cs="Calibri"/>
              </w:rPr>
            </w:pPr>
          </w:p>
          <w:p w14:paraId="0F3FB77B" w14:textId="77777777" w:rsidR="00576581" w:rsidRPr="00576581" w:rsidRDefault="00576581" w:rsidP="00B210D9">
            <w:pPr>
              <w:spacing w:after="160" w:line="259" w:lineRule="auto"/>
              <w:ind w:left="75"/>
              <w:rPr>
                <w:rFonts w:eastAsia="Calibri" w:cs="Calibri"/>
                <w:b/>
                <w:bCs/>
                <w:i/>
                <w:iCs/>
              </w:rPr>
            </w:pPr>
            <w:r w:rsidRPr="00576581">
              <w:rPr>
                <w:rFonts w:eastAsia="Calibri" w:cs="Calibri"/>
                <w:b/>
                <w:bCs/>
                <w:i/>
                <w:iCs/>
              </w:rPr>
              <w:t xml:space="preserve">In Angola there is expected to be a 25% increase (from the baseline) in the asset index of all household including female lead households. Along with this 50% of all beneficiaries will be women. </w:t>
            </w:r>
          </w:p>
          <w:p w14:paraId="1A6EA3FB" w14:textId="77777777" w:rsidR="00576581" w:rsidRPr="00576581" w:rsidRDefault="00576581" w:rsidP="00B210D9">
            <w:pPr>
              <w:spacing w:after="160" w:line="259" w:lineRule="auto"/>
              <w:ind w:left="75"/>
              <w:rPr>
                <w:rFonts w:eastAsia="Calibri" w:cs="Calibri"/>
                <w:b/>
                <w:bCs/>
                <w:i/>
                <w:iCs/>
              </w:rPr>
            </w:pPr>
            <w:r w:rsidRPr="00576581">
              <w:rPr>
                <w:rFonts w:eastAsia="Calibri" w:cs="Calibri"/>
                <w:b/>
                <w:bCs/>
                <w:i/>
                <w:iCs/>
              </w:rPr>
              <w:t xml:space="preserve">In Bangladesh 30,000 women will benefit from  targeted support to improve their nutrition. </w:t>
            </w:r>
          </w:p>
        </w:tc>
      </w:tr>
      <w:tr w:rsidR="00576581" w:rsidRPr="00576581" w14:paraId="35F85F3E" w14:textId="77777777" w:rsidTr="00B210D9">
        <w:trPr>
          <w:trHeight w:val="2790"/>
        </w:trPr>
        <w:tc>
          <w:tcPr>
            <w:tcW w:w="2700" w:type="dxa"/>
          </w:tcPr>
          <w:p w14:paraId="0253DB1F" w14:textId="77777777" w:rsidR="00576581" w:rsidRPr="00576581" w:rsidRDefault="00576581" w:rsidP="00576581">
            <w:pPr>
              <w:numPr>
                <w:ilvl w:val="0"/>
                <w:numId w:val="9"/>
              </w:numPr>
              <w:spacing w:after="160"/>
              <w:contextualSpacing/>
              <w:jc w:val="left"/>
              <w:rPr>
                <w:rFonts w:eastAsia="Calibri" w:cs="Calibri"/>
                <w:u w:val="single"/>
              </w:rPr>
            </w:pPr>
            <w:r w:rsidRPr="00576581">
              <w:rPr>
                <w:rFonts w:eastAsia="Calibri" w:cs="Calibri"/>
                <w:u w:val="single"/>
              </w:rPr>
              <w:lastRenderedPageBreak/>
              <w:t>Present and  expected benefits for the youth</w:t>
            </w:r>
          </w:p>
        </w:tc>
        <w:tc>
          <w:tcPr>
            <w:tcW w:w="6930" w:type="dxa"/>
          </w:tcPr>
          <w:p w14:paraId="6609D7DA"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 xml:space="preserve">Have any specific actions been taken (in line with these policy recommendations) to promote the involvement of youth in agriculture and related activities in the context of smallholder agriculture? Please explain: </w:t>
            </w:r>
          </w:p>
          <w:p w14:paraId="22AAAAC1"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 xml:space="preserve">In Bangladesh specific preference has been given to youth for monitoring and evaluation capacity building program to encourage the potential of young entrepreneurs. </w:t>
            </w:r>
          </w:p>
          <w:p w14:paraId="08656F74" w14:textId="77777777" w:rsidR="00576581" w:rsidRPr="00576581" w:rsidRDefault="00576581" w:rsidP="00B210D9">
            <w:pPr>
              <w:spacing w:before="120" w:after="0"/>
              <w:ind w:left="360"/>
              <w:rPr>
                <w:rFonts w:eastAsia="Calibri" w:cs="Calibri"/>
                <w:b/>
                <w:bCs/>
                <w:i/>
                <w:iCs/>
              </w:rPr>
            </w:pPr>
            <w:r w:rsidRPr="00576581">
              <w:rPr>
                <w:rFonts w:eastAsia="Calibri" w:cs="Calibri"/>
                <w:b/>
                <w:bCs/>
                <w:i/>
                <w:iCs/>
              </w:rPr>
              <w:t xml:space="preserve">In Angola there have been specific youth outreach activities to increase engagement with processing, market and service provision support. With youth making up 30% of the total targeted population. </w:t>
            </w:r>
          </w:p>
          <w:p w14:paraId="3671779A"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 xml:space="preserve">How have youth benefitted (or are expected to benefit) from these actions in terms of food security and nutrition and the progressive realization of the right to food of youth? Please explain: </w:t>
            </w:r>
          </w:p>
          <w:p w14:paraId="3A062D35"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b/>
                <w:bCs/>
                <w:i/>
                <w:iCs/>
              </w:rPr>
              <w:t xml:space="preserve">Neither of these projects have neared compilation and a full report on the actualized benefits of this project will be released with the project evaluation. </w:t>
            </w:r>
          </w:p>
          <w:p w14:paraId="1A011110" w14:textId="77777777" w:rsidR="00576581" w:rsidRPr="00576581" w:rsidRDefault="00576581" w:rsidP="00B210D9">
            <w:pPr>
              <w:spacing w:before="120" w:after="0"/>
              <w:ind w:left="360"/>
              <w:rPr>
                <w:rFonts w:eastAsia="Calibri" w:cs="Calibri"/>
              </w:rPr>
            </w:pPr>
          </w:p>
        </w:tc>
      </w:tr>
      <w:tr w:rsidR="00576581" w:rsidRPr="00576581" w14:paraId="441CF30C" w14:textId="77777777" w:rsidTr="00B210D9">
        <w:trPr>
          <w:trHeight w:val="620"/>
        </w:trPr>
        <w:tc>
          <w:tcPr>
            <w:tcW w:w="2700" w:type="dxa"/>
          </w:tcPr>
          <w:p w14:paraId="146A8B7E" w14:textId="77777777" w:rsidR="00576581" w:rsidRPr="00576581" w:rsidRDefault="00576581" w:rsidP="00576581">
            <w:pPr>
              <w:numPr>
                <w:ilvl w:val="0"/>
                <w:numId w:val="9"/>
              </w:numPr>
              <w:jc w:val="left"/>
              <w:rPr>
                <w:rFonts w:eastAsia="Calibri" w:cs="Calibri"/>
                <w:u w:val="single"/>
              </w:rPr>
            </w:pPr>
            <w:r w:rsidRPr="00576581">
              <w:rPr>
                <w:rFonts w:eastAsia="Calibri" w:cs="Calibri"/>
                <w:u w:val="single"/>
              </w:rPr>
              <w:t>Contribution of the use of these policy recommendations to SDGs</w:t>
            </w:r>
          </w:p>
          <w:p w14:paraId="56761C91" w14:textId="77777777" w:rsidR="00576581" w:rsidRPr="00576581" w:rsidRDefault="00576581" w:rsidP="00B210D9">
            <w:pPr>
              <w:rPr>
                <w:rFonts w:eastAsia="Calibri" w:cs="Calibri"/>
                <w:u w:val="single"/>
              </w:rPr>
            </w:pPr>
          </w:p>
        </w:tc>
        <w:tc>
          <w:tcPr>
            <w:tcW w:w="6930" w:type="dxa"/>
          </w:tcPr>
          <w:p w14:paraId="0C32BE92" w14:textId="77777777" w:rsidR="00576581" w:rsidRPr="00576581" w:rsidRDefault="00576581" w:rsidP="00576581">
            <w:pPr>
              <w:numPr>
                <w:ilvl w:val="0"/>
                <w:numId w:val="8"/>
              </w:numPr>
              <w:suppressAutoHyphens/>
              <w:autoSpaceDN w:val="0"/>
              <w:spacing w:after="0"/>
              <w:jc w:val="left"/>
              <w:textAlignment w:val="baseline"/>
              <w:rPr>
                <w:rFonts w:eastAsia="Calibri" w:cs="Calibri"/>
              </w:rPr>
            </w:pPr>
            <w:r w:rsidRPr="00576581">
              <w:rPr>
                <w:rFonts w:eastAsia="Calibri" w:cs="Calibri"/>
              </w:rPr>
              <w:t>How has the use of these policy recommendations contributed (or is expected to contribute) to achieving the Sustainable Development Goals (SDGs), in particular SDGs 1 &amp; 2 and some of the SDGs targeted in the 2019 review, and to fostering policy coherence? (please tick the answer):</w:t>
            </w:r>
          </w:p>
          <w:p w14:paraId="11C59CFE" w14:textId="77777777" w:rsidR="00576581" w:rsidRPr="00576581" w:rsidRDefault="00576581" w:rsidP="00B210D9">
            <w:pPr>
              <w:spacing w:after="0"/>
              <w:ind w:left="360"/>
              <w:contextualSpacing/>
              <w:rPr>
                <w:rFonts w:eastAsia="Calibri" w:cs="Calibri"/>
              </w:rPr>
            </w:pPr>
            <w:sdt>
              <w:sdtPr>
                <w:rPr>
                  <w:rFonts w:eastAsia="Calibri" w:cs="Calibri"/>
                </w:rPr>
                <w:id w:val="933551928"/>
                <w14:checkbox>
                  <w14:checked w14:val="0"/>
                  <w14:checkedState w14:val="2612" w14:font="MS Gothic"/>
                  <w14:uncheckedState w14:val="2610" w14:font="MS Gothic"/>
                </w14:checkbox>
              </w:sdtPr>
              <w:sdtContent>
                <w:r w:rsidRPr="00576581">
                  <w:rPr>
                    <w:rFonts w:ascii="Segoe UI Symbol" w:eastAsia="MS Gothic" w:hAnsi="Segoe UI Symbol" w:cs="Segoe UI Symbol"/>
                  </w:rPr>
                  <w:t>☐</w:t>
                </w:r>
              </w:sdtContent>
            </w:sdt>
            <w:r w:rsidRPr="00576581">
              <w:rPr>
                <w:rFonts w:eastAsia="Calibri" w:cs="Calibri"/>
              </w:rPr>
              <w:t xml:space="preserve">  SDG 1 (no poverty)</w:t>
            </w:r>
          </w:p>
          <w:p w14:paraId="6524675B" w14:textId="77777777" w:rsidR="00576581" w:rsidRPr="00576581" w:rsidRDefault="00576581" w:rsidP="00B210D9">
            <w:pPr>
              <w:spacing w:after="0"/>
              <w:ind w:left="360"/>
              <w:rPr>
                <w:rFonts w:eastAsia="Calibri" w:cs="Calibri"/>
              </w:rPr>
            </w:pPr>
            <w:r w:rsidRPr="00576581">
              <w:rPr>
                <w:rFonts w:eastAsia="Calibri" w:cs="Calibri"/>
              </w:rPr>
              <w:t xml:space="preserve">Please explain: </w:t>
            </w:r>
          </w:p>
          <w:p w14:paraId="409DF8E8" w14:textId="77777777" w:rsidR="00576581" w:rsidRPr="00576581" w:rsidRDefault="00576581" w:rsidP="00B210D9">
            <w:pPr>
              <w:spacing w:after="0"/>
              <w:ind w:left="360"/>
              <w:rPr>
                <w:rFonts w:eastAsia="Calibri" w:cs="Calibri"/>
                <w:b/>
                <w:bCs/>
                <w:i/>
                <w:iCs/>
              </w:rPr>
            </w:pPr>
            <w:r w:rsidRPr="00576581">
              <w:rPr>
                <w:rFonts w:eastAsia="Calibri" w:cs="Calibri"/>
                <w:b/>
                <w:bCs/>
                <w:i/>
                <w:iCs/>
              </w:rPr>
              <w:t xml:space="preserve">Bangladesh:  farmers' incomes will improve through demand-led productivity investments, crop diversification and increased market linkages. </w:t>
            </w:r>
          </w:p>
          <w:p w14:paraId="0762B6E0" w14:textId="77777777" w:rsidR="00576581" w:rsidRPr="00576581" w:rsidRDefault="00576581" w:rsidP="00B210D9">
            <w:pPr>
              <w:spacing w:after="0"/>
              <w:ind w:left="360"/>
              <w:rPr>
                <w:rFonts w:eastAsia="Calibri" w:cs="Calibri"/>
                <w:b/>
                <w:bCs/>
                <w:i/>
                <w:iCs/>
              </w:rPr>
            </w:pPr>
            <w:r w:rsidRPr="00576581">
              <w:rPr>
                <w:rFonts w:eastAsia="Calibri" w:cs="Calibri"/>
                <w:b/>
                <w:bCs/>
                <w:i/>
                <w:iCs/>
              </w:rPr>
              <w:t xml:space="preserve">Angola: </w:t>
            </w:r>
            <w:r w:rsidRPr="00576581">
              <w:rPr>
                <w:b/>
                <w:bCs/>
                <w:i/>
                <w:iCs/>
              </w:rPr>
              <w:t>(i) strengthening the capacity of smallholder farmers and farmers’ organizations (FOs) through FFS; (ii) strengthening the institutional capacity of local, provincial, and national units of the Ministry of Agriculture (MINAGRI): to effectively support smallholder households.</w:t>
            </w:r>
          </w:p>
          <w:p w14:paraId="710E53A3" w14:textId="77777777" w:rsidR="00576581" w:rsidRPr="00576581" w:rsidRDefault="00576581" w:rsidP="00B210D9">
            <w:pPr>
              <w:spacing w:before="120" w:after="0"/>
              <w:ind w:left="360"/>
              <w:rPr>
                <w:rFonts w:eastAsia="Calibri" w:cs="Calibri"/>
              </w:rPr>
            </w:pPr>
            <w:sdt>
              <w:sdtPr>
                <w:rPr>
                  <w:rFonts w:eastAsia="Calibri" w:cs="Calibri"/>
                </w:rPr>
                <w:id w:val="-728458497"/>
                <w14:checkbox>
                  <w14:checked w14:val="0"/>
                  <w14:checkedState w14:val="2612" w14:font="MS Gothic"/>
                  <w14:uncheckedState w14:val="2610" w14:font="MS Gothic"/>
                </w14:checkbox>
              </w:sdtPr>
              <w:sdtContent>
                <w:r w:rsidRPr="00576581">
                  <w:rPr>
                    <w:rFonts w:ascii="Segoe UI Symbol" w:eastAsia="MS Gothic" w:hAnsi="Segoe UI Symbol" w:cs="Segoe UI Symbol"/>
                  </w:rPr>
                  <w:t>☐</w:t>
                </w:r>
              </w:sdtContent>
            </w:sdt>
            <w:r w:rsidRPr="00576581">
              <w:rPr>
                <w:rFonts w:eastAsia="Calibri" w:cs="Calibri"/>
              </w:rPr>
              <w:t xml:space="preserve">  SDG 2 (zero hunger)</w:t>
            </w:r>
          </w:p>
          <w:p w14:paraId="4DAB911F" w14:textId="77777777" w:rsidR="00576581" w:rsidRPr="00576581" w:rsidRDefault="00576581" w:rsidP="00B210D9">
            <w:pPr>
              <w:spacing w:after="0"/>
              <w:ind w:left="360"/>
              <w:contextualSpacing/>
              <w:rPr>
                <w:rFonts w:eastAsia="Calibri" w:cs="Calibri"/>
                <w:b/>
                <w:bCs/>
                <w:i/>
                <w:iCs/>
              </w:rPr>
            </w:pPr>
            <w:r w:rsidRPr="00576581">
              <w:rPr>
                <w:rFonts w:eastAsia="Calibri" w:cs="Calibri"/>
              </w:rPr>
              <w:t xml:space="preserve">Please explain: </w:t>
            </w:r>
            <w:r w:rsidRPr="00576581">
              <w:rPr>
                <w:rFonts w:eastAsia="Calibri" w:cs="Calibri"/>
                <w:b/>
                <w:bCs/>
                <w:i/>
                <w:iCs/>
              </w:rPr>
              <w:t xml:space="preserve"> </w:t>
            </w:r>
          </w:p>
          <w:p w14:paraId="49EB244F"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Both projects will lead to an increase in connectivity to investment and connection to market and financial services safeguarding against price instability and unpredictable crop yields </w:t>
            </w:r>
          </w:p>
          <w:p w14:paraId="5CDCC091" w14:textId="77777777" w:rsidR="00576581" w:rsidRPr="00576581" w:rsidRDefault="00576581" w:rsidP="00B210D9">
            <w:pPr>
              <w:spacing w:before="120" w:after="0"/>
              <w:ind w:left="360"/>
              <w:rPr>
                <w:rFonts w:eastAsia="Calibri" w:cs="Calibri"/>
              </w:rPr>
            </w:pPr>
            <w:r w:rsidRPr="00576581">
              <w:rPr>
                <w:rFonts w:ascii="Segoe UI Symbol" w:eastAsia="MS Gothic" w:hAnsi="Segoe UI Symbol" w:cs="Segoe UI Symbol"/>
              </w:rPr>
              <w:t>☐</w:t>
            </w:r>
            <w:r w:rsidRPr="00576581">
              <w:rPr>
                <w:rFonts w:eastAsia="Calibri" w:cs="Calibri"/>
              </w:rPr>
              <w:t xml:space="preserve">   SDG 8 (decent work and economic growth)</w:t>
            </w:r>
          </w:p>
          <w:p w14:paraId="1BD45AA9" w14:textId="77777777" w:rsidR="00576581" w:rsidRPr="00576581" w:rsidRDefault="00576581" w:rsidP="00B210D9">
            <w:pPr>
              <w:spacing w:after="0"/>
              <w:ind w:left="360"/>
              <w:contextualSpacing/>
              <w:rPr>
                <w:rFonts w:eastAsia="Calibri" w:cs="Calibri"/>
              </w:rPr>
            </w:pPr>
            <w:r w:rsidRPr="00576581">
              <w:rPr>
                <w:rFonts w:eastAsia="Calibri" w:cs="Calibri"/>
              </w:rPr>
              <w:t xml:space="preserve">Please explain: </w:t>
            </w:r>
          </w:p>
          <w:p w14:paraId="3CA6D305"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Bangladesh : 50% of targeted households at the end of the project will have reported improvements in household asset ownership index.</w:t>
            </w:r>
          </w:p>
          <w:p w14:paraId="66FA478C"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Angola: There is support for increase production and commercialization through the </w:t>
            </w:r>
            <w:r w:rsidRPr="00576581">
              <w:t xml:space="preserve">: </w:t>
            </w:r>
            <w:r w:rsidRPr="00576581">
              <w:rPr>
                <w:b/>
                <w:bCs/>
                <w:i/>
                <w:iCs/>
              </w:rPr>
              <w:t>(i) provision of technical support; and (ii) provision of investment support. The expected outcome is increased investment in agricultural production and post-harvest management</w:t>
            </w:r>
            <w:r w:rsidRPr="00576581">
              <w:rPr>
                <w:rFonts w:eastAsia="Calibri" w:cs="Calibri"/>
                <w:b/>
                <w:bCs/>
                <w:i/>
                <w:iCs/>
              </w:rPr>
              <w:t xml:space="preserve"> </w:t>
            </w:r>
          </w:p>
          <w:p w14:paraId="2A97B2CF" w14:textId="77777777" w:rsidR="00576581" w:rsidRPr="00576581" w:rsidRDefault="00576581" w:rsidP="00B210D9">
            <w:pPr>
              <w:spacing w:before="120" w:after="0"/>
              <w:ind w:left="360"/>
              <w:rPr>
                <w:rFonts w:eastAsia="Calibri" w:cs="Calibri"/>
              </w:rPr>
            </w:pPr>
            <w:r w:rsidRPr="00576581">
              <w:rPr>
                <w:rFonts w:ascii="Segoe UI Symbol" w:eastAsia="MS Gothic" w:hAnsi="Segoe UI Symbol" w:cs="Segoe UI Symbol"/>
              </w:rPr>
              <w:t>☐</w:t>
            </w:r>
            <w:r w:rsidRPr="00576581">
              <w:rPr>
                <w:rFonts w:eastAsia="Calibri" w:cs="Calibri"/>
              </w:rPr>
              <w:t xml:space="preserve">   SDG 10 (reduced inequalities)</w:t>
            </w:r>
          </w:p>
          <w:p w14:paraId="18B366B9" w14:textId="77777777" w:rsidR="00576581" w:rsidRPr="00576581" w:rsidRDefault="00576581" w:rsidP="00B210D9">
            <w:pPr>
              <w:spacing w:after="0"/>
              <w:ind w:left="360"/>
              <w:contextualSpacing/>
              <w:rPr>
                <w:rFonts w:eastAsia="Calibri" w:cs="Calibri"/>
              </w:rPr>
            </w:pPr>
            <w:r w:rsidRPr="00576581">
              <w:rPr>
                <w:rFonts w:eastAsia="Calibri" w:cs="Calibri"/>
              </w:rPr>
              <w:t xml:space="preserve">Please explain:  </w:t>
            </w:r>
          </w:p>
          <w:p w14:paraId="35789189"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Bangladesh : With the increased asset ownership as mentioned above smallholder households will be able to increase their capital ownership. </w:t>
            </w:r>
          </w:p>
          <w:p w14:paraId="6D7415CD"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Angola: with the increase in technical support and the provision of investment support there is an expected increase </w:t>
            </w:r>
          </w:p>
          <w:p w14:paraId="19753BEE" w14:textId="77777777" w:rsidR="00576581" w:rsidRPr="00576581" w:rsidRDefault="00576581" w:rsidP="00B210D9">
            <w:pPr>
              <w:spacing w:before="120" w:after="0"/>
              <w:ind w:left="360"/>
              <w:rPr>
                <w:rFonts w:eastAsia="Calibri" w:cs="Calibri"/>
              </w:rPr>
            </w:pPr>
            <w:r w:rsidRPr="00576581">
              <w:rPr>
                <w:rFonts w:ascii="Segoe UI Symbol" w:eastAsia="MS Gothic" w:hAnsi="Segoe UI Symbol" w:cs="Segoe UI Symbol"/>
              </w:rPr>
              <w:t>☐</w:t>
            </w:r>
            <w:r w:rsidRPr="00576581">
              <w:rPr>
                <w:rFonts w:eastAsia="Calibri" w:cs="Calibri"/>
              </w:rPr>
              <w:t xml:space="preserve">  SDG 13 (climate action) </w:t>
            </w:r>
          </w:p>
          <w:p w14:paraId="4188E703" w14:textId="77777777" w:rsidR="00576581" w:rsidRPr="00576581" w:rsidRDefault="00576581" w:rsidP="00B210D9">
            <w:pPr>
              <w:spacing w:after="0"/>
              <w:ind w:left="360"/>
              <w:contextualSpacing/>
              <w:rPr>
                <w:rFonts w:eastAsia="Calibri" w:cs="Calibri"/>
              </w:rPr>
            </w:pPr>
            <w:r w:rsidRPr="00576581">
              <w:rPr>
                <w:rFonts w:eastAsia="Calibri" w:cs="Calibri"/>
              </w:rPr>
              <w:t>Please explain:</w:t>
            </w:r>
          </w:p>
          <w:p w14:paraId="3C1337DB"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Bangladesh: One of the three components of the this project will focus on climate resilient surface water management.  </w:t>
            </w:r>
          </w:p>
          <w:p w14:paraId="48529743" w14:textId="77777777" w:rsidR="00576581" w:rsidRPr="00576581" w:rsidRDefault="00576581" w:rsidP="00B210D9">
            <w:pPr>
              <w:spacing w:after="0"/>
              <w:ind w:left="360"/>
              <w:contextualSpacing/>
              <w:rPr>
                <w:rFonts w:eastAsia="Calibri" w:cs="Calibri"/>
                <w:b/>
                <w:bCs/>
                <w:i/>
                <w:iCs/>
              </w:rPr>
            </w:pPr>
            <w:r w:rsidRPr="00576581">
              <w:rPr>
                <w:rFonts w:eastAsia="Calibri" w:cs="Calibri"/>
                <w:b/>
                <w:bCs/>
                <w:i/>
                <w:iCs/>
              </w:rPr>
              <w:t xml:space="preserve">Angola: This project aims to equip smallholders with the knowledge and practical tools to adapt to climate change.  </w:t>
            </w:r>
          </w:p>
          <w:p w14:paraId="2381C2DA" w14:textId="77777777" w:rsidR="00576581" w:rsidRPr="00576581" w:rsidRDefault="00576581" w:rsidP="00B210D9">
            <w:pPr>
              <w:spacing w:before="120" w:after="0"/>
              <w:rPr>
                <w:rFonts w:eastAsia="Calibri" w:cs="Calibri"/>
              </w:rPr>
            </w:pPr>
          </w:p>
        </w:tc>
      </w:tr>
      <w:tr w:rsidR="00576581" w:rsidRPr="00576581" w14:paraId="20942790" w14:textId="77777777" w:rsidTr="00B210D9">
        <w:trPr>
          <w:trHeight w:val="2730"/>
        </w:trPr>
        <w:tc>
          <w:tcPr>
            <w:tcW w:w="2700" w:type="dxa"/>
          </w:tcPr>
          <w:p w14:paraId="25A4E2A3" w14:textId="77777777" w:rsidR="00576581" w:rsidRPr="00576581" w:rsidRDefault="00576581" w:rsidP="00576581">
            <w:pPr>
              <w:numPr>
                <w:ilvl w:val="0"/>
                <w:numId w:val="9"/>
              </w:numPr>
              <w:spacing w:before="120" w:after="0"/>
              <w:jc w:val="left"/>
              <w:rPr>
                <w:rFonts w:eastAsia="Calibri" w:cs="Calibri"/>
                <w:u w:val="single"/>
                <w:lang w:bidi="he-IL"/>
              </w:rPr>
            </w:pPr>
            <w:r w:rsidRPr="00576581">
              <w:rPr>
                <w:rFonts w:eastAsia="Calibri" w:cs="Calibri"/>
                <w:u w:val="single"/>
                <w:lang w:bidi="he-IL"/>
              </w:rPr>
              <w:lastRenderedPageBreak/>
              <w:t xml:space="preserve">Relevance and expected benefits of the use of these policy recommendations to the </w:t>
            </w:r>
            <w:hyperlink r:id="rId340" w:history="1">
              <w:r w:rsidRPr="00576581">
                <w:rPr>
                  <w:rFonts w:eastAsia="Calibri" w:cs="Calibri"/>
                  <w:color w:val="0563C1"/>
                  <w:u w:val="single"/>
                  <w:lang w:bidi="he-IL"/>
                </w:rPr>
                <w:t>UN Decade of Family Farming</w:t>
              </w:r>
            </w:hyperlink>
            <w:r w:rsidRPr="00576581">
              <w:rPr>
                <w:rFonts w:eastAsia="Calibri" w:cs="Calibri"/>
                <w:u w:val="single"/>
                <w:lang w:bidi="he-IL"/>
              </w:rPr>
              <w:t xml:space="preserve"> and the </w:t>
            </w:r>
            <w:hyperlink r:id="rId341" w:history="1">
              <w:r w:rsidRPr="00576581">
                <w:rPr>
                  <w:rFonts w:eastAsia="Calibri" w:cs="Calibri"/>
                  <w:color w:val="0563C1"/>
                  <w:u w:val="single"/>
                  <w:lang w:bidi="he-IL"/>
                </w:rPr>
                <w:t>UN Decade of Action on Nutrition</w:t>
              </w:r>
            </w:hyperlink>
            <w:r w:rsidRPr="00576581">
              <w:rPr>
                <w:rFonts w:eastAsia="Calibri" w:cs="Calibri"/>
                <w:u w:val="single"/>
                <w:lang w:bidi="he-IL"/>
              </w:rPr>
              <w:t xml:space="preserve"> </w:t>
            </w:r>
          </w:p>
          <w:p w14:paraId="4197416F" w14:textId="77777777" w:rsidR="00576581" w:rsidRPr="00576581" w:rsidRDefault="00576581" w:rsidP="00B210D9">
            <w:pPr>
              <w:spacing w:after="0"/>
              <w:ind w:left="720"/>
              <w:rPr>
                <w:rFonts w:eastAsia="Calibri" w:cs="Calibri"/>
                <w:highlight w:val="yellow"/>
                <w:u w:val="single"/>
                <w:lang w:bidi="he-IL"/>
              </w:rPr>
            </w:pPr>
          </w:p>
        </w:tc>
        <w:tc>
          <w:tcPr>
            <w:tcW w:w="6930" w:type="dxa"/>
          </w:tcPr>
          <w:p w14:paraId="62B61E55"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rPr>
              <w:t>How could these policy recommendations contribute to the UN Decade of Family Farming or (further) contribute to the UN Decade of Action on Nutrition for improving the food security and nutrition of smallholders?</w:t>
            </w:r>
            <w:r w:rsidRPr="00576581">
              <w:rPr>
                <w:rFonts w:eastAsia="Calibri" w:cs="Calibri"/>
                <w:szCs w:val="30"/>
              </w:rPr>
              <w:t xml:space="preserve"> Please explain:</w:t>
            </w:r>
          </w:p>
          <w:p w14:paraId="7FB68901" w14:textId="77777777" w:rsidR="00576581" w:rsidRPr="00576581" w:rsidRDefault="00576581" w:rsidP="00B210D9">
            <w:pPr>
              <w:spacing w:before="120" w:after="0"/>
              <w:ind w:left="360"/>
              <w:rPr>
                <w:rFonts w:eastAsia="Calibri" w:cs="Calibri"/>
              </w:rPr>
            </w:pPr>
            <w:r w:rsidRPr="00576581">
              <w:rPr>
                <w:rFonts w:eastAsia="Calibri" w:cs="Calibri"/>
                <w:b/>
                <w:bCs/>
                <w:i/>
                <w:iCs/>
                <w:szCs w:val="30"/>
              </w:rPr>
              <w:t xml:space="preserve">UN Decade of Family Farming:  both projects at their core have a commitment to advance and develop the interest of family and smaller holder farms. Both projects using smallholder farms as an important indicator of success showing IFAD's commitment to the advancement and inclusion of the Decade within IFAD's framework. </w:t>
            </w:r>
          </w:p>
          <w:p w14:paraId="18B2DB4F" w14:textId="77777777" w:rsidR="00576581" w:rsidRPr="00576581" w:rsidRDefault="00576581" w:rsidP="00576581">
            <w:pPr>
              <w:numPr>
                <w:ilvl w:val="0"/>
                <w:numId w:val="8"/>
              </w:numPr>
              <w:spacing w:before="120" w:after="0"/>
              <w:jc w:val="left"/>
              <w:rPr>
                <w:rFonts w:eastAsia="Calibri" w:cs="Calibri"/>
              </w:rPr>
            </w:pPr>
            <w:r w:rsidRPr="00576581">
              <w:rPr>
                <w:rFonts w:eastAsia="Calibri" w:cs="Calibri"/>
                <w:b/>
                <w:bCs/>
                <w:i/>
                <w:iCs/>
                <w:szCs w:val="30"/>
              </w:rPr>
              <w:t xml:space="preserve">UN Decade of Action on Nutrition:  both of these projects where designed to improve the efficiency and efficacy of nutritious and sustainably financial viable food production.    </w:t>
            </w:r>
          </w:p>
        </w:tc>
      </w:tr>
      <w:tr w:rsidR="00576581" w:rsidRPr="00576581" w14:paraId="71A41CD8" w14:textId="77777777" w:rsidTr="00B210D9">
        <w:trPr>
          <w:trHeight w:val="2730"/>
        </w:trPr>
        <w:tc>
          <w:tcPr>
            <w:tcW w:w="2700" w:type="dxa"/>
          </w:tcPr>
          <w:p w14:paraId="6EBE8C30" w14:textId="77777777" w:rsidR="00576581" w:rsidRPr="00576581" w:rsidRDefault="00576581" w:rsidP="00576581">
            <w:pPr>
              <w:numPr>
                <w:ilvl w:val="0"/>
                <w:numId w:val="9"/>
              </w:numPr>
              <w:spacing w:before="200" w:after="0"/>
              <w:jc w:val="left"/>
              <w:rPr>
                <w:rFonts w:eastAsia="Calibri" w:cs="Calibri"/>
              </w:rPr>
            </w:pPr>
            <w:r w:rsidRPr="00576581">
              <w:rPr>
                <w:rFonts w:eastAsia="Calibri" w:cs="Calibri"/>
                <w:szCs w:val="30"/>
                <w:u w:val="single"/>
                <w:lang w:bidi="he-IL"/>
              </w:rPr>
              <w:lastRenderedPageBreak/>
              <w:t>Catalysts and constraints</w:t>
            </w:r>
          </w:p>
          <w:p w14:paraId="1F14F537" w14:textId="77777777" w:rsidR="00576581" w:rsidRPr="00576581" w:rsidRDefault="00576581" w:rsidP="00B210D9">
            <w:pPr>
              <w:spacing w:before="120" w:after="0"/>
              <w:ind w:left="720"/>
              <w:rPr>
                <w:rFonts w:eastAsia="Calibri" w:cs="Calibri"/>
                <w:u w:val="single"/>
                <w:lang w:bidi="he-IL"/>
              </w:rPr>
            </w:pPr>
          </w:p>
        </w:tc>
        <w:tc>
          <w:tcPr>
            <w:tcW w:w="6930" w:type="dxa"/>
          </w:tcPr>
          <w:p w14:paraId="0210087D" w14:textId="77777777" w:rsidR="00576581" w:rsidRPr="00576581" w:rsidRDefault="00576581" w:rsidP="00576581">
            <w:pPr>
              <w:numPr>
                <w:ilvl w:val="0"/>
                <w:numId w:val="8"/>
              </w:numPr>
              <w:spacing w:before="200" w:after="0"/>
              <w:jc w:val="left"/>
              <w:rPr>
                <w:rFonts w:eastAsia="Calibri" w:cs="Calibri"/>
              </w:rPr>
            </w:pPr>
            <w:r w:rsidRPr="00576581">
              <w:rPr>
                <w:rFonts w:eastAsia="Calibri" w:cs="Calibri"/>
              </w:rPr>
              <w:t xml:space="preserve">What were the key catalysts that influenced positively the use of these policy recommendations for improving the food security and nutrition of smallholders? </w:t>
            </w:r>
          </w:p>
          <w:p w14:paraId="3C225E28" w14:textId="77777777" w:rsidR="00576581" w:rsidRPr="00576581" w:rsidRDefault="00576581" w:rsidP="00576581">
            <w:pPr>
              <w:numPr>
                <w:ilvl w:val="0"/>
                <w:numId w:val="8"/>
              </w:numPr>
              <w:spacing w:before="200" w:after="0"/>
              <w:jc w:val="left"/>
              <w:rPr>
                <w:rFonts w:eastAsia="Calibri" w:cs="Calibri"/>
              </w:rPr>
            </w:pPr>
            <w:r w:rsidRPr="00576581">
              <w:rPr>
                <w:rFonts w:eastAsia="Calibri" w:cs="Calibri"/>
                <w:b/>
                <w:bCs/>
                <w:i/>
                <w:iCs/>
              </w:rPr>
              <w:t xml:space="preserve">IFAD's substantive and continuing engagement in the CFS allows for the alignment of institutional goals leading to the easy to use nature of CFS policy in IFAD's framework. </w:t>
            </w:r>
          </w:p>
          <w:p w14:paraId="0D82E799" w14:textId="77777777" w:rsidR="00576581" w:rsidRPr="00576581" w:rsidRDefault="00576581" w:rsidP="00B210D9">
            <w:pPr>
              <w:spacing w:before="200" w:after="0"/>
              <w:ind w:left="360"/>
              <w:rPr>
                <w:rFonts w:eastAsia="Calibri" w:cs="Calibri"/>
              </w:rPr>
            </w:pPr>
          </w:p>
          <w:p w14:paraId="71FB9280" w14:textId="77777777" w:rsidR="00576581" w:rsidRPr="00576581" w:rsidRDefault="00576581" w:rsidP="00576581">
            <w:pPr>
              <w:numPr>
                <w:ilvl w:val="0"/>
                <w:numId w:val="8"/>
              </w:numPr>
              <w:spacing w:before="200" w:after="0"/>
              <w:jc w:val="left"/>
              <w:rPr>
                <w:rFonts w:eastAsia="Calibri" w:cs="Calibri"/>
              </w:rPr>
            </w:pPr>
            <w:r w:rsidRPr="00576581">
              <w:rPr>
                <w:rFonts w:eastAsia="Calibri" w:cs="Calibri"/>
              </w:rPr>
              <w:t xml:space="preserve">What were the main constraints and challenges in using these CFS policy recommendations for improving the food security and nutrition smallholders? </w:t>
            </w:r>
          </w:p>
          <w:p w14:paraId="5B3021FF" w14:textId="77777777" w:rsidR="00576581" w:rsidRPr="00576581" w:rsidRDefault="00576581" w:rsidP="00B210D9">
            <w:pPr>
              <w:pStyle w:val="ListParagraph"/>
              <w:rPr>
                <w:rFonts w:asciiTheme="majorHAnsi" w:hAnsiTheme="majorHAnsi" w:cs="Calibri"/>
              </w:rPr>
            </w:pPr>
          </w:p>
          <w:p w14:paraId="60952A3F"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b/>
                <w:bCs/>
                <w:i/>
                <w:iCs/>
              </w:rPr>
              <w:t xml:space="preserve">The expense in both cost and time in pursuing multiple work streams can lead to a lack of depth of knowledge in any particular field. Prioritising those issues that are the most important and effective in improving smallholder/family farm incomes, access to food but also their nutritional status, would allow for those policy products to be utilised to a greater degree.    </w:t>
            </w:r>
          </w:p>
          <w:p w14:paraId="5582A154" w14:textId="77777777" w:rsidR="00576581" w:rsidRPr="00576581" w:rsidRDefault="00576581" w:rsidP="00B210D9">
            <w:pPr>
              <w:spacing w:before="200" w:after="0"/>
              <w:ind w:left="360"/>
              <w:rPr>
                <w:rFonts w:eastAsia="Calibri" w:cs="Calibri"/>
              </w:rPr>
            </w:pPr>
          </w:p>
          <w:p w14:paraId="0F7409AE" w14:textId="77777777" w:rsidR="00576581" w:rsidRPr="00576581" w:rsidRDefault="00576581" w:rsidP="00B210D9">
            <w:pPr>
              <w:spacing w:before="200" w:after="0"/>
              <w:ind w:left="720" w:hanging="360"/>
              <w:rPr>
                <w:rFonts w:eastAsia="Calibri" w:cs="Calibri"/>
              </w:rPr>
            </w:pPr>
          </w:p>
        </w:tc>
      </w:tr>
      <w:tr w:rsidR="00576581" w:rsidRPr="00576581" w14:paraId="4805059F" w14:textId="77777777" w:rsidTr="00B210D9">
        <w:trPr>
          <w:trHeight w:val="1898"/>
        </w:trPr>
        <w:tc>
          <w:tcPr>
            <w:tcW w:w="2700" w:type="dxa"/>
          </w:tcPr>
          <w:p w14:paraId="3FF372FE" w14:textId="77777777" w:rsidR="00576581" w:rsidRPr="00576581" w:rsidRDefault="00576581" w:rsidP="00576581">
            <w:pPr>
              <w:numPr>
                <w:ilvl w:val="0"/>
                <w:numId w:val="9"/>
              </w:numPr>
              <w:spacing w:before="200" w:after="0"/>
              <w:jc w:val="left"/>
              <w:rPr>
                <w:rFonts w:eastAsia="Calibri" w:cs="Calibri"/>
                <w:szCs w:val="30"/>
                <w:u w:val="single"/>
                <w:lang w:bidi="he-IL"/>
              </w:rPr>
            </w:pPr>
            <w:r w:rsidRPr="00576581">
              <w:rPr>
                <w:rFonts w:eastAsia="Calibri" w:cs="Calibri"/>
                <w:szCs w:val="30"/>
                <w:u w:val="single"/>
                <w:lang w:bidi="he-IL"/>
              </w:rPr>
              <w:t>Good practices</w:t>
            </w:r>
          </w:p>
        </w:tc>
        <w:tc>
          <w:tcPr>
            <w:tcW w:w="6930" w:type="dxa"/>
          </w:tcPr>
          <w:p w14:paraId="798F6318" w14:textId="77777777" w:rsidR="00576581" w:rsidRPr="00576581" w:rsidRDefault="00576581" w:rsidP="00B210D9">
            <w:pPr>
              <w:spacing w:after="160" w:line="259" w:lineRule="auto"/>
              <w:ind w:left="720"/>
              <w:contextualSpacing/>
              <w:rPr>
                <w:rFonts w:eastAsia="Calibri" w:cs="Calibri"/>
              </w:rPr>
            </w:pPr>
          </w:p>
          <w:p w14:paraId="0CD99458" w14:textId="77777777" w:rsidR="00576581" w:rsidRPr="00576581" w:rsidRDefault="00576581" w:rsidP="00576581">
            <w:pPr>
              <w:numPr>
                <w:ilvl w:val="0"/>
                <w:numId w:val="10"/>
              </w:numPr>
              <w:spacing w:after="160" w:line="259" w:lineRule="auto"/>
              <w:contextualSpacing/>
              <w:jc w:val="left"/>
              <w:rPr>
                <w:rFonts w:eastAsia="Calibri" w:cs="Calibri"/>
              </w:rPr>
            </w:pPr>
            <w:r w:rsidRPr="00576581">
              <w:rPr>
                <w:rFonts w:eastAsia="Calibri" w:cs="Calibri"/>
              </w:rPr>
              <w:t>What good practices would you recommend for successful use of these policy recommendations?</w:t>
            </w:r>
          </w:p>
          <w:p w14:paraId="121CBAEE" w14:textId="77777777" w:rsidR="00576581" w:rsidRPr="00576581" w:rsidRDefault="00576581" w:rsidP="00576581">
            <w:pPr>
              <w:numPr>
                <w:ilvl w:val="0"/>
                <w:numId w:val="10"/>
              </w:numPr>
              <w:spacing w:after="160" w:line="259" w:lineRule="auto"/>
              <w:contextualSpacing/>
              <w:jc w:val="left"/>
              <w:rPr>
                <w:rFonts w:eastAsia="Calibri" w:cs="Calibri"/>
              </w:rPr>
            </w:pPr>
            <w:r w:rsidRPr="00576581">
              <w:rPr>
                <w:rFonts w:eastAsia="Calibri" w:cs="Calibri"/>
                <w:b/>
                <w:bCs/>
                <w:i/>
                <w:iCs/>
              </w:rPr>
              <w:t xml:space="preserve">A strong understanding of the inter-governmental and inclusive way in which the policy products are developed and the need for further customization of the high level policy principals articulated in the policy products – so they can be more easily incorporated in the local contexts of IFAD-financed loan project- design and implementation. </w:t>
            </w:r>
          </w:p>
          <w:p w14:paraId="733BF075" w14:textId="77777777" w:rsidR="00576581" w:rsidRPr="00576581" w:rsidRDefault="00576581" w:rsidP="00B210D9">
            <w:pPr>
              <w:spacing w:after="160" w:line="259" w:lineRule="auto"/>
              <w:ind w:left="360"/>
              <w:contextualSpacing/>
              <w:rPr>
                <w:rFonts w:eastAsia="Calibri" w:cs="Calibri"/>
              </w:rPr>
            </w:pPr>
          </w:p>
          <w:p w14:paraId="5D84BAF4" w14:textId="77777777" w:rsidR="00576581" w:rsidRPr="00576581" w:rsidRDefault="00576581" w:rsidP="00B210D9">
            <w:pPr>
              <w:spacing w:after="160" w:line="259" w:lineRule="auto"/>
              <w:rPr>
                <w:rFonts w:eastAsia="Calibri" w:cs="Times New Roman"/>
              </w:rPr>
            </w:pPr>
          </w:p>
        </w:tc>
      </w:tr>
      <w:tr w:rsidR="00576581" w:rsidRPr="00576581" w14:paraId="193E331B" w14:textId="77777777" w:rsidTr="00B210D9">
        <w:trPr>
          <w:trHeight w:val="1500"/>
        </w:trPr>
        <w:tc>
          <w:tcPr>
            <w:tcW w:w="2700" w:type="dxa"/>
          </w:tcPr>
          <w:p w14:paraId="03B57C95" w14:textId="77777777" w:rsidR="00576581" w:rsidRPr="00576581" w:rsidRDefault="00576581" w:rsidP="00576581">
            <w:pPr>
              <w:numPr>
                <w:ilvl w:val="0"/>
                <w:numId w:val="9"/>
              </w:numPr>
              <w:spacing w:before="200" w:after="0"/>
              <w:jc w:val="left"/>
              <w:rPr>
                <w:rFonts w:eastAsia="Calibri" w:cs="Calibri"/>
                <w:u w:val="single"/>
              </w:rPr>
            </w:pPr>
            <w:r w:rsidRPr="00576581">
              <w:rPr>
                <w:rFonts w:eastAsia="Calibri" w:cs="Calibri"/>
                <w:u w:val="single"/>
              </w:rPr>
              <w:t>Lessons learned</w:t>
            </w:r>
          </w:p>
          <w:p w14:paraId="64790F1B" w14:textId="77777777" w:rsidR="00576581" w:rsidRPr="00576581" w:rsidRDefault="00576581" w:rsidP="00B210D9">
            <w:pPr>
              <w:spacing w:before="200" w:after="0"/>
              <w:rPr>
                <w:rFonts w:eastAsia="Calibri" w:cs="Calibri"/>
                <w:szCs w:val="30"/>
                <w:u w:val="single"/>
                <w:lang w:bidi="he-IL"/>
              </w:rPr>
            </w:pPr>
          </w:p>
        </w:tc>
        <w:tc>
          <w:tcPr>
            <w:tcW w:w="6930" w:type="dxa"/>
          </w:tcPr>
          <w:p w14:paraId="13457ABE" w14:textId="77777777" w:rsidR="00576581" w:rsidRPr="00576581" w:rsidRDefault="00576581" w:rsidP="00B210D9">
            <w:pPr>
              <w:spacing w:after="160" w:line="259" w:lineRule="auto"/>
              <w:ind w:left="360"/>
              <w:contextualSpacing/>
              <w:rPr>
                <w:rFonts w:eastAsia="Calibri" w:cs="Calibri"/>
              </w:rPr>
            </w:pPr>
          </w:p>
          <w:p w14:paraId="6B828F22"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rPr>
              <w:t xml:space="preserve">Do you have any suggestions to make to CFS in order to enhance the use of these policy recommendations for improving the food security and nutrition of smallholders? </w:t>
            </w:r>
            <w:r w:rsidRPr="00576581">
              <w:rPr>
                <w:rFonts w:eastAsia="Calibri" w:cs="Calibri"/>
                <w:b/>
                <w:bCs/>
                <w:i/>
                <w:iCs/>
              </w:rPr>
              <w:t xml:space="preserve"> </w:t>
            </w:r>
          </w:p>
          <w:p w14:paraId="0AB9E977"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b/>
                <w:bCs/>
                <w:i/>
                <w:iCs/>
              </w:rPr>
              <w:t xml:space="preserve">As in box (ix) above. </w:t>
            </w:r>
          </w:p>
        </w:tc>
      </w:tr>
      <w:tr w:rsidR="00576581" w:rsidRPr="00576581" w14:paraId="7006C875" w14:textId="77777777" w:rsidTr="00B210D9">
        <w:trPr>
          <w:trHeight w:val="1322"/>
        </w:trPr>
        <w:tc>
          <w:tcPr>
            <w:tcW w:w="2700" w:type="dxa"/>
          </w:tcPr>
          <w:p w14:paraId="023B411E" w14:textId="77777777" w:rsidR="00576581" w:rsidRPr="00576581" w:rsidRDefault="00576581" w:rsidP="00576581">
            <w:pPr>
              <w:numPr>
                <w:ilvl w:val="0"/>
                <w:numId w:val="9"/>
              </w:numPr>
              <w:spacing w:after="160"/>
              <w:contextualSpacing/>
              <w:jc w:val="left"/>
              <w:rPr>
                <w:rFonts w:eastAsia="Calibri" w:cs="Calibri"/>
                <w:u w:val="single"/>
              </w:rPr>
            </w:pPr>
            <w:r w:rsidRPr="00576581">
              <w:rPr>
                <w:rFonts w:eastAsia="Calibri" w:cs="Calibri"/>
                <w:u w:val="single"/>
              </w:rPr>
              <w:t xml:space="preserve">Potential use of the policy recommendations for improving the food security and nutrition of smallholders </w:t>
            </w:r>
          </w:p>
        </w:tc>
        <w:tc>
          <w:tcPr>
            <w:tcW w:w="6930" w:type="dxa"/>
          </w:tcPr>
          <w:p w14:paraId="363DD91E"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rPr>
              <w:t>If these policy recommendations have not been used (or not sufficiently used), how could they be (further) used in the future for improving the food security and nutrition of smallholders, advancing the progressive realization of the right to food, achieving SDGs or/ and fostering policy coherence? Please explain:</w:t>
            </w:r>
          </w:p>
          <w:p w14:paraId="7DBF16BC"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b/>
                <w:bCs/>
                <w:i/>
                <w:iCs/>
              </w:rPr>
              <w:lastRenderedPageBreak/>
              <w:t xml:space="preserve">IFAD utilises CFS policy knowledge at various levels of policy dialogue at the country level; and in project design - leading to a satisfactory use of CFS products. </w:t>
            </w:r>
          </w:p>
          <w:p w14:paraId="26D81C0A" w14:textId="77777777" w:rsidR="00576581" w:rsidRPr="00576581" w:rsidRDefault="00576581" w:rsidP="00B210D9">
            <w:pPr>
              <w:spacing w:after="160" w:line="259" w:lineRule="auto"/>
              <w:ind w:left="360"/>
              <w:contextualSpacing/>
              <w:rPr>
                <w:rFonts w:eastAsia="Calibri" w:cs="Calibri"/>
                <w:b/>
                <w:bCs/>
                <w:i/>
                <w:iCs/>
              </w:rPr>
            </w:pPr>
          </w:p>
          <w:p w14:paraId="4BB87B48"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rPr>
              <w:t xml:space="preserve">What actions could be taken (in line with these policy recommendations) to promote the realization of women’s empowerment, women’s rights and gender equality in the context of smallholder agriculture? Please explain: </w:t>
            </w:r>
          </w:p>
          <w:p w14:paraId="7F5E5637" w14:textId="77777777" w:rsidR="00576581" w:rsidRPr="00576581" w:rsidRDefault="00576581" w:rsidP="00B210D9">
            <w:pPr>
              <w:spacing w:after="160" w:line="259" w:lineRule="auto"/>
              <w:contextualSpacing/>
              <w:rPr>
                <w:rFonts w:eastAsia="Calibri" w:cs="Calibri"/>
              </w:rPr>
            </w:pPr>
          </w:p>
          <w:p w14:paraId="611E6CBF"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b/>
                <w:bCs/>
                <w:i/>
                <w:iCs/>
              </w:rPr>
              <w:t>In the broader context of the 2030 agenda (SDG% links with SDG1 &amp;2) ensure that CFS policy products are disseminated at the national and local level to influence national policy and grassroots awareness building/advocacy.</w:t>
            </w:r>
          </w:p>
          <w:p w14:paraId="673EC376" w14:textId="77777777" w:rsidR="00576581" w:rsidRPr="00576581" w:rsidRDefault="00576581" w:rsidP="00B210D9">
            <w:pPr>
              <w:spacing w:after="160" w:line="259" w:lineRule="auto"/>
              <w:ind w:left="720"/>
              <w:contextualSpacing/>
              <w:rPr>
                <w:rFonts w:eastAsia="Calibri" w:cs="Calibri"/>
              </w:rPr>
            </w:pPr>
          </w:p>
          <w:p w14:paraId="6DDD6B2B"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rPr>
              <w:t xml:space="preserve">What actions could be taken (in line with these policy recommendations) to promote the involvement of youth in agriculture and related activities in the context of smallholder agriculture? Please explain: </w:t>
            </w:r>
          </w:p>
          <w:p w14:paraId="626540A3" w14:textId="77777777" w:rsidR="00576581" w:rsidRPr="00576581" w:rsidRDefault="00576581" w:rsidP="00B210D9">
            <w:pPr>
              <w:pStyle w:val="ListParagraph"/>
              <w:rPr>
                <w:rFonts w:asciiTheme="majorHAnsi" w:hAnsiTheme="majorHAnsi" w:cs="Calibri"/>
              </w:rPr>
            </w:pPr>
          </w:p>
          <w:p w14:paraId="616D9C55" w14:textId="77777777" w:rsidR="00576581" w:rsidRPr="00576581" w:rsidRDefault="00576581" w:rsidP="00576581">
            <w:pPr>
              <w:numPr>
                <w:ilvl w:val="0"/>
                <w:numId w:val="8"/>
              </w:numPr>
              <w:spacing w:after="160" w:line="259" w:lineRule="auto"/>
              <w:contextualSpacing/>
              <w:jc w:val="left"/>
              <w:rPr>
                <w:rFonts w:eastAsia="Calibri" w:cs="Calibri"/>
              </w:rPr>
            </w:pPr>
            <w:r w:rsidRPr="00576581">
              <w:rPr>
                <w:rFonts w:eastAsia="Calibri" w:cs="Calibri"/>
                <w:b/>
                <w:bCs/>
                <w:i/>
                <w:iCs/>
              </w:rPr>
              <w:t>IFAD is developing a link between its new Youth Action Plan and CFS policy products mentioned above - at the national and local level to influence policy.</w:t>
            </w:r>
          </w:p>
          <w:p w14:paraId="45135107" w14:textId="77777777" w:rsidR="00576581" w:rsidRPr="00576581" w:rsidRDefault="00576581" w:rsidP="00B210D9">
            <w:pPr>
              <w:spacing w:after="160" w:line="259" w:lineRule="auto"/>
              <w:ind w:left="360"/>
              <w:contextualSpacing/>
              <w:rPr>
                <w:rFonts w:eastAsia="Calibri" w:cs="Calibri"/>
              </w:rPr>
            </w:pPr>
          </w:p>
          <w:p w14:paraId="111865D1" w14:textId="77777777" w:rsidR="00576581" w:rsidRPr="00576581" w:rsidRDefault="00576581" w:rsidP="00B210D9">
            <w:pPr>
              <w:spacing w:before="120" w:after="0"/>
              <w:ind w:left="360"/>
              <w:rPr>
                <w:rFonts w:eastAsia="Calibri" w:cs="Calibri"/>
              </w:rPr>
            </w:pPr>
          </w:p>
        </w:tc>
      </w:tr>
      <w:tr w:rsidR="00576581" w:rsidRPr="00576581" w14:paraId="1D43D39C" w14:textId="77777777" w:rsidTr="00B210D9">
        <w:trPr>
          <w:trHeight w:val="1215"/>
        </w:trPr>
        <w:tc>
          <w:tcPr>
            <w:tcW w:w="2700" w:type="dxa"/>
          </w:tcPr>
          <w:p w14:paraId="4F451FEC" w14:textId="77777777" w:rsidR="00576581" w:rsidRPr="00576581" w:rsidRDefault="00576581" w:rsidP="00576581">
            <w:pPr>
              <w:numPr>
                <w:ilvl w:val="0"/>
                <w:numId w:val="9"/>
              </w:numPr>
              <w:spacing w:after="160" w:line="259" w:lineRule="auto"/>
              <w:contextualSpacing/>
              <w:jc w:val="left"/>
              <w:rPr>
                <w:rFonts w:eastAsia="Calibri" w:cs="Calibri"/>
                <w:u w:val="single"/>
              </w:rPr>
            </w:pPr>
            <w:r w:rsidRPr="00576581">
              <w:rPr>
                <w:rFonts w:eastAsia="Calibri" w:cs="Calibri"/>
                <w:u w:val="single"/>
              </w:rPr>
              <w:lastRenderedPageBreak/>
              <w:t>Link to additional information</w:t>
            </w:r>
          </w:p>
          <w:p w14:paraId="29E67E79" w14:textId="77777777" w:rsidR="00576581" w:rsidRPr="00576581" w:rsidRDefault="00576581" w:rsidP="00B210D9">
            <w:pPr>
              <w:spacing w:before="200" w:after="0"/>
              <w:ind w:left="720"/>
              <w:contextualSpacing/>
              <w:rPr>
                <w:rFonts w:eastAsia="Calibri" w:cs="Calibri"/>
                <w:u w:val="single"/>
              </w:rPr>
            </w:pPr>
          </w:p>
        </w:tc>
        <w:tc>
          <w:tcPr>
            <w:tcW w:w="6930" w:type="dxa"/>
          </w:tcPr>
          <w:p w14:paraId="0A8EA45A" w14:textId="77777777" w:rsidR="00576581" w:rsidRPr="00576581" w:rsidRDefault="00576581" w:rsidP="00B210D9">
            <w:pPr>
              <w:spacing w:before="200" w:after="0"/>
              <w:ind w:left="720"/>
              <w:contextualSpacing/>
              <w:rPr>
                <w:rFonts w:eastAsia="Calibri" w:cs="Calibri"/>
              </w:rPr>
            </w:pPr>
          </w:p>
        </w:tc>
      </w:tr>
    </w:tbl>
    <w:p w14:paraId="52022A5F" w14:textId="77777777" w:rsidR="00C32F24" w:rsidRPr="00057FFD" w:rsidRDefault="00C32F24" w:rsidP="00C32F24">
      <w:pPr>
        <w:rPr>
          <w:rFonts w:eastAsia="Calibri"/>
          <w:lang w:val="en-GB"/>
        </w:rPr>
      </w:pPr>
    </w:p>
    <w:p w14:paraId="2B1D14B6" w14:textId="77777777" w:rsidR="000120EC" w:rsidRPr="00057FFD" w:rsidRDefault="000120EC" w:rsidP="000120EC">
      <w:pPr>
        <w:spacing w:before="120" w:after="0"/>
        <w:ind w:left="720"/>
        <w:rPr>
          <w:rFonts w:ascii="Calibri" w:eastAsia="Calibri" w:hAnsi="Calibri" w:cs="Calibri"/>
          <w:lang w:val="en-GB"/>
        </w:rPr>
      </w:pPr>
    </w:p>
    <w:p w14:paraId="15B04C22" w14:textId="77777777" w:rsidR="000120EC" w:rsidRPr="00057FFD" w:rsidRDefault="000120EC" w:rsidP="000120EC">
      <w:pPr>
        <w:ind w:left="720"/>
        <w:contextualSpacing/>
        <w:rPr>
          <w:rFonts w:ascii="Calibri" w:eastAsia="Calibri" w:hAnsi="Calibri" w:cs="Calibri"/>
          <w:lang w:val="en-GB"/>
        </w:rPr>
      </w:pPr>
    </w:p>
    <w:p w14:paraId="276568CE" w14:textId="77777777" w:rsidR="000120EC" w:rsidRPr="00057FFD" w:rsidRDefault="000120EC" w:rsidP="000120EC">
      <w:pPr>
        <w:ind w:left="720" w:hanging="360"/>
        <w:contextualSpacing/>
        <w:rPr>
          <w:rFonts w:ascii="Calibri" w:eastAsia="Calibri" w:hAnsi="Calibri" w:cs="Calibri"/>
          <w:lang w:val="en-GB" w:bidi="he-IL"/>
        </w:rPr>
      </w:pPr>
    </w:p>
    <w:p w14:paraId="00DB1286" w14:textId="77777777" w:rsidR="000120EC" w:rsidRPr="00057FFD" w:rsidRDefault="000120EC" w:rsidP="003162FB">
      <w:pPr>
        <w:spacing w:after="0"/>
        <w:rPr>
          <w:lang w:val="en-GB" w:eastAsia="zh-CN"/>
        </w:rPr>
      </w:pPr>
    </w:p>
    <w:sectPr w:rsidR="000120EC" w:rsidRPr="00057FFD" w:rsidSect="008F3323">
      <w:headerReference w:type="default" r:id="rId342"/>
      <w:footerReference w:type="even" r:id="rId343"/>
      <w:footerReference w:type="default" r:id="rId344"/>
      <w:headerReference w:type="first" r:id="rId345"/>
      <w:footerReference w:type="first" r:id="rId346"/>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B667E" w14:textId="77777777" w:rsidR="00E42B08" w:rsidRDefault="00E42B08" w:rsidP="0029571F">
      <w:r>
        <w:separator/>
      </w:r>
    </w:p>
  </w:endnote>
  <w:endnote w:type="continuationSeparator" w:id="0">
    <w:p w14:paraId="1B03C66E" w14:textId="77777777" w:rsidR="00E42B08" w:rsidRDefault="00E42B08"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khbar MT">
    <w:altName w:val="Times New Roman"/>
    <w:panose1 w:val="000000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Queulat Alt Soft">
    <w:altName w:val="Queulat Alt Soft"/>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Black">
    <w:altName w:val="Calibri"/>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ntAwesome">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E42B08" w:rsidRDefault="00E42B08"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E42B08" w:rsidRDefault="00E42B08" w:rsidP="0029571F">
    <w:pPr>
      <w:pStyle w:val="Footer"/>
    </w:pPr>
  </w:p>
  <w:p w14:paraId="44566B8D" w14:textId="77777777" w:rsidR="00E42B08" w:rsidRDefault="00E42B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E42B08" w14:paraId="2FB98A15" w14:textId="77777777" w:rsidTr="008F3323">
      <w:tc>
        <w:tcPr>
          <w:tcW w:w="9639" w:type="dxa"/>
        </w:tcPr>
        <w:p w14:paraId="6ECFA9FF" w14:textId="77777777" w:rsidR="00E42B08" w:rsidRPr="00351B73" w:rsidRDefault="00E42B08" w:rsidP="008F3323">
          <w:pPr>
            <w:pStyle w:val="Footer"/>
            <w:jc w:val="center"/>
            <w:rPr>
              <w:b/>
              <w:color w:val="C00000"/>
            </w:rPr>
          </w:pPr>
        </w:p>
      </w:tc>
    </w:tr>
  </w:tbl>
  <w:p w14:paraId="7BF322F7" w14:textId="77777777" w:rsidR="00E42B08" w:rsidRDefault="00E42B08" w:rsidP="008F3323">
    <w:pPr>
      <w:pStyle w:val="Footer"/>
      <w:spacing w:after="0"/>
      <w:jc w:val="center"/>
      <w:rPr>
        <w:b/>
        <w:color w:val="C00000"/>
      </w:rPr>
    </w:pPr>
  </w:p>
  <w:p w14:paraId="399147AE" w14:textId="5356D4EF" w:rsidR="00E42B08" w:rsidRPr="00FC62EE" w:rsidRDefault="00E42B08" w:rsidP="008F3323">
    <w:pPr>
      <w:pStyle w:val="Footer"/>
      <w:tabs>
        <w:tab w:val="clear" w:pos="9072"/>
        <w:tab w:val="right" w:pos="9639"/>
      </w:tabs>
      <w:spacing w:after="240"/>
      <w:jc w:val="left"/>
      <w:rPr>
        <w:color w:val="0000FF"/>
        <w:u w:val="single"/>
      </w:rPr>
    </w:pPr>
    <w:r w:rsidRPr="00FC62EE">
      <w:rPr>
        <w:color w:val="31849B" w:themeColor="accent5" w:themeShade="BF"/>
      </w:rPr>
      <w:t>Global Forum on Food Security and Nutrition</w:t>
    </w:r>
    <w:r w:rsidRPr="00FC62EE">
      <w:rPr>
        <w:color w:val="C00000"/>
      </w:rPr>
      <w:tab/>
    </w:r>
    <w:r>
      <w:rPr>
        <w:color w:val="C00000"/>
      </w:rPr>
      <w:tab/>
    </w:r>
    <w:hyperlink r:id="rId1" w:history="1">
      <w:r w:rsidRPr="00FC62EE">
        <w:rPr>
          <w:rStyle w:val="Hyperlink"/>
        </w:rPr>
        <w:t>www.fao.org/fsnforum</w:t>
      </w:r>
    </w:hyperlink>
  </w:p>
  <w:p w14:paraId="1577B20F" w14:textId="77777777" w:rsidR="00E42B08" w:rsidRPr="008F3323" w:rsidRDefault="00E42B08"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E42B08" w14:paraId="7CE2A7BE" w14:textId="77777777" w:rsidTr="008F3323">
      <w:tc>
        <w:tcPr>
          <w:tcW w:w="9639" w:type="dxa"/>
        </w:tcPr>
        <w:p w14:paraId="461709E0" w14:textId="77777777" w:rsidR="00E42B08" w:rsidRPr="00351B73" w:rsidRDefault="00E42B08" w:rsidP="008F3323">
          <w:pPr>
            <w:pStyle w:val="Footer"/>
            <w:jc w:val="center"/>
            <w:rPr>
              <w:b/>
              <w:color w:val="C00000"/>
            </w:rPr>
          </w:pPr>
        </w:p>
      </w:tc>
    </w:tr>
  </w:tbl>
  <w:p w14:paraId="1E4A2E45" w14:textId="77777777" w:rsidR="00E42B08" w:rsidRDefault="00E42B08" w:rsidP="008F3323">
    <w:pPr>
      <w:pStyle w:val="Footer"/>
      <w:spacing w:after="0"/>
      <w:jc w:val="center"/>
      <w:rPr>
        <w:b/>
        <w:color w:val="C00000"/>
      </w:rPr>
    </w:pPr>
  </w:p>
  <w:p w14:paraId="1EDDC57D" w14:textId="478C8EF9" w:rsidR="00E42B08" w:rsidRPr="00823753" w:rsidRDefault="00E42B08" w:rsidP="008F3323">
    <w:pPr>
      <w:pStyle w:val="Footer"/>
      <w:tabs>
        <w:tab w:val="clear" w:pos="9072"/>
        <w:tab w:val="right" w:pos="9639"/>
      </w:tabs>
      <w:spacing w:after="240"/>
      <w:jc w:val="left"/>
      <w:rPr>
        <w:color w:val="0000FF"/>
        <w:sz w:val="24"/>
        <w:szCs w:val="24"/>
        <w:u w:val="single"/>
      </w:rPr>
    </w:pPr>
    <w:r w:rsidRPr="00FC62EE">
      <w:rPr>
        <w:color w:val="31849B" w:themeColor="accent5" w:themeShade="BF"/>
      </w:rPr>
      <w:t>Global Forum on Food Security and Nutrition</w:t>
    </w:r>
    <w:r>
      <w:rPr>
        <w:color w:val="31849B" w:themeColor="accent5" w:themeShade="BF"/>
      </w:rPr>
      <w:tab/>
    </w:r>
    <w:r w:rsidRPr="00FC62EE">
      <w:rPr>
        <w:color w:val="C00000"/>
      </w:rPr>
      <w:tab/>
    </w:r>
    <w:hyperlink r:id="rId1" w:history="1">
      <w:r w:rsidRPr="00FC62EE">
        <w:rPr>
          <w:rStyle w:val="Hyperlink"/>
        </w:rPr>
        <w:t>www.fao.org/fsnforum</w:t>
      </w:r>
    </w:hyperlink>
  </w:p>
  <w:p w14:paraId="3CEE1DA2" w14:textId="77777777" w:rsidR="00E42B08" w:rsidRPr="008F3323" w:rsidRDefault="00E42B08"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918C7" w14:textId="77777777" w:rsidR="00E42B08" w:rsidRDefault="00E42B08" w:rsidP="0029571F">
      <w:r>
        <w:separator/>
      </w:r>
    </w:p>
  </w:footnote>
  <w:footnote w:type="continuationSeparator" w:id="0">
    <w:p w14:paraId="1A2CA168" w14:textId="77777777" w:rsidR="00E42B08" w:rsidRDefault="00E42B08" w:rsidP="0029571F">
      <w:r>
        <w:continuationSeparator/>
      </w:r>
    </w:p>
  </w:footnote>
  <w:footnote w:id="1">
    <w:p w14:paraId="2D4610F7" w14:textId="77777777" w:rsidR="00E42B08" w:rsidRPr="008C5AB3" w:rsidRDefault="00E42B08" w:rsidP="00731A5E">
      <w:pPr>
        <w:autoSpaceDE w:val="0"/>
        <w:autoSpaceDN w:val="0"/>
        <w:adjustRightInd w:val="0"/>
        <w:spacing w:after="0"/>
        <w:jc w:val="left"/>
        <w:rPr>
          <w:rFonts w:eastAsia="Calibri"/>
          <w:sz w:val="20"/>
          <w:szCs w:val="20"/>
        </w:rPr>
      </w:pPr>
      <w:r>
        <w:rPr>
          <w:rStyle w:val="FootnoteReference"/>
        </w:rPr>
        <w:footnoteRef/>
      </w:r>
      <w:r>
        <w:t xml:space="preserve"> “</w:t>
      </w:r>
      <w:r w:rsidRPr="008C5AB3">
        <w:rPr>
          <w:rFonts w:eastAsia="Calibri"/>
          <w:sz w:val="20"/>
          <w:szCs w:val="20"/>
        </w:rPr>
        <w:t>Broadacre farms are large farming properties where the productive enterprises require extensive land for grazing (sheep, cattle), cropping (cereals, grains, hay)</w:t>
      </w:r>
      <w:r>
        <w:rPr>
          <w:rFonts w:eastAsia="Calibri"/>
          <w:sz w:val="20"/>
          <w:szCs w:val="20"/>
        </w:rPr>
        <w:t xml:space="preserve"> </w:t>
      </w:r>
      <w:r w:rsidRPr="008C5AB3">
        <w:rPr>
          <w:rFonts w:eastAsia="Calibri"/>
          <w:sz w:val="20"/>
          <w:szCs w:val="20"/>
        </w:rPr>
        <w:t>and/or mixed farming (mixed livestock, mixed crop and livestock). Large dryland dairy farms are also included in this definition because of the similar family</w:t>
      </w:r>
      <w:r>
        <w:rPr>
          <w:rFonts w:eastAsia="Calibri"/>
          <w:sz w:val="20"/>
          <w:szCs w:val="20"/>
        </w:rPr>
        <w:t xml:space="preserve"> </w:t>
      </w:r>
      <w:r w:rsidRPr="008C5AB3">
        <w:rPr>
          <w:sz w:val="20"/>
          <w:szCs w:val="20"/>
        </w:rPr>
        <w:t>ownership structures, their size and their distribution in western Victoria</w:t>
      </w:r>
      <w:r w:rsidRPr="008C5AB3">
        <w:rPr>
          <w:sz w:val="20"/>
          <w:szCs w:val="20"/>
          <w:lang w:val="en-CA"/>
        </w:rPr>
        <w:t>” (Luhrs, 2018: footnote 2, page 77)</w:t>
      </w:r>
    </w:p>
  </w:footnote>
  <w:footnote w:id="2">
    <w:p w14:paraId="3458E92A" w14:textId="77777777" w:rsidR="00E42B08" w:rsidRDefault="00E42B08" w:rsidP="003B33D3"/>
  </w:footnote>
  <w:footnote w:id="3">
    <w:p w14:paraId="57983352" w14:textId="77777777" w:rsidR="00E42B08" w:rsidRPr="003606A0" w:rsidRDefault="00E42B08" w:rsidP="003606A0">
      <w:pPr>
        <w:pStyle w:val="FootnoteText"/>
      </w:pPr>
      <w:r>
        <w:rPr>
          <w:rStyle w:val="FootnoteReference"/>
        </w:rPr>
        <w:footnoteRef/>
      </w:r>
      <w:r>
        <w:t xml:space="preserve"> </w:t>
      </w:r>
      <w:hyperlink r:id="rId1" w:history="1">
        <w:r w:rsidRPr="009A4F7B">
          <w:rPr>
            <w:rStyle w:val="Hyperlink"/>
          </w:rPr>
          <w:t>https://www.foodsovereignty.org/peoplesmanual/</w:t>
        </w:r>
      </w:hyperlink>
      <w:r w:rsidRPr="003606A0">
        <w:t xml:space="preserve"> </w:t>
      </w:r>
    </w:p>
  </w:footnote>
  <w:footnote w:id="4">
    <w:p w14:paraId="04F5B5CC" w14:textId="77777777" w:rsidR="00E42B08" w:rsidRPr="00576581" w:rsidRDefault="00E42B08" w:rsidP="003606A0">
      <w:pPr>
        <w:pStyle w:val="FootnoteText"/>
        <w:rPr>
          <w:lang w:val="en-GB"/>
        </w:rPr>
      </w:pPr>
      <w:r>
        <w:rPr>
          <w:rStyle w:val="FootnoteReference"/>
        </w:rPr>
        <w:footnoteRef/>
      </w:r>
      <w:r>
        <w:t xml:space="preserve"> </w:t>
      </w:r>
      <w:r w:rsidRPr="00576581">
        <w:rPr>
          <w:lang w:val="en-GB"/>
        </w:rPr>
        <w:t>Policy Recommendation</w:t>
      </w:r>
    </w:p>
  </w:footnote>
  <w:footnote w:id="5">
    <w:p w14:paraId="4500DA10" w14:textId="77777777" w:rsidR="00E42B08" w:rsidRPr="00576581" w:rsidRDefault="00E42B08" w:rsidP="002D0525">
      <w:pPr>
        <w:pStyle w:val="FootnoteText"/>
        <w:rPr>
          <w:color w:val="E36C0A" w:themeColor="accent6" w:themeShade="BF"/>
          <w:sz w:val="18"/>
          <w:szCs w:val="18"/>
          <w:lang w:val="en-GB"/>
        </w:rPr>
      </w:pPr>
      <w:r w:rsidRPr="008E38F3">
        <w:rPr>
          <w:rStyle w:val="FootnoteReference"/>
          <w:color w:val="E36C0A" w:themeColor="accent6" w:themeShade="BF"/>
          <w:sz w:val="18"/>
          <w:szCs w:val="18"/>
        </w:rPr>
        <w:footnoteRef/>
      </w:r>
      <w:r w:rsidRPr="008E38F3">
        <w:rPr>
          <w:color w:val="E36C0A" w:themeColor="accent6" w:themeShade="BF"/>
          <w:sz w:val="18"/>
          <w:szCs w:val="18"/>
        </w:rPr>
        <w:t xml:space="preserve"> </w:t>
      </w:r>
      <w:hyperlink r:id="rId2" w:history="1">
        <w:r w:rsidRPr="008E38F3">
          <w:rPr>
            <w:rStyle w:val="Hyperlink"/>
            <w:color w:val="E36C0A" w:themeColor="accent6" w:themeShade="BF"/>
            <w:sz w:val="18"/>
            <w:szCs w:val="18"/>
          </w:rPr>
          <w:t>https://www.nexportonspasnosproblemes.org</w:t>
        </w:r>
      </w:hyperlink>
      <w:r w:rsidRPr="00576581">
        <w:rPr>
          <w:color w:val="E36C0A" w:themeColor="accent6" w:themeShade="BF"/>
          <w:sz w:val="18"/>
          <w:szCs w:val="18"/>
          <w:lang w:val="en-GB"/>
        </w:rPr>
        <w:t xml:space="preserve"> </w:t>
      </w:r>
    </w:p>
  </w:footnote>
  <w:footnote w:id="6">
    <w:p w14:paraId="4CBA618B" w14:textId="77777777" w:rsidR="00E42B08" w:rsidRPr="008E38F3" w:rsidRDefault="00E42B08" w:rsidP="002D0525">
      <w:pPr>
        <w:pStyle w:val="FootnoteText"/>
        <w:rPr>
          <w:sz w:val="18"/>
          <w:szCs w:val="18"/>
        </w:rPr>
      </w:pPr>
      <w:r w:rsidRPr="008E38F3">
        <w:rPr>
          <w:rStyle w:val="FootnoteReference"/>
          <w:color w:val="E36C0A" w:themeColor="accent6" w:themeShade="BF"/>
          <w:sz w:val="18"/>
          <w:szCs w:val="18"/>
        </w:rPr>
        <w:footnoteRef/>
      </w:r>
      <w:r w:rsidRPr="008E38F3">
        <w:rPr>
          <w:color w:val="E36C0A" w:themeColor="accent6" w:themeShade="BF"/>
          <w:sz w:val="18"/>
          <w:szCs w:val="18"/>
        </w:rPr>
        <w:t xml:space="preserve"> Cf. In our report (English summary, p.2): „</w:t>
      </w:r>
      <w:r w:rsidRPr="008E38F3">
        <w:rPr>
          <w:rStyle w:val="A11"/>
          <w:color w:val="E36C0A" w:themeColor="accent6" w:themeShade="BF"/>
          <w:sz w:val="18"/>
          <w:szCs w:val="18"/>
        </w:rPr>
        <w:t>Actors in the West African local dairy sector (ECOWAS</w:t>
      </w:r>
      <w:r w:rsidRPr="008E38F3">
        <w:rPr>
          <w:rFonts w:cs="Queulat Alt Soft"/>
          <w:color w:val="E36C0A" w:themeColor="accent6" w:themeShade="BF"/>
          <w:position w:val="7"/>
          <w:sz w:val="18"/>
          <w:szCs w:val="18"/>
          <w:vertAlign w:val="superscript"/>
        </w:rPr>
        <w:t xml:space="preserve">1 </w:t>
      </w:r>
      <w:r w:rsidRPr="008E38F3">
        <w:rPr>
          <w:rStyle w:val="A11"/>
          <w:color w:val="E36C0A" w:themeColor="accent6" w:themeShade="BF"/>
          <w:sz w:val="18"/>
          <w:szCs w:val="18"/>
        </w:rPr>
        <w:t xml:space="preserve">+ Mauritania) are facing increasing imports of European milk powder, sold cheaper than local milk on the markets. A new mixture of fat-filled powder - skimmed milk powder mixed with palm oil - is taking an increasingly important part in these imports. This fat-filled powder is sold on local markets at an even lower price than “regular” milk powder. Contrary to what one might think, most European dairy farmers do not benefit from this export growth. European Union agriculture and trade policies promote this development by encouraging the overproduction of milk and the export of subsidised dairy surpluses.“ </w:t>
      </w:r>
    </w:p>
  </w:footnote>
  <w:footnote w:id="7">
    <w:p w14:paraId="253CE126" w14:textId="77777777" w:rsidR="00E42B08" w:rsidRPr="008E38F3" w:rsidRDefault="00E42B08" w:rsidP="002D0525">
      <w:pPr>
        <w:pStyle w:val="FootnoteText"/>
        <w:rPr>
          <w:color w:val="E36C0A" w:themeColor="accent6" w:themeShade="BF"/>
          <w:sz w:val="18"/>
          <w:szCs w:val="18"/>
        </w:rPr>
      </w:pPr>
      <w:r w:rsidRPr="008E38F3">
        <w:rPr>
          <w:rStyle w:val="FootnoteReference"/>
          <w:color w:val="E36C0A" w:themeColor="accent6" w:themeShade="BF"/>
          <w:sz w:val="18"/>
          <w:szCs w:val="18"/>
        </w:rPr>
        <w:footnoteRef/>
      </w:r>
      <w:r w:rsidRPr="008E38F3">
        <w:rPr>
          <w:color w:val="E36C0A" w:themeColor="accent6" w:themeShade="BF"/>
          <w:sz w:val="18"/>
          <w:szCs w:val="18"/>
        </w:rPr>
        <w:t xml:space="preserve"> </w:t>
      </w:r>
      <w:hyperlink r:id="rId3" w:history="1">
        <w:r w:rsidRPr="008E38F3">
          <w:rPr>
            <w:rStyle w:val="Hyperlink"/>
            <w:color w:val="E36C0A" w:themeColor="accent6" w:themeShade="BF"/>
            <w:sz w:val="18"/>
            <w:szCs w:val="18"/>
          </w:rPr>
          <w:t>https://www.nexportonspasnosproblemes.org/wp-content/uploads/2019/04/Dossier_Campagnelait_.pdf</w:t>
        </w:r>
      </w:hyperlink>
      <w:r w:rsidRPr="008E38F3">
        <w:rPr>
          <w:color w:val="E36C0A" w:themeColor="accent6" w:themeShade="BF"/>
          <w:sz w:val="18"/>
          <w:szCs w:val="18"/>
        </w:rPr>
        <w:t xml:space="preserve"> </w:t>
      </w:r>
    </w:p>
  </w:footnote>
  <w:footnote w:id="8">
    <w:p w14:paraId="2B962581" w14:textId="77777777" w:rsidR="00E42B08" w:rsidRPr="00576581" w:rsidRDefault="00E42B08" w:rsidP="002D0525">
      <w:pPr>
        <w:pStyle w:val="FootnoteText"/>
        <w:rPr>
          <w:color w:val="E36C0A" w:themeColor="accent6" w:themeShade="BF"/>
        </w:rPr>
      </w:pPr>
      <w:r w:rsidRPr="008E38F3">
        <w:rPr>
          <w:rStyle w:val="FootnoteReference"/>
          <w:color w:val="E36C0A" w:themeColor="accent6" w:themeShade="BF"/>
          <w:sz w:val="18"/>
          <w:szCs w:val="18"/>
        </w:rPr>
        <w:footnoteRef/>
      </w:r>
      <w:hyperlink r:id="rId4" w:history="1">
        <w:r w:rsidRPr="008E38F3">
          <w:rPr>
            <w:rStyle w:val="Hyperlink"/>
            <w:color w:val="E36C0A" w:themeColor="accent6" w:themeShade="BF"/>
            <w:sz w:val="18"/>
            <w:szCs w:val="18"/>
          </w:rPr>
          <w:t>https://www.nexportonspasnosproblemes.org/wp-content/uploads/2019/04/Résumé_Dossier_Campagnelait_FR.pdf</w:t>
        </w:r>
      </w:hyperlink>
      <w:r w:rsidRPr="00576581">
        <w:rPr>
          <w:color w:val="E36C0A" w:themeColor="accent6" w:themeShade="BF"/>
        </w:rPr>
        <w:t xml:space="preserve"> </w:t>
      </w:r>
    </w:p>
  </w:footnote>
  <w:footnote w:id="9">
    <w:p w14:paraId="3A299045" w14:textId="77777777" w:rsidR="00E42B08" w:rsidRPr="00576581" w:rsidRDefault="00E42B08" w:rsidP="002D0525">
      <w:pPr>
        <w:pStyle w:val="FootnoteText"/>
      </w:pPr>
      <w:r w:rsidRPr="00E84F10">
        <w:rPr>
          <w:rStyle w:val="FootnoteReference"/>
          <w:color w:val="E36C0A" w:themeColor="accent6" w:themeShade="BF"/>
        </w:rPr>
        <w:footnoteRef/>
      </w:r>
      <w:hyperlink r:id="rId5" w:history="1">
        <w:r w:rsidRPr="00576581">
          <w:rPr>
            <w:rStyle w:val="Hyperlink"/>
            <w:color w:val="E36C0A" w:themeColor="accent6" w:themeShade="BF"/>
          </w:rPr>
          <w:t>https://www.nexportonspasnosproblemes.org/wp-content/uploads/2019/04/Programme-72h-du-lait-de-Bruxelles.pdf</w:t>
        </w:r>
      </w:hyperlink>
      <w:r w:rsidRPr="00576581">
        <w:rPr>
          <w:color w:val="E36C0A" w:themeColor="accent6" w:themeShade="BF"/>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586"/>
      <w:gridCol w:w="8517"/>
    </w:tblGrid>
    <w:tr w:rsidR="00E42B08" w:rsidRPr="00B01341" w14:paraId="6CB7E988" w14:textId="77777777" w:rsidTr="00FC62EE">
      <w:tc>
        <w:tcPr>
          <w:tcW w:w="258" w:type="pct"/>
          <w:vAlign w:val="center"/>
        </w:tcPr>
        <w:p w14:paraId="44178F53" w14:textId="77777777" w:rsidR="00E42B08" w:rsidRPr="00B01341" w:rsidRDefault="00E42B08" w:rsidP="00FC62EE">
          <w:pPr>
            <w:pStyle w:val="top"/>
            <w:jc w:val="center"/>
          </w:pPr>
          <w:r w:rsidRPr="00B01341">
            <w:fldChar w:fldCharType="begin"/>
          </w:r>
          <w:r w:rsidRPr="00B01341">
            <w:instrText xml:space="preserve"> PAGE   \* MERGEFORMAT </w:instrText>
          </w:r>
          <w:r w:rsidRPr="00B01341">
            <w:fldChar w:fldCharType="separate"/>
          </w:r>
          <w:r w:rsidR="00691329">
            <w:rPr>
              <w:noProof/>
            </w:rPr>
            <w:t>3</w:t>
          </w:r>
          <w:r w:rsidRPr="00B01341">
            <w:fldChar w:fldCharType="end"/>
          </w:r>
        </w:p>
      </w:tc>
      <w:tc>
        <w:tcPr>
          <w:tcW w:w="4742" w:type="pct"/>
        </w:tcPr>
        <w:p w14:paraId="4C2BAA5D" w14:textId="26A31B5B" w:rsidR="00E42B08" w:rsidRDefault="00E42B08" w:rsidP="000B2E9C">
          <w:pPr>
            <w:pStyle w:val="top"/>
            <w:rPr>
              <w:b w:val="0"/>
            </w:rPr>
          </w:pPr>
          <w:r>
            <w:t>Call for experiences in the use and application of three sets of CFS policy recommendations on smallholder agriculture in the context of food security and nutrition</w:t>
          </w:r>
        </w:p>
        <w:p w14:paraId="3EEEDD98" w14:textId="42339A4F" w:rsidR="00E42B08" w:rsidRPr="000B2E9C" w:rsidRDefault="00E42B08" w:rsidP="000B2E9C">
          <w:pPr>
            <w:pStyle w:val="top"/>
            <w:rPr>
              <w:b w:val="0"/>
            </w:rPr>
          </w:pPr>
          <w:r w:rsidRPr="000B2E9C">
            <w:rPr>
              <w:b w:val="0"/>
            </w:rPr>
            <w:t xml:space="preserve">PROCEEDINGS </w:t>
          </w:r>
        </w:p>
      </w:tc>
    </w:tr>
  </w:tbl>
  <w:p w14:paraId="6686F406" w14:textId="77777777" w:rsidR="00E42B08" w:rsidRDefault="00E42B08" w:rsidP="0029571F">
    <w:pPr>
      <w:pStyle w:val="Header"/>
    </w:pPr>
  </w:p>
  <w:p w14:paraId="26473FAF" w14:textId="77777777" w:rsidR="00E42B08" w:rsidRDefault="00E42B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E42B08" w:rsidRDefault="00E42B08" w:rsidP="007071C9">
    <w:pPr>
      <w:pStyle w:val="Header"/>
      <w:jc w:val="left"/>
      <w:rPr>
        <w:b/>
        <w:color w:val="FFFFFF"/>
      </w:rPr>
    </w:pPr>
    <w:r>
      <w:rPr>
        <w:noProof/>
        <w:lang w:val="en-GB" w:eastAsia="zh-CN"/>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E42B08" w:rsidRDefault="00E42B08" w:rsidP="007071C9">
    <w:pPr>
      <w:pStyle w:val="Header"/>
      <w:jc w:val="right"/>
      <w:rPr>
        <w:b/>
        <w:color w:val="FFFFFF"/>
      </w:rPr>
    </w:pPr>
  </w:p>
  <w:p w14:paraId="37DF55A4" w14:textId="1E98DE41" w:rsidR="00E42B08" w:rsidRPr="00444406" w:rsidRDefault="00E42B08" w:rsidP="00444406">
    <w:pPr>
      <w:pStyle w:val="Heading3"/>
      <w:rPr>
        <w:color w:val="4F81BD" w:themeColor="accent1"/>
      </w:rPr>
    </w:pPr>
    <w:r>
      <w:rPr>
        <w:noProof/>
        <w:lang w:val="en-GB" w:eastAsia="zh-CN"/>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E42B08" w:rsidRPr="00EB3574" w14:paraId="2D0D3DF0" w14:textId="77777777" w:rsidTr="00E81FFB">
      <w:trPr>
        <w:jc w:val="center"/>
      </w:trPr>
      <w:tc>
        <w:tcPr>
          <w:tcW w:w="9639" w:type="dxa"/>
          <w:shd w:val="clear" w:color="auto" w:fill="DAEEF3" w:themeFill="accent5" w:themeFillTint="33"/>
        </w:tcPr>
        <w:p w14:paraId="0DE5341F" w14:textId="46F7F413" w:rsidR="00E42B08" w:rsidRPr="0043646E" w:rsidRDefault="00E42B08" w:rsidP="007071C9">
          <w:pPr>
            <w:pStyle w:val="Heading6"/>
            <w:outlineLvl w:val="5"/>
          </w:pPr>
          <w:r>
            <w:t>PROCEEDINGS</w:t>
          </w:r>
        </w:p>
      </w:tc>
    </w:tr>
    <w:tr w:rsidR="00E42B08" w:rsidRPr="00EB3574" w14:paraId="617A6484" w14:textId="77777777" w:rsidTr="00E81FFB">
      <w:trPr>
        <w:jc w:val="center"/>
      </w:trPr>
      <w:tc>
        <w:tcPr>
          <w:tcW w:w="9639" w:type="dxa"/>
          <w:shd w:val="clear" w:color="auto" w:fill="FFFFFF" w:themeFill="background1"/>
        </w:tcPr>
        <w:p w14:paraId="5EF908B5" w14:textId="62104291" w:rsidR="00E42B08" w:rsidRPr="00FC62EE" w:rsidRDefault="00E42B08" w:rsidP="007F1AA3">
          <w:pPr>
            <w:spacing w:after="0"/>
            <w:jc w:val="center"/>
            <w:rPr>
              <w:b/>
            </w:rPr>
          </w:pPr>
          <w:r w:rsidRPr="00FC62EE">
            <w:rPr>
              <w:b/>
            </w:rPr>
            <w:t>21.01.2019 – 2</w:t>
          </w:r>
          <w:r>
            <w:rPr>
              <w:b/>
            </w:rPr>
            <w:t>9</w:t>
          </w:r>
          <w:r w:rsidRPr="00FC62EE">
            <w:rPr>
              <w:b/>
            </w:rPr>
            <w:t>.04.2019</w:t>
          </w:r>
        </w:p>
        <w:p w14:paraId="700DEE43" w14:textId="20689CA7" w:rsidR="00E42B08" w:rsidRPr="00C47B4F" w:rsidRDefault="00691329" w:rsidP="003B33D3">
          <w:pPr>
            <w:pStyle w:val="ListParagraph"/>
            <w:numPr>
              <w:ilvl w:val="0"/>
              <w:numId w:val="7"/>
            </w:numPr>
            <w:spacing w:after="0" w:line="276" w:lineRule="auto"/>
            <w:jc w:val="center"/>
            <w:rPr>
              <w:b/>
              <w:color w:val="31849B" w:themeColor="accent5" w:themeShade="BF"/>
            </w:rPr>
          </w:pPr>
          <w:hyperlink r:id="rId3" w:history="1">
            <w:r w:rsidR="00E42B08" w:rsidRPr="00393611">
              <w:rPr>
                <w:rStyle w:val="Hyperlink"/>
              </w:rPr>
              <w:t>www.fao.org/fsnforum/activities/discussions/CFS-smallholders-fsn</w:t>
            </w:r>
          </w:hyperlink>
        </w:p>
      </w:tc>
    </w:tr>
  </w:tbl>
  <w:p w14:paraId="2F6F169D" w14:textId="77777777" w:rsidR="00E42B08" w:rsidRPr="006A61D9" w:rsidRDefault="00E42B08" w:rsidP="007071C9">
    <w:pPr>
      <w:jc w:val="center"/>
    </w:pPr>
  </w:p>
  <w:p w14:paraId="0CFE4A67" w14:textId="77777777" w:rsidR="00E42B08" w:rsidRPr="007071C9" w:rsidRDefault="00E42B08"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visibility:visible;mso-wrap-style:square" o:bullet="t">
        <v:imagedata r:id="rId1" o:title=""/>
      </v:shape>
    </w:pict>
  </w:numPicBullet>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E13194"/>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37F64"/>
    <w:multiLevelType w:val="hybridMultilevel"/>
    <w:tmpl w:val="D04217A0"/>
    <w:lvl w:ilvl="0" w:tplc="D870D458">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34816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72ADA0">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98DD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E427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6116">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173252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BA3F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4C1C52">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3614CF3"/>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256E2"/>
    <w:multiLevelType w:val="hybridMultilevel"/>
    <w:tmpl w:val="C4660386"/>
    <w:lvl w:ilvl="0" w:tplc="7B981360">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4ADDE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664BB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3864A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EEEA2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3494E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1680B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DA9F7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D8B4E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1B0F50"/>
    <w:multiLevelType w:val="hybridMultilevel"/>
    <w:tmpl w:val="4796AB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59E25DA"/>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0C30A6"/>
    <w:multiLevelType w:val="hybridMultilevel"/>
    <w:tmpl w:val="298AE6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307EB"/>
    <w:multiLevelType w:val="hybridMultilevel"/>
    <w:tmpl w:val="EC38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072DB1"/>
    <w:multiLevelType w:val="hybridMultilevel"/>
    <w:tmpl w:val="41D624C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15:restartNumberingAfterBreak="0">
    <w:nsid w:val="082D48F1"/>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21C29"/>
    <w:multiLevelType w:val="hybridMultilevel"/>
    <w:tmpl w:val="9DAA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0809C3"/>
    <w:multiLevelType w:val="hybridMultilevel"/>
    <w:tmpl w:val="4B36E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0B4931C6"/>
    <w:multiLevelType w:val="hybridMultilevel"/>
    <w:tmpl w:val="8D8A6916"/>
    <w:lvl w:ilvl="0" w:tplc="EB642242">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A8B19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02FE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6462F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42877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46F0E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B69B0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A4C3B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BE076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C21098B"/>
    <w:multiLevelType w:val="hybridMultilevel"/>
    <w:tmpl w:val="7E7E20F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0DD00419"/>
    <w:multiLevelType w:val="hybridMultilevel"/>
    <w:tmpl w:val="E5464690"/>
    <w:lvl w:ilvl="0" w:tplc="53C0593C">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B84918">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E6D75C">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5E89C6">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6CC654">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9C1BC4">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662248">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44964E">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FEAF76">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F6A00FC"/>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89145B"/>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A71896"/>
    <w:multiLevelType w:val="hybridMultilevel"/>
    <w:tmpl w:val="B12EBB3A"/>
    <w:lvl w:ilvl="0" w:tplc="3F646F18">
      <w:start w:val="1"/>
      <w:numFmt w:val="lowerRoman"/>
      <w:lvlText w:val="%1)"/>
      <w:lvlJc w:val="left"/>
      <w:pPr>
        <w:ind w:left="1185" w:hanging="720"/>
      </w:pPr>
      <w:rPr>
        <w:rFonts w:ascii="Georgia" w:eastAsia="Georgia" w:hAnsi="Georgia" w:cs="Georgia" w:hint="default"/>
        <w:i/>
        <w:spacing w:val="0"/>
        <w:w w:val="98"/>
        <w:sz w:val="21"/>
        <w:szCs w:val="21"/>
      </w:rPr>
    </w:lvl>
    <w:lvl w:ilvl="1" w:tplc="8C842DA0">
      <w:numFmt w:val="bullet"/>
      <w:lvlText w:val="•"/>
      <w:lvlJc w:val="left"/>
      <w:pPr>
        <w:ind w:left="1480" w:hanging="720"/>
      </w:pPr>
      <w:rPr>
        <w:rFonts w:hint="default"/>
      </w:rPr>
    </w:lvl>
    <w:lvl w:ilvl="2" w:tplc="DAE8AD24">
      <w:numFmt w:val="bullet"/>
      <w:lvlText w:val="•"/>
      <w:lvlJc w:val="left"/>
      <w:pPr>
        <w:ind w:left="2063" w:hanging="720"/>
      </w:pPr>
      <w:rPr>
        <w:rFonts w:hint="default"/>
      </w:rPr>
    </w:lvl>
    <w:lvl w:ilvl="3" w:tplc="E2489784">
      <w:numFmt w:val="bullet"/>
      <w:lvlText w:val="•"/>
      <w:lvlJc w:val="left"/>
      <w:pPr>
        <w:ind w:left="2646" w:hanging="720"/>
      </w:pPr>
      <w:rPr>
        <w:rFonts w:hint="default"/>
      </w:rPr>
    </w:lvl>
    <w:lvl w:ilvl="4" w:tplc="19BC961E">
      <w:numFmt w:val="bullet"/>
      <w:lvlText w:val="•"/>
      <w:lvlJc w:val="left"/>
      <w:pPr>
        <w:ind w:left="3230" w:hanging="720"/>
      </w:pPr>
      <w:rPr>
        <w:rFonts w:hint="default"/>
      </w:rPr>
    </w:lvl>
    <w:lvl w:ilvl="5" w:tplc="9EE66F7C">
      <w:numFmt w:val="bullet"/>
      <w:lvlText w:val="•"/>
      <w:lvlJc w:val="left"/>
      <w:pPr>
        <w:ind w:left="3813" w:hanging="720"/>
      </w:pPr>
      <w:rPr>
        <w:rFonts w:hint="default"/>
      </w:rPr>
    </w:lvl>
    <w:lvl w:ilvl="6" w:tplc="4A529362">
      <w:numFmt w:val="bullet"/>
      <w:lvlText w:val="•"/>
      <w:lvlJc w:val="left"/>
      <w:pPr>
        <w:ind w:left="4396" w:hanging="720"/>
      </w:pPr>
      <w:rPr>
        <w:rFonts w:hint="default"/>
      </w:rPr>
    </w:lvl>
    <w:lvl w:ilvl="7" w:tplc="AA702FF0">
      <w:numFmt w:val="bullet"/>
      <w:lvlText w:val="•"/>
      <w:lvlJc w:val="left"/>
      <w:pPr>
        <w:ind w:left="4980" w:hanging="720"/>
      </w:pPr>
      <w:rPr>
        <w:rFonts w:hint="default"/>
      </w:rPr>
    </w:lvl>
    <w:lvl w:ilvl="8" w:tplc="83142C42">
      <w:numFmt w:val="bullet"/>
      <w:lvlText w:val="•"/>
      <w:lvlJc w:val="left"/>
      <w:pPr>
        <w:ind w:left="5563" w:hanging="720"/>
      </w:pPr>
      <w:rPr>
        <w:rFonts w:hint="default"/>
      </w:rPr>
    </w:lvl>
  </w:abstractNum>
  <w:abstractNum w:abstractNumId="23" w15:restartNumberingAfterBreak="0">
    <w:nsid w:val="10DB5E1F"/>
    <w:multiLevelType w:val="hybridMultilevel"/>
    <w:tmpl w:val="C3C021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61008D3"/>
    <w:multiLevelType w:val="hybridMultilevel"/>
    <w:tmpl w:val="636A7788"/>
    <w:lvl w:ilvl="0" w:tplc="3230CCAA">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38E5F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7891B2">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BDE45D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34A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50557A">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A92A24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DAE1C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CA76CE">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62711BF"/>
    <w:multiLevelType w:val="hybridMultilevel"/>
    <w:tmpl w:val="18802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6917E63"/>
    <w:multiLevelType w:val="hybridMultilevel"/>
    <w:tmpl w:val="0406B814"/>
    <w:lvl w:ilvl="0" w:tplc="73B08A5E">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4683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7628FA">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755A7E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4421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5EF43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28F0C2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9082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90E08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7F84786"/>
    <w:multiLevelType w:val="hybridMultilevel"/>
    <w:tmpl w:val="6A387106"/>
    <w:lvl w:ilvl="0" w:tplc="5FC435FC">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8F86C7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1E76A8">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786654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6077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561B16">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9E92DF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567D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2AA9AA">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873385E"/>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B60B09"/>
    <w:multiLevelType w:val="hybridMultilevel"/>
    <w:tmpl w:val="35928FB0"/>
    <w:lvl w:ilvl="0" w:tplc="442244EA">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5B4892"/>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8D4A34"/>
    <w:multiLevelType w:val="multilevel"/>
    <w:tmpl w:val="FA9CFFEE"/>
    <w:lvl w:ilvl="0">
      <w:start w:val="1"/>
      <w:numFmt w:val="bullet"/>
      <w:lvlText w:val="-"/>
      <w:lvlJc w:val="left"/>
      <w:pPr>
        <w:ind w:left="360" w:hanging="360"/>
      </w:pPr>
      <w:rPr>
        <w:rFonts w:ascii="Calibri" w:eastAsia="Calibri" w:hAnsi="Calibri" w:cs="Calibr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1C3A206D"/>
    <w:multiLevelType w:val="hybridMultilevel"/>
    <w:tmpl w:val="5C3A7708"/>
    <w:lvl w:ilvl="0" w:tplc="03C88A04">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2C4591E">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F821A0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8EA15D8">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6E8D9B2">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798157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A30A32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E4EF5C4">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FF03FF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DF6290F"/>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263F6A"/>
    <w:multiLevelType w:val="hybridMultilevel"/>
    <w:tmpl w:val="33C4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020187E"/>
    <w:multiLevelType w:val="hybridMultilevel"/>
    <w:tmpl w:val="C09A74D8"/>
    <w:lvl w:ilvl="0" w:tplc="DF80BE5E">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DC0E1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2ABB10">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FCDABD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30F8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C05B9C">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D2D6FB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2CAB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484980">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0824C9F"/>
    <w:multiLevelType w:val="hybridMultilevel"/>
    <w:tmpl w:val="52EC7DBA"/>
    <w:lvl w:ilvl="0" w:tplc="B72485C4">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84B42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7C177C">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C284E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7C03F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68F44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A8066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C93D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CC552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9" w15:restartNumberingAfterBreak="0">
    <w:nsid w:val="214101DE"/>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5865B6"/>
    <w:multiLevelType w:val="hybridMultilevel"/>
    <w:tmpl w:val="6EDA1274"/>
    <w:lvl w:ilvl="0" w:tplc="6E18EEA0">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B2F52E">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CBE56">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58F82E">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B28D06">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E6437A">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D8FB70">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F21AFC">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9696DC">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19B61BA"/>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234268"/>
    <w:multiLevelType w:val="hybridMultilevel"/>
    <w:tmpl w:val="867821A2"/>
    <w:lvl w:ilvl="0" w:tplc="93CA1C7E">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8EA1A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A00DB4">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0B38B8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0654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8EB476">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92F8BB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2C09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44672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357068A"/>
    <w:multiLevelType w:val="hybridMultilevel"/>
    <w:tmpl w:val="C3C021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23CD23AD"/>
    <w:multiLevelType w:val="hybridMultilevel"/>
    <w:tmpl w:val="B200405A"/>
    <w:lvl w:ilvl="0" w:tplc="1700CD6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78A47E0">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328176C">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0666AC8">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634BB3E">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5D64A7C">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2C835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4D66C91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8982922">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4080AF8"/>
    <w:multiLevelType w:val="hybridMultilevel"/>
    <w:tmpl w:val="E472752A"/>
    <w:lvl w:ilvl="0" w:tplc="2F007AC6">
      <w:start w:val="1"/>
      <w:numFmt w:val="decimal"/>
      <w:pStyle w:val="Heading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5E90249"/>
    <w:multiLevelType w:val="hybridMultilevel"/>
    <w:tmpl w:val="9CC0E642"/>
    <w:lvl w:ilvl="0" w:tplc="202CC46E">
      <w:start w:val="1"/>
      <w:numFmt w:val="bullet"/>
      <w:lvlText w:val="•"/>
      <w:lvlJc w:val="left"/>
      <w:pPr>
        <w:tabs>
          <w:tab w:val="num" w:pos="720"/>
        </w:tabs>
        <w:ind w:left="720" w:hanging="360"/>
      </w:pPr>
      <w:rPr>
        <w:rFonts w:ascii="Arial" w:hAnsi="Arial" w:hint="default"/>
      </w:rPr>
    </w:lvl>
    <w:lvl w:ilvl="1" w:tplc="23222ECA" w:tentative="1">
      <w:start w:val="1"/>
      <w:numFmt w:val="bullet"/>
      <w:lvlText w:val="•"/>
      <w:lvlJc w:val="left"/>
      <w:pPr>
        <w:tabs>
          <w:tab w:val="num" w:pos="1440"/>
        </w:tabs>
        <w:ind w:left="1440" w:hanging="360"/>
      </w:pPr>
      <w:rPr>
        <w:rFonts w:ascii="Arial" w:hAnsi="Arial" w:hint="default"/>
      </w:rPr>
    </w:lvl>
    <w:lvl w:ilvl="2" w:tplc="4106F480" w:tentative="1">
      <w:start w:val="1"/>
      <w:numFmt w:val="bullet"/>
      <w:lvlText w:val="•"/>
      <w:lvlJc w:val="left"/>
      <w:pPr>
        <w:tabs>
          <w:tab w:val="num" w:pos="2160"/>
        </w:tabs>
        <w:ind w:left="2160" w:hanging="360"/>
      </w:pPr>
      <w:rPr>
        <w:rFonts w:ascii="Arial" w:hAnsi="Arial" w:hint="default"/>
      </w:rPr>
    </w:lvl>
    <w:lvl w:ilvl="3" w:tplc="874035E4" w:tentative="1">
      <w:start w:val="1"/>
      <w:numFmt w:val="bullet"/>
      <w:lvlText w:val="•"/>
      <w:lvlJc w:val="left"/>
      <w:pPr>
        <w:tabs>
          <w:tab w:val="num" w:pos="2880"/>
        </w:tabs>
        <w:ind w:left="2880" w:hanging="360"/>
      </w:pPr>
      <w:rPr>
        <w:rFonts w:ascii="Arial" w:hAnsi="Arial" w:hint="default"/>
      </w:rPr>
    </w:lvl>
    <w:lvl w:ilvl="4" w:tplc="CA221948" w:tentative="1">
      <w:start w:val="1"/>
      <w:numFmt w:val="bullet"/>
      <w:lvlText w:val="•"/>
      <w:lvlJc w:val="left"/>
      <w:pPr>
        <w:tabs>
          <w:tab w:val="num" w:pos="3600"/>
        </w:tabs>
        <w:ind w:left="3600" w:hanging="360"/>
      </w:pPr>
      <w:rPr>
        <w:rFonts w:ascii="Arial" w:hAnsi="Arial" w:hint="default"/>
      </w:rPr>
    </w:lvl>
    <w:lvl w:ilvl="5" w:tplc="5AE67DA8" w:tentative="1">
      <w:start w:val="1"/>
      <w:numFmt w:val="bullet"/>
      <w:lvlText w:val="•"/>
      <w:lvlJc w:val="left"/>
      <w:pPr>
        <w:tabs>
          <w:tab w:val="num" w:pos="4320"/>
        </w:tabs>
        <w:ind w:left="4320" w:hanging="360"/>
      </w:pPr>
      <w:rPr>
        <w:rFonts w:ascii="Arial" w:hAnsi="Arial" w:hint="default"/>
      </w:rPr>
    </w:lvl>
    <w:lvl w:ilvl="6" w:tplc="08CAAA8A" w:tentative="1">
      <w:start w:val="1"/>
      <w:numFmt w:val="bullet"/>
      <w:lvlText w:val="•"/>
      <w:lvlJc w:val="left"/>
      <w:pPr>
        <w:tabs>
          <w:tab w:val="num" w:pos="5040"/>
        </w:tabs>
        <w:ind w:left="5040" w:hanging="360"/>
      </w:pPr>
      <w:rPr>
        <w:rFonts w:ascii="Arial" w:hAnsi="Arial" w:hint="default"/>
      </w:rPr>
    </w:lvl>
    <w:lvl w:ilvl="7" w:tplc="1A36D8C2" w:tentative="1">
      <w:start w:val="1"/>
      <w:numFmt w:val="bullet"/>
      <w:lvlText w:val="•"/>
      <w:lvlJc w:val="left"/>
      <w:pPr>
        <w:tabs>
          <w:tab w:val="num" w:pos="5760"/>
        </w:tabs>
        <w:ind w:left="5760" w:hanging="360"/>
      </w:pPr>
      <w:rPr>
        <w:rFonts w:ascii="Arial" w:hAnsi="Arial" w:hint="default"/>
      </w:rPr>
    </w:lvl>
    <w:lvl w:ilvl="8" w:tplc="357EB27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5FE45BC"/>
    <w:multiLevelType w:val="hybridMultilevel"/>
    <w:tmpl w:val="E286D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054979"/>
    <w:multiLevelType w:val="hybridMultilevel"/>
    <w:tmpl w:val="BAF864C8"/>
    <w:lvl w:ilvl="0" w:tplc="D02A8074">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E0C222A">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072EF5E">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C3446AC">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7B077D0">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F5E6E9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BD220FE">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31A0628">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5B8C62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87D798B"/>
    <w:multiLevelType w:val="hybridMultilevel"/>
    <w:tmpl w:val="5D969BE0"/>
    <w:lvl w:ilvl="0" w:tplc="0407000F">
      <w:start w:val="1"/>
      <w:numFmt w:val="decimal"/>
      <w:lvlText w:val="%1."/>
      <w:lvlJc w:val="left"/>
      <w:pPr>
        <w:ind w:left="1080" w:hanging="360"/>
      </w:pPr>
    </w:lvl>
    <w:lvl w:ilvl="1" w:tplc="0407000F">
      <w:start w:val="1"/>
      <w:numFmt w:val="decimal"/>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0" w15:restartNumberingAfterBreak="0">
    <w:nsid w:val="2A554AE0"/>
    <w:multiLevelType w:val="hybridMultilevel"/>
    <w:tmpl w:val="1392393E"/>
    <w:lvl w:ilvl="0" w:tplc="442244EA">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BA768B7"/>
    <w:multiLevelType w:val="hybridMultilevel"/>
    <w:tmpl w:val="8788F8E6"/>
    <w:lvl w:ilvl="0" w:tplc="300A0001">
      <w:start w:val="1"/>
      <w:numFmt w:val="bullet"/>
      <w:lvlText w:val=""/>
      <w:lvlJc w:val="left"/>
      <w:pPr>
        <w:ind w:left="795" w:hanging="360"/>
      </w:pPr>
      <w:rPr>
        <w:rFonts w:ascii="Symbol" w:hAnsi="Symbol" w:hint="default"/>
      </w:rPr>
    </w:lvl>
    <w:lvl w:ilvl="1" w:tplc="300A0003" w:tentative="1">
      <w:start w:val="1"/>
      <w:numFmt w:val="bullet"/>
      <w:lvlText w:val="o"/>
      <w:lvlJc w:val="left"/>
      <w:pPr>
        <w:ind w:left="1515" w:hanging="360"/>
      </w:pPr>
      <w:rPr>
        <w:rFonts w:ascii="Courier New" w:hAnsi="Courier New" w:cs="Courier New" w:hint="default"/>
      </w:rPr>
    </w:lvl>
    <w:lvl w:ilvl="2" w:tplc="300A0005" w:tentative="1">
      <w:start w:val="1"/>
      <w:numFmt w:val="bullet"/>
      <w:lvlText w:val=""/>
      <w:lvlJc w:val="left"/>
      <w:pPr>
        <w:ind w:left="2235" w:hanging="360"/>
      </w:pPr>
      <w:rPr>
        <w:rFonts w:ascii="Wingdings" w:hAnsi="Wingdings" w:hint="default"/>
      </w:rPr>
    </w:lvl>
    <w:lvl w:ilvl="3" w:tplc="300A0001" w:tentative="1">
      <w:start w:val="1"/>
      <w:numFmt w:val="bullet"/>
      <w:lvlText w:val=""/>
      <w:lvlJc w:val="left"/>
      <w:pPr>
        <w:ind w:left="2955" w:hanging="360"/>
      </w:pPr>
      <w:rPr>
        <w:rFonts w:ascii="Symbol" w:hAnsi="Symbol" w:hint="default"/>
      </w:rPr>
    </w:lvl>
    <w:lvl w:ilvl="4" w:tplc="300A0003" w:tentative="1">
      <w:start w:val="1"/>
      <w:numFmt w:val="bullet"/>
      <w:lvlText w:val="o"/>
      <w:lvlJc w:val="left"/>
      <w:pPr>
        <w:ind w:left="3675" w:hanging="360"/>
      </w:pPr>
      <w:rPr>
        <w:rFonts w:ascii="Courier New" w:hAnsi="Courier New" w:cs="Courier New" w:hint="default"/>
      </w:rPr>
    </w:lvl>
    <w:lvl w:ilvl="5" w:tplc="300A0005" w:tentative="1">
      <w:start w:val="1"/>
      <w:numFmt w:val="bullet"/>
      <w:lvlText w:val=""/>
      <w:lvlJc w:val="left"/>
      <w:pPr>
        <w:ind w:left="4395" w:hanging="360"/>
      </w:pPr>
      <w:rPr>
        <w:rFonts w:ascii="Wingdings" w:hAnsi="Wingdings" w:hint="default"/>
      </w:rPr>
    </w:lvl>
    <w:lvl w:ilvl="6" w:tplc="300A0001" w:tentative="1">
      <w:start w:val="1"/>
      <w:numFmt w:val="bullet"/>
      <w:lvlText w:val=""/>
      <w:lvlJc w:val="left"/>
      <w:pPr>
        <w:ind w:left="5115" w:hanging="360"/>
      </w:pPr>
      <w:rPr>
        <w:rFonts w:ascii="Symbol" w:hAnsi="Symbol" w:hint="default"/>
      </w:rPr>
    </w:lvl>
    <w:lvl w:ilvl="7" w:tplc="300A0003" w:tentative="1">
      <w:start w:val="1"/>
      <w:numFmt w:val="bullet"/>
      <w:lvlText w:val="o"/>
      <w:lvlJc w:val="left"/>
      <w:pPr>
        <w:ind w:left="5835" w:hanging="360"/>
      </w:pPr>
      <w:rPr>
        <w:rFonts w:ascii="Courier New" w:hAnsi="Courier New" w:cs="Courier New" w:hint="default"/>
      </w:rPr>
    </w:lvl>
    <w:lvl w:ilvl="8" w:tplc="300A0005" w:tentative="1">
      <w:start w:val="1"/>
      <w:numFmt w:val="bullet"/>
      <w:lvlText w:val=""/>
      <w:lvlJc w:val="left"/>
      <w:pPr>
        <w:ind w:left="6555" w:hanging="360"/>
      </w:pPr>
      <w:rPr>
        <w:rFonts w:ascii="Wingdings" w:hAnsi="Wingdings" w:hint="default"/>
      </w:rPr>
    </w:lvl>
  </w:abstractNum>
  <w:abstractNum w:abstractNumId="52" w15:restartNumberingAfterBreak="0">
    <w:nsid w:val="2C353BC0"/>
    <w:multiLevelType w:val="hybridMultilevel"/>
    <w:tmpl w:val="DD42DF28"/>
    <w:lvl w:ilvl="0" w:tplc="B590D9DC">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86404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C899E8">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C930BF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04BD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0CD888">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89F030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4E62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AA733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CAA1F8E"/>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FA2045"/>
    <w:multiLevelType w:val="hybridMultilevel"/>
    <w:tmpl w:val="D5441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6D7D79"/>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F80A78"/>
    <w:multiLevelType w:val="hybridMultilevel"/>
    <w:tmpl w:val="7E620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2F0B05D6"/>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D83A82"/>
    <w:multiLevelType w:val="hybridMultilevel"/>
    <w:tmpl w:val="4BECF1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C10695"/>
    <w:multiLevelType w:val="hybridMultilevel"/>
    <w:tmpl w:val="5F6E83B8"/>
    <w:lvl w:ilvl="0" w:tplc="C916F48A">
      <w:start w:val="1"/>
      <w:numFmt w:val="upperLetter"/>
      <w:lvlText w:val="%1."/>
      <w:lvlJc w:val="left"/>
      <w:pPr>
        <w:ind w:left="1255" w:hanging="360"/>
      </w:pPr>
      <w:rPr>
        <w:rFonts w:ascii="Georgia" w:eastAsia="Georgia" w:hAnsi="Georgia" w:cs="Georgia" w:hint="default"/>
        <w:i/>
        <w:spacing w:val="0"/>
        <w:w w:val="86"/>
        <w:sz w:val="21"/>
        <w:szCs w:val="21"/>
      </w:rPr>
    </w:lvl>
    <w:lvl w:ilvl="1" w:tplc="14B0EC0E">
      <w:numFmt w:val="bullet"/>
      <w:lvlText w:val="•"/>
      <w:lvlJc w:val="left"/>
      <w:pPr>
        <w:ind w:left="1807" w:hanging="360"/>
      </w:pPr>
      <w:rPr>
        <w:rFonts w:hint="default"/>
      </w:rPr>
    </w:lvl>
    <w:lvl w:ilvl="2" w:tplc="628CF180">
      <w:numFmt w:val="bullet"/>
      <w:lvlText w:val="•"/>
      <w:lvlJc w:val="left"/>
      <w:pPr>
        <w:ind w:left="2354" w:hanging="360"/>
      </w:pPr>
      <w:rPr>
        <w:rFonts w:hint="default"/>
      </w:rPr>
    </w:lvl>
    <w:lvl w:ilvl="3" w:tplc="54B4DD92">
      <w:numFmt w:val="bullet"/>
      <w:lvlText w:val="•"/>
      <w:lvlJc w:val="left"/>
      <w:pPr>
        <w:ind w:left="2901" w:hanging="360"/>
      </w:pPr>
      <w:rPr>
        <w:rFonts w:hint="default"/>
      </w:rPr>
    </w:lvl>
    <w:lvl w:ilvl="4" w:tplc="D65E8FEC">
      <w:numFmt w:val="bullet"/>
      <w:lvlText w:val="•"/>
      <w:lvlJc w:val="left"/>
      <w:pPr>
        <w:ind w:left="3448" w:hanging="360"/>
      </w:pPr>
      <w:rPr>
        <w:rFonts w:hint="default"/>
      </w:rPr>
    </w:lvl>
    <w:lvl w:ilvl="5" w:tplc="BFEE9406">
      <w:numFmt w:val="bullet"/>
      <w:lvlText w:val="•"/>
      <w:lvlJc w:val="left"/>
      <w:pPr>
        <w:ind w:left="3995" w:hanging="360"/>
      </w:pPr>
      <w:rPr>
        <w:rFonts w:hint="default"/>
      </w:rPr>
    </w:lvl>
    <w:lvl w:ilvl="6" w:tplc="3E90A41E">
      <w:numFmt w:val="bullet"/>
      <w:lvlText w:val="•"/>
      <w:lvlJc w:val="left"/>
      <w:pPr>
        <w:ind w:left="4542" w:hanging="360"/>
      </w:pPr>
      <w:rPr>
        <w:rFonts w:hint="default"/>
      </w:rPr>
    </w:lvl>
    <w:lvl w:ilvl="7" w:tplc="A2A28968">
      <w:numFmt w:val="bullet"/>
      <w:lvlText w:val="•"/>
      <w:lvlJc w:val="left"/>
      <w:pPr>
        <w:ind w:left="5089" w:hanging="360"/>
      </w:pPr>
      <w:rPr>
        <w:rFonts w:hint="default"/>
      </w:rPr>
    </w:lvl>
    <w:lvl w:ilvl="8" w:tplc="C17C41A8">
      <w:numFmt w:val="bullet"/>
      <w:lvlText w:val="•"/>
      <w:lvlJc w:val="left"/>
      <w:pPr>
        <w:ind w:left="5636" w:hanging="360"/>
      </w:pPr>
      <w:rPr>
        <w:rFonts w:hint="default"/>
      </w:rPr>
    </w:lvl>
  </w:abstractNum>
  <w:abstractNum w:abstractNumId="60" w15:restartNumberingAfterBreak="0">
    <w:nsid w:val="32AB06DE"/>
    <w:multiLevelType w:val="hybridMultilevel"/>
    <w:tmpl w:val="3BF49168"/>
    <w:lvl w:ilvl="0" w:tplc="AED6BAE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A3C07F2">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C4CE190">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F44C6E0">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8168E58">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2364C0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408F900">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9543898">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F60DDC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3144652"/>
    <w:multiLevelType w:val="hybridMultilevel"/>
    <w:tmpl w:val="021406D0"/>
    <w:lvl w:ilvl="0" w:tplc="DB84DF1A">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4BCD5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749714">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58ED6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3A7B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AC4216">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D5B293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2A59F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6A1CC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3ED5B92"/>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4CD52AB"/>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50714F0"/>
    <w:multiLevelType w:val="hybridMultilevel"/>
    <w:tmpl w:val="E078DA24"/>
    <w:lvl w:ilvl="0" w:tplc="224870D2">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E638C8">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76F0CE">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4E479A">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04EA58">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5CBA32">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AC2A0E">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60562A">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C6887E">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6330CF3"/>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B9129B"/>
    <w:multiLevelType w:val="hybridMultilevel"/>
    <w:tmpl w:val="031A58F4"/>
    <w:lvl w:ilvl="0" w:tplc="D19E3BAE">
      <w:start w:val="5"/>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C3E5E54"/>
    <w:multiLevelType w:val="hybridMultilevel"/>
    <w:tmpl w:val="056C56E2"/>
    <w:lvl w:ilvl="0" w:tplc="65EEB9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D0D6ABA"/>
    <w:multiLevelType w:val="hybridMultilevel"/>
    <w:tmpl w:val="4BEC20B8"/>
    <w:lvl w:ilvl="0" w:tplc="7E38CEAC">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16948A">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DE2E64">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AC0B16">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681D5C">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FE7226">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A813EC">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9826D6">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123D06">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E75583D"/>
    <w:multiLevelType w:val="hybridMultilevel"/>
    <w:tmpl w:val="B822A99A"/>
    <w:lvl w:ilvl="0" w:tplc="0706B892">
      <w:start w:val="1"/>
      <w:numFmt w:val="bullet"/>
      <w:lvlText w:val="-"/>
      <w:lvlJc w:val="left"/>
      <w:pPr>
        <w:ind w:left="10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BCC7A0E">
      <w:start w:val="1"/>
      <w:numFmt w:val="bullet"/>
      <w:lvlText w:val="o"/>
      <w:lvlJc w:val="left"/>
      <w:pPr>
        <w:ind w:left="17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5C82FA4">
      <w:start w:val="1"/>
      <w:numFmt w:val="bullet"/>
      <w:lvlText w:val="▪"/>
      <w:lvlJc w:val="left"/>
      <w:pPr>
        <w:ind w:left="24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29881D4">
      <w:start w:val="1"/>
      <w:numFmt w:val="bullet"/>
      <w:lvlText w:val="•"/>
      <w:lvlJc w:val="left"/>
      <w:pPr>
        <w:ind w:left="32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00C9736">
      <w:start w:val="1"/>
      <w:numFmt w:val="bullet"/>
      <w:lvlText w:val="o"/>
      <w:lvlJc w:val="left"/>
      <w:pPr>
        <w:ind w:left="39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8AE7842">
      <w:start w:val="1"/>
      <w:numFmt w:val="bullet"/>
      <w:lvlText w:val="▪"/>
      <w:lvlJc w:val="left"/>
      <w:pPr>
        <w:ind w:left="46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130982C">
      <w:start w:val="1"/>
      <w:numFmt w:val="bullet"/>
      <w:lvlText w:val="•"/>
      <w:lvlJc w:val="left"/>
      <w:pPr>
        <w:ind w:left="53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09253F6">
      <w:start w:val="1"/>
      <w:numFmt w:val="bullet"/>
      <w:lvlText w:val="o"/>
      <w:lvlJc w:val="left"/>
      <w:pPr>
        <w:ind w:left="60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492C0C4">
      <w:start w:val="1"/>
      <w:numFmt w:val="bullet"/>
      <w:lvlText w:val="▪"/>
      <w:lvlJc w:val="left"/>
      <w:pPr>
        <w:ind w:left="68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3F666A03"/>
    <w:multiLevelType w:val="hybridMultilevel"/>
    <w:tmpl w:val="423EA090"/>
    <w:lvl w:ilvl="0" w:tplc="D92C06F6">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F8E6733"/>
    <w:multiLevelType w:val="hybridMultilevel"/>
    <w:tmpl w:val="ABAA150E"/>
    <w:lvl w:ilvl="0" w:tplc="26DA0104">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83208C4">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9FC2676">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05C26F8">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BEE24D6">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6F08AC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D4A17E8">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DCE8CE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DAAC22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FC35AFD"/>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0D305F"/>
    <w:multiLevelType w:val="hybridMultilevel"/>
    <w:tmpl w:val="DF160E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2DC3898"/>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170E7C"/>
    <w:multiLevelType w:val="hybridMultilevel"/>
    <w:tmpl w:val="ABAA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3C11185"/>
    <w:multiLevelType w:val="multilevel"/>
    <w:tmpl w:val="8026BF68"/>
    <w:lvl w:ilvl="0">
      <w:start w:val="1"/>
      <w:numFmt w:val="bullet"/>
      <w:lvlText w:val="-"/>
      <w:lvlJc w:val="left"/>
      <w:pPr>
        <w:ind w:left="360" w:hanging="360"/>
      </w:pPr>
      <w:rPr>
        <w:rFonts w:ascii="Calibri" w:eastAsia="Calibri" w:hAnsi="Calibri" w:cs="Calibr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7" w15:restartNumberingAfterBreak="0">
    <w:nsid w:val="445D5752"/>
    <w:multiLevelType w:val="hybridMultilevel"/>
    <w:tmpl w:val="4E4AD736"/>
    <w:lvl w:ilvl="0" w:tplc="B35E8F14">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8DA0754">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840A3D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69C7EA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67698FC">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9CE3F1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B68AEF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F60955E">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F66F9D8">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4B64C08"/>
    <w:multiLevelType w:val="multilevel"/>
    <w:tmpl w:val="21A6574A"/>
    <w:lvl w:ilvl="0">
      <w:start w:val="1"/>
      <w:numFmt w:val="decimal"/>
      <w:lvlText w:val="%1"/>
      <w:lvlJc w:val="left"/>
      <w:pPr>
        <w:ind w:left="36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1">
      <w:start w:val="2"/>
      <w:numFmt w:val="decimal"/>
      <w:lvlRestart w:val="0"/>
      <w:lvlText w:val="%1.%2-"/>
      <w:lvlJc w:val="left"/>
      <w:pPr>
        <w:ind w:left="91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2">
      <w:start w:val="1"/>
      <w:numFmt w:val="lowerRoman"/>
      <w:lvlText w:val="%3"/>
      <w:lvlJc w:val="left"/>
      <w:pPr>
        <w:ind w:left="163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3">
      <w:start w:val="1"/>
      <w:numFmt w:val="decimal"/>
      <w:lvlText w:val="%4"/>
      <w:lvlJc w:val="left"/>
      <w:pPr>
        <w:ind w:left="235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4">
      <w:start w:val="1"/>
      <w:numFmt w:val="lowerLetter"/>
      <w:lvlText w:val="%5"/>
      <w:lvlJc w:val="left"/>
      <w:pPr>
        <w:ind w:left="307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5">
      <w:start w:val="1"/>
      <w:numFmt w:val="lowerRoman"/>
      <w:lvlText w:val="%6"/>
      <w:lvlJc w:val="left"/>
      <w:pPr>
        <w:ind w:left="379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6">
      <w:start w:val="1"/>
      <w:numFmt w:val="decimal"/>
      <w:lvlText w:val="%7"/>
      <w:lvlJc w:val="left"/>
      <w:pPr>
        <w:ind w:left="451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7">
      <w:start w:val="1"/>
      <w:numFmt w:val="lowerLetter"/>
      <w:lvlText w:val="%8"/>
      <w:lvlJc w:val="left"/>
      <w:pPr>
        <w:ind w:left="523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lvl w:ilvl="8">
      <w:start w:val="1"/>
      <w:numFmt w:val="lowerRoman"/>
      <w:lvlText w:val="%9"/>
      <w:lvlJc w:val="left"/>
      <w:pPr>
        <w:ind w:left="5950"/>
      </w:pPr>
      <w:rPr>
        <w:rFonts w:ascii="Cambria" w:eastAsia="Cambria" w:hAnsi="Cambria" w:cs="Cambria"/>
        <w:b w:val="0"/>
        <w:i w:val="0"/>
        <w:strike w:val="0"/>
        <w:dstrike w:val="0"/>
        <w:color w:val="585858"/>
        <w:sz w:val="22"/>
        <w:szCs w:val="22"/>
        <w:u w:val="none" w:color="000000"/>
        <w:bdr w:val="none" w:sz="0" w:space="0" w:color="auto"/>
        <w:shd w:val="clear" w:color="auto" w:fill="auto"/>
        <w:vertAlign w:val="baseline"/>
      </w:rPr>
    </w:lvl>
  </w:abstractNum>
  <w:abstractNum w:abstractNumId="79"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7914D16"/>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7955D84"/>
    <w:multiLevelType w:val="hybridMultilevel"/>
    <w:tmpl w:val="A7A63B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2" w15:restartNumberingAfterBreak="0">
    <w:nsid w:val="492835BB"/>
    <w:multiLevelType w:val="multilevel"/>
    <w:tmpl w:val="29EC87E0"/>
    <w:lvl w:ilvl="0">
      <w:start w:val="1"/>
      <w:numFmt w:val="lowerRoman"/>
      <w:lvlText w:val="(%1)"/>
      <w:lvlJc w:val="left"/>
      <w:pPr>
        <w:ind w:left="72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49FF12D0"/>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8D2063"/>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03953BD"/>
    <w:multiLevelType w:val="hybridMultilevel"/>
    <w:tmpl w:val="5F5CA9AE"/>
    <w:lvl w:ilvl="0" w:tplc="E4CC14EE">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262BAA0">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DE69310">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5E82BDE">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DFA0E42">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2583624">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9D2D6C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534E05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7BC5D78">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509B0CBC"/>
    <w:multiLevelType w:val="hybridMultilevel"/>
    <w:tmpl w:val="5C46605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7" w15:restartNumberingAfterBreak="0">
    <w:nsid w:val="518A5EC5"/>
    <w:multiLevelType w:val="multilevel"/>
    <w:tmpl w:val="DE2E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9C6FC6"/>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C05E30"/>
    <w:multiLevelType w:val="hybridMultilevel"/>
    <w:tmpl w:val="2AD0F35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CA4FDF"/>
    <w:multiLevelType w:val="hybridMultilevel"/>
    <w:tmpl w:val="4610661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53065AEF"/>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6337FB"/>
    <w:multiLevelType w:val="hybridMultilevel"/>
    <w:tmpl w:val="EB20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A431FB"/>
    <w:multiLevelType w:val="hybridMultilevel"/>
    <w:tmpl w:val="6F020B66"/>
    <w:lvl w:ilvl="0" w:tplc="C6F41A6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AA62938">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1941186">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C7878FC">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9002BF8">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A8A7B6E">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0F45E34">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F8472EE">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57C5442">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61A6502"/>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874292E"/>
    <w:multiLevelType w:val="hybridMultilevel"/>
    <w:tmpl w:val="ECD42DCA"/>
    <w:lvl w:ilvl="0" w:tplc="1182E7A4">
      <w:start w:val="1"/>
      <w:numFmt w:val="bullet"/>
      <w:lvlText w:val="•"/>
      <w:lvlJc w:val="left"/>
      <w:pPr>
        <w:ind w:left="5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6BC0EFC">
      <w:start w:val="1"/>
      <w:numFmt w:val="bullet"/>
      <w:lvlText w:val="o"/>
      <w:lvlJc w:val="left"/>
      <w:pPr>
        <w:ind w:left="16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718E02A">
      <w:start w:val="1"/>
      <w:numFmt w:val="bullet"/>
      <w:lvlText w:val="▪"/>
      <w:lvlJc w:val="left"/>
      <w:pPr>
        <w:ind w:left="23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8E22542">
      <w:start w:val="1"/>
      <w:numFmt w:val="bullet"/>
      <w:lvlText w:val="•"/>
      <w:lvlJc w:val="left"/>
      <w:pPr>
        <w:ind w:left="30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812B4EA">
      <w:start w:val="1"/>
      <w:numFmt w:val="bullet"/>
      <w:lvlText w:val="o"/>
      <w:lvlJc w:val="left"/>
      <w:pPr>
        <w:ind w:left="37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A52D076">
      <w:start w:val="1"/>
      <w:numFmt w:val="bullet"/>
      <w:lvlText w:val="▪"/>
      <w:lvlJc w:val="left"/>
      <w:pPr>
        <w:ind w:left="45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D70EC1C">
      <w:start w:val="1"/>
      <w:numFmt w:val="bullet"/>
      <w:lvlText w:val="•"/>
      <w:lvlJc w:val="left"/>
      <w:pPr>
        <w:ind w:left="52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04A760C">
      <w:start w:val="1"/>
      <w:numFmt w:val="bullet"/>
      <w:lvlText w:val="o"/>
      <w:lvlJc w:val="left"/>
      <w:pPr>
        <w:ind w:left="59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D2C968C">
      <w:start w:val="1"/>
      <w:numFmt w:val="bullet"/>
      <w:lvlText w:val="▪"/>
      <w:lvlJc w:val="left"/>
      <w:pPr>
        <w:ind w:left="66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5A71648F"/>
    <w:multiLevelType w:val="hybridMultilevel"/>
    <w:tmpl w:val="3D8C7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D2C1FA7"/>
    <w:multiLevelType w:val="hybridMultilevel"/>
    <w:tmpl w:val="5464E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DC64B32"/>
    <w:multiLevelType w:val="hybridMultilevel"/>
    <w:tmpl w:val="FAE84EC0"/>
    <w:lvl w:ilvl="0" w:tplc="4C0A0001">
      <w:start w:val="1"/>
      <w:numFmt w:val="bullet"/>
      <w:lvlText w:val=""/>
      <w:lvlJc w:val="left"/>
      <w:pPr>
        <w:ind w:left="770" w:hanging="360"/>
      </w:pPr>
      <w:rPr>
        <w:rFonts w:ascii="Symbol" w:hAnsi="Symbol" w:hint="default"/>
      </w:rPr>
    </w:lvl>
    <w:lvl w:ilvl="1" w:tplc="4C0A0003" w:tentative="1">
      <w:start w:val="1"/>
      <w:numFmt w:val="bullet"/>
      <w:lvlText w:val="o"/>
      <w:lvlJc w:val="left"/>
      <w:pPr>
        <w:ind w:left="1490" w:hanging="360"/>
      </w:pPr>
      <w:rPr>
        <w:rFonts w:ascii="Courier New" w:hAnsi="Courier New" w:cs="Courier New" w:hint="default"/>
      </w:rPr>
    </w:lvl>
    <w:lvl w:ilvl="2" w:tplc="4C0A0005" w:tentative="1">
      <w:start w:val="1"/>
      <w:numFmt w:val="bullet"/>
      <w:lvlText w:val=""/>
      <w:lvlJc w:val="left"/>
      <w:pPr>
        <w:ind w:left="2210" w:hanging="360"/>
      </w:pPr>
      <w:rPr>
        <w:rFonts w:ascii="Wingdings" w:hAnsi="Wingdings" w:hint="default"/>
      </w:rPr>
    </w:lvl>
    <w:lvl w:ilvl="3" w:tplc="4C0A0001" w:tentative="1">
      <w:start w:val="1"/>
      <w:numFmt w:val="bullet"/>
      <w:lvlText w:val=""/>
      <w:lvlJc w:val="left"/>
      <w:pPr>
        <w:ind w:left="2930" w:hanging="360"/>
      </w:pPr>
      <w:rPr>
        <w:rFonts w:ascii="Symbol" w:hAnsi="Symbol" w:hint="default"/>
      </w:rPr>
    </w:lvl>
    <w:lvl w:ilvl="4" w:tplc="4C0A0003" w:tentative="1">
      <w:start w:val="1"/>
      <w:numFmt w:val="bullet"/>
      <w:lvlText w:val="o"/>
      <w:lvlJc w:val="left"/>
      <w:pPr>
        <w:ind w:left="3650" w:hanging="360"/>
      </w:pPr>
      <w:rPr>
        <w:rFonts w:ascii="Courier New" w:hAnsi="Courier New" w:cs="Courier New" w:hint="default"/>
      </w:rPr>
    </w:lvl>
    <w:lvl w:ilvl="5" w:tplc="4C0A0005" w:tentative="1">
      <w:start w:val="1"/>
      <w:numFmt w:val="bullet"/>
      <w:lvlText w:val=""/>
      <w:lvlJc w:val="left"/>
      <w:pPr>
        <w:ind w:left="4370" w:hanging="360"/>
      </w:pPr>
      <w:rPr>
        <w:rFonts w:ascii="Wingdings" w:hAnsi="Wingdings" w:hint="default"/>
      </w:rPr>
    </w:lvl>
    <w:lvl w:ilvl="6" w:tplc="4C0A0001" w:tentative="1">
      <w:start w:val="1"/>
      <w:numFmt w:val="bullet"/>
      <w:lvlText w:val=""/>
      <w:lvlJc w:val="left"/>
      <w:pPr>
        <w:ind w:left="5090" w:hanging="360"/>
      </w:pPr>
      <w:rPr>
        <w:rFonts w:ascii="Symbol" w:hAnsi="Symbol" w:hint="default"/>
      </w:rPr>
    </w:lvl>
    <w:lvl w:ilvl="7" w:tplc="4C0A0003" w:tentative="1">
      <w:start w:val="1"/>
      <w:numFmt w:val="bullet"/>
      <w:lvlText w:val="o"/>
      <w:lvlJc w:val="left"/>
      <w:pPr>
        <w:ind w:left="5810" w:hanging="360"/>
      </w:pPr>
      <w:rPr>
        <w:rFonts w:ascii="Courier New" w:hAnsi="Courier New" w:cs="Courier New" w:hint="default"/>
      </w:rPr>
    </w:lvl>
    <w:lvl w:ilvl="8" w:tplc="4C0A0005" w:tentative="1">
      <w:start w:val="1"/>
      <w:numFmt w:val="bullet"/>
      <w:lvlText w:val=""/>
      <w:lvlJc w:val="left"/>
      <w:pPr>
        <w:ind w:left="6530" w:hanging="360"/>
      </w:pPr>
      <w:rPr>
        <w:rFonts w:ascii="Wingdings" w:hAnsi="Wingdings" w:hint="default"/>
      </w:rPr>
    </w:lvl>
  </w:abstractNum>
  <w:abstractNum w:abstractNumId="99" w15:restartNumberingAfterBreak="0">
    <w:nsid w:val="5EA358C2"/>
    <w:multiLevelType w:val="hybridMultilevel"/>
    <w:tmpl w:val="A900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186835"/>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02" w15:restartNumberingAfterBreak="0">
    <w:nsid w:val="614F6FDF"/>
    <w:multiLevelType w:val="hybridMultilevel"/>
    <w:tmpl w:val="B11AB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4E56050"/>
    <w:multiLevelType w:val="hybridMultilevel"/>
    <w:tmpl w:val="3F32E708"/>
    <w:lvl w:ilvl="0" w:tplc="B0A8C58C">
      <w:start w:val="1"/>
      <w:numFmt w:val="upperLetter"/>
      <w:lvlText w:val="%1."/>
      <w:lvlJc w:val="left"/>
      <w:pPr>
        <w:ind w:left="1255" w:hanging="360"/>
      </w:pPr>
      <w:rPr>
        <w:rFonts w:ascii="Georgia" w:eastAsia="Georgia" w:hAnsi="Georgia" w:cs="Georgia" w:hint="default"/>
        <w:i/>
        <w:spacing w:val="0"/>
        <w:w w:val="86"/>
        <w:sz w:val="21"/>
        <w:szCs w:val="21"/>
      </w:rPr>
    </w:lvl>
    <w:lvl w:ilvl="1" w:tplc="0BAC355E">
      <w:numFmt w:val="bullet"/>
      <w:lvlText w:val="•"/>
      <w:lvlJc w:val="left"/>
      <w:pPr>
        <w:ind w:left="1807" w:hanging="360"/>
      </w:pPr>
      <w:rPr>
        <w:rFonts w:hint="default"/>
      </w:rPr>
    </w:lvl>
    <w:lvl w:ilvl="2" w:tplc="E72AFC7C">
      <w:numFmt w:val="bullet"/>
      <w:lvlText w:val="•"/>
      <w:lvlJc w:val="left"/>
      <w:pPr>
        <w:ind w:left="2354" w:hanging="360"/>
      </w:pPr>
      <w:rPr>
        <w:rFonts w:hint="default"/>
      </w:rPr>
    </w:lvl>
    <w:lvl w:ilvl="3" w:tplc="B83C46C8">
      <w:numFmt w:val="bullet"/>
      <w:lvlText w:val="•"/>
      <w:lvlJc w:val="left"/>
      <w:pPr>
        <w:ind w:left="2901" w:hanging="360"/>
      </w:pPr>
      <w:rPr>
        <w:rFonts w:hint="default"/>
      </w:rPr>
    </w:lvl>
    <w:lvl w:ilvl="4" w:tplc="B732B104">
      <w:numFmt w:val="bullet"/>
      <w:lvlText w:val="•"/>
      <w:lvlJc w:val="left"/>
      <w:pPr>
        <w:ind w:left="3448" w:hanging="360"/>
      </w:pPr>
      <w:rPr>
        <w:rFonts w:hint="default"/>
      </w:rPr>
    </w:lvl>
    <w:lvl w:ilvl="5" w:tplc="6D2C9E40">
      <w:numFmt w:val="bullet"/>
      <w:lvlText w:val="•"/>
      <w:lvlJc w:val="left"/>
      <w:pPr>
        <w:ind w:left="3995" w:hanging="360"/>
      </w:pPr>
      <w:rPr>
        <w:rFonts w:hint="default"/>
      </w:rPr>
    </w:lvl>
    <w:lvl w:ilvl="6" w:tplc="69241864">
      <w:numFmt w:val="bullet"/>
      <w:lvlText w:val="•"/>
      <w:lvlJc w:val="left"/>
      <w:pPr>
        <w:ind w:left="4542" w:hanging="360"/>
      </w:pPr>
      <w:rPr>
        <w:rFonts w:hint="default"/>
      </w:rPr>
    </w:lvl>
    <w:lvl w:ilvl="7" w:tplc="25F0DC80">
      <w:numFmt w:val="bullet"/>
      <w:lvlText w:val="•"/>
      <w:lvlJc w:val="left"/>
      <w:pPr>
        <w:ind w:left="5089" w:hanging="360"/>
      </w:pPr>
      <w:rPr>
        <w:rFonts w:hint="default"/>
      </w:rPr>
    </w:lvl>
    <w:lvl w:ilvl="8" w:tplc="D1A2BF10">
      <w:numFmt w:val="bullet"/>
      <w:lvlText w:val="•"/>
      <w:lvlJc w:val="left"/>
      <w:pPr>
        <w:ind w:left="5636" w:hanging="360"/>
      </w:pPr>
      <w:rPr>
        <w:rFonts w:hint="default"/>
      </w:rPr>
    </w:lvl>
  </w:abstractNum>
  <w:abstractNum w:abstractNumId="104" w15:restartNumberingAfterBreak="0">
    <w:nsid w:val="6AA344E7"/>
    <w:multiLevelType w:val="hybridMultilevel"/>
    <w:tmpl w:val="0632F1B8"/>
    <w:lvl w:ilvl="0" w:tplc="D2BCFBF0">
      <w:start w:val="1"/>
      <w:numFmt w:val="lowerRoman"/>
      <w:lvlText w:val="(%1)"/>
      <w:lvlJc w:val="left"/>
      <w:pPr>
        <w:ind w:left="795"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CB6F63A">
      <w:start w:val="1"/>
      <w:numFmt w:val="lowerLetter"/>
      <w:lvlText w:val="%2."/>
      <w:lvlJc w:val="left"/>
      <w:pPr>
        <w:ind w:left="151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28CFFE">
      <w:start w:val="1"/>
      <w:numFmt w:val="lowerRoman"/>
      <w:lvlText w:val="%3."/>
      <w:lvlJc w:val="left"/>
      <w:pPr>
        <w:ind w:left="2235"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EFDA3D66">
      <w:start w:val="1"/>
      <w:numFmt w:val="decimal"/>
      <w:lvlText w:val="%4."/>
      <w:lvlJc w:val="left"/>
      <w:pPr>
        <w:ind w:left="295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DA3B32">
      <w:start w:val="1"/>
      <w:numFmt w:val="lowerLetter"/>
      <w:lvlText w:val="%5."/>
      <w:lvlJc w:val="left"/>
      <w:pPr>
        <w:ind w:left="367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F262C4">
      <w:start w:val="1"/>
      <w:numFmt w:val="lowerRoman"/>
      <w:lvlText w:val="%6."/>
      <w:lvlJc w:val="left"/>
      <w:pPr>
        <w:ind w:left="4395"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54CA5AEE">
      <w:start w:val="1"/>
      <w:numFmt w:val="decimal"/>
      <w:lvlText w:val="%7."/>
      <w:lvlJc w:val="left"/>
      <w:pPr>
        <w:ind w:left="511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663DF8">
      <w:start w:val="1"/>
      <w:numFmt w:val="lowerLetter"/>
      <w:lvlText w:val="%8."/>
      <w:lvlJc w:val="left"/>
      <w:pPr>
        <w:ind w:left="583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64DA88">
      <w:start w:val="1"/>
      <w:numFmt w:val="lowerRoman"/>
      <w:lvlText w:val="%9."/>
      <w:lvlJc w:val="left"/>
      <w:pPr>
        <w:ind w:left="6555"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6B1D01BB"/>
    <w:multiLevelType w:val="hybridMultilevel"/>
    <w:tmpl w:val="291A4848"/>
    <w:lvl w:ilvl="0" w:tplc="48CC3D70">
      <w:start w:val="1"/>
      <w:numFmt w:val="bullet"/>
      <w:lvlText w:val=""/>
      <w:lvlPicBulletId w:val="0"/>
      <w:lvlJc w:val="left"/>
      <w:pPr>
        <w:tabs>
          <w:tab w:val="num" w:pos="720"/>
        </w:tabs>
        <w:ind w:left="720" w:hanging="360"/>
      </w:pPr>
      <w:rPr>
        <w:rFonts w:ascii="Symbol" w:hAnsi="Symbol" w:hint="default"/>
      </w:rPr>
    </w:lvl>
    <w:lvl w:ilvl="1" w:tplc="72FA3A0A" w:tentative="1">
      <w:start w:val="1"/>
      <w:numFmt w:val="bullet"/>
      <w:lvlText w:val=""/>
      <w:lvlJc w:val="left"/>
      <w:pPr>
        <w:tabs>
          <w:tab w:val="num" w:pos="1440"/>
        </w:tabs>
        <w:ind w:left="1440" w:hanging="360"/>
      </w:pPr>
      <w:rPr>
        <w:rFonts w:ascii="Symbol" w:hAnsi="Symbol" w:hint="default"/>
      </w:rPr>
    </w:lvl>
    <w:lvl w:ilvl="2" w:tplc="EBB4EAE8" w:tentative="1">
      <w:start w:val="1"/>
      <w:numFmt w:val="bullet"/>
      <w:lvlText w:val=""/>
      <w:lvlJc w:val="left"/>
      <w:pPr>
        <w:tabs>
          <w:tab w:val="num" w:pos="2160"/>
        </w:tabs>
        <w:ind w:left="2160" w:hanging="360"/>
      </w:pPr>
      <w:rPr>
        <w:rFonts w:ascii="Symbol" w:hAnsi="Symbol" w:hint="default"/>
      </w:rPr>
    </w:lvl>
    <w:lvl w:ilvl="3" w:tplc="69D0C816" w:tentative="1">
      <w:start w:val="1"/>
      <w:numFmt w:val="bullet"/>
      <w:lvlText w:val=""/>
      <w:lvlJc w:val="left"/>
      <w:pPr>
        <w:tabs>
          <w:tab w:val="num" w:pos="2880"/>
        </w:tabs>
        <w:ind w:left="2880" w:hanging="360"/>
      </w:pPr>
      <w:rPr>
        <w:rFonts w:ascii="Symbol" w:hAnsi="Symbol" w:hint="default"/>
      </w:rPr>
    </w:lvl>
    <w:lvl w:ilvl="4" w:tplc="806633D4" w:tentative="1">
      <w:start w:val="1"/>
      <w:numFmt w:val="bullet"/>
      <w:lvlText w:val=""/>
      <w:lvlJc w:val="left"/>
      <w:pPr>
        <w:tabs>
          <w:tab w:val="num" w:pos="3600"/>
        </w:tabs>
        <w:ind w:left="3600" w:hanging="360"/>
      </w:pPr>
      <w:rPr>
        <w:rFonts w:ascii="Symbol" w:hAnsi="Symbol" w:hint="default"/>
      </w:rPr>
    </w:lvl>
    <w:lvl w:ilvl="5" w:tplc="A724AF3C" w:tentative="1">
      <w:start w:val="1"/>
      <w:numFmt w:val="bullet"/>
      <w:lvlText w:val=""/>
      <w:lvlJc w:val="left"/>
      <w:pPr>
        <w:tabs>
          <w:tab w:val="num" w:pos="4320"/>
        </w:tabs>
        <w:ind w:left="4320" w:hanging="360"/>
      </w:pPr>
      <w:rPr>
        <w:rFonts w:ascii="Symbol" w:hAnsi="Symbol" w:hint="default"/>
      </w:rPr>
    </w:lvl>
    <w:lvl w:ilvl="6" w:tplc="4428026A" w:tentative="1">
      <w:start w:val="1"/>
      <w:numFmt w:val="bullet"/>
      <w:lvlText w:val=""/>
      <w:lvlJc w:val="left"/>
      <w:pPr>
        <w:tabs>
          <w:tab w:val="num" w:pos="5040"/>
        </w:tabs>
        <w:ind w:left="5040" w:hanging="360"/>
      </w:pPr>
      <w:rPr>
        <w:rFonts w:ascii="Symbol" w:hAnsi="Symbol" w:hint="default"/>
      </w:rPr>
    </w:lvl>
    <w:lvl w:ilvl="7" w:tplc="0E10C462" w:tentative="1">
      <w:start w:val="1"/>
      <w:numFmt w:val="bullet"/>
      <w:lvlText w:val=""/>
      <w:lvlJc w:val="left"/>
      <w:pPr>
        <w:tabs>
          <w:tab w:val="num" w:pos="5760"/>
        </w:tabs>
        <w:ind w:left="5760" w:hanging="360"/>
      </w:pPr>
      <w:rPr>
        <w:rFonts w:ascii="Symbol" w:hAnsi="Symbol" w:hint="default"/>
      </w:rPr>
    </w:lvl>
    <w:lvl w:ilvl="8" w:tplc="9FCCCF5A" w:tentative="1">
      <w:start w:val="1"/>
      <w:numFmt w:val="bullet"/>
      <w:lvlText w:val=""/>
      <w:lvlJc w:val="left"/>
      <w:pPr>
        <w:tabs>
          <w:tab w:val="num" w:pos="6480"/>
        </w:tabs>
        <w:ind w:left="6480" w:hanging="360"/>
      </w:pPr>
      <w:rPr>
        <w:rFonts w:ascii="Symbol" w:hAnsi="Symbol" w:hint="default"/>
      </w:rPr>
    </w:lvl>
  </w:abstractNum>
  <w:abstractNum w:abstractNumId="106" w15:restartNumberingAfterBreak="0">
    <w:nsid w:val="6BE04839"/>
    <w:multiLevelType w:val="hybridMultilevel"/>
    <w:tmpl w:val="FBF46CD8"/>
    <w:lvl w:ilvl="0" w:tplc="3044ECD2">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3654AC">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DCDE44">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847176">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840900">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24F230">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E835E0">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CE14A4">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76D4B0">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D8600D3"/>
    <w:multiLevelType w:val="multilevel"/>
    <w:tmpl w:val="B7FA6398"/>
    <w:lvl w:ilvl="0">
      <w:start w:val="5"/>
      <w:numFmt w:val="bullet"/>
      <w:lvlText w:val="-"/>
      <w:lvlJc w:val="left"/>
      <w:pPr>
        <w:ind w:left="360" w:hanging="360"/>
      </w:pPr>
      <w:rPr>
        <w:rFonts w:ascii="Calibri" w:eastAsia="Calibri" w:hAnsi="Calibri" w:cs="Calibr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8" w15:restartNumberingAfterBreak="0">
    <w:nsid w:val="6E882D36"/>
    <w:multiLevelType w:val="hybridMultilevel"/>
    <w:tmpl w:val="7AA0F00A"/>
    <w:lvl w:ilvl="0" w:tplc="7120360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06C3B85"/>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535574"/>
    <w:multiLevelType w:val="hybridMultilevel"/>
    <w:tmpl w:val="3300F3CA"/>
    <w:lvl w:ilvl="0" w:tplc="168A25BA">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26202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3ACC8E">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08700E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5E1C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6E3E6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179ACA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56B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E2AC2">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719F3EE6"/>
    <w:multiLevelType w:val="hybridMultilevel"/>
    <w:tmpl w:val="7EC611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76F20078"/>
    <w:multiLevelType w:val="hybridMultilevel"/>
    <w:tmpl w:val="3FE20BE6"/>
    <w:lvl w:ilvl="0" w:tplc="E85EF648">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96051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036DC">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F1889C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0C1D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302232">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1A4890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26A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AAF63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77B53340"/>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845386F"/>
    <w:multiLevelType w:val="hybridMultilevel"/>
    <w:tmpl w:val="56A2F47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5" w15:restartNumberingAfterBreak="0">
    <w:nsid w:val="787D24DC"/>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8DE328C"/>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602A05"/>
    <w:multiLevelType w:val="hybridMultilevel"/>
    <w:tmpl w:val="BE5661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B134800"/>
    <w:multiLevelType w:val="hybridMultilevel"/>
    <w:tmpl w:val="675C926A"/>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8F5C61"/>
    <w:multiLevelType w:val="hybridMultilevel"/>
    <w:tmpl w:val="74CC2DE4"/>
    <w:lvl w:ilvl="0" w:tplc="EC3C5C56">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426456">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788272">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64ABF2">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2E2ADC">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7EDF68">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D62BFA">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129B8A">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A26DB0">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CFE734A"/>
    <w:multiLevelType w:val="hybridMultilevel"/>
    <w:tmpl w:val="44EC93D4"/>
    <w:lvl w:ilvl="0" w:tplc="C97AF8E2">
      <w:start w:val="8"/>
      <w:numFmt w:val="decimal"/>
      <w:lvlText w:val="%1."/>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CE2E6C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E6193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06ECCB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8B61BC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534D9D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1682A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7B0496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CE177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7E1C50B9"/>
    <w:multiLevelType w:val="hybridMultilevel"/>
    <w:tmpl w:val="0CA2E820"/>
    <w:lvl w:ilvl="0" w:tplc="D5363272">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0A6562E">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622D4CA">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916B2B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EC0EB60">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6F868B4">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C087A1E">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4F7478C8">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376B48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15"/>
  </w:num>
  <w:num w:numId="3">
    <w:abstractNumId w:val="45"/>
  </w:num>
  <w:num w:numId="4">
    <w:abstractNumId w:val="108"/>
  </w:num>
  <w:num w:numId="5">
    <w:abstractNumId w:val="38"/>
  </w:num>
  <w:num w:numId="6">
    <w:abstractNumId w:val="101"/>
  </w:num>
  <w:num w:numId="7">
    <w:abstractNumId w:val="105"/>
  </w:num>
  <w:num w:numId="8">
    <w:abstractNumId w:val="70"/>
  </w:num>
  <w:num w:numId="9">
    <w:abstractNumId w:val="5"/>
  </w:num>
  <w:num w:numId="10">
    <w:abstractNumId w:val="79"/>
  </w:num>
  <w:num w:numId="11">
    <w:abstractNumId w:val="24"/>
  </w:num>
  <w:num w:numId="12">
    <w:abstractNumId w:val="73"/>
  </w:num>
  <w:num w:numId="13">
    <w:abstractNumId w:val="46"/>
  </w:num>
  <w:num w:numId="14">
    <w:abstractNumId w:val="13"/>
  </w:num>
  <w:num w:numId="15">
    <w:abstractNumId w:val="50"/>
  </w:num>
  <w:num w:numId="16">
    <w:abstractNumId w:val="30"/>
  </w:num>
  <w:num w:numId="17">
    <w:abstractNumId w:val="117"/>
  </w:num>
  <w:num w:numId="18">
    <w:abstractNumId w:val="6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70"/>
  </w:num>
  <w:num w:numId="22">
    <w:abstractNumId w:val="79"/>
  </w:num>
  <w:num w:numId="23">
    <w:abstractNumId w:val="27"/>
  </w:num>
  <w:num w:numId="24">
    <w:abstractNumId w:val="71"/>
  </w:num>
  <w:num w:numId="25">
    <w:abstractNumId w:val="104"/>
    <w:lvlOverride w:ilvl="0">
      <w:startOverride w:val="2"/>
    </w:lvlOverride>
  </w:num>
  <w:num w:numId="26">
    <w:abstractNumId w:val="48"/>
  </w:num>
  <w:num w:numId="27">
    <w:abstractNumId w:val="4"/>
    <w:lvlOverride w:ilvl="0">
      <w:startOverride w:val="3"/>
    </w:lvlOverride>
  </w:num>
  <w:num w:numId="28">
    <w:abstractNumId w:val="112"/>
    <w:lvlOverride w:ilvl="0">
      <w:startOverride w:val="4"/>
    </w:lvlOverride>
  </w:num>
  <w:num w:numId="29">
    <w:abstractNumId w:val="60"/>
  </w:num>
  <w:num w:numId="30">
    <w:abstractNumId w:val="36"/>
    <w:lvlOverride w:ilvl="0">
      <w:startOverride w:val="5"/>
    </w:lvlOverride>
  </w:num>
  <w:num w:numId="31">
    <w:abstractNumId w:val="44"/>
  </w:num>
  <w:num w:numId="32">
    <w:abstractNumId w:val="42"/>
    <w:lvlOverride w:ilvl="0">
      <w:startOverride w:val="6"/>
    </w:lvlOverride>
  </w:num>
  <w:num w:numId="33">
    <w:abstractNumId w:val="121"/>
  </w:num>
  <w:num w:numId="34">
    <w:abstractNumId w:val="28"/>
    <w:lvlOverride w:ilvl="0">
      <w:startOverride w:val="7"/>
    </w:lvlOverride>
  </w:num>
  <w:num w:numId="35">
    <w:abstractNumId w:val="77"/>
  </w:num>
  <w:num w:numId="36">
    <w:abstractNumId w:val="52"/>
    <w:lvlOverride w:ilvl="0">
      <w:startOverride w:val="8"/>
    </w:lvlOverride>
  </w:num>
  <w:num w:numId="37">
    <w:abstractNumId w:val="93"/>
  </w:num>
  <w:num w:numId="38">
    <w:abstractNumId w:val="110"/>
    <w:lvlOverride w:ilvl="0">
      <w:startOverride w:val="9"/>
    </w:lvlOverride>
  </w:num>
  <w:num w:numId="39">
    <w:abstractNumId w:val="85"/>
  </w:num>
  <w:num w:numId="40">
    <w:abstractNumId w:val="25"/>
    <w:lvlOverride w:ilvl="0">
      <w:startOverride w:val="10"/>
    </w:lvlOverride>
  </w:num>
  <w:num w:numId="41">
    <w:abstractNumId w:val="33"/>
  </w:num>
  <w:num w:numId="42">
    <w:abstractNumId w:val="61"/>
    <w:lvlOverride w:ilvl="0">
      <w:startOverride w:val="12"/>
    </w:lvlOverride>
  </w:num>
  <w:num w:numId="43">
    <w:abstractNumId w:val="69"/>
  </w:num>
  <w:num w:numId="44">
    <w:abstractNumId w:val="66"/>
  </w:num>
  <w:num w:numId="45">
    <w:abstractNumId w:val="87"/>
  </w:num>
  <w:num w:numId="46">
    <w:abstractNumId w:val="43"/>
  </w:num>
  <w:num w:numId="47">
    <w:abstractNumId w:val="23"/>
  </w:num>
  <w:num w:numId="48">
    <w:abstractNumId w:val="58"/>
  </w:num>
  <w:num w:numId="49">
    <w:abstractNumId w:val="9"/>
  </w:num>
  <w:num w:numId="50">
    <w:abstractNumId w:val="14"/>
  </w:num>
  <w:num w:numId="51">
    <w:abstractNumId w:val="47"/>
  </w:num>
  <w:num w:numId="52">
    <w:abstractNumId w:val="111"/>
  </w:num>
  <w:num w:numId="53">
    <w:abstractNumId w:val="51"/>
  </w:num>
  <w:num w:numId="54">
    <w:abstractNumId w:val="7"/>
  </w:num>
  <w:num w:numId="55">
    <w:abstractNumId w:val="90"/>
  </w:num>
  <w:num w:numId="56">
    <w:abstractNumId w:val="75"/>
  </w:num>
  <w:num w:numId="57">
    <w:abstractNumId w:val="10"/>
  </w:num>
  <w:num w:numId="58">
    <w:abstractNumId w:val="89"/>
  </w:num>
  <w:num w:numId="59">
    <w:abstractNumId w:val="96"/>
  </w:num>
  <w:num w:numId="60">
    <w:abstractNumId w:val="26"/>
  </w:num>
  <w:num w:numId="61">
    <w:abstractNumId w:val="56"/>
  </w:num>
  <w:num w:numId="62">
    <w:abstractNumId w:val="114"/>
  </w:num>
  <w:num w:numId="63">
    <w:abstractNumId w:val="97"/>
  </w:num>
  <w:num w:numId="64">
    <w:abstractNumId w:val="102"/>
  </w:num>
  <w:num w:numId="65">
    <w:abstractNumId w:val="18"/>
  </w:num>
  <w:num w:numId="66">
    <w:abstractNumId w:val="86"/>
  </w:num>
  <w:num w:numId="67">
    <w:abstractNumId w:val="35"/>
  </w:num>
  <w:num w:numId="68">
    <w:abstractNumId w:val="81"/>
  </w:num>
  <w:num w:numId="69">
    <w:abstractNumId w:val="76"/>
  </w:num>
  <w:num w:numId="70">
    <w:abstractNumId w:val="82"/>
  </w:num>
  <w:num w:numId="71">
    <w:abstractNumId w:val="32"/>
  </w:num>
  <w:num w:numId="72">
    <w:abstractNumId w:val="107"/>
  </w:num>
  <w:num w:numId="73">
    <w:abstractNumId w:val="49"/>
  </w:num>
  <w:num w:numId="74">
    <w:abstractNumId w:val="37"/>
  </w:num>
  <w:num w:numId="75">
    <w:abstractNumId w:val="6"/>
  </w:num>
  <w:num w:numId="76">
    <w:abstractNumId w:val="95"/>
  </w:num>
  <w:num w:numId="77">
    <w:abstractNumId w:val="17"/>
  </w:num>
  <w:num w:numId="78">
    <w:abstractNumId w:val="64"/>
  </w:num>
  <w:num w:numId="79">
    <w:abstractNumId w:val="106"/>
  </w:num>
  <w:num w:numId="80">
    <w:abstractNumId w:val="19"/>
  </w:num>
  <w:num w:numId="81">
    <w:abstractNumId w:val="119"/>
  </w:num>
  <w:num w:numId="82">
    <w:abstractNumId w:val="68"/>
  </w:num>
  <w:num w:numId="83">
    <w:abstractNumId w:val="78"/>
  </w:num>
  <w:num w:numId="84">
    <w:abstractNumId w:val="40"/>
  </w:num>
  <w:num w:numId="85">
    <w:abstractNumId w:val="120"/>
  </w:num>
  <w:num w:numId="86">
    <w:abstractNumId w:val="80"/>
  </w:num>
  <w:num w:numId="87">
    <w:abstractNumId w:val="115"/>
  </w:num>
  <w:num w:numId="88">
    <w:abstractNumId w:val="31"/>
  </w:num>
  <w:num w:numId="89">
    <w:abstractNumId w:val="34"/>
  </w:num>
  <w:num w:numId="90">
    <w:abstractNumId w:val="39"/>
  </w:num>
  <w:num w:numId="91">
    <w:abstractNumId w:val="91"/>
  </w:num>
  <w:num w:numId="92">
    <w:abstractNumId w:val="84"/>
  </w:num>
  <w:num w:numId="93">
    <w:abstractNumId w:val="62"/>
  </w:num>
  <w:num w:numId="94">
    <w:abstractNumId w:val="74"/>
  </w:num>
  <w:num w:numId="95">
    <w:abstractNumId w:val="12"/>
  </w:num>
  <w:num w:numId="96">
    <w:abstractNumId w:val="63"/>
  </w:num>
  <w:num w:numId="97">
    <w:abstractNumId w:val="94"/>
  </w:num>
  <w:num w:numId="98">
    <w:abstractNumId w:val="83"/>
  </w:num>
  <w:num w:numId="99">
    <w:abstractNumId w:val="8"/>
  </w:num>
  <w:num w:numId="100">
    <w:abstractNumId w:val="57"/>
  </w:num>
  <w:num w:numId="101">
    <w:abstractNumId w:val="55"/>
  </w:num>
  <w:num w:numId="102">
    <w:abstractNumId w:val="53"/>
  </w:num>
  <w:num w:numId="103">
    <w:abstractNumId w:val="72"/>
  </w:num>
  <w:num w:numId="104">
    <w:abstractNumId w:val="65"/>
  </w:num>
  <w:num w:numId="105">
    <w:abstractNumId w:val="21"/>
  </w:num>
  <w:num w:numId="106">
    <w:abstractNumId w:val="22"/>
  </w:num>
  <w:num w:numId="107">
    <w:abstractNumId w:val="103"/>
  </w:num>
  <w:num w:numId="108">
    <w:abstractNumId w:val="59"/>
  </w:num>
  <w:num w:numId="109">
    <w:abstractNumId w:val="29"/>
  </w:num>
  <w:num w:numId="110">
    <w:abstractNumId w:val="88"/>
  </w:num>
  <w:num w:numId="111">
    <w:abstractNumId w:val="100"/>
  </w:num>
  <w:num w:numId="112">
    <w:abstractNumId w:val="113"/>
  </w:num>
  <w:num w:numId="113">
    <w:abstractNumId w:val="118"/>
  </w:num>
  <w:num w:numId="114">
    <w:abstractNumId w:val="41"/>
  </w:num>
  <w:num w:numId="115">
    <w:abstractNumId w:val="109"/>
  </w:num>
  <w:num w:numId="116">
    <w:abstractNumId w:val="3"/>
  </w:num>
  <w:num w:numId="117">
    <w:abstractNumId w:val="98"/>
  </w:num>
  <w:num w:numId="118">
    <w:abstractNumId w:val="11"/>
  </w:num>
  <w:num w:numId="119">
    <w:abstractNumId w:val="99"/>
  </w:num>
  <w:num w:numId="120">
    <w:abstractNumId w:val="54"/>
  </w:num>
  <w:num w:numId="121">
    <w:abstractNumId w:val="92"/>
  </w:num>
  <w:num w:numId="122">
    <w:abstractNumId w:val="20"/>
  </w:num>
  <w:num w:numId="123">
    <w:abstractNumId w:val="1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pt-BR" w:vendorID="64" w:dllVersion="131078" w:nlCheck="1" w:checkStyle="0"/>
  <w:activeWritingStyle w:appName="MSWord" w:lang="es-EC" w:vendorID="64" w:dllVersion="131078" w:nlCheck="1" w:checkStyle="1"/>
  <w:defaultTabStop w:val="567"/>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2CFD"/>
    <w:rsid w:val="00004470"/>
    <w:rsid w:val="000049A7"/>
    <w:rsid w:val="00004E65"/>
    <w:rsid w:val="00004E7B"/>
    <w:rsid w:val="000054A5"/>
    <w:rsid w:val="00005E9D"/>
    <w:rsid w:val="0000646E"/>
    <w:rsid w:val="0000692D"/>
    <w:rsid w:val="000070AD"/>
    <w:rsid w:val="00010881"/>
    <w:rsid w:val="00011554"/>
    <w:rsid w:val="00012083"/>
    <w:rsid w:val="000120EC"/>
    <w:rsid w:val="00012780"/>
    <w:rsid w:val="0001399B"/>
    <w:rsid w:val="00014E6D"/>
    <w:rsid w:val="00015A01"/>
    <w:rsid w:val="00015EFB"/>
    <w:rsid w:val="00016709"/>
    <w:rsid w:val="000175C9"/>
    <w:rsid w:val="00017A66"/>
    <w:rsid w:val="00017C87"/>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A20"/>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0A6"/>
    <w:rsid w:val="00051BD8"/>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57FFD"/>
    <w:rsid w:val="00060175"/>
    <w:rsid w:val="00061268"/>
    <w:rsid w:val="00061595"/>
    <w:rsid w:val="000634FE"/>
    <w:rsid w:val="0006544B"/>
    <w:rsid w:val="00067467"/>
    <w:rsid w:val="0006770F"/>
    <w:rsid w:val="00067763"/>
    <w:rsid w:val="000678FF"/>
    <w:rsid w:val="00070F77"/>
    <w:rsid w:val="0007156A"/>
    <w:rsid w:val="00071866"/>
    <w:rsid w:val="000718B4"/>
    <w:rsid w:val="00072BCA"/>
    <w:rsid w:val="00072F3D"/>
    <w:rsid w:val="00074553"/>
    <w:rsid w:val="000752E0"/>
    <w:rsid w:val="000762FA"/>
    <w:rsid w:val="000764F0"/>
    <w:rsid w:val="000769E9"/>
    <w:rsid w:val="00076C86"/>
    <w:rsid w:val="0007790A"/>
    <w:rsid w:val="0008096C"/>
    <w:rsid w:val="00080D92"/>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3E9"/>
    <w:rsid w:val="000A6D06"/>
    <w:rsid w:val="000A6F83"/>
    <w:rsid w:val="000A7734"/>
    <w:rsid w:val="000B165A"/>
    <w:rsid w:val="000B1875"/>
    <w:rsid w:val="000B25F1"/>
    <w:rsid w:val="000B27A3"/>
    <w:rsid w:val="000B284C"/>
    <w:rsid w:val="000B2E9C"/>
    <w:rsid w:val="000B3A10"/>
    <w:rsid w:val="000B45DB"/>
    <w:rsid w:val="000B508F"/>
    <w:rsid w:val="000B556E"/>
    <w:rsid w:val="000B75B7"/>
    <w:rsid w:val="000C079B"/>
    <w:rsid w:val="000C0C2A"/>
    <w:rsid w:val="000C12AC"/>
    <w:rsid w:val="000C22C8"/>
    <w:rsid w:val="000C3323"/>
    <w:rsid w:val="000C4875"/>
    <w:rsid w:val="000C4C73"/>
    <w:rsid w:val="000C5641"/>
    <w:rsid w:val="000C5827"/>
    <w:rsid w:val="000C6E8F"/>
    <w:rsid w:val="000C7924"/>
    <w:rsid w:val="000D07D9"/>
    <w:rsid w:val="000D0898"/>
    <w:rsid w:val="000D0ACF"/>
    <w:rsid w:val="000D0CB7"/>
    <w:rsid w:val="000D1FC7"/>
    <w:rsid w:val="000D213E"/>
    <w:rsid w:val="000D31A3"/>
    <w:rsid w:val="000D3F10"/>
    <w:rsid w:val="000D4597"/>
    <w:rsid w:val="000D4C8F"/>
    <w:rsid w:val="000D733D"/>
    <w:rsid w:val="000D7C5E"/>
    <w:rsid w:val="000E01FA"/>
    <w:rsid w:val="000E0600"/>
    <w:rsid w:val="000E1032"/>
    <w:rsid w:val="000E17DE"/>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3041"/>
    <w:rsid w:val="00103163"/>
    <w:rsid w:val="001031E2"/>
    <w:rsid w:val="00103EB8"/>
    <w:rsid w:val="00104965"/>
    <w:rsid w:val="001051DA"/>
    <w:rsid w:val="00107596"/>
    <w:rsid w:val="00107B1D"/>
    <w:rsid w:val="001118A8"/>
    <w:rsid w:val="00111E1E"/>
    <w:rsid w:val="0011219F"/>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36BE1"/>
    <w:rsid w:val="001403A9"/>
    <w:rsid w:val="00140D1F"/>
    <w:rsid w:val="0014192B"/>
    <w:rsid w:val="001439E1"/>
    <w:rsid w:val="00143E68"/>
    <w:rsid w:val="00144349"/>
    <w:rsid w:val="0014474A"/>
    <w:rsid w:val="00144B52"/>
    <w:rsid w:val="0014505B"/>
    <w:rsid w:val="00145409"/>
    <w:rsid w:val="0014561C"/>
    <w:rsid w:val="00145F3A"/>
    <w:rsid w:val="001501FD"/>
    <w:rsid w:val="001503FD"/>
    <w:rsid w:val="0015049C"/>
    <w:rsid w:val="00150F1B"/>
    <w:rsid w:val="001511D4"/>
    <w:rsid w:val="00151247"/>
    <w:rsid w:val="001514A3"/>
    <w:rsid w:val="0015324A"/>
    <w:rsid w:val="001534A3"/>
    <w:rsid w:val="0015356A"/>
    <w:rsid w:val="00153C80"/>
    <w:rsid w:val="00154410"/>
    <w:rsid w:val="00154BED"/>
    <w:rsid w:val="00154CAA"/>
    <w:rsid w:val="00155DDC"/>
    <w:rsid w:val="001566CB"/>
    <w:rsid w:val="0015739A"/>
    <w:rsid w:val="0015746A"/>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203"/>
    <w:rsid w:val="001B6CB7"/>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551"/>
    <w:rsid w:val="001F531A"/>
    <w:rsid w:val="001F781C"/>
    <w:rsid w:val="002002A5"/>
    <w:rsid w:val="00201177"/>
    <w:rsid w:val="002013C6"/>
    <w:rsid w:val="002016EF"/>
    <w:rsid w:val="002022B0"/>
    <w:rsid w:val="00202567"/>
    <w:rsid w:val="00203D87"/>
    <w:rsid w:val="002041AC"/>
    <w:rsid w:val="0020468B"/>
    <w:rsid w:val="0020521E"/>
    <w:rsid w:val="0020538B"/>
    <w:rsid w:val="0020710A"/>
    <w:rsid w:val="00207467"/>
    <w:rsid w:val="0020747C"/>
    <w:rsid w:val="00207CBD"/>
    <w:rsid w:val="00210563"/>
    <w:rsid w:val="002105FC"/>
    <w:rsid w:val="00211550"/>
    <w:rsid w:val="00211D9C"/>
    <w:rsid w:val="00212F3B"/>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2E9B"/>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C33"/>
    <w:rsid w:val="00257FA2"/>
    <w:rsid w:val="002610EF"/>
    <w:rsid w:val="00261448"/>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3F62"/>
    <w:rsid w:val="0027411C"/>
    <w:rsid w:val="002747C4"/>
    <w:rsid w:val="0027572E"/>
    <w:rsid w:val="00275987"/>
    <w:rsid w:val="00275E21"/>
    <w:rsid w:val="00275ED6"/>
    <w:rsid w:val="002766F3"/>
    <w:rsid w:val="00280206"/>
    <w:rsid w:val="00281B57"/>
    <w:rsid w:val="002829B5"/>
    <w:rsid w:val="00282CD6"/>
    <w:rsid w:val="002836D1"/>
    <w:rsid w:val="0028375D"/>
    <w:rsid w:val="00283BB9"/>
    <w:rsid w:val="002848DE"/>
    <w:rsid w:val="002848E5"/>
    <w:rsid w:val="00284EFC"/>
    <w:rsid w:val="002853CD"/>
    <w:rsid w:val="00285BF2"/>
    <w:rsid w:val="00286265"/>
    <w:rsid w:val="00286E48"/>
    <w:rsid w:val="00286EC5"/>
    <w:rsid w:val="00286ED7"/>
    <w:rsid w:val="00286FDB"/>
    <w:rsid w:val="0028794E"/>
    <w:rsid w:val="00287EF4"/>
    <w:rsid w:val="00290501"/>
    <w:rsid w:val="0029085A"/>
    <w:rsid w:val="00290966"/>
    <w:rsid w:val="002911CE"/>
    <w:rsid w:val="00291526"/>
    <w:rsid w:val="00291835"/>
    <w:rsid w:val="002922C9"/>
    <w:rsid w:val="00292724"/>
    <w:rsid w:val="0029462B"/>
    <w:rsid w:val="00294BBE"/>
    <w:rsid w:val="00295345"/>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34AF"/>
    <w:rsid w:val="002B4CD6"/>
    <w:rsid w:val="002B5727"/>
    <w:rsid w:val="002B7EB7"/>
    <w:rsid w:val="002C10F1"/>
    <w:rsid w:val="002C1588"/>
    <w:rsid w:val="002C51D2"/>
    <w:rsid w:val="002C6C27"/>
    <w:rsid w:val="002D001E"/>
    <w:rsid w:val="002D0525"/>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A31"/>
    <w:rsid w:val="002E2D78"/>
    <w:rsid w:val="002E3417"/>
    <w:rsid w:val="002E352C"/>
    <w:rsid w:val="002E354D"/>
    <w:rsid w:val="002E43CB"/>
    <w:rsid w:val="002E4829"/>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52C"/>
    <w:rsid w:val="0030192F"/>
    <w:rsid w:val="00301E77"/>
    <w:rsid w:val="003024FD"/>
    <w:rsid w:val="003027A1"/>
    <w:rsid w:val="0030280C"/>
    <w:rsid w:val="003028B1"/>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275A"/>
    <w:rsid w:val="0031353D"/>
    <w:rsid w:val="00314D57"/>
    <w:rsid w:val="003162FB"/>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4708A"/>
    <w:rsid w:val="003511E9"/>
    <w:rsid w:val="00351288"/>
    <w:rsid w:val="003518AB"/>
    <w:rsid w:val="00351DAC"/>
    <w:rsid w:val="003521AC"/>
    <w:rsid w:val="0035313C"/>
    <w:rsid w:val="0035314E"/>
    <w:rsid w:val="003537CB"/>
    <w:rsid w:val="0035444E"/>
    <w:rsid w:val="0035557A"/>
    <w:rsid w:val="00356C6B"/>
    <w:rsid w:val="00356CF4"/>
    <w:rsid w:val="00357417"/>
    <w:rsid w:val="00360298"/>
    <w:rsid w:val="003606A0"/>
    <w:rsid w:val="00361FA9"/>
    <w:rsid w:val="00362E0D"/>
    <w:rsid w:val="0036394D"/>
    <w:rsid w:val="00364E6A"/>
    <w:rsid w:val="0036502F"/>
    <w:rsid w:val="00365177"/>
    <w:rsid w:val="0036551A"/>
    <w:rsid w:val="00365F35"/>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3D3"/>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3A20"/>
    <w:rsid w:val="003C4002"/>
    <w:rsid w:val="003C4199"/>
    <w:rsid w:val="003C5535"/>
    <w:rsid w:val="003C5EAB"/>
    <w:rsid w:val="003C6DEF"/>
    <w:rsid w:val="003C78A4"/>
    <w:rsid w:val="003D03B1"/>
    <w:rsid w:val="003D0D2F"/>
    <w:rsid w:val="003D167B"/>
    <w:rsid w:val="003D16F4"/>
    <w:rsid w:val="003D227C"/>
    <w:rsid w:val="003D463D"/>
    <w:rsid w:val="003D4F0C"/>
    <w:rsid w:val="003D56B3"/>
    <w:rsid w:val="003D62A8"/>
    <w:rsid w:val="003D6C5F"/>
    <w:rsid w:val="003E0525"/>
    <w:rsid w:val="003E0C29"/>
    <w:rsid w:val="003E261E"/>
    <w:rsid w:val="003E3D55"/>
    <w:rsid w:val="003E44D3"/>
    <w:rsid w:val="003E4522"/>
    <w:rsid w:val="003E4BF0"/>
    <w:rsid w:val="003E53A1"/>
    <w:rsid w:val="003E5568"/>
    <w:rsid w:val="003E7879"/>
    <w:rsid w:val="003F1670"/>
    <w:rsid w:val="003F3626"/>
    <w:rsid w:val="003F392C"/>
    <w:rsid w:val="003F3EF6"/>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2DD0"/>
    <w:rsid w:val="004130F9"/>
    <w:rsid w:val="0041356E"/>
    <w:rsid w:val="00413A46"/>
    <w:rsid w:val="00414425"/>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54BD"/>
    <w:rsid w:val="00426059"/>
    <w:rsid w:val="00426BD6"/>
    <w:rsid w:val="00426DBE"/>
    <w:rsid w:val="00427522"/>
    <w:rsid w:val="00427FEE"/>
    <w:rsid w:val="00430457"/>
    <w:rsid w:val="00430917"/>
    <w:rsid w:val="004321DA"/>
    <w:rsid w:val="0043231F"/>
    <w:rsid w:val="00432CCD"/>
    <w:rsid w:val="0043397A"/>
    <w:rsid w:val="00435C6A"/>
    <w:rsid w:val="00435E22"/>
    <w:rsid w:val="00437C50"/>
    <w:rsid w:val="00440420"/>
    <w:rsid w:val="00440439"/>
    <w:rsid w:val="0044155C"/>
    <w:rsid w:val="00441BA5"/>
    <w:rsid w:val="00444406"/>
    <w:rsid w:val="00444F87"/>
    <w:rsid w:val="00446448"/>
    <w:rsid w:val="004473E4"/>
    <w:rsid w:val="00447554"/>
    <w:rsid w:val="00450042"/>
    <w:rsid w:val="004521A3"/>
    <w:rsid w:val="004539D9"/>
    <w:rsid w:val="00453ED9"/>
    <w:rsid w:val="0045454C"/>
    <w:rsid w:val="004557B0"/>
    <w:rsid w:val="00455C62"/>
    <w:rsid w:val="00456292"/>
    <w:rsid w:val="004578D3"/>
    <w:rsid w:val="0046076E"/>
    <w:rsid w:val="00461C04"/>
    <w:rsid w:val="00462F0C"/>
    <w:rsid w:val="004635EF"/>
    <w:rsid w:val="004637F8"/>
    <w:rsid w:val="00463BA3"/>
    <w:rsid w:val="00464D80"/>
    <w:rsid w:val="00465C5E"/>
    <w:rsid w:val="00466332"/>
    <w:rsid w:val="00466978"/>
    <w:rsid w:val="00466C89"/>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4A9E"/>
    <w:rsid w:val="004952D1"/>
    <w:rsid w:val="00496510"/>
    <w:rsid w:val="00496CD6"/>
    <w:rsid w:val="004977BC"/>
    <w:rsid w:val="004A02AC"/>
    <w:rsid w:val="004A118B"/>
    <w:rsid w:val="004A1D03"/>
    <w:rsid w:val="004A2005"/>
    <w:rsid w:val="004A5B5D"/>
    <w:rsid w:val="004A604D"/>
    <w:rsid w:val="004A65BF"/>
    <w:rsid w:val="004A6B00"/>
    <w:rsid w:val="004A6ED6"/>
    <w:rsid w:val="004A7630"/>
    <w:rsid w:val="004A77C1"/>
    <w:rsid w:val="004A7F05"/>
    <w:rsid w:val="004B04D6"/>
    <w:rsid w:val="004B0A31"/>
    <w:rsid w:val="004B19AC"/>
    <w:rsid w:val="004B2A79"/>
    <w:rsid w:val="004B3684"/>
    <w:rsid w:val="004B36BE"/>
    <w:rsid w:val="004B3703"/>
    <w:rsid w:val="004B3971"/>
    <w:rsid w:val="004B4A3B"/>
    <w:rsid w:val="004B5597"/>
    <w:rsid w:val="004B6D5B"/>
    <w:rsid w:val="004B7DEE"/>
    <w:rsid w:val="004C067B"/>
    <w:rsid w:val="004C09E0"/>
    <w:rsid w:val="004C0EDC"/>
    <w:rsid w:val="004C0F30"/>
    <w:rsid w:val="004C1A63"/>
    <w:rsid w:val="004C2D75"/>
    <w:rsid w:val="004C3BB5"/>
    <w:rsid w:val="004C4301"/>
    <w:rsid w:val="004C46D1"/>
    <w:rsid w:val="004C5685"/>
    <w:rsid w:val="004C6081"/>
    <w:rsid w:val="004C63E6"/>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196"/>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2BF9"/>
    <w:rsid w:val="005051B0"/>
    <w:rsid w:val="00505552"/>
    <w:rsid w:val="005072C7"/>
    <w:rsid w:val="00507CA9"/>
    <w:rsid w:val="005108D5"/>
    <w:rsid w:val="00510A49"/>
    <w:rsid w:val="00510A7D"/>
    <w:rsid w:val="00510B07"/>
    <w:rsid w:val="00510E8F"/>
    <w:rsid w:val="00510F46"/>
    <w:rsid w:val="00511687"/>
    <w:rsid w:val="0051221F"/>
    <w:rsid w:val="00512E0C"/>
    <w:rsid w:val="00513154"/>
    <w:rsid w:val="00513EBD"/>
    <w:rsid w:val="00514ADF"/>
    <w:rsid w:val="005153E6"/>
    <w:rsid w:val="00515510"/>
    <w:rsid w:val="0051671C"/>
    <w:rsid w:val="00516D1D"/>
    <w:rsid w:val="005210EB"/>
    <w:rsid w:val="005211E8"/>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2CEF"/>
    <w:rsid w:val="0055320D"/>
    <w:rsid w:val="00553498"/>
    <w:rsid w:val="005549BA"/>
    <w:rsid w:val="00555D04"/>
    <w:rsid w:val="00555D07"/>
    <w:rsid w:val="00555EE9"/>
    <w:rsid w:val="00555EF5"/>
    <w:rsid w:val="00556CE8"/>
    <w:rsid w:val="00560AED"/>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581"/>
    <w:rsid w:val="0057685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2147"/>
    <w:rsid w:val="00592C66"/>
    <w:rsid w:val="0059335F"/>
    <w:rsid w:val="00593437"/>
    <w:rsid w:val="005935C9"/>
    <w:rsid w:val="00593831"/>
    <w:rsid w:val="005939EB"/>
    <w:rsid w:val="005944D6"/>
    <w:rsid w:val="005958CB"/>
    <w:rsid w:val="00595E4A"/>
    <w:rsid w:val="00597618"/>
    <w:rsid w:val="00597A8A"/>
    <w:rsid w:val="005A0629"/>
    <w:rsid w:val="005A12AB"/>
    <w:rsid w:val="005A1E04"/>
    <w:rsid w:val="005A3540"/>
    <w:rsid w:val="005A3AAF"/>
    <w:rsid w:val="005A3B5E"/>
    <w:rsid w:val="005A3DF5"/>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2A2"/>
    <w:rsid w:val="005C49F8"/>
    <w:rsid w:val="005C5025"/>
    <w:rsid w:val="005C50C9"/>
    <w:rsid w:val="005C52BA"/>
    <w:rsid w:val="005C548D"/>
    <w:rsid w:val="005C6F29"/>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B54"/>
    <w:rsid w:val="005F57DE"/>
    <w:rsid w:val="005F5929"/>
    <w:rsid w:val="005F5B63"/>
    <w:rsid w:val="005F5B8E"/>
    <w:rsid w:val="005F5FEC"/>
    <w:rsid w:val="005F616F"/>
    <w:rsid w:val="00600E27"/>
    <w:rsid w:val="006016C2"/>
    <w:rsid w:val="00601C77"/>
    <w:rsid w:val="00602C29"/>
    <w:rsid w:val="00602D65"/>
    <w:rsid w:val="006038C5"/>
    <w:rsid w:val="00603E76"/>
    <w:rsid w:val="006057CA"/>
    <w:rsid w:val="00606CA0"/>
    <w:rsid w:val="00607594"/>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1CB1"/>
    <w:rsid w:val="00642215"/>
    <w:rsid w:val="00643405"/>
    <w:rsid w:val="0064405A"/>
    <w:rsid w:val="00644932"/>
    <w:rsid w:val="00645DD2"/>
    <w:rsid w:val="0064649E"/>
    <w:rsid w:val="00647375"/>
    <w:rsid w:val="00647770"/>
    <w:rsid w:val="006478CD"/>
    <w:rsid w:val="00647E31"/>
    <w:rsid w:val="006509EB"/>
    <w:rsid w:val="00651D86"/>
    <w:rsid w:val="00653CCC"/>
    <w:rsid w:val="00654B80"/>
    <w:rsid w:val="00655638"/>
    <w:rsid w:val="006557F4"/>
    <w:rsid w:val="00655EA2"/>
    <w:rsid w:val="00655FD1"/>
    <w:rsid w:val="00656734"/>
    <w:rsid w:val="00660637"/>
    <w:rsid w:val="00660B1A"/>
    <w:rsid w:val="006611F4"/>
    <w:rsid w:val="00661D5F"/>
    <w:rsid w:val="00661E7C"/>
    <w:rsid w:val="00663148"/>
    <w:rsid w:val="006633FF"/>
    <w:rsid w:val="00663766"/>
    <w:rsid w:val="006643F1"/>
    <w:rsid w:val="00665706"/>
    <w:rsid w:val="0066679C"/>
    <w:rsid w:val="00666C30"/>
    <w:rsid w:val="00670400"/>
    <w:rsid w:val="0067175E"/>
    <w:rsid w:val="00672CDD"/>
    <w:rsid w:val="00672CDF"/>
    <w:rsid w:val="006736C6"/>
    <w:rsid w:val="00673BC8"/>
    <w:rsid w:val="00674B72"/>
    <w:rsid w:val="00675F66"/>
    <w:rsid w:val="00676C3D"/>
    <w:rsid w:val="00677A6C"/>
    <w:rsid w:val="00680089"/>
    <w:rsid w:val="006803E6"/>
    <w:rsid w:val="006807BF"/>
    <w:rsid w:val="00680A63"/>
    <w:rsid w:val="0068142B"/>
    <w:rsid w:val="00681AE4"/>
    <w:rsid w:val="00681B4B"/>
    <w:rsid w:val="00681F58"/>
    <w:rsid w:val="006824FB"/>
    <w:rsid w:val="00682805"/>
    <w:rsid w:val="006828D9"/>
    <w:rsid w:val="00684478"/>
    <w:rsid w:val="00684978"/>
    <w:rsid w:val="00685FCA"/>
    <w:rsid w:val="0068625F"/>
    <w:rsid w:val="006864DF"/>
    <w:rsid w:val="0068690B"/>
    <w:rsid w:val="006871DD"/>
    <w:rsid w:val="00687281"/>
    <w:rsid w:val="00691226"/>
    <w:rsid w:val="00691329"/>
    <w:rsid w:val="006920A9"/>
    <w:rsid w:val="00694496"/>
    <w:rsid w:val="00694D14"/>
    <w:rsid w:val="00695C4F"/>
    <w:rsid w:val="006960AC"/>
    <w:rsid w:val="00696169"/>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B020A"/>
    <w:rsid w:val="006B0262"/>
    <w:rsid w:val="006B0408"/>
    <w:rsid w:val="006B07E1"/>
    <w:rsid w:val="006B08DD"/>
    <w:rsid w:val="006B28E7"/>
    <w:rsid w:val="006B2F7A"/>
    <w:rsid w:val="006B3BAE"/>
    <w:rsid w:val="006B439C"/>
    <w:rsid w:val="006B5E19"/>
    <w:rsid w:val="006C09BA"/>
    <w:rsid w:val="006C0EAD"/>
    <w:rsid w:val="006C1F4C"/>
    <w:rsid w:val="006C2E4D"/>
    <w:rsid w:val="006C36E5"/>
    <w:rsid w:val="006C4241"/>
    <w:rsid w:val="006C4594"/>
    <w:rsid w:val="006C45B8"/>
    <w:rsid w:val="006C4E3E"/>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187"/>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A29"/>
    <w:rsid w:val="00713BE6"/>
    <w:rsid w:val="00713C88"/>
    <w:rsid w:val="007140FE"/>
    <w:rsid w:val="00714F8C"/>
    <w:rsid w:val="0071515D"/>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A2E"/>
    <w:rsid w:val="00724C4D"/>
    <w:rsid w:val="007257AA"/>
    <w:rsid w:val="007260C5"/>
    <w:rsid w:val="00727677"/>
    <w:rsid w:val="00730E3D"/>
    <w:rsid w:val="00731A5E"/>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278"/>
    <w:rsid w:val="00770B8A"/>
    <w:rsid w:val="00770FCB"/>
    <w:rsid w:val="0077114D"/>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2EC4"/>
    <w:rsid w:val="00783070"/>
    <w:rsid w:val="00784EF7"/>
    <w:rsid w:val="00785826"/>
    <w:rsid w:val="00785BC6"/>
    <w:rsid w:val="0078636E"/>
    <w:rsid w:val="0078698C"/>
    <w:rsid w:val="00786D0D"/>
    <w:rsid w:val="007876A9"/>
    <w:rsid w:val="00787B57"/>
    <w:rsid w:val="00787EA2"/>
    <w:rsid w:val="007915E5"/>
    <w:rsid w:val="0079225F"/>
    <w:rsid w:val="00793A1A"/>
    <w:rsid w:val="00795938"/>
    <w:rsid w:val="00795952"/>
    <w:rsid w:val="00796B1F"/>
    <w:rsid w:val="0079760D"/>
    <w:rsid w:val="00797698"/>
    <w:rsid w:val="007A0960"/>
    <w:rsid w:val="007A0ACC"/>
    <w:rsid w:val="007A1B97"/>
    <w:rsid w:val="007A1E84"/>
    <w:rsid w:val="007A2C74"/>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2B9"/>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217B"/>
    <w:rsid w:val="007E2D88"/>
    <w:rsid w:val="007E451A"/>
    <w:rsid w:val="007E4B3C"/>
    <w:rsid w:val="007E5127"/>
    <w:rsid w:val="007E52CD"/>
    <w:rsid w:val="007E59A3"/>
    <w:rsid w:val="007E6226"/>
    <w:rsid w:val="007E66C0"/>
    <w:rsid w:val="007E6827"/>
    <w:rsid w:val="007E6A81"/>
    <w:rsid w:val="007E6B99"/>
    <w:rsid w:val="007E7071"/>
    <w:rsid w:val="007F0A42"/>
    <w:rsid w:val="007F1377"/>
    <w:rsid w:val="007F1AA3"/>
    <w:rsid w:val="007F1B3E"/>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203A6"/>
    <w:rsid w:val="0082158F"/>
    <w:rsid w:val="00822C83"/>
    <w:rsid w:val="00822D4F"/>
    <w:rsid w:val="00823220"/>
    <w:rsid w:val="008236F0"/>
    <w:rsid w:val="00823753"/>
    <w:rsid w:val="008245B2"/>
    <w:rsid w:val="00824A7F"/>
    <w:rsid w:val="00824C62"/>
    <w:rsid w:val="008253FF"/>
    <w:rsid w:val="00825619"/>
    <w:rsid w:val="0082597A"/>
    <w:rsid w:val="00826FD2"/>
    <w:rsid w:val="008309CB"/>
    <w:rsid w:val="008309EB"/>
    <w:rsid w:val="00831848"/>
    <w:rsid w:val="00832132"/>
    <w:rsid w:val="008322A8"/>
    <w:rsid w:val="008326AE"/>
    <w:rsid w:val="00832E78"/>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64F"/>
    <w:rsid w:val="00857BE6"/>
    <w:rsid w:val="008608CC"/>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4220"/>
    <w:rsid w:val="00884E56"/>
    <w:rsid w:val="0088516A"/>
    <w:rsid w:val="008858A0"/>
    <w:rsid w:val="008879D8"/>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5F4B"/>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3B5"/>
    <w:rsid w:val="008C1F4A"/>
    <w:rsid w:val="008C31C7"/>
    <w:rsid w:val="008C3A3B"/>
    <w:rsid w:val="008C42CF"/>
    <w:rsid w:val="008C5ADA"/>
    <w:rsid w:val="008C6200"/>
    <w:rsid w:val="008C6F44"/>
    <w:rsid w:val="008D01D7"/>
    <w:rsid w:val="008D0307"/>
    <w:rsid w:val="008D08CD"/>
    <w:rsid w:val="008D15F8"/>
    <w:rsid w:val="008D1E25"/>
    <w:rsid w:val="008D229F"/>
    <w:rsid w:val="008D2514"/>
    <w:rsid w:val="008D2F64"/>
    <w:rsid w:val="008D344E"/>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563"/>
    <w:rsid w:val="008F07F7"/>
    <w:rsid w:val="008F0DBD"/>
    <w:rsid w:val="008F1150"/>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4E41"/>
    <w:rsid w:val="00905FB8"/>
    <w:rsid w:val="009060AA"/>
    <w:rsid w:val="009069C6"/>
    <w:rsid w:val="00907060"/>
    <w:rsid w:val="00907961"/>
    <w:rsid w:val="00912F1F"/>
    <w:rsid w:val="00913864"/>
    <w:rsid w:val="00913CC8"/>
    <w:rsid w:val="00913FA9"/>
    <w:rsid w:val="00914E7F"/>
    <w:rsid w:val="0091587F"/>
    <w:rsid w:val="00915991"/>
    <w:rsid w:val="009178D8"/>
    <w:rsid w:val="00923AF7"/>
    <w:rsid w:val="0092482F"/>
    <w:rsid w:val="00924CD6"/>
    <w:rsid w:val="00924F26"/>
    <w:rsid w:val="00924F3B"/>
    <w:rsid w:val="00925449"/>
    <w:rsid w:val="00925A87"/>
    <w:rsid w:val="00925B97"/>
    <w:rsid w:val="009271F1"/>
    <w:rsid w:val="0092753D"/>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675"/>
    <w:rsid w:val="00947D67"/>
    <w:rsid w:val="00947EBD"/>
    <w:rsid w:val="00950A9C"/>
    <w:rsid w:val="00950D80"/>
    <w:rsid w:val="00951D30"/>
    <w:rsid w:val="00952680"/>
    <w:rsid w:val="00952FD9"/>
    <w:rsid w:val="00954AD5"/>
    <w:rsid w:val="00955D1E"/>
    <w:rsid w:val="00956C73"/>
    <w:rsid w:val="0095779A"/>
    <w:rsid w:val="00960703"/>
    <w:rsid w:val="009618D5"/>
    <w:rsid w:val="0096206E"/>
    <w:rsid w:val="009622B2"/>
    <w:rsid w:val="00962F7A"/>
    <w:rsid w:val="009642B2"/>
    <w:rsid w:val="009643C3"/>
    <w:rsid w:val="009647DF"/>
    <w:rsid w:val="00965358"/>
    <w:rsid w:val="00965DF3"/>
    <w:rsid w:val="00966A58"/>
    <w:rsid w:val="00966F7A"/>
    <w:rsid w:val="00967282"/>
    <w:rsid w:val="00967DC5"/>
    <w:rsid w:val="00967EE0"/>
    <w:rsid w:val="0097078D"/>
    <w:rsid w:val="009711E8"/>
    <w:rsid w:val="009712CD"/>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485"/>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2062"/>
    <w:rsid w:val="009920C4"/>
    <w:rsid w:val="0099380E"/>
    <w:rsid w:val="00993A92"/>
    <w:rsid w:val="00994066"/>
    <w:rsid w:val="009951D9"/>
    <w:rsid w:val="009958F2"/>
    <w:rsid w:val="00995A95"/>
    <w:rsid w:val="00995BB9"/>
    <w:rsid w:val="0099743F"/>
    <w:rsid w:val="00997613"/>
    <w:rsid w:val="009A0F8B"/>
    <w:rsid w:val="009A1AA4"/>
    <w:rsid w:val="009A1B2E"/>
    <w:rsid w:val="009A28EF"/>
    <w:rsid w:val="009A2B9E"/>
    <w:rsid w:val="009A4219"/>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B50"/>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076"/>
    <w:rsid w:val="009C6472"/>
    <w:rsid w:val="009C65BD"/>
    <w:rsid w:val="009C678B"/>
    <w:rsid w:val="009C6F32"/>
    <w:rsid w:val="009C7058"/>
    <w:rsid w:val="009C7F84"/>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11E3"/>
    <w:rsid w:val="009E3CA8"/>
    <w:rsid w:val="009E3EF6"/>
    <w:rsid w:val="009E43CA"/>
    <w:rsid w:val="009E49AA"/>
    <w:rsid w:val="009E6F14"/>
    <w:rsid w:val="009E7988"/>
    <w:rsid w:val="009F2256"/>
    <w:rsid w:val="009F25DC"/>
    <w:rsid w:val="009F268B"/>
    <w:rsid w:val="009F2BDB"/>
    <w:rsid w:val="009F2D47"/>
    <w:rsid w:val="009F318B"/>
    <w:rsid w:val="009F350D"/>
    <w:rsid w:val="009F3753"/>
    <w:rsid w:val="009F47C4"/>
    <w:rsid w:val="009F4D2A"/>
    <w:rsid w:val="009F59EB"/>
    <w:rsid w:val="009F6614"/>
    <w:rsid w:val="009F66B9"/>
    <w:rsid w:val="009F682B"/>
    <w:rsid w:val="009F78F0"/>
    <w:rsid w:val="009F7C13"/>
    <w:rsid w:val="009F7DD6"/>
    <w:rsid w:val="00A00B31"/>
    <w:rsid w:val="00A01002"/>
    <w:rsid w:val="00A01019"/>
    <w:rsid w:val="00A0106D"/>
    <w:rsid w:val="00A02174"/>
    <w:rsid w:val="00A032BD"/>
    <w:rsid w:val="00A03846"/>
    <w:rsid w:val="00A03E38"/>
    <w:rsid w:val="00A041C7"/>
    <w:rsid w:val="00A0445E"/>
    <w:rsid w:val="00A0479E"/>
    <w:rsid w:val="00A04839"/>
    <w:rsid w:val="00A04F1A"/>
    <w:rsid w:val="00A050BA"/>
    <w:rsid w:val="00A0517C"/>
    <w:rsid w:val="00A05F5F"/>
    <w:rsid w:val="00A061AA"/>
    <w:rsid w:val="00A067FC"/>
    <w:rsid w:val="00A06DB5"/>
    <w:rsid w:val="00A06F3B"/>
    <w:rsid w:val="00A07424"/>
    <w:rsid w:val="00A075E4"/>
    <w:rsid w:val="00A07989"/>
    <w:rsid w:val="00A1033B"/>
    <w:rsid w:val="00A10EDB"/>
    <w:rsid w:val="00A144B7"/>
    <w:rsid w:val="00A14806"/>
    <w:rsid w:val="00A14A9B"/>
    <w:rsid w:val="00A1519B"/>
    <w:rsid w:val="00A16861"/>
    <w:rsid w:val="00A16C03"/>
    <w:rsid w:val="00A17343"/>
    <w:rsid w:val="00A20AA2"/>
    <w:rsid w:val="00A214D3"/>
    <w:rsid w:val="00A21BAC"/>
    <w:rsid w:val="00A2288A"/>
    <w:rsid w:val="00A2297D"/>
    <w:rsid w:val="00A230D9"/>
    <w:rsid w:val="00A244E9"/>
    <w:rsid w:val="00A2479A"/>
    <w:rsid w:val="00A247B6"/>
    <w:rsid w:val="00A25AE5"/>
    <w:rsid w:val="00A26CED"/>
    <w:rsid w:val="00A274CD"/>
    <w:rsid w:val="00A305CF"/>
    <w:rsid w:val="00A30995"/>
    <w:rsid w:val="00A31546"/>
    <w:rsid w:val="00A321D6"/>
    <w:rsid w:val="00A321E7"/>
    <w:rsid w:val="00A3244D"/>
    <w:rsid w:val="00A32A4D"/>
    <w:rsid w:val="00A33C70"/>
    <w:rsid w:val="00A3481D"/>
    <w:rsid w:val="00A34D0E"/>
    <w:rsid w:val="00A35368"/>
    <w:rsid w:val="00A355DA"/>
    <w:rsid w:val="00A36AAE"/>
    <w:rsid w:val="00A37182"/>
    <w:rsid w:val="00A37D70"/>
    <w:rsid w:val="00A37DA0"/>
    <w:rsid w:val="00A37FB3"/>
    <w:rsid w:val="00A41932"/>
    <w:rsid w:val="00A41AF7"/>
    <w:rsid w:val="00A4306E"/>
    <w:rsid w:val="00A43526"/>
    <w:rsid w:val="00A43661"/>
    <w:rsid w:val="00A43D3C"/>
    <w:rsid w:val="00A445F9"/>
    <w:rsid w:val="00A44C06"/>
    <w:rsid w:val="00A45A8E"/>
    <w:rsid w:val="00A45BE5"/>
    <w:rsid w:val="00A45C51"/>
    <w:rsid w:val="00A45EA1"/>
    <w:rsid w:val="00A464F1"/>
    <w:rsid w:val="00A46988"/>
    <w:rsid w:val="00A47211"/>
    <w:rsid w:val="00A515E0"/>
    <w:rsid w:val="00A52B73"/>
    <w:rsid w:val="00A54097"/>
    <w:rsid w:val="00A54256"/>
    <w:rsid w:val="00A54992"/>
    <w:rsid w:val="00A558FA"/>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E2B"/>
    <w:rsid w:val="00A775D7"/>
    <w:rsid w:val="00A77604"/>
    <w:rsid w:val="00A800D1"/>
    <w:rsid w:val="00A8277B"/>
    <w:rsid w:val="00A82E69"/>
    <w:rsid w:val="00A8328F"/>
    <w:rsid w:val="00A8439D"/>
    <w:rsid w:val="00A8512B"/>
    <w:rsid w:val="00A858DB"/>
    <w:rsid w:val="00A85B18"/>
    <w:rsid w:val="00A85E5D"/>
    <w:rsid w:val="00A86426"/>
    <w:rsid w:val="00A86514"/>
    <w:rsid w:val="00A86741"/>
    <w:rsid w:val="00A9026F"/>
    <w:rsid w:val="00A907FB"/>
    <w:rsid w:val="00A90D4E"/>
    <w:rsid w:val="00A91BA2"/>
    <w:rsid w:val="00A91D0B"/>
    <w:rsid w:val="00A92611"/>
    <w:rsid w:val="00A93618"/>
    <w:rsid w:val="00A9372A"/>
    <w:rsid w:val="00A9430B"/>
    <w:rsid w:val="00A94335"/>
    <w:rsid w:val="00A9510C"/>
    <w:rsid w:val="00A96389"/>
    <w:rsid w:val="00A96E63"/>
    <w:rsid w:val="00A96FCF"/>
    <w:rsid w:val="00A97284"/>
    <w:rsid w:val="00A9786A"/>
    <w:rsid w:val="00AA080A"/>
    <w:rsid w:val="00AA2BBC"/>
    <w:rsid w:val="00AA2E0C"/>
    <w:rsid w:val="00AA3BBB"/>
    <w:rsid w:val="00AA3E5B"/>
    <w:rsid w:val="00AA4059"/>
    <w:rsid w:val="00AA6910"/>
    <w:rsid w:val="00AB0EE4"/>
    <w:rsid w:val="00AB1D57"/>
    <w:rsid w:val="00AB1F63"/>
    <w:rsid w:val="00AB2ED0"/>
    <w:rsid w:val="00AB3A02"/>
    <w:rsid w:val="00AB3C41"/>
    <w:rsid w:val="00AB499E"/>
    <w:rsid w:val="00AB52D9"/>
    <w:rsid w:val="00AB5594"/>
    <w:rsid w:val="00AB5D67"/>
    <w:rsid w:val="00AB6356"/>
    <w:rsid w:val="00AB7E49"/>
    <w:rsid w:val="00AC00D2"/>
    <w:rsid w:val="00AC1854"/>
    <w:rsid w:val="00AC2371"/>
    <w:rsid w:val="00AC2C1A"/>
    <w:rsid w:val="00AC3E60"/>
    <w:rsid w:val="00AC409A"/>
    <w:rsid w:val="00AC48B4"/>
    <w:rsid w:val="00AC5E6E"/>
    <w:rsid w:val="00AC5E78"/>
    <w:rsid w:val="00AC6461"/>
    <w:rsid w:val="00AC6CA2"/>
    <w:rsid w:val="00AC7C48"/>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2EBD"/>
    <w:rsid w:val="00AE32C0"/>
    <w:rsid w:val="00AE38B4"/>
    <w:rsid w:val="00AE3AB3"/>
    <w:rsid w:val="00AE64D6"/>
    <w:rsid w:val="00AE688E"/>
    <w:rsid w:val="00AE78B8"/>
    <w:rsid w:val="00AF11F9"/>
    <w:rsid w:val="00AF12A2"/>
    <w:rsid w:val="00AF16D8"/>
    <w:rsid w:val="00AF1771"/>
    <w:rsid w:val="00AF18F5"/>
    <w:rsid w:val="00AF22CB"/>
    <w:rsid w:val="00AF35FE"/>
    <w:rsid w:val="00AF3C53"/>
    <w:rsid w:val="00AF3F44"/>
    <w:rsid w:val="00AF42CE"/>
    <w:rsid w:val="00AF4F29"/>
    <w:rsid w:val="00AF630C"/>
    <w:rsid w:val="00AF66BE"/>
    <w:rsid w:val="00AF7221"/>
    <w:rsid w:val="00AF7E51"/>
    <w:rsid w:val="00B00D11"/>
    <w:rsid w:val="00B01B84"/>
    <w:rsid w:val="00B039A9"/>
    <w:rsid w:val="00B04BD1"/>
    <w:rsid w:val="00B04E81"/>
    <w:rsid w:val="00B05BEC"/>
    <w:rsid w:val="00B05DF4"/>
    <w:rsid w:val="00B065BF"/>
    <w:rsid w:val="00B10A9B"/>
    <w:rsid w:val="00B11B19"/>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5B1E"/>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5F79"/>
    <w:rsid w:val="00B571C0"/>
    <w:rsid w:val="00B600B6"/>
    <w:rsid w:val="00B60F60"/>
    <w:rsid w:val="00B61D60"/>
    <w:rsid w:val="00B6212A"/>
    <w:rsid w:val="00B62DB9"/>
    <w:rsid w:val="00B64A6E"/>
    <w:rsid w:val="00B660C2"/>
    <w:rsid w:val="00B6650E"/>
    <w:rsid w:val="00B667AD"/>
    <w:rsid w:val="00B66AF4"/>
    <w:rsid w:val="00B66EC8"/>
    <w:rsid w:val="00B6701C"/>
    <w:rsid w:val="00B67BC6"/>
    <w:rsid w:val="00B70D3B"/>
    <w:rsid w:val="00B7180A"/>
    <w:rsid w:val="00B72770"/>
    <w:rsid w:val="00B72FCE"/>
    <w:rsid w:val="00B747D3"/>
    <w:rsid w:val="00B755E1"/>
    <w:rsid w:val="00B760C6"/>
    <w:rsid w:val="00B7673D"/>
    <w:rsid w:val="00B7777F"/>
    <w:rsid w:val="00B820B7"/>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CFF"/>
    <w:rsid w:val="00BB1EAD"/>
    <w:rsid w:val="00BB20B7"/>
    <w:rsid w:val="00BB2A25"/>
    <w:rsid w:val="00BB2F09"/>
    <w:rsid w:val="00BB3006"/>
    <w:rsid w:val="00BB4443"/>
    <w:rsid w:val="00BB4BF0"/>
    <w:rsid w:val="00BB6B3B"/>
    <w:rsid w:val="00BC049B"/>
    <w:rsid w:val="00BC0A44"/>
    <w:rsid w:val="00BC1D06"/>
    <w:rsid w:val="00BC3223"/>
    <w:rsid w:val="00BC33C2"/>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5F22"/>
    <w:rsid w:val="00BD6CF3"/>
    <w:rsid w:val="00BE06D9"/>
    <w:rsid w:val="00BE09DE"/>
    <w:rsid w:val="00BE0A7A"/>
    <w:rsid w:val="00BE0AC7"/>
    <w:rsid w:val="00BE173C"/>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20D"/>
    <w:rsid w:val="00BF58F6"/>
    <w:rsid w:val="00BF5B0A"/>
    <w:rsid w:val="00BF61B4"/>
    <w:rsid w:val="00BF61B6"/>
    <w:rsid w:val="00BF6F16"/>
    <w:rsid w:val="00BF7419"/>
    <w:rsid w:val="00C005F6"/>
    <w:rsid w:val="00C01E33"/>
    <w:rsid w:val="00C028D1"/>
    <w:rsid w:val="00C03BC9"/>
    <w:rsid w:val="00C04373"/>
    <w:rsid w:val="00C04CAA"/>
    <w:rsid w:val="00C0508D"/>
    <w:rsid w:val="00C05B32"/>
    <w:rsid w:val="00C05DD1"/>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2207"/>
    <w:rsid w:val="00C23B0C"/>
    <w:rsid w:val="00C23E66"/>
    <w:rsid w:val="00C23ED8"/>
    <w:rsid w:val="00C2400A"/>
    <w:rsid w:val="00C2541D"/>
    <w:rsid w:val="00C2643C"/>
    <w:rsid w:val="00C3048F"/>
    <w:rsid w:val="00C30FEE"/>
    <w:rsid w:val="00C31287"/>
    <w:rsid w:val="00C3142F"/>
    <w:rsid w:val="00C32127"/>
    <w:rsid w:val="00C32AB2"/>
    <w:rsid w:val="00C32F24"/>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47B4F"/>
    <w:rsid w:val="00C51563"/>
    <w:rsid w:val="00C51DC6"/>
    <w:rsid w:val="00C52039"/>
    <w:rsid w:val="00C522EC"/>
    <w:rsid w:val="00C53516"/>
    <w:rsid w:val="00C539C1"/>
    <w:rsid w:val="00C53EE6"/>
    <w:rsid w:val="00C5462B"/>
    <w:rsid w:val="00C574DB"/>
    <w:rsid w:val="00C576AB"/>
    <w:rsid w:val="00C57FA4"/>
    <w:rsid w:val="00C60A7F"/>
    <w:rsid w:val="00C61CE1"/>
    <w:rsid w:val="00C6342A"/>
    <w:rsid w:val="00C63E82"/>
    <w:rsid w:val="00C64294"/>
    <w:rsid w:val="00C645E3"/>
    <w:rsid w:val="00C64B27"/>
    <w:rsid w:val="00C64EB4"/>
    <w:rsid w:val="00C667B9"/>
    <w:rsid w:val="00C706FE"/>
    <w:rsid w:val="00C71A15"/>
    <w:rsid w:val="00C71EEE"/>
    <w:rsid w:val="00C72099"/>
    <w:rsid w:val="00C728CA"/>
    <w:rsid w:val="00C735C9"/>
    <w:rsid w:val="00C73E10"/>
    <w:rsid w:val="00C75794"/>
    <w:rsid w:val="00C75F24"/>
    <w:rsid w:val="00C769F1"/>
    <w:rsid w:val="00C76B0B"/>
    <w:rsid w:val="00C76C6F"/>
    <w:rsid w:val="00C774DD"/>
    <w:rsid w:val="00C77FEF"/>
    <w:rsid w:val="00C80C14"/>
    <w:rsid w:val="00C81119"/>
    <w:rsid w:val="00C819F9"/>
    <w:rsid w:val="00C8289B"/>
    <w:rsid w:val="00C82D4B"/>
    <w:rsid w:val="00C85671"/>
    <w:rsid w:val="00C86605"/>
    <w:rsid w:val="00C90365"/>
    <w:rsid w:val="00C90E38"/>
    <w:rsid w:val="00C91A66"/>
    <w:rsid w:val="00C94A74"/>
    <w:rsid w:val="00C95912"/>
    <w:rsid w:val="00C95B13"/>
    <w:rsid w:val="00C96D84"/>
    <w:rsid w:val="00C975A8"/>
    <w:rsid w:val="00C9779C"/>
    <w:rsid w:val="00C97FD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840"/>
    <w:rsid w:val="00CB3DCD"/>
    <w:rsid w:val="00CB4899"/>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423C"/>
    <w:rsid w:val="00CD5D69"/>
    <w:rsid w:val="00CD77D9"/>
    <w:rsid w:val="00CD7A3D"/>
    <w:rsid w:val="00CD7DD5"/>
    <w:rsid w:val="00CD7F03"/>
    <w:rsid w:val="00CE14D3"/>
    <w:rsid w:val="00CE1DD2"/>
    <w:rsid w:val="00CE31B6"/>
    <w:rsid w:val="00CE339A"/>
    <w:rsid w:val="00CE3CBD"/>
    <w:rsid w:val="00CE46B9"/>
    <w:rsid w:val="00CE47E0"/>
    <w:rsid w:val="00CE4936"/>
    <w:rsid w:val="00CE5F82"/>
    <w:rsid w:val="00CE64C1"/>
    <w:rsid w:val="00CE7A21"/>
    <w:rsid w:val="00CE7E3F"/>
    <w:rsid w:val="00CF11DF"/>
    <w:rsid w:val="00CF148E"/>
    <w:rsid w:val="00CF4193"/>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6F83"/>
    <w:rsid w:val="00D275FB"/>
    <w:rsid w:val="00D27862"/>
    <w:rsid w:val="00D30719"/>
    <w:rsid w:val="00D31104"/>
    <w:rsid w:val="00D32619"/>
    <w:rsid w:val="00D34D18"/>
    <w:rsid w:val="00D36103"/>
    <w:rsid w:val="00D37B1E"/>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15A1"/>
    <w:rsid w:val="00D5160E"/>
    <w:rsid w:val="00D520EA"/>
    <w:rsid w:val="00D5232E"/>
    <w:rsid w:val="00D52332"/>
    <w:rsid w:val="00D52684"/>
    <w:rsid w:val="00D53136"/>
    <w:rsid w:val="00D547F8"/>
    <w:rsid w:val="00D5551B"/>
    <w:rsid w:val="00D55748"/>
    <w:rsid w:val="00D55757"/>
    <w:rsid w:val="00D55B27"/>
    <w:rsid w:val="00D60118"/>
    <w:rsid w:val="00D6028E"/>
    <w:rsid w:val="00D61095"/>
    <w:rsid w:val="00D62813"/>
    <w:rsid w:val="00D62DE9"/>
    <w:rsid w:val="00D62E4C"/>
    <w:rsid w:val="00D63FEB"/>
    <w:rsid w:val="00D660EF"/>
    <w:rsid w:val="00D66510"/>
    <w:rsid w:val="00D66E50"/>
    <w:rsid w:val="00D67A89"/>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90D"/>
    <w:rsid w:val="00D80BC8"/>
    <w:rsid w:val="00D8296D"/>
    <w:rsid w:val="00D82F89"/>
    <w:rsid w:val="00D83281"/>
    <w:rsid w:val="00D84003"/>
    <w:rsid w:val="00D840F4"/>
    <w:rsid w:val="00D8483E"/>
    <w:rsid w:val="00D84A00"/>
    <w:rsid w:val="00D8516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B76"/>
    <w:rsid w:val="00DB6C4C"/>
    <w:rsid w:val="00DB7ABD"/>
    <w:rsid w:val="00DC0328"/>
    <w:rsid w:val="00DC2CFC"/>
    <w:rsid w:val="00DC37A7"/>
    <w:rsid w:val="00DC41FC"/>
    <w:rsid w:val="00DC4D6E"/>
    <w:rsid w:val="00DC565B"/>
    <w:rsid w:val="00DC5EB5"/>
    <w:rsid w:val="00DC7E55"/>
    <w:rsid w:val="00DD16BB"/>
    <w:rsid w:val="00DD2352"/>
    <w:rsid w:val="00DD2CB4"/>
    <w:rsid w:val="00DD3641"/>
    <w:rsid w:val="00DD368B"/>
    <w:rsid w:val="00DD5B46"/>
    <w:rsid w:val="00DD5FE5"/>
    <w:rsid w:val="00DD65E4"/>
    <w:rsid w:val="00DD73C7"/>
    <w:rsid w:val="00DE0016"/>
    <w:rsid w:val="00DE05EE"/>
    <w:rsid w:val="00DE0906"/>
    <w:rsid w:val="00DE0D0D"/>
    <w:rsid w:val="00DE0D1C"/>
    <w:rsid w:val="00DE17FB"/>
    <w:rsid w:val="00DE3868"/>
    <w:rsid w:val="00DE3E79"/>
    <w:rsid w:val="00DE50BE"/>
    <w:rsid w:val="00DE533A"/>
    <w:rsid w:val="00DE57FD"/>
    <w:rsid w:val="00DE5FAC"/>
    <w:rsid w:val="00DE7242"/>
    <w:rsid w:val="00DE72B3"/>
    <w:rsid w:val="00DE7484"/>
    <w:rsid w:val="00DE7F5C"/>
    <w:rsid w:val="00DF0E44"/>
    <w:rsid w:val="00DF10C3"/>
    <w:rsid w:val="00DF2181"/>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2AE1"/>
    <w:rsid w:val="00E04573"/>
    <w:rsid w:val="00E045B5"/>
    <w:rsid w:val="00E04756"/>
    <w:rsid w:val="00E05611"/>
    <w:rsid w:val="00E05C67"/>
    <w:rsid w:val="00E109AA"/>
    <w:rsid w:val="00E10A21"/>
    <w:rsid w:val="00E1199D"/>
    <w:rsid w:val="00E126F7"/>
    <w:rsid w:val="00E129C7"/>
    <w:rsid w:val="00E136F6"/>
    <w:rsid w:val="00E14085"/>
    <w:rsid w:val="00E14A1F"/>
    <w:rsid w:val="00E15566"/>
    <w:rsid w:val="00E158E8"/>
    <w:rsid w:val="00E15F37"/>
    <w:rsid w:val="00E16735"/>
    <w:rsid w:val="00E1701D"/>
    <w:rsid w:val="00E1768C"/>
    <w:rsid w:val="00E20D19"/>
    <w:rsid w:val="00E21271"/>
    <w:rsid w:val="00E21CD8"/>
    <w:rsid w:val="00E21D44"/>
    <w:rsid w:val="00E22A48"/>
    <w:rsid w:val="00E22A4A"/>
    <w:rsid w:val="00E22B8B"/>
    <w:rsid w:val="00E22F57"/>
    <w:rsid w:val="00E2369B"/>
    <w:rsid w:val="00E236FF"/>
    <w:rsid w:val="00E243FF"/>
    <w:rsid w:val="00E25256"/>
    <w:rsid w:val="00E30BE0"/>
    <w:rsid w:val="00E31F0F"/>
    <w:rsid w:val="00E3384B"/>
    <w:rsid w:val="00E3401C"/>
    <w:rsid w:val="00E342B3"/>
    <w:rsid w:val="00E358A5"/>
    <w:rsid w:val="00E370FB"/>
    <w:rsid w:val="00E3770F"/>
    <w:rsid w:val="00E37EEC"/>
    <w:rsid w:val="00E40A86"/>
    <w:rsid w:val="00E41BA3"/>
    <w:rsid w:val="00E421B4"/>
    <w:rsid w:val="00E427DB"/>
    <w:rsid w:val="00E42B08"/>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47D5"/>
    <w:rsid w:val="00E6518F"/>
    <w:rsid w:val="00E6577C"/>
    <w:rsid w:val="00E65C6B"/>
    <w:rsid w:val="00E66155"/>
    <w:rsid w:val="00E66775"/>
    <w:rsid w:val="00E66DC2"/>
    <w:rsid w:val="00E67099"/>
    <w:rsid w:val="00E7032D"/>
    <w:rsid w:val="00E7073B"/>
    <w:rsid w:val="00E71510"/>
    <w:rsid w:val="00E7394A"/>
    <w:rsid w:val="00E751D0"/>
    <w:rsid w:val="00E755B8"/>
    <w:rsid w:val="00E766D6"/>
    <w:rsid w:val="00E77248"/>
    <w:rsid w:val="00E77E3E"/>
    <w:rsid w:val="00E81FFB"/>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751"/>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1E7C"/>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A1A"/>
    <w:rsid w:val="00EF7293"/>
    <w:rsid w:val="00EF74C5"/>
    <w:rsid w:val="00EF7732"/>
    <w:rsid w:val="00F005FA"/>
    <w:rsid w:val="00F008BA"/>
    <w:rsid w:val="00F01392"/>
    <w:rsid w:val="00F03170"/>
    <w:rsid w:val="00F0395B"/>
    <w:rsid w:val="00F03A0E"/>
    <w:rsid w:val="00F03BDF"/>
    <w:rsid w:val="00F058F0"/>
    <w:rsid w:val="00F0790C"/>
    <w:rsid w:val="00F079D4"/>
    <w:rsid w:val="00F107D1"/>
    <w:rsid w:val="00F1119F"/>
    <w:rsid w:val="00F11871"/>
    <w:rsid w:val="00F12144"/>
    <w:rsid w:val="00F12B62"/>
    <w:rsid w:val="00F151D9"/>
    <w:rsid w:val="00F15549"/>
    <w:rsid w:val="00F155DB"/>
    <w:rsid w:val="00F1605A"/>
    <w:rsid w:val="00F1660D"/>
    <w:rsid w:val="00F168D6"/>
    <w:rsid w:val="00F22515"/>
    <w:rsid w:val="00F22ACF"/>
    <w:rsid w:val="00F22D59"/>
    <w:rsid w:val="00F240D6"/>
    <w:rsid w:val="00F247AA"/>
    <w:rsid w:val="00F25144"/>
    <w:rsid w:val="00F2559C"/>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6CD4"/>
    <w:rsid w:val="00F47A26"/>
    <w:rsid w:val="00F500B3"/>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17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80F5D"/>
    <w:rsid w:val="00F81117"/>
    <w:rsid w:val="00F81CDD"/>
    <w:rsid w:val="00F81DBE"/>
    <w:rsid w:val="00F81EEB"/>
    <w:rsid w:val="00F8218F"/>
    <w:rsid w:val="00F825E3"/>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105"/>
    <w:rsid w:val="00FC5AF2"/>
    <w:rsid w:val="00FC62EE"/>
    <w:rsid w:val="00FC6CF6"/>
    <w:rsid w:val="00FC6D91"/>
    <w:rsid w:val="00FC6F6D"/>
    <w:rsid w:val="00FC7F7A"/>
    <w:rsid w:val="00FD0087"/>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F0129"/>
    <w:rsid w:val="00FF0722"/>
    <w:rsid w:val="00FF0E58"/>
    <w:rsid w:val="00FF1A09"/>
    <w:rsid w:val="00FF2E6D"/>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444406"/>
    <w:pPr>
      <w:numPr>
        <w:numId w:val="3"/>
      </w:numPr>
      <w:tabs>
        <w:tab w:val="left" w:pos="1635"/>
      </w:tabs>
      <w:outlineLvl w:val="1"/>
    </w:pPr>
    <w:rPr>
      <w:color w:val="E36C0A" w:themeColor="accent6" w:themeShade="BF"/>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E05611"/>
    <w:pPr>
      <w:tabs>
        <w:tab w:val="right" w:leader="dot" w:pos="9629"/>
      </w:tabs>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link w:val="ListParagraphChar"/>
    <w:uiPriority w:val="34"/>
    <w:qFormat/>
    <w:rsid w:val="00B84A98"/>
    <w:pPr>
      <w:numPr>
        <w:numId w:val="5"/>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444406"/>
    <w:rPr>
      <w:rFonts w:asciiTheme="majorHAnsi" w:hAnsiTheme="majorHAnsi" w:cs="Arial"/>
      <w:b/>
      <w:bCs/>
      <w:color w:val="E36C0A" w:themeColor="accent6" w:themeShade="BF"/>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3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table" w:customStyle="1" w:styleId="TableGrid1">
    <w:name w:val="Table Grid1"/>
    <w:basedOn w:val="TableNormal"/>
    <w:next w:val="TableGrid"/>
    <w:uiPriority w:val="39"/>
    <w:rsid w:val="000510A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
    <w:name w:val="NewPara"/>
    <w:basedOn w:val="ListParagraph"/>
    <w:link w:val="NewParaChar"/>
    <w:qFormat/>
    <w:rsid w:val="00B66EC8"/>
    <w:pPr>
      <w:numPr>
        <w:numId w:val="6"/>
      </w:numPr>
      <w:spacing w:after="200" w:line="240" w:lineRule="auto"/>
      <w:jc w:val="left"/>
    </w:pPr>
    <w:rPr>
      <w:rFonts w:ascii="Times New Roman" w:eastAsiaTheme="minorHAnsi" w:hAnsi="Times New Roman" w:cs="Akhbar MT"/>
      <w:szCs w:val="30"/>
      <w:lang w:val="en-GB"/>
    </w:rPr>
  </w:style>
  <w:style w:type="character" w:customStyle="1" w:styleId="NewParaChar">
    <w:name w:val="NewPara Char"/>
    <w:basedOn w:val="DefaultParagraphFont"/>
    <w:link w:val="NewPara"/>
    <w:rsid w:val="00B66EC8"/>
    <w:rPr>
      <w:rFonts w:eastAsiaTheme="minorHAnsi" w:cs="Akhbar MT"/>
      <w:sz w:val="22"/>
      <w:szCs w:val="30"/>
      <w:lang w:eastAsia="en-US"/>
    </w:rPr>
  </w:style>
  <w:style w:type="paragraph" w:customStyle="1" w:styleId="MDPI31text">
    <w:name w:val="MDPI_3.1_text"/>
    <w:link w:val="MDPI31textChar"/>
    <w:qFormat/>
    <w:rsid w:val="0034708A"/>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customStyle="1" w:styleId="MDPI31textChar">
    <w:name w:val="MDPI_3.1_text Char"/>
    <w:basedOn w:val="DefaultParagraphFont"/>
    <w:link w:val="MDPI31text"/>
    <w:rsid w:val="0034708A"/>
    <w:rPr>
      <w:rFonts w:ascii="Palatino Linotype" w:hAnsi="Palatino Linotype"/>
      <w:snapToGrid w:val="0"/>
      <w:color w:val="000000"/>
      <w:szCs w:val="22"/>
      <w:lang w:val="en-US" w:eastAsia="de-DE" w:bidi="en-US"/>
    </w:rPr>
  </w:style>
  <w:style w:type="paragraph" w:customStyle="1" w:styleId="Body">
    <w:name w:val="Body"/>
    <w:rsid w:val="00731A5E"/>
    <w:pPr>
      <w:pBdr>
        <w:top w:val="nil"/>
        <w:left w:val="nil"/>
        <w:bottom w:val="nil"/>
        <w:right w:val="nil"/>
        <w:between w:val="nil"/>
        <w:bar w:val="nil"/>
      </w:pBdr>
      <w:spacing w:line="360" w:lineRule="auto"/>
      <w:jc w:val="both"/>
    </w:pPr>
    <w:rPr>
      <w:rFonts w:ascii="Cambria" w:eastAsia="Cambria" w:hAnsi="Cambria" w:cs="Cambria"/>
      <w:color w:val="000000"/>
      <w:sz w:val="22"/>
      <w:szCs w:val="24"/>
      <w:u w:color="000000"/>
      <w:bdr w:val="nil"/>
      <w:lang w:val="en-US" w:eastAsia="en-US"/>
    </w:rPr>
  </w:style>
  <w:style w:type="character" w:customStyle="1" w:styleId="organization">
    <w:name w:val="organization"/>
    <w:basedOn w:val="DefaultParagraphFont"/>
    <w:rsid w:val="00E14A1F"/>
  </w:style>
  <w:style w:type="character" w:customStyle="1" w:styleId="NenhumA">
    <w:name w:val="Nenhum A"/>
    <w:rsid w:val="003B33D3"/>
  </w:style>
  <w:style w:type="paragraph" w:customStyle="1" w:styleId="CorpoA">
    <w:name w:val="Corpo A"/>
    <w:rsid w:val="003B33D3"/>
    <w:pPr>
      <w:pBdr>
        <w:top w:val="nil"/>
        <w:left w:val="nil"/>
        <w:bottom w:val="nil"/>
        <w:right w:val="nil"/>
        <w:between w:val="nil"/>
        <w:bar w:val="nil"/>
      </w:pBdr>
      <w:spacing w:after="120"/>
      <w:jc w:val="both"/>
    </w:pPr>
    <w:rPr>
      <w:rFonts w:ascii="Cambria" w:eastAsia="Cambria" w:hAnsi="Cambria" w:cs="Cambria"/>
      <w:color w:val="000000"/>
      <w:sz w:val="24"/>
      <w:szCs w:val="24"/>
      <w:u w:color="000000"/>
      <w:bdr w:val="nil"/>
      <w:lang w:val="pt-PT" w:eastAsia="zh-CN"/>
    </w:rPr>
  </w:style>
  <w:style w:type="character" w:customStyle="1" w:styleId="Hyperlink50">
    <w:name w:val="Hyperlink.5.0"/>
    <w:basedOn w:val="NenhumA"/>
    <w:rsid w:val="003B33D3"/>
    <w:rPr>
      <w:lang w:val="en-US"/>
    </w:rPr>
  </w:style>
  <w:style w:type="character" w:customStyle="1" w:styleId="Hyperlink6">
    <w:name w:val="Hyperlink.6"/>
    <w:basedOn w:val="DefaultParagraphFont"/>
    <w:rsid w:val="003B33D3"/>
    <w:rPr>
      <w:color w:val="31849B"/>
      <w:sz w:val="22"/>
      <w:szCs w:val="22"/>
      <w:u w:val="single" w:color="31849B"/>
      <w:lang w:val="en-US"/>
    </w:rPr>
  </w:style>
  <w:style w:type="character" w:customStyle="1" w:styleId="Hyperlink7">
    <w:name w:val="Hyperlink.7"/>
    <w:basedOn w:val="NenhumA"/>
    <w:rsid w:val="003B33D3"/>
    <w:rPr>
      <w:color w:val="31849B"/>
      <w:u w:color="31849B"/>
      <w:lang w:val="en-US"/>
    </w:rPr>
  </w:style>
  <w:style w:type="character" w:customStyle="1" w:styleId="Hyperlink8">
    <w:name w:val="Hyperlink.8"/>
    <w:basedOn w:val="DefaultParagraphFont"/>
    <w:rsid w:val="003B33D3"/>
    <w:rPr>
      <w:color w:val="31849B"/>
      <w:u w:val="single" w:color="31849B"/>
      <w:lang w:val="en-US"/>
    </w:rPr>
  </w:style>
  <w:style w:type="character" w:customStyle="1" w:styleId="Hyperlink9">
    <w:name w:val="Hyperlink.9"/>
    <w:basedOn w:val="DefaultParagraphFont"/>
    <w:rsid w:val="003B33D3"/>
    <w:rPr>
      <w:rFonts w:ascii="Times New Roman" w:eastAsia="Times New Roman" w:hAnsi="Times New Roman" w:cs="Times New Roman"/>
      <w:color w:val="31849B"/>
      <w:u w:val="single" w:color="31849B"/>
      <w:lang w:val="en-US"/>
    </w:rPr>
  </w:style>
  <w:style w:type="character" w:customStyle="1" w:styleId="Hyperlink10">
    <w:name w:val="Hyperlink.10"/>
    <w:basedOn w:val="NenhumA"/>
    <w:rsid w:val="003B33D3"/>
    <w:rPr>
      <w:rFonts w:ascii="Times New Roman" w:eastAsia="Times New Roman" w:hAnsi="Times New Roman" w:cs="Times New Roman"/>
      <w:i/>
      <w:iCs/>
      <w:color w:val="31849B"/>
      <w:sz w:val="22"/>
      <w:szCs w:val="22"/>
      <w:u w:val="single" w:color="31849B"/>
      <w:lang w:val="en-US"/>
    </w:rPr>
  </w:style>
  <w:style w:type="paragraph" w:customStyle="1" w:styleId="Corpo">
    <w:name w:val="Corpo"/>
    <w:rsid w:val="003B33D3"/>
    <w:pPr>
      <w:pBdr>
        <w:top w:val="nil"/>
        <w:left w:val="nil"/>
        <w:bottom w:val="nil"/>
        <w:right w:val="nil"/>
        <w:between w:val="nil"/>
        <w:bar w:val="nil"/>
      </w:pBdr>
    </w:pPr>
    <w:rPr>
      <w:rFonts w:eastAsia="Arial Unicode MS" w:cs="Arial Unicode MS"/>
      <w:color w:val="000000"/>
      <w:sz w:val="24"/>
      <w:szCs w:val="24"/>
      <w:u w:color="000000"/>
      <w:bdr w:val="nil"/>
      <w:lang w:val="pt-PT" w:eastAsia="zh-CN"/>
    </w:rPr>
  </w:style>
  <w:style w:type="character" w:customStyle="1" w:styleId="ListParagraphChar">
    <w:name w:val="List Paragraph Char"/>
    <w:link w:val="ListParagraph"/>
    <w:uiPriority w:val="34"/>
    <w:rsid w:val="003B33D3"/>
    <w:rPr>
      <w:rFonts w:ascii="Cambria" w:eastAsia="Calibri" w:hAnsi="Cambria" w:cs="Cordia New"/>
      <w:sz w:val="22"/>
      <w:szCs w:val="22"/>
      <w:lang w:val="en-AU" w:eastAsia="en-US"/>
    </w:rPr>
  </w:style>
  <w:style w:type="character" w:customStyle="1" w:styleId="tlid-translation">
    <w:name w:val="tlid-translation"/>
    <w:basedOn w:val="DefaultParagraphFont"/>
    <w:rsid w:val="00037A20"/>
  </w:style>
  <w:style w:type="table" w:customStyle="1" w:styleId="TableGrid0">
    <w:name w:val="TableGrid"/>
    <w:rsid w:val="008D344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haroverride-2">
    <w:name w:val="charoverride-2"/>
    <w:basedOn w:val="DefaultParagraphFont"/>
    <w:rsid w:val="00694496"/>
  </w:style>
  <w:style w:type="character" w:customStyle="1" w:styleId="A11">
    <w:name w:val="A11"/>
    <w:uiPriority w:val="99"/>
    <w:rsid w:val="002D0525"/>
    <w:rPr>
      <w:rFonts w:cs="Queulat Alt Soft"/>
      <w:color w:val="000000"/>
      <w:sz w:val="22"/>
      <w:szCs w:val="22"/>
    </w:rPr>
  </w:style>
  <w:style w:type="paragraph" w:customStyle="1" w:styleId="TableParagraph">
    <w:name w:val="Table Paragraph"/>
    <w:basedOn w:val="Normal"/>
    <w:uiPriority w:val="1"/>
    <w:qFormat/>
    <w:rsid w:val="00E42B08"/>
    <w:pPr>
      <w:widowControl w:val="0"/>
      <w:autoSpaceDE w:val="0"/>
      <w:autoSpaceDN w:val="0"/>
      <w:spacing w:after="0"/>
      <w:ind w:left="465"/>
      <w:jc w:val="left"/>
    </w:pPr>
    <w:rPr>
      <w:rFonts w:ascii="Georgia" w:eastAsia="Georgia" w:hAnsi="Georgia" w:cs="Georg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68764303">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050253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58759436">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2349211">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0720597">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15051930">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42451463">
      <w:bodyDiv w:val="1"/>
      <w:marLeft w:val="0"/>
      <w:marRight w:val="0"/>
      <w:marTop w:val="0"/>
      <w:marBottom w:val="0"/>
      <w:divBdr>
        <w:top w:val="none" w:sz="0" w:space="0" w:color="auto"/>
        <w:left w:val="none" w:sz="0" w:space="0" w:color="auto"/>
        <w:bottom w:val="none" w:sz="0" w:space="0" w:color="auto"/>
        <w:right w:val="none" w:sz="0" w:space="0" w:color="auto"/>
      </w:divBdr>
    </w:div>
    <w:div w:id="550383744">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6229194">
      <w:bodyDiv w:val="1"/>
      <w:marLeft w:val="0"/>
      <w:marRight w:val="0"/>
      <w:marTop w:val="0"/>
      <w:marBottom w:val="0"/>
      <w:divBdr>
        <w:top w:val="none" w:sz="0" w:space="0" w:color="auto"/>
        <w:left w:val="none" w:sz="0" w:space="0" w:color="auto"/>
        <w:bottom w:val="none" w:sz="0" w:space="0" w:color="auto"/>
        <w:right w:val="none" w:sz="0" w:space="0" w:color="auto"/>
      </w:divBdr>
    </w:div>
    <w:div w:id="58969819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775170">
      <w:bodyDiv w:val="1"/>
      <w:marLeft w:val="0"/>
      <w:marRight w:val="0"/>
      <w:marTop w:val="0"/>
      <w:marBottom w:val="0"/>
      <w:divBdr>
        <w:top w:val="none" w:sz="0" w:space="0" w:color="auto"/>
        <w:left w:val="none" w:sz="0" w:space="0" w:color="auto"/>
        <w:bottom w:val="none" w:sz="0" w:space="0" w:color="auto"/>
        <w:right w:val="none" w:sz="0" w:space="0" w:color="auto"/>
      </w:divBdr>
    </w:div>
    <w:div w:id="812141561">
      <w:bodyDiv w:val="1"/>
      <w:marLeft w:val="0"/>
      <w:marRight w:val="0"/>
      <w:marTop w:val="0"/>
      <w:marBottom w:val="0"/>
      <w:divBdr>
        <w:top w:val="none" w:sz="0" w:space="0" w:color="auto"/>
        <w:left w:val="none" w:sz="0" w:space="0" w:color="auto"/>
        <w:bottom w:val="none" w:sz="0" w:space="0" w:color="auto"/>
        <w:right w:val="none" w:sz="0" w:space="0" w:color="auto"/>
      </w:divBdr>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67916759">
      <w:bodyDiv w:val="1"/>
      <w:marLeft w:val="0"/>
      <w:marRight w:val="0"/>
      <w:marTop w:val="0"/>
      <w:marBottom w:val="0"/>
      <w:divBdr>
        <w:top w:val="none" w:sz="0" w:space="0" w:color="auto"/>
        <w:left w:val="none" w:sz="0" w:space="0" w:color="auto"/>
        <w:bottom w:val="none" w:sz="0" w:space="0" w:color="auto"/>
        <w:right w:val="none" w:sz="0" w:space="0" w:color="auto"/>
      </w:divBdr>
      <w:divsChild>
        <w:div w:id="834957564">
          <w:marLeft w:val="0"/>
          <w:marRight w:val="0"/>
          <w:marTop w:val="0"/>
          <w:marBottom w:val="0"/>
          <w:divBdr>
            <w:top w:val="none" w:sz="0" w:space="0" w:color="auto"/>
            <w:left w:val="none" w:sz="0" w:space="0" w:color="auto"/>
            <w:bottom w:val="none" w:sz="0" w:space="0" w:color="auto"/>
            <w:right w:val="none" w:sz="0" w:space="0" w:color="auto"/>
          </w:divBdr>
          <w:divsChild>
            <w:div w:id="600140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4536795">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0530005">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3033">
      <w:bodyDiv w:val="1"/>
      <w:marLeft w:val="0"/>
      <w:marRight w:val="0"/>
      <w:marTop w:val="0"/>
      <w:marBottom w:val="0"/>
      <w:divBdr>
        <w:top w:val="none" w:sz="0" w:space="0" w:color="auto"/>
        <w:left w:val="none" w:sz="0" w:space="0" w:color="auto"/>
        <w:bottom w:val="none" w:sz="0" w:space="0" w:color="auto"/>
        <w:right w:val="none" w:sz="0" w:space="0" w:color="auto"/>
      </w:divBdr>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2206809">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159618">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1347652">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4981138">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1945320">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4146185">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182088">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184729">
      <w:bodyDiv w:val="1"/>
      <w:marLeft w:val="0"/>
      <w:marRight w:val="0"/>
      <w:marTop w:val="0"/>
      <w:marBottom w:val="0"/>
      <w:divBdr>
        <w:top w:val="none" w:sz="0" w:space="0" w:color="auto"/>
        <w:left w:val="none" w:sz="0" w:space="0" w:color="auto"/>
        <w:bottom w:val="none" w:sz="0" w:space="0" w:color="auto"/>
        <w:right w:val="none" w:sz="0" w:space="0" w:color="auto"/>
      </w:divBdr>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636469">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0147">
      <w:bodyDiv w:val="1"/>
      <w:marLeft w:val="0"/>
      <w:marRight w:val="0"/>
      <w:marTop w:val="0"/>
      <w:marBottom w:val="0"/>
      <w:divBdr>
        <w:top w:val="none" w:sz="0" w:space="0" w:color="auto"/>
        <w:left w:val="none" w:sz="0" w:space="0" w:color="auto"/>
        <w:bottom w:val="none" w:sz="0" w:space="0" w:color="auto"/>
        <w:right w:val="none" w:sz="0" w:space="0" w:color="auto"/>
      </w:divBdr>
    </w:div>
    <w:div w:id="2136482286">
      <w:bodyDiv w:val="1"/>
      <w:marLeft w:val="0"/>
      <w:marRight w:val="0"/>
      <w:marTop w:val="0"/>
      <w:marBottom w:val="0"/>
      <w:divBdr>
        <w:top w:val="none" w:sz="0" w:space="0" w:color="auto"/>
        <w:left w:val="none" w:sz="0" w:space="0" w:color="auto"/>
        <w:bottom w:val="none" w:sz="0" w:space="0" w:color="auto"/>
        <w:right w:val="none" w:sz="0" w:space="0" w:color="auto"/>
      </w:divBdr>
    </w:div>
    <w:div w:id="2139370369">
      <w:bodyDiv w:val="1"/>
      <w:marLeft w:val="0"/>
      <w:marRight w:val="0"/>
      <w:marTop w:val="0"/>
      <w:marBottom w:val="0"/>
      <w:divBdr>
        <w:top w:val="none" w:sz="0" w:space="0" w:color="auto"/>
        <w:left w:val="none" w:sz="0" w:space="0" w:color="auto"/>
        <w:bottom w:val="none" w:sz="0" w:space="0" w:color="auto"/>
        <w:right w:val="none" w:sz="0" w:space="0" w:color="auto"/>
      </w:divBdr>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igitallibrary.un.org/record/1479766/files/A_RES_72_239-EN.pdf" TargetMode="External"/><Relationship Id="rId299" Type="http://schemas.openxmlformats.org/officeDocument/2006/relationships/hyperlink" Target="https://digitallibrary.un.org/record/1479766/files/A_RES_72_239-EN.pdf" TargetMode="External"/><Relationship Id="rId303" Type="http://schemas.openxmlformats.org/officeDocument/2006/relationships/hyperlink" Target="http://www.fao.org/3/a-av034e.pdf" TargetMode="External"/><Relationship Id="rId21" Type="http://schemas.openxmlformats.org/officeDocument/2006/relationships/hyperlink" Target="http://www.fao.org/fsnforum/sites/default/files/discussions/contributions/CANNED_ANCHOVY_PROJECT.pdf" TargetMode="External"/><Relationship Id="rId42" Type="http://schemas.openxmlformats.org/officeDocument/2006/relationships/hyperlink" Target="https://www.wfp.org/photos/gallery/voices-guantanamo" TargetMode="External"/><Relationship Id="rId63" Type="http://schemas.openxmlformats.org/officeDocument/2006/relationships/hyperlink" Target="http://www.fao.org/3/a-bq853e.pdf" TargetMode="External"/><Relationship Id="rId84" Type="http://schemas.openxmlformats.org/officeDocument/2006/relationships/hyperlink" Target="https://www.tandfonline.com/doi/full/10.1080/21683565.2018.1530716" TargetMode="External"/><Relationship Id="rId138" Type="http://schemas.openxmlformats.org/officeDocument/2006/relationships/hyperlink" Target="http://ecovida.org.br/" TargetMode="External"/><Relationship Id="rId159" Type="http://schemas.openxmlformats.org/officeDocument/2006/relationships/hyperlink" Target="https://www.fian.org/fileadmin/media/publications_2018/Reports_and_guidelines/web_urban_food_policies.pdf" TargetMode="External"/><Relationship Id="rId324" Type="http://schemas.openxmlformats.org/officeDocument/2006/relationships/hyperlink" Target="https://digitallibrary.un.org/record/1479766/files/A_RES_72_239-ES.pdf" TargetMode="External"/><Relationship Id="rId345" Type="http://schemas.openxmlformats.org/officeDocument/2006/relationships/header" Target="header2.xml"/><Relationship Id="rId170" Type="http://schemas.openxmlformats.org/officeDocument/2006/relationships/hyperlink" Target="https://centrodeexcelencia.org.br/" TargetMode="External"/><Relationship Id="rId191" Type="http://schemas.openxmlformats.org/officeDocument/2006/relationships/hyperlink" Target="https://focusweb.org/publications/6769/" TargetMode="External"/><Relationship Id="rId205" Type="http://schemas.openxmlformats.org/officeDocument/2006/relationships/hyperlink" Target="http://www.fao.org/3/a-av034e.pdf" TargetMode="External"/><Relationship Id="rId226" Type="http://schemas.openxmlformats.org/officeDocument/2006/relationships/hyperlink" Target="https://doi.org/10.1016/j.landusepol.2016.12.025" TargetMode="External"/><Relationship Id="rId247" Type="http://schemas.openxmlformats.org/officeDocument/2006/relationships/hyperlink" Target="http://www.fao.org/3/a-bq853e.pdf" TargetMode="External"/><Relationship Id="rId107" Type="http://schemas.openxmlformats.org/officeDocument/2006/relationships/hyperlink" Target="http://www.fao.org/3/a-bq853e.pdf" TargetMode="External"/><Relationship Id="rId268" Type="http://schemas.openxmlformats.org/officeDocument/2006/relationships/hyperlink" Target="http://www.fao.org/3/a-av034e.pdf" TargetMode="External"/><Relationship Id="rId289" Type="http://schemas.openxmlformats.org/officeDocument/2006/relationships/hyperlink" Target="https://digitallibrary.un.org/record/1479766/files/A_RES_72_239-EN.pdf" TargetMode="External"/><Relationship Id="rId11" Type="http://schemas.openxmlformats.org/officeDocument/2006/relationships/hyperlink" Target="http://www.fao.org/3/a-mu268e.pdf" TargetMode="External"/><Relationship Id="rId32" Type="http://schemas.openxmlformats.org/officeDocument/2006/relationships/hyperlink" Target="http://www.un.org/en/ga/search/view_doc.asp?symbol=A/RES/70/259" TargetMode="External"/><Relationship Id="rId53" Type="http://schemas.openxmlformats.org/officeDocument/2006/relationships/hyperlink" Target="http://www.fao.org/3/a-bq854e.pdf" TargetMode="External"/><Relationship Id="rId74" Type="http://schemas.openxmlformats.org/officeDocument/2006/relationships/hyperlink" Target="http://www.fao.org/3/a-av034e.pdf" TargetMode="External"/><Relationship Id="rId128" Type="http://schemas.openxmlformats.org/officeDocument/2006/relationships/hyperlink" Target="http://www.un.org/en/ga/search/view_doc.asp?symbol=A/RES/70/259" TargetMode="External"/><Relationship Id="rId149" Type="http://schemas.openxmlformats.org/officeDocument/2006/relationships/hyperlink" Target="https://digitallibrary.un.org/record/1479766/files/A_RES_72_239-EN.pdf" TargetMode="External"/><Relationship Id="rId314" Type="http://schemas.openxmlformats.org/officeDocument/2006/relationships/hyperlink" Target="http://www.fao.org/3/a-av034e.pdf" TargetMode="External"/><Relationship Id="rId335" Type="http://schemas.openxmlformats.org/officeDocument/2006/relationships/hyperlink" Target="http://www.fao.org/3/a-bq853f.pdf" TargetMode="External"/><Relationship Id="rId5" Type="http://schemas.openxmlformats.org/officeDocument/2006/relationships/webSettings" Target="webSettings.xml"/><Relationship Id="rId95" Type="http://schemas.openxmlformats.org/officeDocument/2006/relationships/hyperlink" Target="https://digitallibrary.un.org/record/1479766/files/A_RES_72_239-EN.pdf" TargetMode="External"/><Relationship Id="rId160" Type="http://schemas.openxmlformats.org/officeDocument/2006/relationships/hyperlink" Target="https://digitallibrary.un.org/record/1479766/files/A_RES_72_239-EN.pdf" TargetMode="External"/><Relationship Id="rId181" Type="http://schemas.openxmlformats.org/officeDocument/2006/relationships/hyperlink" Target="http://elikadura21.eus/en/" TargetMode="External"/><Relationship Id="rId216" Type="http://schemas.openxmlformats.org/officeDocument/2006/relationships/hyperlink" Target="https://digitallibrary.un.org/record/1479766/files/A_RES_72_239-EN.pdf" TargetMode="External"/><Relationship Id="rId237" Type="http://schemas.openxmlformats.org/officeDocument/2006/relationships/hyperlink" Target="http://www.un.org/en/ga/search/view_doc.asp?symbol=A/RES/70/259&amp;Lang=S" TargetMode="External"/><Relationship Id="rId258" Type="http://schemas.openxmlformats.org/officeDocument/2006/relationships/hyperlink" Target="https://digitallibrary.un.org/record/1479766/files/A_RES_72_239-EN.pdf" TargetMode="External"/><Relationship Id="rId279" Type="http://schemas.openxmlformats.org/officeDocument/2006/relationships/hyperlink" Target="http://www.fao.org/3/a-bq854e.pdf" TargetMode="External"/><Relationship Id="rId22" Type="http://schemas.openxmlformats.org/officeDocument/2006/relationships/hyperlink" Target="http://www.fao.org/3/a-av034e.pdf" TargetMode="External"/><Relationship Id="rId43" Type="http://schemas.openxmlformats.org/officeDocument/2006/relationships/hyperlink" Target="https://historias.wfp.org/la-feria-de-variedades-un-espacio-novedoso-para-la-capitaci%C3%B3n-en-cuba-5f6030606bc7" TargetMode="External"/><Relationship Id="rId64" Type="http://schemas.openxmlformats.org/officeDocument/2006/relationships/hyperlink" Target="http://www.fao.org/3/a-bq854e.pdf" TargetMode="External"/><Relationship Id="rId118" Type="http://schemas.openxmlformats.org/officeDocument/2006/relationships/hyperlink" Target="http://www.un.org/en/ga/search/view_doc.asp?symbol=A/RES/70/259" TargetMode="External"/><Relationship Id="rId139" Type="http://schemas.openxmlformats.org/officeDocument/2006/relationships/hyperlink" Target="http://www.fao.org/3/a-av034e.pdf" TargetMode="External"/><Relationship Id="rId290" Type="http://schemas.openxmlformats.org/officeDocument/2006/relationships/hyperlink" Target="http://www.un.org/en/ga/search/view_doc.asp?symbol=A/RES/70/259" TargetMode="External"/><Relationship Id="rId304" Type="http://schemas.openxmlformats.org/officeDocument/2006/relationships/hyperlink" Target="http://www.fao.org/3/a-av034e.pdf" TargetMode="External"/><Relationship Id="rId325" Type="http://schemas.openxmlformats.org/officeDocument/2006/relationships/hyperlink" Target="http://www.un.org/en/ga/search/view_doc.asp?symbol=A/RES/70/259&amp;Lang=S" TargetMode="External"/><Relationship Id="rId346" Type="http://schemas.openxmlformats.org/officeDocument/2006/relationships/footer" Target="footer3.xml"/><Relationship Id="rId85" Type="http://schemas.openxmlformats.org/officeDocument/2006/relationships/hyperlink" Target="http://www.fao.org/3/a-av034e.pdf" TargetMode="External"/><Relationship Id="rId150" Type="http://schemas.openxmlformats.org/officeDocument/2006/relationships/hyperlink" Target="http://www.un.org/en/ga/search/view_doc.asp?symbol=A/RES/70/259" TargetMode="External"/><Relationship Id="rId171" Type="http://schemas.openxmlformats.org/officeDocument/2006/relationships/hyperlink" Target="http://www.fao.org/3/a-av034e.pdf" TargetMode="External"/><Relationship Id="rId192" Type="http://schemas.openxmlformats.org/officeDocument/2006/relationships/hyperlink" Target="https://focusweb.org/publications/the-agrarian-crisis-and-forced-migration-in-english-and-hindi/" TargetMode="External"/><Relationship Id="rId206" Type="http://schemas.openxmlformats.org/officeDocument/2006/relationships/hyperlink" Target="http://www.fao.org/3/a-bq853e.pdf" TargetMode="External"/><Relationship Id="rId227" Type="http://schemas.openxmlformats.org/officeDocument/2006/relationships/hyperlink" Target="https://dspace.library.uu.nl/handle/1874/352967" TargetMode="External"/><Relationship Id="rId248" Type="http://schemas.openxmlformats.org/officeDocument/2006/relationships/hyperlink" Target="http://www.fao.org/3/a-bq854e.pdf" TargetMode="External"/><Relationship Id="rId269" Type="http://schemas.openxmlformats.org/officeDocument/2006/relationships/hyperlink" Target="http://www.fao.org/3/a-bq853e.pdf" TargetMode="External"/><Relationship Id="rId12" Type="http://schemas.openxmlformats.org/officeDocument/2006/relationships/hyperlink" Target="http://www.fao.org/3/a-av034e.pdf" TargetMode="External"/><Relationship Id="rId33" Type="http://schemas.openxmlformats.org/officeDocument/2006/relationships/hyperlink" Target="http://www.fao.org/fsnforum/sites/default/files/discussions/contributions/le%20bon%20fonctionnement%20des%20organisations%20de%20produteurs.pdf" TargetMode="External"/><Relationship Id="rId108" Type="http://schemas.openxmlformats.org/officeDocument/2006/relationships/hyperlink" Target="http://www.fao.org/3/a-bq854e.pdf" TargetMode="External"/><Relationship Id="rId129" Type="http://schemas.openxmlformats.org/officeDocument/2006/relationships/hyperlink" Target="http://www.hlrn.org/img/hicfiles/land_forum_vi_report_en.pdf" TargetMode="External"/><Relationship Id="rId280" Type="http://schemas.openxmlformats.org/officeDocument/2006/relationships/hyperlink" Target="http://www.fao.org/3/a-bq854e.pdf" TargetMode="External"/><Relationship Id="rId315" Type="http://schemas.openxmlformats.org/officeDocument/2006/relationships/hyperlink" Target="http://www.fao.org/3/a-bq853e.pdf" TargetMode="External"/><Relationship Id="rId336" Type="http://schemas.openxmlformats.org/officeDocument/2006/relationships/hyperlink" Target="http://www.fao.org/3/a-bq854e.pdf" TargetMode="External"/><Relationship Id="rId54" Type="http://schemas.openxmlformats.org/officeDocument/2006/relationships/hyperlink" Target="https://digitallibrary.un.org/record/1479766/files/A_RES_72_239-EN.pdf" TargetMode="External"/><Relationship Id="rId75" Type="http://schemas.openxmlformats.org/officeDocument/2006/relationships/hyperlink" Target="http://www.fao.org/3/a-bq853e.pdf" TargetMode="External"/><Relationship Id="rId96" Type="http://schemas.openxmlformats.org/officeDocument/2006/relationships/hyperlink" Target="http://www.un.org/en/ga/search/view_doc.asp?symbol=A/RES/70/259" TargetMode="External"/><Relationship Id="rId140" Type="http://schemas.openxmlformats.org/officeDocument/2006/relationships/hyperlink" Target="http://www.fao.org/3/a-bq853e.pdf" TargetMode="External"/><Relationship Id="rId161" Type="http://schemas.openxmlformats.org/officeDocument/2006/relationships/hyperlink" Target="http://www.un.org/en/ga/search/view_doc.asp?symbol=A/RES/70/259" TargetMode="External"/><Relationship Id="rId182" Type="http://schemas.openxmlformats.org/officeDocument/2006/relationships/hyperlink" Target="http://www.csm4cfs.org/connecting-" TargetMode="External"/><Relationship Id="rId217" Type="http://schemas.openxmlformats.org/officeDocument/2006/relationships/hyperlink" Target="http://www.un.org/en/ga/search/view_doc.asp?symbol=A/RES/70/259" TargetMode="External"/><Relationship Id="rId6" Type="http://schemas.openxmlformats.org/officeDocument/2006/relationships/footnotes" Target="footnotes.xml"/><Relationship Id="rId238" Type="http://schemas.openxmlformats.org/officeDocument/2006/relationships/hyperlink" Target="http://www.fao.org/3/a-av034e.pdf" TargetMode="External"/><Relationship Id="rId259" Type="http://schemas.openxmlformats.org/officeDocument/2006/relationships/hyperlink" Target="http://www.campagnamica.it/" TargetMode="External"/><Relationship Id="rId23" Type="http://schemas.openxmlformats.org/officeDocument/2006/relationships/hyperlink" Target="http://www.fao.org/3/a-bq853e.pdf" TargetMode="External"/><Relationship Id="rId119" Type="http://schemas.openxmlformats.org/officeDocument/2006/relationships/hyperlink" Target="https://www.msc-consan.org" TargetMode="External"/><Relationship Id="rId270" Type="http://schemas.openxmlformats.org/officeDocument/2006/relationships/hyperlink" Target="http://www.fao.org/3/a-bq853e.pdf" TargetMode="External"/><Relationship Id="rId291" Type="http://schemas.openxmlformats.org/officeDocument/2006/relationships/hyperlink" Target="https://www.nexportonspasnosproblemes.org/wp-content/uploads/2019/04/R&#233;sum&#233;_Dossier_Campagnelait_FR.pdf" TargetMode="External"/><Relationship Id="rId305" Type="http://schemas.openxmlformats.org/officeDocument/2006/relationships/hyperlink" Target="http://www.fao.org/3/a-av034e.pdf" TargetMode="External"/><Relationship Id="rId326" Type="http://schemas.openxmlformats.org/officeDocument/2006/relationships/hyperlink" Target="http://www.fao.org/3/a-av034e.pdf" TargetMode="External"/><Relationship Id="rId347" Type="http://schemas.openxmlformats.org/officeDocument/2006/relationships/fontTable" Target="fontTable.xml"/><Relationship Id="rId44" Type="http://schemas.openxmlformats.org/officeDocument/2006/relationships/hyperlink" Target="https://historias.wfp.org/frijoles-m%C3%A1gicos-para-el-empoderamiento-de-las-mujeres-rurales-en-cuba-42e7ce6dc976" TargetMode="External"/><Relationship Id="rId65" Type="http://schemas.openxmlformats.org/officeDocument/2006/relationships/hyperlink" Target="https://digitallibrary.un.org/record/1479766/files/A_RES_72_239-EN.pdf" TargetMode="External"/><Relationship Id="rId86" Type="http://schemas.openxmlformats.org/officeDocument/2006/relationships/hyperlink" Target="http://www.fao.org/3/a-bq853e.pdf" TargetMode="External"/><Relationship Id="rId130" Type="http://schemas.openxmlformats.org/officeDocument/2006/relationships/hyperlink" Target="http://www.fao.org/3/a-av034e.pdf" TargetMode="External"/><Relationship Id="rId151" Type="http://schemas.openxmlformats.org/officeDocument/2006/relationships/hyperlink" Target="https://www.foodsovereignty.org/peoplesmanual/" TargetMode="External"/><Relationship Id="rId172" Type="http://schemas.openxmlformats.org/officeDocument/2006/relationships/hyperlink" Target="http://www.fao.org/3/a-bq853e.pdf" TargetMode="External"/><Relationship Id="rId193" Type="http://schemas.openxmlformats.org/officeDocument/2006/relationships/hyperlink" Target="https://focusweb.org/publications/defending-food-sovereignty-confronting-the-challenges-of-small-food-providers/" TargetMode="External"/><Relationship Id="rId207" Type="http://schemas.openxmlformats.org/officeDocument/2006/relationships/hyperlink" Target="http://www.fao.org/3/a-bq854e.pdf" TargetMode="External"/><Relationship Id="rId228" Type="http://schemas.openxmlformats.org/officeDocument/2006/relationships/hyperlink" Target="http://www.fao.org/3/a-av034e.pdf" TargetMode="External"/><Relationship Id="rId249" Type="http://schemas.openxmlformats.org/officeDocument/2006/relationships/hyperlink" Target="http://www.fao.org/3/a-bq854e.pdf" TargetMode="External"/><Relationship Id="rId13" Type="http://schemas.openxmlformats.org/officeDocument/2006/relationships/hyperlink" Target="http://www.fao.org/3/a-mr300e.pdf" TargetMode="External"/><Relationship Id="rId109" Type="http://schemas.openxmlformats.org/officeDocument/2006/relationships/hyperlink" Target="https://digitallibrary.un.org/record/1479766/files/A_RES_72_239-EN.pdf" TargetMode="External"/><Relationship Id="rId260" Type="http://schemas.openxmlformats.org/officeDocument/2006/relationships/hyperlink" Target="http://www.campagnamica.it/" TargetMode="External"/><Relationship Id="rId281" Type="http://schemas.openxmlformats.org/officeDocument/2006/relationships/hyperlink" Target="http://www.fao.org/3/a-bq854e.pdf" TargetMode="External"/><Relationship Id="rId316" Type="http://schemas.openxmlformats.org/officeDocument/2006/relationships/hyperlink" Target="http://www.fao.org/3/a-bq854e.pdf" TargetMode="External"/><Relationship Id="rId337" Type="http://schemas.openxmlformats.org/officeDocument/2006/relationships/hyperlink" Target="http://www.fao.org/3/a-bq854e.pdf" TargetMode="External"/><Relationship Id="rId34" Type="http://schemas.openxmlformats.org/officeDocument/2006/relationships/hyperlink" Target="http://www.fao.org/cfs/home/blog/blog-articles/article/en/c/1043521/" TargetMode="External"/><Relationship Id="rId55" Type="http://schemas.openxmlformats.org/officeDocument/2006/relationships/hyperlink" Target="http://www.un.org/en/ga/search/view_doc.asp?symbol=A/RES/70/259" TargetMode="External"/><Relationship Id="rId76" Type="http://schemas.openxmlformats.org/officeDocument/2006/relationships/hyperlink" Target="http://www.fao.org/3/a-bq854e.pdf" TargetMode="External"/><Relationship Id="rId97" Type="http://schemas.openxmlformats.org/officeDocument/2006/relationships/hyperlink" Target="https://agwhitepaper.agriculture.gov.au/white-paper" TargetMode="External"/><Relationship Id="rId120" Type="http://schemas.openxmlformats.org/officeDocument/2006/relationships/hyperlink" Target="http://www.pccplp.org" TargetMode="External"/><Relationship Id="rId141" Type="http://schemas.openxmlformats.org/officeDocument/2006/relationships/hyperlink" Target="http://www.fao.org/3/a-bq854e.pdf" TargetMode="External"/><Relationship Id="rId7" Type="http://schemas.openxmlformats.org/officeDocument/2006/relationships/endnotes" Target="endnotes.xml"/><Relationship Id="rId162" Type="http://schemas.openxmlformats.org/officeDocument/2006/relationships/hyperlink" Target="https://www.fian.org/fileadmin/media/publications_2018/Reports_and_guidelines/web_public_pol_food_sov.pdf" TargetMode="External"/><Relationship Id="rId183" Type="http://schemas.openxmlformats.org/officeDocument/2006/relationships/hyperlink" Target="http://www.fao.org/3/a-av034e.pdf" TargetMode="External"/><Relationship Id="rId218" Type="http://schemas.openxmlformats.org/officeDocument/2006/relationships/hyperlink" Target="http://www.fao.org/3/a-av034e.pdf" TargetMode="External"/><Relationship Id="rId239" Type="http://schemas.openxmlformats.org/officeDocument/2006/relationships/hyperlink" Target="http://www.fao.org/3/a-av034e.pdf" TargetMode="External"/><Relationship Id="rId250" Type="http://schemas.openxmlformats.org/officeDocument/2006/relationships/hyperlink" Target="http://www.fao.org/3/a-bq854e.pdf" TargetMode="External"/><Relationship Id="rId271" Type="http://schemas.openxmlformats.org/officeDocument/2006/relationships/hyperlink" Target="http://www.fao.org/3/a-bq853e.pdf" TargetMode="External"/><Relationship Id="rId292" Type="http://schemas.openxmlformats.org/officeDocument/2006/relationships/hyperlink" Target="https://www.nexportonspasnosproblemes.org/wp-content/uploads/2019/04/Dossier_Campagnelait_.pdf" TargetMode="External"/><Relationship Id="rId306" Type="http://schemas.openxmlformats.org/officeDocument/2006/relationships/hyperlink" Target="http://www.fao.org/3/a-bq853f.pdf" TargetMode="External"/><Relationship Id="rId24" Type="http://schemas.openxmlformats.org/officeDocument/2006/relationships/hyperlink" Target="http://www.fao.org/3/a-bq854e.pdf" TargetMode="External"/><Relationship Id="rId45" Type="http://schemas.openxmlformats.org/officeDocument/2006/relationships/hyperlink" Target="https://historias.wfp.org/del-campo-a-la-mesa-los-rostros-del-frijol-en-cuba-e1d1b1f28dea" TargetMode="External"/><Relationship Id="rId66" Type="http://schemas.openxmlformats.org/officeDocument/2006/relationships/hyperlink" Target="http://www.un.org/en/ga/search/view_doc.asp?symbol=A/RES/70/259" TargetMode="External"/><Relationship Id="rId87" Type="http://schemas.openxmlformats.org/officeDocument/2006/relationships/hyperlink" Target="http://www.fao.org/3/a-bq854e.pdf" TargetMode="External"/><Relationship Id="rId110" Type="http://schemas.openxmlformats.org/officeDocument/2006/relationships/hyperlink" Target="http://www.un.org/en/ga/search/view_doc.asp?symbol=A/RES/70/259" TargetMode="External"/><Relationship Id="rId131" Type="http://schemas.openxmlformats.org/officeDocument/2006/relationships/hyperlink" Target="http://www.fao.org/3/a-av034e.pdf" TargetMode="External"/><Relationship Id="rId327" Type="http://schemas.openxmlformats.org/officeDocument/2006/relationships/hyperlink" Target="http://www.fao.org/3/a-bq853e.pdf" TargetMode="External"/><Relationship Id="rId348" Type="http://schemas.openxmlformats.org/officeDocument/2006/relationships/theme" Target="theme/theme1.xml"/><Relationship Id="rId152" Type="http://schemas.openxmlformats.org/officeDocument/2006/relationships/hyperlink" Target="http://www.fao.org/3/a-i7763e.pdf" TargetMode="External"/><Relationship Id="rId173" Type="http://schemas.openxmlformats.org/officeDocument/2006/relationships/hyperlink" Target="http://www.fao.org/3/a-bq854e.pdf" TargetMode="External"/><Relationship Id="rId194" Type="http://schemas.openxmlformats.org/officeDocument/2006/relationships/hyperlink" Target="https://focusweb.org/publications/international-day-of-peasants-struggles/" TargetMode="External"/><Relationship Id="rId208" Type="http://schemas.openxmlformats.org/officeDocument/2006/relationships/hyperlink" Target="https://www1.wfp.org/smallholder-market-support" TargetMode="External"/><Relationship Id="rId229" Type="http://schemas.openxmlformats.org/officeDocument/2006/relationships/hyperlink" Target="http://www.fao.org/3/a-bq853e.pdf" TargetMode="External"/><Relationship Id="rId240" Type="http://schemas.openxmlformats.org/officeDocument/2006/relationships/hyperlink" Target="http://www.fao.org/3/a-av034e.pdf" TargetMode="External"/><Relationship Id="rId261" Type="http://schemas.openxmlformats.org/officeDocument/2006/relationships/hyperlink" Target="mailto:mugede@gmail.com" TargetMode="External"/><Relationship Id="rId14" Type="http://schemas.openxmlformats.org/officeDocument/2006/relationships/hyperlink" Target="http://www.fao.org/3/a-bq854e.pdf" TargetMode="External"/><Relationship Id="rId35" Type="http://schemas.openxmlformats.org/officeDocument/2006/relationships/hyperlink" Target="http://www.fao.org/fsnforum/sites/default/files/files/156_CFS_smallholders_fsn/Template_EN_CFS_Smallholders_FSN.docx" TargetMode="External"/><Relationship Id="rId56" Type="http://schemas.openxmlformats.org/officeDocument/2006/relationships/hyperlink" Target="http://climatesmartagri.org/bcsf-book-30-01-2018.pdf" TargetMode="External"/><Relationship Id="rId77" Type="http://schemas.openxmlformats.org/officeDocument/2006/relationships/hyperlink" Target="https://digitallibrary.un.org/record/1479766/files/A_RES_72_239-EN.pdf" TargetMode="External"/><Relationship Id="rId100" Type="http://schemas.openxmlformats.org/officeDocument/2006/relationships/hyperlink" Target="http://www.fao.org/3/a-bq853s.pdf" TargetMode="External"/><Relationship Id="rId282" Type="http://schemas.openxmlformats.org/officeDocument/2006/relationships/hyperlink" Target="https://digitallibrary.un.org/record/1479766/files/A_RES_72_239-EN.pdf" TargetMode="External"/><Relationship Id="rId317" Type="http://schemas.openxmlformats.org/officeDocument/2006/relationships/hyperlink" Target="https://digitallibrary.un.org/record/1479766/files/A_RES_72_239-EN.pdf" TargetMode="External"/><Relationship Id="rId338" Type="http://schemas.openxmlformats.org/officeDocument/2006/relationships/hyperlink" Target="http://www.fao.org/3/a-bq854f.pdf" TargetMode="External"/><Relationship Id="rId8" Type="http://schemas.openxmlformats.org/officeDocument/2006/relationships/hyperlink" Target="http://www.fao.org/3/a-av034e.pdf" TargetMode="External"/><Relationship Id="rId98" Type="http://schemas.openxmlformats.org/officeDocument/2006/relationships/hyperlink" Target="https://afsa.org.au/" TargetMode="External"/><Relationship Id="rId121" Type="http://schemas.openxmlformats.org/officeDocument/2006/relationships/hyperlink" Target="https://www.cplp.org/id-4691.aspx?Action=1&amp;NewsId=4981&amp;M=NewsV2&amp;PID=11652" TargetMode="External"/><Relationship Id="rId142" Type="http://schemas.openxmlformats.org/officeDocument/2006/relationships/hyperlink" Target="https://digitallibrary.un.org/record/1479766/files/A_RES_72_239-EN.pdf" TargetMode="External"/><Relationship Id="rId163" Type="http://schemas.openxmlformats.org/officeDocument/2006/relationships/hyperlink" Target="https://www.fian.org/fileadmin/media/publications_2018/Reports_and_guidelines/web_urban_food_policies.pdf" TargetMode="External"/><Relationship Id="rId184" Type="http://schemas.openxmlformats.org/officeDocument/2006/relationships/hyperlink" Target="http://www.fao.org/3/a-bq853e.pdf" TargetMode="External"/><Relationship Id="rId219" Type="http://schemas.openxmlformats.org/officeDocument/2006/relationships/hyperlink" Target="http://www.fao.org/3/a-bq853e.pdf" TargetMode="External"/><Relationship Id="rId230" Type="http://schemas.openxmlformats.org/officeDocument/2006/relationships/hyperlink" Target="http://www.fao.org/3/a-bq854e.pdf" TargetMode="External"/><Relationship Id="rId251" Type="http://schemas.openxmlformats.org/officeDocument/2006/relationships/hyperlink" Target="http://www.fao.org/3/a-bq854e.pdf" TargetMode="External"/><Relationship Id="rId25" Type="http://schemas.openxmlformats.org/officeDocument/2006/relationships/hyperlink" Target="https://digitallibrary.un.org/record/1479766/files/A_RES_72_239-EN.pdf" TargetMode="External"/><Relationship Id="rId46" Type="http://schemas.openxmlformats.org/officeDocument/2006/relationships/hyperlink" Target="http://www.fao.org/3/a-av034e.pdf" TargetMode="External"/><Relationship Id="rId67" Type="http://schemas.openxmlformats.org/officeDocument/2006/relationships/hyperlink" Target="http://www.fao.org/3/a-av034e.pdf" TargetMode="External"/><Relationship Id="rId116" Type="http://schemas.openxmlformats.org/officeDocument/2006/relationships/hyperlink" Target="https://www.portugal2020.pt/Portal2020/Media/Default/Docs/Legislacao/Nacional/DecLei64-2018.pdf" TargetMode="External"/><Relationship Id="rId137" Type="http://schemas.openxmlformats.org/officeDocument/2006/relationships/hyperlink" Target="http://www.cicodev.org" TargetMode="External"/><Relationship Id="rId158" Type="http://schemas.openxmlformats.org/officeDocument/2006/relationships/hyperlink" Target="https://www.fian.org/fileadmin/media/publications_2018/Reports_and_guidelines/web_public_pol_food_sov.pdf" TargetMode="External"/><Relationship Id="rId272" Type="http://schemas.openxmlformats.org/officeDocument/2006/relationships/hyperlink" Target="http://www.fao.org/3/a-bq853e.pdf" TargetMode="External"/><Relationship Id="rId293" Type="http://schemas.openxmlformats.org/officeDocument/2006/relationships/hyperlink" Target="https://www.nexportonspasnosproblemes.org" TargetMode="External"/><Relationship Id="rId302" Type="http://schemas.openxmlformats.org/officeDocument/2006/relationships/hyperlink" Target="http://www.fao.org/3/a-av034e.pdf" TargetMode="External"/><Relationship Id="rId307" Type="http://schemas.openxmlformats.org/officeDocument/2006/relationships/hyperlink" Target="http://www.fao.org/3/a-bq853f.pdf" TargetMode="External"/><Relationship Id="rId323" Type="http://schemas.openxmlformats.org/officeDocument/2006/relationships/hyperlink" Target="http://www.fao.org/3/a-bq854s.pdf" TargetMode="External"/><Relationship Id="rId328" Type="http://schemas.openxmlformats.org/officeDocument/2006/relationships/hyperlink" Target="http://www.fao.org/3/a-bq854e.pdf" TargetMode="External"/><Relationship Id="rId344" Type="http://schemas.openxmlformats.org/officeDocument/2006/relationships/footer" Target="footer2.xml"/><Relationship Id="rId20" Type="http://schemas.openxmlformats.org/officeDocument/2006/relationships/hyperlink" Target="http://www.fao.org/cfs/home/en/" TargetMode="External"/><Relationship Id="rId41" Type="http://schemas.openxmlformats.org/officeDocument/2006/relationships/hyperlink" Target="https://www.wfp.org/stories/wfp-supports-cuban-farmers-meet-national-food-security-priorities" TargetMode="External"/><Relationship Id="rId62" Type="http://schemas.openxmlformats.org/officeDocument/2006/relationships/hyperlink" Target="http://www.fao.org/3/a-av034e.pdf" TargetMode="External"/><Relationship Id="rId83" Type="http://schemas.openxmlformats.org/officeDocument/2006/relationships/hyperlink" Target="http://www.un.org/en/ga/search/view_doc.asp?symbol=A/RES/70/259" TargetMode="External"/><Relationship Id="rId88" Type="http://schemas.openxmlformats.org/officeDocument/2006/relationships/hyperlink" Target="https://digitallibrary.un.org/record/1479766/files/A_RES_72_239-EN.pdf" TargetMode="External"/><Relationship Id="rId111" Type="http://schemas.openxmlformats.org/officeDocument/2006/relationships/hyperlink" Target="http://www.fao.org/fsnforum/sites/default/files/discussions/contributions/Contribution_AFCIDR_CFS.pdf" TargetMode="External"/><Relationship Id="rId132" Type="http://schemas.openxmlformats.org/officeDocument/2006/relationships/hyperlink" Target="http://www.fao.org/3/a-av034f.pdf" TargetMode="External"/><Relationship Id="rId153" Type="http://schemas.openxmlformats.org/officeDocument/2006/relationships/hyperlink" Target="https://www.youtube.com/watch?time_continue=103&amp;v=HcbUDQk0udM" TargetMode="External"/><Relationship Id="rId174" Type="http://schemas.openxmlformats.org/officeDocument/2006/relationships/hyperlink" Target="https://digitallibrary.un.org/record/1479766/files/A_RES_72_239-EN.pdf" TargetMode="External"/><Relationship Id="rId179" Type="http://schemas.openxmlformats.org/officeDocument/2006/relationships/hyperlink" Target="http://www.tni.org/en/briefing/reclaiming-" TargetMode="External"/><Relationship Id="rId195" Type="http://schemas.openxmlformats.org/officeDocument/2006/relationships/hyperlink" Target="mailto:amartinez@mag.gob.ec" TargetMode="External"/><Relationship Id="rId209" Type="http://schemas.openxmlformats.org/officeDocument/2006/relationships/hyperlink" Target="https://digitallibrary.un.org/record/1479766/files/A_RES_72_239-EN.pdf" TargetMode="External"/><Relationship Id="rId190" Type="http://schemas.openxmlformats.org/officeDocument/2006/relationships/hyperlink" Target="https://focusweb.org/publications/new-challenges-and-strategies-in-defense-of-land-and-territory/" TargetMode="External"/><Relationship Id="rId204" Type="http://schemas.openxmlformats.org/officeDocument/2006/relationships/hyperlink" Target="mailto:Gianluca.ferrera@wfp.org" TargetMode="External"/><Relationship Id="rId220" Type="http://schemas.openxmlformats.org/officeDocument/2006/relationships/hyperlink" Target="http://www.fao.org/3/a-bq854e.pdf" TargetMode="External"/><Relationship Id="rId225" Type="http://schemas.openxmlformats.org/officeDocument/2006/relationships/hyperlink" Target="https://doi.org/10.1016/j.gloenvcha.2017.09.001" TargetMode="External"/><Relationship Id="rId241" Type="http://schemas.openxmlformats.org/officeDocument/2006/relationships/hyperlink" Target="http://www.fao.org/3/a-av034e.pdf" TargetMode="External"/><Relationship Id="rId246" Type="http://schemas.openxmlformats.org/officeDocument/2006/relationships/hyperlink" Target="http://www.fao.org/3/a-bq853e.pdf" TargetMode="External"/><Relationship Id="rId267" Type="http://schemas.openxmlformats.org/officeDocument/2006/relationships/hyperlink" Target="http://www.fao.org/3/a-av034e.pdf" TargetMode="External"/><Relationship Id="rId288" Type="http://schemas.openxmlformats.org/officeDocument/2006/relationships/hyperlink" Target="http://www.fao.org/3/a-bq854e.pdf" TargetMode="External"/><Relationship Id="rId15" Type="http://schemas.openxmlformats.org/officeDocument/2006/relationships/hyperlink" Target="http://www.fao.org/3/a-mr182e.pdf" TargetMode="External"/><Relationship Id="rId36" Type="http://schemas.openxmlformats.org/officeDocument/2006/relationships/hyperlink" Target="http://www.fao.org/3/a-av034s.pdf" TargetMode="External"/><Relationship Id="rId57" Type="http://schemas.openxmlformats.org/officeDocument/2006/relationships/hyperlink" Target="http://www.fao.org/3/a-av034e.pdf" TargetMode="External"/><Relationship Id="rId106" Type="http://schemas.openxmlformats.org/officeDocument/2006/relationships/hyperlink" Target="http://www.fao.org/3/a-av034e.pdf" TargetMode="External"/><Relationship Id="rId127" Type="http://schemas.openxmlformats.org/officeDocument/2006/relationships/hyperlink" Target="https://digitallibrary.un.org/record/1479766/files/A_RES_72_239-EN.pdf" TargetMode="External"/><Relationship Id="rId262" Type="http://schemas.openxmlformats.org/officeDocument/2006/relationships/hyperlink" Target="mailto:mugede2@gmail.com" TargetMode="External"/><Relationship Id="rId283" Type="http://schemas.openxmlformats.org/officeDocument/2006/relationships/hyperlink" Target="https://digitallibrary.un.org/record/1479766/files/A_RES_72_239-EN.pdf" TargetMode="External"/><Relationship Id="rId313" Type="http://schemas.openxmlformats.org/officeDocument/2006/relationships/hyperlink" Target="https://actionaid.org/sites/default/files/agroecology_def_web.pdf" TargetMode="External"/><Relationship Id="rId318" Type="http://schemas.openxmlformats.org/officeDocument/2006/relationships/hyperlink" Target="http://www.un.org/en/ga/search/view_doc.asp?symbol=A/RES/70/259" TargetMode="External"/><Relationship Id="rId339" Type="http://schemas.openxmlformats.org/officeDocument/2006/relationships/hyperlink" Target="http://www.fao.org/3/a-av034e.pdf" TargetMode="External"/><Relationship Id="rId10" Type="http://schemas.openxmlformats.org/officeDocument/2006/relationships/hyperlink" Target="http://www.fao.org/3/a-bq854e.pdf" TargetMode="External"/><Relationship Id="rId31" Type="http://schemas.openxmlformats.org/officeDocument/2006/relationships/hyperlink" Target="https://digitallibrary.un.org/record/1479766/files/A_RES_72_239-EN.pdf" TargetMode="External"/><Relationship Id="rId52" Type="http://schemas.openxmlformats.org/officeDocument/2006/relationships/hyperlink" Target="http://www.fao.org/3/a-bq853e.pdf" TargetMode="External"/><Relationship Id="rId73" Type="http://schemas.openxmlformats.org/officeDocument/2006/relationships/hyperlink" Target="https://onlinelibrary.wiley.com/doi/10.1111/1467-8322.12460" TargetMode="External"/><Relationship Id="rId78" Type="http://schemas.openxmlformats.org/officeDocument/2006/relationships/hyperlink" Target="http://www.un.org/en/ga/search/view_doc.asp?symbol=A/RES/70/259" TargetMode="External"/><Relationship Id="rId94" Type="http://schemas.openxmlformats.org/officeDocument/2006/relationships/hyperlink" Target="http://www.fao.org/3/a-bq854e.pdf" TargetMode="External"/><Relationship Id="rId99" Type="http://schemas.openxmlformats.org/officeDocument/2006/relationships/hyperlink" Target="http://www.fao.org/3/a-av034s.pdf" TargetMode="External"/><Relationship Id="rId101" Type="http://schemas.openxmlformats.org/officeDocument/2006/relationships/hyperlink" Target="http://www.fao.org/3/a-bq854s.pdf" TargetMode="External"/><Relationship Id="rId122" Type="http://schemas.openxmlformats.org/officeDocument/2006/relationships/hyperlink" Target="mailto:jschechla@hlrn.org" TargetMode="External"/><Relationship Id="rId143" Type="http://schemas.openxmlformats.org/officeDocument/2006/relationships/hyperlink" Target="http://www.un.org/en/ga/search/view_doc.asp?symbol=A/RES/70/259" TargetMode="External"/><Relationship Id="rId148" Type="http://schemas.openxmlformats.org/officeDocument/2006/relationships/hyperlink" Target="http://www.foodsovereignty.org/peoplesmanual" TargetMode="External"/><Relationship Id="rId164" Type="http://schemas.openxmlformats.org/officeDocument/2006/relationships/hyperlink" Target="http://www.fao.org/fsnforum/comment/9331" TargetMode="External"/><Relationship Id="rId169" Type="http://schemas.openxmlformats.org/officeDocument/2006/relationships/hyperlink" Target="http://www.un.org/en/ga/search/view_doc.asp?symbol=A/RES/70/259&amp;Lang=S" TargetMode="External"/><Relationship Id="rId185" Type="http://schemas.openxmlformats.org/officeDocument/2006/relationships/hyperlink" Target="http://www.fao.org/3/a-bq854e.pdf" TargetMode="External"/><Relationship Id="rId334" Type="http://schemas.openxmlformats.org/officeDocument/2006/relationships/hyperlink" Target="http://www.fao.org/3/a-av034f.pdf" TargetMode="External"/><Relationship Id="rId4" Type="http://schemas.openxmlformats.org/officeDocument/2006/relationships/settings" Target="settings.xml"/><Relationship Id="rId9" Type="http://schemas.openxmlformats.org/officeDocument/2006/relationships/hyperlink" Target="http://www.fao.org/3/a-bq853e.pdf" TargetMode="External"/><Relationship Id="rId180" Type="http://schemas.openxmlformats.org/officeDocument/2006/relationships/hyperlink" Target="http://www.tni.org/en/publication/public-" TargetMode="External"/><Relationship Id="rId210" Type="http://schemas.openxmlformats.org/officeDocument/2006/relationships/hyperlink" Target="http://www.un.org/en/ga/search/view_doc.asp?symbol=A/RES/70/259" TargetMode="External"/><Relationship Id="rId215" Type="http://schemas.openxmlformats.org/officeDocument/2006/relationships/hyperlink" Target="http://www.fao.org/3/a-bq854e.pdf" TargetMode="External"/><Relationship Id="rId236" Type="http://schemas.openxmlformats.org/officeDocument/2006/relationships/hyperlink" Target="https://digitallibrary.un.org/record/1479766/files/A_RES_72_239-ES.pdf" TargetMode="External"/><Relationship Id="rId257" Type="http://schemas.openxmlformats.org/officeDocument/2006/relationships/hyperlink" Target="https://digitallibrary.un.org/record/1479766/files/A_RES_72_239-EN.pdf" TargetMode="External"/><Relationship Id="rId278" Type="http://schemas.openxmlformats.org/officeDocument/2006/relationships/hyperlink" Target="http://www.fao.org/3/a-bq854e.pdf" TargetMode="External"/><Relationship Id="rId26" Type="http://schemas.openxmlformats.org/officeDocument/2006/relationships/hyperlink" Target="http://www.un.org/en/ga/search/view_doc.asp?symbol=A/RES/70/259" TargetMode="External"/><Relationship Id="rId231" Type="http://schemas.openxmlformats.org/officeDocument/2006/relationships/hyperlink" Target="https://digitallibrary.un.org/record/1479766/files/A_RES_72_239-EN.pdf" TargetMode="External"/><Relationship Id="rId252" Type="http://schemas.openxmlformats.org/officeDocument/2006/relationships/hyperlink" Target="http://www.fao.org/3/a-bq854e.pdf" TargetMode="External"/><Relationship Id="rId273" Type="http://schemas.openxmlformats.org/officeDocument/2006/relationships/hyperlink" Target="http://www.fao.org/3/a-bq853e.pdf" TargetMode="External"/><Relationship Id="rId294" Type="http://schemas.openxmlformats.org/officeDocument/2006/relationships/hyperlink" Target="mailto:soksotha@cfap-cambodia.org" TargetMode="External"/><Relationship Id="rId308" Type="http://schemas.openxmlformats.org/officeDocument/2006/relationships/hyperlink" Target="http://www.fao.org/3/a-bq853f.pdf" TargetMode="External"/><Relationship Id="rId329" Type="http://schemas.openxmlformats.org/officeDocument/2006/relationships/hyperlink" Target="https://digitallibrary.un.org/record/1479766/files/A_RES_72_239-EN.pdf" TargetMode="External"/><Relationship Id="rId47" Type="http://schemas.openxmlformats.org/officeDocument/2006/relationships/hyperlink" Target="http://www.fao.org/3/a-bq853e.pdf" TargetMode="External"/><Relationship Id="rId68" Type="http://schemas.openxmlformats.org/officeDocument/2006/relationships/hyperlink" Target="http://www.fao.org/3/a-bq853e.pdf" TargetMode="External"/><Relationship Id="rId89" Type="http://schemas.openxmlformats.org/officeDocument/2006/relationships/hyperlink" Target="http://www.un.org/en/ga/search/view_doc.asp?symbol=A/RES/70/259" TargetMode="External"/><Relationship Id="rId112" Type="http://schemas.openxmlformats.org/officeDocument/2006/relationships/hyperlink" Target="mailto:joana.dias@actuar-acd.org" TargetMode="External"/><Relationship Id="rId133" Type="http://schemas.openxmlformats.org/officeDocument/2006/relationships/hyperlink" Target="http://www.fao.org/3/a-bq853f.pdf" TargetMode="External"/><Relationship Id="rId154" Type="http://schemas.openxmlformats.org/officeDocument/2006/relationships/hyperlink" Target="mailto:Mattheisen@fian.org" TargetMode="External"/><Relationship Id="rId175" Type="http://schemas.openxmlformats.org/officeDocument/2006/relationships/hyperlink" Target="http://www.un.org/en/ga/search/view_doc.asp?symbol=A/RES/70/259" TargetMode="External"/><Relationship Id="rId340" Type="http://schemas.openxmlformats.org/officeDocument/2006/relationships/hyperlink" Target="https://digitallibrary.un.org/record/1479766/files/A_RES_72_239-EN.pdf" TargetMode="External"/><Relationship Id="rId196" Type="http://schemas.openxmlformats.org/officeDocument/2006/relationships/hyperlink" Target="mailto:lchipantasi@mag.gob.ec" TargetMode="External"/><Relationship Id="rId200" Type="http://schemas.openxmlformats.org/officeDocument/2006/relationships/hyperlink" Target="http://www.fao.org/3/a-bq853s.pdf" TargetMode="External"/><Relationship Id="rId16" Type="http://schemas.openxmlformats.org/officeDocument/2006/relationships/hyperlink" Target="http://www.fao.org/home/en/" TargetMode="External"/><Relationship Id="rId221" Type="http://schemas.openxmlformats.org/officeDocument/2006/relationships/hyperlink" Target="https://digitallibrary.un.org/record/1479766/files/A_RES_72_239-EN.pdf" TargetMode="External"/><Relationship Id="rId242" Type="http://schemas.openxmlformats.org/officeDocument/2006/relationships/hyperlink" Target="http://www.fao.org/3/a-av034e.pdf" TargetMode="External"/><Relationship Id="rId263" Type="http://schemas.openxmlformats.org/officeDocument/2006/relationships/hyperlink" Target="mailto:info@wfo-oma.org" TargetMode="External"/><Relationship Id="rId284" Type="http://schemas.openxmlformats.org/officeDocument/2006/relationships/hyperlink" Target="https://digitallibrary.un.org/record/1479766/files/A_RES_72_239-EN.pdf" TargetMode="External"/><Relationship Id="rId319" Type="http://schemas.openxmlformats.org/officeDocument/2006/relationships/hyperlink" Target="mailto:francisco.alvarado@wfp.org" TargetMode="External"/><Relationship Id="rId37" Type="http://schemas.openxmlformats.org/officeDocument/2006/relationships/hyperlink" Target="http://www.fao.org/3/a-bq853s.pdf" TargetMode="External"/><Relationship Id="rId58" Type="http://schemas.openxmlformats.org/officeDocument/2006/relationships/hyperlink" Target="http://www.fao.org/3/a-bq853e.pdf" TargetMode="External"/><Relationship Id="rId79" Type="http://schemas.openxmlformats.org/officeDocument/2006/relationships/hyperlink" Target="http://www.fao.org/3/a-av034e.pdf" TargetMode="External"/><Relationship Id="rId102" Type="http://schemas.openxmlformats.org/officeDocument/2006/relationships/hyperlink" Target="https://digitallibrary.un.org/record/1479766/files/A_RES_72_239-ES.pdf" TargetMode="External"/><Relationship Id="rId123" Type="http://schemas.openxmlformats.org/officeDocument/2006/relationships/hyperlink" Target="mailto:helaydi@hlrn.org" TargetMode="External"/><Relationship Id="rId144" Type="http://schemas.openxmlformats.org/officeDocument/2006/relationships/hyperlink" Target="mailto:seufert@fian.org" TargetMode="External"/><Relationship Id="rId330" Type="http://schemas.openxmlformats.org/officeDocument/2006/relationships/hyperlink" Target="http://www.un.org/en/ga/search/view_doc.asp?symbol=A/RES/70/259" TargetMode="External"/><Relationship Id="rId90" Type="http://schemas.openxmlformats.org/officeDocument/2006/relationships/hyperlink" Target="mailto:international@afsa.org.au" TargetMode="External"/><Relationship Id="rId165" Type="http://schemas.openxmlformats.org/officeDocument/2006/relationships/hyperlink" Target="http://www.fao.org/3/a-av034s.pdf" TargetMode="External"/><Relationship Id="rId186" Type="http://schemas.openxmlformats.org/officeDocument/2006/relationships/hyperlink" Target="https://digitallibrary.un.org/record/1479766/files/A_RES_72_239-EN.pdf" TargetMode="External"/><Relationship Id="rId211" Type="http://schemas.openxmlformats.org/officeDocument/2006/relationships/hyperlink" Target="mailto:emanoelnunes@uern.br" TargetMode="External"/><Relationship Id="rId232" Type="http://schemas.openxmlformats.org/officeDocument/2006/relationships/hyperlink" Target="http://www.un.org/en/ga/search/view_doc.asp?symbol=A/RES/70/259" TargetMode="External"/><Relationship Id="rId253" Type="http://schemas.openxmlformats.org/officeDocument/2006/relationships/hyperlink" Target="http://www.fao.org/3/a-bq854e.pdf" TargetMode="External"/><Relationship Id="rId274" Type="http://schemas.openxmlformats.org/officeDocument/2006/relationships/hyperlink" Target="http://www.fao.org/3/a-bq854e.pdf" TargetMode="External"/><Relationship Id="rId295" Type="http://schemas.openxmlformats.org/officeDocument/2006/relationships/hyperlink" Target="mailto:soksotha@camintel.com" TargetMode="External"/><Relationship Id="rId309" Type="http://schemas.openxmlformats.org/officeDocument/2006/relationships/hyperlink" Target="http://www.fao.org/3/a-bq854e.pdf" TargetMode="External"/><Relationship Id="rId27" Type="http://schemas.openxmlformats.org/officeDocument/2006/relationships/hyperlink" Target="http://www.fao.org/3/a-av034e.pdf" TargetMode="External"/><Relationship Id="rId48" Type="http://schemas.openxmlformats.org/officeDocument/2006/relationships/hyperlink" Target="http://www.fao.org/3/a-bq854e.pdf" TargetMode="External"/><Relationship Id="rId69" Type="http://schemas.openxmlformats.org/officeDocument/2006/relationships/hyperlink" Target="http://www.fao.org/3/a-bq854e.pdf" TargetMode="External"/><Relationship Id="rId113" Type="http://schemas.openxmlformats.org/officeDocument/2006/relationships/hyperlink" Target="http://www.fao.org/3/a-bq853e.pdf" TargetMode="External"/><Relationship Id="rId134" Type="http://schemas.openxmlformats.org/officeDocument/2006/relationships/hyperlink" Target="http://www.fao.org/3/a-bq854e.pdf" TargetMode="External"/><Relationship Id="rId320" Type="http://schemas.openxmlformats.org/officeDocument/2006/relationships/hyperlink" Target="mailto:eliseo.arauz@wfp.org" TargetMode="External"/><Relationship Id="rId80" Type="http://schemas.openxmlformats.org/officeDocument/2006/relationships/hyperlink" Target="http://www.fao.org/3/a-bq853e.pdf" TargetMode="External"/><Relationship Id="rId155" Type="http://schemas.openxmlformats.org/officeDocument/2006/relationships/hyperlink" Target="http://www.fao.org/3/a-av034e.pdf" TargetMode="External"/><Relationship Id="rId176" Type="http://schemas.openxmlformats.org/officeDocument/2006/relationships/hyperlink" Target="mailto:sylvia.kay@tni.org" TargetMode="External"/><Relationship Id="rId197" Type="http://schemas.openxmlformats.org/officeDocument/2006/relationships/hyperlink" Target="mailto:pbarrera@mag.gob.ec" TargetMode="External"/><Relationship Id="rId341" Type="http://schemas.openxmlformats.org/officeDocument/2006/relationships/hyperlink" Target="http://www.un.org/en/ga/search/view_doc.asp?symbol=A/RES/70/259" TargetMode="External"/><Relationship Id="rId201" Type="http://schemas.openxmlformats.org/officeDocument/2006/relationships/hyperlink" Target="http://www.fao.org/3/a-bq854s.pdf" TargetMode="External"/><Relationship Id="rId222" Type="http://schemas.openxmlformats.org/officeDocument/2006/relationships/hyperlink" Target="http://www.un.org/en/ga/search/view_doc.asp?symbol=A/RES/70/259" TargetMode="External"/><Relationship Id="rId243" Type="http://schemas.openxmlformats.org/officeDocument/2006/relationships/hyperlink" Target="http://www.fao.org/3/a-av034e.pdf" TargetMode="External"/><Relationship Id="rId264" Type="http://schemas.openxmlformats.org/officeDocument/2006/relationships/hyperlink" Target="http://www.fao.org/3/a-av034e.pdf" TargetMode="External"/><Relationship Id="rId285" Type="http://schemas.openxmlformats.org/officeDocument/2006/relationships/hyperlink" Target="mailto:Thierry.Kesteloot@oxfam.org" TargetMode="External"/><Relationship Id="rId17" Type="http://schemas.openxmlformats.org/officeDocument/2006/relationships/hyperlink" Target="https://www.ifad.org/en/" TargetMode="External"/><Relationship Id="rId38" Type="http://schemas.openxmlformats.org/officeDocument/2006/relationships/hyperlink" Target="http://www.fao.org/3/a-bq854s.pdf" TargetMode="External"/><Relationship Id="rId59" Type="http://schemas.openxmlformats.org/officeDocument/2006/relationships/hyperlink" Target="http://www.fao.org/3/a-bq854e.pdf" TargetMode="External"/><Relationship Id="rId103" Type="http://schemas.openxmlformats.org/officeDocument/2006/relationships/hyperlink" Target="http://www.un.org/en/ga/search/view_doc.asp?symbol=A/RES/70/259&amp;Lang=S" TargetMode="External"/><Relationship Id="rId124" Type="http://schemas.openxmlformats.org/officeDocument/2006/relationships/hyperlink" Target="http://www.fao.org/3/a-av034e.pdf" TargetMode="External"/><Relationship Id="rId310" Type="http://schemas.openxmlformats.org/officeDocument/2006/relationships/hyperlink" Target="http://www.fao.org/3/a-bq854e.pdf" TargetMode="External"/><Relationship Id="rId70" Type="http://schemas.openxmlformats.org/officeDocument/2006/relationships/hyperlink" Target="https://digitallibrary.un.org/record/1479766/files/A_RES_72_239-EN.pdf" TargetMode="External"/><Relationship Id="rId91" Type="http://schemas.openxmlformats.org/officeDocument/2006/relationships/hyperlink" Target="mailto:president@afsa.org.au" TargetMode="External"/><Relationship Id="rId145" Type="http://schemas.openxmlformats.org/officeDocument/2006/relationships/hyperlink" Target="http://www.fao.org/3/a-av034e.pdf" TargetMode="External"/><Relationship Id="rId166" Type="http://schemas.openxmlformats.org/officeDocument/2006/relationships/hyperlink" Target="http://www.fao.org/3/a-bq853s.pdf" TargetMode="External"/><Relationship Id="rId187" Type="http://schemas.openxmlformats.org/officeDocument/2006/relationships/hyperlink" Target="http://www.un.org/en/ga/search/view_doc.asp?symbol=A/RES/70/259" TargetMode="External"/><Relationship Id="rId331" Type="http://schemas.openxmlformats.org/officeDocument/2006/relationships/hyperlink" Target="mailto:coouedraoogo@yahoo.fr" TargetMode="External"/><Relationship Id="rId1" Type="http://schemas.openxmlformats.org/officeDocument/2006/relationships/customXml" Target="../customXml/item1.xml"/><Relationship Id="rId212" Type="http://schemas.openxmlformats.org/officeDocument/2006/relationships/hyperlink" Target="http://www.fao.org/3/a-av034e.pdf" TargetMode="External"/><Relationship Id="rId233" Type="http://schemas.openxmlformats.org/officeDocument/2006/relationships/hyperlink" Target="http://www.fao.org/3/a-av034s.pdf" TargetMode="External"/><Relationship Id="rId254" Type="http://schemas.openxmlformats.org/officeDocument/2006/relationships/hyperlink" Target="http://www.fao.org/3/a-bq854e.pdf" TargetMode="External"/><Relationship Id="rId28" Type="http://schemas.openxmlformats.org/officeDocument/2006/relationships/hyperlink" Target="http://www.fao.org/3/a-bq853e.pdf" TargetMode="External"/><Relationship Id="rId49" Type="http://schemas.openxmlformats.org/officeDocument/2006/relationships/hyperlink" Target="https://digitallibrary.un.org/record/1479766/files/A_RES_72_239-EN.pdf" TargetMode="External"/><Relationship Id="rId114" Type="http://schemas.openxmlformats.org/officeDocument/2006/relationships/hyperlink" Target="http://pascal.iseg.utl.pt/~cesa/files/Booklet_ing_v2.pdf" TargetMode="External"/><Relationship Id="rId275" Type="http://schemas.openxmlformats.org/officeDocument/2006/relationships/hyperlink" Target="http://www.fao.org/3/a-bq854e.pdf" TargetMode="External"/><Relationship Id="rId296" Type="http://schemas.openxmlformats.org/officeDocument/2006/relationships/hyperlink" Target="http://www.fao.org/3/a-av034e.pdf" TargetMode="External"/><Relationship Id="rId300" Type="http://schemas.openxmlformats.org/officeDocument/2006/relationships/hyperlink" Target="http://www.un.org/en/ga/search/view_doc.asp?symbol=A/RES/70/259" TargetMode="External"/><Relationship Id="rId60" Type="http://schemas.openxmlformats.org/officeDocument/2006/relationships/hyperlink" Target="https://digitallibrary.un.org/record/1479766/files/A_RES_72_239-EN.pdf" TargetMode="External"/><Relationship Id="rId81" Type="http://schemas.openxmlformats.org/officeDocument/2006/relationships/hyperlink" Target="http://www.fao.org/3/a-bq854e.pdf" TargetMode="External"/><Relationship Id="rId135" Type="http://schemas.openxmlformats.org/officeDocument/2006/relationships/hyperlink" Target="http://www.fao.org/3/a-bq854e.pdf" TargetMode="External"/><Relationship Id="rId156" Type="http://schemas.openxmlformats.org/officeDocument/2006/relationships/hyperlink" Target="http://www.fao.org/3/a-bq853e.pdf" TargetMode="External"/><Relationship Id="rId177" Type="http://schemas.openxmlformats.org/officeDocument/2006/relationships/hyperlink" Target="https://digitallibrary.un.org/record/1479766/files/A_RES_72_239-EN.pdf" TargetMode="External"/><Relationship Id="rId198" Type="http://schemas.openxmlformats.org/officeDocument/2006/relationships/hyperlink" Target="http://www.fao.org/3/a-bq853s.pdf" TargetMode="External"/><Relationship Id="rId321" Type="http://schemas.openxmlformats.org/officeDocument/2006/relationships/hyperlink" Target="http://www.fao.org/3/a-av034s.pdf" TargetMode="External"/><Relationship Id="rId342" Type="http://schemas.openxmlformats.org/officeDocument/2006/relationships/header" Target="header1.xml"/><Relationship Id="rId202" Type="http://schemas.openxmlformats.org/officeDocument/2006/relationships/hyperlink" Target="https://digitallibrary.un.org/record/1479766/files/A_RES_72_239-ES.pdf" TargetMode="External"/><Relationship Id="rId223" Type="http://schemas.openxmlformats.org/officeDocument/2006/relationships/hyperlink" Target="https://www.climatelandambitionrightsalliance.org/report" TargetMode="External"/><Relationship Id="rId244" Type="http://schemas.openxmlformats.org/officeDocument/2006/relationships/hyperlink" Target="http://www.fao.org/3/a-av034e.pdf" TargetMode="External"/><Relationship Id="rId18" Type="http://schemas.openxmlformats.org/officeDocument/2006/relationships/hyperlink" Target="https://www1.wfp.org/" TargetMode="External"/><Relationship Id="rId39" Type="http://schemas.openxmlformats.org/officeDocument/2006/relationships/hyperlink" Target="https://digitallibrary.un.org/record/1479766/files/A_RES_72_239-ES.pdf" TargetMode="External"/><Relationship Id="rId265" Type="http://schemas.openxmlformats.org/officeDocument/2006/relationships/hyperlink" Target="http://www.fao.org/3/a-av034e.pdf" TargetMode="External"/><Relationship Id="rId286" Type="http://schemas.openxmlformats.org/officeDocument/2006/relationships/hyperlink" Target="http://www.fao.org/3/a-av034e.pdf" TargetMode="External"/><Relationship Id="rId50" Type="http://schemas.openxmlformats.org/officeDocument/2006/relationships/hyperlink" Target="http://www.un.org/en/ga/search/view_doc.asp?symbol=A/RES/70/259" TargetMode="External"/><Relationship Id="rId104" Type="http://schemas.openxmlformats.org/officeDocument/2006/relationships/hyperlink" Target="http://www.terranuova.org" TargetMode="External"/><Relationship Id="rId125" Type="http://schemas.openxmlformats.org/officeDocument/2006/relationships/hyperlink" Target="http://www.fao.org/3/a-bq853e.pdf" TargetMode="External"/><Relationship Id="rId146" Type="http://schemas.openxmlformats.org/officeDocument/2006/relationships/hyperlink" Target="http://www.fao.org/3/a-bq853e.pdf" TargetMode="External"/><Relationship Id="rId167" Type="http://schemas.openxmlformats.org/officeDocument/2006/relationships/hyperlink" Target="http://www.fao.org/3/a-bq854s.pdf" TargetMode="External"/><Relationship Id="rId188" Type="http://schemas.openxmlformats.org/officeDocument/2006/relationships/hyperlink" Target="https://focusweb.org/a-tribute-to-local-food-systems/" TargetMode="External"/><Relationship Id="rId311" Type="http://schemas.openxmlformats.org/officeDocument/2006/relationships/hyperlink" Target="http://www.fao.org/3/a-bq854f.pdf" TargetMode="External"/><Relationship Id="rId332" Type="http://schemas.openxmlformats.org/officeDocument/2006/relationships/hyperlink" Target="http://www.fao.org/3/a-av034e.pdf" TargetMode="External"/><Relationship Id="rId71" Type="http://schemas.openxmlformats.org/officeDocument/2006/relationships/hyperlink" Target="http://www.un.org/en/ga/search/view_doc.asp?symbol=A/RES/70/259" TargetMode="External"/><Relationship Id="rId92" Type="http://schemas.openxmlformats.org/officeDocument/2006/relationships/hyperlink" Target="http://www.fao.org/3/a-av034e.pdf" TargetMode="External"/><Relationship Id="rId213" Type="http://schemas.openxmlformats.org/officeDocument/2006/relationships/hyperlink" Target="http://www.fao.org/3/a-av034e.pdf" TargetMode="External"/><Relationship Id="rId234" Type="http://schemas.openxmlformats.org/officeDocument/2006/relationships/hyperlink" Target="http://www.fao.org/3/a-bq853s.pdf" TargetMode="External"/><Relationship Id="rId2" Type="http://schemas.openxmlformats.org/officeDocument/2006/relationships/numbering" Target="numbering.xml"/><Relationship Id="rId29" Type="http://schemas.openxmlformats.org/officeDocument/2006/relationships/hyperlink" Target="http://www.fao.org/3/a-bq854e.pdf" TargetMode="External"/><Relationship Id="rId255" Type="http://schemas.openxmlformats.org/officeDocument/2006/relationships/hyperlink" Target="http://www.fao.org/3/a-bq854e.pdf" TargetMode="External"/><Relationship Id="rId276" Type="http://schemas.openxmlformats.org/officeDocument/2006/relationships/hyperlink" Target="http://www.fao.org/3/a-bq854e.pdf" TargetMode="External"/><Relationship Id="rId297" Type="http://schemas.openxmlformats.org/officeDocument/2006/relationships/hyperlink" Target="http://www.fao.org/3/a-bq853e.pdf" TargetMode="External"/><Relationship Id="rId40" Type="http://schemas.openxmlformats.org/officeDocument/2006/relationships/hyperlink" Target="http://www.un.org/en/ga/search/view_doc.asp?symbol=A/RES/70/259&amp;Lang=S" TargetMode="External"/><Relationship Id="rId115" Type="http://schemas.openxmlformats.org/officeDocument/2006/relationships/hyperlink" Target="http://www.pccplp.org" TargetMode="External"/><Relationship Id="rId136" Type="http://schemas.openxmlformats.org/officeDocument/2006/relationships/hyperlink" Target="http://www.fao.org/3/a-bq854f.pdf" TargetMode="External"/><Relationship Id="rId157" Type="http://schemas.openxmlformats.org/officeDocument/2006/relationships/hyperlink" Target="http://www.fao.org/3/a-bq854e.pdf" TargetMode="External"/><Relationship Id="rId178" Type="http://schemas.openxmlformats.org/officeDocument/2006/relationships/hyperlink" Target="http://www.un.org/en/ga/search/view_doc.asp?symbol=A/RES/70/259" TargetMode="External"/><Relationship Id="rId301" Type="http://schemas.openxmlformats.org/officeDocument/2006/relationships/hyperlink" Target="http://www.cfap-cambodia.org" TargetMode="External"/><Relationship Id="rId322" Type="http://schemas.openxmlformats.org/officeDocument/2006/relationships/hyperlink" Target="http://www.fao.org/3/a-bq853s.pdf" TargetMode="External"/><Relationship Id="rId343" Type="http://schemas.openxmlformats.org/officeDocument/2006/relationships/footer" Target="footer1.xml"/><Relationship Id="rId61" Type="http://schemas.openxmlformats.org/officeDocument/2006/relationships/hyperlink" Target="http://www.un.org/en/ga/search/view_doc.asp?symbol=A/RES/70/259" TargetMode="External"/><Relationship Id="rId82" Type="http://schemas.openxmlformats.org/officeDocument/2006/relationships/hyperlink" Target="https://digitallibrary.un.org/record/1479766/files/A_RES_72_239-EN.pdf" TargetMode="External"/><Relationship Id="rId199" Type="http://schemas.openxmlformats.org/officeDocument/2006/relationships/hyperlink" Target="http://www.fao.org/3/a-av034s.pdf" TargetMode="External"/><Relationship Id="rId203" Type="http://schemas.openxmlformats.org/officeDocument/2006/relationships/hyperlink" Target="http://www.un.org/en/ga/search/view_doc.asp?symbol=A/RES/70/259&amp;Lang=S" TargetMode="External"/><Relationship Id="rId19" Type="http://schemas.openxmlformats.org/officeDocument/2006/relationships/hyperlink" Target="mailto:fsn-moderator@fao.org" TargetMode="External"/><Relationship Id="rId224" Type="http://schemas.openxmlformats.org/officeDocument/2006/relationships/hyperlink" Target="https://www.iatp.org/emissions-impossible" TargetMode="External"/><Relationship Id="rId245" Type="http://schemas.openxmlformats.org/officeDocument/2006/relationships/hyperlink" Target="http://www.fao.org/3/a-av034e.pdf" TargetMode="External"/><Relationship Id="rId266" Type="http://schemas.openxmlformats.org/officeDocument/2006/relationships/hyperlink" Target="http://www.fao.org/3/a-av034e.pdf" TargetMode="External"/><Relationship Id="rId287" Type="http://schemas.openxmlformats.org/officeDocument/2006/relationships/hyperlink" Target="http://www.fao.org/3/a-bq853e.pdf" TargetMode="External"/><Relationship Id="rId30" Type="http://schemas.openxmlformats.org/officeDocument/2006/relationships/hyperlink" Target="http://www.fao.org/3/a-av034e.pdf" TargetMode="External"/><Relationship Id="rId105" Type="http://schemas.openxmlformats.org/officeDocument/2006/relationships/hyperlink" Target="http://www.terranuova.org.pe" TargetMode="External"/><Relationship Id="rId126" Type="http://schemas.openxmlformats.org/officeDocument/2006/relationships/hyperlink" Target="http://www.fao.org/3/a-bq854e.pdf" TargetMode="External"/><Relationship Id="rId147" Type="http://schemas.openxmlformats.org/officeDocument/2006/relationships/hyperlink" Target="http://www.fao.org/3/a-bq854e.pdf" TargetMode="External"/><Relationship Id="rId168" Type="http://schemas.openxmlformats.org/officeDocument/2006/relationships/hyperlink" Target="https://digitallibrary.un.org/record/1479766/files/A_RES_72_239-ES.pdf" TargetMode="External"/><Relationship Id="rId312" Type="http://schemas.openxmlformats.org/officeDocument/2006/relationships/hyperlink" Target="http://www.fao.org/3/a-bq854f.pdf" TargetMode="External"/><Relationship Id="rId333" Type="http://schemas.openxmlformats.org/officeDocument/2006/relationships/hyperlink" Target="http://www.fao.org/3/a-av034e.pdf" TargetMode="External"/><Relationship Id="rId51" Type="http://schemas.openxmlformats.org/officeDocument/2006/relationships/hyperlink" Target="http://www.fao.org/3/a-av034e.pdf" TargetMode="External"/><Relationship Id="rId72" Type="http://schemas.openxmlformats.org/officeDocument/2006/relationships/hyperlink" Target="https://www.mdpi.com/2071-1050/9/6/1081" TargetMode="External"/><Relationship Id="rId93" Type="http://schemas.openxmlformats.org/officeDocument/2006/relationships/hyperlink" Target="http://www.fao.org/3/a-bq853e.pdf" TargetMode="External"/><Relationship Id="rId189" Type="http://schemas.openxmlformats.org/officeDocument/2006/relationships/hyperlink" Target="https://focusweb.org/solidarity-with-those-who-feed-the-world-intro/" TargetMode="External"/><Relationship Id="rId3" Type="http://schemas.openxmlformats.org/officeDocument/2006/relationships/styles" Target="styles.xml"/><Relationship Id="rId214" Type="http://schemas.openxmlformats.org/officeDocument/2006/relationships/hyperlink" Target="http://www.fao.org/3/a-bq853e.pdf" TargetMode="External"/><Relationship Id="rId235" Type="http://schemas.openxmlformats.org/officeDocument/2006/relationships/hyperlink" Target="http://www.fao.org/3/a-bq854s.pdf" TargetMode="External"/><Relationship Id="rId256" Type="http://schemas.openxmlformats.org/officeDocument/2006/relationships/hyperlink" Target="https://digitallibrary.un.org/record/1479766/files/A_RES_72_239-EN.pdf" TargetMode="External"/><Relationship Id="rId277" Type="http://schemas.openxmlformats.org/officeDocument/2006/relationships/hyperlink" Target="http://www.fao.org/3/a-bq854e.pdf" TargetMode="External"/><Relationship Id="rId298" Type="http://schemas.openxmlformats.org/officeDocument/2006/relationships/hyperlink" Target="http://www.fao.org/3/a-bq854e.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portonspasnosproblemes.org/wp-content/uploads/2019/04/Dossier_Campagnelait_.pdf" TargetMode="External"/><Relationship Id="rId2" Type="http://schemas.openxmlformats.org/officeDocument/2006/relationships/hyperlink" Target="https://www.nexportonspasnosproblemes.org" TargetMode="External"/><Relationship Id="rId1" Type="http://schemas.openxmlformats.org/officeDocument/2006/relationships/hyperlink" Target="https://www.foodsovereignty.org/peoplesmanual/" TargetMode="External"/><Relationship Id="rId5" Type="http://schemas.openxmlformats.org/officeDocument/2006/relationships/hyperlink" Target="https://www.nexportonspasnosproblemes.org/wp-content/uploads/2019/04/Programme-72h-du-lait-de-Bruxelles.pdf" TargetMode="External"/><Relationship Id="rId4" Type="http://schemas.openxmlformats.org/officeDocument/2006/relationships/hyperlink" Target="https://www.nexportonspasnosproblemes.org/wp-content/uploads/2019/04/R&#233;sum&#233;_Dossier_Campagnelait_FR.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fao.org/fsnforum/activities/discussions/CFS-smallholders-fsn" TargetMode="External"/><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F4353-D948-4A65-9DDC-839B3ACA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350</Pages>
  <Words>108281</Words>
  <Characters>617208</Characters>
  <Application>Microsoft Office Word</Application>
  <DocSecurity>0</DocSecurity>
  <Lines>5143</Lines>
  <Paragraphs>1448</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724041</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Blanck, Max (ESA)</cp:lastModifiedBy>
  <cp:revision>54</cp:revision>
  <cp:lastPrinted>2012-11-07T15:00:00Z</cp:lastPrinted>
  <dcterms:created xsi:type="dcterms:W3CDTF">2019-01-17T15:16:00Z</dcterms:created>
  <dcterms:modified xsi:type="dcterms:W3CDTF">2019-06-04T11:25:00Z</dcterms:modified>
</cp:coreProperties>
</file>