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05" w:rsidRDefault="00A31B05" w:rsidP="00A31B05">
      <w:pPr>
        <w:bidi/>
        <w:spacing w:line="216" w:lineRule="auto"/>
        <w:jc w:val="center"/>
        <w:rPr>
          <w:rFonts w:cs="Akhbar MT"/>
          <w:b/>
          <w:bCs/>
          <w:sz w:val="36"/>
          <w:szCs w:val="36"/>
          <w:rtl/>
          <w:lang w:bidi="ar-EG"/>
        </w:rPr>
      </w:pPr>
      <w:r>
        <w:rPr>
          <w:rFonts w:cs="Akhbar MT" w:hint="cs"/>
          <w:b/>
          <w:bCs/>
          <w:sz w:val="36"/>
          <w:szCs w:val="36"/>
          <w:rtl/>
          <w:lang w:bidi="ar-EG"/>
        </w:rPr>
        <w:t>عينة رسالة عن الإبلاغ عن تضمين مادة في النظام المتعدد الأطراف</w:t>
      </w: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szCs w:val="30"/>
          <w:rtl/>
          <w:lang w:bidi="ar-EG"/>
        </w:rPr>
        <w:t>إلى الأمين، المعاهدة الدولية بشأن</w:t>
      </w: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szCs w:val="30"/>
          <w:rtl/>
          <w:lang w:bidi="ar-EG"/>
        </w:rPr>
        <w:t>الموارد الوراثية النباتية للأغذية والزراعة</w:t>
      </w:r>
    </w:p>
    <w:p w:rsidR="00A31B05" w:rsidRDefault="00A31B05" w:rsidP="002F0ED6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szCs w:val="30"/>
          <w:rtl/>
          <w:lang w:bidi="ar-EG"/>
        </w:rPr>
        <w:t xml:space="preserve">السيد </w:t>
      </w:r>
      <w:r w:rsidR="002F0ED6">
        <w:rPr>
          <w:color w:val="003300"/>
        </w:rPr>
        <w:t>Kent Nnadozie</w:t>
      </w: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szCs w:val="30"/>
          <w:rtl/>
          <w:lang w:bidi="ar-EG"/>
        </w:rPr>
        <w:t>منظمة الأغذية والزراعة للأمم المتحدة</w:t>
      </w:r>
    </w:p>
    <w:p w:rsidR="00A31B05" w:rsidRDefault="00A31B05" w:rsidP="00A31B05">
      <w:pPr>
        <w:bidi/>
        <w:rPr>
          <w:rFonts w:cs="Times New Roman"/>
          <w:sz w:val="24"/>
          <w:szCs w:val="24"/>
          <w:rtl/>
          <w:lang w:val="it-IT"/>
        </w:rPr>
      </w:pPr>
      <w:r>
        <w:rPr>
          <w:color w:val="003300"/>
          <w:lang w:val="it-IT"/>
        </w:rPr>
        <w:t xml:space="preserve">Viale delle Terme di Caracalla </w:t>
      </w:r>
      <w:r>
        <w:rPr>
          <w:rFonts w:cs="Akhbar MT"/>
          <w:color w:val="003300"/>
          <w:lang w:val="it-IT"/>
        </w:rPr>
        <w:t>1</w:t>
      </w:r>
      <w:r>
        <w:rPr>
          <w:color w:val="003300"/>
          <w:lang w:val="it-IT"/>
        </w:rPr>
        <w:br/>
        <w:t xml:space="preserve"> Rome, Italy</w:t>
      </w:r>
      <w:r>
        <w:rPr>
          <w:rFonts w:cs="Akhbar MT" w:hint="cs"/>
          <w:color w:val="003300"/>
          <w:rtl/>
          <w:lang w:val="it-IT"/>
        </w:rPr>
        <w:t>00153</w:t>
      </w: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lang w:val="it-IT" w:bidi="ar-EG"/>
        </w:rPr>
      </w:pP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val="en-US" w:bidi="ar-EG"/>
        </w:rPr>
      </w:pPr>
      <w:r>
        <w:rPr>
          <w:rFonts w:cs="Akhbar MT" w:hint="cs"/>
          <w:b/>
          <w:bCs/>
          <w:sz w:val="30"/>
          <w:szCs w:val="30"/>
          <w:rtl/>
          <w:lang w:bidi="ar-EG"/>
        </w:rPr>
        <w:t>الموضوع</w:t>
      </w:r>
      <w:r>
        <w:rPr>
          <w:rFonts w:cs="Akhbar MT" w:hint="cs"/>
          <w:sz w:val="30"/>
          <w:szCs w:val="30"/>
          <w:rtl/>
          <w:lang w:bidi="ar-EG"/>
        </w:rPr>
        <w:t>: إبلاغ بشأن مساهمة [اسم الجهة المساهمة/ الشخص الطبيعي القانوني] في النظام المتعدد الأطراف</w:t>
      </w: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szCs w:val="30"/>
          <w:rtl/>
          <w:lang w:bidi="ar-EG"/>
        </w:rPr>
        <w:tab/>
        <w:t>أنشأت المعاهدة الدولية بشأن الموارد الوراثية النباتية للأغذية والزراعة (المعاهدة</w:t>
      </w:r>
      <w:r w:rsidR="002F0ED6">
        <w:rPr>
          <w:rFonts w:cs="Akhbar MT"/>
          <w:sz w:val="30"/>
          <w:szCs w:val="30"/>
          <w:lang w:bidi="ar-EG"/>
        </w:rPr>
        <w:t xml:space="preserve"> </w:t>
      </w:r>
      <w:r w:rsidR="002F0ED6">
        <w:rPr>
          <w:rFonts w:cs="Akhbar MT" w:hint="cs"/>
          <w:sz w:val="30"/>
          <w:szCs w:val="30"/>
          <w:rtl/>
          <w:lang w:bidi="ar-EG"/>
        </w:rPr>
        <w:t>الدولية</w:t>
      </w:r>
      <w:r>
        <w:rPr>
          <w:rFonts w:cs="Akhbar MT" w:hint="cs"/>
          <w:sz w:val="30"/>
          <w:szCs w:val="30"/>
          <w:rtl/>
          <w:lang w:bidi="ar-EG"/>
        </w:rPr>
        <w:t>) نظاما متعدد الأطراف للحصول على الموارد وتقاسم المنافع.</w:t>
      </w: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szCs w:val="30"/>
          <w:rtl/>
          <w:lang w:bidi="ar-EG"/>
        </w:rPr>
        <w:tab/>
        <w:t xml:space="preserve">وفيما يتعلق بتغطية النظام المتعدد الأطراف، فإن المادة </w:t>
      </w:r>
      <w:r>
        <w:rPr>
          <w:rFonts w:cs="Akhbar MT" w:hint="cs"/>
          <w:sz w:val="30"/>
          <w:rtl/>
          <w:lang w:bidi="ar-EG"/>
        </w:rPr>
        <w:t>11</w:t>
      </w:r>
      <w:r>
        <w:rPr>
          <w:rFonts w:cs="Akhbar MT" w:hint="cs"/>
          <w:sz w:val="30"/>
          <w:szCs w:val="30"/>
          <w:rtl/>
          <w:lang w:bidi="ar-EG"/>
        </w:rPr>
        <w:t xml:space="preserve"> تنص على ضرورة أن يشمل النظام المتعدد الأطراف جميع الموارد الوراثية النباتية للأغذية والزراعة المدرجة في الملحق </w:t>
      </w:r>
      <w:r>
        <w:rPr>
          <w:rFonts w:cs="Akhbar MT" w:hint="cs"/>
          <w:sz w:val="30"/>
          <w:rtl/>
          <w:lang w:bidi="ar-EG"/>
        </w:rPr>
        <w:t>1</w:t>
      </w:r>
      <w:r>
        <w:rPr>
          <w:rFonts w:cs="Akhbar MT" w:hint="cs"/>
          <w:sz w:val="30"/>
          <w:szCs w:val="30"/>
          <w:rtl/>
          <w:lang w:bidi="ar-EG"/>
        </w:rPr>
        <w:t xml:space="preserve"> والتي تكون تحت إدارة ورقابة الأطراف المتعاقدة وفي نطاق الملكية العامة، وأن الأطراف المتعاقدة تدعو الآخرين الذين يحتفظون بالموارد الوراثية النباتية للأغذية والزراعة المدرجة في </w:t>
      </w:r>
      <w:r>
        <w:rPr>
          <w:rFonts w:cs="Akhbar MT" w:hint="cs"/>
          <w:i/>
          <w:iCs/>
          <w:sz w:val="30"/>
          <w:szCs w:val="30"/>
          <w:rtl/>
          <w:lang w:bidi="ar-EG"/>
        </w:rPr>
        <w:t xml:space="preserve">الملحق </w:t>
      </w:r>
      <w:r>
        <w:rPr>
          <w:rFonts w:cs="Akhbar MT" w:hint="cs"/>
          <w:i/>
          <w:iCs/>
          <w:sz w:val="30"/>
          <w:rtl/>
          <w:lang w:bidi="ar-EG"/>
        </w:rPr>
        <w:t>1</w:t>
      </w:r>
      <w:r>
        <w:rPr>
          <w:rFonts w:cs="Akhbar MT" w:hint="cs"/>
          <w:sz w:val="30"/>
          <w:szCs w:val="30"/>
          <w:rtl/>
          <w:lang w:bidi="ar-EG"/>
        </w:rPr>
        <w:t xml:space="preserve"> أن يضمنوا هذه الموارد في النظام المتعدد الأطراف.</w:t>
      </w: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</w:p>
    <w:p w:rsidR="00A31B05" w:rsidRDefault="00A31B05" w:rsidP="002F0ED6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szCs w:val="30"/>
          <w:rtl/>
          <w:lang w:bidi="ar-EG"/>
        </w:rPr>
        <w:tab/>
        <w:t>وبموجب هذا، فإن [اسم الجهة المساهمة/الشخص الطبيعي أو القانوني] يرغب في إبلاغكم بأن ما يلي من الموارد الوراثية النباتية للأغذية والزراعة المدرجة في</w:t>
      </w:r>
      <w:r>
        <w:rPr>
          <w:rFonts w:cs="Akhbar MT" w:hint="cs"/>
          <w:i/>
          <w:iCs/>
          <w:sz w:val="30"/>
          <w:szCs w:val="30"/>
          <w:rtl/>
          <w:lang w:bidi="ar-EG"/>
        </w:rPr>
        <w:t xml:space="preserve"> الملحق </w:t>
      </w:r>
      <w:r>
        <w:rPr>
          <w:rFonts w:cs="Akhbar MT" w:hint="cs"/>
          <w:i/>
          <w:iCs/>
          <w:sz w:val="30"/>
          <w:rtl/>
          <w:lang w:bidi="ar-EG"/>
        </w:rPr>
        <w:t>1</w:t>
      </w:r>
      <w:r>
        <w:rPr>
          <w:rFonts w:cs="Akhbar MT" w:hint="cs"/>
          <w:sz w:val="30"/>
          <w:szCs w:val="30"/>
          <w:rtl/>
          <w:lang w:bidi="ar-EG"/>
        </w:rPr>
        <w:t xml:space="preserve"> ويحتفظ بها عند [اسم الجهة المساهمة] </w:t>
      </w:r>
      <w:r w:rsidR="002F0ED6">
        <w:rPr>
          <w:rFonts w:cs="Akhbar MT" w:hint="cs"/>
          <w:sz w:val="30"/>
          <w:szCs w:val="30"/>
          <w:rtl/>
          <w:lang w:bidi="ar-EG"/>
        </w:rPr>
        <w:t xml:space="preserve">متوافرة </w:t>
      </w:r>
      <w:r>
        <w:rPr>
          <w:rFonts w:cs="Akhbar MT" w:hint="cs"/>
          <w:sz w:val="30"/>
          <w:szCs w:val="30"/>
          <w:rtl/>
          <w:lang w:bidi="ar-EG"/>
        </w:rPr>
        <w:t>في النظام المتعدد الأطراف.</w:t>
      </w:r>
    </w:p>
    <w:p w:rsidR="00A31B05" w:rsidRDefault="00A31B05" w:rsidP="00A31B05">
      <w:pPr>
        <w:bidi/>
        <w:spacing w:line="120" w:lineRule="auto"/>
        <w:jc w:val="lowKashida"/>
        <w:rPr>
          <w:rFonts w:cs="Akhbar MT"/>
          <w:sz w:val="30"/>
          <w:szCs w:val="30"/>
          <w:rtl/>
          <w:lang w:bidi="ar-EG"/>
        </w:rPr>
      </w:pPr>
    </w:p>
    <w:p w:rsidR="00A31B05" w:rsidRDefault="00A31B05" w:rsidP="00A31B05">
      <w:pPr>
        <w:bidi/>
        <w:spacing w:line="216" w:lineRule="auto"/>
        <w:ind w:left="1172" w:hanging="561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rtl/>
          <w:lang w:bidi="ar-EG"/>
        </w:rPr>
        <w:t>1</w:t>
      </w:r>
      <w:r>
        <w:rPr>
          <w:rFonts w:cs="Akhbar MT" w:hint="cs"/>
          <w:sz w:val="30"/>
          <w:szCs w:val="30"/>
          <w:rtl/>
          <w:lang w:bidi="ar-EG"/>
        </w:rPr>
        <w:t>-</w:t>
      </w:r>
      <w:r>
        <w:rPr>
          <w:rFonts w:cs="Akhbar MT" w:hint="cs"/>
          <w:sz w:val="30"/>
          <w:szCs w:val="30"/>
          <w:rtl/>
          <w:lang w:bidi="ar-EG"/>
        </w:rPr>
        <w:tab/>
        <w:t>المجموعة التي يحتفظ بها [اسم مركز المجموعة]، [اسم البلد]، الموجودة في ××. وتتاح بسهولة على الإنترنت [عنوان الموقع] البيانات التفصيلية عن تركيبة المجموعة وإجراءات المستخدم لطلب عينات.</w:t>
      </w:r>
    </w:p>
    <w:p w:rsidR="00A31B05" w:rsidRDefault="00A31B05" w:rsidP="00A31B05">
      <w:pPr>
        <w:bidi/>
        <w:spacing w:line="216" w:lineRule="auto"/>
        <w:ind w:left="1172" w:hanging="561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rtl/>
          <w:lang w:bidi="ar-EG"/>
        </w:rPr>
        <w:lastRenderedPageBreak/>
        <w:t>2</w:t>
      </w:r>
      <w:r>
        <w:rPr>
          <w:rFonts w:cs="Akhbar MT" w:hint="cs"/>
          <w:sz w:val="30"/>
          <w:szCs w:val="30"/>
          <w:rtl/>
          <w:lang w:bidi="ar-EG"/>
        </w:rPr>
        <w:t>-</w:t>
      </w:r>
      <w:r>
        <w:rPr>
          <w:rFonts w:cs="Akhbar MT" w:hint="cs"/>
          <w:sz w:val="30"/>
          <w:szCs w:val="30"/>
          <w:rtl/>
          <w:lang w:bidi="ar-EG"/>
        </w:rPr>
        <w:tab/>
        <w:t>المجموعة [اسم النوع] التي يحتفظ بها [اسم مركز المجموعة] الموجودة في ×× [والمؤلفة من ...]. ويوفر الموقع في الإنترنت [العنوان] إمكانات الوصول إلى قاعدة بيانات المجموعة.</w:t>
      </w:r>
    </w:p>
    <w:p w:rsidR="00A31B05" w:rsidRDefault="00A31B05" w:rsidP="00A31B0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</w:p>
    <w:p w:rsidR="00A31B05" w:rsidRDefault="00A31B05" w:rsidP="000B5595">
      <w:pPr>
        <w:bidi/>
        <w:spacing w:line="216" w:lineRule="auto"/>
        <w:jc w:val="lowKashida"/>
        <w:rPr>
          <w:rFonts w:cs="Akhbar MT"/>
          <w:sz w:val="30"/>
          <w:szCs w:val="30"/>
          <w:rtl/>
          <w:lang w:bidi="ar-EG"/>
        </w:rPr>
      </w:pPr>
      <w:r>
        <w:rPr>
          <w:rFonts w:cs="Akhbar MT" w:hint="cs"/>
          <w:sz w:val="30"/>
          <w:szCs w:val="30"/>
          <w:rtl/>
          <w:lang w:bidi="ar-EG"/>
        </w:rPr>
        <w:tab/>
        <w:t>وسيتاح الجيرمبلازم المحتفظ به في المجموعة المذكورة أعلاه للمستخدمين طبقا لشروط الاتفاق الموحد لنقل المواد في المعاهدة الدولية بشأن الموارد الوراثية النباتية للأغذية والزراعة.</w:t>
      </w:r>
      <w:r w:rsidR="002E5604">
        <w:rPr>
          <w:rFonts w:cs="Akhbar MT" w:hint="cs"/>
          <w:sz w:val="30"/>
          <w:szCs w:val="30"/>
          <w:rtl/>
          <w:lang w:bidi="ar-EG"/>
        </w:rPr>
        <w:t xml:space="preserve"> </w:t>
      </w:r>
      <w:r w:rsidR="000B5595">
        <w:rPr>
          <w:rFonts w:cs="Akhbar MT" w:hint="cs"/>
          <w:sz w:val="30"/>
          <w:szCs w:val="30"/>
          <w:rtl/>
          <w:lang w:bidi="ar-EG"/>
        </w:rPr>
        <w:t>كما</w:t>
      </w:r>
      <w:r w:rsidR="002E5604">
        <w:rPr>
          <w:rFonts w:cs="Akhbar MT" w:hint="cs"/>
          <w:sz w:val="30"/>
          <w:szCs w:val="30"/>
          <w:rtl/>
          <w:lang w:bidi="ar-EG"/>
        </w:rPr>
        <w:t xml:space="preserve"> س</w:t>
      </w:r>
      <w:r w:rsidR="000B5595">
        <w:rPr>
          <w:rFonts w:cs="Akhbar MT" w:hint="cs"/>
          <w:sz w:val="30"/>
          <w:szCs w:val="30"/>
          <w:rtl/>
          <w:lang w:bidi="ar-EG"/>
        </w:rPr>
        <w:t>ي</w:t>
      </w:r>
      <w:r w:rsidR="002E5604">
        <w:rPr>
          <w:rFonts w:cs="Akhbar MT" w:hint="cs"/>
          <w:sz w:val="30"/>
          <w:szCs w:val="30"/>
          <w:rtl/>
          <w:lang w:bidi="ar-EG"/>
        </w:rPr>
        <w:t>ت</w:t>
      </w:r>
      <w:r w:rsidR="000B5595">
        <w:rPr>
          <w:rFonts w:cs="Akhbar MT" w:hint="cs"/>
          <w:sz w:val="30"/>
          <w:szCs w:val="30"/>
          <w:rtl/>
          <w:lang w:bidi="ar-EG"/>
        </w:rPr>
        <w:t xml:space="preserve">م تسجيل </w:t>
      </w:r>
      <w:r w:rsidR="002E5604">
        <w:rPr>
          <w:rFonts w:cs="Akhbar MT" w:hint="cs"/>
          <w:sz w:val="30"/>
          <w:szCs w:val="30"/>
          <w:rtl/>
          <w:lang w:bidi="ar-EG"/>
        </w:rPr>
        <w:t>المواد</w:t>
      </w:r>
      <w:r w:rsidR="000B5595">
        <w:rPr>
          <w:rFonts w:cs="Akhbar MT" w:hint="cs"/>
          <w:sz w:val="30"/>
          <w:szCs w:val="30"/>
          <w:rtl/>
          <w:lang w:bidi="ar-EG"/>
        </w:rPr>
        <w:t>،</w:t>
      </w:r>
      <w:r w:rsidR="002E5604">
        <w:rPr>
          <w:rFonts w:cs="Akhbar MT" w:hint="cs"/>
          <w:sz w:val="30"/>
          <w:szCs w:val="30"/>
          <w:rtl/>
          <w:lang w:bidi="ar-EG"/>
        </w:rPr>
        <w:t xml:space="preserve"> </w:t>
      </w:r>
      <w:r w:rsidR="000B5595">
        <w:rPr>
          <w:rFonts w:cs="Akhbar MT" w:hint="cs"/>
          <w:sz w:val="30"/>
          <w:szCs w:val="30"/>
          <w:rtl/>
          <w:lang w:bidi="ar-EG"/>
        </w:rPr>
        <w:t xml:space="preserve">في الوقت المناسب، </w:t>
      </w:r>
      <w:r w:rsidR="002E5604">
        <w:rPr>
          <w:rFonts w:cs="Akhbar MT" w:hint="cs"/>
          <w:sz w:val="30"/>
          <w:szCs w:val="30"/>
          <w:rtl/>
          <w:lang w:bidi="ar-EG"/>
        </w:rPr>
        <w:t xml:space="preserve">في النظام العالمي للإعلام التابع للمعاهدة الدولية. </w:t>
      </w:r>
    </w:p>
    <w:p w:rsidR="0053121A" w:rsidRDefault="0053121A" w:rsidP="00A31B05">
      <w:pPr>
        <w:bidi/>
        <w:rPr>
          <w:rFonts w:asciiTheme="majorBidi" w:hAnsiTheme="majorBidi" w:cstheme="majorBidi"/>
          <w:color w:val="222222"/>
          <w:sz w:val="56"/>
          <w:szCs w:val="56"/>
          <w:rtl/>
          <w:lang w:bidi="ar-EG"/>
        </w:rPr>
      </w:pPr>
      <w:bookmarkStart w:id="0" w:name="_GoBack"/>
      <w:bookmarkEnd w:id="0"/>
    </w:p>
    <w:p w:rsidR="0053121A" w:rsidRPr="0053121A" w:rsidRDefault="0053121A" w:rsidP="0053121A">
      <w:pPr>
        <w:bidi/>
        <w:rPr>
          <w:rFonts w:asciiTheme="majorBidi" w:hAnsiTheme="majorBidi" w:cstheme="majorBidi"/>
          <w:sz w:val="56"/>
          <w:szCs w:val="56"/>
          <w:lang w:val="en-US" w:bidi="ar-EG"/>
        </w:rPr>
      </w:pPr>
    </w:p>
    <w:sectPr w:rsidR="0053121A" w:rsidRPr="0053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8D" w:rsidRDefault="002B208D" w:rsidP="00EE0669">
      <w:pPr>
        <w:spacing w:after="0" w:line="240" w:lineRule="auto"/>
      </w:pPr>
      <w:r>
        <w:separator/>
      </w:r>
    </w:p>
  </w:endnote>
  <w:endnote w:type="continuationSeparator" w:id="0">
    <w:p w:rsidR="002B208D" w:rsidRDefault="002B208D" w:rsidP="00EE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8D" w:rsidRDefault="002B208D" w:rsidP="00EE0669">
      <w:pPr>
        <w:spacing w:after="0" w:line="240" w:lineRule="auto"/>
      </w:pPr>
      <w:r>
        <w:separator/>
      </w:r>
    </w:p>
  </w:footnote>
  <w:footnote w:type="continuationSeparator" w:id="0">
    <w:p w:rsidR="002B208D" w:rsidRDefault="002B208D" w:rsidP="00EE0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44"/>
    <w:rsid w:val="000B5595"/>
    <w:rsid w:val="000C1959"/>
    <w:rsid w:val="000E2BFD"/>
    <w:rsid w:val="00176361"/>
    <w:rsid w:val="002B208D"/>
    <w:rsid w:val="002E5604"/>
    <w:rsid w:val="002F0ED6"/>
    <w:rsid w:val="00387D94"/>
    <w:rsid w:val="003B4264"/>
    <w:rsid w:val="003D5D73"/>
    <w:rsid w:val="0053121A"/>
    <w:rsid w:val="0062498C"/>
    <w:rsid w:val="007C20C0"/>
    <w:rsid w:val="007C73E8"/>
    <w:rsid w:val="00851036"/>
    <w:rsid w:val="00852FD4"/>
    <w:rsid w:val="00932BA8"/>
    <w:rsid w:val="009C5C44"/>
    <w:rsid w:val="00A1276D"/>
    <w:rsid w:val="00A2627C"/>
    <w:rsid w:val="00A31B05"/>
    <w:rsid w:val="00CD7931"/>
    <w:rsid w:val="00EB15BD"/>
    <w:rsid w:val="00EE0669"/>
    <w:rsid w:val="00F34A1F"/>
    <w:rsid w:val="00F629A6"/>
    <w:rsid w:val="00F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A3EC9-17A3-4463-A20D-113B6F0A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9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0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669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EE06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9D68-676F-4C8E-9DDD-D474CFF5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SlimaneTaleb, Zakia (AGDT)</dc:creator>
  <cp:keywords/>
  <dc:description/>
  <cp:lastModifiedBy>Francione, Gerardo (AGDT)</cp:lastModifiedBy>
  <cp:revision>5</cp:revision>
  <cp:lastPrinted>2017-09-05T06:44:00Z</cp:lastPrinted>
  <dcterms:created xsi:type="dcterms:W3CDTF">2017-09-07T10:40:00Z</dcterms:created>
  <dcterms:modified xsi:type="dcterms:W3CDTF">2017-09-07T11:01:00Z</dcterms:modified>
</cp:coreProperties>
</file>