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31" w:rsidRDefault="001A0D31"/>
    <w:p w:rsidR="00077950" w:rsidRDefault="00077950">
      <w:r>
        <w:t>“</w:t>
      </w:r>
      <w:r w:rsidR="00EB4013" w:rsidRPr="00EB4013">
        <w:rPr>
          <w:i/>
        </w:rPr>
        <w:t>Between the Leaves</w:t>
      </w:r>
      <w:r w:rsidR="00EB4013">
        <w:t xml:space="preserve"> – Book Reviews</w:t>
      </w:r>
      <w:r>
        <w:t>”</w:t>
      </w:r>
    </w:p>
    <w:p w:rsidR="00077950" w:rsidRDefault="00077950"/>
    <w:p w:rsidR="00077950" w:rsidRDefault="00077950">
      <w:pPr>
        <w:rPr>
          <w:b/>
          <w:sz w:val="32"/>
          <w:szCs w:val="32"/>
        </w:rPr>
      </w:pPr>
      <w:r w:rsidRPr="00077950">
        <w:rPr>
          <w:b/>
          <w:sz w:val="32"/>
          <w:szCs w:val="32"/>
        </w:rPr>
        <w:t>“Living with the Trees of Life: Towards the Transformation of Tropical Agriculture”</w:t>
      </w:r>
    </w:p>
    <w:p w:rsidR="00077950" w:rsidRDefault="00077950">
      <w:pPr>
        <w:rPr>
          <w:b/>
          <w:sz w:val="32"/>
          <w:szCs w:val="32"/>
        </w:rPr>
      </w:pPr>
    </w:p>
    <w:p w:rsidR="00077950" w:rsidRDefault="00077950" w:rsidP="00077950">
      <w:pPr>
        <w:jc w:val="both"/>
        <w:rPr>
          <w:sz w:val="24"/>
          <w:szCs w:val="24"/>
        </w:rPr>
      </w:pPr>
      <w:r>
        <w:rPr>
          <w:sz w:val="24"/>
          <w:szCs w:val="24"/>
        </w:rPr>
        <w:t xml:space="preserve">A culmination of 30 years of research on tree domestication and agroforestry, </w:t>
      </w:r>
      <w:proofErr w:type="gramStart"/>
      <w:r w:rsidRPr="00077950">
        <w:rPr>
          <w:i/>
          <w:sz w:val="24"/>
          <w:szCs w:val="24"/>
        </w:rPr>
        <w:t>Living</w:t>
      </w:r>
      <w:proofErr w:type="gramEnd"/>
      <w:r w:rsidRPr="00077950">
        <w:rPr>
          <w:i/>
          <w:sz w:val="24"/>
          <w:szCs w:val="24"/>
        </w:rPr>
        <w:t xml:space="preserve"> with the Trees of Life</w:t>
      </w:r>
      <w:r>
        <w:rPr>
          <w:sz w:val="24"/>
          <w:szCs w:val="24"/>
        </w:rPr>
        <w:t xml:space="preserve"> presents common-sense solutions to the issues facing farmers and communities in developing countries. It is suitable for both the student and the practitioner, as well as anyone else with an interest in the food crisis. It is an immensely engaging read, reinforced by Professor Leakey’s appetite for travel, and his deep respect and appreciation for the unique cultures and traditions that he encountered along his journey.</w:t>
      </w:r>
    </w:p>
    <w:p w:rsidR="00EB4013" w:rsidRDefault="00077950" w:rsidP="00077950">
      <w:pPr>
        <w:jc w:val="both"/>
        <w:rPr>
          <w:sz w:val="24"/>
          <w:szCs w:val="24"/>
        </w:rPr>
      </w:pPr>
      <w:r>
        <w:rPr>
          <w:sz w:val="24"/>
          <w:szCs w:val="24"/>
        </w:rPr>
        <w:tab/>
        <w:t xml:space="preserve">The author’s vision for the future is an ambitious one, but he provides compelling evidence that ‘if we put our minds to it, a better world, a new Eden, could be around the corner’. The challenges facing our global society are by no means easily resolved, but Leakey’s humble yet optimistic voice advocates an interdisciplinary and holistic </w:t>
      </w:r>
      <w:r w:rsidR="00EB4013">
        <w:rPr>
          <w:sz w:val="24"/>
          <w:szCs w:val="24"/>
        </w:rPr>
        <w:t>approach towards a sustainable future for humanity.</w:t>
      </w:r>
    </w:p>
    <w:p w:rsidR="00EB4013" w:rsidRDefault="00EB4013" w:rsidP="00077950">
      <w:pPr>
        <w:jc w:val="both"/>
        <w:rPr>
          <w:sz w:val="24"/>
          <w:szCs w:val="24"/>
        </w:rPr>
      </w:pPr>
      <w:bookmarkStart w:id="0" w:name="_GoBack"/>
      <w:bookmarkEnd w:id="0"/>
    </w:p>
    <w:p w:rsidR="00077950" w:rsidRPr="00EB4013" w:rsidRDefault="00EB4013" w:rsidP="00077950">
      <w:pPr>
        <w:jc w:val="both"/>
      </w:pPr>
      <w:proofErr w:type="gramStart"/>
      <w:r w:rsidRPr="00EB4013">
        <w:t xml:space="preserve">Melanie </w:t>
      </w:r>
      <w:proofErr w:type="spellStart"/>
      <w:r w:rsidRPr="00EB4013">
        <w:t>Sangwire</w:t>
      </w:r>
      <w:proofErr w:type="spellEnd"/>
      <w:r w:rsidRPr="00EB4013">
        <w:t xml:space="preserve">, 2012, </w:t>
      </w:r>
      <w:r w:rsidRPr="00EB4013">
        <w:rPr>
          <w:i/>
        </w:rPr>
        <w:t>Tree News</w:t>
      </w:r>
      <w:r w:rsidRPr="00EB4013">
        <w:t xml:space="preserve"> (Autumn/Winter issue), The Tree Council, page 45.</w:t>
      </w:r>
      <w:proofErr w:type="gramEnd"/>
      <w:r w:rsidRPr="00EB4013">
        <w:t xml:space="preserve"> </w:t>
      </w:r>
      <w:r w:rsidR="00077950" w:rsidRPr="00EB4013">
        <w:t xml:space="preserve"> </w:t>
      </w:r>
    </w:p>
    <w:sectPr w:rsidR="00077950" w:rsidRPr="00EB4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50"/>
    <w:rsid w:val="00077950"/>
    <w:rsid w:val="001A0D31"/>
    <w:rsid w:val="00EB4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2013-08-25T21:10:00Z</dcterms:created>
  <dcterms:modified xsi:type="dcterms:W3CDTF">2013-08-25T21:36:00Z</dcterms:modified>
</cp:coreProperties>
</file>