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1B" w:rsidRDefault="0028021B" w:rsidP="00A80079">
      <w:pPr>
        <w:tabs>
          <w:tab w:val="center" w:pos="4818"/>
        </w:tabs>
        <w:suppressAutoHyphens/>
        <w:spacing w:line="240" w:lineRule="atLeast"/>
        <w:ind w:right="-189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lang w:val="en-US"/>
        </w:rPr>
      </w:pPr>
    </w:p>
    <w:p w:rsidR="001977CB" w:rsidRPr="00163C57" w:rsidRDefault="001977CB" w:rsidP="001977CB">
      <w:pPr>
        <w:pStyle w:val="Header"/>
        <w:pBdr>
          <w:bottom w:val="single" w:sz="12" w:space="1" w:color="auto"/>
        </w:pBdr>
        <w:tabs>
          <w:tab w:val="right" w:pos="8646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ESS/ALSLAC/09/1</w:t>
      </w:r>
    </w:p>
    <w:p w:rsidR="001977CB" w:rsidRDefault="001977CB" w:rsidP="001977CB">
      <w:pPr>
        <w:framePr w:hSpace="181" w:wrap="around" w:vAnchor="page" w:hAnchor="page" w:xAlign="right" w:y="709"/>
      </w:pPr>
      <w:r w:rsidRPr="00163C57">
        <w:rPr>
          <w:b/>
          <w:sz w:val="56"/>
          <w:szCs w:val="56"/>
        </w:rPr>
        <w:t>E</w:t>
      </w:r>
    </w:p>
    <w:p w:rsidR="001977CB" w:rsidRDefault="001977CB" w:rsidP="001977CB">
      <w:pPr>
        <w:pStyle w:val="Header"/>
      </w:pPr>
      <w:r>
        <w:t>Nove</w:t>
      </w:r>
      <w:r w:rsidRPr="00163C57">
        <w:t>mber 2009</w:t>
      </w:r>
    </w:p>
    <w:p w:rsidR="001977CB" w:rsidRDefault="00507D95" w:rsidP="001977CB">
      <w:pPr>
        <w:jc w:val="center"/>
        <w:rPr>
          <w:rFonts w:eastAsia="MS Mincho"/>
          <w:b/>
          <w:szCs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742950" cy="762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30" t="22838" r="42929" b="5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7CB">
        <w:tab/>
      </w:r>
      <w:r w:rsidR="001977CB">
        <w:tab/>
      </w:r>
      <w:r w:rsidR="001977CB">
        <w:tab/>
      </w:r>
      <w:r>
        <w:rPr>
          <w:noProof/>
          <w:lang w:val="en-US" w:eastAsia="en-US"/>
        </w:rPr>
        <w:drawing>
          <wp:inline distT="0" distB="0" distL="0" distR="0">
            <wp:extent cx="1428750" cy="400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77CB">
        <w:tab/>
      </w:r>
      <w:r w:rsidR="001977CB">
        <w:tab/>
      </w:r>
      <w:r>
        <w:rPr>
          <w:noProof/>
          <w:lang w:val="en-US" w:eastAsia="en-US"/>
        </w:rPr>
        <w:drawing>
          <wp:inline distT="0" distB="0" distL="0" distR="0">
            <wp:extent cx="1047750" cy="438150"/>
            <wp:effectExtent l="19050" t="0" r="0" b="0"/>
            <wp:docPr id="3" name="Picture 3" descr="P295-azul-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95-azul-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7CB" w:rsidRPr="00163C57" w:rsidRDefault="001977CB" w:rsidP="001977CB">
      <w:pPr>
        <w:pStyle w:val="Header"/>
      </w:pPr>
    </w:p>
    <w:p w:rsidR="001977CB" w:rsidRPr="00163C57" w:rsidRDefault="001977CB" w:rsidP="001977CB">
      <w:pPr>
        <w:pStyle w:val="SpacePara"/>
        <w:tabs>
          <w:tab w:val="right" w:pos="8646"/>
        </w:tabs>
        <w:rPr>
          <w:noProof w:val="0"/>
        </w:rPr>
      </w:pPr>
    </w:p>
    <w:p w:rsidR="001977CB" w:rsidRPr="00A71D15" w:rsidRDefault="001977CB" w:rsidP="001977CB">
      <w:pPr>
        <w:pStyle w:val="MeetingInfo"/>
        <w:pBdr>
          <w:top w:val="single" w:sz="12" w:space="19" w:color="auto"/>
        </w:pBdr>
      </w:pPr>
      <w:r w:rsidRPr="00A71D15">
        <w:t xml:space="preserve">FAO-OEA/CIE-IICA WORKING GROUP ON AGRICULTURAL </w:t>
      </w:r>
      <w:smartTag w:uri="urn:schemas-microsoft-com:office:smarttags" w:element="stockticker">
        <w:r w:rsidRPr="00A71D15">
          <w:t>AND</w:t>
        </w:r>
      </w:smartTag>
      <w:r w:rsidRPr="00A71D15">
        <w:t xml:space="preserve"> LIVESTOCK STATISTICS FOR </w:t>
      </w:r>
      <w:smartTag w:uri="urn:schemas-microsoft-com:office:smarttags" w:element="place">
        <w:r w:rsidRPr="00A71D15">
          <w:t>LATIN AMERICA</w:t>
        </w:r>
      </w:smartTag>
      <w:r w:rsidRPr="00A71D15">
        <w:t xml:space="preserve"> </w:t>
      </w:r>
      <w:smartTag w:uri="urn:schemas-microsoft-com:office:smarttags" w:element="stockticker">
        <w:r w:rsidRPr="00A71D15">
          <w:t>AND</w:t>
        </w:r>
      </w:smartTag>
      <w:r w:rsidRPr="00A71D15">
        <w:t xml:space="preserve"> THE </w:t>
      </w:r>
      <w:smartTag w:uri="urn:schemas-microsoft-com:office:smarttags" w:element="place">
        <w:r w:rsidRPr="00A71D15">
          <w:t>CARIBBEAN</w:t>
        </w:r>
      </w:smartTag>
    </w:p>
    <w:p w:rsidR="001977CB" w:rsidRPr="00163C57" w:rsidRDefault="001977CB" w:rsidP="001977CB">
      <w:pPr>
        <w:pStyle w:val="MeetingInfo"/>
        <w:pBdr>
          <w:top w:val="single" w:sz="12" w:space="19" w:color="auto"/>
        </w:pBdr>
      </w:pPr>
      <w:r w:rsidRPr="00163C57">
        <w:t>T</w:t>
      </w:r>
      <w:r>
        <w:t>wenty</w:t>
      </w:r>
      <w:r w:rsidRPr="00163C57">
        <w:t>-</w:t>
      </w:r>
      <w:r>
        <w:t>fif</w:t>
      </w:r>
      <w:r w:rsidRPr="00163C57">
        <w:t>th Session</w:t>
      </w:r>
    </w:p>
    <w:p w:rsidR="001977CB" w:rsidRPr="00D2217A" w:rsidRDefault="001977CB" w:rsidP="001977CB">
      <w:pPr>
        <w:pStyle w:val="MeetingInfo"/>
        <w:pBdr>
          <w:top w:val="single" w:sz="12" w:space="19" w:color="auto"/>
        </w:pBdr>
      </w:pPr>
      <w:smartTag w:uri="urn:schemas-microsoft-com:office:smarttags" w:element="place">
        <w:smartTag w:uri="urn:schemas-microsoft-com:office:smarttags" w:element="City">
          <w:r w:rsidRPr="00D2217A">
            <w:t>Rio de Janeiro</w:t>
          </w:r>
        </w:smartTag>
        <w:r w:rsidRPr="00D2217A">
          <w:t xml:space="preserve">, </w:t>
        </w:r>
        <w:smartTag w:uri="urn:schemas-microsoft-com:office:smarttags" w:element="country-region">
          <w:r w:rsidRPr="00D2217A">
            <w:t>Brazil</w:t>
          </w:r>
        </w:smartTag>
      </w:smartTag>
      <w:r w:rsidRPr="00D2217A">
        <w:t>, 10-12 November 2009</w:t>
      </w:r>
    </w:p>
    <w:p w:rsidR="001977CB" w:rsidRPr="00163C57" w:rsidRDefault="001977CB" w:rsidP="001977CB">
      <w:pPr>
        <w:pStyle w:val="MeetingInfo"/>
        <w:pBdr>
          <w:top w:val="single" w:sz="12" w:space="19" w:color="auto"/>
        </w:pBdr>
      </w:pPr>
      <w:r w:rsidRPr="001977CB">
        <w:t>PROVISIONAL AGENDA</w:t>
      </w:r>
    </w:p>
    <w:p w:rsidR="00A80079" w:rsidRPr="00A43C0A" w:rsidRDefault="00A80079" w:rsidP="00A80079">
      <w:pPr>
        <w:rPr>
          <w:rFonts w:ascii="Arial" w:hAnsi="Arial"/>
          <w:b/>
          <w:color w:val="000000"/>
          <w:sz w:val="24"/>
          <w:szCs w:val="24"/>
          <w:lang w:val="es-MX"/>
        </w:rPr>
      </w:pPr>
    </w:p>
    <w:p w:rsidR="00A80079" w:rsidRPr="00A43C0A" w:rsidRDefault="00A80079" w:rsidP="00A80079">
      <w:pPr>
        <w:rPr>
          <w:rFonts w:ascii="Arial" w:hAnsi="Arial"/>
          <w:b/>
          <w:color w:val="000000"/>
          <w:sz w:val="24"/>
          <w:szCs w:val="24"/>
          <w:lang w:val="es-MX"/>
        </w:rPr>
      </w:pPr>
    </w:p>
    <w:p w:rsidR="00A80079" w:rsidRPr="00A43C0A" w:rsidRDefault="00A80079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Opening</w:t>
      </w:r>
      <w:r w:rsidR="0028021B" w:rsidRPr="00A43C0A">
        <w:rPr>
          <w:rFonts w:ascii="Arial" w:hAnsi="Arial"/>
          <w:b/>
          <w:color w:val="000000"/>
          <w:sz w:val="24"/>
          <w:szCs w:val="24"/>
          <w:lang w:val="es-MX"/>
        </w:rPr>
        <w:t xml:space="preserve"> of the session</w:t>
      </w:r>
    </w:p>
    <w:p w:rsidR="00A80079" w:rsidRPr="00A43C0A" w:rsidRDefault="00A80079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Election of Officers</w:t>
      </w:r>
    </w:p>
    <w:p w:rsidR="00A80079" w:rsidRPr="00A43C0A" w:rsidRDefault="00A80079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Adoption of the agenda</w:t>
      </w:r>
    </w:p>
    <w:p w:rsidR="00A80079" w:rsidRPr="00A43C0A" w:rsidRDefault="00A80079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FAO Activities in food and agricultural Stati</w:t>
      </w:r>
      <w:r w:rsidR="004F76D3" w:rsidRPr="00A43C0A">
        <w:rPr>
          <w:rFonts w:ascii="Arial" w:hAnsi="Arial"/>
          <w:b/>
          <w:color w:val="000000"/>
          <w:sz w:val="24"/>
          <w:szCs w:val="24"/>
          <w:lang w:val="es-MX"/>
        </w:rPr>
        <w:t>stics in Latin America and the C</w:t>
      </w: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aribbean</w:t>
      </w:r>
    </w:p>
    <w:p w:rsidR="00A80079" w:rsidRPr="00A43C0A" w:rsidRDefault="00A80079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Global Strategy</w:t>
      </w:r>
      <w:r w:rsidR="0028021B" w:rsidRPr="00A43C0A">
        <w:rPr>
          <w:rFonts w:ascii="Arial" w:hAnsi="Arial"/>
          <w:b/>
          <w:color w:val="000000"/>
          <w:sz w:val="24"/>
          <w:szCs w:val="24"/>
          <w:lang w:val="es-MX"/>
        </w:rPr>
        <w:t xml:space="preserve"> </w:t>
      </w:r>
      <w:r w:rsidR="00304A6F" w:rsidRPr="00A43C0A">
        <w:rPr>
          <w:rFonts w:ascii="Arial" w:hAnsi="Arial"/>
          <w:b/>
          <w:color w:val="000000"/>
          <w:sz w:val="24"/>
          <w:szCs w:val="24"/>
          <w:lang w:val="es-MX"/>
        </w:rPr>
        <w:t>to</w:t>
      </w:r>
      <w:r w:rsidR="0028021B" w:rsidRPr="00A43C0A">
        <w:rPr>
          <w:rFonts w:ascii="Arial" w:hAnsi="Arial"/>
          <w:b/>
          <w:color w:val="000000"/>
          <w:sz w:val="24"/>
          <w:szCs w:val="24"/>
          <w:lang w:val="es-MX"/>
        </w:rPr>
        <w:t xml:space="preserve"> Improv</w:t>
      </w:r>
      <w:r w:rsidR="00304A6F" w:rsidRPr="00A43C0A">
        <w:rPr>
          <w:rFonts w:ascii="Arial" w:hAnsi="Arial"/>
          <w:b/>
          <w:color w:val="000000"/>
          <w:sz w:val="24"/>
          <w:szCs w:val="24"/>
          <w:lang w:val="es-MX"/>
        </w:rPr>
        <w:t>e</w:t>
      </w:r>
      <w:r w:rsidR="0028021B" w:rsidRPr="00A43C0A">
        <w:rPr>
          <w:rFonts w:ascii="Arial" w:hAnsi="Arial"/>
          <w:b/>
          <w:color w:val="000000"/>
          <w:sz w:val="24"/>
          <w:szCs w:val="24"/>
          <w:lang w:val="es-MX"/>
        </w:rPr>
        <w:t xml:space="preserve"> Agricultural Statistics</w:t>
      </w:r>
      <w:r w:rsidR="00D717BB" w:rsidRPr="00A43C0A">
        <w:rPr>
          <w:rFonts w:ascii="Arial" w:hAnsi="Arial"/>
          <w:b/>
          <w:color w:val="000000"/>
          <w:sz w:val="24"/>
          <w:szCs w:val="24"/>
          <w:lang w:val="es-MX"/>
        </w:rPr>
        <w:t>:</w:t>
      </w:r>
    </w:p>
    <w:p w:rsidR="00D717BB" w:rsidRPr="00A43C0A" w:rsidRDefault="00D717BB" w:rsidP="00D717BB">
      <w:pPr>
        <w:numPr>
          <w:ilvl w:val="1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Presentation and discusi</w:t>
      </w:r>
      <w:r w:rsidR="00A43C0A" w:rsidRPr="00A43C0A">
        <w:rPr>
          <w:rFonts w:ascii="Arial" w:hAnsi="Arial"/>
          <w:b/>
          <w:color w:val="000000"/>
          <w:sz w:val="24"/>
          <w:szCs w:val="24"/>
          <w:lang w:val="es-MX"/>
        </w:rPr>
        <w:t>o</w:t>
      </w: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n of the global str</w:t>
      </w:r>
      <w:r w:rsidR="00A43C0A" w:rsidRPr="00A43C0A">
        <w:rPr>
          <w:rFonts w:ascii="Arial" w:hAnsi="Arial"/>
          <w:b/>
          <w:color w:val="000000"/>
          <w:sz w:val="24"/>
          <w:szCs w:val="24"/>
          <w:lang w:val="es-MX"/>
        </w:rPr>
        <w:t>a</w:t>
      </w: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tegy</w:t>
      </w:r>
    </w:p>
    <w:p w:rsidR="00D717BB" w:rsidRPr="00A43C0A" w:rsidRDefault="00D717BB" w:rsidP="00D717BB">
      <w:pPr>
        <w:numPr>
          <w:ilvl w:val="1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Country experiences in implementation of some aspects of the global strategy, challenges and lessons learned</w:t>
      </w:r>
    </w:p>
    <w:p w:rsidR="00D717BB" w:rsidRDefault="00D717BB" w:rsidP="00D717BB">
      <w:pPr>
        <w:numPr>
          <w:ilvl w:val="2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2538CF">
        <w:rPr>
          <w:rFonts w:ascii="Arial" w:hAnsi="Arial"/>
          <w:b/>
          <w:color w:val="000000"/>
          <w:sz w:val="24"/>
          <w:szCs w:val="24"/>
          <w:lang w:val="es-MX"/>
        </w:rPr>
        <w:t>Integration</w:t>
      </w:r>
      <w:r w:rsidR="00A43C0A" w:rsidRPr="002538CF">
        <w:rPr>
          <w:rFonts w:ascii="Arial" w:hAnsi="Arial"/>
          <w:b/>
          <w:color w:val="000000"/>
          <w:sz w:val="24"/>
          <w:szCs w:val="24"/>
          <w:lang w:val="es-MX"/>
        </w:rPr>
        <w:t xml:space="preserve"> </w:t>
      </w:r>
      <w:r w:rsidR="00A43C0A" w:rsidRPr="002538CF">
        <w:rPr>
          <w:rFonts w:ascii="Arial" w:hAnsi="Arial"/>
          <w:b/>
          <w:sz w:val="24"/>
          <w:szCs w:val="24"/>
          <w:lang w:val="en-US"/>
        </w:rPr>
        <w:t>of Agricultural Statistics into National Statistics System</w:t>
      </w:r>
      <w:r w:rsidRPr="002538CF">
        <w:rPr>
          <w:rFonts w:ascii="Arial" w:hAnsi="Arial"/>
          <w:b/>
          <w:color w:val="000000"/>
          <w:sz w:val="24"/>
          <w:szCs w:val="24"/>
          <w:lang w:val="es-MX"/>
        </w:rPr>
        <w:t xml:space="preserve"> in Brazil</w:t>
      </w:r>
    </w:p>
    <w:p w:rsidR="000003B0" w:rsidRPr="002538CF" w:rsidRDefault="000003B0" w:rsidP="000003B0">
      <w:pPr>
        <w:numPr>
          <w:ilvl w:val="2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2538CF">
        <w:rPr>
          <w:rFonts w:ascii="Arial" w:hAnsi="Arial"/>
          <w:b/>
          <w:sz w:val="24"/>
          <w:szCs w:val="24"/>
          <w:lang w:val="en-US"/>
        </w:rPr>
        <w:t>Statistic</w:t>
      </w:r>
      <w:r>
        <w:rPr>
          <w:rFonts w:ascii="Arial" w:hAnsi="Arial"/>
          <w:b/>
          <w:sz w:val="24"/>
          <w:szCs w:val="24"/>
          <w:lang w:val="en-US"/>
        </w:rPr>
        <w:t>al Capacity Building: The case of Costa Rica</w:t>
      </w:r>
    </w:p>
    <w:p w:rsidR="00A80079" w:rsidRPr="00A43C0A" w:rsidRDefault="00A80079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 xml:space="preserve">Tracking Results in less-than-ideal </w:t>
      </w:r>
      <w:r w:rsidR="00675531" w:rsidRPr="00A43C0A">
        <w:rPr>
          <w:rFonts w:ascii="Arial" w:hAnsi="Arial"/>
          <w:b/>
          <w:color w:val="000000"/>
          <w:sz w:val="24"/>
          <w:szCs w:val="24"/>
          <w:lang w:val="es-MX"/>
        </w:rPr>
        <w:t>S</w:t>
      </w: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ituation: Sourcebook on indicators for monitoring and evaluation of agricultural and rural development</w:t>
      </w:r>
    </w:p>
    <w:p w:rsidR="00D717BB" w:rsidRPr="00A43C0A" w:rsidRDefault="00A80079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Food Security Statistics:</w:t>
      </w:r>
    </w:p>
    <w:p w:rsidR="00D717BB" w:rsidRPr="00A43C0A" w:rsidRDefault="00D717BB" w:rsidP="00D717BB">
      <w:pPr>
        <w:numPr>
          <w:ilvl w:val="1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Zero hunger in Latin America</w:t>
      </w:r>
    </w:p>
    <w:p w:rsidR="00A80079" w:rsidRPr="00A43C0A" w:rsidRDefault="00A80079" w:rsidP="00D717BB">
      <w:pPr>
        <w:numPr>
          <w:ilvl w:val="1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 xml:space="preserve"> Food Insecurity Assessment in Bolivia</w:t>
      </w:r>
      <w:r w:rsidR="004F76D3" w:rsidRPr="00A43C0A">
        <w:rPr>
          <w:rFonts w:ascii="Arial" w:hAnsi="Arial"/>
          <w:b/>
          <w:color w:val="000000"/>
          <w:sz w:val="24"/>
          <w:szCs w:val="24"/>
          <w:lang w:val="es-MX"/>
        </w:rPr>
        <w:t xml:space="preserve"> and in</w:t>
      </w: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 xml:space="preserve"> Peru. </w:t>
      </w:r>
    </w:p>
    <w:p w:rsidR="00D717BB" w:rsidRPr="00A43C0A" w:rsidRDefault="00A80079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 xml:space="preserve">World Census of </w:t>
      </w:r>
      <w:r w:rsidR="00304A6F" w:rsidRPr="00A43C0A">
        <w:rPr>
          <w:rFonts w:ascii="Arial" w:hAnsi="Arial"/>
          <w:b/>
          <w:color w:val="000000"/>
          <w:sz w:val="24"/>
          <w:szCs w:val="24"/>
          <w:lang w:val="es-MX"/>
        </w:rPr>
        <w:t>Agricultura 2010</w:t>
      </w: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 xml:space="preserve">: Progress in </w:t>
      </w:r>
      <w:r w:rsidR="00D717BB" w:rsidRPr="00A43C0A">
        <w:rPr>
          <w:rFonts w:ascii="Arial" w:hAnsi="Arial"/>
          <w:b/>
          <w:color w:val="000000"/>
          <w:sz w:val="24"/>
          <w:szCs w:val="24"/>
          <w:lang w:val="es-MX"/>
        </w:rPr>
        <w:t>Latin America and the Caribbean</w:t>
      </w:r>
    </w:p>
    <w:p w:rsidR="00D717BB" w:rsidRPr="00A43C0A" w:rsidRDefault="00D717BB" w:rsidP="00D717BB">
      <w:pPr>
        <w:numPr>
          <w:ilvl w:val="1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Overview of country programmes for census of agricultur</w:t>
      </w:r>
      <w:r w:rsidR="00A43C0A" w:rsidRPr="00A43C0A">
        <w:rPr>
          <w:rFonts w:ascii="Arial" w:hAnsi="Arial"/>
          <w:b/>
          <w:color w:val="000000"/>
          <w:sz w:val="24"/>
          <w:szCs w:val="24"/>
          <w:lang w:val="es-MX"/>
        </w:rPr>
        <w:t>e</w:t>
      </w: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 xml:space="preserve"> 2010 round</w:t>
      </w:r>
    </w:p>
    <w:p w:rsidR="00A80079" w:rsidRPr="00A43C0A" w:rsidRDefault="0035097C" w:rsidP="00D717BB">
      <w:pPr>
        <w:numPr>
          <w:ilvl w:val="1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Characteristics and Results of the Brazilian Agricultural Census 2006</w:t>
      </w:r>
    </w:p>
    <w:p w:rsidR="00D717BB" w:rsidRPr="00A43C0A" w:rsidRDefault="000003B0" w:rsidP="00D717BB">
      <w:pPr>
        <w:numPr>
          <w:ilvl w:val="1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>
        <w:rPr>
          <w:rFonts w:ascii="Arial" w:hAnsi="Arial"/>
          <w:b/>
          <w:color w:val="000000"/>
          <w:sz w:val="24"/>
          <w:szCs w:val="24"/>
          <w:lang w:val="es-MX"/>
        </w:rPr>
        <w:t>E</w:t>
      </w:r>
      <w:r w:rsidR="00D717BB" w:rsidRPr="00A43C0A">
        <w:rPr>
          <w:rFonts w:ascii="Arial" w:hAnsi="Arial"/>
          <w:b/>
          <w:color w:val="000000"/>
          <w:sz w:val="24"/>
          <w:szCs w:val="24"/>
          <w:lang w:val="es-MX"/>
        </w:rPr>
        <w:t xml:space="preserve">xperiences </w:t>
      </w:r>
      <w:r w:rsidR="00FA6B80">
        <w:rPr>
          <w:rFonts w:ascii="Arial" w:hAnsi="Arial"/>
          <w:b/>
          <w:color w:val="000000"/>
          <w:sz w:val="24"/>
          <w:szCs w:val="24"/>
          <w:lang w:val="es-MX"/>
        </w:rPr>
        <w:t xml:space="preserve">in agricultural census </w:t>
      </w:r>
      <w:r>
        <w:rPr>
          <w:rFonts w:ascii="Arial" w:hAnsi="Arial"/>
          <w:b/>
          <w:color w:val="000000"/>
          <w:sz w:val="24"/>
          <w:szCs w:val="24"/>
          <w:lang w:val="es-MX"/>
        </w:rPr>
        <w:t xml:space="preserve">in </w:t>
      </w:r>
      <w:r w:rsidR="00D717BB" w:rsidRPr="00A43C0A">
        <w:rPr>
          <w:rFonts w:ascii="Arial" w:hAnsi="Arial"/>
          <w:b/>
          <w:color w:val="000000"/>
          <w:sz w:val="24"/>
          <w:szCs w:val="24"/>
          <w:lang w:val="es-MX"/>
        </w:rPr>
        <w:t>Chile, Haiti</w:t>
      </w:r>
      <w:r>
        <w:rPr>
          <w:rFonts w:ascii="Arial" w:hAnsi="Arial"/>
          <w:b/>
          <w:color w:val="000000"/>
          <w:sz w:val="24"/>
          <w:szCs w:val="24"/>
          <w:lang w:val="es-MX"/>
        </w:rPr>
        <w:t xml:space="preserve"> ad Panama</w:t>
      </w:r>
    </w:p>
    <w:p w:rsidR="00A80079" w:rsidRPr="00A43C0A" w:rsidRDefault="00A80079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lastRenderedPageBreak/>
        <w:t>Special  Presentations by the Countries and Invited Institutions</w:t>
      </w:r>
    </w:p>
    <w:p w:rsidR="00D717BB" w:rsidRPr="00A43C0A" w:rsidRDefault="00D717BB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Collecting and compiling agricultural prices</w:t>
      </w:r>
    </w:p>
    <w:p w:rsidR="00D717BB" w:rsidRPr="00A43C0A" w:rsidRDefault="00D717BB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 xml:space="preserve">Statistical capacity building: an FAO </w:t>
      </w:r>
      <w:r w:rsidR="00A43C0A">
        <w:rPr>
          <w:rFonts w:ascii="Arial" w:hAnsi="Arial"/>
          <w:b/>
          <w:color w:val="000000"/>
          <w:sz w:val="24"/>
          <w:szCs w:val="24"/>
          <w:lang w:val="es-MX"/>
        </w:rPr>
        <w:t>Strategy and Programme</w:t>
      </w:r>
    </w:p>
    <w:p w:rsidR="00D717BB" w:rsidRPr="00A43C0A" w:rsidRDefault="00D717BB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Upgrading Human Resources skills for a</w:t>
      </w:r>
      <w:r w:rsidR="00A43C0A">
        <w:rPr>
          <w:rFonts w:ascii="Arial" w:hAnsi="Arial"/>
          <w:b/>
          <w:color w:val="000000"/>
          <w:sz w:val="24"/>
          <w:szCs w:val="24"/>
          <w:lang w:val="es-MX"/>
        </w:rPr>
        <w:t>g</w:t>
      </w: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ricultural statistics in 21st Century</w:t>
      </w:r>
    </w:p>
    <w:p w:rsidR="00A80079" w:rsidRPr="00A43C0A" w:rsidRDefault="00A80079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Discussions on proposals for the Recommendations of the Working Group</w:t>
      </w:r>
    </w:p>
    <w:p w:rsidR="00A80079" w:rsidRPr="00A43C0A" w:rsidRDefault="00A80079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Dra</w:t>
      </w:r>
      <w:r w:rsidR="004F76D3" w:rsidRPr="00A43C0A">
        <w:rPr>
          <w:rFonts w:ascii="Arial" w:hAnsi="Arial"/>
          <w:b/>
          <w:color w:val="000000"/>
          <w:sz w:val="24"/>
          <w:szCs w:val="24"/>
          <w:lang w:val="es-MX"/>
        </w:rPr>
        <w:t>f</w:t>
      </w: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t Recommendations of the meeting</w:t>
      </w:r>
    </w:p>
    <w:p w:rsidR="00A80079" w:rsidRPr="00A43C0A" w:rsidRDefault="00A80079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Adoption of the Recommendations of the Working Group</w:t>
      </w:r>
    </w:p>
    <w:p w:rsidR="00A80079" w:rsidRPr="00A43C0A" w:rsidRDefault="00A80079" w:rsidP="003F2852">
      <w:pPr>
        <w:numPr>
          <w:ilvl w:val="0"/>
          <w:numId w:val="2"/>
        </w:numPr>
        <w:rPr>
          <w:rFonts w:ascii="Arial" w:hAnsi="Arial"/>
          <w:b/>
          <w:color w:val="000000"/>
          <w:sz w:val="24"/>
          <w:szCs w:val="24"/>
          <w:lang w:val="es-MX"/>
        </w:rPr>
      </w:pPr>
      <w:r w:rsidRPr="00A43C0A">
        <w:rPr>
          <w:rFonts w:ascii="Arial" w:hAnsi="Arial"/>
          <w:b/>
          <w:color w:val="000000"/>
          <w:sz w:val="24"/>
          <w:szCs w:val="24"/>
          <w:lang w:val="es-MX"/>
        </w:rPr>
        <w:t>Closing of the Session</w:t>
      </w:r>
    </w:p>
    <w:p w:rsidR="00715812" w:rsidRDefault="00715812"/>
    <w:sectPr w:rsidR="00715812" w:rsidSect="00985A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1C70"/>
    <w:multiLevelType w:val="hybridMultilevel"/>
    <w:tmpl w:val="71F8D6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F168DA"/>
    <w:multiLevelType w:val="hybridMultilevel"/>
    <w:tmpl w:val="9D4268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627255"/>
    <w:rsid w:val="000003B0"/>
    <w:rsid w:val="001977CB"/>
    <w:rsid w:val="002538CF"/>
    <w:rsid w:val="0028021B"/>
    <w:rsid w:val="002A4CCF"/>
    <w:rsid w:val="002B4CD1"/>
    <w:rsid w:val="00304A6F"/>
    <w:rsid w:val="0035097C"/>
    <w:rsid w:val="003A2FAB"/>
    <w:rsid w:val="003F2852"/>
    <w:rsid w:val="004F76D3"/>
    <w:rsid w:val="00507D95"/>
    <w:rsid w:val="00627255"/>
    <w:rsid w:val="00675531"/>
    <w:rsid w:val="00715812"/>
    <w:rsid w:val="00985AAB"/>
    <w:rsid w:val="00A43C0A"/>
    <w:rsid w:val="00A80079"/>
    <w:rsid w:val="00C63136"/>
    <w:rsid w:val="00D717BB"/>
    <w:rsid w:val="00EA2875"/>
    <w:rsid w:val="00FA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79"/>
    <w:rPr>
      <w:rFonts w:ascii="Courier" w:hAnsi="Courier"/>
      <w:lang w:val="es-ES_tradnl" w:eastAsia="es-ES"/>
    </w:rPr>
  </w:style>
  <w:style w:type="paragraph" w:styleId="Heading2">
    <w:name w:val="heading 2"/>
    <w:basedOn w:val="Normal"/>
    <w:next w:val="Normal"/>
    <w:qFormat/>
    <w:rsid w:val="001977C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CharChar1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paragraph" w:customStyle="1" w:styleId="CharChar1">
    <w:name w:val=" Char Char1"/>
    <w:basedOn w:val="Heading2"/>
    <w:link w:val="DefaultParagraphFont"/>
    <w:rsid w:val="001977C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customStyle="1" w:styleId="MeetingInfo">
    <w:name w:val="MeetingInfo"/>
    <w:basedOn w:val="Normal"/>
    <w:rsid w:val="001977CB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  <w:between w:val="single" w:sz="12" w:space="6" w:color="auto"/>
      </w:pBdr>
      <w:spacing w:before="120" w:after="120"/>
      <w:jc w:val="center"/>
    </w:pPr>
    <w:rPr>
      <w:rFonts w:ascii="Times New Roman" w:hAnsi="Times New Roman"/>
      <w:b/>
      <w:noProof/>
      <w:sz w:val="28"/>
      <w:lang w:val="en-GB" w:eastAsia="en-GB"/>
    </w:rPr>
  </w:style>
  <w:style w:type="paragraph" w:customStyle="1" w:styleId="SpacePara">
    <w:name w:val="SpacePara"/>
    <w:basedOn w:val="Normal"/>
    <w:next w:val="Normal"/>
    <w:rsid w:val="001977CB"/>
    <w:pPr>
      <w:spacing w:line="480" w:lineRule="auto"/>
    </w:pPr>
    <w:rPr>
      <w:rFonts w:ascii="Times New Roman" w:hAnsi="Times New Roman"/>
      <w:noProof/>
      <w:sz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FAO/OEA-CIE/IICA Working Group on Agricultural and Livestock Statistics for Latin America and the Caribbean</vt:lpstr>
    </vt:vector>
  </TitlesOfParts>
  <Company>FAO of the UN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FAO/OEA-CIE/IICA Working Group on Agricultural and Livestock Statistics for Latin America and the Caribbean</dc:title>
  <dc:subject/>
  <dc:creator>Som, Hiek (ESSS)</dc:creator>
  <cp:keywords/>
  <dc:description/>
  <cp:lastModifiedBy>Keita</cp:lastModifiedBy>
  <cp:revision>2</cp:revision>
  <cp:lastPrinted>2009-10-20T17:01:00Z</cp:lastPrinted>
  <dcterms:created xsi:type="dcterms:W3CDTF">2012-04-26T11:49:00Z</dcterms:created>
  <dcterms:modified xsi:type="dcterms:W3CDTF">2012-04-26T11:49:00Z</dcterms:modified>
</cp:coreProperties>
</file>