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222FD" w14:textId="77777777" w:rsidR="003926CC" w:rsidRDefault="003926CC" w:rsidP="00504BA8">
      <w:pPr>
        <w:jc w:val="center"/>
        <w:rPr>
          <w:b/>
          <w:sz w:val="28"/>
        </w:rPr>
      </w:pPr>
      <w:r w:rsidRPr="001D3BB2">
        <w:rPr>
          <w:noProof/>
        </w:rPr>
        <w:drawing>
          <wp:inline distT="0" distB="0" distL="0" distR="0" wp14:anchorId="0CDE1696" wp14:editId="3F152753">
            <wp:extent cx="2289612" cy="716280"/>
            <wp:effectExtent l="0" t="0" r="0" b="7620"/>
            <wp:docPr id="4" name="Picture 4" descr="S:\logo\NEW_FAO_LOGO\FAO_logo_Black_2line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ogo\NEW_FAO_LOGO\FAO_logo_Black_2lines_en.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152"/>
                    <a:stretch/>
                  </pic:blipFill>
                  <pic:spPr bwMode="auto">
                    <a:xfrm>
                      <a:off x="0" y="0"/>
                      <a:ext cx="2320088" cy="72581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2992712A" wp14:editId="720C1087">
            <wp:extent cx="1141172" cy="753323"/>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60748" cy="766246"/>
                    </a:xfrm>
                    <a:prstGeom prst="rect">
                      <a:avLst/>
                    </a:prstGeom>
                  </pic:spPr>
                </pic:pic>
              </a:graphicData>
            </a:graphic>
          </wp:inline>
        </w:drawing>
      </w:r>
      <w:r>
        <w:rPr>
          <w:b/>
          <w:sz w:val="28"/>
        </w:rPr>
        <w:tab/>
        <w:t xml:space="preserve">           </w:t>
      </w:r>
      <w:r w:rsidRPr="00D425C1">
        <w:rPr>
          <w:noProof/>
        </w:rPr>
        <w:drawing>
          <wp:inline distT="0" distB="0" distL="0" distR="0" wp14:anchorId="53E2F4B1" wp14:editId="44D208A3">
            <wp:extent cx="738505" cy="836930"/>
            <wp:effectExtent l="0" t="0" r="4445" b="1270"/>
            <wp:docPr id="2" name="Picture 2" descr="S:\logo\GSP_LOGOS\gsp_logo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o\GSP_LOGOS\gsp_logo_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8505" cy="836930"/>
                    </a:xfrm>
                    <a:prstGeom prst="rect">
                      <a:avLst/>
                    </a:prstGeom>
                    <a:noFill/>
                    <a:ln>
                      <a:noFill/>
                    </a:ln>
                  </pic:spPr>
                </pic:pic>
              </a:graphicData>
            </a:graphic>
          </wp:inline>
        </w:drawing>
      </w:r>
      <w:r>
        <w:rPr>
          <w:b/>
          <w:sz w:val="28"/>
        </w:rPr>
        <w:tab/>
      </w:r>
      <w:r>
        <w:rPr>
          <w:b/>
          <w:sz w:val="28"/>
        </w:rPr>
        <w:tab/>
      </w:r>
    </w:p>
    <w:p w14:paraId="21123C79" w14:textId="77777777" w:rsidR="003926CC" w:rsidRDefault="003926CC" w:rsidP="00504BA8">
      <w:pPr>
        <w:jc w:val="center"/>
        <w:rPr>
          <w:b/>
          <w:sz w:val="28"/>
        </w:rPr>
      </w:pPr>
    </w:p>
    <w:p w14:paraId="52594B29" w14:textId="6BE79AEF" w:rsidR="00474732" w:rsidRDefault="00474732" w:rsidP="00D425C1">
      <w:pPr>
        <w:jc w:val="center"/>
        <w:rPr>
          <w:b/>
        </w:rPr>
      </w:pPr>
      <w:bookmarkStart w:id="0" w:name="_GoBack"/>
      <w:bookmarkEnd w:id="0"/>
    </w:p>
    <w:tbl>
      <w:tblPr>
        <w:tblStyle w:val="TableGrid"/>
        <w:tblW w:w="0" w:type="auto"/>
        <w:tblLook w:val="04A0" w:firstRow="1" w:lastRow="0" w:firstColumn="1" w:lastColumn="0" w:noHBand="0" w:noVBand="1"/>
      </w:tblPr>
      <w:tblGrid>
        <w:gridCol w:w="9350"/>
      </w:tblGrid>
      <w:tr w:rsidR="00474732" w:rsidRPr="00D425C1" w14:paraId="4ABA186D" w14:textId="77777777" w:rsidTr="00474732">
        <w:tc>
          <w:tcPr>
            <w:tcW w:w="9350" w:type="dxa"/>
          </w:tcPr>
          <w:p w14:paraId="46A5339E" w14:textId="77777777" w:rsidR="00474732" w:rsidRPr="00D425C1" w:rsidRDefault="00474732" w:rsidP="00C951CB">
            <w:pPr>
              <w:jc w:val="both"/>
              <w:rPr>
                <w:b/>
                <w:sz w:val="20"/>
              </w:rPr>
            </w:pPr>
            <w:r w:rsidRPr="00D425C1">
              <w:rPr>
                <w:sz w:val="20"/>
              </w:rPr>
              <w:t>Please complete all sections in the proposal form as clearly as possible. Proposals must be written in English using font 11pt Calibri and single line spacing</w:t>
            </w:r>
          </w:p>
        </w:tc>
      </w:tr>
      <w:tr w:rsidR="00474732" w:rsidRPr="00D425C1" w14:paraId="162FF87D" w14:textId="77777777" w:rsidTr="00474732">
        <w:tc>
          <w:tcPr>
            <w:tcW w:w="9350" w:type="dxa"/>
          </w:tcPr>
          <w:p w14:paraId="6047FA3E" w14:textId="77777777" w:rsidR="00474732" w:rsidRPr="00D425C1" w:rsidRDefault="00474732" w:rsidP="00474732">
            <w:pPr>
              <w:pStyle w:val="ListParagraph"/>
              <w:numPr>
                <w:ilvl w:val="0"/>
                <w:numId w:val="1"/>
              </w:numPr>
              <w:tabs>
                <w:tab w:val="left" w:pos="155"/>
              </w:tabs>
              <w:ind w:left="-25" w:hanging="25"/>
              <w:jc w:val="center"/>
              <w:rPr>
                <w:b/>
                <w:sz w:val="20"/>
              </w:rPr>
            </w:pPr>
            <w:r w:rsidRPr="00D425C1">
              <w:rPr>
                <w:b/>
                <w:sz w:val="20"/>
              </w:rPr>
              <w:t>BASIC INFORMATION</w:t>
            </w:r>
          </w:p>
          <w:p w14:paraId="445804E6" w14:textId="77777777" w:rsidR="00474732" w:rsidRPr="00D425C1" w:rsidRDefault="00474732" w:rsidP="00474732">
            <w:pPr>
              <w:pStyle w:val="ListParagraph"/>
              <w:tabs>
                <w:tab w:val="left" w:pos="155"/>
              </w:tabs>
              <w:ind w:left="-25" w:hanging="25"/>
              <w:jc w:val="center"/>
              <w:rPr>
                <w:sz w:val="20"/>
              </w:rPr>
            </w:pPr>
            <w:r w:rsidRPr="00D425C1">
              <w:rPr>
                <w:sz w:val="20"/>
              </w:rPr>
              <w:t>Title</w:t>
            </w:r>
          </w:p>
          <w:p w14:paraId="7FC0C65D" w14:textId="77777777" w:rsidR="00474732" w:rsidRPr="00D425C1" w:rsidRDefault="00474732" w:rsidP="00474732">
            <w:pPr>
              <w:pStyle w:val="ListParagraph"/>
              <w:tabs>
                <w:tab w:val="left" w:pos="155"/>
              </w:tabs>
              <w:ind w:left="-25" w:hanging="25"/>
              <w:jc w:val="center"/>
              <w:rPr>
                <w:sz w:val="20"/>
              </w:rPr>
            </w:pPr>
            <w:r w:rsidRPr="00D425C1">
              <w:rPr>
                <w:sz w:val="20"/>
              </w:rPr>
              <w:t>Thematic area</w:t>
            </w:r>
          </w:p>
          <w:p w14:paraId="2186E3AF" w14:textId="77777777" w:rsidR="00474732" w:rsidRPr="00D425C1" w:rsidRDefault="00474732" w:rsidP="00474732">
            <w:pPr>
              <w:pStyle w:val="ListParagraph"/>
              <w:tabs>
                <w:tab w:val="left" w:pos="155"/>
              </w:tabs>
              <w:ind w:left="-25" w:hanging="25"/>
              <w:jc w:val="center"/>
              <w:rPr>
                <w:sz w:val="20"/>
              </w:rPr>
            </w:pPr>
            <w:r w:rsidRPr="00D425C1">
              <w:rPr>
                <w:sz w:val="20"/>
              </w:rPr>
              <w:t>Project Duration (Max 12 months)</w:t>
            </w:r>
          </w:p>
          <w:p w14:paraId="4ED97AD4" w14:textId="77777777" w:rsidR="00474732" w:rsidRPr="00D425C1" w:rsidRDefault="00474732" w:rsidP="00474732">
            <w:pPr>
              <w:pStyle w:val="ListParagraph"/>
              <w:tabs>
                <w:tab w:val="left" w:pos="155"/>
              </w:tabs>
              <w:ind w:left="-25" w:hanging="25"/>
              <w:jc w:val="center"/>
              <w:rPr>
                <w:sz w:val="20"/>
              </w:rPr>
            </w:pPr>
            <w:r w:rsidRPr="00D425C1">
              <w:rPr>
                <w:sz w:val="20"/>
              </w:rPr>
              <w:t>Country</w:t>
            </w:r>
          </w:p>
          <w:p w14:paraId="0849F115" w14:textId="77777777" w:rsidR="00474732" w:rsidRPr="00D425C1" w:rsidRDefault="00474732" w:rsidP="00474732">
            <w:pPr>
              <w:pStyle w:val="ListParagraph"/>
              <w:tabs>
                <w:tab w:val="left" w:pos="155"/>
              </w:tabs>
              <w:ind w:left="-25" w:hanging="25"/>
              <w:jc w:val="center"/>
              <w:rPr>
                <w:sz w:val="20"/>
              </w:rPr>
            </w:pPr>
            <w:r w:rsidRPr="00D425C1">
              <w:rPr>
                <w:sz w:val="20"/>
              </w:rPr>
              <w:t>National Institution</w:t>
            </w:r>
          </w:p>
          <w:p w14:paraId="17B272D8" w14:textId="77777777" w:rsidR="00474732" w:rsidRPr="00D425C1" w:rsidRDefault="00474732" w:rsidP="00474732">
            <w:pPr>
              <w:pStyle w:val="ListParagraph"/>
              <w:tabs>
                <w:tab w:val="left" w:pos="155"/>
              </w:tabs>
              <w:ind w:left="-25" w:hanging="25"/>
              <w:jc w:val="center"/>
              <w:rPr>
                <w:sz w:val="20"/>
              </w:rPr>
            </w:pPr>
          </w:p>
          <w:p w14:paraId="33EC957F" w14:textId="77777777" w:rsidR="00474732" w:rsidRPr="00D425C1" w:rsidRDefault="00474732" w:rsidP="00474732">
            <w:pPr>
              <w:pStyle w:val="ListParagraph"/>
              <w:tabs>
                <w:tab w:val="left" w:pos="155"/>
              </w:tabs>
              <w:ind w:left="-25" w:hanging="25"/>
              <w:jc w:val="center"/>
              <w:rPr>
                <w:b/>
                <w:sz w:val="20"/>
              </w:rPr>
            </w:pPr>
            <w:r w:rsidRPr="00D425C1">
              <w:rPr>
                <w:b/>
                <w:sz w:val="20"/>
              </w:rPr>
              <w:t>II. PROPOSAL</w:t>
            </w:r>
          </w:p>
        </w:tc>
      </w:tr>
      <w:tr w:rsidR="00474732" w:rsidRPr="00D425C1" w14:paraId="7FBD8C77" w14:textId="77777777" w:rsidTr="00474732">
        <w:tc>
          <w:tcPr>
            <w:tcW w:w="9350" w:type="dxa"/>
          </w:tcPr>
          <w:p w14:paraId="495C9499" w14:textId="77777777" w:rsidR="00474732" w:rsidRPr="00D425C1" w:rsidRDefault="00474732" w:rsidP="00C951CB">
            <w:pPr>
              <w:jc w:val="both"/>
              <w:rPr>
                <w:b/>
                <w:sz w:val="20"/>
              </w:rPr>
            </w:pPr>
            <w:r w:rsidRPr="00D425C1">
              <w:rPr>
                <w:b/>
                <w:sz w:val="20"/>
              </w:rPr>
              <w:t>1. Introduction</w:t>
            </w:r>
          </w:p>
        </w:tc>
      </w:tr>
      <w:tr w:rsidR="00474732" w:rsidRPr="00D425C1" w14:paraId="11FDB78D" w14:textId="77777777" w:rsidTr="00474732">
        <w:tc>
          <w:tcPr>
            <w:tcW w:w="9350" w:type="dxa"/>
          </w:tcPr>
          <w:p w14:paraId="25C2BE19" w14:textId="77777777" w:rsidR="00474732" w:rsidRPr="00D425C1" w:rsidRDefault="00474732" w:rsidP="00C951CB">
            <w:pPr>
              <w:jc w:val="both"/>
              <w:rPr>
                <w:sz w:val="20"/>
              </w:rPr>
            </w:pPr>
            <w:r w:rsidRPr="00D425C1">
              <w:rPr>
                <w:b/>
                <w:sz w:val="20"/>
              </w:rPr>
              <w:t>2. Research Problem</w:t>
            </w:r>
            <w:r w:rsidRPr="00D425C1">
              <w:rPr>
                <w:sz w:val="20"/>
              </w:rPr>
              <w:t xml:space="preserve"> (Maximum of 1 500 characters, including spaces) </w:t>
            </w:r>
          </w:p>
          <w:p w14:paraId="3B038B24" w14:textId="77777777" w:rsidR="00474732" w:rsidRPr="00D425C1" w:rsidRDefault="00474732" w:rsidP="00474732">
            <w:pPr>
              <w:jc w:val="both"/>
              <w:rPr>
                <w:b/>
                <w:i/>
                <w:sz w:val="20"/>
              </w:rPr>
            </w:pPr>
            <w:r w:rsidRPr="00D425C1">
              <w:rPr>
                <w:i/>
                <w:sz w:val="20"/>
              </w:rPr>
              <w:t>The problem should be clearly and objectively stated and related directly to the thematic area.</w:t>
            </w:r>
          </w:p>
        </w:tc>
      </w:tr>
      <w:tr w:rsidR="00474732" w:rsidRPr="00D425C1" w14:paraId="60DBE7F4" w14:textId="77777777" w:rsidTr="00474732">
        <w:tc>
          <w:tcPr>
            <w:tcW w:w="9350" w:type="dxa"/>
          </w:tcPr>
          <w:p w14:paraId="4D775D09" w14:textId="77777777" w:rsidR="00474732" w:rsidRPr="00D425C1" w:rsidRDefault="00474732" w:rsidP="00C951CB">
            <w:pPr>
              <w:jc w:val="both"/>
              <w:rPr>
                <w:sz w:val="20"/>
              </w:rPr>
            </w:pPr>
            <w:r w:rsidRPr="00D425C1">
              <w:rPr>
                <w:b/>
                <w:sz w:val="20"/>
              </w:rPr>
              <w:t>3. Project Objectives</w:t>
            </w:r>
            <w:r w:rsidRPr="00D425C1">
              <w:rPr>
                <w:sz w:val="20"/>
              </w:rPr>
              <w:t xml:space="preserve"> (Maximum of 1 500 characters, including spaces) </w:t>
            </w:r>
          </w:p>
          <w:p w14:paraId="773900AD" w14:textId="77777777" w:rsidR="00474732" w:rsidRPr="00D425C1" w:rsidRDefault="00474732" w:rsidP="00C951CB">
            <w:pPr>
              <w:jc w:val="both"/>
              <w:rPr>
                <w:b/>
                <w:i/>
                <w:sz w:val="20"/>
              </w:rPr>
            </w:pPr>
            <w:r w:rsidRPr="00D425C1">
              <w:rPr>
                <w:i/>
                <w:sz w:val="20"/>
              </w:rPr>
              <w:t>The objectives should be specific, relevant for development, and clearly stated.</w:t>
            </w:r>
          </w:p>
        </w:tc>
      </w:tr>
      <w:tr w:rsidR="00474732" w:rsidRPr="00D425C1" w14:paraId="1763211C" w14:textId="77777777" w:rsidTr="00474732">
        <w:tc>
          <w:tcPr>
            <w:tcW w:w="9350" w:type="dxa"/>
          </w:tcPr>
          <w:p w14:paraId="6F5E6643" w14:textId="77777777" w:rsidR="00474732" w:rsidRPr="00D425C1" w:rsidRDefault="00474732" w:rsidP="00C951CB">
            <w:pPr>
              <w:jc w:val="both"/>
              <w:rPr>
                <w:sz w:val="20"/>
              </w:rPr>
            </w:pPr>
            <w:r w:rsidRPr="00D425C1">
              <w:rPr>
                <w:b/>
                <w:sz w:val="20"/>
              </w:rPr>
              <w:t>4. Proposed methods and materials needed</w:t>
            </w:r>
            <w:r w:rsidRPr="00D425C1">
              <w:rPr>
                <w:sz w:val="20"/>
              </w:rPr>
              <w:t xml:space="preserve"> (Maximum of 5 000 characters, including spaces) </w:t>
            </w:r>
          </w:p>
          <w:p w14:paraId="13860464" w14:textId="77777777" w:rsidR="00474732" w:rsidRPr="00D425C1" w:rsidRDefault="00474732" w:rsidP="00C951CB">
            <w:pPr>
              <w:jc w:val="both"/>
              <w:rPr>
                <w:b/>
                <w:i/>
                <w:sz w:val="20"/>
              </w:rPr>
            </w:pPr>
            <w:r w:rsidRPr="00D425C1">
              <w:rPr>
                <w:i/>
                <w:sz w:val="20"/>
              </w:rPr>
              <w:t>Projects should have an appropriate design to address the objectives, including concrete steps and activities. Both overall design and specific methods, as well as necessary materials should be described.</w:t>
            </w:r>
          </w:p>
        </w:tc>
      </w:tr>
      <w:tr w:rsidR="00474732" w:rsidRPr="00D425C1" w14:paraId="73249752" w14:textId="77777777" w:rsidTr="00474732">
        <w:tc>
          <w:tcPr>
            <w:tcW w:w="9350" w:type="dxa"/>
          </w:tcPr>
          <w:p w14:paraId="50F9EC2A" w14:textId="77777777" w:rsidR="00474732" w:rsidRPr="00D425C1" w:rsidRDefault="00474732" w:rsidP="00C951CB">
            <w:pPr>
              <w:jc w:val="both"/>
              <w:rPr>
                <w:sz w:val="20"/>
              </w:rPr>
            </w:pPr>
            <w:r w:rsidRPr="00D425C1">
              <w:rPr>
                <w:b/>
                <w:sz w:val="20"/>
              </w:rPr>
              <w:t>5. Expected Results</w:t>
            </w:r>
            <w:r w:rsidRPr="00D425C1">
              <w:rPr>
                <w:sz w:val="20"/>
              </w:rPr>
              <w:t xml:space="preserve"> (Maximum of 2 000 characters, including spaces) </w:t>
            </w:r>
          </w:p>
          <w:p w14:paraId="1EE5DB8E" w14:textId="77777777" w:rsidR="00474732" w:rsidRPr="00D425C1" w:rsidRDefault="00474732" w:rsidP="00C951CB">
            <w:pPr>
              <w:jc w:val="both"/>
              <w:rPr>
                <w:b/>
                <w:i/>
                <w:sz w:val="20"/>
              </w:rPr>
            </w:pPr>
            <w:r w:rsidRPr="00D425C1">
              <w:rPr>
                <w:i/>
                <w:sz w:val="20"/>
              </w:rPr>
              <w:t>Expected results should be measurable and achievable within the indicated timeframe.</w:t>
            </w:r>
          </w:p>
        </w:tc>
      </w:tr>
      <w:tr w:rsidR="00474732" w:rsidRPr="00D425C1" w14:paraId="74B6C1AC" w14:textId="77777777" w:rsidTr="00474732">
        <w:tc>
          <w:tcPr>
            <w:tcW w:w="9350" w:type="dxa"/>
          </w:tcPr>
          <w:p w14:paraId="5DCE2298" w14:textId="77777777" w:rsidR="00474732" w:rsidRPr="00D425C1" w:rsidRDefault="00474732" w:rsidP="00C951CB">
            <w:pPr>
              <w:jc w:val="both"/>
              <w:rPr>
                <w:sz w:val="20"/>
              </w:rPr>
            </w:pPr>
            <w:r w:rsidRPr="00D425C1">
              <w:rPr>
                <w:b/>
                <w:sz w:val="20"/>
              </w:rPr>
              <w:t>6. Potential Impact</w:t>
            </w:r>
            <w:r w:rsidRPr="00D425C1">
              <w:rPr>
                <w:sz w:val="20"/>
              </w:rPr>
              <w:t xml:space="preserve"> (Maximum of 1 000 characters, including spaces) </w:t>
            </w:r>
          </w:p>
          <w:p w14:paraId="4811FA29" w14:textId="77777777" w:rsidR="00474732" w:rsidRPr="00D425C1" w:rsidRDefault="00474732" w:rsidP="00C951CB">
            <w:pPr>
              <w:jc w:val="both"/>
              <w:rPr>
                <w:b/>
                <w:i/>
                <w:sz w:val="20"/>
              </w:rPr>
            </w:pPr>
            <w:r w:rsidRPr="00D425C1">
              <w:rPr>
                <w:i/>
                <w:sz w:val="20"/>
              </w:rPr>
              <w:t>The potential development impacts should be clearly stated and must be compatible with the expected results.</w:t>
            </w:r>
          </w:p>
        </w:tc>
      </w:tr>
      <w:tr w:rsidR="00474732" w:rsidRPr="00D425C1" w14:paraId="34DE1663" w14:textId="77777777" w:rsidTr="00474732">
        <w:tc>
          <w:tcPr>
            <w:tcW w:w="9350" w:type="dxa"/>
          </w:tcPr>
          <w:p w14:paraId="2230C7F7" w14:textId="77777777" w:rsidR="00474732" w:rsidRPr="00D425C1" w:rsidRDefault="00474732" w:rsidP="00C951CB">
            <w:pPr>
              <w:jc w:val="both"/>
              <w:rPr>
                <w:sz w:val="20"/>
              </w:rPr>
            </w:pPr>
            <w:r w:rsidRPr="00D425C1">
              <w:rPr>
                <w:b/>
                <w:sz w:val="20"/>
              </w:rPr>
              <w:t>7. Budget</w:t>
            </w:r>
            <w:r w:rsidRPr="00D425C1">
              <w:rPr>
                <w:sz w:val="20"/>
              </w:rPr>
              <w:t xml:space="preserve"> (Maximum of 2 000 characters, including spaces) </w:t>
            </w:r>
          </w:p>
          <w:p w14:paraId="44741889" w14:textId="77777777" w:rsidR="00474732" w:rsidRPr="00D425C1" w:rsidRDefault="00474732" w:rsidP="00C951CB">
            <w:pPr>
              <w:jc w:val="both"/>
              <w:rPr>
                <w:b/>
                <w:i/>
                <w:sz w:val="20"/>
              </w:rPr>
            </w:pPr>
            <w:r w:rsidRPr="00D425C1">
              <w:rPr>
                <w:i/>
                <w:sz w:val="20"/>
              </w:rPr>
              <w:t>Please ensure that the budget is appropriate. If the budget is unrealistic, either exaggerated or insufficient to reach the objectives, it will be scored 0. If the budget is realistic and balanced, it will be scored 4. Any deficiencies in budget planning will reduce the score.</w:t>
            </w:r>
          </w:p>
        </w:tc>
      </w:tr>
      <w:tr w:rsidR="00474732" w:rsidRPr="00D425C1" w14:paraId="404822EE" w14:textId="77777777" w:rsidTr="00474732">
        <w:tc>
          <w:tcPr>
            <w:tcW w:w="9350" w:type="dxa"/>
          </w:tcPr>
          <w:p w14:paraId="470DACE8" w14:textId="77777777" w:rsidR="00474732" w:rsidRPr="00D425C1" w:rsidRDefault="00474732" w:rsidP="00C951CB">
            <w:pPr>
              <w:jc w:val="both"/>
              <w:rPr>
                <w:sz w:val="20"/>
              </w:rPr>
            </w:pPr>
            <w:r w:rsidRPr="00D425C1">
              <w:rPr>
                <w:b/>
                <w:sz w:val="20"/>
              </w:rPr>
              <w:t>8. Scientific excellence and technical merit</w:t>
            </w:r>
            <w:r w:rsidRPr="00D425C1">
              <w:rPr>
                <w:sz w:val="20"/>
              </w:rPr>
              <w:t xml:space="preserve"> (Maximum of 2 000 characters, including spaces) </w:t>
            </w:r>
          </w:p>
          <w:p w14:paraId="72AF0B0F" w14:textId="77777777" w:rsidR="00474732" w:rsidRPr="00D425C1" w:rsidRDefault="00474732" w:rsidP="00474732">
            <w:pPr>
              <w:jc w:val="both"/>
              <w:rPr>
                <w:b/>
                <w:i/>
                <w:sz w:val="20"/>
              </w:rPr>
            </w:pPr>
            <w:r w:rsidRPr="00D425C1">
              <w:rPr>
                <w:i/>
                <w:sz w:val="20"/>
              </w:rPr>
              <w:t>Scientific excellence and consistency of the proposal are essential for its consideration for support. All proposals shall be compliant with the Global Soil Partnership Pillars and priorities, and should go beyond standard research projects that result only in a formal report. The potential of the practical application of results in the field will be evaluated positively.</w:t>
            </w:r>
          </w:p>
        </w:tc>
      </w:tr>
      <w:tr w:rsidR="00474732" w:rsidRPr="00D425C1" w14:paraId="2A286BBB" w14:textId="77777777" w:rsidTr="00474732">
        <w:tc>
          <w:tcPr>
            <w:tcW w:w="9350" w:type="dxa"/>
          </w:tcPr>
          <w:p w14:paraId="2A70CE44" w14:textId="77777777" w:rsidR="00474732" w:rsidRPr="00D425C1" w:rsidRDefault="00474732" w:rsidP="00C951CB">
            <w:pPr>
              <w:jc w:val="both"/>
              <w:rPr>
                <w:sz w:val="20"/>
              </w:rPr>
            </w:pPr>
            <w:r w:rsidRPr="00D425C1">
              <w:rPr>
                <w:b/>
                <w:sz w:val="20"/>
              </w:rPr>
              <w:t>9. Innovation Potential</w:t>
            </w:r>
            <w:r w:rsidRPr="00D425C1">
              <w:rPr>
                <w:sz w:val="20"/>
              </w:rPr>
              <w:t xml:space="preserve"> (Maximum of 2 000 characters, including spaces) </w:t>
            </w:r>
          </w:p>
          <w:p w14:paraId="44A5DD52" w14:textId="77777777" w:rsidR="00474732" w:rsidRPr="00D425C1" w:rsidRDefault="00474732" w:rsidP="00474732">
            <w:pPr>
              <w:jc w:val="both"/>
              <w:rPr>
                <w:b/>
                <w:i/>
                <w:sz w:val="20"/>
              </w:rPr>
            </w:pPr>
            <w:r w:rsidRPr="00D425C1">
              <w:rPr>
                <w:i/>
                <w:sz w:val="20"/>
              </w:rPr>
              <w:t>Proposals should explain how they differ from existing approaches. Innovation is an important differentiating element for the GSP. The proposals are expected to show approaches on new technologies, new products or services using existing technology, and new processes, including, amongst others, new mechanisms to deliver products or services.</w:t>
            </w:r>
          </w:p>
        </w:tc>
      </w:tr>
      <w:tr w:rsidR="00474732" w:rsidRPr="00D425C1" w14:paraId="2AF46063" w14:textId="77777777" w:rsidTr="00474732">
        <w:tc>
          <w:tcPr>
            <w:tcW w:w="9350" w:type="dxa"/>
          </w:tcPr>
          <w:p w14:paraId="6BB9AFB6" w14:textId="77777777" w:rsidR="00474732" w:rsidRPr="00D425C1" w:rsidRDefault="00474732" w:rsidP="00C951CB">
            <w:pPr>
              <w:jc w:val="both"/>
              <w:rPr>
                <w:sz w:val="20"/>
              </w:rPr>
            </w:pPr>
            <w:r w:rsidRPr="00D425C1">
              <w:rPr>
                <w:b/>
                <w:sz w:val="20"/>
              </w:rPr>
              <w:t>10. Capacity and competencies of the team</w:t>
            </w:r>
            <w:r w:rsidRPr="00D425C1">
              <w:rPr>
                <w:sz w:val="20"/>
              </w:rPr>
              <w:t xml:space="preserve"> (Maximum of 2 000 characters, including spaces) </w:t>
            </w:r>
          </w:p>
          <w:p w14:paraId="4D96BD98" w14:textId="77777777" w:rsidR="00474732" w:rsidRPr="00D425C1" w:rsidRDefault="00474732" w:rsidP="00C951CB">
            <w:pPr>
              <w:jc w:val="both"/>
              <w:rPr>
                <w:b/>
                <w:i/>
                <w:sz w:val="20"/>
              </w:rPr>
            </w:pPr>
            <w:r w:rsidRPr="00D425C1">
              <w:rPr>
                <w:i/>
                <w:sz w:val="20"/>
              </w:rPr>
              <w:t>The proposed team should reflect the competencies and experience required to achieve the project objectives in the one-year period. The participation of students of various levels and post-docs will be considered as an advantage.</w:t>
            </w:r>
          </w:p>
        </w:tc>
      </w:tr>
      <w:tr w:rsidR="00474732" w:rsidRPr="00D425C1" w14:paraId="1C00C265" w14:textId="77777777" w:rsidTr="00474732">
        <w:tc>
          <w:tcPr>
            <w:tcW w:w="9350" w:type="dxa"/>
          </w:tcPr>
          <w:p w14:paraId="7C228C94" w14:textId="77777777" w:rsidR="00474732" w:rsidRPr="00D425C1" w:rsidRDefault="00474732" w:rsidP="00C951CB">
            <w:pPr>
              <w:jc w:val="both"/>
              <w:rPr>
                <w:sz w:val="20"/>
              </w:rPr>
            </w:pPr>
            <w:r w:rsidRPr="00D425C1">
              <w:rPr>
                <w:b/>
                <w:sz w:val="20"/>
              </w:rPr>
              <w:t>11. Project design, objectives and measurement of research impacts</w:t>
            </w:r>
            <w:r w:rsidRPr="00D425C1">
              <w:rPr>
                <w:sz w:val="20"/>
              </w:rPr>
              <w:t xml:space="preserve"> (Maximum of 2 000 characters, including spaces) </w:t>
            </w:r>
          </w:p>
          <w:p w14:paraId="54780911" w14:textId="77777777" w:rsidR="00474732" w:rsidRPr="00D425C1" w:rsidRDefault="00474732" w:rsidP="004A58CC">
            <w:pPr>
              <w:jc w:val="both"/>
              <w:rPr>
                <w:b/>
                <w:i/>
                <w:sz w:val="20"/>
              </w:rPr>
            </w:pPr>
            <w:r w:rsidRPr="00D425C1">
              <w:rPr>
                <w:i/>
                <w:sz w:val="20"/>
              </w:rPr>
              <w:t xml:space="preserve">The project should have an appropriate design to address the research objectives including concrete steps and activities. The objectives and methodology must be clear and the results measurable with an indication on the </w:t>
            </w:r>
            <w:r w:rsidRPr="00D425C1">
              <w:rPr>
                <w:i/>
                <w:sz w:val="20"/>
              </w:rPr>
              <w:lastRenderedPageBreak/>
              <w:t>potential im</w:t>
            </w:r>
            <w:r w:rsidR="004A58CC" w:rsidRPr="00D425C1">
              <w:rPr>
                <w:i/>
                <w:sz w:val="20"/>
              </w:rPr>
              <w:t xml:space="preserve">pact on improving food security, reduce soil degradation and improve rural </w:t>
            </w:r>
            <w:proofErr w:type="gramStart"/>
            <w:r w:rsidR="004A58CC" w:rsidRPr="00D425C1">
              <w:rPr>
                <w:i/>
                <w:sz w:val="20"/>
              </w:rPr>
              <w:t>communities</w:t>
            </w:r>
            <w:proofErr w:type="gramEnd"/>
            <w:r w:rsidR="004A58CC" w:rsidRPr="00D425C1">
              <w:rPr>
                <w:i/>
                <w:sz w:val="20"/>
              </w:rPr>
              <w:t xml:space="preserve"> livelihood</w:t>
            </w:r>
            <w:r w:rsidR="00D425C1" w:rsidRPr="00D425C1">
              <w:rPr>
                <w:i/>
                <w:sz w:val="20"/>
              </w:rPr>
              <w:t>s</w:t>
            </w:r>
            <w:r w:rsidRPr="00D425C1">
              <w:rPr>
                <w:i/>
                <w:sz w:val="20"/>
              </w:rPr>
              <w:t>. The expected results should be achievable within the one-year timeframe.</w:t>
            </w:r>
          </w:p>
        </w:tc>
      </w:tr>
      <w:tr w:rsidR="00474732" w:rsidRPr="00D425C1" w14:paraId="111971F2" w14:textId="77777777" w:rsidTr="00474732">
        <w:tc>
          <w:tcPr>
            <w:tcW w:w="9350" w:type="dxa"/>
          </w:tcPr>
          <w:p w14:paraId="642E61C6" w14:textId="77777777" w:rsidR="00D425C1" w:rsidRPr="00D425C1" w:rsidRDefault="00D425C1" w:rsidP="00C951CB">
            <w:pPr>
              <w:jc w:val="both"/>
              <w:rPr>
                <w:sz w:val="20"/>
              </w:rPr>
            </w:pPr>
            <w:r w:rsidRPr="00D425C1">
              <w:rPr>
                <w:b/>
                <w:sz w:val="20"/>
              </w:rPr>
              <w:lastRenderedPageBreak/>
              <w:t>12. Application perspectives and sustainability of impact</w:t>
            </w:r>
            <w:r w:rsidRPr="00D425C1">
              <w:rPr>
                <w:sz w:val="20"/>
              </w:rPr>
              <w:t xml:space="preserve"> (Maximum of 2 000 characters, including spaces) </w:t>
            </w:r>
          </w:p>
          <w:p w14:paraId="6269D4E6" w14:textId="77777777" w:rsidR="00474732" w:rsidRPr="00D425C1" w:rsidRDefault="00D425C1" w:rsidP="00C951CB">
            <w:pPr>
              <w:jc w:val="both"/>
              <w:rPr>
                <w:b/>
                <w:i/>
                <w:sz w:val="20"/>
              </w:rPr>
            </w:pPr>
            <w:r w:rsidRPr="00D425C1">
              <w:rPr>
                <w:i/>
                <w:sz w:val="20"/>
              </w:rPr>
              <w:t>Projects should clearly indicate how the results and development impacts will be sustainable after the end of the project initiated by the EASP/GSP. This should include the nature of sustainability, i.e. financially or organizationally.</w:t>
            </w:r>
          </w:p>
        </w:tc>
      </w:tr>
      <w:tr w:rsidR="00474732" w:rsidRPr="00D425C1" w14:paraId="7D352BD3" w14:textId="77777777" w:rsidTr="00474732">
        <w:tc>
          <w:tcPr>
            <w:tcW w:w="9350" w:type="dxa"/>
          </w:tcPr>
          <w:p w14:paraId="18350418" w14:textId="77777777" w:rsidR="00D425C1" w:rsidRPr="00D425C1" w:rsidRDefault="00D425C1" w:rsidP="00D425C1">
            <w:pPr>
              <w:tabs>
                <w:tab w:val="left" w:pos="1924"/>
              </w:tabs>
              <w:jc w:val="both"/>
              <w:rPr>
                <w:sz w:val="20"/>
              </w:rPr>
            </w:pPr>
            <w:r w:rsidRPr="00D425C1">
              <w:rPr>
                <w:b/>
                <w:sz w:val="20"/>
              </w:rPr>
              <w:t>13. Targeted research</w:t>
            </w:r>
            <w:r w:rsidRPr="00D425C1">
              <w:rPr>
                <w:sz w:val="20"/>
              </w:rPr>
              <w:t xml:space="preserve"> (addressing practical issues from users) (Maximum of 2 000 characters, including spaces) </w:t>
            </w:r>
          </w:p>
          <w:p w14:paraId="44EAC284" w14:textId="77777777" w:rsidR="00474732" w:rsidRPr="00D425C1" w:rsidRDefault="00D425C1" w:rsidP="00316CE3">
            <w:pPr>
              <w:tabs>
                <w:tab w:val="left" w:pos="1924"/>
              </w:tabs>
              <w:jc w:val="both"/>
              <w:rPr>
                <w:b/>
                <w:i/>
                <w:sz w:val="20"/>
              </w:rPr>
            </w:pPr>
            <w:r w:rsidRPr="00D425C1">
              <w:rPr>
                <w:i/>
                <w:sz w:val="20"/>
              </w:rPr>
              <w:t>The project should demonstrate/disseminate new and/or alter</w:t>
            </w:r>
            <w:r w:rsidR="00316CE3">
              <w:rPr>
                <w:i/>
                <w:sz w:val="20"/>
              </w:rPr>
              <w:t>native approaches to sustainable soil</w:t>
            </w:r>
            <w:r w:rsidRPr="00D425C1">
              <w:rPr>
                <w:i/>
                <w:sz w:val="20"/>
              </w:rPr>
              <w:t xml:space="preserve"> manage</w:t>
            </w:r>
            <w:r w:rsidR="00316CE3">
              <w:rPr>
                <w:i/>
                <w:sz w:val="20"/>
              </w:rPr>
              <w:t>ment</w:t>
            </w:r>
            <w:r w:rsidRPr="00D425C1">
              <w:rPr>
                <w:i/>
                <w:sz w:val="20"/>
              </w:rPr>
              <w:t xml:space="preserve"> at the local level, such as researching the impacts of existing and tested agro-technologies on productive functions of salt affected arable lands, an opportunity for carbon fixing, and its acceptability for large-scale introduction.</w:t>
            </w:r>
          </w:p>
        </w:tc>
      </w:tr>
      <w:tr w:rsidR="00474732" w:rsidRPr="00D425C1" w14:paraId="74096A07" w14:textId="77777777" w:rsidTr="00474732">
        <w:tc>
          <w:tcPr>
            <w:tcW w:w="9350" w:type="dxa"/>
          </w:tcPr>
          <w:p w14:paraId="7BDF30BD" w14:textId="77777777" w:rsidR="00D425C1" w:rsidRPr="00D425C1" w:rsidRDefault="00D425C1" w:rsidP="00C951CB">
            <w:pPr>
              <w:jc w:val="both"/>
              <w:rPr>
                <w:sz w:val="20"/>
              </w:rPr>
            </w:pPr>
            <w:r w:rsidRPr="00D425C1">
              <w:rPr>
                <w:b/>
                <w:sz w:val="20"/>
              </w:rPr>
              <w:t>14. Potential of use of the research outputs</w:t>
            </w:r>
            <w:r w:rsidRPr="00D425C1">
              <w:rPr>
                <w:sz w:val="20"/>
              </w:rPr>
              <w:t xml:space="preserve"> (Maximum of 2 000 characters, including spaces) </w:t>
            </w:r>
          </w:p>
          <w:p w14:paraId="3C5DC2DD" w14:textId="77777777" w:rsidR="00474732" w:rsidRPr="00D425C1" w:rsidRDefault="00D425C1" w:rsidP="00D425C1">
            <w:pPr>
              <w:jc w:val="both"/>
              <w:rPr>
                <w:b/>
                <w:i/>
                <w:sz w:val="20"/>
              </w:rPr>
            </w:pPr>
            <w:r w:rsidRPr="00D425C1">
              <w:rPr>
                <w:i/>
                <w:sz w:val="20"/>
              </w:rPr>
              <w:t>The proposal should outline the opportunities for scaling up, i.e. if a project can be expanded within a geographic area to benefit more people in the project area, or by replicating the project in additional areas, i.e. its adoption in different regions with similar salinity issues.</w:t>
            </w:r>
          </w:p>
        </w:tc>
      </w:tr>
      <w:tr w:rsidR="00474732" w:rsidRPr="00D425C1" w14:paraId="27B96012" w14:textId="77777777" w:rsidTr="00474732">
        <w:tc>
          <w:tcPr>
            <w:tcW w:w="9350" w:type="dxa"/>
          </w:tcPr>
          <w:p w14:paraId="28359544" w14:textId="77777777" w:rsidR="00D425C1" w:rsidRPr="00D425C1" w:rsidRDefault="00D425C1" w:rsidP="00C951CB">
            <w:pPr>
              <w:jc w:val="both"/>
              <w:rPr>
                <w:sz w:val="20"/>
              </w:rPr>
            </w:pPr>
            <w:r w:rsidRPr="00D425C1">
              <w:rPr>
                <w:b/>
                <w:sz w:val="20"/>
              </w:rPr>
              <w:t>15. Key Bibliography</w:t>
            </w:r>
            <w:r w:rsidRPr="00D425C1">
              <w:rPr>
                <w:sz w:val="20"/>
              </w:rPr>
              <w:t xml:space="preserve"> (Maximum of 500 characters, including spaces) </w:t>
            </w:r>
          </w:p>
          <w:p w14:paraId="2AAC1BF5" w14:textId="77777777" w:rsidR="00474732" w:rsidRPr="00D425C1" w:rsidRDefault="00D425C1" w:rsidP="00C951CB">
            <w:pPr>
              <w:jc w:val="both"/>
              <w:rPr>
                <w:b/>
                <w:i/>
                <w:sz w:val="20"/>
              </w:rPr>
            </w:pPr>
            <w:r w:rsidRPr="00D425C1">
              <w:rPr>
                <w:i/>
                <w:sz w:val="20"/>
              </w:rPr>
              <w:t>Bibliography should be complete, updated and appropriate.</w:t>
            </w:r>
          </w:p>
        </w:tc>
      </w:tr>
    </w:tbl>
    <w:p w14:paraId="0DA752C2" w14:textId="77777777" w:rsidR="00FD4A6C" w:rsidRDefault="002E4CD7" w:rsidP="00C951CB">
      <w:pPr>
        <w:jc w:val="both"/>
        <w:rPr>
          <w:b/>
        </w:rPr>
      </w:pPr>
      <w:r w:rsidRPr="00FD4A6C">
        <w:rPr>
          <w:b/>
        </w:rPr>
        <w:t xml:space="preserve"> </w:t>
      </w:r>
    </w:p>
    <w:p w14:paraId="671E8323" w14:textId="77777777" w:rsidR="00D425C1" w:rsidRPr="00FD4A6C" w:rsidRDefault="00D425C1" w:rsidP="00C951CB">
      <w:pPr>
        <w:jc w:val="both"/>
        <w:rPr>
          <w:b/>
        </w:rPr>
      </w:pPr>
    </w:p>
    <w:sectPr w:rsidR="00D425C1" w:rsidRPr="00FD4A6C" w:rsidSect="00316CE3">
      <w:headerReference w:type="default" r:id="rId1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B7357" w14:textId="77777777" w:rsidR="00E56437" w:rsidRDefault="00E56437" w:rsidP="00D425C1">
      <w:pPr>
        <w:spacing w:after="0" w:line="240" w:lineRule="auto"/>
      </w:pPr>
      <w:r>
        <w:separator/>
      </w:r>
    </w:p>
  </w:endnote>
  <w:endnote w:type="continuationSeparator" w:id="0">
    <w:p w14:paraId="39DD3307" w14:textId="77777777" w:rsidR="00E56437" w:rsidRDefault="00E56437" w:rsidP="00D42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34F83" w14:textId="77777777" w:rsidR="00E56437" w:rsidRDefault="00E56437" w:rsidP="00D425C1">
      <w:pPr>
        <w:spacing w:after="0" w:line="240" w:lineRule="auto"/>
      </w:pPr>
      <w:r>
        <w:separator/>
      </w:r>
    </w:p>
  </w:footnote>
  <w:footnote w:type="continuationSeparator" w:id="0">
    <w:p w14:paraId="436243E4" w14:textId="77777777" w:rsidR="00E56437" w:rsidRDefault="00E56437" w:rsidP="00D425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D5031" w14:textId="77777777" w:rsidR="00D425C1" w:rsidRDefault="001D3BB2" w:rsidP="001D3BB2">
    <w:pPr>
      <w:pStyle w:val="Header"/>
      <w:tabs>
        <w:tab w:val="clear" w:pos="4513"/>
        <w:tab w:val="clear" w:pos="9026"/>
        <w:tab w:val="left" w:pos="4140"/>
        <w:tab w:val="center" w:pos="4950"/>
      </w:tabs>
    </w:pP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D6313"/>
    <w:multiLevelType w:val="hybridMultilevel"/>
    <w:tmpl w:val="F4E469C8"/>
    <w:lvl w:ilvl="0" w:tplc="A928FCC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D7"/>
    <w:rsid w:val="00003109"/>
    <w:rsid w:val="000C4E30"/>
    <w:rsid w:val="001D129E"/>
    <w:rsid w:val="001D3BB2"/>
    <w:rsid w:val="00272ED7"/>
    <w:rsid w:val="002E4CD7"/>
    <w:rsid w:val="00316CE3"/>
    <w:rsid w:val="00327E15"/>
    <w:rsid w:val="003926CC"/>
    <w:rsid w:val="003D6F51"/>
    <w:rsid w:val="003F09DD"/>
    <w:rsid w:val="004214ED"/>
    <w:rsid w:val="00450429"/>
    <w:rsid w:val="00474732"/>
    <w:rsid w:val="004A58CC"/>
    <w:rsid w:val="004F6B5B"/>
    <w:rsid w:val="00504BA8"/>
    <w:rsid w:val="005218AE"/>
    <w:rsid w:val="005C6C93"/>
    <w:rsid w:val="005E2CF8"/>
    <w:rsid w:val="005F5DAB"/>
    <w:rsid w:val="005F5E5D"/>
    <w:rsid w:val="0061604A"/>
    <w:rsid w:val="006C7CBF"/>
    <w:rsid w:val="006E51AF"/>
    <w:rsid w:val="007218EE"/>
    <w:rsid w:val="0074091B"/>
    <w:rsid w:val="007B379B"/>
    <w:rsid w:val="007C5ABB"/>
    <w:rsid w:val="008712E7"/>
    <w:rsid w:val="008F5CE6"/>
    <w:rsid w:val="00987FCF"/>
    <w:rsid w:val="00A56F2F"/>
    <w:rsid w:val="00A91C5F"/>
    <w:rsid w:val="00BA731F"/>
    <w:rsid w:val="00BD06B8"/>
    <w:rsid w:val="00C84896"/>
    <w:rsid w:val="00C951CB"/>
    <w:rsid w:val="00CE0DE1"/>
    <w:rsid w:val="00D01A65"/>
    <w:rsid w:val="00D425C1"/>
    <w:rsid w:val="00D72B57"/>
    <w:rsid w:val="00E372CA"/>
    <w:rsid w:val="00E417B2"/>
    <w:rsid w:val="00E56437"/>
    <w:rsid w:val="00F152A6"/>
    <w:rsid w:val="00FD4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45892"/>
  <w15:docId w15:val="{FC1D0327-AEE6-410C-8A77-EA4B8A25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4A6C"/>
    <w:rPr>
      <w:sz w:val="16"/>
      <w:szCs w:val="16"/>
    </w:rPr>
  </w:style>
  <w:style w:type="paragraph" w:styleId="CommentText">
    <w:name w:val="annotation text"/>
    <w:basedOn w:val="Normal"/>
    <w:link w:val="CommentTextChar"/>
    <w:uiPriority w:val="99"/>
    <w:semiHidden/>
    <w:unhideWhenUsed/>
    <w:rsid w:val="00FD4A6C"/>
    <w:pPr>
      <w:spacing w:line="240" w:lineRule="auto"/>
    </w:pPr>
    <w:rPr>
      <w:sz w:val="20"/>
      <w:szCs w:val="20"/>
    </w:rPr>
  </w:style>
  <w:style w:type="character" w:customStyle="1" w:styleId="CommentTextChar">
    <w:name w:val="Comment Text Char"/>
    <w:basedOn w:val="DefaultParagraphFont"/>
    <w:link w:val="CommentText"/>
    <w:uiPriority w:val="99"/>
    <w:semiHidden/>
    <w:rsid w:val="00FD4A6C"/>
    <w:rPr>
      <w:sz w:val="20"/>
      <w:szCs w:val="20"/>
    </w:rPr>
  </w:style>
  <w:style w:type="paragraph" w:styleId="CommentSubject">
    <w:name w:val="annotation subject"/>
    <w:basedOn w:val="CommentText"/>
    <w:next w:val="CommentText"/>
    <w:link w:val="CommentSubjectChar"/>
    <w:uiPriority w:val="99"/>
    <w:semiHidden/>
    <w:unhideWhenUsed/>
    <w:rsid w:val="00FD4A6C"/>
    <w:rPr>
      <w:b/>
      <w:bCs/>
    </w:rPr>
  </w:style>
  <w:style w:type="character" w:customStyle="1" w:styleId="CommentSubjectChar">
    <w:name w:val="Comment Subject Char"/>
    <w:basedOn w:val="CommentTextChar"/>
    <w:link w:val="CommentSubject"/>
    <w:uiPriority w:val="99"/>
    <w:semiHidden/>
    <w:rsid w:val="00FD4A6C"/>
    <w:rPr>
      <w:b/>
      <w:bCs/>
      <w:sz w:val="20"/>
      <w:szCs w:val="20"/>
    </w:rPr>
  </w:style>
  <w:style w:type="paragraph" w:styleId="BalloonText">
    <w:name w:val="Balloon Text"/>
    <w:basedOn w:val="Normal"/>
    <w:link w:val="BalloonTextChar"/>
    <w:uiPriority w:val="99"/>
    <w:semiHidden/>
    <w:unhideWhenUsed/>
    <w:rsid w:val="00FD4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A6C"/>
    <w:rPr>
      <w:rFonts w:ascii="Segoe UI" w:hAnsi="Segoe UI" w:cs="Segoe UI"/>
      <w:sz w:val="18"/>
      <w:szCs w:val="18"/>
    </w:rPr>
  </w:style>
  <w:style w:type="character" w:styleId="Hyperlink">
    <w:name w:val="Hyperlink"/>
    <w:basedOn w:val="DefaultParagraphFont"/>
    <w:uiPriority w:val="99"/>
    <w:unhideWhenUsed/>
    <w:rsid w:val="00FD4A6C"/>
    <w:rPr>
      <w:color w:val="0563C1" w:themeColor="hyperlink"/>
      <w:u w:val="single"/>
    </w:rPr>
  </w:style>
  <w:style w:type="table" w:styleId="TableGrid">
    <w:name w:val="Table Grid"/>
    <w:basedOn w:val="TableNormal"/>
    <w:uiPriority w:val="39"/>
    <w:rsid w:val="0047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4732"/>
    <w:pPr>
      <w:ind w:left="720"/>
      <w:contextualSpacing/>
    </w:pPr>
  </w:style>
  <w:style w:type="paragraph" w:styleId="Header">
    <w:name w:val="header"/>
    <w:basedOn w:val="Normal"/>
    <w:link w:val="HeaderChar"/>
    <w:uiPriority w:val="99"/>
    <w:unhideWhenUsed/>
    <w:rsid w:val="00D42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5C1"/>
  </w:style>
  <w:style w:type="paragraph" w:styleId="Footer">
    <w:name w:val="footer"/>
    <w:basedOn w:val="Normal"/>
    <w:link w:val="FooterChar"/>
    <w:uiPriority w:val="99"/>
    <w:unhideWhenUsed/>
    <w:rsid w:val="00D42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E25FC-4B79-4CF5-8AAC-6593BF3B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3959</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FAO of the UN</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RodriguezEugenio, Natalia (CBLD)</dc:creator>
  <cp:lastModifiedBy>Verbeke, Isabelle (CBL)</cp:lastModifiedBy>
  <cp:revision>3</cp:revision>
  <dcterms:created xsi:type="dcterms:W3CDTF">2019-04-04T06:36:00Z</dcterms:created>
  <dcterms:modified xsi:type="dcterms:W3CDTF">2019-04-09T13:37:00Z</dcterms:modified>
</cp:coreProperties>
</file>