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4F500" w14:textId="77777777" w:rsidR="00E029FE" w:rsidRDefault="00E029FE" w:rsidP="00E029FE">
      <w:pPr>
        <w:pStyle w:val="Heading1"/>
        <w:rPr>
          <w:sz w:val="32"/>
          <w:szCs w:val="32"/>
        </w:rPr>
      </w:pPr>
      <w:r>
        <w:rPr>
          <w:sz w:val="32"/>
          <w:szCs w:val="32"/>
        </w:rPr>
        <w:t>Extended abstract template</w:t>
      </w:r>
    </w:p>
    <w:p w14:paraId="02E7DE24" w14:textId="77777777" w:rsidR="00E029FE" w:rsidRDefault="00E029FE" w:rsidP="00E029FE">
      <w:pPr>
        <w:pStyle w:val="WEDC-Titleofconference"/>
        <w:pBdr>
          <w:top w:val="single" w:sz="4" w:space="0" w:color="auto"/>
        </w:pBdr>
        <w:rPr>
          <w:lang w:val="en-GB"/>
        </w:rPr>
      </w:pPr>
      <w:r>
        <w:rPr>
          <w:b/>
          <w:lang w:val="en-GB"/>
        </w:rPr>
        <w:t xml:space="preserve">Global Symposium on soil </w:t>
      </w:r>
      <w:r w:rsidR="001D4775">
        <w:rPr>
          <w:b/>
          <w:lang w:val="en-GB"/>
        </w:rPr>
        <w:t>EROSION</w:t>
      </w:r>
      <w:r w:rsidR="005C6B76">
        <w:rPr>
          <w:b/>
          <w:lang w:val="en-GB"/>
        </w:rPr>
        <w:t xml:space="preserve"> | </w:t>
      </w:r>
      <w:r w:rsidR="005C6B76" w:rsidRPr="005C6B76">
        <w:rPr>
          <w:lang w:val="en-GB"/>
        </w:rPr>
        <w:t>FAO Hq</w:t>
      </w:r>
      <w:r w:rsidR="005C6B76">
        <w:rPr>
          <w:lang w:val="en-GB"/>
        </w:rPr>
        <w:t xml:space="preserve"> |</w:t>
      </w:r>
      <w:r>
        <w:rPr>
          <w:b/>
          <w:lang w:val="en-GB"/>
        </w:rPr>
        <w:t xml:space="preserve"> </w:t>
      </w:r>
      <w:r>
        <w:rPr>
          <w:caps w:val="0"/>
          <w:lang w:val="en-GB"/>
        </w:rPr>
        <w:t xml:space="preserve">Rome, Italy, </w:t>
      </w:r>
      <w:r w:rsidR="001D4775">
        <w:rPr>
          <w:caps w:val="0"/>
          <w:lang w:val="en-GB"/>
        </w:rPr>
        <w:t>15-17</w:t>
      </w:r>
      <w:r>
        <w:rPr>
          <w:caps w:val="0"/>
          <w:lang w:val="en-GB"/>
        </w:rPr>
        <w:t xml:space="preserve"> May </w:t>
      </w:r>
      <w:r w:rsidR="001D4775">
        <w:rPr>
          <w:lang w:val="en-GB"/>
        </w:rPr>
        <w:t>2019</w:t>
      </w:r>
    </w:p>
    <w:p w14:paraId="1441B617" w14:textId="77777777" w:rsidR="00E029FE" w:rsidRPr="004D1B80" w:rsidRDefault="00E029FE" w:rsidP="00E029FE">
      <w:pPr>
        <w:jc w:val="center"/>
        <w:rPr>
          <w:rFonts w:ascii="Verdana" w:hAnsi="Verdana"/>
          <w:color w:val="FF0000"/>
          <w:sz w:val="28"/>
          <w:szCs w:val="28"/>
          <w:highlight w:val="yellow"/>
          <w:lang w:val="en-GB"/>
        </w:rPr>
      </w:pPr>
    </w:p>
    <w:p w14:paraId="37F34DE0" w14:textId="61A0077A" w:rsidR="00E029FE" w:rsidRPr="0079107A" w:rsidRDefault="0079107A" w:rsidP="0079107A">
      <w:pPr>
        <w:rPr>
          <w:rFonts w:ascii="Times New Roman" w:hAnsi="Times New Roman" w:cs="Times New Roman"/>
          <w:i/>
          <w:color w:val="000000" w:themeColor="text1"/>
        </w:rPr>
      </w:pPr>
      <w:r w:rsidRPr="0079107A">
        <w:rPr>
          <w:rFonts w:ascii="Times New Roman" w:hAnsi="Times New Roman" w:cs="Times New Roman"/>
          <w:i/>
          <w:color w:val="000000" w:themeColor="text1"/>
        </w:rPr>
        <w:t>[</w:t>
      </w:r>
      <w:r w:rsidR="00E029FE" w:rsidRPr="0079107A">
        <w:rPr>
          <w:rFonts w:ascii="Times New Roman" w:hAnsi="Times New Roman" w:cs="Times New Roman"/>
          <w:i/>
          <w:color w:val="000000" w:themeColor="text1"/>
        </w:rPr>
        <w:t>Please submit your paper using the formatting of this template. You can type your text directly into the sections. Please delete the instruction text in square brackets and do a spelling and g</w:t>
      </w:r>
      <w:r w:rsidRPr="0079107A">
        <w:rPr>
          <w:rFonts w:ascii="Times New Roman" w:hAnsi="Times New Roman" w:cs="Times New Roman"/>
          <w:i/>
          <w:color w:val="000000" w:themeColor="text1"/>
        </w:rPr>
        <w:t>rammar check before submitting.</w:t>
      </w:r>
    </w:p>
    <w:p w14:paraId="4FF93952" w14:textId="77777777" w:rsidR="0079107A" w:rsidRPr="0079107A" w:rsidRDefault="0079107A" w:rsidP="00E029FE">
      <w:pPr>
        <w:jc w:val="center"/>
        <w:rPr>
          <w:rFonts w:ascii="Times New Roman" w:hAnsi="Times New Roman" w:cs="Times New Roman"/>
          <w:i/>
          <w:color w:val="000000" w:themeColor="text1"/>
        </w:rPr>
      </w:pPr>
    </w:p>
    <w:p w14:paraId="3A7E23C0" w14:textId="4CE78AA2" w:rsidR="0079107A" w:rsidRPr="0079107A" w:rsidRDefault="0079107A" w:rsidP="0079107A">
      <w:pPr>
        <w:pStyle w:val="Bodytext-P1"/>
        <w:rPr>
          <w:i/>
          <w:color w:val="000000" w:themeColor="text1"/>
          <w:sz w:val="22"/>
          <w:szCs w:val="22"/>
          <w:lang w:val="en-GB" w:eastAsia="en-GB"/>
        </w:rPr>
      </w:pPr>
      <w:r w:rsidRPr="0079107A">
        <w:rPr>
          <w:i/>
          <w:color w:val="000000" w:themeColor="text1"/>
          <w:sz w:val="22"/>
          <w:szCs w:val="22"/>
          <w:lang w:val="en-GB" w:eastAsia="en-GB"/>
        </w:rPr>
        <w:t xml:space="preserve">The extended abstract should include the sections in this template, but subsections or additional sections are possible, and the section names can be adjusted to suit the abstract. </w:t>
      </w:r>
      <w:r w:rsidRPr="0079107A">
        <w:rPr>
          <w:b/>
          <w:i/>
          <w:color w:val="000000" w:themeColor="text1"/>
          <w:sz w:val="22"/>
          <w:szCs w:val="22"/>
          <w:u w:val="single"/>
          <w:lang w:val="en-GB" w:eastAsia="en-GB"/>
        </w:rPr>
        <w:t>The extended abstract should be between 1000 to 2000 words</w:t>
      </w:r>
      <w:r>
        <w:rPr>
          <w:b/>
          <w:i/>
          <w:color w:val="000000" w:themeColor="text1"/>
          <w:sz w:val="22"/>
          <w:szCs w:val="22"/>
          <w:u w:val="single"/>
          <w:lang w:val="en-GB" w:eastAsia="en-GB"/>
        </w:rPr>
        <w:t xml:space="preserve"> in total (</w:t>
      </w:r>
      <w:r w:rsidRPr="0079107A">
        <w:rPr>
          <w:b/>
          <w:i/>
          <w:color w:val="000000" w:themeColor="text1"/>
          <w:sz w:val="22"/>
          <w:szCs w:val="22"/>
          <w:u w:val="single"/>
          <w:lang w:val="en-GB" w:eastAsia="en-GB"/>
        </w:rPr>
        <w:t>including the references</w:t>
      </w:r>
      <w:r>
        <w:rPr>
          <w:b/>
          <w:i/>
          <w:color w:val="000000" w:themeColor="text1"/>
          <w:sz w:val="22"/>
          <w:szCs w:val="22"/>
          <w:u w:val="single"/>
          <w:lang w:val="en-GB" w:eastAsia="en-GB"/>
        </w:rPr>
        <w:t>)</w:t>
      </w:r>
      <w:r w:rsidRPr="0079107A">
        <w:rPr>
          <w:b/>
          <w:i/>
          <w:color w:val="000000" w:themeColor="text1"/>
          <w:sz w:val="22"/>
          <w:szCs w:val="22"/>
          <w:lang w:val="en-GB" w:eastAsia="en-GB"/>
        </w:rPr>
        <w:t>.</w:t>
      </w:r>
      <w:r w:rsidRPr="0079107A">
        <w:rPr>
          <w:i/>
          <w:color w:val="000000" w:themeColor="text1"/>
          <w:sz w:val="22"/>
          <w:szCs w:val="22"/>
          <w:lang w:val="en-GB" w:eastAsia="en-GB"/>
        </w:rPr>
        <w:t xml:space="preserve"> Extended abstracts may contain a maximum of 2</w:t>
      </w:r>
      <w:r w:rsidRPr="0079107A">
        <w:rPr>
          <w:i/>
          <w:color w:val="000000" w:themeColor="text1"/>
          <w:sz w:val="22"/>
          <w:szCs w:val="22"/>
          <w:lang w:val="en-GB" w:eastAsia="en-GB"/>
        </w:rPr>
        <w:t xml:space="preserve"> graphic items (eg:</w:t>
      </w:r>
      <w:r w:rsidRPr="0079107A">
        <w:rPr>
          <w:i/>
          <w:color w:val="000000" w:themeColor="text1"/>
          <w:sz w:val="22"/>
          <w:szCs w:val="22"/>
          <w:lang w:val="en-GB" w:eastAsia="en-GB"/>
        </w:rPr>
        <w:t xml:space="preserve"> f</w:t>
      </w:r>
      <w:r w:rsidRPr="0079107A">
        <w:rPr>
          <w:i/>
          <w:color w:val="000000" w:themeColor="text1"/>
          <w:sz w:val="22"/>
          <w:szCs w:val="22"/>
          <w:lang w:val="en-GB" w:eastAsia="en-GB"/>
        </w:rPr>
        <w:t xml:space="preserve">igures, tables, formulations, </w:t>
      </w:r>
      <w:r w:rsidRPr="0079107A">
        <w:rPr>
          <w:i/>
          <w:color w:val="000000" w:themeColor="text1"/>
          <w:sz w:val="22"/>
          <w:szCs w:val="22"/>
          <w:lang w:val="en-GB" w:eastAsia="en-GB"/>
        </w:rPr>
        <w:t>images</w:t>
      </w:r>
      <w:r w:rsidRPr="0079107A">
        <w:rPr>
          <w:i/>
          <w:color w:val="000000" w:themeColor="text1"/>
          <w:sz w:val="22"/>
          <w:szCs w:val="22"/>
          <w:lang w:val="en-GB" w:eastAsia="en-GB"/>
        </w:rPr>
        <w:t>..</w:t>
      </w:r>
      <w:r w:rsidRPr="0079107A">
        <w:rPr>
          <w:i/>
          <w:color w:val="000000" w:themeColor="text1"/>
          <w:sz w:val="22"/>
          <w:szCs w:val="22"/>
          <w:lang w:val="en-GB" w:eastAsia="en-GB"/>
        </w:rPr>
        <w:t>.</w:t>
      </w:r>
      <w:r w:rsidRPr="0079107A">
        <w:rPr>
          <w:i/>
          <w:color w:val="000000" w:themeColor="text1"/>
          <w:sz w:val="22"/>
          <w:szCs w:val="22"/>
          <w:lang w:val="en-GB" w:eastAsia="en-GB"/>
        </w:rPr>
        <w:t>).</w:t>
      </w:r>
    </w:p>
    <w:p w14:paraId="2F596953" w14:textId="77777777" w:rsidR="0079107A" w:rsidRPr="0079107A" w:rsidRDefault="0079107A" w:rsidP="0079107A">
      <w:pPr>
        <w:pStyle w:val="Bodytext-P1"/>
        <w:rPr>
          <w:i/>
          <w:color w:val="000000" w:themeColor="text1"/>
          <w:sz w:val="22"/>
          <w:szCs w:val="22"/>
          <w:lang w:val="en-GB" w:eastAsia="en-GB"/>
        </w:rPr>
      </w:pPr>
    </w:p>
    <w:p w14:paraId="31C6B6A3" w14:textId="534BB148" w:rsidR="0079107A" w:rsidRPr="0079107A" w:rsidRDefault="0079107A" w:rsidP="0079107A">
      <w:pPr>
        <w:pStyle w:val="Bodytext-P1"/>
        <w:rPr>
          <w:i/>
          <w:color w:val="000000" w:themeColor="text1"/>
          <w:sz w:val="22"/>
          <w:szCs w:val="22"/>
          <w:lang w:val="en-GB" w:eastAsia="en-GB"/>
        </w:rPr>
      </w:pPr>
      <w:r w:rsidRPr="0079107A">
        <w:rPr>
          <w:i/>
          <w:color w:val="000000" w:themeColor="text1"/>
          <w:sz w:val="22"/>
          <w:szCs w:val="22"/>
          <w:lang w:val="en-GB" w:eastAsia="en-GB"/>
        </w:rPr>
        <w:t>Times New Roman 12 point should be used for 1st level headings. Times New Roman 11 point should be used for 2nd level headings. The body text should be in Times New Roman, 11 point, single-spaced text. Figure/image and table captions should be in Times New Roman 9 points.</w:t>
      </w:r>
      <w:r w:rsidRPr="0079107A">
        <w:rPr>
          <w:i/>
          <w:color w:val="000000" w:themeColor="text1"/>
          <w:sz w:val="22"/>
          <w:szCs w:val="22"/>
          <w:lang w:val="en-GB" w:eastAsia="en-GB"/>
        </w:rPr>
        <w:t>]</w:t>
      </w:r>
    </w:p>
    <w:p w14:paraId="0BFF59BA" w14:textId="77777777" w:rsidR="00E029FE" w:rsidRPr="0079107A" w:rsidRDefault="00E029FE" w:rsidP="00E029FE">
      <w:pPr>
        <w:jc w:val="center"/>
        <w:rPr>
          <w:rFonts w:ascii="Verdana" w:hAnsi="Verdana"/>
          <w:i/>
          <w:color w:val="000000" w:themeColor="text1"/>
          <w:sz w:val="28"/>
          <w:szCs w:val="28"/>
        </w:rPr>
      </w:pPr>
    </w:p>
    <w:p w14:paraId="5E21F5C2" w14:textId="77777777" w:rsidR="00E029FE" w:rsidRDefault="00E029FE" w:rsidP="00E029F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[Title. </w:t>
      </w:r>
      <w:r w:rsidR="00E5364D" w:rsidRPr="00704A2A">
        <w:rPr>
          <w:rFonts w:ascii="Times New Roman" w:hAnsi="Times New Roman" w:cs="Times New Roman"/>
          <w:b/>
          <w:color w:val="000000" w:themeColor="text1"/>
          <w:sz w:val="24"/>
          <w:szCs w:val="24"/>
        </w:rPr>
        <w:t>Use sentence case</w:t>
      </w:r>
      <w:r w:rsidR="00E5364D">
        <w:rPr>
          <w:rFonts w:ascii="Times New Roman" w:hAnsi="Times New Roman" w:cs="Times New Roman"/>
          <w:b/>
          <w:color w:val="000000" w:themeColor="text1"/>
          <w:sz w:val="24"/>
          <w:szCs w:val="24"/>
        </w:rPr>
        <w:t>,</w:t>
      </w:r>
      <w:r w:rsidR="00E5364D" w:rsidRPr="00704A2A">
        <w:rPr>
          <w:rFonts w:ascii="Times New Roman" w:hAnsi="Times New Roman" w:cs="Times New Roman"/>
          <w:b/>
          <w:color w:val="000000" w:themeColor="text1"/>
          <w:sz w:val="24"/>
          <w:szCs w:val="24"/>
        </w:rPr>
        <w:t xml:space="preserve"> </w:t>
      </w:r>
      <w:r w:rsidR="00E5364D" w:rsidRPr="007649E3">
        <w:rPr>
          <w:rFonts w:ascii="Times New Roman" w:hAnsi="Times New Roman" w:cs="Times New Roman"/>
          <w:b/>
          <w:color w:val="000000" w:themeColor="text1"/>
          <w:sz w:val="24"/>
          <w:szCs w:val="24"/>
        </w:rPr>
        <w:t>Times New Roman</w:t>
      </w:r>
      <w:r w:rsidR="00E5364D">
        <w:rPr>
          <w:rFonts w:ascii="Times New Roman" w:hAnsi="Times New Roman" w:cs="Times New Roman"/>
          <w:b/>
          <w:color w:val="000000" w:themeColor="text1"/>
          <w:sz w:val="24"/>
          <w:szCs w:val="24"/>
        </w:rPr>
        <w:t>,</w:t>
      </w:r>
      <w:r w:rsidR="00E5364D" w:rsidRPr="00704A2A">
        <w:rPr>
          <w:rFonts w:ascii="Times New Roman" w:hAnsi="Times New Roman" w:cs="Times New Roman"/>
          <w:b/>
          <w:color w:val="000000" w:themeColor="text1"/>
          <w:sz w:val="24"/>
          <w:szCs w:val="24"/>
        </w:rPr>
        <w:t xml:space="preserve"> 12-point font</w:t>
      </w:r>
      <w:r w:rsidR="00E5364D">
        <w:rPr>
          <w:rFonts w:ascii="Times New Roman" w:hAnsi="Times New Roman" w:cs="Times New Roman"/>
          <w:b/>
          <w:color w:val="000000" w:themeColor="text1"/>
          <w:sz w:val="24"/>
          <w:szCs w:val="24"/>
        </w:rPr>
        <w:t xml:space="preserve"> size, bold, centered</w:t>
      </w:r>
      <w:r>
        <w:rPr>
          <w:rFonts w:ascii="Times New Roman" w:hAnsi="Times New Roman" w:cs="Times New Roman"/>
          <w:color w:val="000000" w:themeColor="text1"/>
          <w:sz w:val="24"/>
          <w:szCs w:val="24"/>
        </w:rPr>
        <w:t>]</w:t>
      </w:r>
    </w:p>
    <w:p w14:paraId="57DDEE5D" w14:textId="77777777" w:rsidR="00E029FE" w:rsidRDefault="00E029FE" w:rsidP="00E029FE">
      <w:pPr>
        <w:pStyle w:val="WEDC-Authorsandcountry"/>
        <w:rPr>
          <w:color w:val="000000" w:themeColor="text1"/>
        </w:rPr>
      </w:pPr>
      <w:r>
        <w:rPr>
          <w:color w:val="000000" w:themeColor="text1"/>
        </w:rPr>
        <w:t>Author One</w:t>
      </w:r>
      <w:r>
        <w:rPr>
          <w:color w:val="000000" w:themeColor="text1"/>
          <w:vertAlign w:val="superscript"/>
        </w:rPr>
        <w:t>1</w:t>
      </w:r>
      <w:r>
        <w:rPr>
          <w:color w:val="000000" w:themeColor="text1"/>
        </w:rPr>
        <w:t>, Author Two</w:t>
      </w:r>
      <w:r>
        <w:rPr>
          <w:color w:val="000000" w:themeColor="text1"/>
          <w:vertAlign w:val="superscript"/>
        </w:rPr>
        <w:t>2</w:t>
      </w:r>
      <w:r>
        <w:rPr>
          <w:color w:val="000000" w:themeColor="text1"/>
        </w:rPr>
        <w:t>, Author Three</w:t>
      </w:r>
      <w:r>
        <w:rPr>
          <w:color w:val="000000" w:themeColor="text1"/>
          <w:vertAlign w:val="superscript"/>
        </w:rPr>
        <w:t>3</w:t>
      </w:r>
    </w:p>
    <w:p w14:paraId="780E4C49" w14:textId="77777777" w:rsidR="00E029FE" w:rsidRDefault="00E029FE" w:rsidP="00E029FE">
      <w:pPr>
        <w:rPr>
          <w:rFonts w:ascii="Verdana" w:hAnsi="Verdana"/>
          <w:color w:val="000000" w:themeColor="text1"/>
          <w:sz w:val="16"/>
          <w:szCs w:val="16"/>
          <w:vertAlign w:val="superscript"/>
        </w:rPr>
      </w:pPr>
    </w:p>
    <w:p w14:paraId="579178F1" w14:textId="77777777" w:rsidR="00E029FE" w:rsidRDefault="00E029FE" w:rsidP="00E029FE">
      <w:pPr>
        <w:rPr>
          <w:rFonts w:ascii="Verdana" w:hAnsi="Verdana"/>
          <w:color w:val="000000" w:themeColor="text1"/>
          <w:sz w:val="16"/>
          <w:szCs w:val="16"/>
        </w:rPr>
      </w:pPr>
      <w:r>
        <w:rPr>
          <w:rFonts w:ascii="Verdana" w:hAnsi="Verdana"/>
          <w:color w:val="000000" w:themeColor="text1"/>
          <w:sz w:val="16"/>
          <w:szCs w:val="16"/>
          <w:vertAlign w:val="superscript"/>
        </w:rPr>
        <w:t>1</w:t>
      </w:r>
      <w:r>
        <w:rPr>
          <w:rFonts w:ascii="Verdana" w:hAnsi="Verdana"/>
          <w:color w:val="000000" w:themeColor="text1"/>
          <w:sz w:val="16"/>
          <w:szCs w:val="16"/>
        </w:rPr>
        <w:t>[Affiliation One, email and brief contact details on one line]</w:t>
      </w:r>
    </w:p>
    <w:p w14:paraId="02D9891A" w14:textId="77777777" w:rsidR="00E029FE" w:rsidRDefault="00E029FE" w:rsidP="00E029FE">
      <w:pPr>
        <w:rPr>
          <w:rFonts w:ascii="Verdana" w:hAnsi="Verdana"/>
          <w:color w:val="000000" w:themeColor="text1"/>
          <w:sz w:val="16"/>
          <w:szCs w:val="16"/>
        </w:rPr>
      </w:pPr>
      <w:r>
        <w:rPr>
          <w:rFonts w:ascii="Verdana" w:hAnsi="Verdana"/>
          <w:color w:val="000000" w:themeColor="text1"/>
          <w:sz w:val="16"/>
          <w:szCs w:val="16"/>
          <w:vertAlign w:val="superscript"/>
        </w:rPr>
        <w:t>2</w:t>
      </w:r>
      <w:r>
        <w:rPr>
          <w:rFonts w:ascii="Verdana" w:hAnsi="Verdana"/>
          <w:color w:val="000000" w:themeColor="text1"/>
          <w:sz w:val="16"/>
          <w:szCs w:val="16"/>
        </w:rPr>
        <w:t>[Affiliation Two, brief contact details on one line]</w:t>
      </w:r>
    </w:p>
    <w:p w14:paraId="6E6D4BDC" w14:textId="77777777" w:rsidR="00E029FE" w:rsidRDefault="00E029FE" w:rsidP="00E029FE">
      <w:pPr>
        <w:rPr>
          <w:rFonts w:ascii="Verdana" w:hAnsi="Verdana"/>
          <w:color w:val="000000" w:themeColor="text1"/>
          <w:sz w:val="16"/>
          <w:szCs w:val="16"/>
        </w:rPr>
      </w:pPr>
      <w:r>
        <w:rPr>
          <w:rFonts w:ascii="Verdana" w:hAnsi="Verdana"/>
          <w:color w:val="000000" w:themeColor="text1"/>
          <w:sz w:val="16"/>
          <w:szCs w:val="16"/>
          <w:vertAlign w:val="superscript"/>
        </w:rPr>
        <w:t>3</w:t>
      </w:r>
      <w:r>
        <w:rPr>
          <w:rFonts w:ascii="Verdana" w:hAnsi="Verdana"/>
          <w:color w:val="000000" w:themeColor="text1"/>
          <w:sz w:val="16"/>
          <w:szCs w:val="16"/>
        </w:rPr>
        <w:t>[Affiliation Three, add more institutions as required]</w:t>
      </w:r>
    </w:p>
    <w:p w14:paraId="72043793" w14:textId="77777777" w:rsidR="00E5364D" w:rsidRPr="007E2026" w:rsidRDefault="00E5364D" w:rsidP="00E5364D">
      <w:pPr>
        <w:rPr>
          <w:rFonts w:ascii="Verdana" w:hAnsi="Verdana"/>
          <w:color w:val="000000" w:themeColor="text1"/>
          <w:sz w:val="16"/>
          <w:szCs w:val="16"/>
        </w:rPr>
      </w:pPr>
      <w:r>
        <w:rPr>
          <w:rFonts w:ascii="Verdana" w:hAnsi="Verdana"/>
          <w:color w:val="000000" w:themeColor="text1"/>
          <w:sz w:val="16"/>
          <w:szCs w:val="16"/>
        </w:rPr>
        <w:t>[</w:t>
      </w:r>
      <w:r w:rsidRPr="007649E3">
        <w:rPr>
          <w:rFonts w:ascii="Verdana" w:hAnsi="Verdana"/>
          <w:color w:val="000000" w:themeColor="text1"/>
          <w:sz w:val="16"/>
          <w:szCs w:val="16"/>
        </w:rPr>
        <w:t xml:space="preserve">Please, indicate the </w:t>
      </w:r>
      <w:r>
        <w:rPr>
          <w:rFonts w:ascii="Verdana" w:hAnsi="Verdana"/>
          <w:color w:val="000000" w:themeColor="text1"/>
          <w:sz w:val="16"/>
          <w:szCs w:val="16"/>
        </w:rPr>
        <w:t xml:space="preserve">presenting </w:t>
      </w:r>
      <w:r w:rsidRPr="007649E3">
        <w:rPr>
          <w:rFonts w:ascii="Verdana" w:hAnsi="Verdana"/>
          <w:color w:val="000000" w:themeColor="text1"/>
          <w:sz w:val="16"/>
          <w:szCs w:val="16"/>
        </w:rPr>
        <w:t>author with an asterisk (*)</w:t>
      </w:r>
      <w:r>
        <w:rPr>
          <w:rFonts w:ascii="Verdana" w:hAnsi="Verdana"/>
          <w:color w:val="000000" w:themeColor="text1"/>
          <w:sz w:val="16"/>
          <w:szCs w:val="16"/>
        </w:rPr>
        <w:t>]</w:t>
      </w:r>
    </w:p>
    <w:p w14:paraId="26D4EE87" w14:textId="77777777" w:rsidR="00E029FE" w:rsidRDefault="00E029FE" w:rsidP="00E029FE">
      <w:pPr>
        <w:pBdr>
          <w:bottom w:val="single" w:sz="4" w:space="1" w:color="auto"/>
        </w:pBdr>
        <w:rPr>
          <w:rFonts w:ascii="Verdana" w:hAnsi="Verdana"/>
          <w:color w:val="000000" w:themeColor="text1"/>
        </w:rPr>
      </w:pPr>
    </w:p>
    <w:p w14:paraId="51CF68B7" w14:textId="77777777" w:rsidR="00E029FE" w:rsidRPr="00E5364D" w:rsidRDefault="00E029FE" w:rsidP="00E029FE">
      <w:pPr>
        <w:rPr>
          <w:rFonts w:ascii="Times New Roman" w:hAnsi="Times New Roman" w:cs="Times New Roman"/>
          <w:b/>
          <w:color w:val="000000" w:themeColor="text1"/>
          <w:sz w:val="24"/>
        </w:rPr>
      </w:pPr>
      <w:r w:rsidRPr="00E5364D">
        <w:rPr>
          <w:rFonts w:ascii="Times New Roman" w:hAnsi="Times New Roman" w:cs="Times New Roman"/>
          <w:b/>
          <w:color w:val="000000" w:themeColor="text1"/>
          <w:sz w:val="24"/>
        </w:rPr>
        <w:t>Abstract [use this style font, Times New Roman 12 point, for 1st level headings]</w:t>
      </w:r>
    </w:p>
    <w:p w14:paraId="1CF10CC0" w14:textId="77777777" w:rsidR="00E5364D" w:rsidRPr="004E0F56" w:rsidRDefault="00E5364D" w:rsidP="00E5364D">
      <w:pPr>
        <w:pStyle w:val="Bodytext-P1"/>
        <w:rPr>
          <w:rFonts w:ascii="Verdana" w:hAnsi="Verdana"/>
          <w:color w:val="000000" w:themeColor="text1"/>
          <w:sz w:val="22"/>
          <w:szCs w:val="18"/>
          <w:lang w:val="en-GB" w:eastAsia="en-GB"/>
        </w:rPr>
      </w:pPr>
      <w:r w:rsidRPr="004E0F56">
        <w:rPr>
          <w:rFonts w:ascii="Verdana" w:hAnsi="Verdana"/>
          <w:color w:val="000000" w:themeColor="text1"/>
          <w:sz w:val="22"/>
          <w:szCs w:val="18"/>
          <w:lang w:val="en-GB" w:eastAsia="en-GB"/>
        </w:rPr>
        <w:t>[</w:t>
      </w:r>
      <w:r w:rsidRPr="00BF015A">
        <w:rPr>
          <w:b/>
          <w:color w:val="000000" w:themeColor="text1"/>
          <w:sz w:val="22"/>
          <w:szCs w:val="18"/>
          <w:u w:val="single"/>
          <w:lang w:val="en-GB" w:eastAsia="en-GB"/>
        </w:rPr>
        <w:t>The abstract should be maximum 200 words</w:t>
      </w:r>
      <w:r w:rsidRPr="004E0F56">
        <w:rPr>
          <w:color w:val="000000" w:themeColor="text1"/>
          <w:sz w:val="22"/>
          <w:szCs w:val="18"/>
          <w:lang w:val="en-GB" w:eastAsia="en-GB"/>
        </w:rPr>
        <w:t xml:space="preserve"> and summarise the objectives, methods and findings. Font should be Times New Roman, font size 11 pt. The abstract should not include any figures, tables or extra headers.]</w:t>
      </w:r>
    </w:p>
    <w:p w14:paraId="4412A58E" w14:textId="19DCE875" w:rsidR="00E029FE" w:rsidRDefault="00E5364D" w:rsidP="00E029FE">
      <w:pPr>
        <w:rPr>
          <w:rFonts w:ascii="Verdana" w:hAnsi="Verdana"/>
          <w:i/>
          <w:color w:val="000000" w:themeColor="text1"/>
          <w:sz w:val="18"/>
          <w:szCs w:val="18"/>
        </w:rPr>
      </w:pPr>
      <w:r w:rsidRPr="004E0F56">
        <w:rPr>
          <w:rFonts w:ascii="Verdana" w:hAnsi="Verdana"/>
          <w:i/>
          <w:color w:val="000000" w:themeColor="text1"/>
          <w:sz w:val="18"/>
          <w:szCs w:val="18"/>
        </w:rPr>
        <w:t xml:space="preserve">Keywords: [Up to eight keywords can be added here.]  </w:t>
      </w:r>
    </w:p>
    <w:p w14:paraId="178C4280" w14:textId="77777777" w:rsidR="0079107A" w:rsidRDefault="0079107A" w:rsidP="00E029FE">
      <w:pPr>
        <w:rPr>
          <w:rFonts w:ascii="Verdana" w:hAnsi="Verdana"/>
          <w:color w:val="000000" w:themeColor="text1"/>
          <w:sz w:val="18"/>
          <w:szCs w:val="18"/>
        </w:rPr>
      </w:pPr>
    </w:p>
    <w:p w14:paraId="3FD878BF" w14:textId="77777777" w:rsidR="00E029FE" w:rsidRDefault="00E029FE" w:rsidP="00E029FE">
      <w:pPr>
        <w:pBdr>
          <w:top w:val="single" w:sz="4" w:space="1" w:color="auto"/>
        </w:pBdr>
        <w:rPr>
          <w:rFonts w:ascii="Verdana" w:hAnsi="Verdana"/>
          <w:color w:val="000000" w:themeColor="text1"/>
          <w:sz w:val="20"/>
        </w:rPr>
      </w:pPr>
    </w:p>
    <w:p w14:paraId="6E9D1C3D" w14:textId="77777777" w:rsidR="00E5364D" w:rsidRPr="00E5364D" w:rsidRDefault="00E5364D" w:rsidP="00E5364D">
      <w:pPr>
        <w:rPr>
          <w:rFonts w:ascii="Times New Roman" w:hAnsi="Times New Roman" w:cs="Times New Roman"/>
          <w:b/>
          <w:color w:val="000000" w:themeColor="text1"/>
          <w:sz w:val="24"/>
          <w:szCs w:val="24"/>
        </w:rPr>
      </w:pPr>
      <w:r w:rsidRPr="00E5364D">
        <w:rPr>
          <w:rFonts w:ascii="Times New Roman" w:hAnsi="Times New Roman" w:cs="Times New Roman"/>
          <w:b/>
          <w:color w:val="000000" w:themeColor="text1"/>
          <w:sz w:val="24"/>
          <w:szCs w:val="24"/>
        </w:rPr>
        <w:t>Introduction, scope and main objectives</w:t>
      </w:r>
    </w:p>
    <w:p w14:paraId="1C513CBC" w14:textId="77777777" w:rsidR="00E5364D" w:rsidRPr="007E2026" w:rsidRDefault="00255F23" w:rsidP="00E5364D">
      <w:pPr>
        <w:pStyle w:val="Bodytext-P1"/>
        <w:rPr>
          <w:rFonts w:ascii="Verdana" w:hAnsi="Verdana"/>
          <w:b/>
          <w:color w:val="000000" w:themeColor="text1"/>
          <w:lang w:val="en-GB"/>
        </w:rPr>
      </w:pPr>
      <w:r>
        <w:rPr>
          <w:color w:val="000000" w:themeColor="text1"/>
          <w:sz w:val="22"/>
          <w:szCs w:val="22"/>
          <w:lang w:val="en-GB" w:eastAsia="en-GB"/>
        </w:rPr>
        <w:t>[</w:t>
      </w:r>
      <w:r w:rsidR="00E5364D" w:rsidRPr="007E2026">
        <w:rPr>
          <w:color w:val="000000" w:themeColor="text1"/>
          <w:sz w:val="22"/>
          <w:szCs w:val="22"/>
          <w:lang w:val="en-GB" w:eastAsia="en-GB"/>
        </w:rPr>
        <w:t>In the introduction, state the objectives of the work and provide an adequate background, avoiding a detailed literature survey or a summary of the results</w:t>
      </w:r>
      <w:r>
        <w:rPr>
          <w:color w:val="000000" w:themeColor="text1"/>
          <w:sz w:val="22"/>
          <w:szCs w:val="22"/>
          <w:lang w:val="en-GB" w:eastAsia="en-GB"/>
        </w:rPr>
        <w:t>.]</w:t>
      </w:r>
    </w:p>
    <w:p w14:paraId="7393B36A" w14:textId="77777777" w:rsidR="00E029FE" w:rsidRDefault="00E029FE" w:rsidP="00E029FE">
      <w:pPr>
        <w:pStyle w:val="Bodytext-P1"/>
        <w:rPr>
          <w:rFonts w:ascii="Verdana" w:hAnsi="Verdana"/>
          <w:b/>
          <w:color w:val="000000" w:themeColor="text1"/>
          <w:lang w:val="en-GB"/>
        </w:rPr>
      </w:pPr>
    </w:p>
    <w:p w14:paraId="0456CF6A" w14:textId="77777777" w:rsidR="00E029FE" w:rsidRPr="00E5364D" w:rsidRDefault="00E029FE" w:rsidP="00E029FE">
      <w:pPr>
        <w:rPr>
          <w:rFonts w:ascii="Times New Roman" w:hAnsi="Times New Roman" w:cs="Times New Roman"/>
          <w:b/>
          <w:color w:val="000000" w:themeColor="text1"/>
          <w:sz w:val="24"/>
          <w:szCs w:val="24"/>
        </w:rPr>
      </w:pPr>
      <w:r w:rsidRPr="00E5364D">
        <w:rPr>
          <w:rFonts w:ascii="Times New Roman" w:hAnsi="Times New Roman" w:cs="Times New Roman"/>
          <w:b/>
          <w:color w:val="000000" w:themeColor="text1"/>
          <w:sz w:val="24"/>
          <w:szCs w:val="24"/>
        </w:rPr>
        <w:t>Methodology</w:t>
      </w:r>
    </w:p>
    <w:p w14:paraId="115FCA30" w14:textId="77777777" w:rsidR="00E029FE" w:rsidRDefault="00E029FE" w:rsidP="00E029FE">
      <w:pPr>
        <w:rPr>
          <w:rFonts w:ascii="Times New Roman" w:eastAsia="Times New Roman" w:hAnsi="Times New Roman"/>
          <w:bCs/>
          <w:color w:val="000000" w:themeColor="text1"/>
          <w:spacing w:val="-2"/>
          <w:lang w:eastAsia="en-GB"/>
        </w:rPr>
      </w:pPr>
      <w:r>
        <w:rPr>
          <w:rFonts w:ascii="Times New Roman" w:eastAsia="Times New Roman" w:hAnsi="Times New Roman"/>
          <w:bCs/>
          <w:color w:val="000000" w:themeColor="text1"/>
          <w:spacing w:val="-2"/>
          <w:lang w:eastAsia="en-GB"/>
        </w:rPr>
        <w:t>[Provide sufficient detail to allow the work to be reproduced.]</w:t>
      </w:r>
    </w:p>
    <w:p w14:paraId="22DC3B27" w14:textId="77777777" w:rsidR="00E029FE" w:rsidRDefault="00E029FE" w:rsidP="00E029FE">
      <w:pPr>
        <w:rPr>
          <w:rFonts w:ascii="Times New Roman" w:eastAsia="Times New Roman" w:hAnsi="Times New Roman"/>
          <w:bCs/>
          <w:color w:val="000000" w:themeColor="text1"/>
          <w:spacing w:val="-2"/>
          <w:lang w:eastAsia="en-GB"/>
        </w:rPr>
      </w:pPr>
    </w:p>
    <w:p w14:paraId="75D604FB" w14:textId="77777777" w:rsidR="00E029FE" w:rsidRDefault="00E029FE" w:rsidP="00E029FE">
      <w:pPr>
        <w:rPr>
          <w:rFonts w:ascii="Times New Roman" w:eastAsia="Times New Roman" w:hAnsi="Times New Roman"/>
          <w:bCs/>
          <w:color w:val="000000" w:themeColor="text1"/>
          <w:spacing w:val="-2"/>
          <w:lang w:eastAsia="en-GB"/>
        </w:rPr>
      </w:pPr>
      <w:r>
        <w:rPr>
          <w:noProof/>
        </w:rPr>
        <mc:AlternateContent>
          <mc:Choice Requires="wps">
            <w:drawing>
              <wp:anchor distT="0" distB="0" distL="114300" distR="114300" simplePos="0" relativeHeight="251659264" behindDoc="0" locked="0" layoutInCell="1" allowOverlap="1" wp14:anchorId="4A42AC1C" wp14:editId="7AD17DD1">
                <wp:simplePos x="0" y="0"/>
                <wp:positionH relativeFrom="margin">
                  <wp:posOffset>1000125</wp:posOffset>
                </wp:positionH>
                <wp:positionV relativeFrom="paragraph">
                  <wp:posOffset>12065</wp:posOffset>
                </wp:positionV>
                <wp:extent cx="3686810" cy="1017905"/>
                <wp:effectExtent l="0" t="0" r="2794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6810" cy="1017905"/>
                        </a:xfrm>
                        <a:prstGeom prst="rect">
                          <a:avLst/>
                        </a:prstGeom>
                        <a:solidFill>
                          <a:sysClr val="window" lastClr="FFFFFF"/>
                        </a:solidFill>
                        <a:ln w="6350">
                          <a:solidFill>
                            <a:prstClr val="black"/>
                          </a:solidFill>
                        </a:ln>
                        <a:effectLst/>
                      </wps:spPr>
                      <wps:txbx>
                        <w:txbxContent>
                          <w:p w14:paraId="3FFB8103" w14:textId="77777777" w:rsidR="001D4775" w:rsidRPr="00255F23" w:rsidRDefault="001D4775" w:rsidP="00E029FE">
                            <w:r w:rsidRPr="00255F23">
                              <w:t>[Images and figures can be included, and should have a caption below. The images/figure should be of high resolution, at least 300 dpi for colour, 600 dpi for greyscale and 1200 dpi for line art. Images should be maximum 700 kB in size.]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78.75pt;margin-top:.95pt;width:290.3pt;height:8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LfFZAIAANoEAAAOAAAAZHJzL2Uyb0RvYy54bWysVF1v2jAUfZ+0/2D5fSShQGlEqBgV0yTU&#10;VoKpz8ZxSFTH17MNCfv1u3YCZe2epvFgrn2P78fxuZndt7UkR2FsBSqjySCmRCgOeaX2Gf2xXX2Z&#10;UmIdUzmToERGT8LS+/nnT7NGp2IIJchcGIJBlE0bndHSOZ1GkeWlqJkdgBYKnQWYmjncmn2UG9Zg&#10;9FpGwzieRA2YXBvgwlo8feicdB7iF4Xg7qkorHBEZhRrc2E1Yd35NZrPWLo3TJcV78tg/1BFzSqF&#10;SS+hHphj5GCqD6HqihuwULgBhzqCoqi4CD1gN0n8rptNybQIvSA5Vl9osv8vLH88PhtS5RkdUqJY&#10;jU+0Fa0jX6ElQ89Oo22KoI1GmGvxGF85dGr1GvirRUh0hekuWER7NtrC1P4f+yR4ER/gdCHdZ+F4&#10;eDOZTqYJujj6kji5vYvHPnH0dl0b674JqIk3MmrwVUMJ7Li2roOeIT6bBVnlq0rKsDnZpTTkyFAA&#10;qJscGkoksw4PM7oKvz7bH9ekIk1GJzfjuGv2OqTPdYm5k4y/foyA1Uvl84sgwr5OT1THjbdcu2t7&#10;hneQn5BgA51ArearCrOssdBnZlCRyA9OmXvCpZCApUFvUVKC+fW3c49HoaCXkgYVnlH788CMwP6/&#10;K5TQXTIa+ZEIm9H4dogbc+3ZXXvUoV4CcpjgPGseTI938mwWBuoXHMaFz4oupjjmzqg7m0vXzR0O&#10;MxeLRQDhEGjm1mqj+VlXnt1t+8KM7p/boVIe4TwLLH336h3WU61gcXBQVEESnuCO1V6gOEBBVP2w&#10;+wm93gfU2ydp/hsAAP//AwBQSwMEFAAGAAgAAAAhAB3hcOzfAAAACQEAAA8AAABkcnMvZG93bnJl&#10;di54bWxMj81OwzAQhO9IvIO1SNyo01TpTxqnKpUQcEIUJNSbE2+TKPE6it00vD3LCW77aUazM9lu&#10;sp0YcfCNIwXzWQQCqXSmoUrB58fTwxqED5qM7hyhgm/0sMtvbzKdGneldxyPoRIcQj7VCuoQ+lRK&#10;X9ZotZ+5Hom1sxusDoxDJc2grxxuOxlH0VJa3RB/qHWPhxrL9nixCvZvr8WLLxfn0bQHfP567NvN&#10;KVHq/m7ab0EEnMKfGX7rc3XIuVPhLmS86JiTVcJWPjYgWF8t1nMQBfMyjkHmmfy/IP8BAAD//wMA&#10;UEsBAi0AFAAGAAgAAAAhALaDOJL+AAAA4QEAABMAAAAAAAAAAAAAAAAAAAAAAFtDb250ZW50X1R5&#10;cGVzXS54bWxQSwECLQAUAAYACAAAACEAOP0h/9YAAACUAQAACwAAAAAAAAAAAAAAAAAvAQAAX3Jl&#10;bHMvLnJlbHNQSwECLQAUAAYACAAAACEAZeS3xWQCAADaBAAADgAAAAAAAAAAAAAAAAAuAgAAZHJz&#10;L2Uyb0RvYy54bWxQSwECLQAUAAYACAAAACEAHeFw7N8AAAAJAQAADwAAAAAAAAAAAAAAAAC+BAAA&#10;ZHJzL2Rvd25yZXYueG1sUEsFBgAAAAAEAAQA8wAAAMoFAAAAAA==&#10;" fillcolor="window" strokeweight=".5pt">
                <v:path arrowok="t"/>
                <v:textbox>
                  <w:txbxContent>
                    <w:p w:rsidR="001D4775" w:rsidRPr="00255F23" w:rsidRDefault="001D4775" w:rsidP="00E029FE">
                      <w:r w:rsidRPr="00255F23">
                        <w:t>[Images and figures can be included, and should have a caption below. The images/figure should be of high resolution, at least 300 dpi for colour, 600 dpi for greyscale and 1200 dpi for line art. Images should be maximum 700 kB in size.]</w:t>
                      </w:r>
                    </w:p>
                  </w:txbxContent>
                </v:textbox>
                <w10:wrap anchorx="margin"/>
              </v:shape>
            </w:pict>
          </mc:Fallback>
        </mc:AlternateContent>
      </w:r>
    </w:p>
    <w:p w14:paraId="2E8A0BC5" w14:textId="77777777" w:rsidR="00E029FE" w:rsidRDefault="00E029FE" w:rsidP="00E029FE">
      <w:pPr>
        <w:rPr>
          <w:rFonts w:ascii="Times New Roman" w:eastAsia="Times New Roman" w:hAnsi="Times New Roman"/>
          <w:bCs/>
          <w:color w:val="000000" w:themeColor="text1"/>
          <w:spacing w:val="-2"/>
          <w:lang w:eastAsia="en-GB"/>
        </w:rPr>
      </w:pPr>
    </w:p>
    <w:p w14:paraId="00F23E57" w14:textId="77777777" w:rsidR="00E029FE" w:rsidRDefault="00E029FE" w:rsidP="00E029FE">
      <w:pPr>
        <w:rPr>
          <w:rFonts w:ascii="Times New Roman" w:eastAsia="Times New Roman" w:hAnsi="Times New Roman"/>
          <w:bCs/>
          <w:color w:val="000000" w:themeColor="text1"/>
          <w:spacing w:val="-2"/>
          <w:lang w:eastAsia="en-GB"/>
        </w:rPr>
      </w:pPr>
    </w:p>
    <w:p w14:paraId="684E44CD" w14:textId="77777777" w:rsidR="00E029FE" w:rsidRDefault="00E029FE" w:rsidP="00E029FE">
      <w:pPr>
        <w:rPr>
          <w:rFonts w:ascii="Verdana" w:hAnsi="Verdana"/>
          <w:color w:val="000000" w:themeColor="text1"/>
        </w:rPr>
      </w:pPr>
    </w:p>
    <w:p w14:paraId="1DB26B54" w14:textId="77777777" w:rsidR="00E029FE" w:rsidRDefault="00E029FE" w:rsidP="00E029FE">
      <w:pPr>
        <w:pStyle w:val="Caption"/>
        <w:jc w:val="center"/>
        <w:rPr>
          <w:rFonts w:ascii="Times New Roman" w:hAnsi="Times New Roman"/>
          <w:color w:val="000000" w:themeColor="text1"/>
          <w:sz w:val="18"/>
          <w:szCs w:val="18"/>
          <w:lang w:val="en-US"/>
        </w:rPr>
      </w:pPr>
    </w:p>
    <w:p w14:paraId="60CC484F" w14:textId="77777777" w:rsidR="00E029FE" w:rsidRDefault="00E029FE" w:rsidP="00E029FE">
      <w:pPr>
        <w:pStyle w:val="Caption"/>
        <w:jc w:val="center"/>
        <w:rPr>
          <w:rFonts w:ascii="Times New Roman" w:hAnsi="Times New Roman"/>
          <w:color w:val="000000" w:themeColor="text1"/>
          <w:sz w:val="18"/>
          <w:szCs w:val="18"/>
          <w:lang w:val="en-US"/>
        </w:rPr>
      </w:pPr>
    </w:p>
    <w:p w14:paraId="17FEF3E4" w14:textId="77777777" w:rsidR="00E029FE" w:rsidRDefault="00E029FE" w:rsidP="00E029FE">
      <w:pPr>
        <w:pStyle w:val="Caption"/>
        <w:jc w:val="center"/>
        <w:rPr>
          <w:rFonts w:ascii="Times New Roman" w:hAnsi="Times New Roman"/>
          <w:color w:val="000000" w:themeColor="text1"/>
          <w:sz w:val="18"/>
          <w:szCs w:val="18"/>
          <w:lang w:val="en-US"/>
        </w:rPr>
      </w:pPr>
      <w:r>
        <w:rPr>
          <w:rFonts w:ascii="Times New Roman" w:hAnsi="Times New Roman"/>
          <w:color w:val="000000" w:themeColor="text1"/>
          <w:sz w:val="18"/>
          <w:szCs w:val="18"/>
          <w:lang w:val="en-US"/>
        </w:rPr>
        <w:t xml:space="preserve">Fig. </w:t>
      </w:r>
      <w:r>
        <w:rPr>
          <w:rFonts w:ascii="Times New Roman" w:hAnsi="Times New Roman"/>
          <w:color w:val="000000" w:themeColor="text1"/>
          <w:sz w:val="18"/>
          <w:szCs w:val="18"/>
          <w:lang w:val="en-US"/>
        </w:rPr>
        <w:fldChar w:fldCharType="begin"/>
      </w:r>
      <w:r>
        <w:rPr>
          <w:rFonts w:ascii="Times New Roman" w:hAnsi="Times New Roman"/>
          <w:color w:val="000000" w:themeColor="text1"/>
          <w:sz w:val="18"/>
          <w:szCs w:val="18"/>
          <w:lang w:val="en-US"/>
        </w:rPr>
        <w:instrText xml:space="preserve"> SEQ Fig. \* ARABIC </w:instrText>
      </w:r>
      <w:r>
        <w:rPr>
          <w:rFonts w:ascii="Times New Roman" w:hAnsi="Times New Roman"/>
          <w:color w:val="000000" w:themeColor="text1"/>
          <w:sz w:val="18"/>
          <w:szCs w:val="18"/>
          <w:lang w:val="en-US"/>
        </w:rPr>
        <w:fldChar w:fldCharType="separate"/>
      </w:r>
      <w:r>
        <w:rPr>
          <w:rFonts w:ascii="Times New Roman" w:hAnsi="Times New Roman"/>
          <w:noProof/>
          <w:color w:val="000000" w:themeColor="text1"/>
          <w:sz w:val="18"/>
          <w:szCs w:val="18"/>
          <w:lang w:val="en-US"/>
        </w:rPr>
        <w:t>1</w:t>
      </w:r>
      <w:r>
        <w:rPr>
          <w:rFonts w:ascii="Times New Roman" w:hAnsi="Times New Roman"/>
          <w:color w:val="000000" w:themeColor="text1"/>
          <w:sz w:val="18"/>
          <w:szCs w:val="18"/>
          <w:lang w:val="en-US"/>
        </w:rPr>
        <w:fldChar w:fldCharType="end"/>
      </w:r>
      <w:r>
        <w:rPr>
          <w:rFonts w:ascii="Times New Roman" w:hAnsi="Times New Roman"/>
          <w:color w:val="000000" w:themeColor="text1"/>
          <w:sz w:val="18"/>
          <w:szCs w:val="18"/>
          <w:lang w:val="en-US"/>
        </w:rPr>
        <w:t>: [</w:t>
      </w:r>
      <w:r>
        <w:rPr>
          <w:rFonts w:ascii="Times New Roman" w:hAnsi="Times New Roman"/>
          <w:noProof/>
          <w:color w:val="000000" w:themeColor="text1"/>
          <w:sz w:val="18"/>
          <w:szCs w:val="18"/>
          <w:lang w:val="en-US"/>
        </w:rPr>
        <w:t>Image/figure caption with a description, and source if it has been published in another publication]</w:t>
      </w:r>
    </w:p>
    <w:p w14:paraId="2ADF289A" w14:textId="77777777" w:rsidR="00E029FE" w:rsidRDefault="00E029FE" w:rsidP="00E029FE">
      <w:pPr>
        <w:rPr>
          <w:rFonts w:ascii="Verdana" w:hAnsi="Verdana"/>
          <w:b/>
          <w:color w:val="000000" w:themeColor="text1"/>
          <w:szCs w:val="20"/>
        </w:rPr>
      </w:pPr>
    </w:p>
    <w:p w14:paraId="4E256D51" w14:textId="77777777" w:rsidR="00E029FE" w:rsidRDefault="00E029FE" w:rsidP="00E029FE">
      <w:pPr>
        <w:rPr>
          <w:rFonts w:ascii="Times New Roman" w:eastAsia="Times New Roman" w:hAnsi="Times New Roman" w:cs="Times New Roman"/>
          <w:b/>
          <w:color w:val="000000" w:themeColor="text1"/>
          <w:sz w:val="24"/>
          <w:szCs w:val="24"/>
          <w:lang w:eastAsia="de-AT"/>
        </w:rPr>
      </w:pPr>
      <w:r>
        <w:rPr>
          <w:rFonts w:ascii="Times New Roman" w:hAnsi="Times New Roman" w:cs="Times New Roman"/>
          <w:b/>
          <w:color w:val="000000" w:themeColor="text1"/>
          <w:sz w:val="24"/>
          <w:szCs w:val="24"/>
        </w:rPr>
        <w:lastRenderedPageBreak/>
        <w:t xml:space="preserve">Results </w:t>
      </w:r>
    </w:p>
    <w:p w14:paraId="0CDFA04F" w14:textId="77777777" w:rsidR="00E029FE" w:rsidRDefault="00E029FE" w:rsidP="00E029FE">
      <w:pPr>
        <w:rPr>
          <w:rFonts w:ascii="Times New Roman" w:eastAsia="Times New Roman" w:hAnsi="Times New Roman"/>
          <w:bCs/>
          <w:color w:val="000000" w:themeColor="text1"/>
          <w:spacing w:val="-2"/>
          <w:lang w:eastAsia="en-GB"/>
        </w:rPr>
      </w:pPr>
      <w:r>
        <w:rPr>
          <w:rFonts w:ascii="Times New Roman" w:eastAsia="Times New Roman" w:hAnsi="Times New Roman"/>
          <w:bCs/>
          <w:color w:val="000000" w:themeColor="text1"/>
          <w:spacing w:val="-2"/>
          <w:lang w:eastAsia="en-GB"/>
        </w:rPr>
        <w:t>[Results should be clear and concise.]</w:t>
      </w:r>
    </w:p>
    <w:p w14:paraId="7A15AF0B" w14:textId="77777777" w:rsidR="00E029FE" w:rsidRDefault="00E029FE" w:rsidP="00E029FE">
      <w:pPr>
        <w:rPr>
          <w:rFonts w:ascii="Verdana" w:hAnsi="Verdana"/>
          <w:color w:val="000000" w:themeColor="text1"/>
          <w:sz w:val="20"/>
          <w:szCs w:val="20"/>
        </w:rPr>
      </w:pPr>
    </w:p>
    <w:p w14:paraId="2CE9299D" w14:textId="77777777" w:rsidR="00E029FE" w:rsidRDefault="00E029FE" w:rsidP="00E029FE">
      <w:pPr>
        <w:pStyle w:val="Caption"/>
        <w:jc w:val="center"/>
        <w:rPr>
          <w:rFonts w:ascii="Times New Roman" w:hAnsi="Times New Roman"/>
          <w:color w:val="000000" w:themeColor="text1"/>
          <w:sz w:val="18"/>
          <w:szCs w:val="18"/>
          <w:lang w:val="en-US"/>
        </w:rPr>
      </w:pPr>
      <w:r>
        <w:rPr>
          <w:rFonts w:ascii="Times New Roman" w:hAnsi="Times New Roman"/>
          <w:color w:val="000000" w:themeColor="text1"/>
          <w:sz w:val="18"/>
          <w:szCs w:val="18"/>
          <w:lang w:val="en-US"/>
        </w:rPr>
        <w:t>Table 1: [Caption</w:t>
      </w:r>
      <w:r>
        <w:rPr>
          <w:rFonts w:ascii="Times New Roman" w:hAnsi="Times New Roman"/>
          <w:noProof/>
          <w:color w:val="000000" w:themeColor="text1"/>
          <w:sz w:val="18"/>
          <w:szCs w:val="18"/>
          <w:lang w:val="en-US"/>
        </w:rPr>
        <w:t xml:space="preserve"> </w:t>
      </w:r>
      <w:r>
        <w:rPr>
          <w:rFonts w:ascii="Times New Roman" w:hAnsi="Times New Roman"/>
          <w:color w:val="000000" w:themeColor="text1"/>
          <w:sz w:val="18"/>
          <w:szCs w:val="18"/>
          <w:lang w:val="en-US"/>
        </w:rPr>
        <w:t>with a description, and source if it has been published in another publication]</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80"/>
        <w:gridCol w:w="871"/>
        <w:gridCol w:w="907"/>
        <w:gridCol w:w="936"/>
      </w:tblGrid>
      <w:tr w:rsidR="00E029FE" w14:paraId="3E7BD80D" w14:textId="77777777" w:rsidTr="00E029FE">
        <w:trPr>
          <w:jc w:val="center"/>
        </w:trPr>
        <w:tc>
          <w:tcPr>
            <w:tcW w:w="1080" w:type="dxa"/>
            <w:tcBorders>
              <w:top w:val="single" w:sz="12" w:space="0" w:color="auto"/>
              <w:left w:val="single" w:sz="12" w:space="0" w:color="auto"/>
              <w:bottom w:val="single" w:sz="12" w:space="0" w:color="000000"/>
              <w:right w:val="single" w:sz="6" w:space="0" w:color="auto"/>
            </w:tcBorders>
            <w:shd w:val="solid" w:color="808080" w:fill="FFFFFF"/>
            <w:vAlign w:val="center"/>
          </w:tcPr>
          <w:p w14:paraId="07EE462D" w14:textId="77777777" w:rsidR="00E029FE" w:rsidRDefault="00E029FE">
            <w:pPr>
              <w:spacing w:line="256" w:lineRule="auto"/>
              <w:jc w:val="right"/>
              <w:rPr>
                <w:rFonts w:ascii="Verdana" w:hAnsi="Verdana"/>
                <w:b/>
                <w:bCs/>
                <w:color w:val="000000" w:themeColor="text1"/>
                <w:sz w:val="20"/>
                <w:szCs w:val="20"/>
              </w:rPr>
            </w:pPr>
          </w:p>
        </w:tc>
        <w:tc>
          <w:tcPr>
            <w:tcW w:w="871" w:type="dxa"/>
            <w:tcBorders>
              <w:top w:val="single" w:sz="12" w:space="0" w:color="auto"/>
              <w:left w:val="single" w:sz="6" w:space="0" w:color="auto"/>
              <w:bottom w:val="single" w:sz="12" w:space="0" w:color="000000"/>
              <w:right w:val="single" w:sz="6" w:space="0" w:color="auto"/>
            </w:tcBorders>
            <w:shd w:val="solid" w:color="808080" w:fill="FFFFFF"/>
            <w:vAlign w:val="center"/>
          </w:tcPr>
          <w:p w14:paraId="5B06F387" w14:textId="77777777" w:rsidR="00E029FE" w:rsidRDefault="00E029FE">
            <w:pPr>
              <w:spacing w:line="256" w:lineRule="auto"/>
              <w:jc w:val="center"/>
              <w:rPr>
                <w:rFonts w:ascii="Verdana" w:hAnsi="Verdana"/>
                <w:b/>
                <w:bCs/>
                <w:color w:val="000000" w:themeColor="text1"/>
                <w:sz w:val="20"/>
                <w:szCs w:val="20"/>
              </w:rPr>
            </w:pPr>
          </w:p>
        </w:tc>
        <w:tc>
          <w:tcPr>
            <w:tcW w:w="907" w:type="dxa"/>
            <w:tcBorders>
              <w:top w:val="single" w:sz="12" w:space="0" w:color="auto"/>
              <w:left w:val="single" w:sz="6" w:space="0" w:color="auto"/>
              <w:bottom w:val="single" w:sz="12" w:space="0" w:color="000000"/>
              <w:right w:val="single" w:sz="6" w:space="0" w:color="auto"/>
            </w:tcBorders>
            <w:shd w:val="solid" w:color="808080" w:fill="FFFFFF"/>
            <w:vAlign w:val="center"/>
          </w:tcPr>
          <w:p w14:paraId="34B97150" w14:textId="77777777" w:rsidR="00E029FE" w:rsidRDefault="00E029FE">
            <w:pPr>
              <w:spacing w:line="256" w:lineRule="auto"/>
              <w:jc w:val="center"/>
              <w:rPr>
                <w:rFonts w:ascii="Verdana" w:hAnsi="Verdana"/>
                <w:b/>
                <w:bCs/>
                <w:color w:val="000000" w:themeColor="text1"/>
                <w:sz w:val="20"/>
                <w:szCs w:val="20"/>
              </w:rPr>
            </w:pPr>
          </w:p>
        </w:tc>
        <w:tc>
          <w:tcPr>
            <w:tcW w:w="936" w:type="dxa"/>
            <w:tcBorders>
              <w:top w:val="single" w:sz="12" w:space="0" w:color="auto"/>
              <w:left w:val="single" w:sz="6" w:space="0" w:color="auto"/>
              <w:bottom w:val="single" w:sz="12" w:space="0" w:color="000000"/>
              <w:right w:val="single" w:sz="12" w:space="0" w:color="auto"/>
            </w:tcBorders>
            <w:shd w:val="solid" w:color="808080" w:fill="FFFFFF"/>
            <w:vAlign w:val="center"/>
          </w:tcPr>
          <w:p w14:paraId="493CD9C9" w14:textId="77777777" w:rsidR="00E029FE" w:rsidRDefault="00E029FE">
            <w:pPr>
              <w:spacing w:line="256" w:lineRule="auto"/>
              <w:jc w:val="center"/>
              <w:rPr>
                <w:rFonts w:ascii="Verdana" w:hAnsi="Verdana"/>
                <w:b/>
                <w:bCs/>
                <w:color w:val="000000" w:themeColor="text1"/>
                <w:sz w:val="20"/>
                <w:szCs w:val="20"/>
              </w:rPr>
            </w:pPr>
          </w:p>
        </w:tc>
      </w:tr>
      <w:tr w:rsidR="00E029FE" w14:paraId="5F02A4F3" w14:textId="77777777" w:rsidTr="00E029FE">
        <w:trPr>
          <w:jc w:val="center"/>
        </w:trPr>
        <w:tc>
          <w:tcPr>
            <w:tcW w:w="1080" w:type="dxa"/>
            <w:tcBorders>
              <w:top w:val="single" w:sz="6" w:space="0" w:color="auto"/>
              <w:left w:val="single" w:sz="12" w:space="0" w:color="auto"/>
              <w:bottom w:val="single" w:sz="6" w:space="0" w:color="auto"/>
              <w:right w:val="single" w:sz="6" w:space="0" w:color="auto"/>
            </w:tcBorders>
            <w:vAlign w:val="center"/>
          </w:tcPr>
          <w:p w14:paraId="301C3102" w14:textId="77777777" w:rsidR="00E029FE" w:rsidRDefault="00E029FE">
            <w:pPr>
              <w:spacing w:line="256" w:lineRule="auto"/>
              <w:jc w:val="right"/>
              <w:rPr>
                <w:rFonts w:ascii="Verdana" w:hAnsi="Verdana"/>
                <w:color w:val="000000" w:themeColor="text1"/>
                <w:sz w:val="20"/>
                <w:szCs w:val="20"/>
              </w:rPr>
            </w:pPr>
          </w:p>
        </w:tc>
        <w:tc>
          <w:tcPr>
            <w:tcW w:w="871" w:type="dxa"/>
            <w:tcBorders>
              <w:top w:val="single" w:sz="6" w:space="0" w:color="auto"/>
              <w:left w:val="single" w:sz="6" w:space="0" w:color="auto"/>
              <w:bottom w:val="single" w:sz="6" w:space="0" w:color="auto"/>
              <w:right w:val="single" w:sz="6" w:space="0" w:color="auto"/>
            </w:tcBorders>
            <w:vAlign w:val="center"/>
          </w:tcPr>
          <w:p w14:paraId="4490DBBD" w14:textId="77777777" w:rsidR="00E029FE" w:rsidRDefault="00E029FE">
            <w:pPr>
              <w:spacing w:line="256" w:lineRule="auto"/>
              <w:jc w:val="center"/>
              <w:rPr>
                <w:rFonts w:ascii="Verdana" w:hAnsi="Verdana"/>
                <w:color w:val="000000" w:themeColor="text1"/>
                <w:sz w:val="20"/>
                <w:szCs w:val="20"/>
              </w:rPr>
            </w:pPr>
          </w:p>
        </w:tc>
        <w:tc>
          <w:tcPr>
            <w:tcW w:w="907" w:type="dxa"/>
            <w:tcBorders>
              <w:top w:val="single" w:sz="6" w:space="0" w:color="auto"/>
              <w:left w:val="single" w:sz="6" w:space="0" w:color="auto"/>
              <w:bottom w:val="single" w:sz="6" w:space="0" w:color="auto"/>
              <w:right w:val="single" w:sz="6" w:space="0" w:color="auto"/>
            </w:tcBorders>
            <w:vAlign w:val="center"/>
          </w:tcPr>
          <w:p w14:paraId="044ABC7A" w14:textId="77777777" w:rsidR="00E029FE" w:rsidRDefault="00E029FE">
            <w:pPr>
              <w:spacing w:line="256" w:lineRule="auto"/>
              <w:jc w:val="center"/>
              <w:rPr>
                <w:rFonts w:ascii="Verdana" w:hAnsi="Verdana"/>
                <w:color w:val="000000" w:themeColor="text1"/>
                <w:sz w:val="20"/>
                <w:szCs w:val="20"/>
              </w:rPr>
            </w:pPr>
          </w:p>
        </w:tc>
        <w:tc>
          <w:tcPr>
            <w:tcW w:w="936" w:type="dxa"/>
            <w:tcBorders>
              <w:top w:val="single" w:sz="6" w:space="0" w:color="auto"/>
              <w:left w:val="single" w:sz="6" w:space="0" w:color="auto"/>
              <w:bottom w:val="single" w:sz="6" w:space="0" w:color="auto"/>
              <w:right w:val="single" w:sz="12" w:space="0" w:color="auto"/>
            </w:tcBorders>
            <w:vAlign w:val="center"/>
          </w:tcPr>
          <w:p w14:paraId="422D4D7E" w14:textId="77777777" w:rsidR="00E029FE" w:rsidRDefault="00E029FE">
            <w:pPr>
              <w:spacing w:line="256" w:lineRule="auto"/>
              <w:jc w:val="center"/>
              <w:rPr>
                <w:rFonts w:ascii="Verdana" w:hAnsi="Verdana"/>
                <w:color w:val="000000" w:themeColor="text1"/>
                <w:sz w:val="20"/>
                <w:szCs w:val="20"/>
              </w:rPr>
            </w:pPr>
          </w:p>
        </w:tc>
      </w:tr>
      <w:tr w:rsidR="00E029FE" w14:paraId="53B9D6E8" w14:textId="77777777" w:rsidTr="00E029FE">
        <w:trPr>
          <w:jc w:val="center"/>
        </w:trPr>
        <w:tc>
          <w:tcPr>
            <w:tcW w:w="1080" w:type="dxa"/>
            <w:tcBorders>
              <w:top w:val="single" w:sz="6" w:space="0" w:color="auto"/>
              <w:left w:val="single" w:sz="12" w:space="0" w:color="auto"/>
              <w:bottom w:val="single" w:sz="6" w:space="0" w:color="auto"/>
              <w:right w:val="single" w:sz="6" w:space="0" w:color="auto"/>
            </w:tcBorders>
            <w:vAlign w:val="center"/>
          </w:tcPr>
          <w:p w14:paraId="037EF7BD" w14:textId="77777777" w:rsidR="00E029FE" w:rsidRDefault="00E029FE">
            <w:pPr>
              <w:spacing w:line="256" w:lineRule="auto"/>
              <w:jc w:val="right"/>
              <w:rPr>
                <w:rFonts w:ascii="Verdana" w:hAnsi="Verdana"/>
                <w:color w:val="000000" w:themeColor="text1"/>
                <w:sz w:val="20"/>
                <w:szCs w:val="20"/>
              </w:rPr>
            </w:pPr>
          </w:p>
        </w:tc>
        <w:tc>
          <w:tcPr>
            <w:tcW w:w="871" w:type="dxa"/>
            <w:tcBorders>
              <w:top w:val="single" w:sz="6" w:space="0" w:color="auto"/>
              <w:left w:val="single" w:sz="6" w:space="0" w:color="auto"/>
              <w:bottom w:val="single" w:sz="6" w:space="0" w:color="auto"/>
              <w:right w:val="single" w:sz="6" w:space="0" w:color="auto"/>
            </w:tcBorders>
            <w:vAlign w:val="center"/>
          </w:tcPr>
          <w:p w14:paraId="38F2D1FF" w14:textId="77777777" w:rsidR="00E029FE" w:rsidRDefault="00E029FE">
            <w:pPr>
              <w:spacing w:line="256" w:lineRule="auto"/>
              <w:jc w:val="center"/>
              <w:rPr>
                <w:rFonts w:ascii="Verdana" w:hAnsi="Verdana"/>
                <w:color w:val="000000" w:themeColor="text1"/>
                <w:sz w:val="20"/>
                <w:szCs w:val="20"/>
              </w:rPr>
            </w:pPr>
          </w:p>
        </w:tc>
        <w:tc>
          <w:tcPr>
            <w:tcW w:w="907" w:type="dxa"/>
            <w:tcBorders>
              <w:top w:val="single" w:sz="6" w:space="0" w:color="auto"/>
              <w:left w:val="single" w:sz="6" w:space="0" w:color="auto"/>
              <w:bottom w:val="single" w:sz="6" w:space="0" w:color="auto"/>
              <w:right w:val="single" w:sz="6" w:space="0" w:color="auto"/>
            </w:tcBorders>
            <w:vAlign w:val="center"/>
          </w:tcPr>
          <w:p w14:paraId="566EF04A" w14:textId="77777777" w:rsidR="00E029FE" w:rsidRDefault="00E029FE">
            <w:pPr>
              <w:spacing w:line="256" w:lineRule="auto"/>
              <w:jc w:val="center"/>
              <w:rPr>
                <w:rFonts w:ascii="Verdana" w:hAnsi="Verdana"/>
                <w:color w:val="000000" w:themeColor="text1"/>
                <w:sz w:val="20"/>
                <w:szCs w:val="20"/>
              </w:rPr>
            </w:pPr>
          </w:p>
        </w:tc>
        <w:tc>
          <w:tcPr>
            <w:tcW w:w="936" w:type="dxa"/>
            <w:tcBorders>
              <w:top w:val="single" w:sz="6" w:space="0" w:color="auto"/>
              <w:left w:val="single" w:sz="6" w:space="0" w:color="auto"/>
              <w:bottom w:val="single" w:sz="6" w:space="0" w:color="auto"/>
              <w:right w:val="single" w:sz="12" w:space="0" w:color="auto"/>
            </w:tcBorders>
            <w:vAlign w:val="center"/>
          </w:tcPr>
          <w:p w14:paraId="790519C0" w14:textId="77777777" w:rsidR="00E029FE" w:rsidRDefault="00E029FE">
            <w:pPr>
              <w:spacing w:line="256" w:lineRule="auto"/>
              <w:jc w:val="center"/>
              <w:rPr>
                <w:rFonts w:ascii="Verdana" w:hAnsi="Verdana"/>
                <w:color w:val="000000" w:themeColor="text1"/>
                <w:sz w:val="20"/>
                <w:szCs w:val="20"/>
              </w:rPr>
            </w:pPr>
          </w:p>
        </w:tc>
      </w:tr>
      <w:tr w:rsidR="00E029FE" w14:paraId="641D9351" w14:textId="77777777" w:rsidTr="00E029FE">
        <w:trPr>
          <w:jc w:val="center"/>
        </w:trPr>
        <w:tc>
          <w:tcPr>
            <w:tcW w:w="1080" w:type="dxa"/>
            <w:tcBorders>
              <w:top w:val="single" w:sz="6" w:space="0" w:color="auto"/>
              <w:left w:val="single" w:sz="12" w:space="0" w:color="auto"/>
              <w:bottom w:val="single" w:sz="6" w:space="0" w:color="auto"/>
              <w:right w:val="single" w:sz="6" w:space="0" w:color="auto"/>
            </w:tcBorders>
            <w:vAlign w:val="center"/>
          </w:tcPr>
          <w:p w14:paraId="1B765B60" w14:textId="77777777" w:rsidR="00E029FE" w:rsidRDefault="00E029FE">
            <w:pPr>
              <w:spacing w:line="256" w:lineRule="auto"/>
              <w:jc w:val="right"/>
              <w:rPr>
                <w:rFonts w:ascii="Verdana" w:hAnsi="Verdana"/>
                <w:color w:val="000000" w:themeColor="text1"/>
                <w:sz w:val="20"/>
                <w:szCs w:val="20"/>
              </w:rPr>
            </w:pPr>
          </w:p>
        </w:tc>
        <w:tc>
          <w:tcPr>
            <w:tcW w:w="871" w:type="dxa"/>
            <w:tcBorders>
              <w:top w:val="single" w:sz="6" w:space="0" w:color="auto"/>
              <w:left w:val="single" w:sz="6" w:space="0" w:color="auto"/>
              <w:bottom w:val="single" w:sz="6" w:space="0" w:color="auto"/>
              <w:right w:val="single" w:sz="6" w:space="0" w:color="auto"/>
            </w:tcBorders>
            <w:vAlign w:val="center"/>
          </w:tcPr>
          <w:p w14:paraId="269C243B" w14:textId="77777777" w:rsidR="00E029FE" w:rsidRDefault="00E029FE">
            <w:pPr>
              <w:spacing w:line="256" w:lineRule="auto"/>
              <w:jc w:val="center"/>
              <w:rPr>
                <w:rFonts w:ascii="Verdana" w:hAnsi="Verdana"/>
                <w:color w:val="000000" w:themeColor="text1"/>
                <w:sz w:val="20"/>
                <w:szCs w:val="20"/>
              </w:rPr>
            </w:pPr>
          </w:p>
        </w:tc>
        <w:tc>
          <w:tcPr>
            <w:tcW w:w="907" w:type="dxa"/>
            <w:tcBorders>
              <w:top w:val="single" w:sz="6" w:space="0" w:color="auto"/>
              <w:left w:val="single" w:sz="6" w:space="0" w:color="auto"/>
              <w:bottom w:val="single" w:sz="6" w:space="0" w:color="auto"/>
              <w:right w:val="single" w:sz="6" w:space="0" w:color="auto"/>
            </w:tcBorders>
            <w:vAlign w:val="center"/>
          </w:tcPr>
          <w:p w14:paraId="4F26A14E" w14:textId="77777777" w:rsidR="00E029FE" w:rsidRDefault="00E029FE">
            <w:pPr>
              <w:spacing w:line="256" w:lineRule="auto"/>
              <w:jc w:val="center"/>
              <w:rPr>
                <w:rFonts w:ascii="Verdana" w:hAnsi="Verdana"/>
                <w:color w:val="000000" w:themeColor="text1"/>
                <w:sz w:val="20"/>
                <w:szCs w:val="20"/>
              </w:rPr>
            </w:pPr>
          </w:p>
        </w:tc>
        <w:tc>
          <w:tcPr>
            <w:tcW w:w="936" w:type="dxa"/>
            <w:tcBorders>
              <w:top w:val="single" w:sz="6" w:space="0" w:color="auto"/>
              <w:left w:val="single" w:sz="6" w:space="0" w:color="auto"/>
              <w:bottom w:val="single" w:sz="6" w:space="0" w:color="auto"/>
              <w:right w:val="single" w:sz="12" w:space="0" w:color="auto"/>
            </w:tcBorders>
            <w:vAlign w:val="center"/>
          </w:tcPr>
          <w:p w14:paraId="18071E2E" w14:textId="77777777" w:rsidR="00E029FE" w:rsidRDefault="00E029FE">
            <w:pPr>
              <w:spacing w:line="256" w:lineRule="auto"/>
              <w:jc w:val="center"/>
              <w:rPr>
                <w:rFonts w:ascii="Verdana" w:hAnsi="Verdana"/>
                <w:color w:val="000000" w:themeColor="text1"/>
                <w:sz w:val="20"/>
                <w:szCs w:val="20"/>
              </w:rPr>
            </w:pPr>
          </w:p>
        </w:tc>
      </w:tr>
      <w:tr w:rsidR="00E029FE" w14:paraId="6A9ABB0E" w14:textId="77777777" w:rsidTr="00E029FE">
        <w:trPr>
          <w:jc w:val="center"/>
        </w:trPr>
        <w:tc>
          <w:tcPr>
            <w:tcW w:w="1080" w:type="dxa"/>
            <w:tcBorders>
              <w:top w:val="single" w:sz="6" w:space="0" w:color="auto"/>
              <w:left w:val="single" w:sz="12" w:space="0" w:color="auto"/>
              <w:bottom w:val="single" w:sz="6" w:space="0" w:color="auto"/>
              <w:right w:val="single" w:sz="6" w:space="0" w:color="auto"/>
            </w:tcBorders>
            <w:vAlign w:val="center"/>
          </w:tcPr>
          <w:p w14:paraId="5DA964A3" w14:textId="77777777" w:rsidR="00E029FE" w:rsidRDefault="00E029FE">
            <w:pPr>
              <w:spacing w:line="256" w:lineRule="auto"/>
              <w:jc w:val="right"/>
              <w:rPr>
                <w:rFonts w:ascii="Verdana" w:hAnsi="Verdana"/>
                <w:color w:val="000000" w:themeColor="text1"/>
                <w:sz w:val="20"/>
                <w:szCs w:val="20"/>
              </w:rPr>
            </w:pPr>
          </w:p>
        </w:tc>
        <w:tc>
          <w:tcPr>
            <w:tcW w:w="871" w:type="dxa"/>
            <w:tcBorders>
              <w:top w:val="single" w:sz="6" w:space="0" w:color="auto"/>
              <w:left w:val="single" w:sz="6" w:space="0" w:color="auto"/>
              <w:bottom w:val="single" w:sz="6" w:space="0" w:color="auto"/>
              <w:right w:val="single" w:sz="6" w:space="0" w:color="auto"/>
            </w:tcBorders>
            <w:vAlign w:val="center"/>
          </w:tcPr>
          <w:p w14:paraId="4686B5BA" w14:textId="77777777" w:rsidR="00E029FE" w:rsidRDefault="00E029FE">
            <w:pPr>
              <w:spacing w:line="256" w:lineRule="auto"/>
              <w:jc w:val="center"/>
              <w:rPr>
                <w:rFonts w:ascii="Verdana" w:hAnsi="Verdana"/>
                <w:color w:val="000000" w:themeColor="text1"/>
                <w:sz w:val="20"/>
                <w:szCs w:val="20"/>
              </w:rPr>
            </w:pPr>
          </w:p>
        </w:tc>
        <w:tc>
          <w:tcPr>
            <w:tcW w:w="907" w:type="dxa"/>
            <w:tcBorders>
              <w:top w:val="single" w:sz="6" w:space="0" w:color="auto"/>
              <w:left w:val="single" w:sz="6" w:space="0" w:color="auto"/>
              <w:bottom w:val="single" w:sz="6" w:space="0" w:color="auto"/>
              <w:right w:val="single" w:sz="6" w:space="0" w:color="auto"/>
            </w:tcBorders>
            <w:vAlign w:val="center"/>
          </w:tcPr>
          <w:p w14:paraId="38F68BB8" w14:textId="77777777" w:rsidR="00E029FE" w:rsidRDefault="00E029FE">
            <w:pPr>
              <w:spacing w:line="256" w:lineRule="auto"/>
              <w:jc w:val="center"/>
              <w:rPr>
                <w:rFonts w:ascii="Verdana" w:hAnsi="Verdana"/>
                <w:color w:val="000000" w:themeColor="text1"/>
                <w:sz w:val="20"/>
                <w:szCs w:val="20"/>
              </w:rPr>
            </w:pPr>
          </w:p>
        </w:tc>
        <w:tc>
          <w:tcPr>
            <w:tcW w:w="936" w:type="dxa"/>
            <w:tcBorders>
              <w:top w:val="single" w:sz="6" w:space="0" w:color="auto"/>
              <w:left w:val="single" w:sz="6" w:space="0" w:color="auto"/>
              <w:bottom w:val="single" w:sz="6" w:space="0" w:color="auto"/>
              <w:right w:val="single" w:sz="12" w:space="0" w:color="auto"/>
            </w:tcBorders>
            <w:vAlign w:val="center"/>
          </w:tcPr>
          <w:p w14:paraId="655AE1F1" w14:textId="77777777" w:rsidR="00E029FE" w:rsidRDefault="00E029FE">
            <w:pPr>
              <w:spacing w:line="256" w:lineRule="auto"/>
              <w:jc w:val="center"/>
              <w:rPr>
                <w:rFonts w:ascii="Verdana" w:hAnsi="Verdana"/>
                <w:color w:val="000000" w:themeColor="text1"/>
                <w:sz w:val="20"/>
                <w:szCs w:val="20"/>
              </w:rPr>
            </w:pPr>
          </w:p>
        </w:tc>
      </w:tr>
      <w:tr w:rsidR="00E029FE" w14:paraId="5693A841" w14:textId="77777777" w:rsidTr="00E029FE">
        <w:trPr>
          <w:jc w:val="center"/>
        </w:trPr>
        <w:tc>
          <w:tcPr>
            <w:tcW w:w="1080" w:type="dxa"/>
            <w:tcBorders>
              <w:top w:val="single" w:sz="6" w:space="0" w:color="auto"/>
              <w:left w:val="single" w:sz="12" w:space="0" w:color="auto"/>
              <w:bottom w:val="single" w:sz="6" w:space="0" w:color="auto"/>
              <w:right w:val="single" w:sz="6" w:space="0" w:color="auto"/>
            </w:tcBorders>
            <w:vAlign w:val="center"/>
          </w:tcPr>
          <w:p w14:paraId="4D07067D" w14:textId="77777777" w:rsidR="00E029FE" w:rsidRDefault="00E029FE">
            <w:pPr>
              <w:spacing w:line="256" w:lineRule="auto"/>
              <w:jc w:val="right"/>
              <w:rPr>
                <w:rFonts w:ascii="Verdana" w:hAnsi="Verdana"/>
                <w:color w:val="000000" w:themeColor="text1"/>
                <w:sz w:val="20"/>
                <w:szCs w:val="20"/>
              </w:rPr>
            </w:pPr>
          </w:p>
        </w:tc>
        <w:tc>
          <w:tcPr>
            <w:tcW w:w="871" w:type="dxa"/>
            <w:tcBorders>
              <w:top w:val="single" w:sz="6" w:space="0" w:color="auto"/>
              <w:left w:val="single" w:sz="6" w:space="0" w:color="auto"/>
              <w:bottom w:val="single" w:sz="6" w:space="0" w:color="auto"/>
              <w:right w:val="single" w:sz="6" w:space="0" w:color="auto"/>
            </w:tcBorders>
            <w:vAlign w:val="center"/>
          </w:tcPr>
          <w:p w14:paraId="2190D3A9" w14:textId="77777777" w:rsidR="00E029FE" w:rsidRDefault="00E029FE">
            <w:pPr>
              <w:spacing w:line="256" w:lineRule="auto"/>
              <w:jc w:val="center"/>
              <w:rPr>
                <w:rFonts w:ascii="Verdana" w:hAnsi="Verdana"/>
                <w:color w:val="000000" w:themeColor="text1"/>
                <w:sz w:val="20"/>
                <w:szCs w:val="20"/>
              </w:rPr>
            </w:pPr>
          </w:p>
        </w:tc>
        <w:tc>
          <w:tcPr>
            <w:tcW w:w="907" w:type="dxa"/>
            <w:tcBorders>
              <w:top w:val="single" w:sz="6" w:space="0" w:color="auto"/>
              <w:left w:val="single" w:sz="6" w:space="0" w:color="auto"/>
              <w:bottom w:val="single" w:sz="6" w:space="0" w:color="auto"/>
              <w:right w:val="single" w:sz="6" w:space="0" w:color="auto"/>
            </w:tcBorders>
            <w:vAlign w:val="center"/>
          </w:tcPr>
          <w:p w14:paraId="4C14C399" w14:textId="77777777" w:rsidR="00E029FE" w:rsidRDefault="00E029FE">
            <w:pPr>
              <w:spacing w:line="256" w:lineRule="auto"/>
              <w:jc w:val="center"/>
              <w:rPr>
                <w:rFonts w:ascii="Verdana" w:hAnsi="Verdana"/>
                <w:color w:val="000000" w:themeColor="text1"/>
                <w:sz w:val="20"/>
                <w:szCs w:val="20"/>
              </w:rPr>
            </w:pPr>
          </w:p>
        </w:tc>
        <w:tc>
          <w:tcPr>
            <w:tcW w:w="936" w:type="dxa"/>
            <w:tcBorders>
              <w:top w:val="single" w:sz="6" w:space="0" w:color="auto"/>
              <w:left w:val="single" w:sz="6" w:space="0" w:color="auto"/>
              <w:bottom w:val="single" w:sz="6" w:space="0" w:color="auto"/>
              <w:right w:val="single" w:sz="12" w:space="0" w:color="auto"/>
            </w:tcBorders>
            <w:vAlign w:val="center"/>
          </w:tcPr>
          <w:p w14:paraId="53A0B02E" w14:textId="77777777" w:rsidR="00E029FE" w:rsidRDefault="00E029FE">
            <w:pPr>
              <w:keepNext/>
              <w:spacing w:line="256" w:lineRule="auto"/>
              <w:jc w:val="center"/>
              <w:rPr>
                <w:rFonts w:ascii="Verdana" w:hAnsi="Verdana"/>
                <w:color w:val="000000" w:themeColor="text1"/>
                <w:sz w:val="20"/>
                <w:szCs w:val="20"/>
              </w:rPr>
            </w:pPr>
          </w:p>
        </w:tc>
      </w:tr>
      <w:tr w:rsidR="00E029FE" w14:paraId="15D28F4B" w14:textId="77777777" w:rsidTr="00E029FE">
        <w:trPr>
          <w:jc w:val="center"/>
        </w:trPr>
        <w:tc>
          <w:tcPr>
            <w:tcW w:w="1080" w:type="dxa"/>
            <w:tcBorders>
              <w:top w:val="single" w:sz="6" w:space="0" w:color="auto"/>
              <w:left w:val="single" w:sz="12" w:space="0" w:color="auto"/>
              <w:bottom w:val="single" w:sz="6" w:space="0" w:color="auto"/>
              <w:right w:val="single" w:sz="6" w:space="0" w:color="auto"/>
            </w:tcBorders>
            <w:vAlign w:val="center"/>
          </w:tcPr>
          <w:p w14:paraId="79AAB3C1" w14:textId="77777777" w:rsidR="00E029FE" w:rsidRDefault="00E029FE">
            <w:pPr>
              <w:spacing w:line="256" w:lineRule="auto"/>
              <w:jc w:val="right"/>
              <w:rPr>
                <w:rFonts w:ascii="Verdana" w:hAnsi="Verdana"/>
                <w:color w:val="000000" w:themeColor="text1"/>
                <w:sz w:val="20"/>
                <w:szCs w:val="20"/>
              </w:rPr>
            </w:pPr>
          </w:p>
        </w:tc>
        <w:tc>
          <w:tcPr>
            <w:tcW w:w="871" w:type="dxa"/>
            <w:tcBorders>
              <w:top w:val="single" w:sz="6" w:space="0" w:color="auto"/>
              <w:left w:val="single" w:sz="6" w:space="0" w:color="auto"/>
              <w:bottom w:val="single" w:sz="6" w:space="0" w:color="auto"/>
              <w:right w:val="single" w:sz="6" w:space="0" w:color="auto"/>
            </w:tcBorders>
            <w:vAlign w:val="center"/>
          </w:tcPr>
          <w:p w14:paraId="24BEF3C4" w14:textId="77777777" w:rsidR="00E029FE" w:rsidRDefault="00E029FE">
            <w:pPr>
              <w:spacing w:line="256" w:lineRule="auto"/>
              <w:jc w:val="center"/>
              <w:rPr>
                <w:rFonts w:ascii="Verdana" w:hAnsi="Verdana"/>
                <w:color w:val="000000" w:themeColor="text1"/>
                <w:sz w:val="20"/>
                <w:szCs w:val="20"/>
              </w:rPr>
            </w:pPr>
          </w:p>
        </w:tc>
        <w:tc>
          <w:tcPr>
            <w:tcW w:w="907" w:type="dxa"/>
            <w:tcBorders>
              <w:top w:val="single" w:sz="6" w:space="0" w:color="auto"/>
              <w:left w:val="single" w:sz="6" w:space="0" w:color="auto"/>
              <w:bottom w:val="single" w:sz="6" w:space="0" w:color="auto"/>
              <w:right w:val="single" w:sz="6" w:space="0" w:color="auto"/>
            </w:tcBorders>
            <w:vAlign w:val="center"/>
          </w:tcPr>
          <w:p w14:paraId="4C9A7B65" w14:textId="77777777" w:rsidR="00E029FE" w:rsidRDefault="00E029FE">
            <w:pPr>
              <w:spacing w:line="256" w:lineRule="auto"/>
              <w:jc w:val="center"/>
              <w:rPr>
                <w:rFonts w:ascii="Verdana" w:hAnsi="Verdana"/>
                <w:color w:val="000000" w:themeColor="text1"/>
                <w:sz w:val="20"/>
                <w:szCs w:val="20"/>
              </w:rPr>
            </w:pPr>
          </w:p>
        </w:tc>
        <w:tc>
          <w:tcPr>
            <w:tcW w:w="936" w:type="dxa"/>
            <w:tcBorders>
              <w:top w:val="single" w:sz="6" w:space="0" w:color="auto"/>
              <w:left w:val="single" w:sz="6" w:space="0" w:color="auto"/>
              <w:bottom w:val="single" w:sz="6" w:space="0" w:color="auto"/>
              <w:right w:val="single" w:sz="12" w:space="0" w:color="auto"/>
            </w:tcBorders>
            <w:vAlign w:val="center"/>
          </w:tcPr>
          <w:p w14:paraId="5D7CBFAF" w14:textId="77777777" w:rsidR="00E029FE" w:rsidRDefault="00E029FE">
            <w:pPr>
              <w:keepNext/>
              <w:spacing w:line="256" w:lineRule="auto"/>
              <w:jc w:val="center"/>
              <w:rPr>
                <w:rFonts w:ascii="Verdana" w:hAnsi="Verdana"/>
                <w:color w:val="000000" w:themeColor="text1"/>
                <w:sz w:val="20"/>
                <w:szCs w:val="20"/>
              </w:rPr>
            </w:pPr>
          </w:p>
        </w:tc>
      </w:tr>
      <w:tr w:rsidR="00E029FE" w14:paraId="6AD43213" w14:textId="77777777" w:rsidTr="00E029FE">
        <w:trPr>
          <w:jc w:val="center"/>
        </w:trPr>
        <w:tc>
          <w:tcPr>
            <w:tcW w:w="1080" w:type="dxa"/>
            <w:tcBorders>
              <w:top w:val="single" w:sz="6" w:space="0" w:color="auto"/>
              <w:left w:val="single" w:sz="12" w:space="0" w:color="auto"/>
              <w:bottom w:val="single" w:sz="12" w:space="0" w:color="auto"/>
              <w:right w:val="single" w:sz="6" w:space="0" w:color="auto"/>
            </w:tcBorders>
            <w:vAlign w:val="center"/>
          </w:tcPr>
          <w:p w14:paraId="49CFE73E" w14:textId="77777777" w:rsidR="00E029FE" w:rsidRDefault="00E029FE">
            <w:pPr>
              <w:spacing w:line="256" w:lineRule="auto"/>
              <w:jc w:val="right"/>
              <w:rPr>
                <w:rFonts w:ascii="Verdana" w:hAnsi="Verdana"/>
                <w:color w:val="000000" w:themeColor="text1"/>
                <w:sz w:val="20"/>
                <w:szCs w:val="20"/>
              </w:rPr>
            </w:pPr>
          </w:p>
        </w:tc>
        <w:tc>
          <w:tcPr>
            <w:tcW w:w="871" w:type="dxa"/>
            <w:tcBorders>
              <w:top w:val="single" w:sz="6" w:space="0" w:color="auto"/>
              <w:left w:val="single" w:sz="6" w:space="0" w:color="auto"/>
              <w:bottom w:val="single" w:sz="12" w:space="0" w:color="auto"/>
              <w:right w:val="single" w:sz="6" w:space="0" w:color="auto"/>
            </w:tcBorders>
            <w:vAlign w:val="center"/>
          </w:tcPr>
          <w:p w14:paraId="47E71BCD" w14:textId="77777777" w:rsidR="00E029FE" w:rsidRDefault="00E029FE">
            <w:pPr>
              <w:spacing w:line="256" w:lineRule="auto"/>
              <w:jc w:val="center"/>
              <w:rPr>
                <w:rFonts w:ascii="Verdana" w:hAnsi="Verdana"/>
                <w:color w:val="000000" w:themeColor="text1"/>
                <w:sz w:val="20"/>
                <w:szCs w:val="20"/>
              </w:rPr>
            </w:pPr>
          </w:p>
        </w:tc>
        <w:tc>
          <w:tcPr>
            <w:tcW w:w="907" w:type="dxa"/>
            <w:tcBorders>
              <w:top w:val="single" w:sz="6" w:space="0" w:color="auto"/>
              <w:left w:val="single" w:sz="6" w:space="0" w:color="auto"/>
              <w:bottom w:val="single" w:sz="12" w:space="0" w:color="auto"/>
              <w:right w:val="single" w:sz="6" w:space="0" w:color="auto"/>
            </w:tcBorders>
            <w:vAlign w:val="center"/>
          </w:tcPr>
          <w:p w14:paraId="08225EFE" w14:textId="77777777" w:rsidR="00E029FE" w:rsidRDefault="00E029FE">
            <w:pPr>
              <w:spacing w:line="256" w:lineRule="auto"/>
              <w:jc w:val="center"/>
              <w:rPr>
                <w:rFonts w:ascii="Verdana" w:hAnsi="Verdana"/>
                <w:color w:val="000000" w:themeColor="text1"/>
                <w:sz w:val="20"/>
                <w:szCs w:val="20"/>
              </w:rPr>
            </w:pPr>
          </w:p>
        </w:tc>
        <w:tc>
          <w:tcPr>
            <w:tcW w:w="936" w:type="dxa"/>
            <w:tcBorders>
              <w:top w:val="single" w:sz="6" w:space="0" w:color="auto"/>
              <w:left w:val="single" w:sz="6" w:space="0" w:color="auto"/>
              <w:bottom w:val="single" w:sz="12" w:space="0" w:color="auto"/>
              <w:right w:val="single" w:sz="12" w:space="0" w:color="auto"/>
            </w:tcBorders>
            <w:vAlign w:val="center"/>
          </w:tcPr>
          <w:p w14:paraId="29A2EFBF" w14:textId="77777777" w:rsidR="00E029FE" w:rsidRDefault="00E029FE">
            <w:pPr>
              <w:keepNext/>
              <w:spacing w:line="256" w:lineRule="auto"/>
              <w:jc w:val="center"/>
              <w:rPr>
                <w:rFonts w:ascii="Verdana" w:hAnsi="Verdana"/>
                <w:color w:val="000000" w:themeColor="text1"/>
                <w:sz w:val="20"/>
                <w:szCs w:val="20"/>
              </w:rPr>
            </w:pPr>
          </w:p>
        </w:tc>
      </w:tr>
    </w:tbl>
    <w:p w14:paraId="6991EBE0" w14:textId="77777777" w:rsidR="00E029FE" w:rsidRDefault="00E029FE" w:rsidP="00E029FE">
      <w:pPr>
        <w:rPr>
          <w:rFonts w:ascii="Verdana" w:hAnsi="Verdana"/>
          <w:color w:val="000000" w:themeColor="text1"/>
          <w:sz w:val="20"/>
          <w:szCs w:val="20"/>
        </w:rPr>
      </w:pPr>
    </w:p>
    <w:p w14:paraId="1E12DCA6" w14:textId="77777777" w:rsidR="00E029FE" w:rsidRDefault="00E029FE" w:rsidP="00E029F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Discussion</w:t>
      </w:r>
    </w:p>
    <w:p w14:paraId="54A791D6" w14:textId="77777777" w:rsidR="00E029FE" w:rsidRDefault="00E029FE" w:rsidP="00E029FE">
      <w:pPr>
        <w:rPr>
          <w:rFonts w:ascii="Times New Roman" w:eastAsia="Times New Roman" w:hAnsi="Times New Roman"/>
          <w:bCs/>
          <w:color w:val="000000" w:themeColor="text1"/>
          <w:spacing w:val="-2"/>
          <w:lang w:eastAsia="en-GB"/>
        </w:rPr>
      </w:pPr>
      <w:r>
        <w:rPr>
          <w:rFonts w:ascii="Times New Roman" w:eastAsia="Times New Roman" w:hAnsi="Times New Roman"/>
          <w:bCs/>
          <w:color w:val="000000" w:themeColor="text1"/>
          <w:spacing w:val="-2"/>
          <w:lang w:eastAsia="en-GB"/>
        </w:rPr>
        <w:t>[This section should explore the significance of the results of the work, not repeat them. Avoid extensive citations and discussion of published literature.]</w:t>
      </w:r>
    </w:p>
    <w:p w14:paraId="3B92AE29" w14:textId="77777777" w:rsidR="00E029FE" w:rsidRDefault="00E029FE" w:rsidP="00E029FE">
      <w:pPr>
        <w:rPr>
          <w:rFonts w:ascii="Times New Roman" w:eastAsia="Times New Roman" w:hAnsi="Times New Roman"/>
          <w:bCs/>
          <w:color w:val="000000" w:themeColor="text1"/>
          <w:spacing w:val="-2"/>
          <w:lang w:eastAsia="en-GB"/>
        </w:rPr>
      </w:pPr>
    </w:p>
    <w:p w14:paraId="0530388F" w14:textId="77777777" w:rsidR="00E029FE" w:rsidRDefault="00E029FE" w:rsidP="00E029F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Conclusions</w:t>
      </w:r>
    </w:p>
    <w:p w14:paraId="25F67B60" w14:textId="77777777" w:rsidR="00E029FE" w:rsidRDefault="00E029FE" w:rsidP="00E029FE">
      <w:pPr>
        <w:rPr>
          <w:rFonts w:ascii="Times New Roman" w:eastAsia="Times New Roman" w:hAnsi="Times New Roman"/>
          <w:bCs/>
          <w:color w:val="000000" w:themeColor="text1"/>
          <w:spacing w:val="-2"/>
          <w:lang w:eastAsia="en-GB"/>
        </w:rPr>
      </w:pPr>
      <w:r>
        <w:rPr>
          <w:rFonts w:ascii="Times New Roman" w:eastAsia="Times New Roman" w:hAnsi="Times New Roman"/>
          <w:bCs/>
          <w:color w:val="000000" w:themeColor="text1"/>
          <w:spacing w:val="-2"/>
          <w:lang w:eastAsia="en-GB"/>
        </w:rPr>
        <w:t>[The main conclusions should be summarized here, and can also include recommendations or suggest application of the results beyond the study.]</w:t>
      </w:r>
    </w:p>
    <w:p w14:paraId="7BE7D8E7" w14:textId="77777777" w:rsidR="00E029FE" w:rsidRDefault="00E029FE" w:rsidP="00E029FE">
      <w:pPr>
        <w:rPr>
          <w:rFonts w:ascii="Times New Roman" w:eastAsia="Times New Roman" w:hAnsi="Times New Roman"/>
          <w:bCs/>
          <w:color w:val="000000" w:themeColor="text1"/>
          <w:spacing w:val="-2"/>
          <w:lang w:eastAsia="en-GB"/>
        </w:rPr>
      </w:pPr>
    </w:p>
    <w:p w14:paraId="08791D9E" w14:textId="77777777" w:rsidR="00E029FE" w:rsidRDefault="00E029FE" w:rsidP="00E029FE">
      <w:pPr>
        <w:pBdr>
          <w:bottom w:val="single" w:sz="4" w:space="1" w:color="auto"/>
        </w:pBd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Acknowledgements </w:t>
      </w:r>
    </w:p>
    <w:p w14:paraId="2971E814" w14:textId="77777777" w:rsidR="00E029FE" w:rsidRPr="00E029FE" w:rsidRDefault="00E029FE" w:rsidP="00E029FE">
      <w:pPr>
        <w:pBdr>
          <w:bottom w:val="single" w:sz="4" w:space="1" w:color="auto"/>
        </w:pBdr>
        <w:rPr>
          <w:rFonts w:ascii="Verdana" w:hAnsi="Verdana"/>
          <w:color w:val="000000" w:themeColor="text1"/>
          <w:sz w:val="20"/>
          <w:szCs w:val="20"/>
        </w:rPr>
      </w:pPr>
    </w:p>
    <w:p w14:paraId="11E10B27" w14:textId="77777777" w:rsidR="00E029FE" w:rsidRDefault="00E029FE" w:rsidP="00E029FE">
      <w:pPr>
        <w:pStyle w:val="Bodytext-P1"/>
        <w:rPr>
          <w:color w:val="000000" w:themeColor="text1"/>
          <w:sz w:val="22"/>
          <w:szCs w:val="22"/>
          <w:lang w:val="en-GB" w:eastAsia="en-GB"/>
        </w:rPr>
      </w:pPr>
      <w:r>
        <w:rPr>
          <w:color w:val="000000" w:themeColor="text1"/>
          <w:sz w:val="22"/>
          <w:szCs w:val="22"/>
          <w:lang w:val="en-GB" w:eastAsia="en-GB"/>
        </w:rPr>
        <w:t xml:space="preserve">[List any people to thank or funding sources] </w:t>
      </w:r>
    </w:p>
    <w:p w14:paraId="0175A061" w14:textId="77777777" w:rsidR="00E029FE" w:rsidRDefault="00E029FE" w:rsidP="00E029FE">
      <w:pPr>
        <w:pStyle w:val="Bodytext-P1"/>
        <w:rPr>
          <w:color w:val="000000" w:themeColor="text1"/>
          <w:sz w:val="22"/>
          <w:szCs w:val="22"/>
          <w:lang w:eastAsia="en-GB"/>
        </w:rPr>
      </w:pPr>
    </w:p>
    <w:p w14:paraId="1896481D" w14:textId="77777777" w:rsidR="00E029FE" w:rsidRDefault="00E029FE" w:rsidP="00E029FE">
      <w:pPr>
        <w:pStyle w:val="Bodytext-P1"/>
        <w:pBdr>
          <w:top w:val="single" w:sz="4" w:space="1" w:color="auto"/>
        </w:pBdr>
        <w:rPr>
          <w:color w:val="000000" w:themeColor="text1"/>
          <w:sz w:val="22"/>
          <w:szCs w:val="22"/>
          <w:lang w:val="en-GB" w:eastAsia="en-GB"/>
        </w:rPr>
      </w:pPr>
      <w:bookmarkStart w:id="0" w:name="_GoBack"/>
      <w:bookmarkEnd w:id="0"/>
      <w:r>
        <w:rPr>
          <w:color w:val="000000" w:themeColor="text1"/>
          <w:sz w:val="22"/>
          <w:szCs w:val="22"/>
          <w:lang w:val="en-GB" w:eastAsia="en-GB"/>
        </w:rPr>
        <w:t>The views expressed in this information product are those of the author(s) and do not necessarily reflect the views or policies of FAO.</w:t>
      </w:r>
    </w:p>
    <w:p w14:paraId="58592DB8" w14:textId="77777777" w:rsidR="00E029FE" w:rsidRDefault="00E029FE" w:rsidP="00E029FE">
      <w:pPr>
        <w:pStyle w:val="Bodytext-P1"/>
        <w:rPr>
          <w:color w:val="000000" w:themeColor="text1"/>
          <w:sz w:val="22"/>
          <w:szCs w:val="22"/>
          <w:lang w:val="en-GB" w:eastAsia="en-GB"/>
        </w:rPr>
      </w:pPr>
    </w:p>
    <w:p w14:paraId="703BBF20" w14:textId="77777777" w:rsidR="00E029FE" w:rsidRDefault="00E029FE" w:rsidP="00E029F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References</w:t>
      </w:r>
    </w:p>
    <w:p w14:paraId="3F201786" w14:textId="69BE3DF8" w:rsidR="00E029FE" w:rsidRDefault="0079107A" w:rsidP="00E029FE">
      <w:pPr>
        <w:rPr>
          <w:rFonts w:ascii="Times New Roman" w:hAnsi="Times New Roman"/>
          <w:color w:val="000000" w:themeColor="text1"/>
        </w:rPr>
      </w:pPr>
      <w:r>
        <w:rPr>
          <w:rFonts w:ascii="Times New Roman" w:hAnsi="Times New Roman"/>
          <w:color w:val="000000" w:themeColor="text1"/>
          <w:lang w:eastAsia="en-GB"/>
        </w:rPr>
        <w:t>[</w:t>
      </w:r>
      <w:r w:rsidR="00E029FE">
        <w:rPr>
          <w:rFonts w:ascii="Times New Roman" w:hAnsi="Times New Roman"/>
          <w:color w:val="000000" w:themeColor="text1"/>
          <w:lang w:eastAsia="en-GB"/>
        </w:rPr>
        <w:t>The bibliographical references should be coherent in style and include author names, year published, title, publisher or publication name and issue number and an online link where available.</w:t>
      </w:r>
      <w:r w:rsidR="00E029FE">
        <w:rPr>
          <w:rFonts w:ascii="Times New Roman" w:hAnsi="Times New Roman"/>
          <w:color w:val="000000" w:themeColor="text1"/>
        </w:rPr>
        <w:t xml:space="preserve"> The author is responsible for verifying each reference against the original publication. Articles cited in the text should be referred to as follows: </w:t>
      </w:r>
    </w:p>
    <w:p w14:paraId="4D3354E8" w14:textId="77777777" w:rsidR="00E029FE" w:rsidRDefault="00E029FE" w:rsidP="00E029FE">
      <w:pPr>
        <w:pStyle w:val="ListParagraph"/>
        <w:numPr>
          <w:ilvl w:val="0"/>
          <w:numId w:val="21"/>
        </w:numPr>
        <w:spacing w:after="160" w:line="256" w:lineRule="auto"/>
        <w:rPr>
          <w:rFonts w:ascii="Times New Roman" w:hAnsi="Times New Roman"/>
          <w:color w:val="000000" w:themeColor="text1"/>
        </w:rPr>
      </w:pPr>
      <w:r>
        <w:rPr>
          <w:rFonts w:ascii="Times New Roman" w:hAnsi="Times New Roman"/>
          <w:color w:val="000000" w:themeColor="text1"/>
        </w:rPr>
        <w:t xml:space="preserve">By the surname of the author(s) with year of publication in parenthesis. </w:t>
      </w:r>
      <w:r>
        <w:rPr>
          <w:rFonts w:ascii="Times New Roman" w:hAnsi="Times New Roman"/>
          <w:color w:val="000000" w:themeColor="text1"/>
        </w:rPr>
        <w:br/>
        <w:t>Example: Lawson and Michler (2014)</w:t>
      </w:r>
    </w:p>
    <w:p w14:paraId="454D3155" w14:textId="77777777" w:rsidR="00E029FE" w:rsidRDefault="00E029FE" w:rsidP="00E029FE">
      <w:pPr>
        <w:pStyle w:val="ListParagraph"/>
        <w:numPr>
          <w:ilvl w:val="0"/>
          <w:numId w:val="21"/>
        </w:numPr>
        <w:spacing w:after="160" w:line="256" w:lineRule="auto"/>
        <w:rPr>
          <w:rFonts w:ascii="Times New Roman" w:hAnsi="Times New Roman"/>
          <w:color w:val="000000" w:themeColor="text1"/>
        </w:rPr>
      </w:pPr>
      <w:r>
        <w:rPr>
          <w:rFonts w:ascii="Times New Roman" w:hAnsi="Times New Roman"/>
          <w:color w:val="000000" w:themeColor="text1"/>
        </w:rPr>
        <w:t>If both are in parenthesis, no punctuation separates the name(s) of the author and the year of publication. Example: (Lawson and Michler 2014)</w:t>
      </w:r>
    </w:p>
    <w:p w14:paraId="3D6A56AE" w14:textId="77777777" w:rsidR="00E029FE" w:rsidRDefault="00E029FE" w:rsidP="00E029FE">
      <w:pPr>
        <w:pStyle w:val="ListParagraph"/>
        <w:numPr>
          <w:ilvl w:val="0"/>
          <w:numId w:val="21"/>
        </w:numPr>
        <w:spacing w:after="160" w:line="256" w:lineRule="auto"/>
        <w:rPr>
          <w:rFonts w:ascii="Times New Roman" w:hAnsi="Times New Roman"/>
          <w:color w:val="000000" w:themeColor="text1"/>
        </w:rPr>
      </w:pPr>
      <w:r>
        <w:rPr>
          <w:rFonts w:ascii="Times New Roman" w:hAnsi="Times New Roman"/>
          <w:color w:val="000000" w:themeColor="text1"/>
        </w:rPr>
        <w:t xml:space="preserve">If there are more than two authors only the senior author’s name is given. Example: (Lawson </w:t>
      </w:r>
      <w:r>
        <w:rPr>
          <w:rFonts w:ascii="Times New Roman" w:hAnsi="Times New Roman"/>
          <w:i/>
          <w:color w:val="000000" w:themeColor="text1"/>
        </w:rPr>
        <w:t>et al</w:t>
      </w:r>
      <w:r>
        <w:rPr>
          <w:rFonts w:ascii="Times New Roman" w:hAnsi="Times New Roman"/>
          <w:color w:val="000000" w:themeColor="text1"/>
        </w:rPr>
        <w:t>. 2014)</w:t>
      </w:r>
    </w:p>
    <w:p w14:paraId="338C3205" w14:textId="77777777" w:rsidR="00E029FE" w:rsidRDefault="00E029FE" w:rsidP="00E029FE">
      <w:pPr>
        <w:rPr>
          <w:rFonts w:ascii="Times New Roman" w:hAnsi="Times New Roman"/>
          <w:color w:val="000000" w:themeColor="text1"/>
        </w:rPr>
      </w:pPr>
      <w:r>
        <w:rPr>
          <w:rFonts w:ascii="Times New Roman" w:hAnsi="Times New Roman"/>
          <w:color w:val="000000" w:themeColor="text1"/>
        </w:rPr>
        <w:t>Reference list is placed at the end of text. References should be listed in alphabetical order according to the name of the first author and numbered. Private communications, reports not yet accepted for publication, and unavailable documents are not reference and should be included in the text in parentheses. Citation of a reference as 'in press' implies that the item has been accepted for publication. Use the following examples for arranging the references:</w:t>
      </w:r>
    </w:p>
    <w:p w14:paraId="2467B75F" w14:textId="77777777" w:rsidR="00E029FE" w:rsidRDefault="00E029FE" w:rsidP="00E029FE">
      <w:pPr>
        <w:rPr>
          <w:rFonts w:ascii="Times New Roman" w:hAnsi="Times New Roman"/>
          <w:color w:val="000000" w:themeColor="text1"/>
        </w:rPr>
      </w:pPr>
    </w:p>
    <w:p w14:paraId="39F26AEA" w14:textId="77777777" w:rsidR="00E029FE" w:rsidRDefault="00E029FE" w:rsidP="00E029FE">
      <w:pPr>
        <w:pStyle w:val="ListParagraph"/>
        <w:numPr>
          <w:ilvl w:val="0"/>
          <w:numId w:val="22"/>
        </w:numPr>
        <w:spacing w:after="160" w:line="256" w:lineRule="auto"/>
        <w:rPr>
          <w:rFonts w:ascii="Times New Roman" w:hAnsi="Times New Roman"/>
          <w:color w:val="000000" w:themeColor="text1"/>
        </w:rPr>
      </w:pPr>
      <w:r>
        <w:rPr>
          <w:rFonts w:ascii="Times New Roman" w:hAnsi="Times New Roman"/>
          <w:color w:val="000000" w:themeColor="text1"/>
        </w:rPr>
        <w:lastRenderedPageBreak/>
        <w:t>For periodicals:</w:t>
      </w:r>
      <w:r>
        <w:rPr>
          <w:rFonts w:ascii="Times New Roman" w:hAnsi="Times New Roman"/>
          <w:color w:val="000000" w:themeColor="text1"/>
        </w:rPr>
        <w:br/>
        <w:t xml:space="preserve">Lawson SS, Michler CH. 2014. Afforestation, restoration and regeneration - Not all trees are created equal. </w:t>
      </w:r>
      <w:r>
        <w:rPr>
          <w:rFonts w:ascii="Times New Roman" w:hAnsi="Times New Roman"/>
          <w:i/>
          <w:color w:val="000000" w:themeColor="text1"/>
        </w:rPr>
        <w:t>Journal of Forestry Research</w:t>
      </w:r>
      <w:r>
        <w:rPr>
          <w:rFonts w:ascii="Times New Roman" w:hAnsi="Times New Roman"/>
          <w:color w:val="000000" w:themeColor="text1"/>
        </w:rPr>
        <w:t xml:space="preserve">, 25(1): 3-20. </w:t>
      </w:r>
    </w:p>
    <w:p w14:paraId="23FC5DB7" w14:textId="77777777" w:rsidR="00E029FE" w:rsidRDefault="00E029FE" w:rsidP="00E029FE">
      <w:pPr>
        <w:pStyle w:val="ListParagraph"/>
        <w:rPr>
          <w:rFonts w:ascii="Times New Roman" w:hAnsi="Times New Roman"/>
          <w:color w:val="000000" w:themeColor="text1"/>
        </w:rPr>
      </w:pPr>
    </w:p>
    <w:p w14:paraId="23A3ECA1" w14:textId="77777777" w:rsidR="00E029FE" w:rsidRDefault="00E029FE" w:rsidP="00E029FE">
      <w:pPr>
        <w:pStyle w:val="ListParagraph"/>
        <w:numPr>
          <w:ilvl w:val="0"/>
          <w:numId w:val="22"/>
        </w:numPr>
        <w:spacing w:after="160" w:line="256" w:lineRule="auto"/>
        <w:rPr>
          <w:rFonts w:ascii="Times New Roman" w:hAnsi="Times New Roman"/>
          <w:color w:val="000000" w:themeColor="text1"/>
        </w:rPr>
      </w:pPr>
      <w:r>
        <w:rPr>
          <w:rFonts w:ascii="Times New Roman" w:hAnsi="Times New Roman"/>
          <w:color w:val="000000" w:themeColor="text1"/>
        </w:rPr>
        <w:t>For reports:</w:t>
      </w:r>
      <w:r>
        <w:rPr>
          <w:rFonts w:ascii="Times New Roman" w:hAnsi="Times New Roman"/>
          <w:color w:val="000000" w:themeColor="text1"/>
        </w:rPr>
        <w:br/>
        <w:t xml:space="preserve">FAO, 2006a. Global Forest Resources Assessment 2005, </w:t>
      </w:r>
      <w:r>
        <w:rPr>
          <w:rFonts w:ascii="Times New Roman" w:hAnsi="Times New Roman"/>
          <w:i/>
          <w:color w:val="000000" w:themeColor="text1"/>
        </w:rPr>
        <w:t xml:space="preserve">FAO Forestry Paper </w:t>
      </w:r>
      <w:r>
        <w:rPr>
          <w:rFonts w:ascii="Times New Roman" w:hAnsi="Times New Roman"/>
          <w:color w:val="000000" w:themeColor="text1"/>
        </w:rPr>
        <w:t xml:space="preserve">147. </w:t>
      </w:r>
      <w:r>
        <w:rPr>
          <w:rFonts w:ascii="Times New Roman" w:hAnsi="Times New Roman"/>
          <w:color w:val="000000" w:themeColor="text1"/>
          <w:lang w:val="en-GB"/>
        </w:rPr>
        <w:t xml:space="preserve">Available at: </w:t>
      </w:r>
      <w:hyperlink r:id="rId8" w:history="1">
        <w:r>
          <w:rPr>
            <w:rStyle w:val="Hyperlink"/>
            <w:color w:val="000000" w:themeColor="text1"/>
          </w:rPr>
          <w:t>ftp://ftp.fao.org/docrep/fao/008/a0400e</w:t>
        </w:r>
      </w:hyperlink>
      <w:r>
        <w:rPr>
          <w:rFonts w:ascii="Times New Roman" w:hAnsi="Times New Roman"/>
          <w:color w:val="000000" w:themeColor="text1"/>
        </w:rPr>
        <w:t xml:space="preserve"> </w:t>
      </w:r>
      <w:r>
        <w:rPr>
          <w:rFonts w:ascii="Times New Roman" w:hAnsi="Times New Roman"/>
          <w:color w:val="000000" w:themeColor="text1"/>
          <w:lang w:val="en-GB"/>
        </w:rPr>
        <w:t>[accessed 28.05.12]</w:t>
      </w:r>
    </w:p>
    <w:p w14:paraId="62B9AA56" w14:textId="77777777" w:rsidR="00E029FE" w:rsidRDefault="00E029FE" w:rsidP="00E029FE">
      <w:pPr>
        <w:pStyle w:val="ListParagraph"/>
        <w:rPr>
          <w:rFonts w:ascii="Times New Roman" w:hAnsi="Times New Roman"/>
          <w:color w:val="000000" w:themeColor="text1"/>
        </w:rPr>
      </w:pPr>
    </w:p>
    <w:p w14:paraId="07C89AE2" w14:textId="77777777" w:rsidR="00E029FE" w:rsidRDefault="00E029FE" w:rsidP="00E029FE">
      <w:pPr>
        <w:pStyle w:val="ListParagraph"/>
        <w:numPr>
          <w:ilvl w:val="0"/>
          <w:numId w:val="22"/>
        </w:numPr>
        <w:spacing w:after="160" w:line="256" w:lineRule="auto"/>
        <w:rPr>
          <w:rFonts w:ascii="Times New Roman" w:hAnsi="Times New Roman"/>
          <w:color w:val="000000" w:themeColor="text1"/>
        </w:rPr>
      </w:pPr>
      <w:r>
        <w:rPr>
          <w:rFonts w:ascii="Times New Roman" w:hAnsi="Times New Roman"/>
          <w:color w:val="000000" w:themeColor="text1"/>
        </w:rPr>
        <w:t>For books:</w:t>
      </w:r>
    </w:p>
    <w:p w14:paraId="35EA8A52" w14:textId="77777777" w:rsidR="00E029FE" w:rsidRDefault="00E029FE" w:rsidP="00E029FE">
      <w:pPr>
        <w:pStyle w:val="ListParagraph"/>
        <w:rPr>
          <w:rFonts w:ascii="Times New Roman" w:hAnsi="Times New Roman"/>
          <w:color w:val="000000" w:themeColor="text1"/>
        </w:rPr>
      </w:pPr>
      <w:r>
        <w:rPr>
          <w:rFonts w:ascii="Times New Roman" w:hAnsi="Times New Roman"/>
          <w:color w:val="000000" w:themeColor="text1"/>
        </w:rPr>
        <w:t xml:space="preserve">Killham K. 1994. </w:t>
      </w:r>
      <w:r>
        <w:rPr>
          <w:rFonts w:ascii="Times New Roman" w:hAnsi="Times New Roman"/>
          <w:i/>
          <w:color w:val="000000" w:themeColor="text1"/>
        </w:rPr>
        <w:t>Soil ecology</w:t>
      </w:r>
      <w:r>
        <w:rPr>
          <w:rFonts w:ascii="Times New Roman" w:hAnsi="Times New Roman"/>
          <w:color w:val="000000" w:themeColor="text1"/>
        </w:rPr>
        <w:t>. Cambridge: Cambridge University Press, 242 pp.</w:t>
      </w:r>
    </w:p>
    <w:p w14:paraId="01C94ACD" w14:textId="77777777" w:rsidR="00E029FE" w:rsidRDefault="00E029FE" w:rsidP="00E029FE">
      <w:pPr>
        <w:pStyle w:val="ListParagraph"/>
        <w:rPr>
          <w:rFonts w:ascii="Times New Roman" w:hAnsi="Times New Roman"/>
          <w:color w:val="000000" w:themeColor="text1"/>
        </w:rPr>
      </w:pPr>
    </w:p>
    <w:p w14:paraId="22475A3D" w14:textId="77777777" w:rsidR="00E029FE" w:rsidRDefault="00E029FE" w:rsidP="00E029FE">
      <w:pPr>
        <w:pStyle w:val="ListParagraph"/>
        <w:numPr>
          <w:ilvl w:val="0"/>
          <w:numId w:val="22"/>
        </w:numPr>
        <w:spacing w:after="160" w:line="256" w:lineRule="auto"/>
        <w:rPr>
          <w:rFonts w:ascii="Times New Roman" w:hAnsi="Times New Roman"/>
          <w:color w:val="000000" w:themeColor="text1"/>
        </w:rPr>
      </w:pPr>
      <w:r>
        <w:rPr>
          <w:rFonts w:ascii="Times New Roman" w:hAnsi="Times New Roman"/>
          <w:color w:val="000000" w:themeColor="text1"/>
        </w:rPr>
        <w:t>For edited books:</w:t>
      </w:r>
      <w:r>
        <w:rPr>
          <w:rFonts w:ascii="Times New Roman" w:hAnsi="Times New Roman"/>
          <w:color w:val="000000" w:themeColor="text1"/>
        </w:rPr>
        <w:br/>
        <w:t>Ward PC, Mawdsley W. 2000. Fire management in the boreal forests of Canada. In: E.S. Kasischke and B.J. Stocks (eds</w:t>
      </w:r>
      <w:r>
        <w:rPr>
          <w:rFonts w:ascii="Times New Roman" w:hAnsi="Times New Roman"/>
          <w:i/>
          <w:color w:val="000000" w:themeColor="text1"/>
        </w:rPr>
        <w:t>), Fire, climate change, and carbon cycling in the boreal forest.</w:t>
      </w:r>
      <w:r>
        <w:rPr>
          <w:rFonts w:ascii="Times New Roman" w:hAnsi="Times New Roman"/>
          <w:color w:val="000000" w:themeColor="text1"/>
        </w:rPr>
        <w:t xml:space="preserve"> New York: Springer, pp. 66–84.</w:t>
      </w:r>
    </w:p>
    <w:p w14:paraId="265D9FBE" w14:textId="77777777" w:rsidR="00E029FE" w:rsidRDefault="00E029FE" w:rsidP="00E029FE">
      <w:pPr>
        <w:pStyle w:val="ListParagraph"/>
        <w:rPr>
          <w:rFonts w:ascii="Times New Roman" w:hAnsi="Times New Roman"/>
          <w:color w:val="000000" w:themeColor="text1"/>
        </w:rPr>
      </w:pPr>
    </w:p>
    <w:p w14:paraId="70C614BC" w14:textId="77777777" w:rsidR="00E029FE" w:rsidRDefault="00E029FE" w:rsidP="00E029FE">
      <w:pPr>
        <w:pStyle w:val="ListParagraph"/>
        <w:numPr>
          <w:ilvl w:val="0"/>
          <w:numId w:val="22"/>
        </w:numPr>
        <w:spacing w:after="160" w:line="256" w:lineRule="auto"/>
        <w:rPr>
          <w:rFonts w:ascii="Times New Roman" w:hAnsi="Times New Roman"/>
          <w:color w:val="000000" w:themeColor="text1"/>
          <w:lang w:eastAsia="en-GB"/>
        </w:rPr>
      </w:pPr>
      <w:r>
        <w:rPr>
          <w:rFonts w:ascii="Times New Roman" w:hAnsi="Times New Roman"/>
          <w:color w:val="000000" w:themeColor="text1"/>
        </w:rPr>
        <w:t xml:space="preserve">Web references: As a minimum, the full URL should be given and the date when the reference was last accessed.  Any further information, if known (DOI, author names, dates, reference to a source publication, etc.), should also be given. </w:t>
      </w:r>
      <w:r>
        <w:rPr>
          <w:rFonts w:ascii="Times New Roman" w:hAnsi="Times New Roman"/>
          <w:color w:val="000000" w:themeColor="text1"/>
        </w:rPr>
        <w:br/>
        <w:t xml:space="preserve">Soni V. 2008. </w:t>
      </w:r>
      <w:r>
        <w:rPr>
          <w:rFonts w:ascii="Times New Roman" w:hAnsi="Times New Roman"/>
          <w:i/>
          <w:color w:val="000000" w:themeColor="text1"/>
        </w:rPr>
        <w:t>In–situ</w:t>
      </w:r>
      <w:r>
        <w:rPr>
          <w:rFonts w:ascii="Times New Roman" w:hAnsi="Times New Roman"/>
          <w:color w:val="000000" w:themeColor="text1"/>
        </w:rPr>
        <w:t xml:space="preserve"> conservation of </w:t>
      </w:r>
      <w:r>
        <w:rPr>
          <w:rFonts w:ascii="Times New Roman" w:hAnsi="Times New Roman"/>
          <w:i/>
          <w:color w:val="000000" w:themeColor="text1"/>
        </w:rPr>
        <w:t>Commiphora wightii</w:t>
      </w:r>
      <w:r>
        <w:rPr>
          <w:rFonts w:ascii="Times New Roman" w:hAnsi="Times New Roman"/>
          <w:color w:val="000000" w:themeColor="text1"/>
        </w:rPr>
        <w:t xml:space="preserve"> a red–listed medicinal plant species of Rajasthan state, India. Available at: </w:t>
      </w:r>
      <w:hyperlink r:id="rId9" w:history="1">
        <w:r>
          <w:rPr>
            <w:rStyle w:val="Hyperlink"/>
            <w:color w:val="000000" w:themeColor="text1"/>
          </w:rPr>
          <w:t>http://cmsdata.iucn.org/downloads/final_project_report_dr_vineet_ soni.pdf</w:t>
        </w:r>
      </w:hyperlink>
      <w:r>
        <w:rPr>
          <w:rStyle w:val="Hyperlink"/>
          <w:color w:val="000000" w:themeColor="text1"/>
        </w:rPr>
        <w:t xml:space="preserve">  </w:t>
      </w:r>
      <w:r>
        <w:rPr>
          <w:rFonts w:ascii="Times New Roman" w:hAnsi="Times New Roman"/>
          <w:color w:val="000000" w:themeColor="text1"/>
        </w:rPr>
        <w:t xml:space="preserve"> [accessed 28.05.12] ]</w:t>
      </w:r>
    </w:p>
    <w:p w14:paraId="7A1672E5" w14:textId="77777777" w:rsidR="004254EE" w:rsidRPr="00E029FE" w:rsidRDefault="004254EE" w:rsidP="00E029FE"/>
    <w:sectPr w:rsidR="004254EE" w:rsidRPr="00E029FE" w:rsidSect="004254E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22FC8" w14:textId="77777777" w:rsidR="009C7D70" w:rsidRDefault="009C7D70" w:rsidP="0088221B">
      <w:r>
        <w:separator/>
      </w:r>
    </w:p>
  </w:endnote>
  <w:endnote w:type="continuationSeparator" w:id="0">
    <w:p w14:paraId="21FDC009" w14:textId="77777777" w:rsidR="009C7D70" w:rsidRDefault="009C7D70" w:rsidP="0088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USerif">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4B6EB" w14:textId="77777777" w:rsidR="009C7D70" w:rsidRDefault="009C7D70" w:rsidP="0088221B">
      <w:r>
        <w:separator/>
      </w:r>
    </w:p>
  </w:footnote>
  <w:footnote w:type="continuationSeparator" w:id="0">
    <w:p w14:paraId="1C715EE1" w14:textId="77777777" w:rsidR="009C7D70" w:rsidRDefault="009C7D70" w:rsidP="008822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D26CB"/>
    <w:multiLevelType w:val="hybridMultilevel"/>
    <w:tmpl w:val="E38639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1B7394"/>
    <w:multiLevelType w:val="multilevel"/>
    <w:tmpl w:val="A57C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1692C"/>
    <w:multiLevelType w:val="hybridMultilevel"/>
    <w:tmpl w:val="F9D2A43A"/>
    <w:lvl w:ilvl="0" w:tplc="881AB46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9962022"/>
    <w:multiLevelType w:val="multilevel"/>
    <w:tmpl w:val="C91E3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D6DCF"/>
    <w:multiLevelType w:val="hybridMultilevel"/>
    <w:tmpl w:val="BB3682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6B1551"/>
    <w:multiLevelType w:val="multilevel"/>
    <w:tmpl w:val="0504B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8F3810"/>
    <w:multiLevelType w:val="multilevel"/>
    <w:tmpl w:val="F82EA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B22262"/>
    <w:multiLevelType w:val="hybridMultilevel"/>
    <w:tmpl w:val="6C567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A741B7"/>
    <w:multiLevelType w:val="hybridMultilevel"/>
    <w:tmpl w:val="9D4E3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161BE9"/>
    <w:multiLevelType w:val="multilevel"/>
    <w:tmpl w:val="D786E380"/>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0" w15:restartNumberingAfterBreak="0">
    <w:nsid w:val="4D8A63F0"/>
    <w:multiLevelType w:val="multilevel"/>
    <w:tmpl w:val="5BB48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1275E4"/>
    <w:multiLevelType w:val="multilevel"/>
    <w:tmpl w:val="DB000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A10BD9"/>
    <w:multiLevelType w:val="hybridMultilevel"/>
    <w:tmpl w:val="A8ECD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6C7DAD"/>
    <w:multiLevelType w:val="multilevel"/>
    <w:tmpl w:val="5458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95533C"/>
    <w:multiLevelType w:val="hybridMultilevel"/>
    <w:tmpl w:val="1838A3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F07A59"/>
    <w:multiLevelType w:val="multilevel"/>
    <w:tmpl w:val="0F325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C5041B"/>
    <w:multiLevelType w:val="multilevel"/>
    <w:tmpl w:val="767C0CCE"/>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7" w15:restartNumberingAfterBreak="0">
    <w:nsid w:val="6A4E7FF2"/>
    <w:multiLevelType w:val="multilevel"/>
    <w:tmpl w:val="64E0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E96985"/>
    <w:multiLevelType w:val="multilevel"/>
    <w:tmpl w:val="A166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8C63CA"/>
    <w:multiLevelType w:val="hybridMultilevel"/>
    <w:tmpl w:val="0C1292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8"/>
  </w:num>
  <w:num w:numId="4">
    <w:abstractNumId w:val="11"/>
  </w:num>
  <w:num w:numId="5">
    <w:abstractNumId w:val="3"/>
  </w:num>
  <w:num w:numId="6">
    <w:abstractNumId w:val="14"/>
  </w:num>
  <w:num w:numId="7">
    <w:abstractNumId w:val="5"/>
  </w:num>
  <w:num w:numId="8">
    <w:abstractNumId w:val="9"/>
  </w:num>
  <w:num w:numId="9">
    <w:abstractNumId w:val="16"/>
  </w:num>
  <w:num w:numId="10">
    <w:abstractNumId w:val="8"/>
  </w:num>
  <w:num w:numId="11">
    <w:abstractNumId w:val="1"/>
  </w:num>
  <w:num w:numId="12">
    <w:abstractNumId w:val="15"/>
  </w:num>
  <w:num w:numId="13">
    <w:abstractNumId w:val="6"/>
  </w:num>
  <w:num w:numId="14">
    <w:abstractNumId w:val="10"/>
  </w:num>
  <w:num w:numId="15">
    <w:abstractNumId w:val="12"/>
  </w:num>
  <w:num w:numId="16">
    <w:abstractNumId w:val="7"/>
  </w:num>
  <w:num w:numId="17">
    <w:abstractNumId w:val="4"/>
  </w:num>
  <w:num w:numId="18">
    <w:abstractNumId w:val="19"/>
  </w:num>
  <w:num w:numId="19">
    <w:abstractNumId w:val="0"/>
  </w:num>
  <w:num w:numId="20">
    <w:abstractNumId w:val="2"/>
  </w:num>
  <w:num w:numId="21">
    <w:abstractNumId w:val="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1D8"/>
    <w:rsid w:val="00051DD1"/>
    <w:rsid w:val="00080C43"/>
    <w:rsid w:val="000922A5"/>
    <w:rsid w:val="000D16A5"/>
    <w:rsid w:val="00101965"/>
    <w:rsid w:val="001057B3"/>
    <w:rsid w:val="00115932"/>
    <w:rsid w:val="001160AC"/>
    <w:rsid w:val="0016427F"/>
    <w:rsid w:val="00172F6D"/>
    <w:rsid w:val="001C0972"/>
    <w:rsid w:val="001D4775"/>
    <w:rsid w:val="001D7E15"/>
    <w:rsid w:val="001F0BFE"/>
    <w:rsid w:val="00200DFA"/>
    <w:rsid w:val="00222092"/>
    <w:rsid w:val="00255F23"/>
    <w:rsid w:val="00273E2F"/>
    <w:rsid w:val="002869F4"/>
    <w:rsid w:val="002A2D8B"/>
    <w:rsid w:val="002C1BE8"/>
    <w:rsid w:val="002D1BD0"/>
    <w:rsid w:val="00306438"/>
    <w:rsid w:val="003145EA"/>
    <w:rsid w:val="00320DC9"/>
    <w:rsid w:val="00325B63"/>
    <w:rsid w:val="0032791B"/>
    <w:rsid w:val="00332BAD"/>
    <w:rsid w:val="003476B7"/>
    <w:rsid w:val="00372FF4"/>
    <w:rsid w:val="003C1B58"/>
    <w:rsid w:val="003F078D"/>
    <w:rsid w:val="004200C5"/>
    <w:rsid w:val="004254EE"/>
    <w:rsid w:val="004460D7"/>
    <w:rsid w:val="00470196"/>
    <w:rsid w:val="004B5BFD"/>
    <w:rsid w:val="004D1B80"/>
    <w:rsid w:val="004E0F56"/>
    <w:rsid w:val="00515D7F"/>
    <w:rsid w:val="0052033E"/>
    <w:rsid w:val="00525878"/>
    <w:rsid w:val="00540C05"/>
    <w:rsid w:val="005455C8"/>
    <w:rsid w:val="0055231C"/>
    <w:rsid w:val="00554925"/>
    <w:rsid w:val="00556664"/>
    <w:rsid w:val="00566940"/>
    <w:rsid w:val="005705FB"/>
    <w:rsid w:val="00591AF5"/>
    <w:rsid w:val="005C6B76"/>
    <w:rsid w:val="005D2FE1"/>
    <w:rsid w:val="005E0E3B"/>
    <w:rsid w:val="00631CD0"/>
    <w:rsid w:val="006555B3"/>
    <w:rsid w:val="00660381"/>
    <w:rsid w:val="00676C5C"/>
    <w:rsid w:val="006928C9"/>
    <w:rsid w:val="006A5F55"/>
    <w:rsid w:val="006C1EC0"/>
    <w:rsid w:val="00704A2A"/>
    <w:rsid w:val="00706D8D"/>
    <w:rsid w:val="007649E3"/>
    <w:rsid w:val="0079107A"/>
    <w:rsid w:val="007A5BC3"/>
    <w:rsid w:val="007E2026"/>
    <w:rsid w:val="00837031"/>
    <w:rsid w:val="00840E7C"/>
    <w:rsid w:val="0088221B"/>
    <w:rsid w:val="008C537F"/>
    <w:rsid w:val="008E2C7A"/>
    <w:rsid w:val="00961B5A"/>
    <w:rsid w:val="00971D54"/>
    <w:rsid w:val="009A60DE"/>
    <w:rsid w:val="009C7D70"/>
    <w:rsid w:val="00A32424"/>
    <w:rsid w:val="00A6130B"/>
    <w:rsid w:val="00A86277"/>
    <w:rsid w:val="00A8729A"/>
    <w:rsid w:val="00AC2753"/>
    <w:rsid w:val="00AD32FC"/>
    <w:rsid w:val="00AE4BD8"/>
    <w:rsid w:val="00AF11BD"/>
    <w:rsid w:val="00AF51D8"/>
    <w:rsid w:val="00B054B6"/>
    <w:rsid w:val="00B27CFE"/>
    <w:rsid w:val="00B603FA"/>
    <w:rsid w:val="00B61685"/>
    <w:rsid w:val="00B77CF8"/>
    <w:rsid w:val="00B85F06"/>
    <w:rsid w:val="00B90037"/>
    <w:rsid w:val="00BA0377"/>
    <w:rsid w:val="00BB3206"/>
    <w:rsid w:val="00BF015A"/>
    <w:rsid w:val="00BF0D10"/>
    <w:rsid w:val="00C820DB"/>
    <w:rsid w:val="00CB106E"/>
    <w:rsid w:val="00CC229B"/>
    <w:rsid w:val="00CC783F"/>
    <w:rsid w:val="00CD0D1D"/>
    <w:rsid w:val="00D13153"/>
    <w:rsid w:val="00D53F41"/>
    <w:rsid w:val="00D5726A"/>
    <w:rsid w:val="00D635DA"/>
    <w:rsid w:val="00D744FE"/>
    <w:rsid w:val="00DE791A"/>
    <w:rsid w:val="00DF26BE"/>
    <w:rsid w:val="00DF3BDC"/>
    <w:rsid w:val="00DF7331"/>
    <w:rsid w:val="00E029FE"/>
    <w:rsid w:val="00E30731"/>
    <w:rsid w:val="00E31683"/>
    <w:rsid w:val="00E5364D"/>
    <w:rsid w:val="00E74377"/>
    <w:rsid w:val="00E765B3"/>
    <w:rsid w:val="00E93794"/>
    <w:rsid w:val="00EE64FE"/>
    <w:rsid w:val="00EE775D"/>
    <w:rsid w:val="00EF1DE5"/>
    <w:rsid w:val="00F143E7"/>
    <w:rsid w:val="00F3003A"/>
    <w:rsid w:val="00F803E0"/>
    <w:rsid w:val="00F853D9"/>
    <w:rsid w:val="00F86A07"/>
    <w:rsid w:val="00FA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E420"/>
  <w15:docId w15:val="{CF3E99F0-4E36-4C52-972B-777DADAB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D8"/>
    <w:pPr>
      <w:spacing w:after="0" w:line="240" w:lineRule="auto"/>
    </w:pPr>
  </w:style>
  <w:style w:type="paragraph" w:styleId="Heading1">
    <w:name w:val="heading 1"/>
    <w:basedOn w:val="Normal"/>
    <w:link w:val="Heading1Char"/>
    <w:uiPriority w:val="9"/>
    <w:qFormat/>
    <w:rsid w:val="00AF51D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1D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F51D8"/>
    <w:rPr>
      <w:color w:val="0563C1" w:themeColor="hyperlink"/>
      <w:u w:val="single"/>
    </w:rPr>
  </w:style>
  <w:style w:type="paragraph" w:styleId="NormalWeb">
    <w:name w:val="Normal (Web)"/>
    <w:basedOn w:val="Normal"/>
    <w:unhideWhenUsed/>
    <w:rsid w:val="00AF51D8"/>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F51D8"/>
  </w:style>
  <w:style w:type="character" w:styleId="Strong">
    <w:name w:val="Strong"/>
    <w:basedOn w:val="DefaultParagraphFont"/>
    <w:qFormat/>
    <w:rsid w:val="00AF51D8"/>
    <w:rPr>
      <w:b/>
      <w:bCs/>
    </w:rPr>
  </w:style>
  <w:style w:type="character" w:styleId="Emphasis">
    <w:name w:val="Emphasis"/>
    <w:basedOn w:val="DefaultParagraphFont"/>
    <w:qFormat/>
    <w:rsid w:val="00AF51D8"/>
    <w:rPr>
      <w:i/>
      <w:iCs/>
    </w:rPr>
  </w:style>
  <w:style w:type="paragraph" w:customStyle="1" w:styleId="bodytext">
    <w:name w:val="bodytext"/>
    <w:basedOn w:val="Normal"/>
    <w:rsid w:val="00B9003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971D54"/>
    <w:pPr>
      <w:ind w:left="720"/>
      <w:contextualSpacing/>
    </w:pPr>
  </w:style>
  <w:style w:type="paragraph" w:styleId="FootnoteText">
    <w:name w:val="footnote text"/>
    <w:basedOn w:val="Normal"/>
    <w:link w:val="FootnoteTextChar"/>
    <w:uiPriority w:val="99"/>
    <w:semiHidden/>
    <w:unhideWhenUsed/>
    <w:rsid w:val="0088221B"/>
    <w:rPr>
      <w:sz w:val="20"/>
      <w:szCs w:val="20"/>
      <w:lang w:val="en-GB"/>
    </w:rPr>
  </w:style>
  <w:style w:type="character" w:customStyle="1" w:styleId="FootnoteTextChar">
    <w:name w:val="Footnote Text Char"/>
    <w:basedOn w:val="DefaultParagraphFont"/>
    <w:link w:val="FootnoteText"/>
    <w:uiPriority w:val="99"/>
    <w:semiHidden/>
    <w:rsid w:val="0088221B"/>
    <w:rPr>
      <w:sz w:val="20"/>
      <w:szCs w:val="20"/>
      <w:lang w:val="en-GB"/>
    </w:rPr>
  </w:style>
  <w:style w:type="character" w:styleId="FootnoteReference">
    <w:name w:val="footnote reference"/>
    <w:basedOn w:val="DefaultParagraphFont"/>
    <w:uiPriority w:val="99"/>
    <w:semiHidden/>
    <w:unhideWhenUsed/>
    <w:rsid w:val="0088221B"/>
    <w:rPr>
      <w:vertAlign w:val="superscript"/>
    </w:rPr>
  </w:style>
  <w:style w:type="table" w:styleId="TableGrid">
    <w:name w:val="Table Grid"/>
    <w:basedOn w:val="TableNormal"/>
    <w:uiPriority w:val="39"/>
    <w:rsid w:val="0016427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E2026"/>
    <w:pPr>
      <w:spacing w:before="120" w:after="240"/>
      <w:jc w:val="both"/>
    </w:pPr>
    <w:rPr>
      <w:rFonts w:ascii="TUSerif" w:eastAsia="Times New Roman" w:hAnsi="TUSerif" w:cs="Times New Roman"/>
      <w:b/>
      <w:bCs/>
      <w:sz w:val="16"/>
      <w:szCs w:val="20"/>
      <w:lang w:val="de-AT" w:eastAsia="de-AT"/>
    </w:rPr>
  </w:style>
  <w:style w:type="paragraph" w:customStyle="1" w:styleId="WEDC-Titleofconference">
    <w:name w:val="WEDC - Title of conference"/>
    <w:rsid w:val="007E2026"/>
    <w:pPr>
      <w:autoSpaceDE w:val="0"/>
      <w:autoSpaceDN w:val="0"/>
      <w:adjustRightInd w:val="0"/>
      <w:spacing w:after="0" w:line="240" w:lineRule="auto"/>
      <w:jc w:val="center"/>
    </w:pPr>
    <w:rPr>
      <w:rFonts w:ascii="Times New Roman" w:eastAsia="Times New Roman" w:hAnsi="Times New Roman" w:cs="Times New Roman"/>
      <w:caps/>
      <w:color w:val="000000"/>
      <w:sz w:val="24"/>
      <w:szCs w:val="24"/>
    </w:rPr>
  </w:style>
  <w:style w:type="paragraph" w:customStyle="1" w:styleId="WEDC-Authorsandcountry">
    <w:name w:val="WEDC - Author/s and country"/>
    <w:rsid w:val="007E2026"/>
    <w:pPr>
      <w:spacing w:before="15" w:after="15" w:line="240" w:lineRule="atLeast"/>
      <w:jc w:val="center"/>
    </w:pPr>
    <w:rPr>
      <w:rFonts w:ascii="Times New Roman" w:eastAsia="Times New Roman" w:hAnsi="Times New Roman" w:cs="Times New Roman"/>
      <w:bCs/>
      <w:i/>
      <w:color w:val="000000"/>
      <w:sz w:val="24"/>
      <w:szCs w:val="24"/>
      <w:lang w:val="en-GB"/>
    </w:rPr>
  </w:style>
  <w:style w:type="paragraph" w:customStyle="1" w:styleId="Bodytext-P1">
    <w:name w:val="Body text - P1"/>
    <w:link w:val="Bodytext-P1Char"/>
    <w:rsid w:val="007E2026"/>
    <w:pPr>
      <w:tabs>
        <w:tab w:val="left" w:pos="170"/>
        <w:tab w:val="left" w:pos="283"/>
        <w:tab w:val="left" w:pos="454"/>
      </w:tabs>
      <w:spacing w:after="0" w:line="240" w:lineRule="atLeast"/>
      <w:jc w:val="both"/>
    </w:pPr>
    <w:rPr>
      <w:rFonts w:ascii="Times New Roman" w:eastAsia="Times New Roman" w:hAnsi="Times New Roman" w:cs="Times New Roman"/>
      <w:bCs/>
      <w:color w:val="000000"/>
      <w:spacing w:val="-2"/>
      <w:sz w:val="20"/>
      <w:szCs w:val="20"/>
    </w:rPr>
  </w:style>
  <w:style w:type="character" w:customStyle="1" w:styleId="Bodytext-P1Char">
    <w:name w:val="Body text - P1 Char"/>
    <w:link w:val="Bodytext-P1"/>
    <w:rsid w:val="007E2026"/>
    <w:rPr>
      <w:rFonts w:ascii="Times New Roman" w:eastAsia="Times New Roman" w:hAnsi="Times New Roman" w:cs="Times New Roman"/>
      <w:bCs/>
      <w:color w:val="000000"/>
      <w:spacing w:val="-2"/>
      <w:sz w:val="20"/>
      <w:szCs w:val="20"/>
    </w:rPr>
  </w:style>
  <w:style w:type="paragraph" w:styleId="BalloonText">
    <w:name w:val="Balloon Text"/>
    <w:basedOn w:val="Normal"/>
    <w:link w:val="BalloonTextChar"/>
    <w:uiPriority w:val="99"/>
    <w:semiHidden/>
    <w:unhideWhenUsed/>
    <w:rsid w:val="005258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878"/>
    <w:rPr>
      <w:rFonts w:ascii="Segoe UI" w:hAnsi="Segoe UI" w:cs="Segoe UI"/>
      <w:sz w:val="18"/>
      <w:szCs w:val="18"/>
    </w:rPr>
  </w:style>
  <w:style w:type="character" w:styleId="CommentReference">
    <w:name w:val="annotation reference"/>
    <w:basedOn w:val="DefaultParagraphFont"/>
    <w:uiPriority w:val="99"/>
    <w:semiHidden/>
    <w:unhideWhenUsed/>
    <w:rsid w:val="00631CD0"/>
    <w:rPr>
      <w:sz w:val="16"/>
      <w:szCs w:val="16"/>
    </w:rPr>
  </w:style>
  <w:style w:type="paragraph" w:styleId="CommentText">
    <w:name w:val="annotation text"/>
    <w:basedOn w:val="Normal"/>
    <w:link w:val="CommentTextChar"/>
    <w:uiPriority w:val="99"/>
    <w:semiHidden/>
    <w:unhideWhenUsed/>
    <w:rsid w:val="00631CD0"/>
    <w:rPr>
      <w:sz w:val="20"/>
      <w:szCs w:val="20"/>
    </w:rPr>
  </w:style>
  <w:style w:type="character" w:customStyle="1" w:styleId="CommentTextChar">
    <w:name w:val="Comment Text Char"/>
    <w:basedOn w:val="DefaultParagraphFont"/>
    <w:link w:val="CommentText"/>
    <w:uiPriority w:val="99"/>
    <w:semiHidden/>
    <w:rsid w:val="00631CD0"/>
    <w:rPr>
      <w:sz w:val="20"/>
      <w:szCs w:val="20"/>
    </w:rPr>
  </w:style>
  <w:style w:type="paragraph" w:styleId="CommentSubject">
    <w:name w:val="annotation subject"/>
    <w:basedOn w:val="CommentText"/>
    <w:next w:val="CommentText"/>
    <w:link w:val="CommentSubjectChar"/>
    <w:uiPriority w:val="99"/>
    <w:semiHidden/>
    <w:unhideWhenUsed/>
    <w:rsid w:val="00631CD0"/>
    <w:rPr>
      <w:b/>
      <w:bCs/>
    </w:rPr>
  </w:style>
  <w:style w:type="character" w:customStyle="1" w:styleId="CommentSubjectChar">
    <w:name w:val="Comment Subject Char"/>
    <w:basedOn w:val="CommentTextChar"/>
    <w:link w:val="CommentSubject"/>
    <w:uiPriority w:val="99"/>
    <w:semiHidden/>
    <w:rsid w:val="00631CD0"/>
    <w:rPr>
      <w:b/>
      <w:bCs/>
      <w:sz w:val="20"/>
      <w:szCs w:val="20"/>
    </w:rPr>
  </w:style>
  <w:style w:type="paragraph" w:customStyle="1" w:styleId="m-8524182577712938390xgmail-padbot61">
    <w:name w:val="m_-8524182577712938390xgmail-padbot61"/>
    <w:basedOn w:val="Normal"/>
    <w:rsid w:val="008C537F"/>
    <w:pPr>
      <w:spacing w:before="100" w:beforeAutospacing="1" w:after="100" w:afterAutospacing="1"/>
    </w:pPr>
    <w:rPr>
      <w:rFonts w:ascii="Times New Roman" w:eastAsia="Times New Roman" w:hAnsi="Times New Roman" w:cs="Times New Roman"/>
      <w:sz w:val="24"/>
      <w:szCs w:val="24"/>
      <w:lang w:val="hr-HR" w:eastAsia="hr-HR"/>
    </w:rPr>
  </w:style>
  <w:style w:type="paragraph" w:styleId="NoSpacing">
    <w:name w:val="No Spacing"/>
    <w:uiPriority w:val="1"/>
    <w:qFormat/>
    <w:rsid w:val="004254EE"/>
    <w:pPr>
      <w:spacing w:after="0" w:line="240" w:lineRule="auto"/>
    </w:pPr>
    <w:rPr>
      <w:rFonts w:eastAsiaTheme="minorEastAsia"/>
      <w:lang w:val="bs-Latn-BA" w:eastAsia="bs-Latn-BA"/>
    </w:rPr>
  </w:style>
  <w:style w:type="paragraph" w:customStyle="1" w:styleId="m-8524182577712938390xgmail-padbot57">
    <w:name w:val="m_-8524182577712938390xgmail-padbot57"/>
    <w:basedOn w:val="Normal"/>
    <w:rsid w:val="004254EE"/>
    <w:pPr>
      <w:spacing w:before="100" w:beforeAutospacing="1" w:after="100" w:afterAutospacing="1"/>
    </w:pPr>
    <w:rPr>
      <w:rFonts w:ascii="Times New Roman" w:eastAsia="Times New Roman" w:hAnsi="Times New Roman" w:cs="Times New Roman"/>
      <w:sz w:val="24"/>
      <w:szCs w:val="24"/>
      <w:lang w:val="hr-HR" w:eastAsia="hr-HR"/>
    </w:rPr>
  </w:style>
  <w:style w:type="paragraph" w:customStyle="1" w:styleId="m8799730088531930162xmsonormal">
    <w:name w:val="m_8799730088531930162xmsonormal"/>
    <w:basedOn w:val="Normal"/>
    <w:rsid w:val="004254EE"/>
    <w:pPr>
      <w:spacing w:before="100" w:beforeAutospacing="1" w:after="100" w:afterAutospacing="1"/>
    </w:pPr>
    <w:rPr>
      <w:rFonts w:ascii="Times New Roman" w:eastAsia="Times New Roman" w:hAnsi="Times New Roman" w:cs="Times New Roman"/>
      <w:sz w:val="24"/>
      <w:szCs w:val="24"/>
      <w:lang w:val="hr-HR" w:eastAsia="hr-HR"/>
    </w:rPr>
  </w:style>
  <w:style w:type="character" w:customStyle="1" w:styleId="m8799730088531930162apple-converted-space">
    <w:name w:val="m_8799730088531930162apple-converted-space"/>
    <w:basedOn w:val="DefaultParagraphFont"/>
    <w:rsid w:val="00425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2701">
      <w:bodyDiv w:val="1"/>
      <w:marLeft w:val="0"/>
      <w:marRight w:val="0"/>
      <w:marTop w:val="0"/>
      <w:marBottom w:val="0"/>
      <w:divBdr>
        <w:top w:val="none" w:sz="0" w:space="0" w:color="auto"/>
        <w:left w:val="none" w:sz="0" w:space="0" w:color="auto"/>
        <w:bottom w:val="none" w:sz="0" w:space="0" w:color="auto"/>
        <w:right w:val="none" w:sz="0" w:space="0" w:color="auto"/>
      </w:divBdr>
    </w:div>
    <w:div w:id="439491207">
      <w:bodyDiv w:val="1"/>
      <w:marLeft w:val="0"/>
      <w:marRight w:val="0"/>
      <w:marTop w:val="0"/>
      <w:marBottom w:val="0"/>
      <w:divBdr>
        <w:top w:val="none" w:sz="0" w:space="0" w:color="auto"/>
        <w:left w:val="none" w:sz="0" w:space="0" w:color="auto"/>
        <w:bottom w:val="none" w:sz="0" w:space="0" w:color="auto"/>
        <w:right w:val="none" w:sz="0" w:space="0" w:color="auto"/>
      </w:divBdr>
    </w:div>
    <w:div w:id="1196775999">
      <w:bodyDiv w:val="1"/>
      <w:marLeft w:val="0"/>
      <w:marRight w:val="0"/>
      <w:marTop w:val="0"/>
      <w:marBottom w:val="0"/>
      <w:divBdr>
        <w:top w:val="none" w:sz="0" w:space="0" w:color="auto"/>
        <w:left w:val="none" w:sz="0" w:space="0" w:color="auto"/>
        <w:bottom w:val="none" w:sz="0" w:space="0" w:color="auto"/>
        <w:right w:val="none" w:sz="0" w:space="0" w:color="auto"/>
      </w:divBdr>
    </w:div>
    <w:div w:id="1475685326">
      <w:bodyDiv w:val="1"/>
      <w:marLeft w:val="0"/>
      <w:marRight w:val="0"/>
      <w:marTop w:val="0"/>
      <w:marBottom w:val="0"/>
      <w:divBdr>
        <w:top w:val="none" w:sz="0" w:space="0" w:color="auto"/>
        <w:left w:val="none" w:sz="0" w:space="0" w:color="auto"/>
        <w:bottom w:val="none" w:sz="0" w:space="0" w:color="auto"/>
        <w:right w:val="none" w:sz="0" w:space="0" w:color="auto"/>
      </w:divBdr>
    </w:div>
    <w:div w:id="1505826535">
      <w:bodyDiv w:val="1"/>
      <w:marLeft w:val="0"/>
      <w:marRight w:val="0"/>
      <w:marTop w:val="0"/>
      <w:marBottom w:val="0"/>
      <w:divBdr>
        <w:top w:val="none" w:sz="0" w:space="0" w:color="auto"/>
        <w:left w:val="none" w:sz="0" w:space="0" w:color="auto"/>
        <w:bottom w:val="none" w:sz="0" w:space="0" w:color="auto"/>
        <w:right w:val="none" w:sz="0" w:space="0" w:color="auto"/>
      </w:divBdr>
    </w:div>
    <w:div w:id="200535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tp://ftp.fao.org/docrep/fao/008/a0400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msdata.iucn.org/downloads/final_project_report_dr_vineet_%20son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60D46-54BA-4A77-A4B9-04A20461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Stanco, Giulia (AGLX)</dc:creator>
  <cp:lastModifiedBy>Verbeke, Isabelle (CBL)</cp:lastModifiedBy>
  <cp:revision>2</cp:revision>
  <cp:lastPrinted>2017-01-09T13:21:00Z</cp:lastPrinted>
  <dcterms:created xsi:type="dcterms:W3CDTF">2019-01-16T11:09:00Z</dcterms:created>
  <dcterms:modified xsi:type="dcterms:W3CDTF">2019-01-16T11:09:00Z</dcterms:modified>
</cp:coreProperties>
</file>