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32A50" w14:textId="40B76209" w:rsidR="0037769F" w:rsidRDefault="00866D0E" w:rsidP="00866D0E">
      <w:pPr>
        <w:bidi/>
        <w:jc w:val="center"/>
        <w:rPr>
          <w:rFonts w:cs="Arial"/>
          <w:sz w:val="28"/>
          <w:szCs w:val="28"/>
        </w:rPr>
      </w:pPr>
      <w:r w:rsidRPr="005156C3">
        <w:rPr>
          <w:rFonts w:cs="Arial"/>
          <w:sz w:val="28"/>
          <w:szCs w:val="28"/>
          <w:rtl/>
        </w:rPr>
        <w:t>نموذج صك القبول</w:t>
      </w:r>
    </w:p>
    <w:p w14:paraId="31604D9D" w14:textId="77777777" w:rsidR="00071EEB" w:rsidRPr="005156C3" w:rsidRDefault="00071EEB" w:rsidP="00071EEB">
      <w:pPr>
        <w:bidi/>
        <w:jc w:val="center"/>
        <w:rPr>
          <w:rFonts w:cs="Arial"/>
          <w:sz w:val="28"/>
          <w:szCs w:val="28"/>
          <w:rtl/>
        </w:rPr>
      </w:pPr>
    </w:p>
    <w:p w14:paraId="5CFE6025" w14:textId="7AA86631" w:rsidR="003D0A41" w:rsidRDefault="00071EEB" w:rsidP="003D0A41">
      <w:pPr>
        <w:bidi/>
        <w:jc w:val="center"/>
        <w:rPr>
          <w:rFonts w:cs="Arial"/>
          <w:b/>
          <w:bCs/>
          <w:sz w:val="28"/>
          <w:szCs w:val="28"/>
        </w:rPr>
      </w:pPr>
      <w:r w:rsidRPr="00071EEB">
        <w:rPr>
          <w:rFonts w:cs="Arial"/>
          <w:b/>
          <w:bCs/>
          <w:sz w:val="28"/>
          <w:szCs w:val="28"/>
          <w:rtl/>
        </w:rPr>
        <w:t>اتفاقية تعزيز امتثال سفن الصيد في أعالي البحار لتدابيرالصيانة والإدارة الدولية</w:t>
      </w:r>
    </w:p>
    <w:p w14:paraId="2AA83FC0" w14:textId="77777777" w:rsidR="00071EEB" w:rsidRPr="00866D0E" w:rsidRDefault="00071EEB" w:rsidP="00071EEB">
      <w:pPr>
        <w:bidi/>
        <w:jc w:val="center"/>
        <w:rPr>
          <w:b/>
          <w:bCs/>
          <w:sz w:val="24"/>
          <w:szCs w:val="24"/>
          <w:lang w:val="it-IT" w:bidi="ar-JO"/>
        </w:rPr>
      </w:pPr>
    </w:p>
    <w:p w14:paraId="5BE79DCE" w14:textId="405295B8" w:rsidR="00866D0E" w:rsidRDefault="00866D0E" w:rsidP="00866D0E">
      <w:pPr>
        <w:bidi/>
        <w:jc w:val="center"/>
        <w:rPr>
          <w:rFonts w:cs="Arial"/>
          <w:b/>
          <w:bCs/>
          <w:sz w:val="24"/>
          <w:szCs w:val="24"/>
          <w:rtl/>
        </w:rPr>
      </w:pPr>
      <w:r w:rsidRPr="005156C3">
        <w:rPr>
          <w:rFonts w:cs="Arial"/>
          <w:b/>
          <w:bCs/>
          <w:sz w:val="24"/>
          <w:szCs w:val="24"/>
          <w:rtl/>
        </w:rPr>
        <w:t>صك القبول</w:t>
      </w:r>
    </w:p>
    <w:p w14:paraId="3037A89A" w14:textId="77777777" w:rsidR="00071EEB" w:rsidRPr="005156C3" w:rsidRDefault="00071EEB" w:rsidP="00071EEB">
      <w:pPr>
        <w:bidi/>
        <w:jc w:val="center"/>
        <w:rPr>
          <w:rFonts w:cs="Arial"/>
          <w:b/>
          <w:bCs/>
          <w:sz w:val="24"/>
          <w:szCs w:val="24"/>
        </w:rPr>
      </w:pPr>
    </w:p>
    <w:p w14:paraId="12F681AD" w14:textId="77777777" w:rsidR="00071EEB" w:rsidRDefault="00421C85" w:rsidP="003D0A41">
      <w:pPr>
        <w:bidi/>
        <w:jc w:val="both"/>
        <w:rPr>
          <w:rFonts w:cs="Arial"/>
          <w:sz w:val="24"/>
          <w:szCs w:val="24"/>
          <w:rtl/>
          <w:lang w:bidi="ar-JO"/>
        </w:rPr>
      </w:pPr>
      <w:r w:rsidRPr="005156C3">
        <w:rPr>
          <w:rFonts w:hint="cs"/>
          <w:sz w:val="24"/>
          <w:szCs w:val="24"/>
          <w:rtl/>
          <w:lang w:val="it-IT" w:bidi="ar-JO"/>
        </w:rPr>
        <w:t xml:space="preserve">تتشرف حكومة </w:t>
      </w:r>
      <w:r w:rsidRPr="005156C3">
        <w:rPr>
          <w:rFonts w:hint="cs"/>
          <w:b/>
          <w:bCs/>
          <w:sz w:val="24"/>
          <w:szCs w:val="24"/>
          <w:rtl/>
          <w:lang w:val="it-IT" w:bidi="ar-JO"/>
        </w:rPr>
        <w:t>[اسم الدولة]</w:t>
      </w:r>
      <w:r w:rsidRPr="005156C3">
        <w:rPr>
          <w:rFonts w:hint="cs"/>
          <w:sz w:val="24"/>
          <w:szCs w:val="24"/>
          <w:rtl/>
          <w:lang w:val="it-IT" w:bidi="ar-JO"/>
        </w:rPr>
        <w:t xml:space="preserve"> بالإشارة إلى </w:t>
      </w:r>
      <w:r w:rsidR="00071EEB" w:rsidRPr="00071EEB">
        <w:rPr>
          <w:rFonts w:cs="Arial"/>
          <w:sz w:val="24"/>
          <w:szCs w:val="24"/>
          <w:rtl/>
        </w:rPr>
        <w:t xml:space="preserve">اتفاقية تعزيز امتثال سفن الصيد في أعالي البحار لتدابيرالصيانة والإدارة الدولية </w:t>
      </w:r>
      <w:r w:rsidRPr="005156C3">
        <w:rPr>
          <w:rFonts w:cs="Arial"/>
          <w:sz w:val="24"/>
          <w:szCs w:val="24"/>
          <w:rtl/>
        </w:rPr>
        <w:t xml:space="preserve">التي وافق عليها </w:t>
      </w:r>
      <w:r w:rsidR="00071EEB">
        <w:rPr>
          <w:rFonts w:cs="Arial" w:hint="cs"/>
          <w:sz w:val="24"/>
          <w:szCs w:val="24"/>
          <w:rtl/>
        </w:rPr>
        <w:t>مؤتمر</w:t>
      </w:r>
      <w:r w:rsidRPr="005156C3">
        <w:rPr>
          <w:rFonts w:cs="Arial"/>
          <w:sz w:val="24"/>
          <w:szCs w:val="24"/>
          <w:rtl/>
        </w:rPr>
        <w:t xml:space="preserve"> منظمة الأغذية والزراعة في دورته </w:t>
      </w:r>
      <w:r w:rsidR="00071EEB" w:rsidRPr="00071EEB">
        <w:rPr>
          <w:rFonts w:cs="Arial"/>
          <w:sz w:val="24"/>
          <w:szCs w:val="24"/>
          <w:rtl/>
        </w:rPr>
        <w:t>السابعة والعشر</w:t>
      </w:r>
      <w:r w:rsidR="00071EEB">
        <w:rPr>
          <w:rFonts w:cs="Arial" w:hint="cs"/>
          <w:sz w:val="24"/>
          <w:szCs w:val="24"/>
          <w:rtl/>
        </w:rPr>
        <w:t>ي</w:t>
      </w:r>
      <w:r w:rsidR="00071EEB" w:rsidRPr="00071EEB">
        <w:rPr>
          <w:rFonts w:cs="Arial"/>
          <w:sz w:val="24"/>
          <w:szCs w:val="24"/>
          <w:rtl/>
        </w:rPr>
        <w:t>ن</w:t>
      </w:r>
      <w:r w:rsidR="00071EEB">
        <w:rPr>
          <w:rFonts w:cs="Arial" w:hint="cs"/>
          <w:sz w:val="24"/>
          <w:szCs w:val="24"/>
          <w:rtl/>
        </w:rPr>
        <w:t xml:space="preserve"> </w:t>
      </w:r>
      <w:r w:rsidR="003D0A41" w:rsidRPr="003D0A41">
        <w:rPr>
          <w:rFonts w:cs="Arial"/>
          <w:sz w:val="24"/>
          <w:szCs w:val="24"/>
          <w:rtl/>
        </w:rPr>
        <w:t>في نوفمبر</w:t>
      </w:r>
      <w:r w:rsidR="003D0A41">
        <w:rPr>
          <w:rFonts w:cs="Arial" w:hint="cs"/>
          <w:sz w:val="24"/>
          <w:szCs w:val="24"/>
          <w:rtl/>
        </w:rPr>
        <w:t>/تشرين الثاني</w:t>
      </w:r>
      <w:r w:rsidR="003D0A41" w:rsidRPr="003D0A41">
        <w:rPr>
          <w:rFonts w:cs="Arial"/>
          <w:sz w:val="24"/>
          <w:szCs w:val="24"/>
          <w:rtl/>
        </w:rPr>
        <w:t xml:space="preserve"> </w:t>
      </w:r>
      <w:r w:rsidR="00071EEB">
        <w:rPr>
          <w:rFonts w:cs="Arial" w:hint="cs"/>
          <w:sz w:val="24"/>
          <w:szCs w:val="24"/>
          <w:rtl/>
        </w:rPr>
        <w:t>1993</w:t>
      </w:r>
      <w:r w:rsidR="003D0A41">
        <w:rPr>
          <w:rFonts w:cs="Arial" w:hint="cs"/>
          <w:sz w:val="24"/>
          <w:szCs w:val="24"/>
          <w:rtl/>
        </w:rPr>
        <w:t xml:space="preserve"> </w:t>
      </w:r>
      <w:r w:rsidRPr="005156C3">
        <w:rPr>
          <w:rFonts w:cs="Arial"/>
          <w:sz w:val="24"/>
          <w:szCs w:val="24"/>
          <w:rtl/>
        </w:rPr>
        <w:t>ودخلت حيز التنفيذ في 2</w:t>
      </w:r>
      <w:r w:rsidR="00071EEB">
        <w:rPr>
          <w:rFonts w:cs="Arial" w:hint="cs"/>
          <w:sz w:val="24"/>
          <w:szCs w:val="24"/>
          <w:rtl/>
        </w:rPr>
        <w:t>4</w:t>
      </w:r>
      <w:r w:rsidRPr="005156C3">
        <w:rPr>
          <w:rFonts w:cs="Arial"/>
          <w:sz w:val="24"/>
          <w:szCs w:val="24"/>
          <w:rtl/>
        </w:rPr>
        <w:t xml:space="preserve"> </w:t>
      </w:r>
      <w:r w:rsidR="00071EEB">
        <w:rPr>
          <w:rFonts w:cs="Arial" w:hint="cs"/>
          <w:sz w:val="24"/>
          <w:szCs w:val="24"/>
          <w:rtl/>
        </w:rPr>
        <w:t>أبريل</w:t>
      </w:r>
      <w:r w:rsidRPr="005156C3">
        <w:rPr>
          <w:rFonts w:cs="Arial" w:hint="cs"/>
          <w:sz w:val="24"/>
          <w:szCs w:val="24"/>
          <w:rtl/>
        </w:rPr>
        <w:t>/</w:t>
      </w:r>
      <w:r w:rsidR="00071EEB">
        <w:rPr>
          <w:rFonts w:cs="Arial" w:hint="cs"/>
          <w:sz w:val="24"/>
          <w:szCs w:val="24"/>
          <w:rtl/>
        </w:rPr>
        <w:t>نيسان</w:t>
      </w:r>
      <w:r w:rsidRPr="005156C3">
        <w:rPr>
          <w:rFonts w:cs="Arial"/>
          <w:sz w:val="24"/>
          <w:szCs w:val="24"/>
          <w:rtl/>
        </w:rPr>
        <w:t xml:space="preserve"> </w:t>
      </w:r>
      <w:r w:rsidR="003D0A41">
        <w:rPr>
          <w:rFonts w:cs="Arial" w:hint="cs"/>
          <w:sz w:val="24"/>
          <w:szCs w:val="24"/>
          <w:rtl/>
        </w:rPr>
        <w:t>200</w:t>
      </w:r>
      <w:r w:rsidR="00071EEB">
        <w:rPr>
          <w:rFonts w:cs="Arial" w:hint="cs"/>
          <w:sz w:val="24"/>
          <w:szCs w:val="24"/>
          <w:rtl/>
        </w:rPr>
        <w:t>3</w:t>
      </w:r>
      <w:r w:rsidR="003D0A41">
        <w:rPr>
          <w:rFonts w:cs="Arial" w:hint="cs"/>
          <w:sz w:val="24"/>
          <w:szCs w:val="24"/>
          <w:rtl/>
        </w:rPr>
        <w:t xml:space="preserve"> وكذلك </w:t>
      </w:r>
      <w:r w:rsidRPr="005156C3">
        <w:rPr>
          <w:rFonts w:cs="Arial"/>
          <w:sz w:val="24"/>
          <w:szCs w:val="24"/>
          <w:rtl/>
          <w:lang w:bidi="ar-JO"/>
        </w:rPr>
        <w:t xml:space="preserve">بإبلاغ المدير العام لمنظمة الأغذية والزراعة للأمم المتحدة بأن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[اسم الدولة]</w:t>
      </w:r>
      <w:r w:rsidRPr="005156C3">
        <w:rPr>
          <w:rFonts w:cs="Arial"/>
          <w:sz w:val="24"/>
          <w:szCs w:val="24"/>
          <w:rtl/>
          <w:lang w:bidi="ar-JO"/>
        </w:rPr>
        <w:t xml:space="preserve"> </w:t>
      </w:r>
      <w:r w:rsidRPr="005156C3">
        <w:rPr>
          <w:rFonts w:cs="Arial" w:hint="cs"/>
          <w:sz w:val="24"/>
          <w:szCs w:val="24"/>
          <w:rtl/>
          <w:lang w:bidi="ar-JO"/>
        </w:rPr>
        <w:t>يقبل</w:t>
      </w:r>
      <w:r w:rsidRPr="005156C3">
        <w:rPr>
          <w:rFonts w:cs="Arial"/>
          <w:sz w:val="24"/>
          <w:szCs w:val="24"/>
          <w:rtl/>
          <w:lang w:bidi="ar-JO"/>
        </w:rPr>
        <w:t xml:space="preserve"> </w:t>
      </w:r>
      <w:r w:rsidR="009972C3" w:rsidRPr="005156C3">
        <w:rPr>
          <w:rFonts w:cs="Arial"/>
          <w:sz w:val="24"/>
          <w:szCs w:val="24"/>
          <w:rtl/>
          <w:lang w:bidi="ar-JO"/>
        </w:rPr>
        <w:t>الاتفاقية المذكورة أعلاه وفقًا ل</w:t>
      </w:r>
      <w:r w:rsidR="00071EEB">
        <w:rPr>
          <w:rFonts w:cs="Arial" w:hint="cs"/>
          <w:sz w:val="24"/>
          <w:szCs w:val="24"/>
          <w:rtl/>
          <w:lang w:bidi="ar-JO"/>
        </w:rPr>
        <w:t>لفقرة 2 من المادة العاشرة</w:t>
      </w:r>
      <w:r w:rsidR="005959F2" w:rsidRPr="005156C3">
        <w:rPr>
          <w:rFonts w:cs="Arial" w:hint="cs"/>
          <w:sz w:val="24"/>
          <w:szCs w:val="24"/>
          <w:rtl/>
          <w:lang w:bidi="ar-JO"/>
        </w:rPr>
        <w:t xml:space="preserve"> </w:t>
      </w:r>
      <w:r w:rsidR="005959F2" w:rsidRPr="005156C3">
        <w:rPr>
          <w:rFonts w:cs="Arial"/>
          <w:sz w:val="24"/>
          <w:szCs w:val="24"/>
          <w:rtl/>
          <w:lang w:bidi="ar-JO"/>
        </w:rPr>
        <w:t>ويتعهد بالالتزام بأحكامه</w:t>
      </w:r>
      <w:r w:rsidR="005959F2" w:rsidRPr="005156C3">
        <w:rPr>
          <w:rFonts w:cs="Arial" w:hint="cs"/>
          <w:sz w:val="24"/>
          <w:szCs w:val="24"/>
          <w:rtl/>
          <w:lang w:bidi="ar-JO"/>
        </w:rPr>
        <w:t>ا.</w:t>
      </w:r>
    </w:p>
    <w:p w14:paraId="2618E293" w14:textId="624BD9FC" w:rsidR="00421C85" w:rsidRPr="003D0A41" w:rsidRDefault="005959F2" w:rsidP="00071EEB">
      <w:pPr>
        <w:bidi/>
        <w:jc w:val="both"/>
        <w:rPr>
          <w:sz w:val="24"/>
          <w:szCs w:val="24"/>
          <w:rtl/>
          <w:lang w:val="en-GB" w:bidi="ar-JO"/>
        </w:rPr>
      </w:pPr>
      <w:r w:rsidRPr="005156C3">
        <w:rPr>
          <w:rFonts w:cs="Arial" w:hint="cs"/>
          <w:sz w:val="24"/>
          <w:szCs w:val="24"/>
          <w:rtl/>
          <w:lang w:bidi="ar-JO"/>
        </w:rPr>
        <w:t xml:space="preserve">  </w:t>
      </w:r>
    </w:p>
    <w:p w14:paraId="2943AA16" w14:textId="77777777" w:rsidR="00DA30FC" w:rsidRPr="005156C3" w:rsidRDefault="00DA30FC" w:rsidP="00DA30FC">
      <w:pPr>
        <w:bidi/>
        <w:jc w:val="both"/>
        <w:rPr>
          <w:rFonts w:cs="Arial"/>
          <w:sz w:val="24"/>
          <w:szCs w:val="24"/>
          <w:rtl/>
          <w:lang w:bidi="ar-JO"/>
        </w:rPr>
      </w:pPr>
    </w:p>
    <w:p w14:paraId="03C94379" w14:textId="498B112A" w:rsidR="00DA30FC" w:rsidRPr="005156C3" w:rsidRDefault="00DA30FC" w:rsidP="00DA30FC">
      <w:pPr>
        <w:bidi/>
        <w:jc w:val="both"/>
        <w:rPr>
          <w:rFonts w:cs="Arial"/>
          <w:sz w:val="24"/>
          <w:szCs w:val="24"/>
          <w:rtl/>
          <w:lang w:bidi="ar-JO"/>
        </w:rPr>
      </w:pPr>
      <w:r w:rsidRPr="005156C3">
        <w:rPr>
          <w:rFonts w:cs="Arial" w:hint="cs"/>
          <w:sz w:val="24"/>
          <w:szCs w:val="24"/>
          <w:rtl/>
          <w:lang w:bidi="ar-JO"/>
        </w:rPr>
        <w:t>[التاريخ]</w:t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="00140374">
        <w:rPr>
          <w:rFonts w:cs="Arial"/>
          <w:sz w:val="24"/>
          <w:szCs w:val="24"/>
          <w:lang w:bidi="ar-JO"/>
        </w:rPr>
        <w:tab/>
      </w:r>
      <w:r w:rsidRPr="005156C3">
        <w:rPr>
          <w:rFonts w:cs="Arial" w:hint="cs"/>
          <w:sz w:val="24"/>
          <w:szCs w:val="24"/>
          <w:rtl/>
          <w:lang w:bidi="ar-JO"/>
        </w:rPr>
        <w:t>[</w:t>
      </w:r>
      <w:r w:rsidRPr="005156C3">
        <w:rPr>
          <w:rFonts w:cs="Arial"/>
          <w:sz w:val="24"/>
          <w:szCs w:val="24"/>
          <w:rtl/>
          <w:lang w:bidi="ar-JO"/>
        </w:rPr>
        <w:t xml:space="preserve">التوقيع من قبل </w:t>
      </w:r>
      <w:r w:rsidR="003D0A41">
        <w:rPr>
          <w:rFonts w:cs="Arial" w:hint="cs"/>
          <w:b/>
          <w:bCs/>
          <w:sz w:val="24"/>
          <w:szCs w:val="24"/>
          <w:rtl/>
          <w:lang w:bidi="ar-JO"/>
        </w:rPr>
        <w:t>إحدى</w:t>
      </w:r>
      <w:r w:rsidRPr="005156C3">
        <w:rPr>
          <w:rFonts w:cs="Arial"/>
          <w:sz w:val="24"/>
          <w:szCs w:val="24"/>
          <w:rtl/>
          <w:lang w:bidi="ar-JO"/>
        </w:rPr>
        <w:t xml:space="preserve"> السلطات التالية</w:t>
      </w:r>
      <w:r w:rsidRPr="005156C3">
        <w:rPr>
          <w:rFonts w:cs="Arial" w:hint="cs"/>
          <w:sz w:val="24"/>
          <w:szCs w:val="24"/>
          <w:rtl/>
          <w:lang w:bidi="ar-JO"/>
        </w:rPr>
        <w:t>]</w:t>
      </w:r>
    </w:p>
    <w:p w14:paraId="33300B05" w14:textId="77777777" w:rsidR="00140374" w:rsidRPr="005156C3" w:rsidRDefault="00140374" w:rsidP="00140374">
      <w:pPr>
        <w:bidi/>
        <w:jc w:val="both"/>
        <w:rPr>
          <w:rFonts w:cs="Arial"/>
          <w:sz w:val="24"/>
          <w:szCs w:val="24"/>
          <w:lang w:bidi="ar-JO"/>
        </w:rPr>
      </w:pP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 w:hint="cs"/>
          <w:sz w:val="24"/>
          <w:szCs w:val="24"/>
          <w:rtl/>
          <w:lang w:bidi="ar-JO"/>
        </w:rPr>
        <w:t xml:space="preserve">- </w:t>
      </w:r>
      <w:r w:rsidRPr="005156C3">
        <w:rPr>
          <w:rFonts w:cs="Arial"/>
          <w:sz w:val="24"/>
          <w:szCs w:val="24"/>
          <w:rtl/>
          <w:lang w:bidi="ar-JO"/>
        </w:rPr>
        <w:t xml:space="preserve">رئيس الدولة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أو</w:t>
      </w:r>
    </w:p>
    <w:p w14:paraId="55239881" w14:textId="77777777" w:rsidR="00140374" w:rsidRPr="005156C3" w:rsidRDefault="00140374" w:rsidP="00140374">
      <w:pPr>
        <w:bidi/>
        <w:ind w:left="4320" w:firstLine="720"/>
        <w:jc w:val="both"/>
        <w:rPr>
          <w:rFonts w:cs="Arial"/>
          <w:sz w:val="24"/>
          <w:szCs w:val="24"/>
          <w:lang w:bidi="ar-JO"/>
        </w:rPr>
      </w:pPr>
      <w:r w:rsidRPr="005156C3">
        <w:rPr>
          <w:rFonts w:cs="Arial"/>
          <w:sz w:val="24"/>
          <w:szCs w:val="24"/>
          <w:rtl/>
          <w:lang w:bidi="ar-JO"/>
        </w:rPr>
        <w:t xml:space="preserve">- رئيس الحكومة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أو</w:t>
      </w:r>
    </w:p>
    <w:p w14:paraId="519E76F6" w14:textId="77777777" w:rsidR="00140374" w:rsidRPr="005156C3" w:rsidRDefault="00140374" w:rsidP="00140374">
      <w:pPr>
        <w:bidi/>
        <w:ind w:left="4320" w:firstLine="720"/>
        <w:jc w:val="both"/>
        <w:rPr>
          <w:rFonts w:cs="Arial"/>
          <w:sz w:val="24"/>
          <w:szCs w:val="24"/>
          <w:lang w:bidi="ar-JO"/>
        </w:rPr>
      </w:pPr>
      <w:r w:rsidRPr="005156C3">
        <w:rPr>
          <w:rFonts w:cs="Arial"/>
          <w:sz w:val="24"/>
          <w:szCs w:val="24"/>
          <w:rtl/>
          <w:lang w:bidi="ar-JO"/>
        </w:rPr>
        <w:t xml:space="preserve">- وزير </w:t>
      </w:r>
      <w:r w:rsidRPr="005156C3">
        <w:rPr>
          <w:rFonts w:cs="Arial" w:hint="cs"/>
          <w:sz w:val="24"/>
          <w:szCs w:val="24"/>
          <w:rtl/>
          <w:lang w:bidi="ar-JO"/>
        </w:rPr>
        <w:t xml:space="preserve">الشؤون </w:t>
      </w:r>
      <w:r w:rsidRPr="005156C3">
        <w:rPr>
          <w:rFonts w:cs="Arial"/>
          <w:sz w:val="24"/>
          <w:szCs w:val="24"/>
          <w:rtl/>
          <w:lang w:bidi="ar-JO"/>
        </w:rPr>
        <w:t xml:space="preserve">الخارجية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أو</w:t>
      </w:r>
    </w:p>
    <w:p w14:paraId="47469D00" w14:textId="77777777" w:rsidR="00140374" w:rsidRPr="005156C3" w:rsidRDefault="00140374" w:rsidP="00140374">
      <w:pPr>
        <w:bidi/>
        <w:ind w:left="4320" w:firstLine="720"/>
        <w:jc w:val="both"/>
        <w:rPr>
          <w:rFonts w:cs="Arial"/>
          <w:sz w:val="24"/>
          <w:szCs w:val="24"/>
          <w:rtl/>
          <w:lang w:bidi="ar-JO"/>
        </w:rPr>
      </w:pPr>
      <w:r w:rsidRPr="005156C3">
        <w:rPr>
          <w:rFonts w:cs="Arial"/>
          <w:sz w:val="24"/>
          <w:szCs w:val="24"/>
          <w:rtl/>
          <w:lang w:bidi="ar-JO"/>
        </w:rPr>
        <w:t>- وزير الإدارة المعنية</w:t>
      </w:r>
    </w:p>
    <w:p w14:paraId="7B01D679" w14:textId="77777777" w:rsidR="00140374" w:rsidRPr="005156C3" w:rsidRDefault="00140374" w:rsidP="00140374">
      <w:pPr>
        <w:bidi/>
        <w:ind w:left="4320" w:firstLine="720"/>
        <w:rPr>
          <w:rFonts w:cs="Arial"/>
          <w:sz w:val="24"/>
          <w:szCs w:val="24"/>
          <w:rtl/>
          <w:lang w:bidi="ar-JO"/>
        </w:rPr>
      </w:pPr>
    </w:p>
    <w:p w14:paraId="108DD91F" w14:textId="77777777" w:rsidR="00140374" w:rsidRPr="005156C3" w:rsidRDefault="00140374" w:rsidP="00140374">
      <w:pPr>
        <w:bidi/>
        <w:ind w:left="4320" w:firstLine="720"/>
        <w:jc w:val="both"/>
        <w:rPr>
          <w:b/>
          <w:bCs/>
          <w:sz w:val="28"/>
          <w:szCs w:val="28"/>
          <w:rtl/>
          <w:lang w:val="en-GB" w:bidi="ar-JO"/>
        </w:rPr>
      </w:pPr>
      <w:r w:rsidRPr="005156C3">
        <w:rPr>
          <w:rFonts w:hint="cs"/>
          <w:sz w:val="28"/>
          <w:szCs w:val="28"/>
          <w:rtl/>
          <w:lang w:val="en-GB" w:bidi="ar-JO"/>
        </w:rPr>
        <w:t xml:space="preserve">       </w:t>
      </w:r>
      <w:r w:rsidRPr="005156C3">
        <w:rPr>
          <w:rFonts w:hint="cs"/>
          <w:b/>
          <w:bCs/>
          <w:sz w:val="28"/>
          <w:szCs w:val="28"/>
          <w:rtl/>
          <w:lang w:val="en-GB" w:bidi="ar-JO"/>
        </w:rPr>
        <w:t>[الختم]</w:t>
      </w:r>
    </w:p>
    <w:p w14:paraId="0C02C66D" w14:textId="77777777" w:rsidR="00A778F3" w:rsidRDefault="00A778F3" w:rsidP="00140374">
      <w:pPr>
        <w:bidi/>
        <w:jc w:val="both"/>
        <w:rPr>
          <w:rFonts w:cs="Arial"/>
          <w:sz w:val="24"/>
          <w:szCs w:val="24"/>
          <w:rtl/>
          <w:lang w:bidi="ar-JO"/>
        </w:rPr>
      </w:pPr>
    </w:p>
    <w:p w14:paraId="76C3974A" w14:textId="77777777" w:rsidR="00A778F3" w:rsidRDefault="00A778F3" w:rsidP="00A778F3">
      <w:pPr>
        <w:bidi/>
        <w:jc w:val="both"/>
        <w:rPr>
          <w:rFonts w:cs="Arial"/>
          <w:sz w:val="24"/>
          <w:szCs w:val="24"/>
          <w:rtl/>
          <w:lang w:bidi="ar-JO"/>
        </w:rPr>
      </w:pPr>
    </w:p>
    <w:p w14:paraId="32DD7C51" w14:textId="6182ECCE" w:rsidR="00B86043" w:rsidRDefault="00140374" w:rsidP="00A778F3">
      <w:pPr>
        <w:bidi/>
        <w:jc w:val="both"/>
        <w:rPr>
          <w:rFonts w:cs="Arial"/>
          <w:sz w:val="24"/>
          <w:szCs w:val="24"/>
          <w:rtl/>
          <w:lang w:bidi="ar-JO"/>
        </w:rPr>
      </w:pPr>
      <w:r w:rsidRPr="00140374">
        <w:rPr>
          <w:rFonts w:cs="Arial"/>
          <w:sz w:val="24"/>
          <w:szCs w:val="24"/>
          <w:rtl/>
          <w:lang w:bidi="ar-JO"/>
        </w:rPr>
        <w:t>السيد كو دونغ يو</w:t>
      </w:r>
    </w:p>
    <w:p w14:paraId="476EAEE8" w14:textId="217B676D" w:rsidR="00140374" w:rsidRDefault="00140374" w:rsidP="00140374">
      <w:pPr>
        <w:bidi/>
        <w:jc w:val="both"/>
        <w:rPr>
          <w:rFonts w:cs="Arial"/>
          <w:sz w:val="24"/>
          <w:szCs w:val="24"/>
          <w:rtl/>
          <w:lang w:bidi="ar-JO"/>
        </w:rPr>
      </w:pPr>
      <w:r w:rsidRPr="00140374">
        <w:rPr>
          <w:rFonts w:cs="Arial"/>
          <w:sz w:val="24"/>
          <w:szCs w:val="24"/>
          <w:rtl/>
          <w:lang w:bidi="ar-JO"/>
        </w:rPr>
        <w:t>المدير العام لمنظمة الأغذية والزراعة للأمم المتحدة</w:t>
      </w:r>
    </w:p>
    <w:p w14:paraId="06673A76" w14:textId="7CF6BEC5" w:rsidR="00140374" w:rsidRDefault="00140374" w:rsidP="00140374">
      <w:pPr>
        <w:bidi/>
        <w:jc w:val="both"/>
        <w:rPr>
          <w:rFonts w:cs="Arial"/>
          <w:sz w:val="24"/>
          <w:szCs w:val="24"/>
          <w:lang w:val="it-IT" w:bidi="ar-JO"/>
        </w:rPr>
      </w:pPr>
      <w:r w:rsidRPr="00140374">
        <w:rPr>
          <w:rFonts w:cs="Arial"/>
          <w:sz w:val="24"/>
          <w:szCs w:val="24"/>
          <w:lang w:val="it-IT" w:bidi="ar-JO"/>
        </w:rPr>
        <w:t>Via delle Terme di C</w:t>
      </w:r>
      <w:r>
        <w:rPr>
          <w:rFonts w:cs="Arial"/>
          <w:sz w:val="24"/>
          <w:szCs w:val="24"/>
          <w:lang w:val="it-IT" w:bidi="ar-JO"/>
        </w:rPr>
        <w:t>aracalla</w:t>
      </w:r>
    </w:p>
    <w:p w14:paraId="33378483" w14:textId="3EA99B73" w:rsidR="00140374" w:rsidRDefault="00071EEB" w:rsidP="00140374">
      <w:pPr>
        <w:bidi/>
        <w:jc w:val="both"/>
        <w:rPr>
          <w:rFonts w:cs="Arial"/>
          <w:sz w:val="24"/>
          <w:szCs w:val="24"/>
          <w:rtl/>
          <w:lang w:val="it-IT" w:bidi="ar-JO"/>
        </w:rPr>
      </w:pPr>
      <w:r>
        <w:rPr>
          <w:rFonts w:cs="Arial" w:hint="cs"/>
          <w:sz w:val="24"/>
          <w:szCs w:val="24"/>
          <w:rtl/>
          <w:lang w:val="it-IT" w:bidi="ar-JO"/>
        </w:rPr>
        <w:t>00100</w:t>
      </w:r>
      <w:r w:rsidR="00140374">
        <w:rPr>
          <w:rFonts w:cs="Arial" w:hint="cs"/>
          <w:sz w:val="24"/>
          <w:szCs w:val="24"/>
          <w:rtl/>
          <w:lang w:val="it-IT" w:bidi="ar-JO"/>
        </w:rPr>
        <w:t xml:space="preserve"> روما</w:t>
      </w:r>
    </w:p>
    <w:p w14:paraId="69C71FF4" w14:textId="79AF08DC" w:rsidR="005156C3" w:rsidRPr="00A778F3" w:rsidRDefault="00140374" w:rsidP="00A778F3">
      <w:pPr>
        <w:bidi/>
        <w:jc w:val="both"/>
        <w:rPr>
          <w:rFonts w:cs="Arial"/>
          <w:sz w:val="24"/>
          <w:szCs w:val="24"/>
          <w:lang w:val="it-IT" w:bidi="ar-JO"/>
        </w:rPr>
      </w:pPr>
      <w:r>
        <w:rPr>
          <w:rFonts w:cs="Arial" w:hint="cs"/>
          <w:sz w:val="24"/>
          <w:szCs w:val="24"/>
          <w:rtl/>
          <w:lang w:val="it-IT" w:bidi="ar-JO"/>
        </w:rPr>
        <w:t>إيطاليا</w:t>
      </w:r>
    </w:p>
    <w:sectPr w:rsidR="005156C3" w:rsidRPr="00A77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0E"/>
    <w:rsid w:val="00071EEB"/>
    <w:rsid w:val="000961BA"/>
    <w:rsid w:val="00140374"/>
    <w:rsid w:val="00161510"/>
    <w:rsid w:val="001B29AB"/>
    <w:rsid w:val="002A3379"/>
    <w:rsid w:val="0037769F"/>
    <w:rsid w:val="003B763D"/>
    <w:rsid w:val="003D0A41"/>
    <w:rsid w:val="00421C85"/>
    <w:rsid w:val="005156C3"/>
    <w:rsid w:val="005959F2"/>
    <w:rsid w:val="005B011F"/>
    <w:rsid w:val="00866D0E"/>
    <w:rsid w:val="009972C3"/>
    <w:rsid w:val="00A41DE1"/>
    <w:rsid w:val="00A778F3"/>
    <w:rsid w:val="00AF10BB"/>
    <w:rsid w:val="00B86043"/>
    <w:rsid w:val="00DA30FC"/>
    <w:rsid w:val="00FA1C9D"/>
    <w:rsid w:val="00FE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8508"/>
  <w15:chartTrackingRefBased/>
  <w15:docId w15:val="{D8132CFF-984D-4F41-A0A4-95BB50E6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6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6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6D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6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6D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6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6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6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6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6D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66D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6D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6D0E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6D0E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6D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6D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6D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6D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6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6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6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6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6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6D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6D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6D0E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6D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6D0E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6D0E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959F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5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Vardaro, Paola (LEGN)</dc:creator>
  <cp:keywords/>
  <dc:description/>
  <cp:lastModifiedBy>Vardaro, Paola (LEGN)</cp:lastModifiedBy>
  <cp:revision>3</cp:revision>
  <cp:lastPrinted>2025-04-16T13:34:00Z</cp:lastPrinted>
  <dcterms:created xsi:type="dcterms:W3CDTF">2025-04-26T13:23:00Z</dcterms:created>
  <dcterms:modified xsi:type="dcterms:W3CDTF">2025-04-26T13:30:00Z</dcterms:modified>
</cp:coreProperties>
</file>