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5475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1"/>
        <w:gridCol w:w="3827"/>
        <w:gridCol w:w="2694"/>
        <w:gridCol w:w="425"/>
        <w:gridCol w:w="2977"/>
        <w:gridCol w:w="4961"/>
      </w:tblGrid>
      <w:tr w:rsidR="00C70E49" w:rsidRPr="00367598" w14:paraId="49EAB9DA" w14:textId="77777777" w:rsidTr="00042A9E">
        <w:tc>
          <w:tcPr>
            <w:tcW w:w="15475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95B3D7"/>
          </w:tcPr>
          <w:p w14:paraId="1CD59CBD" w14:textId="77777777" w:rsidR="00C70E49" w:rsidRPr="00367598" w:rsidRDefault="00C80976" w:rsidP="00790ABB">
            <w:pPr>
              <w:spacing w:before="120" w:after="120" w:line="240" w:lineRule="auto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color w:val="000000"/>
                <w:szCs w:val="18"/>
              </w:rPr>
              <w:t>Assessment summary table –</w:t>
            </w:r>
            <w:r w:rsidR="00C70E49" w:rsidRPr="00367598">
              <w:rPr>
                <w:rFonts w:ascii="Tahoma" w:hAnsi="Tahoma" w:cs="Tahoma"/>
                <w:b/>
                <w:color w:val="000000"/>
                <w:szCs w:val="18"/>
              </w:rPr>
              <w:t xml:space="preserve"> </w:t>
            </w:r>
            <w:r w:rsidR="00417F84">
              <w:rPr>
                <w:rFonts w:ascii="Tahoma" w:hAnsi="Tahoma" w:cs="Tahoma"/>
                <w:b/>
                <w:color w:val="000000"/>
                <w:szCs w:val="18"/>
              </w:rPr>
              <w:t>Human health – H</w:t>
            </w:r>
            <w:r w:rsidR="00BA16E2">
              <w:rPr>
                <w:rFonts w:ascii="Tahoma" w:hAnsi="Tahoma" w:cs="Tahoma"/>
                <w:b/>
                <w:color w:val="000000"/>
                <w:szCs w:val="18"/>
              </w:rPr>
              <w:t xml:space="preserve">azard </w:t>
            </w:r>
            <w:r w:rsidR="00790ABB">
              <w:rPr>
                <w:rFonts w:ascii="Tahoma" w:hAnsi="Tahoma" w:cs="Tahoma"/>
                <w:b/>
                <w:color w:val="000000"/>
                <w:szCs w:val="18"/>
              </w:rPr>
              <w:t>classification</w:t>
            </w:r>
          </w:p>
        </w:tc>
      </w:tr>
      <w:tr w:rsidR="00C80976" w:rsidRPr="00367598" w14:paraId="6D7B532B" w14:textId="77777777" w:rsidTr="00042A9E">
        <w:tc>
          <w:tcPr>
            <w:tcW w:w="7112" w:type="dxa"/>
            <w:gridSpan w:val="3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shd w:val="clear" w:color="auto" w:fill="auto"/>
          </w:tcPr>
          <w:p w14:paraId="4CE8CD11" w14:textId="77777777" w:rsidR="00C80976" w:rsidRPr="00042A9E" w:rsidRDefault="00C80976" w:rsidP="00C80976">
            <w:pPr>
              <w:autoSpaceDE w:val="0"/>
              <w:autoSpaceDN w:val="0"/>
              <w:adjustRightInd w:val="0"/>
              <w:spacing w:before="120" w:after="12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42A9E">
              <w:rPr>
                <w:rFonts w:ascii="Tahoma" w:hAnsi="Tahoma" w:cs="Tahoma"/>
                <w:sz w:val="20"/>
                <w:szCs w:val="20"/>
              </w:rPr>
              <w:br w:type="page"/>
            </w:r>
            <w:r w:rsidRPr="00042A9E">
              <w:rPr>
                <w:rFonts w:ascii="Tahoma" w:hAnsi="Tahoma" w:cs="Tahoma"/>
                <w:b/>
                <w:bCs/>
                <w:sz w:val="20"/>
                <w:szCs w:val="20"/>
              </w:rPr>
              <w:t>Product name &amp; formulation type:</w:t>
            </w:r>
            <w:r w:rsidR="002D4BB9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363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1A0FDC18" w14:textId="77777777" w:rsidR="00C80976" w:rsidRPr="00042A9E" w:rsidRDefault="00C80976" w:rsidP="00C80976">
            <w:pPr>
              <w:autoSpaceDE w:val="0"/>
              <w:autoSpaceDN w:val="0"/>
              <w:adjustRightInd w:val="0"/>
              <w:spacing w:before="120" w:after="12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42A9E">
              <w:rPr>
                <w:rFonts w:ascii="Tahoma" w:hAnsi="Tahoma" w:cs="Tahoma"/>
                <w:b/>
                <w:bCs/>
                <w:sz w:val="20"/>
                <w:szCs w:val="20"/>
              </w:rPr>
              <w:t>Active ingredient name:</w:t>
            </w:r>
          </w:p>
        </w:tc>
      </w:tr>
      <w:tr w:rsidR="00C80976" w:rsidRPr="00367598" w14:paraId="0A08ED51" w14:textId="77777777" w:rsidTr="00042A9E">
        <w:tc>
          <w:tcPr>
            <w:tcW w:w="7112" w:type="dxa"/>
            <w:gridSpan w:val="3"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F327948" w14:textId="77777777" w:rsidR="00C80976" w:rsidRPr="00042A9E" w:rsidRDefault="00790ABB" w:rsidP="00790ABB">
            <w:pPr>
              <w:tabs>
                <w:tab w:val="right" w:pos="6614"/>
              </w:tabs>
              <w:autoSpaceDE w:val="0"/>
              <w:autoSpaceDN w:val="0"/>
              <w:adjustRightInd w:val="0"/>
              <w:spacing w:before="120" w:after="120"/>
              <w:rPr>
                <w:rFonts w:ascii="Tahoma" w:hAnsi="Tahoma" w:cs="Tahoma"/>
                <w:b/>
                <w:sz w:val="20"/>
                <w:szCs w:val="20"/>
              </w:rPr>
            </w:pPr>
            <w:r w:rsidRPr="00042A9E">
              <w:rPr>
                <w:rFonts w:ascii="Tahoma" w:hAnsi="Tahoma" w:cs="Tahoma"/>
                <w:b/>
                <w:sz w:val="20"/>
                <w:szCs w:val="20"/>
              </w:rPr>
              <w:t>Active ingredient concentration:</w:t>
            </w:r>
            <w:r w:rsidRPr="00042A9E">
              <w:rPr>
                <w:rFonts w:ascii="Tahoma" w:hAnsi="Tahoma" w:cs="Tahoma"/>
                <w:b/>
                <w:sz w:val="20"/>
                <w:szCs w:val="20"/>
              </w:rPr>
              <w:tab/>
            </w:r>
            <w:r w:rsidRPr="00042A9E">
              <w:rPr>
                <w:rFonts w:ascii="Tahoma" w:hAnsi="Tahoma" w:cs="Tahoma"/>
                <w:sz w:val="20"/>
                <w:szCs w:val="20"/>
              </w:rPr>
              <w:t>g/litre or g/kg</w:t>
            </w:r>
          </w:p>
        </w:tc>
        <w:tc>
          <w:tcPr>
            <w:tcW w:w="83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3E637EEC" w14:textId="77777777" w:rsidR="00C80976" w:rsidRPr="00042A9E" w:rsidRDefault="00C80976" w:rsidP="00C80976">
            <w:pPr>
              <w:autoSpaceDE w:val="0"/>
              <w:autoSpaceDN w:val="0"/>
              <w:adjustRightInd w:val="0"/>
              <w:spacing w:before="120" w:after="12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42A9E">
              <w:rPr>
                <w:rFonts w:ascii="Tahoma" w:hAnsi="Tahoma" w:cs="Tahoma"/>
                <w:b/>
                <w:bCs/>
                <w:sz w:val="20"/>
                <w:szCs w:val="20"/>
              </w:rPr>
              <w:t>Registration file number:</w:t>
            </w:r>
          </w:p>
        </w:tc>
      </w:tr>
      <w:tr w:rsidR="00C80976" w:rsidRPr="00367598" w14:paraId="26EE0B79" w14:textId="77777777" w:rsidTr="00042A9E">
        <w:tc>
          <w:tcPr>
            <w:tcW w:w="7112" w:type="dxa"/>
            <w:gridSpan w:val="3"/>
            <w:tcBorders>
              <w:top w:val="single" w:sz="2" w:space="0" w:color="auto"/>
              <w:left w:val="single" w:sz="1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1384FE24" w14:textId="77777777" w:rsidR="00C80976" w:rsidRPr="00042A9E" w:rsidRDefault="00C80976" w:rsidP="00C80976">
            <w:pPr>
              <w:autoSpaceDE w:val="0"/>
              <w:autoSpaceDN w:val="0"/>
              <w:adjustRightInd w:val="0"/>
              <w:spacing w:before="120" w:after="12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42A9E">
              <w:rPr>
                <w:rFonts w:ascii="Tahoma" w:hAnsi="Tahoma" w:cs="Tahoma"/>
                <w:b/>
                <w:bCs/>
                <w:sz w:val="20"/>
                <w:szCs w:val="20"/>
              </w:rPr>
              <w:t>Name of the assessor:</w:t>
            </w:r>
          </w:p>
        </w:tc>
        <w:tc>
          <w:tcPr>
            <w:tcW w:w="8363" w:type="dxa"/>
            <w:gridSpan w:val="3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14:paraId="70166A04" w14:textId="77777777" w:rsidR="00C80976" w:rsidRPr="00042A9E" w:rsidRDefault="00C80976" w:rsidP="00C80976">
            <w:pPr>
              <w:autoSpaceDE w:val="0"/>
              <w:autoSpaceDN w:val="0"/>
              <w:adjustRightInd w:val="0"/>
              <w:spacing w:before="120" w:after="12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42A9E">
              <w:rPr>
                <w:rFonts w:ascii="Tahoma" w:hAnsi="Tahoma" w:cs="Tahoma"/>
                <w:b/>
                <w:bCs/>
                <w:sz w:val="20"/>
                <w:szCs w:val="20"/>
              </w:rPr>
              <w:t>Date of the assessment:</w:t>
            </w:r>
          </w:p>
        </w:tc>
      </w:tr>
      <w:tr w:rsidR="00042A9E" w:rsidRPr="00367598" w14:paraId="1024D345" w14:textId="77777777" w:rsidTr="00042A9E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</w:trPr>
        <w:tc>
          <w:tcPr>
            <w:tcW w:w="15475" w:type="dxa"/>
            <w:gridSpan w:val="6"/>
            <w:tcBorders>
              <w:left w:val="nil"/>
              <w:right w:val="nil"/>
            </w:tcBorders>
            <w:shd w:val="clear" w:color="auto" w:fill="auto"/>
          </w:tcPr>
          <w:p w14:paraId="153AE9B7" w14:textId="77777777" w:rsidR="00042A9E" w:rsidRPr="00220299" w:rsidRDefault="00042A9E" w:rsidP="000E7FCA">
            <w:pPr>
              <w:spacing w:before="80" w:after="80" w:line="240" w:lineRule="auto"/>
              <w:rPr>
                <w:rFonts w:ascii="Tahoma" w:hAnsi="Tahoma" w:cs="Tahoma"/>
                <w:b/>
                <w:i/>
                <w:color w:val="000000"/>
                <w:sz w:val="20"/>
                <w:szCs w:val="20"/>
              </w:rPr>
            </w:pPr>
          </w:p>
        </w:tc>
      </w:tr>
      <w:tr w:rsidR="00C002F0" w:rsidRPr="00367598" w14:paraId="2A70135B" w14:textId="77777777" w:rsidTr="00C002F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</w:trPr>
        <w:tc>
          <w:tcPr>
            <w:tcW w:w="15475" w:type="dxa"/>
            <w:gridSpan w:val="6"/>
            <w:shd w:val="clear" w:color="auto" w:fill="DEEAF6" w:themeFill="accent1" w:themeFillTint="33"/>
          </w:tcPr>
          <w:p w14:paraId="6FC9C3F9" w14:textId="77777777" w:rsidR="00C002F0" w:rsidRPr="00220299" w:rsidRDefault="00C002F0" w:rsidP="000E7FCA">
            <w:pPr>
              <w:spacing w:before="80" w:after="80" w:line="240" w:lineRule="auto"/>
              <w:rPr>
                <w:rFonts w:ascii="Tahoma" w:hAnsi="Tahoma" w:cs="Tahoma"/>
                <w:b/>
                <w:i/>
                <w:color w:val="000000"/>
                <w:sz w:val="20"/>
                <w:szCs w:val="20"/>
              </w:rPr>
            </w:pPr>
            <w:r w:rsidRPr="00220299">
              <w:rPr>
                <w:rFonts w:ascii="Tahoma" w:hAnsi="Tahoma" w:cs="Tahoma"/>
                <w:b/>
                <w:i/>
                <w:color w:val="000000"/>
                <w:sz w:val="20"/>
                <w:szCs w:val="20"/>
              </w:rPr>
              <w:t>Hazard classifications</w:t>
            </w:r>
          </w:p>
        </w:tc>
      </w:tr>
      <w:tr w:rsidR="00C002F0" w:rsidRPr="00367598" w14:paraId="6CD5CDE4" w14:textId="77777777" w:rsidTr="00042A9E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</w:trPr>
        <w:tc>
          <w:tcPr>
            <w:tcW w:w="591" w:type="dxa"/>
            <w:vMerge w:val="restart"/>
            <w:shd w:val="clear" w:color="auto" w:fill="auto"/>
          </w:tcPr>
          <w:p w14:paraId="28A3531E" w14:textId="77777777" w:rsidR="00C002F0" w:rsidRPr="00220299" w:rsidRDefault="00C002F0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1CB85D33" w14:textId="77777777" w:rsidR="00C002F0" w:rsidRPr="00220299" w:rsidRDefault="00C002F0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shd w:val="clear" w:color="auto" w:fill="auto"/>
          </w:tcPr>
          <w:p w14:paraId="67DC22F3" w14:textId="77777777" w:rsidR="00C002F0" w:rsidRPr="00220299" w:rsidRDefault="00C002F0" w:rsidP="000E7FCA">
            <w:pPr>
              <w:spacing w:before="80" w:after="80" w:line="240" w:lineRule="auto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220299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Active ingredient</w:t>
            </w:r>
          </w:p>
        </w:tc>
        <w:tc>
          <w:tcPr>
            <w:tcW w:w="2977" w:type="dxa"/>
            <w:shd w:val="clear" w:color="auto" w:fill="auto"/>
          </w:tcPr>
          <w:p w14:paraId="0335B1AD" w14:textId="77777777" w:rsidR="00C002F0" w:rsidRPr="00220299" w:rsidRDefault="00C002F0" w:rsidP="000E7FCA">
            <w:pPr>
              <w:spacing w:before="80" w:after="80" w:line="240" w:lineRule="auto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220299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Formulated product</w:t>
            </w:r>
          </w:p>
        </w:tc>
        <w:tc>
          <w:tcPr>
            <w:tcW w:w="4961" w:type="dxa"/>
            <w:shd w:val="clear" w:color="auto" w:fill="auto"/>
          </w:tcPr>
          <w:p w14:paraId="3DEDF4D1" w14:textId="77777777" w:rsidR="00C002F0" w:rsidRPr="00220299" w:rsidRDefault="00C002F0" w:rsidP="000E7FCA">
            <w:pPr>
              <w:spacing w:before="80" w:after="80" w:line="240" w:lineRule="auto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220299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Remarks</w:t>
            </w:r>
          </w:p>
        </w:tc>
      </w:tr>
      <w:tr w:rsidR="00C002F0" w:rsidRPr="00367598" w14:paraId="5B3491CB" w14:textId="77777777" w:rsidTr="00042A9E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</w:trPr>
        <w:tc>
          <w:tcPr>
            <w:tcW w:w="591" w:type="dxa"/>
            <w:vMerge/>
            <w:shd w:val="clear" w:color="auto" w:fill="auto"/>
          </w:tcPr>
          <w:p w14:paraId="61489E1C" w14:textId="77777777" w:rsidR="00C002F0" w:rsidRPr="00220299" w:rsidRDefault="00C002F0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884" w:type="dxa"/>
            <w:gridSpan w:val="5"/>
            <w:shd w:val="clear" w:color="auto" w:fill="auto"/>
          </w:tcPr>
          <w:p w14:paraId="39E682CC" w14:textId="77777777" w:rsidR="00C002F0" w:rsidRPr="00220299" w:rsidRDefault="00C002F0" w:rsidP="000E7FCA">
            <w:pPr>
              <w:spacing w:before="80" w:after="80" w:line="240" w:lineRule="auto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220299">
              <w:rPr>
                <w:rFonts w:ascii="Tahoma" w:hAnsi="Tahoma" w:cs="Tahoma"/>
                <w:b/>
                <w:i/>
                <w:color w:val="000000"/>
                <w:sz w:val="20"/>
                <w:szCs w:val="20"/>
              </w:rPr>
              <w:t>WHO Recommended classification</w:t>
            </w:r>
          </w:p>
        </w:tc>
      </w:tr>
      <w:tr w:rsidR="00417F84" w:rsidRPr="00367598" w14:paraId="4F870D30" w14:textId="77777777" w:rsidTr="00042A9E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</w:trPr>
        <w:tc>
          <w:tcPr>
            <w:tcW w:w="591" w:type="dxa"/>
            <w:shd w:val="clear" w:color="auto" w:fill="auto"/>
          </w:tcPr>
          <w:p w14:paraId="0AC9EFBE" w14:textId="77777777" w:rsidR="00417F84" w:rsidRPr="00220299" w:rsidRDefault="000E7FCA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20299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14:paraId="7FFEFB13" w14:textId="77777777" w:rsidR="00417F84" w:rsidRPr="00220299" w:rsidRDefault="00417F84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20299">
              <w:rPr>
                <w:rFonts w:ascii="Tahoma" w:hAnsi="Tahoma" w:cs="Tahoma"/>
                <w:color w:val="000000"/>
                <w:sz w:val="20"/>
                <w:szCs w:val="20"/>
              </w:rPr>
              <w:t>Oral LD</w:t>
            </w:r>
            <w:r w:rsidRPr="00220299">
              <w:rPr>
                <w:rFonts w:ascii="Tahoma" w:hAnsi="Tahoma" w:cs="Tahoma"/>
                <w:color w:val="000000"/>
                <w:sz w:val="20"/>
                <w:szCs w:val="20"/>
                <w:vertAlign w:val="subscript"/>
              </w:rPr>
              <w:t>50</w:t>
            </w:r>
          </w:p>
        </w:tc>
        <w:tc>
          <w:tcPr>
            <w:tcW w:w="3119" w:type="dxa"/>
            <w:gridSpan w:val="2"/>
            <w:shd w:val="clear" w:color="auto" w:fill="auto"/>
          </w:tcPr>
          <w:p w14:paraId="73F30ACD" w14:textId="77777777" w:rsidR="00417F84" w:rsidRPr="00220299" w:rsidRDefault="00417F84" w:rsidP="006C4AA7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4DF240E6" w14:textId="77777777" w:rsidR="00417F84" w:rsidRPr="00220299" w:rsidRDefault="00417F84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</w:tcPr>
          <w:p w14:paraId="61B09D15" w14:textId="77777777" w:rsidR="00417F84" w:rsidRPr="00220299" w:rsidRDefault="00417F84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417F84" w:rsidRPr="00367598" w14:paraId="7757A5B1" w14:textId="77777777" w:rsidTr="00042A9E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</w:trPr>
        <w:tc>
          <w:tcPr>
            <w:tcW w:w="591" w:type="dxa"/>
            <w:shd w:val="clear" w:color="auto" w:fill="auto"/>
          </w:tcPr>
          <w:p w14:paraId="0B11CD1F" w14:textId="77777777" w:rsidR="00417F84" w:rsidRPr="00220299" w:rsidRDefault="000E7FCA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20299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3827" w:type="dxa"/>
            <w:shd w:val="clear" w:color="auto" w:fill="auto"/>
          </w:tcPr>
          <w:p w14:paraId="44F6DA34" w14:textId="77777777" w:rsidR="00417F84" w:rsidRPr="00220299" w:rsidRDefault="00417F84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20299">
              <w:rPr>
                <w:rFonts w:ascii="Tahoma" w:hAnsi="Tahoma" w:cs="Tahoma"/>
                <w:color w:val="000000"/>
                <w:sz w:val="20"/>
                <w:szCs w:val="20"/>
              </w:rPr>
              <w:t>Dermal LD</w:t>
            </w:r>
            <w:r w:rsidRPr="00220299">
              <w:rPr>
                <w:rFonts w:ascii="Tahoma" w:hAnsi="Tahoma" w:cs="Tahoma"/>
                <w:color w:val="000000"/>
                <w:sz w:val="20"/>
                <w:szCs w:val="20"/>
                <w:vertAlign w:val="subscript"/>
              </w:rPr>
              <w:t>50</w:t>
            </w:r>
          </w:p>
        </w:tc>
        <w:tc>
          <w:tcPr>
            <w:tcW w:w="3119" w:type="dxa"/>
            <w:gridSpan w:val="2"/>
            <w:shd w:val="clear" w:color="auto" w:fill="auto"/>
          </w:tcPr>
          <w:p w14:paraId="4D1DE2B8" w14:textId="77777777" w:rsidR="00417F84" w:rsidRPr="00220299" w:rsidRDefault="00417F84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0E8F80EB" w14:textId="77777777" w:rsidR="00417F84" w:rsidRPr="00220299" w:rsidRDefault="00417F84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</w:tcPr>
          <w:p w14:paraId="32516335" w14:textId="77777777" w:rsidR="00417F84" w:rsidRPr="00220299" w:rsidRDefault="00417F84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C80976" w:rsidRPr="00367598" w14:paraId="69CAE95C" w14:textId="77777777" w:rsidTr="00042A9E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</w:trPr>
        <w:tc>
          <w:tcPr>
            <w:tcW w:w="591" w:type="dxa"/>
            <w:shd w:val="clear" w:color="auto" w:fill="auto"/>
          </w:tcPr>
          <w:p w14:paraId="787C7567" w14:textId="77777777" w:rsidR="00C80976" w:rsidRPr="00220299" w:rsidRDefault="000E7FCA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20299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14:paraId="59B0E53B" w14:textId="77777777" w:rsidR="00C80976" w:rsidRPr="00220299" w:rsidRDefault="00417F84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20299">
              <w:rPr>
                <w:rFonts w:ascii="Tahoma" w:hAnsi="Tahoma" w:cs="Tahoma"/>
                <w:color w:val="000000"/>
                <w:sz w:val="20"/>
                <w:szCs w:val="20"/>
              </w:rPr>
              <w:t>WHO Hazard class</w:t>
            </w:r>
          </w:p>
        </w:tc>
        <w:tc>
          <w:tcPr>
            <w:tcW w:w="3119" w:type="dxa"/>
            <w:gridSpan w:val="2"/>
            <w:shd w:val="clear" w:color="auto" w:fill="auto"/>
          </w:tcPr>
          <w:p w14:paraId="7256E92A" w14:textId="77777777" w:rsidR="00C80976" w:rsidRPr="00220299" w:rsidRDefault="00C80976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0B3BDD35" w14:textId="77777777" w:rsidR="00C80976" w:rsidRPr="00220299" w:rsidRDefault="00C80976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</w:tcPr>
          <w:p w14:paraId="12A1F1EE" w14:textId="77777777" w:rsidR="00C80976" w:rsidRPr="00220299" w:rsidRDefault="00C80976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220299" w:rsidRPr="00367598" w14:paraId="0D3CBE08" w14:textId="77777777" w:rsidTr="00042A9E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</w:trPr>
        <w:tc>
          <w:tcPr>
            <w:tcW w:w="591" w:type="dxa"/>
            <w:vMerge w:val="restart"/>
            <w:shd w:val="clear" w:color="auto" w:fill="auto"/>
          </w:tcPr>
          <w:p w14:paraId="28676D94" w14:textId="77777777" w:rsidR="00220299" w:rsidRPr="00220299" w:rsidRDefault="00220299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884" w:type="dxa"/>
            <w:gridSpan w:val="5"/>
            <w:shd w:val="clear" w:color="auto" w:fill="auto"/>
          </w:tcPr>
          <w:p w14:paraId="22E3839C" w14:textId="77777777" w:rsidR="00220299" w:rsidRPr="00220299" w:rsidRDefault="00220299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20299">
              <w:rPr>
                <w:rFonts w:ascii="Tahoma" w:hAnsi="Tahoma" w:cs="Tahoma"/>
                <w:b/>
                <w:i/>
                <w:color w:val="000000"/>
                <w:sz w:val="20"/>
                <w:szCs w:val="20"/>
              </w:rPr>
              <w:t>GHS hazard categories</w:t>
            </w:r>
          </w:p>
        </w:tc>
      </w:tr>
      <w:tr w:rsidR="00220299" w:rsidRPr="00367598" w14:paraId="21FF5245" w14:textId="77777777" w:rsidTr="00042A9E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</w:trPr>
        <w:tc>
          <w:tcPr>
            <w:tcW w:w="591" w:type="dxa"/>
            <w:vMerge/>
            <w:shd w:val="clear" w:color="auto" w:fill="auto"/>
          </w:tcPr>
          <w:p w14:paraId="6E5301E2" w14:textId="77777777" w:rsidR="00220299" w:rsidRPr="00220299" w:rsidRDefault="00220299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017C3829" w14:textId="77777777" w:rsidR="00220299" w:rsidRPr="00220299" w:rsidRDefault="00220299" w:rsidP="000E7FCA">
            <w:pPr>
              <w:spacing w:before="80" w:after="80" w:line="240" w:lineRule="auto"/>
              <w:rPr>
                <w:rFonts w:ascii="Tahoma" w:hAnsi="Tahoma" w:cs="Tahoma"/>
                <w:i/>
                <w:color w:val="000000"/>
                <w:sz w:val="20"/>
                <w:szCs w:val="20"/>
              </w:rPr>
            </w:pPr>
            <w:r w:rsidRPr="00220299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Health aspect:</w:t>
            </w:r>
          </w:p>
        </w:tc>
        <w:tc>
          <w:tcPr>
            <w:tcW w:w="3119" w:type="dxa"/>
            <w:gridSpan w:val="2"/>
            <w:shd w:val="clear" w:color="auto" w:fill="auto"/>
          </w:tcPr>
          <w:p w14:paraId="15833684" w14:textId="77777777" w:rsidR="00220299" w:rsidRPr="00220299" w:rsidRDefault="00220299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65CF3394" w14:textId="77777777" w:rsidR="00220299" w:rsidRPr="00220299" w:rsidRDefault="00220299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</w:tcPr>
          <w:p w14:paraId="58FAA100" w14:textId="77777777" w:rsidR="00220299" w:rsidRPr="00220299" w:rsidRDefault="00220299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417F84" w:rsidRPr="00367598" w14:paraId="121269E6" w14:textId="77777777" w:rsidTr="00042A9E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</w:trPr>
        <w:tc>
          <w:tcPr>
            <w:tcW w:w="591" w:type="dxa"/>
            <w:shd w:val="clear" w:color="auto" w:fill="auto"/>
          </w:tcPr>
          <w:p w14:paraId="5B03EFAA" w14:textId="77777777" w:rsidR="00417F84" w:rsidRPr="00220299" w:rsidRDefault="000E7FCA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20299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  <w:tc>
          <w:tcPr>
            <w:tcW w:w="3827" w:type="dxa"/>
            <w:shd w:val="clear" w:color="auto" w:fill="auto"/>
          </w:tcPr>
          <w:p w14:paraId="410E3B5A" w14:textId="77777777" w:rsidR="00417F84" w:rsidRPr="00220299" w:rsidRDefault="00417F84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shd w:val="clear" w:color="auto" w:fill="auto"/>
          </w:tcPr>
          <w:p w14:paraId="5A07C96E" w14:textId="77777777" w:rsidR="00417F84" w:rsidRPr="00220299" w:rsidRDefault="00417F84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77C763B7" w14:textId="77777777" w:rsidR="00417F84" w:rsidRPr="00220299" w:rsidRDefault="00417F84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</w:tcPr>
          <w:p w14:paraId="37494CC1" w14:textId="77777777" w:rsidR="00417F84" w:rsidRPr="00220299" w:rsidRDefault="00417F84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417F84" w:rsidRPr="00367598" w14:paraId="29906973" w14:textId="77777777" w:rsidTr="00042A9E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</w:trPr>
        <w:tc>
          <w:tcPr>
            <w:tcW w:w="591" w:type="dxa"/>
            <w:shd w:val="clear" w:color="auto" w:fill="auto"/>
          </w:tcPr>
          <w:p w14:paraId="6775519A" w14:textId="77777777" w:rsidR="00417F84" w:rsidRPr="00220299" w:rsidRDefault="000E7FCA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20299"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</w:p>
        </w:tc>
        <w:tc>
          <w:tcPr>
            <w:tcW w:w="3827" w:type="dxa"/>
            <w:shd w:val="clear" w:color="auto" w:fill="auto"/>
          </w:tcPr>
          <w:p w14:paraId="1AC871DD" w14:textId="77777777" w:rsidR="00417F84" w:rsidRPr="00220299" w:rsidRDefault="00417F84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shd w:val="clear" w:color="auto" w:fill="auto"/>
          </w:tcPr>
          <w:p w14:paraId="16C4FADD" w14:textId="77777777" w:rsidR="00417F84" w:rsidRPr="00220299" w:rsidRDefault="00417F84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1DD8A004" w14:textId="77777777" w:rsidR="00417F84" w:rsidRPr="00220299" w:rsidRDefault="00417F84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</w:tcPr>
          <w:p w14:paraId="1A7F87FB" w14:textId="77777777" w:rsidR="00417F84" w:rsidRPr="00220299" w:rsidRDefault="00417F84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417F84" w:rsidRPr="00367598" w14:paraId="471C682B" w14:textId="77777777" w:rsidTr="00042A9E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</w:trPr>
        <w:tc>
          <w:tcPr>
            <w:tcW w:w="591" w:type="dxa"/>
            <w:shd w:val="clear" w:color="auto" w:fill="auto"/>
          </w:tcPr>
          <w:p w14:paraId="242A1C46" w14:textId="77777777" w:rsidR="00417F84" w:rsidRPr="00220299" w:rsidRDefault="000E7FCA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20299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  <w:tc>
          <w:tcPr>
            <w:tcW w:w="3827" w:type="dxa"/>
            <w:shd w:val="clear" w:color="auto" w:fill="auto"/>
          </w:tcPr>
          <w:p w14:paraId="7E8B6572" w14:textId="77777777" w:rsidR="00417F84" w:rsidRPr="00220299" w:rsidRDefault="00417F84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shd w:val="clear" w:color="auto" w:fill="auto"/>
          </w:tcPr>
          <w:p w14:paraId="44BFB336" w14:textId="77777777" w:rsidR="00417F84" w:rsidRPr="00220299" w:rsidRDefault="00417F84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094AEE92" w14:textId="77777777" w:rsidR="00417F84" w:rsidRPr="00220299" w:rsidRDefault="00417F84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</w:tcPr>
          <w:p w14:paraId="1AAF0340" w14:textId="77777777" w:rsidR="00417F84" w:rsidRPr="00220299" w:rsidRDefault="00417F84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417F84" w:rsidRPr="00367598" w14:paraId="039A40B2" w14:textId="77777777" w:rsidTr="002E74B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159"/>
        </w:trPr>
        <w:tc>
          <w:tcPr>
            <w:tcW w:w="591" w:type="dxa"/>
            <w:shd w:val="clear" w:color="auto" w:fill="auto"/>
          </w:tcPr>
          <w:p w14:paraId="27D5231F" w14:textId="77777777" w:rsidR="00417F84" w:rsidRPr="00220299" w:rsidRDefault="000E7FCA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20299">
              <w:rPr>
                <w:rFonts w:ascii="Tahoma" w:hAnsi="Tahoma" w:cs="Tahoma"/>
                <w:color w:val="000000"/>
                <w:sz w:val="20"/>
                <w:szCs w:val="20"/>
              </w:rPr>
              <w:t>7</w:t>
            </w:r>
          </w:p>
        </w:tc>
        <w:tc>
          <w:tcPr>
            <w:tcW w:w="3827" w:type="dxa"/>
            <w:shd w:val="clear" w:color="auto" w:fill="auto"/>
          </w:tcPr>
          <w:p w14:paraId="36B12C83" w14:textId="77777777" w:rsidR="00417F84" w:rsidRPr="00220299" w:rsidRDefault="00417F84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shd w:val="clear" w:color="auto" w:fill="auto"/>
          </w:tcPr>
          <w:p w14:paraId="460565AC" w14:textId="77777777" w:rsidR="00417F84" w:rsidRPr="00220299" w:rsidRDefault="00417F84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581A4748" w14:textId="77777777" w:rsidR="00417F84" w:rsidRPr="00220299" w:rsidRDefault="00417F84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</w:tcPr>
          <w:p w14:paraId="032D8028" w14:textId="77777777" w:rsidR="00417F84" w:rsidRPr="00220299" w:rsidRDefault="00417F84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417F84" w:rsidRPr="00367598" w14:paraId="3E423600" w14:textId="77777777" w:rsidTr="00042A9E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</w:trPr>
        <w:tc>
          <w:tcPr>
            <w:tcW w:w="591" w:type="dxa"/>
            <w:shd w:val="clear" w:color="auto" w:fill="auto"/>
          </w:tcPr>
          <w:p w14:paraId="4FB0AF0D" w14:textId="77777777" w:rsidR="00417F84" w:rsidRPr="00220299" w:rsidRDefault="000E7FCA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20299">
              <w:rPr>
                <w:rFonts w:ascii="Tahoma" w:hAnsi="Tahoma" w:cs="Tahoma"/>
                <w:color w:val="000000"/>
                <w:sz w:val="20"/>
                <w:szCs w:val="20"/>
              </w:rPr>
              <w:t>8</w:t>
            </w:r>
          </w:p>
        </w:tc>
        <w:tc>
          <w:tcPr>
            <w:tcW w:w="3827" w:type="dxa"/>
            <w:shd w:val="clear" w:color="auto" w:fill="auto"/>
          </w:tcPr>
          <w:p w14:paraId="48387402" w14:textId="77777777" w:rsidR="00417F84" w:rsidRPr="00220299" w:rsidRDefault="00417F84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shd w:val="clear" w:color="auto" w:fill="auto"/>
          </w:tcPr>
          <w:p w14:paraId="38C749AB" w14:textId="77777777" w:rsidR="00417F84" w:rsidRPr="00220299" w:rsidRDefault="00417F84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5061EFE6" w14:textId="77777777" w:rsidR="00417F84" w:rsidRPr="00220299" w:rsidRDefault="00417F84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</w:tcPr>
          <w:p w14:paraId="583D2F08" w14:textId="77777777" w:rsidR="00417F84" w:rsidRPr="00220299" w:rsidRDefault="00417F84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417F84" w:rsidRPr="00367598" w14:paraId="77613FD8" w14:textId="77777777" w:rsidTr="00042A9E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</w:trPr>
        <w:tc>
          <w:tcPr>
            <w:tcW w:w="591" w:type="dxa"/>
            <w:shd w:val="clear" w:color="auto" w:fill="auto"/>
          </w:tcPr>
          <w:p w14:paraId="0D1E6DA7" w14:textId="77777777" w:rsidR="00417F84" w:rsidRPr="00220299" w:rsidRDefault="000E7FCA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20299">
              <w:rPr>
                <w:rFonts w:ascii="Tahoma" w:hAnsi="Tahoma" w:cs="Tahoma"/>
                <w:color w:val="000000"/>
                <w:sz w:val="20"/>
                <w:szCs w:val="20"/>
              </w:rPr>
              <w:t>9</w:t>
            </w:r>
          </w:p>
        </w:tc>
        <w:tc>
          <w:tcPr>
            <w:tcW w:w="3827" w:type="dxa"/>
            <w:shd w:val="clear" w:color="auto" w:fill="auto"/>
          </w:tcPr>
          <w:p w14:paraId="6361565D" w14:textId="77777777" w:rsidR="00417F84" w:rsidRPr="00220299" w:rsidRDefault="00417F84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shd w:val="clear" w:color="auto" w:fill="auto"/>
          </w:tcPr>
          <w:p w14:paraId="283B1E8E" w14:textId="77777777" w:rsidR="00417F84" w:rsidRPr="00220299" w:rsidRDefault="00417F84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7F0FEF38" w14:textId="77777777" w:rsidR="00417F84" w:rsidRPr="00220299" w:rsidRDefault="00417F84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</w:tcPr>
          <w:p w14:paraId="21593C0B" w14:textId="77777777" w:rsidR="00417F84" w:rsidRPr="00220299" w:rsidRDefault="00417F84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0E7FCA" w:rsidRPr="00367598" w14:paraId="28088615" w14:textId="77777777" w:rsidTr="00042A9E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</w:trPr>
        <w:tc>
          <w:tcPr>
            <w:tcW w:w="591" w:type="dxa"/>
            <w:shd w:val="clear" w:color="auto" w:fill="auto"/>
          </w:tcPr>
          <w:p w14:paraId="68DB371B" w14:textId="77777777" w:rsidR="000E7FCA" w:rsidRPr="00220299" w:rsidRDefault="000E7FCA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884" w:type="dxa"/>
            <w:gridSpan w:val="5"/>
            <w:shd w:val="clear" w:color="auto" w:fill="auto"/>
          </w:tcPr>
          <w:p w14:paraId="3CDDE78B" w14:textId="77777777" w:rsidR="000E7FCA" w:rsidRPr="00220299" w:rsidRDefault="000E7FCA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20299">
              <w:rPr>
                <w:rFonts w:ascii="Tahoma" w:hAnsi="Tahoma" w:cs="Tahoma"/>
                <w:b/>
                <w:i/>
                <w:color w:val="000000"/>
                <w:sz w:val="20"/>
                <w:szCs w:val="20"/>
              </w:rPr>
              <w:t>Highly Hazardous Pesticides (HHPs)</w:t>
            </w:r>
          </w:p>
        </w:tc>
      </w:tr>
      <w:tr w:rsidR="00417F84" w:rsidRPr="00367598" w14:paraId="216243B7" w14:textId="77777777" w:rsidTr="00042A9E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</w:trPr>
        <w:tc>
          <w:tcPr>
            <w:tcW w:w="591" w:type="dxa"/>
            <w:shd w:val="clear" w:color="auto" w:fill="auto"/>
          </w:tcPr>
          <w:p w14:paraId="6A0C8B26" w14:textId="77777777" w:rsidR="00417F84" w:rsidRPr="00220299" w:rsidRDefault="000E7FCA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20299">
              <w:rPr>
                <w:rFonts w:ascii="Tahoma" w:hAnsi="Tahoma" w:cs="Tahom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827" w:type="dxa"/>
            <w:shd w:val="clear" w:color="auto" w:fill="auto"/>
          </w:tcPr>
          <w:p w14:paraId="7E43217E" w14:textId="77777777" w:rsidR="00417F84" w:rsidRPr="00220299" w:rsidRDefault="00417F84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20299">
              <w:rPr>
                <w:rFonts w:ascii="Tahoma" w:hAnsi="Tahoma" w:cs="Tahoma"/>
                <w:color w:val="000000"/>
                <w:sz w:val="20"/>
                <w:szCs w:val="20"/>
              </w:rPr>
              <w:t>Rotterdam Annex III</w:t>
            </w:r>
          </w:p>
        </w:tc>
        <w:tc>
          <w:tcPr>
            <w:tcW w:w="3119" w:type="dxa"/>
            <w:gridSpan w:val="2"/>
            <w:shd w:val="clear" w:color="auto" w:fill="auto"/>
          </w:tcPr>
          <w:p w14:paraId="7068E62B" w14:textId="77777777" w:rsidR="00417F84" w:rsidRPr="00220299" w:rsidRDefault="00417F84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0352E228" w14:textId="77777777" w:rsidR="00417F84" w:rsidRPr="00220299" w:rsidRDefault="00417F84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</w:tcPr>
          <w:p w14:paraId="1DBAC69D" w14:textId="77777777" w:rsidR="00417F84" w:rsidRPr="00220299" w:rsidRDefault="00417F84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417F84" w:rsidRPr="00367598" w14:paraId="78712161" w14:textId="77777777" w:rsidTr="00042A9E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</w:trPr>
        <w:tc>
          <w:tcPr>
            <w:tcW w:w="591" w:type="dxa"/>
            <w:shd w:val="clear" w:color="auto" w:fill="auto"/>
          </w:tcPr>
          <w:p w14:paraId="51CC8352" w14:textId="77777777" w:rsidR="00417F84" w:rsidRPr="00220299" w:rsidRDefault="000E7FCA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20299">
              <w:rPr>
                <w:rFonts w:ascii="Tahoma" w:hAnsi="Tahoma" w:cs="Tahoma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827" w:type="dxa"/>
            <w:shd w:val="clear" w:color="auto" w:fill="auto"/>
          </w:tcPr>
          <w:p w14:paraId="2DD6B157" w14:textId="77777777" w:rsidR="00417F84" w:rsidRPr="00220299" w:rsidRDefault="00417F84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20299">
              <w:rPr>
                <w:rFonts w:ascii="Tahoma" w:hAnsi="Tahoma" w:cs="Tahoma"/>
                <w:color w:val="000000"/>
                <w:sz w:val="20"/>
                <w:szCs w:val="20"/>
              </w:rPr>
              <w:t>Stockholm Annex A &amp; B</w:t>
            </w:r>
          </w:p>
        </w:tc>
        <w:tc>
          <w:tcPr>
            <w:tcW w:w="3119" w:type="dxa"/>
            <w:gridSpan w:val="2"/>
            <w:shd w:val="clear" w:color="auto" w:fill="auto"/>
          </w:tcPr>
          <w:p w14:paraId="205E1433" w14:textId="77777777" w:rsidR="00417F84" w:rsidRPr="00220299" w:rsidRDefault="00417F84" w:rsidP="005A1AD4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E7E6E6" w:themeFill="background2"/>
          </w:tcPr>
          <w:p w14:paraId="5439A7D7" w14:textId="77777777" w:rsidR="00417F84" w:rsidRPr="00220299" w:rsidRDefault="00417F84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</w:tcPr>
          <w:p w14:paraId="42E8CF9A" w14:textId="77777777" w:rsidR="00417F84" w:rsidRPr="00220299" w:rsidRDefault="00417F84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0E7FCA" w:rsidRPr="00367598" w14:paraId="73D73BD8" w14:textId="77777777" w:rsidTr="00042A9E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</w:trPr>
        <w:tc>
          <w:tcPr>
            <w:tcW w:w="591" w:type="dxa"/>
            <w:shd w:val="clear" w:color="auto" w:fill="auto"/>
          </w:tcPr>
          <w:p w14:paraId="271A8FA9" w14:textId="77777777" w:rsidR="000E7FCA" w:rsidRPr="00220299" w:rsidRDefault="000E7FCA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4105FEF7" w14:textId="77777777" w:rsidR="000E7FCA" w:rsidRPr="00220299" w:rsidRDefault="000E7FCA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shd w:val="clear" w:color="auto" w:fill="auto"/>
          </w:tcPr>
          <w:p w14:paraId="1E1328E4" w14:textId="77777777" w:rsidR="000E7FCA" w:rsidRPr="00220299" w:rsidRDefault="000E7FCA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60148087" w14:textId="77777777" w:rsidR="000E7FCA" w:rsidRPr="00220299" w:rsidRDefault="000E7FCA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</w:tcPr>
          <w:p w14:paraId="0D93A2BF" w14:textId="77777777" w:rsidR="000E7FCA" w:rsidRPr="00220299" w:rsidRDefault="000E7FCA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220299" w:rsidRPr="00367598" w14:paraId="7092C774" w14:textId="77777777" w:rsidTr="00042A9E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</w:trPr>
        <w:tc>
          <w:tcPr>
            <w:tcW w:w="591" w:type="dxa"/>
            <w:shd w:val="clear" w:color="auto" w:fill="auto"/>
          </w:tcPr>
          <w:p w14:paraId="231FD218" w14:textId="77777777" w:rsidR="00220299" w:rsidRPr="00220299" w:rsidRDefault="00220299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20299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13</w:t>
            </w:r>
          </w:p>
        </w:tc>
        <w:tc>
          <w:tcPr>
            <w:tcW w:w="3827" w:type="dxa"/>
            <w:shd w:val="clear" w:color="auto" w:fill="auto"/>
          </w:tcPr>
          <w:p w14:paraId="16CBA9AE" w14:textId="77777777" w:rsidR="00220299" w:rsidRPr="00220299" w:rsidRDefault="00220299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Montreal Protocol</w:t>
            </w:r>
          </w:p>
        </w:tc>
        <w:tc>
          <w:tcPr>
            <w:tcW w:w="3119" w:type="dxa"/>
            <w:gridSpan w:val="2"/>
            <w:shd w:val="clear" w:color="auto" w:fill="auto"/>
          </w:tcPr>
          <w:p w14:paraId="1E392C37" w14:textId="77777777" w:rsidR="00220299" w:rsidRPr="00220299" w:rsidRDefault="00220299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E7E6E6" w:themeFill="background2"/>
          </w:tcPr>
          <w:p w14:paraId="1261EFB5" w14:textId="77777777" w:rsidR="00220299" w:rsidRPr="00220299" w:rsidRDefault="00220299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</w:tcPr>
          <w:p w14:paraId="5235AF4C" w14:textId="77777777" w:rsidR="00220299" w:rsidRPr="00220299" w:rsidRDefault="00220299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220299" w:rsidRPr="00367598" w14:paraId="5E2EA71A" w14:textId="77777777" w:rsidTr="00042A9E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</w:trPr>
        <w:tc>
          <w:tcPr>
            <w:tcW w:w="591" w:type="dxa"/>
            <w:tcBorders>
              <w:bottom w:val="single" w:sz="8" w:space="0" w:color="auto"/>
            </w:tcBorders>
            <w:shd w:val="clear" w:color="auto" w:fill="auto"/>
          </w:tcPr>
          <w:p w14:paraId="49FAACF8" w14:textId="77777777" w:rsidR="00220299" w:rsidRPr="00220299" w:rsidRDefault="00220299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827" w:type="dxa"/>
            <w:tcBorders>
              <w:bottom w:val="single" w:sz="8" w:space="0" w:color="auto"/>
            </w:tcBorders>
            <w:shd w:val="clear" w:color="auto" w:fill="auto"/>
          </w:tcPr>
          <w:p w14:paraId="30CA7B70" w14:textId="77777777" w:rsidR="00220299" w:rsidRPr="00220299" w:rsidRDefault="00220299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20299">
              <w:rPr>
                <w:rFonts w:ascii="Tahoma" w:hAnsi="Tahoma" w:cs="Tahoma"/>
                <w:color w:val="000000"/>
                <w:sz w:val="20"/>
                <w:szCs w:val="20"/>
              </w:rPr>
              <w:t xml:space="preserve">Can the pesticide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product </w:t>
            </w:r>
            <w:r w:rsidRPr="00220299">
              <w:rPr>
                <w:rFonts w:ascii="Tahoma" w:hAnsi="Tahoma" w:cs="Tahoma"/>
                <w:color w:val="000000"/>
                <w:sz w:val="20"/>
                <w:szCs w:val="20"/>
              </w:rPr>
              <w:t>be considered a potential HHP?</w:t>
            </w:r>
          </w:p>
        </w:tc>
        <w:tc>
          <w:tcPr>
            <w:tcW w:w="609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62EE4D41" w14:textId="77777777" w:rsidR="00220299" w:rsidRPr="00220299" w:rsidRDefault="00220299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bottom w:val="single" w:sz="8" w:space="0" w:color="auto"/>
            </w:tcBorders>
            <w:shd w:val="clear" w:color="auto" w:fill="auto"/>
          </w:tcPr>
          <w:p w14:paraId="6B16A116" w14:textId="77777777" w:rsidR="00220299" w:rsidRPr="00220299" w:rsidRDefault="00220299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0E7FCA" w:rsidRPr="00367598" w14:paraId="7EF5C7EC" w14:textId="77777777" w:rsidTr="00C002F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</w:trPr>
        <w:tc>
          <w:tcPr>
            <w:tcW w:w="591" w:type="dxa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</w:tcPr>
          <w:p w14:paraId="3ECD6FAE" w14:textId="77777777" w:rsidR="000E7FCA" w:rsidRPr="00220299" w:rsidRDefault="000E7FCA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</w:tcPr>
          <w:p w14:paraId="6A423AE1" w14:textId="77777777" w:rsidR="000E7FCA" w:rsidRPr="00220299" w:rsidRDefault="000E7FCA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</w:tcPr>
          <w:p w14:paraId="09D9AD52" w14:textId="77777777" w:rsidR="000E7FCA" w:rsidRPr="00220299" w:rsidRDefault="000E7FCA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</w:tcPr>
          <w:p w14:paraId="7EDAE59F" w14:textId="77777777" w:rsidR="000E7FCA" w:rsidRPr="00220299" w:rsidRDefault="000E7FCA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</w:tcPr>
          <w:p w14:paraId="2EA805DD" w14:textId="77777777" w:rsidR="000E7FCA" w:rsidRPr="00220299" w:rsidRDefault="000E7FCA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C002F0" w:rsidRPr="00367598" w14:paraId="44C578E6" w14:textId="77777777" w:rsidTr="00C002F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</w:trPr>
        <w:tc>
          <w:tcPr>
            <w:tcW w:w="15475" w:type="dxa"/>
            <w:gridSpan w:val="6"/>
            <w:shd w:val="clear" w:color="auto" w:fill="DEEAF6" w:themeFill="accent1" w:themeFillTint="33"/>
          </w:tcPr>
          <w:p w14:paraId="3603A45E" w14:textId="77777777" w:rsidR="00C002F0" w:rsidRPr="00220299" w:rsidRDefault="00C002F0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20299">
              <w:rPr>
                <w:rFonts w:ascii="Tahoma" w:hAnsi="Tahoma" w:cs="Tahoma"/>
                <w:b/>
                <w:i/>
                <w:color w:val="000000"/>
                <w:sz w:val="20"/>
                <w:szCs w:val="20"/>
              </w:rPr>
              <w:t>Circumstances in which the hazard may be expressed</w:t>
            </w:r>
          </w:p>
        </w:tc>
      </w:tr>
      <w:tr w:rsidR="000E7FCA" w:rsidRPr="00367598" w14:paraId="1ED358A4" w14:textId="77777777" w:rsidTr="00042A9E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</w:trPr>
        <w:tc>
          <w:tcPr>
            <w:tcW w:w="591" w:type="dxa"/>
            <w:shd w:val="clear" w:color="auto" w:fill="auto"/>
          </w:tcPr>
          <w:p w14:paraId="66BBE5B8" w14:textId="77777777" w:rsidR="000E7FCA" w:rsidRPr="00220299" w:rsidRDefault="000E7FCA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20299">
              <w:rPr>
                <w:rFonts w:ascii="Tahoma" w:hAnsi="Tahoma" w:cs="Tahoma"/>
                <w:color w:val="000000"/>
                <w:sz w:val="20"/>
                <w:szCs w:val="20"/>
              </w:rPr>
              <w:t>14</w:t>
            </w:r>
          </w:p>
        </w:tc>
        <w:tc>
          <w:tcPr>
            <w:tcW w:w="6521" w:type="dxa"/>
            <w:gridSpan w:val="2"/>
            <w:shd w:val="clear" w:color="auto" w:fill="auto"/>
          </w:tcPr>
          <w:p w14:paraId="5168BFB3" w14:textId="77777777" w:rsidR="000E7FCA" w:rsidRPr="00220299" w:rsidRDefault="000E7FCA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20299">
              <w:rPr>
                <w:rFonts w:ascii="Tahoma" w:hAnsi="Tahoma" w:cs="Tahoma"/>
                <w:color w:val="000000"/>
                <w:sz w:val="20"/>
                <w:szCs w:val="20"/>
              </w:rPr>
              <w:t>What are the intended uses of the pesticide product?</w:t>
            </w:r>
          </w:p>
        </w:tc>
        <w:tc>
          <w:tcPr>
            <w:tcW w:w="8363" w:type="dxa"/>
            <w:gridSpan w:val="3"/>
            <w:shd w:val="clear" w:color="auto" w:fill="auto"/>
          </w:tcPr>
          <w:p w14:paraId="3A8F1988" w14:textId="77777777" w:rsidR="000E7FCA" w:rsidRPr="00220299" w:rsidRDefault="000E7FCA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220299" w:rsidRPr="00367598" w14:paraId="45E06475" w14:textId="77777777" w:rsidTr="00042A9E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</w:trPr>
        <w:tc>
          <w:tcPr>
            <w:tcW w:w="591" w:type="dxa"/>
            <w:vMerge w:val="restart"/>
            <w:shd w:val="clear" w:color="auto" w:fill="auto"/>
          </w:tcPr>
          <w:p w14:paraId="2CFC4413" w14:textId="77777777" w:rsidR="00220299" w:rsidRPr="00220299" w:rsidRDefault="00220299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20299">
              <w:rPr>
                <w:rFonts w:ascii="Tahoma" w:hAnsi="Tahoma" w:cs="Tahom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6521" w:type="dxa"/>
            <w:gridSpan w:val="2"/>
            <w:shd w:val="clear" w:color="auto" w:fill="auto"/>
          </w:tcPr>
          <w:p w14:paraId="64CC6517" w14:textId="77777777" w:rsidR="00220299" w:rsidRPr="00220299" w:rsidRDefault="00220299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20299">
              <w:rPr>
                <w:rFonts w:ascii="Tahoma" w:hAnsi="Tahoma" w:cs="Tahoma"/>
                <w:color w:val="000000"/>
                <w:sz w:val="20"/>
                <w:szCs w:val="20"/>
              </w:rPr>
              <w:t>Is it possible/likely that the identified hazards can show during/after the intended uses of the product?</w:t>
            </w:r>
          </w:p>
        </w:tc>
        <w:tc>
          <w:tcPr>
            <w:tcW w:w="8363" w:type="dxa"/>
            <w:gridSpan w:val="3"/>
            <w:shd w:val="clear" w:color="auto" w:fill="auto"/>
          </w:tcPr>
          <w:p w14:paraId="104F1B8B" w14:textId="77777777" w:rsidR="00220299" w:rsidRPr="00220299" w:rsidRDefault="00220299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220299" w:rsidRPr="00367598" w14:paraId="4C30ED67" w14:textId="77777777" w:rsidTr="00042A9E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</w:trPr>
        <w:tc>
          <w:tcPr>
            <w:tcW w:w="591" w:type="dxa"/>
            <w:vMerge/>
            <w:shd w:val="clear" w:color="auto" w:fill="auto"/>
          </w:tcPr>
          <w:p w14:paraId="4C7AC8DA" w14:textId="77777777" w:rsidR="00220299" w:rsidRPr="00220299" w:rsidRDefault="00220299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521" w:type="dxa"/>
            <w:gridSpan w:val="2"/>
            <w:shd w:val="clear" w:color="auto" w:fill="auto"/>
          </w:tcPr>
          <w:p w14:paraId="1D781FB3" w14:textId="77777777" w:rsidR="00220299" w:rsidRPr="00220299" w:rsidRDefault="00220299" w:rsidP="00A9038B">
            <w:pPr>
              <w:spacing w:before="80" w:after="8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20299"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  <w:t xml:space="preserve">Who may be exposed to the pesticide (e.g. operators, workers, residents, consumers, etc.)? </w:t>
            </w:r>
          </w:p>
        </w:tc>
        <w:tc>
          <w:tcPr>
            <w:tcW w:w="8363" w:type="dxa"/>
            <w:gridSpan w:val="3"/>
            <w:shd w:val="clear" w:color="auto" w:fill="auto"/>
          </w:tcPr>
          <w:p w14:paraId="2464DAF7" w14:textId="77777777" w:rsidR="00220299" w:rsidRPr="00220299" w:rsidRDefault="00220299" w:rsidP="00312FBE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220299" w:rsidRPr="00367598" w14:paraId="2E6622A2" w14:textId="77777777" w:rsidTr="00042A9E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</w:trPr>
        <w:tc>
          <w:tcPr>
            <w:tcW w:w="591" w:type="dxa"/>
            <w:vMerge/>
            <w:shd w:val="clear" w:color="auto" w:fill="auto"/>
          </w:tcPr>
          <w:p w14:paraId="0C1060B0" w14:textId="77777777" w:rsidR="00220299" w:rsidRPr="00220299" w:rsidRDefault="00220299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521" w:type="dxa"/>
            <w:gridSpan w:val="2"/>
            <w:shd w:val="clear" w:color="auto" w:fill="auto"/>
          </w:tcPr>
          <w:p w14:paraId="6B59F25D" w14:textId="77777777" w:rsidR="00220299" w:rsidRPr="00220299" w:rsidRDefault="00220299" w:rsidP="00220299">
            <w:pPr>
              <w:spacing w:before="80" w:after="8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  <w:r w:rsidRPr="00220299"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  <w:t>When may this occur (e.g. during pesticide application, when harvesting the crop, when consuming treated commodities, if sleeping in a treated room, etc.)?</w:t>
            </w:r>
          </w:p>
        </w:tc>
        <w:tc>
          <w:tcPr>
            <w:tcW w:w="8363" w:type="dxa"/>
            <w:gridSpan w:val="3"/>
            <w:shd w:val="clear" w:color="auto" w:fill="auto"/>
          </w:tcPr>
          <w:p w14:paraId="74B3BCFD" w14:textId="77777777" w:rsidR="00220299" w:rsidRPr="00220299" w:rsidRDefault="00220299" w:rsidP="00312FBE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220299" w:rsidRPr="00367598" w14:paraId="739DBBA2" w14:textId="77777777" w:rsidTr="00042A9E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</w:trPr>
        <w:tc>
          <w:tcPr>
            <w:tcW w:w="591" w:type="dxa"/>
            <w:vMerge/>
            <w:shd w:val="clear" w:color="auto" w:fill="auto"/>
          </w:tcPr>
          <w:p w14:paraId="1F4B69E9" w14:textId="77777777" w:rsidR="00220299" w:rsidRPr="00220299" w:rsidRDefault="00220299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521" w:type="dxa"/>
            <w:gridSpan w:val="2"/>
            <w:shd w:val="clear" w:color="auto" w:fill="auto"/>
          </w:tcPr>
          <w:p w14:paraId="2B2AC6F1" w14:textId="77777777" w:rsidR="00220299" w:rsidRPr="00220299" w:rsidRDefault="00220299" w:rsidP="00A9038B">
            <w:pPr>
              <w:spacing w:before="80" w:after="8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  <w:r w:rsidRPr="00220299"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  <w:t>What is (are) the likely route(s) of exposure (oral, dermal, inhalation)?</w:t>
            </w:r>
          </w:p>
        </w:tc>
        <w:tc>
          <w:tcPr>
            <w:tcW w:w="8363" w:type="dxa"/>
            <w:gridSpan w:val="3"/>
            <w:shd w:val="clear" w:color="auto" w:fill="auto"/>
          </w:tcPr>
          <w:p w14:paraId="231EE757" w14:textId="77777777" w:rsidR="005A1AD4" w:rsidRPr="00220299" w:rsidRDefault="005A1AD4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220299" w:rsidRPr="00367598" w14:paraId="280CF80B" w14:textId="77777777" w:rsidTr="00042A9E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</w:trPr>
        <w:tc>
          <w:tcPr>
            <w:tcW w:w="591" w:type="dxa"/>
            <w:vMerge/>
            <w:tcBorders>
              <w:bottom w:val="single" w:sz="8" w:space="0" w:color="auto"/>
            </w:tcBorders>
            <w:shd w:val="clear" w:color="auto" w:fill="auto"/>
          </w:tcPr>
          <w:p w14:paraId="05343D8D" w14:textId="77777777" w:rsidR="00220299" w:rsidRPr="00220299" w:rsidRDefault="00220299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521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4029FBE7" w14:textId="77777777" w:rsidR="00220299" w:rsidRPr="00220299" w:rsidRDefault="00220299" w:rsidP="00A9038B">
            <w:pPr>
              <w:spacing w:before="80" w:after="8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  <w:r w:rsidRPr="00220299"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  <w:t>Will exposure likely be short-term or long-term?</w:t>
            </w:r>
          </w:p>
        </w:tc>
        <w:tc>
          <w:tcPr>
            <w:tcW w:w="836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25B190CE" w14:textId="77777777" w:rsidR="005A1AD4" w:rsidRPr="00220299" w:rsidRDefault="005A1AD4" w:rsidP="00312FBE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A9038B" w:rsidRPr="00367598" w14:paraId="0DB403F0" w14:textId="77777777" w:rsidTr="00042A9E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</w:trPr>
        <w:tc>
          <w:tcPr>
            <w:tcW w:w="591" w:type="dxa"/>
            <w:tcBorders>
              <w:left w:val="nil"/>
              <w:right w:val="nil"/>
            </w:tcBorders>
            <w:shd w:val="clear" w:color="auto" w:fill="auto"/>
          </w:tcPr>
          <w:p w14:paraId="1494833C" w14:textId="77777777" w:rsidR="00A9038B" w:rsidRPr="00220299" w:rsidRDefault="00A9038B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521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07B41FB" w14:textId="77777777" w:rsidR="00A9038B" w:rsidRPr="00220299" w:rsidRDefault="00A9038B" w:rsidP="000E7F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3402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39F01F7" w14:textId="77777777" w:rsidR="00A9038B" w:rsidRPr="00220299" w:rsidRDefault="00A9038B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nil"/>
              <w:right w:val="nil"/>
            </w:tcBorders>
            <w:shd w:val="clear" w:color="auto" w:fill="auto"/>
          </w:tcPr>
          <w:p w14:paraId="761B3B04" w14:textId="77777777" w:rsidR="00A9038B" w:rsidRPr="00220299" w:rsidRDefault="00A9038B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C002F0" w:rsidRPr="00367598" w14:paraId="1C9751AC" w14:textId="77777777" w:rsidTr="00C002F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</w:trPr>
        <w:tc>
          <w:tcPr>
            <w:tcW w:w="15475" w:type="dxa"/>
            <w:gridSpan w:val="6"/>
            <w:shd w:val="clear" w:color="auto" w:fill="DEEAF6" w:themeFill="accent1" w:themeFillTint="33"/>
          </w:tcPr>
          <w:p w14:paraId="4E07CEDA" w14:textId="77777777" w:rsidR="00C002F0" w:rsidRPr="00220299" w:rsidRDefault="00C002F0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20299">
              <w:rPr>
                <w:rFonts w:ascii="Tahoma" w:hAnsi="Tahoma" w:cs="Tahoma"/>
                <w:b/>
                <w:i/>
                <w:color w:val="000000"/>
                <w:sz w:val="20"/>
                <w:szCs w:val="20"/>
              </w:rPr>
              <w:t>Overall conclusion</w:t>
            </w:r>
            <w:r>
              <w:rPr>
                <w:rFonts w:ascii="Tahoma" w:hAnsi="Tahoma" w:cs="Tahoma"/>
                <w:b/>
                <w:i/>
                <w:color w:val="000000"/>
                <w:sz w:val="20"/>
                <w:szCs w:val="20"/>
              </w:rPr>
              <w:t>s</w:t>
            </w:r>
          </w:p>
        </w:tc>
      </w:tr>
      <w:tr w:rsidR="00220299" w:rsidRPr="00367598" w14:paraId="5E9D16EB" w14:textId="77777777" w:rsidTr="00042A9E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</w:trPr>
        <w:tc>
          <w:tcPr>
            <w:tcW w:w="591" w:type="dxa"/>
            <w:shd w:val="clear" w:color="auto" w:fill="auto"/>
          </w:tcPr>
          <w:p w14:paraId="7424EA1B" w14:textId="77777777" w:rsidR="00220299" w:rsidRPr="00220299" w:rsidRDefault="00220299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20299">
              <w:rPr>
                <w:rFonts w:ascii="Tahoma" w:hAnsi="Tahoma" w:cs="Tahoma"/>
                <w:color w:val="000000"/>
                <w:sz w:val="20"/>
                <w:szCs w:val="20"/>
              </w:rPr>
              <w:t>16</w:t>
            </w:r>
          </w:p>
        </w:tc>
        <w:tc>
          <w:tcPr>
            <w:tcW w:w="6521" w:type="dxa"/>
            <w:gridSpan w:val="2"/>
            <w:shd w:val="clear" w:color="auto" w:fill="auto"/>
          </w:tcPr>
          <w:p w14:paraId="4735F79B" w14:textId="77777777" w:rsidR="00220299" w:rsidRPr="00220299" w:rsidRDefault="00220299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20299">
              <w:rPr>
                <w:rFonts w:ascii="Tahoma" w:hAnsi="Tahoma" w:cs="Tahoma"/>
                <w:color w:val="000000"/>
                <w:sz w:val="20"/>
                <w:szCs w:val="20"/>
              </w:rPr>
              <w:t>Which hazards of the pesticide are of particular concern, in view of the intended uses?</w:t>
            </w:r>
          </w:p>
        </w:tc>
        <w:tc>
          <w:tcPr>
            <w:tcW w:w="8363" w:type="dxa"/>
            <w:gridSpan w:val="3"/>
            <w:shd w:val="clear" w:color="auto" w:fill="auto"/>
          </w:tcPr>
          <w:p w14:paraId="7C68E16D" w14:textId="77777777" w:rsidR="00220299" w:rsidRPr="00220299" w:rsidRDefault="00220299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220299" w:rsidRPr="00367598" w14:paraId="7C6808C2" w14:textId="77777777" w:rsidTr="00042A9E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</w:trPr>
        <w:tc>
          <w:tcPr>
            <w:tcW w:w="591" w:type="dxa"/>
            <w:shd w:val="clear" w:color="auto" w:fill="auto"/>
          </w:tcPr>
          <w:p w14:paraId="4B852D2E" w14:textId="77777777" w:rsidR="00220299" w:rsidRPr="00220299" w:rsidRDefault="00220299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20299">
              <w:rPr>
                <w:rFonts w:ascii="Tahoma" w:hAnsi="Tahoma" w:cs="Tahoma"/>
                <w:color w:val="000000"/>
                <w:sz w:val="20"/>
                <w:szCs w:val="20"/>
              </w:rPr>
              <w:t>17</w:t>
            </w:r>
          </w:p>
        </w:tc>
        <w:tc>
          <w:tcPr>
            <w:tcW w:w="6521" w:type="dxa"/>
            <w:gridSpan w:val="2"/>
            <w:shd w:val="clear" w:color="auto" w:fill="auto"/>
          </w:tcPr>
          <w:p w14:paraId="4F23288F" w14:textId="77777777" w:rsidR="00220299" w:rsidRPr="00220299" w:rsidRDefault="00220299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20299">
              <w:rPr>
                <w:rFonts w:ascii="Tahoma" w:hAnsi="Tahoma" w:cs="Tahoma"/>
                <w:color w:val="000000"/>
                <w:sz w:val="20"/>
                <w:szCs w:val="20"/>
              </w:rPr>
              <w:t>Suggested priority risk assessments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</w:tc>
        <w:tc>
          <w:tcPr>
            <w:tcW w:w="8363" w:type="dxa"/>
            <w:gridSpan w:val="3"/>
            <w:shd w:val="clear" w:color="auto" w:fill="auto"/>
          </w:tcPr>
          <w:p w14:paraId="12D7D08A" w14:textId="77777777" w:rsidR="00220299" w:rsidRPr="00220299" w:rsidRDefault="00220299" w:rsidP="000E7FCA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220299" w:rsidRPr="00367598" w14:paraId="1350B1F8" w14:textId="77777777" w:rsidTr="00042A9E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</w:trPr>
        <w:tc>
          <w:tcPr>
            <w:tcW w:w="591" w:type="dxa"/>
            <w:shd w:val="clear" w:color="auto" w:fill="auto"/>
          </w:tcPr>
          <w:p w14:paraId="3E24F762" w14:textId="4148DAF6" w:rsidR="00220299" w:rsidRPr="00220299" w:rsidRDefault="00220299" w:rsidP="00220299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20299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  <w:r w:rsidR="0020763D">
              <w:rPr>
                <w:rFonts w:ascii="Tahoma" w:hAnsi="Tahoma" w:cs="Tahoma"/>
                <w:color w:val="000000"/>
                <w:sz w:val="20"/>
                <w:szCs w:val="20"/>
              </w:rPr>
              <w:t>8</w:t>
            </w:r>
          </w:p>
        </w:tc>
        <w:tc>
          <w:tcPr>
            <w:tcW w:w="6521" w:type="dxa"/>
            <w:gridSpan w:val="2"/>
            <w:shd w:val="clear" w:color="auto" w:fill="auto"/>
          </w:tcPr>
          <w:p w14:paraId="2B333CA6" w14:textId="77777777" w:rsidR="00220299" w:rsidRPr="00220299" w:rsidRDefault="00220299" w:rsidP="00220299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20299">
              <w:rPr>
                <w:rFonts w:ascii="Tahoma" w:hAnsi="Tahoma" w:cs="Tahoma"/>
                <w:color w:val="000000"/>
                <w:sz w:val="20"/>
                <w:szCs w:val="20"/>
              </w:rPr>
              <w:t>Suggested regulatory decisions, on the basis of hazard assessment alone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</w:tc>
        <w:tc>
          <w:tcPr>
            <w:tcW w:w="8363" w:type="dxa"/>
            <w:gridSpan w:val="3"/>
            <w:shd w:val="clear" w:color="auto" w:fill="auto"/>
          </w:tcPr>
          <w:p w14:paraId="67AA822C" w14:textId="77777777" w:rsidR="00220299" w:rsidRPr="00220299" w:rsidRDefault="00220299" w:rsidP="00220299">
            <w:pPr>
              <w:spacing w:before="80" w:after="8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</w:tbl>
    <w:p w14:paraId="19C844B9" w14:textId="77777777" w:rsidR="0099635B" w:rsidRPr="00A85EC7" w:rsidRDefault="0099635B">
      <w:pPr>
        <w:rPr>
          <w:rFonts w:ascii="Tahoma" w:hAnsi="Tahoma" w:cs="Tahoma"/>
          <w:b/>
          <w:bCs/>
        </w:rPr>
      </w:pPr>
    </w:p>
    <w:sectPr w:rsidR="0099635B" w:rsidRPr="00A85EC7" w:rsidSect="00265758">
      <w:footerReference w:type="default" r:id="rId7"/>
      <w:pgSz w:w="16839" w:h="11907" w:orient="landscape" w:code="9"/>
      <w:pgMar w:top="567" w:right="567" w:bottom="567" w:left="56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73FD64" w14:textId="77777777" w:rsidR="004C70E8" w:rsidRDefault="004C70E8" w:rsidP="0099635B">
      <w:pPr>
        <w:spacing w:after="0" w:line="240" w:lineRule="auto"/>
      </w:pPr>
      <w:r>
        <w:separator/>
      </w:r>
    </w:p>
  </w:endnote>
  <w:endnote w:type="continuationSeparator" w:id="0">
    <w:p w14:paraId="613C3866" w14:textId="77777777" w:rsidR="004C70E8" w:rsidRDefault="004C70E8" w:rsidP="009963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1A63AB" w14:textId="77777777" w:rsidR="0099635B" w:rsidRPr="0099635B" w:rsidRDefault="0099635B" w:rsidP="0099635B">
    <w:pPr>
      <w:pStyle w:val="Footer"/>
      <w:jc w:val="center"/>
      <w:rPr>
        <w:rFonts w:ascii="Tahoma" w:hAnsi="Tahoma" w:cs="Tahoma"/>
        <w:b/>
        <w:sz w:val="20"/>
      </w:rPr>
    </w:pPr>
    <w:r w:rsidRPr="0099635B">
      <w:rPr>
        <w:rFonts w:ascii="Tahoma" w:hAnsi="Tahoma" w:cs="Tahoma"/>
        <w:b/>
        <w:sz w:val="20"/>
      </w:rPr>
      <w:fldChar w:fldCharType="begin"/>
    </w:r>
    <w:r w:rsidRPr="0099635B">
      <w:rPr>
        <w:rFonts w:ascii="Tahoma" w:hAnsi="Tahoma" w:cs="Tahoma"/>
        <w:b/>
        <w:sz w:val="20"/>
      </w:rPr>
      <w:instrText>PAGE   \* MERGEFORMAT</w:instrText>
    </w:r>
    <w:r w:rsidRPr="0099635B">
      <w:rPr>
        <w:rFonts w:ascii="Tahoma" w:hAnsi="Tahoma" w:cs="Tahoma"/>
        <w:b/>
        <w:sz w:val="20"/>
      </w:rPr>
      <w:fldChar w:fldCharType="separate"/>
    </w:r>
    <w:r w:rsidR="00693BD9" w:rsidRPr="00693BD9">
      <w:rPr>
        <w:rFonts w:ascii="Tahoma" w:hAnsi="Tahoma" w:cs="Tahoma"/>
        <w:b/>
        <w:noProof/>
        <w:sz w:val="20"/>
        <w:lang w:val="nl-NL"/>
      </w:rPr>
      <w:t>2</w:t>
    </w:r>
    <w:r w:rsidRPr="0099635B">
      <w:rPr>
        <w:rFonts w:ascii="Tahoma" w:hAnsi="Tahoma" w:cs="Tahoma"/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003B83" w14:textId="77777777" w:rsidR="004C70E8" w:rsidRDefault="004C70E8" w:rsidP="0099635B">
      <w:pPr>
        <w:spacing w:after="0" w:line="240" w:lineRule="auto"/>
      </w:pPr>
      <w:r>
        <w:separator/>
      </w:r>
    </w:p>
  </w:footnote>
  <w:footnote w:type="continuationSeparator" w:id="0">
    <w:p w14:paraId="15532852" w14:textId="77777777" w:rsidR="004C70E8" w:rsidRDefault="004C70E8" w:rsidP="009963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72D785F"/>
    <w:multiLevelType w:val="hybridMultilevel"/>
    <w:tmpl w:val="6A4EC780"/>
    <w:lvl w:ilvl="0" w:tplc="0560920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9E81E5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D0024EA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A08570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CE85AA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03EAC1C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010C6B0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9CA43F0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A1493F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5EC7"/>
    <w:rsid w:val="00042A9E"/>
    <w:rsid w:val="000D6A98"/>
    <w:rsid w:val="000E4A8F"/>
    <w:rsid w:val="000E7FCA"/>
    <w:rsid w:val="00140F4A"/>
    <w:rsid w:val="0020763D"/>
    <w:rsid w:val="00220299"/>
    <w:rsid w:val="0022429B"/>
    <w:rsid w:val="00265758"/>
    <w:rsid w:val="00284D98"/>
    <w:rsid w:val="002D4BB9"/>
    <w:rsid w:val="002E57CA"/>
    <w:rsid w:val="002E74B7"/>
    <w:rsid w:val="00312FBE"/>
    <w:rsid w:val="003255C9"/>
    <w:rsid w:val="00354DFF"/>
    <w:rsid w:val="00360D11"/>
    <w:rsid w:val="00367598"/>
    <w:rsid w:val="003976EB"/>
    <w:rsid w:val="003D2614"/>
    <w:rsid w:val="00417F84"/>
    <w:rsid w:val="00425558"/>
    <w:rsid w:val="004611CA"/>
    <w:rsid w:val="004C70E8"/>
    <w:rsid w:val="004D1635"/>
    <w:rsid w:val="004E77AC"/>
    <w:rsid w:val="00523FBA"/>
    <w:rsid w:val="005A1AD4"/>
    <w:rsid w:val="005D3CF8"/>
    <w:rsid w:val="005F5737"/>
    <w:rsid w:val="00635255"/>
    <w:rsid w:val="0068096C"/>
    <w:rsid w:val="0068570C"/>
    <w:rsid w:val="00693BD9"/>
    <w:rsid w:val="006C4AA7"/>
    <w:rsid w:val="00752C52"/>
    <w:rsid w:val="00790ABB"/>
    <w:rsid w:val="007E7B45"/>
    <w:rsid w:val="00847F9D"/>
    <w:rsid w:val="0088258D"/>
    <w:rsid w:val="00892406"/>
    <w:rsid w:val="00893923"/>
    <w:rsid w:val="009306E6"/>
    <w:rsid w:val="00951795"/>
    <w:rsid w:val="0099635B"/>
    <w:rsid w:val="009A6B59"/>
    <w:rsid w:val="009C1920"/>
    <w:rsid w:val="00A555C2"/>
    <w:rsid w:val="00A85EC7"/>
    <w:rsid w:val="00A9038B"/>
    <w:rsid w:val="00A91175"/>
    <w:rsid w:val="00AE4407"/>
    <w:rsid w:val="00AE51DC"/>
    <w:rsid w:val="00AF7449"/>
    <w:rsid w:val="00B2035A"/>
    <w:rsid w:val="00B476AC"/>
    <w:rsid w:val="00B50A44"/>
    <w:rsid w:val="00BA16E2"/>
    <w:rsid w:val="00BD7948"/>
    <w:rsid w:val="00BF1BF7"/>
    <w:rsid w:val="00C002F0"/>
    <w:rsid w:val="00C54F29"/>
    <w:rsid w:val="00C70E49"/>
    <w:rsid w:val="00C80976"/>
    <w:rsid w:val="00D04588"/>
    <w:rsid w:val="00D52682"/>
    <w:rsid w:val="00D53B84"/>
    <w:rsid w:val="00D85E6E"/>
    <w:rsid w:val="00DE416E"/>
    <w:rsid w:val="00EE5EA7"/>
    <w:rsid w:val="00F6356F"/>
    <w:rsid w:val="00F65C11"/>
    <w:rsid w:val="00FC5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5292AD"/>
  <w15:chartTrackingRefBased/>
  <w15:docId w15:val="{98B1B88D-25EA-4298-9B6E-882A2CFFF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5EC7"/>
    <w:pPr>
      <w:spacing w:after="200" w:line="276" w:lineRule="auto"/>
    </w:pPr>
    <w:rPr>
      <w:sz w:val="22"/>
      <w:szCs w:val="22"/>
      <w:lang w:eastAsia="en-US"/>
    </w:rPr>
  </w:style>
  <w:style w:type="paragraph" w:styleId="Heading3">
    <w:name w:val="heading 3"/>
    <w:basedOn w:val="Normal"/>
    <w:link w:val="Heading3Char"/>
    <w:uiPriority w:val="9"/>
    <w:qFormat/>
    <w:rsid w:val="000E7FC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5E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963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635B"/>
  </w:style>
  <w:style w:type="paragraph" w:styleId="Footer">
    <w:name w:val="footer"/>
    <w:basedOn w:val="Normal"/>
    <w:link w:val="FooterChar"/>
    <w:uiPriority w:val="99"/>
    <w:unhideWhenUsed/>
    <w:rsid w:val="009963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635B"/>
  </w:style>
  <w:style w:type="paragraph" w:styleId="BalloonText">
    <w:name w:val="Balloon Text"/>
    <w:basedOn w:val="Normal"/>
    <w:link w:val="BalloonTextChar"/>
    <w:uiPriority w:val="99"/>
    <w:semiHidden/>
    <w:unhideWhenUsed/>
    <w:rsid w:val="002E57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57CA"/>
    <w:rPr>
      <w:rFonts w:ascii="Segoe UI" w:hAnsi="Segoe UI" w:cs="Segoe UI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417F8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0E7FCA"/>
    <w:rPr>
      <w:rFonts w:ascii="Times New Roman" w:eastAsia="Times New Roman" w:hAnsi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0E7F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99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179626">
          <w:marLeft w:val="1699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56912">
          <w:marLeft w:val="1699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42700">
          <w:marLeft w:val="1699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70962">
          <w:marLeft w:val="1699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20009">
          <w:marLeft w:val="1699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61387">
          <w:marLeft w:val="1699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737071">
          <w:marLeft w:val="1699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42856">
          <w:marLeft w:val="1699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79935">
          <w:marLeft w:val="1699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229</Words>
  <Characters>1306</Characters>
  <Application>Microsoft Office Word</Application>
  <DocSecurity>0</DocSecurity>
  <Lines>10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FAO of the UN</Company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joost vlaming</dc:creator>
  <cp:keywords/>
  <cp:lastModifiedBy>Vlaming, Joost (FAONL)</cp:lastModifiedBy>
  <cp:revision>3</cp:revision>
  <cp:lastPrinted>2015-04-20T10:29:00Z</cp:lastPrinted>
  <dcterms:created xsi:type="dcterms:W3CDTF">2015-06-01T15:37:00Z</dcterms:created>
  <dcterms:modified xsi:type="dcterms:W3CDTF">2021-11-29T09:59:00Z</dcterms:modified>
</cp:coreProperties>
</file>