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9D2" w:rsidRPr="00A157D4" w:rsidRDefault="00CA57D3" w:rsidP="002D726B">
      <w:pPr>
        <w:spacing w:before="0" w:after="0" w:line="240" w:lineRule="auto"/>
        <w:jc w:val="center"/>
        <w:rPr>
          <w:rFonts w:ascii="Times New Roman"/>
        </w:rPr>
      </w:pPr>
      <w:r>
        <w:rPr>
          <w:rFonts w:ascii="Times New Roman"/>
          <w:noProof/>
        </w:rPr>
        <mc:AlternateContent>
          <mc:Choice Requires="wps">
            <w:drawing>
              <wp:anchor distT="0" distB="0" distL="114300" distR="114300" simplePos="0" relativeHeight="251657728" behindDoc="1" locked="0" layoutInCell="0" allowOverlap="1">
                <wp:simplePos x="0" y="0"/>
                <wp:positionH relativeFrom="page">
                  <wp:posOffset>6743065</wp:posOffset>
                </wp:positionH>
                <wp:positionV relativeFrom="page">
                  <wp:posOffset>700405</wp:posOffset>
                </wp:positionV>
                <wp:extent cx="321310" cy="396240"/>
                <wp:effectExtent l="0" t="0" r="2540" b="381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21B06" w:rsidRPr="00180BDA" w:rsidRDefault="00F21B06" w:rsidP="00180BDA">
                            <w:pPr>
                              <w:pStyle w:val="LanguageSymbol"/>
                              <w:spacing w:before="0"/>
                              <w:rPr>
                                <w:lang w:eastAsia="zh-CN"/>
                              </w:rPr>
                            </w:pPr>
                            <w:r w:rsidRPr="00180BDA">
                              <w:rPr>
                                <w:lang w:eastAsia="zh-CN"/>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530.95pt;margin-top:55.15pt;width:25.3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" o:allowincell="f" filled="f" stroked="f" strokeweight="0">
                <v:textbox inset="0,0,0,0">
                  <w:txbxContent>
                    <w:p w:rsidR="00F21B06" w:rsidRPr="00180BDA" w:rsidRDefault="00F21B06" w:rsidP="00180BDA">
                      <w:pPr>
                        <w:pStyle w:val="LanguageSymbol"/>
                        <w:spacing w:before="0"/>
                        <w:rPr>
                          <w:lang w:eastAsia="zh-CN"/>
                        </w:rPr>
                      </w:pPr>
                      <w:r w:rsidRPr="00180BDA">
                        <w:rPr>
                          <w:lang w:eastAsia="zh-CN"/>
                        </w:rPr>
                        <w:t>C</w:t>
                      </w:r>
                    </w:p>
                  </w:txbxContent>
                </v:textbox>
                <w10:wrap anchorx="page" anchory="page"/>
              </v:rect>
            </w:pict>
          </mc:Fallback>
        </mc:AlternateContent>
      </w:r>
    </w:p>
    <w:p w:rsidR="00E26479" w:rsidRPr="00E26479" w:rsidRDefault="00E26479" w:rsidP="00FB345D">
      <w:pPr>
        <w:pStyle w:val="DocTitle"/>
        <w:spacing w:before="120" w:after="240"/>
        <w:rPr>
          <w:color w:val="A6A6A6"/>
          <w:sz w:val="46"/>
        </w:rPr>
      </w:pPr>
      <w:r w:rsidRPr="009702B6">
        <w:rPr>
          <w:rFonts w:hAnsi="宋体" w:cs="Times New Roman" w:hint="eastAsia"/>
          <w:b/>
          <w:smallCaps/>
          <w:spacing w:val="100"/>
          <w:lang w:eastAsia="zh-CN"/>
        </w:rPr>
        <w:t>渔业委员会</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56"/>
      </w:tblGrid>
      <w:tr w:rsidR="0061275A" w:rsidRPr="00A157D4" w:rsidTr="00FB345D">
        <w:trPr>
          <w:jc w:val="center"/>
        </w:trPr>
        <w:tc>
          <w:tcPr>
            <w:tcW w:w="9283" w:type="dxa"/>
          </w:tcPr>
          <w:p w:rsidR="0061275A" w:rsidRPr="00DA44EB" w:rsidRDefault="00575B4A" w:rsidP="00FB345D">
            <w:pPr>
              <w:spacing w:before="120"/>
              <w:jc w:val="center"/>
              <w:rPr>
                <w:rFonts w:ascii="Times New Roman" w:eastAsia="黑体"/>
                <w:b/>
                <w:bCs/>
                <w:iCs/>
                <w:spacing w:val="60"/>
                <w:sz w:val="32"/>
                <w:szCs w:val="32"/>
              </w:rPr>
            </w:pPr>
            <w:r w:rsidRPr="00DA44EB">
              <w:rPr>
                <w:rFonts w:ascii="Times New Roman" w:eastAsia="黑体" w:hint="eastAsia"/>
                <w:b/>
                <w:spacing w:val="60"/>
                <w:sz w:val="32"/>
              </w:rPr>
              <w:t>水产养殖</w:t>
            </w:r>
            <w:r w:rsidR="009702B6" w:rsidRPr="00DA44EB">
              <w:rPr>
                <w:rFonts w:ascii="Times New Roman" w:eastAsia="黑体" w:hint="eastAsia"/>
                <w:b/>
                <w:spacing w:val="60"/>
                <w:sz w:val="32"/>
              </w:rPr>
              <w:t>分</w:t>
            </w:r>
            <w:r w:rsidRPr="00DA44EB">
              <w:rPr>
                <w:rFonts w:ascii="Times New Roman" w:eastAsia="黑体" w:hint="eastAsia"/>
                <w:b/>
                <w:spacing w:val="60"/>
                <w:sz w:val="32"/>
              </w:rPr>
              <w:t>委员会</w:t>
            </w:r>
          </w:p>
        </w:tc>
      </w:tr>
      <w:tr w:rsidR="009339D2" w:rsidRPr="00A157D4" w:rsidTr="00FB345D">
        <w:trPr>
          <w:jc w:val="center"/>
        </w:trPr>
        <w:tc>
          <w:tcPr>
            <w:tcW w:w="9283" w:type="dxa"/>
          </w:tcPr>
          <w:p w:rsidR="009339D2" w:rsidRPr="00A157D4" w:rsidRDefault="00575B4A" w:rsidP="00FB345D">
            <w:pPr>
              <w:spacing w:before="120"/>
              <w:jc w:val="center"/>
              <w:rPr>
                <w:rFonts w:ascii="Times New Roman" w:eastAsia="楷体_GB2312"/>
                <w:b/>
                <w:spacing w:val="20"/>
                <w:sz w:val="26"/>
              </w:rPr>
            </w:pPr>
            <w:r w:rsidRPr="00783EC0">
              <w:rPr>
                <w:rFonts w:ascii="Times New Roman" w:eastAsia="楷体_GB2312" w:hint="eastAsia"/>
                <w:b/>
                <w:spacing w:val="20"/>
                <w:sz w:val="28"/>
              </w:rPr>
              <w:t>第</w:t>
            </w:r>
            <w:r w:rsidR="00F21897">
              <w:rPr>
                <w:rFonts w:ascii="Times New Roman" w:eastAsia="楷体_GB2312" w:hint="eastAsia"/>
                <w:b/>
                <w:spacing w:val="20"/>
                <w:sz w:val="28"/>
              </w:rPr>
              <w:t>八</w:t>
            </w:r>
            <w:r w:rsidRPr="00783EC0">
              <w:rPr>
                <w:rFonts w:ascii="Times New Roman" w:eastAsia="楷体_GB2312" w:hint="eastAsia"/>
                <w:b/>
                <w:spacing w:val="20"/>
                <w:sz w:val="28"/>
              </w:rPr>
              <w:t>届会议</w:t>
            </w:r>
          </w:p>
        </w:tc>
      </w:tr>
      <w:tr w:rsidR="00575B4A" w:rsidRPr="00A157D4" w:rsidTr="00FB345D">
        <w:trPr>
          <w:jc w:val="center"/>
        </w:trPr>
        <w:tc>
          <w:tcPr>
            <w:tcW w:w="9283" w:type="dxa"/>
          </w:tcPr>
          <w:p w:rsidR="00575B4A" w:rsidRPr="00575B4A" w:rsidRDefault="00575B4A" w:rsidP="00FB345D">
            <w:pPr>
              <w:spacing w:before="120"/>
              <w:jc w:val="center"/>
              <w:rPr>
                <w:rFonts w:ascii="Times New Roman"/>
                <w:b/>
              </w:rPr>
            </w:pPr>
            <w:r w:rsidRPr="00575B4A">
              <w:rPr>
                <w:rFonts w:ascii="Times New Roman"/>
                <w:b/>
              </w:rPr>
              <w:t>201</w:t>
            </w:r>
            <w:r w:rsidR="00F21897">
              <w:rPr>
                <w:rFonts w:ascii="Times New Roman" w:hint="eastAsia"/>
                <w:b/>
              </w:rPr>
              <w:t>5</w:t>
            </w:r>
            <w:r w:rsidRPr="00575B4A">
              <w:rPr>
                <w:rFonts w:ascii="Times New Roman" w:hint="eastAsia"/>
                <w:b/>
              </w:rPr>
              <w:t>年</w:t>
            </w:r>
            <w:r w:rsidR="00180BDA">
              <w:rPr>
                <w:rFonts w:ascii="Times New Roman" w:hint="eastAsia"/>
                <w:b/>
              </w:rPr>
              <w:t>10</w:t>
            </w:r>
            <w:r w:rsidRPr="00575B4A">
              <w:rPr>
                <w:rFonts w:ascii="Times New Roman" w:hint="eastAsia"/>
                <w:b/>
              </w:rPr>
              <w:t>月</w:t>
            </w:r>
            <w:r w:rsidR="00F21897">
              <w:rPr>
                <w:rFonts w:ascii="Times New Roman" w:hint="eastAsia"/>
                <w:b/>
              </w:rPr>
              <w:t>5</w:t>
            </w:r>
            <w:r w:rsidR="00180BDA">
              <w:rPr>
                <w:rFonts w:ascii="Times New Roman" w:hint="eastAsia"/>
                <w:b/>
              </w:rPr>
              <w:t>－</w:t>
            </w:r>
            <w:r w:rsidR="00F21897">
              <w:rPr>
                <w:rFonts w:ascii="Times New Roman" w:hint="eastAsia"/>
                <w:b/>
              </w:rPr>
              <w:t>9</w:t>
            </w:r>
            <w:r w:rsidRPr="00575B4A">
              <w:rPr>
                <w:rFonts w:ascii="Times New Roman" w:hint="eastAsia"/>
                <w:b/>
              </w:rPr>
              <w:t>日，</w:t>
            </w:r>
            <w:r w:rsidR="00F21897">
              <w:rPr>
                <w:rFonts w:ascii="Times New Roman" w:hint="eastAsia"/>
                <w:b/>
              </w:rPr>
              <w:t>巴西巴西利亚</w:t>
            </w:r>
          </w:p>
        </w:tc>
      </w:tr>
      <w:tr w:rsidR="00575B4A" w:rsidRPr="00C9446C" w:rsidTr="00FB345D">
        <w:trPr>
          <w:jc w:val="center"/>
        </w:trPr>
        <w:tc>
          <w:tcPr>
            <w:tcW w:w="9283" w:type="dxa"/>
          </w:tcPr>
          <w:p w:rsidR="002132B7" w:rsidRPr="00790BB7" w:rsidRDefault="002132B7" w:rsidP="00A0498B">
            <w:pPr>
              <w:spacing w:before="120"/>
              <w:jc w:val="center"/>
              <w:rPr>
                <w:rFonts w:ascii="Times New Roman" w:eastAsia="黑体"/>
                <w:b/>
                <w:spacing w:val="16"/>
                <w:sz w:val="32"/>
              </w:rPr>
            </w:pPr>
            <w:r w:rsidRPr="002132B7">
              <w:rPr>
                <w:rFonts w:ascii="Times New Roman" w:eastAsia="黑体"/>
                <w:b/>
                <w:spacing w:val="16"/>
                <w:sz w:val="32"/>
              </w:rPr>
              <w:t>关于实施水产养殖认证技术准则和评价框架</w:t>
            </w:r>
            <w:r>
              <w:rPr>
                <w:rFonts w:ascii="Times New Roman" w:eastAsia="黑体" w:hint="eastAsia"/>
                <w:b/>
                <w:spacing w:val="16"/>
                <w:sz w:val="32"/>
              </w:rPr>
              <w:br/>
            </w:r>
            <w:r w:rsidRPr="002132B7">
              <w:rPr>
                <w:rFonts w:ascii="Times New Roman" w:eastAsia="黑体"/>
                <w:b/>
                <w:spacing w:val="16"/>
                <w:sz w:val="32"/>
              </w:rPr>
              <w:t>以评估水产养殖认证计划是否符合</w:t>
            </w:r>
            <w:r w:rsidR="00355AA9">
              <w:rPr>
                <w:rFonts w:ascii="Times New Roman" w:eastAsia="黑体" w:hint="eastAsia"/>
                <w:b/>
                <w:spacing w:val="16"/>
                <w:sz w:val="32"/>
              </w:rPr>
              <w:br/>
            </w:r>
            <w:r w:rsidRPr="002132B7">
              <w:rPr>
                <w:rFonts w:ascii="Times New Roman" w:eastAsia="黑体"/>
                <w:b/>
                <w:spacing w:val="16"/>
                <w:sz w:val="32"/>
              </w:rPr>
              <w:t>所述准则的进展报告</w:t>
            </w:r>
          </w:p>
        </w:tc>
      </w:tr>
    </w:tbl>
    <w:p w:rsidR="009339D2" w:rsidRDefault="009339D2" w:rsidP="00E964D5">
      <w:pPr>
        <w:spacing w:before="0" w:after="0"/>
        <w:rPr>
          <w:rFonts w:ascii="Times New Roman"/>
        </w:rPr>
      </w:pPr>
    </w:p>
    <w:tbl>
      <w:tblPr>
        <w:tblStyle w:val="a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44"/>
      </w:tblGrid>
      <w:tr w:rsidR="00F30DBF" w:rsidTr="00AC7E96">
        <w:tc>
          <w:tcPr>
            <w:tcW w:w="9344" w:type="dxa"/>
          </w:tcPr>
          <w:p w:rsidR="00F30DBF" w:rsidRPr="00AE0A56" w:rsidRDefault="00A31B95" w:rsidP="00AE0A56">
            <w:pPr>
              <w:spacing w:before="120"/>
              <w:jc w:val="center"/>
              <w:rPr>
                <w:rFonts w:ascii="Times New Roman" w:eastAsia="楷体_GB2312"/>
                <w:b/>
                <w:sz w:val="28"/>
              </w:rPr>
            </w:pPr>
            <w:r>
              <w:rPr>
                <w:rFonts w:ascii="Times New Roman" w:eastAsia="楷体_GB2312" w:hint="eastAsia"/>
                <w:b/>
                <w:sz w:val="28"/>
              </w:rPr>
              <w:t>内容</w:t>
            </w:r>
            <w:r w:rsidR="00F30DBF" w:rsidRPr="00AE0A56">
              <w:rPr>
                <w:rFonts w:ascii="Times New Roman" w:eastAsia="楷体_GB2312"/>
                <w:b/>
                <w:sz w:val="28"/>
              </w:rPr>
              <w:t>提要</w:t>
            </w:r>
          </w:p>
          <w:p w:rsidR="00355AA9" w:rsidRPr="00355AA9" w:rsidRDefault="00355AA9" w:rsidP="00355AA9">
            <w:pPr>
              <w:spacing w:line="360" w:lineRule="exact"/>
              <w:ind w:firstLine="510"/>
              <w:rPr>
                <w:rFonts w:ascii="Times New Roman"/>
              </w:rPr>
            </w:pPr>
            <w:r w:rsidRPr="00355AA9">
              <w:rPr>
                <w:rFonts w:ascii="Times New Roman"/>
              </w:rPr>
              <w:t>本</w:t>
            </w:r>
            <w:r w:rsidRPr="004B4172">
              <w:rPr>
                <w:rFonts w:ascii="Times New Roman"/>
                <w:spacing w:val="6"/>
              </w:rPr>
              <w:t>文简要报告了关于实施《粮农组织水产养殖认证技术准则》以及评估公共和</w:t>
            </w:r>
            <w:r w:rsidRPr="00355AA9">
              <w:rPr>
                <w:rFonts w:ascii="Times New Roman"/>
              </w:rPr>
              <w:t>私营认证计划是否符合《粮农组织水产养殖认证技术准则》的评价框架的现状和已取得的进展。目前，粮农组织正与全球海洋食品可持续性</w:t>
            </w:r>
            <w:r w:rsidR="007B32E5">
              <w:rPr>
                <w:rFonts w:ascii="Times New Roman"/>
              </w:rPr>
              <w:t>计划</w:t>
            </w:r>
            <w:r w:rsidRPr="00355AA9">
              <w:rPr>
                <w:rFonts w:ascii="Times New Roman" w:hint="eastAsia"/>
              </w:rPr>
              <w:t>共同努力以</w:t>
            </w:r>
            <w:r w:rsidRPr="00355AA9">
              <w:rPr>
                <w:rFonts w:ascii="Times New Roman"/>
              </w:rPr>
              <w:t>提高</w:t>
            </w:r>
            <w:r w:rsidRPr="004B4172">
              <w:rPr>
                <w:rFonts w:ascii="Times New Roman"/>
                <w:spacing w:val="6"/>
              </w:rPr>
              <w:t>粮农组织成员关于本</w:t>
            </w:r>
            <w:r w:rsidR="00E24031" w:rsidRPr="004B4172">
              <w:rPr>
                <w:rFonts w:ascii="Times New Roman" w:hint="eastAsia"/>
                <w:spacing w:val="6"/>
              </w:rPr>
              <w:t>项</w:t>
            </w:r>
            <w:r w:rsidRPr="004B4172">
              <w:rPr>
                <w:rFonts w:ascii="Times New Roman"/>
                <w:spacing w:val="6"/>
              </w:rPr>
              <w:t>主题的认识。粮农组织还支持和</w:t>
            </w:r>
            <w:r w:rsidR="00E24031" w:rsidRPr="004B4172">
              <w:rPr>
                <w:rFonts w:ascii="Times New Roman" w:hint="eastAsia"/>
                <w:spacing w:val="6"/>
              </w:rPr>
              <w:t>协</w:t>
            </w:r>
            <w:r w:rsidRPr="004B4172">
              <w:rPr>
                <w:rFonts w:ascii="Times New Roman"/>
                <w:spacing w:val="6"/>
              </w:rPr>
              <w:t>助</w:t>
            </w:r>
            <w:r w:rsidR="00F81B5B" w:rsidRPr="004B4172">
              <w:rPr>
                <w:rFonts w:ascii="Times New Roman" w:hint="eastAsia"/>
                <w:spacing w:val="6"/>
              </w:rPr>
              <w:t>全球海洋食品可持续性</w:t>
            </w:r>
            <w:r w:rsidR="007B32E5" w:rsidRPr="00CC3B0C">
              <w:rPr>
                <w:rFonts w:ascii="Times New Roman" w:hint="eastAsia"/>
              </w:rPr>
              <w:t>计划</w:t>
            </w:r>
            <w:r w:rsidRPr="00355AA9">
              <w:rPr>
                <w:rFonts w:ascii="Times New Roman"/>
              </w:rPr>
              <w:t>开发了一项用以评估认证计划是否符合粮</w:t>
            </w:r>
            <w:r w:rsidR="009B561D">
              <w:rPr>
                <w:rFonts w:ascii="Times New Roman" w:hint="eastAsia"/>
              </w:rPr>
              <w:t xml:space="preserve"> </w:t>
            </w:r>
            <w:r w:rsidRPr="00355AA9">
              <w:rPr>
                <w:rFonts w:ascii="Times New Roman"/>
              </w:rPr>
              <w:t>农组织生态标签和认证准则的基准制定工具，该工具</w:t>
            </w:r>
            <w:r w:rsidRPr="00355AA9">
              <w:rPr>
                <w:rFonts w:ascii="Times New Roman" w:hint="eastAsia"/>
              </w:rPr>
              <w:t>以</w:t>
            </w:r>
            <w:r w:rsidRPr="00355AA9">
              <w:rPr>
                <w:rFonts w:ascii="Times New Roman"/>
              </w:rPr>
              <w:t>评价框架为参考和背景文件。</w:t>
            </w:r>
          </w:p>
          <w:p w:rsidR="00A31B95" w:rsidRDefault="00F81B5B" w:rsidP="00355AA9">
            <w:pPr>
              <w:spacing w:line="360" w:lineRule="exact"/>
              <w:ind w:firstLine="510"/>
              <w:rPr>
                <w:rFonts w:ascii="Times New Roman"/>
              </w:rPr>
            </w:pPr>
            <w:r w:rsidRPr="004B4172">
              <w:rPr>
                <w:rFonts w:ascii="Times New Roman" w:eastAsia="楷体_GB2312" w:hint="eastAsia"/>
                <w:b/>
                <w:bCs/>
              </w:rPr>
              <w:t>请分委员会</w:t>
            </w:r>
            <w:r w:rsidR="00355AA9" w:rsidRPr="004B4172">
              <w:rPr>
                <w:rFonts w:ascii="Times New Roman" w:eastAsia="楷体_GB2312"/>
              </w:rPr>
              <w:t>：</w:t>
            </w:r>
            <w:r w:rsidR="00355AA9" w:rsidRPr="00355AA9">
              <w:rPr>
                <w:rFonts w:ascii="Times New Roman"/>
              </w:rPr>
              <w:t>审议本文件，并为增强与全球海洋食品可持续性</w:t>
            </w:r>
            <w:r w:rsidR="007B32E5">
              <w:rPr>
                <w:rFonts w:ascii="Times New Roman"/>
              </w:rPr>
              <w:t>计划</w:t>
            </w:r>
            <w:r w:rsidR="00355AA9" w:rsidRPr="00355AA9">
              <w:rPr>
                <w:rFonts w:ascii="Times New Roman"/>
              </w:rPr>
              <w:t>的合作和伙伴关系、</w:t>
            </w:r>
            <w:r w:rsidR="00355AA9" w:rsidRPr="00355AA9">
              <w:rPr>
                <w:rFonts w:ascii="Times New Roman" w:hint="eastAsia"/>
              </w:rPr>
              <w:t>有</w:t>
            </w:r>
            <w:r w:rsidR="00355AA9" w:rsidRPr="00355AA9">
              <w:rPr>
                <w:rFonts w:ascii="Times New Roman"/>
              </w:rPr>
              <w:t>效实施粮农组织准则以及使用一致性</w:t>
            </w:r>
            <w:r w:rsidR="007B32E5" w:rsidRPr="00355AA9">
              <w:rPr>
                <w:rFonts w:ascii="Times New Roman"/>
              </w:rPr>
              <w:t>评</w:t>
            </w:r>
            <w:r w:rsidR="007B32E5">
              <w:rPr>
                <w:rFonts w:ascii="Times New Roman" w:hint="eastAsia"/>
              </w:rPr>
              <w:t>价</w:t>
            </w:r>
            <w:r w:rsidR="00355AA9" w:rsidRPr="00355AA9">
              <w:rPr>
                <w:rFonts w:ascii="Times New Roman"/>
              </w:rPr>
              <w:t>框架</w:t>
            </w:r>
            <w:r w:rsidR="00E24031">
              <w:rPr>
                <w:rFonts w:ascii="Times New Roman" w:hint="eastAsia"/>
              </w:rPr>
              <w:t>等</w:t>
            </w:r>
            <w:r w:rsidR="00355AA9" w:rsidRPr="00355AA9">
              <w:rPr>
                <w:rFonts w:ascii="Times New Roman"/>
              </w:rPr>
              <w:t>提供指导。</w:t>
            </w:r>
          </w:p>
          <w:p w:rsidR="00F30DBF" w:rsidRPr="00A31B95" w:rsidRDefault="00F30DBF" w:rsidP="00E964D5">
            <w:pPr>
              <w:spacing w:before="0" w:after="0" w:line="200" w:lineRule="exact"/>
            </w:pPr>
          </w:p>
        </w:tc>
      </w:tr>
    </w:tbl>
    <w:p w:rsidR="00410711" w:rsidRDefault="00410711" w:rsidP="00863A78">
      <w:pPr>
        <w:spacing w:before="0" w:after="0"/>
        <w:rPr>
          <w:rFonts w:ascii="Times New Roman"/>
        </w:rPr>
      </w:pPr>
    </w:p>
    <w:p w:rsidR="009A495E" w:rsidRPr="009A495E" w:rsidRDefault="009A495E" w:rsidP="00BE24BC">
      <w:pPr>
        <w:pStyle w:val="1"/>
      </w:pPr>
      <w:r w:rsidRPr="009A495E">
        <w:t>引言</w:t>
      </w:r>
    </w:p>
    <w:p w:rsidR="00FC1A05" w:rsidRPr="00FC1A05" w:rsidRDefault="00FC1A05" w:rsidP="00BE24BC">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C1A05">
        <w:rPr>
          <w:rFonts w:ascii="Times New Roman" w:hAnsi="Times New Roman"/>
          <w:b w:val="0"/>
          <w:spacing w:val="8"/>
          <w:kern w:val="2"/>
        </w:rPr>
        <w:t>由于担心一些水产养殖和渔业形式在环境上不可持续，造成社会不公平，而且产品对消费者不安全，近年来已努力采取行动，以响应公众意见</w:t>
      </w:r>
      <w:r w:rsidRPr="00FC1A05">
        <w:rPr>
          <w:rFonts w:ascii="Times New Roman" w:hAnsi="Times New Roman" w:hint="eastAsia"/>
          <w:b w:val="0"/>
          <w:spacing w:val="8"/>
          <w:kern w:val="2"/>
        </w:rPr>
        <w:t>，</w:t>
      </w:r>
      <w:r w:rsidRPr="00FC1A05">
        <w:rPr>
          <w:rFonts w:ascii="Times New Roman" w:hAnsi="Times New Roman"/>
          <w:b w:val="0"/>
          <w:spacing w:val="8"/>
          <w:kern w:val="2"/>
        </w:rPr>
        <w:t>满足市场需求。在此方面，食品安全标准不断提升，国际贸易条例也日趋严格。很多国家</w:t>
      </w:r>
      <w:r w:rsidRPr="004B4172">
        <w:rPr>
          <w:rFonts w:ascii="Times New Roman" w:hAnsi="Times New Roman"/>
          <w:b w:val="0"/>
          <w:spacing w:val="3"/>
          <w:kern w:val="2"/>
        </w:rPr>
        <w:lastRenderedPageBreak/>
        <w:t>都制定了有关环境可持续性的政策和条例，要求水产养殖生产者和渔业采取更严格的</w:t>
      </w:r>
      <w:r w:rsidRPr="004B4172">
        <w:rPr>
          <w:rFonts w:ascii="Times New Roman" w:hAnsi="Times New Roman"/>
          <w:b w:val="0"/>
          <w:spacing w:val="6"/>
          <w:kern w:val="2"/>
        </w:rPr>
        <w:t>环境缓解和保护措施。为回应此类环境和消费者关切，确保获得更好的市场渠道，</w:t>
      </w:r>
      <w:r w:rsidRPr="00FC1A05">
        <w:rPr>
          <w:rFonts w:ascii="Times New Roman" w:hAnsi="Times New Roman"/>
          <w:b w:val="0"/>
          <w:spacing w:val="8"/>
          <w:kern w:val="2"/>
        </w:rPr>
        <w:t>各方越来越关注对海洋</w:t>
      </w:r>
      <w:r w:rsidR="007B32E5">
        <w:rPr>
          <w:rFonts w:ascii="Times New Roman" w:hAnsi="Times New Roman" w:hint="eastAsia"/>
          <w:b w:val="0"/>
          <w:spacing w:val="8"/>
          <w:kern w:val="2"/>
        </w:rPr>
        <w:t>食</w:t>
      </w:r>
      <w:r w:rsidR="007B32E5" w:rsidRPr="00FC1A05">
        <w:rPr>
          <w:rFonts w:ascii="Times New Roman" w:hAnsi="Times New Roman"/>
          <w:b w:val="0"/>
          <w:spacing w:val="8"/>
          <w:kern w:val="2"/>
        </w:rPr>
        <w:t>品</w:t>
      </w:r>
      <w:r w:rsidRPr="00FC1A05">
        <w:rPr>
          <w:rFonts w:ascii="Times New Roman" w:hAnsi="Times New Roman"/>
          <w:b w:val="0"/>
          <w:spacing w:val="8"/>
          <w:kern w:val="2"/>
        </w:rPr>
        <w:t>的认证。</w:t>
      </w:r>
    </w:p>
    <w:p w:rsidR="00FC1A05" w:rsidRPr="00FC1A05" w:rsidRDefault="00FC1A05" w:rsidP="00BE24BC">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C1A05">
        <w:rPr>
          <w:rFonts w:ascii="Times New Roman" w:hAnsi="Times New Roman"/>
          <w:b w:val="0"/>
          <w:spacing w:val="8"/>
          <w:kern w:val="2"/>
        </w:rPr>
        <w:t>国</w:t>
      </w:r>
      <w:r w:rsidRPr="004B4172">
        <w:rPr>
          <w:rFonts w:ascii="Times New Roman" w:hAnsi="Times New Roman"/>
          <w:b w:val="0"/>
          <w:spacing w:val="6"/>
          <w:kern w:val="2"/>
        </w:rPr>
        <w:t>际和国家两个层面正在制定并实施海洋</w:t>
      </w:r>
      <w:r w:rsidR="007B32E5" w:rsidRPr="004B4172">
        <w:rPr>
          <w:rFonts w:ascii="Times New Roman" w:hAnsi="Times New Roman" w:hint="eastAsia"/>
          <w:b w:val="0"/>
          <w:spacing w:val="6"/>
          <w:kern w:val="2"/>
        </w:rPr>
        <w:t>食品</w:t>
      </w:r>
      <w:r w:rsidR="007B32E5" w:rsidRPr="004B4172">
        <w:rPr>
          <w:rFonts w:ascii="Times New Roman" w:hAnsi="Times New Roman"/>
          <w:b w:val="0"/>
          <w:spacing w:val="6"/>
          <w:kern w:val="2"/>
        </w:rPr>
        <w:t>认证</w:t>
      </w:r>
      <w:r w:rsidRPr="004B4172">
        <w:rPr>
          <w:rFonts w:ascii="Times New Roman" w:hAnsi="Times New Roman"/>
          <w:b w:val="0"/>
          <w:spacing w:val="6"/>
          <w:kern w:val="2"/>
        </w:rPr>
        <w:t>计划。对水产养殖设施、</w:t>
      </w:r>
      <w:r w:rsidRPr="004B4172">
        <w:rPr>
          <w:rFonts w:ascii="Times New Roman" w:hAnsi="Times New Roman"/>
          <w:b w:val="0"/>
          <w:spacing w:val="3"/>
          <w:kern w:val="2"/>
        </w:rPr>
        <w:t>投入和营销、野生捕捞渔业和加工企业的认证正以单独或协调的方式开展，以有力地</w:t>
      </w:r>
      <w:r w:rsidRPr="00FC1A05">
        <w:rPr>
          <w:rFonts w:ascii="Times New Roman" w:hAnsi="Times New Roman"/>
          <w:b w:val="0"/>
          <w:spacing w:val="8"/>
          <w:kern w:val="2"/>
        </w:rPr>
        <w:t>证明生产和收获做法不会造成污染、不会传播疾病、不会对生态造成威胁，也</w:t>
      </w:r>
      <w:r w:rsidRPr="00FC1A05">
        <w:rPr>
          <w:rFonts w:ascii="Times New Roman" w:hAnsi="Times New Roman"/>
          <w:b w:val="0"/>
          <w:spacing w:val="8"/>
          <w:kern w:val="2"/>
        </w:rPr>
        <w:t>/</w:t>
      </w:r>
      <w:r w:rsidRPr="00FC1A05">
        <w:rPr>
          <w:rFonts w:ascii="Times New Roman" w:hAnsi="Times New Roman"/>
          <w:b w:val="0"/>
          <w:spacing w:val="8"/>
          <w:kern w:val="2"/>
        </w:rPr>
        <w:t>或</w:t>
      </w:r>
      <w:r w:rsidRPr="004B4172">
        <w:rPr>
          <w:rFonts w:ascii="Times New Roman" w:hAnsi="Times New Roman"/>
          <w:b w:val="0"/>
          <w:spacing w:val="6"/>
          <w:kern w:val="2"/>
        </w:rPr>
        <w:t>不会以对社会不负责任的方式进行。有些国家正在努力制定由国家政府作为协调者</w:t>
      </w:r>
      <w:r w:rsidRPr="00FC1A05">
        <w:rPr>
          <w:rFonts w:ascii="Times New Roman" w:hAnsi="Times New Roman"/>
          <w:b w:val="0"/>
          <w:spacing w:val="8"/>
          <w:kern w:val="2"/>
        </w:rPr>
        <w:t>的认证程序，以证明水产养殖产品和野生捕捞渔业产品可以放心食用</w:t>
      </w:r>
      <w:r w:rsidR="004B4172">
        <w:rPr>
          <w:rFonts w:ascii="Times New Roman" w:hAnsi="Times New Roman" w:hint="eastAsia"/>
          <w:b w:val="0"/>
          <w:spacing w:val="8"/>
          <w:kern w:val="2"/>
        </w:rPr>
        <w:t>，</w:t>
      </w:r>
      <w:r w:rsidRPr="00FC1A05">
        <w:rPr>
          <w:rFonts w:ascii="Times New Roman" w:hAnsi="Times New Roman"/>
          <w:b w:val="0"/>
          <w:spacing w:val="8"/>
          <w:kern w:val="2"/>
        </w:rPr>
        <w:t>其养殖或收获做法也符合相关环境和社会标准。</w:t>
      </w:r>
    </w:p>
    <w:p w:rsidR="00FC1A05" w:rsidRPr="00392235" w:rsidRDefault="00FC1A05" w:rsidP="00392235">
      <w:pPr>
        <w:pStyle w:val="1"/>
      </w:pPr>
      <w:r w:rsidRPr="00392235">
        <w:t>粮农组织准则</w:t>
      </w:r>
    </w:p>
    <w:p w:rsidR="00FC1A05" w:rsidRPr="00FC1A05" w:rsidRDefault="00FC1A05" w:rsidP="00BE24BC">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C1A05">
        <w:rPr>
          <w:rFonts w:ascii="Times New Roman" w:hAnsi="Times New Roman"/>
          <w:b w:val="0"/>
          <w:spacing w:val="8"/>
          <w:kern w:val="2"/>
        </w:rPr>
        <w:t>经过透明</w:t>
      </w:r>
      <w:r w:rsidR="005F74B2">
        <w:rPr>
          <w:rFonts w:ascii="Times New Roman" w:hAnsi="Times New Roman" w:hint="eastAsia"/>
          <w:b w:val="0"/>
          <w:spacing w:val="8"/>
          <w:kern w:val="2"/>
        </w:rPr>
        <w:t>、</w:t>
      </w:r>
      <w:r w:rsidRPr="00FC1A05">
        <w:rPr>
          <w:rFonts w:ascii="Times New Roman" w:hAnsi="Times New Roman"/>
          <w:b w:val="0"/>
          <w:spacing w:val="8"/>
          <w:kern w:val="2"/>
        </w:rPr>
        <w:t>彻底的磋商后，粮农组织制定了三项海洋食品认证准则</w:t>
      </w:r>
      <w:r w:rsidR="005F74B2">
        <w:rPr>
          <w:rFonts w:ascii="Times New Roman" w:hAnsi="Times New Roman" w:hint="eastAsia"/>
          <w:b w:val="0"/>
          <w:spacing w:val="8"/>
          <w:kern w:val="2"/>
        </w:rPr>
        <w:t>：</w:t>
      </w:r>
    </w:p>
    <w:p w:rsidR="00FC1A05" w:rsidRPr="00FC1A05" w:rsidRDefault="00FC1A05" w:rsidP="00AA1D6B">
      <w:pPr>
        <w:pStyle w:val="BulletList"/>
        <w:widowControl w:val="0"/>
        <w:spacing w:before="0" w:line="400" w:lineRule="exact"/>
        <w:ind w:left="721" w:hanging="437"/>
        <w:contextualSpacing w:val="0"/>
        <w:jc w:val="both"/>
        <w:rPr>
          <w:rFonts w:ascii="Times New Roman" w:eastAsia="宋体" w:hAnsi="Times New Roman"/>
          <w:spacing w:val="8"/>
          <w:kern w:val="2"/>
          <w:sz w:val="24"/>
        </w:rPr>
      </w:pPr>
      <w:r w:rsidRPr="00FC1A05">
        <w:rPr>
          <w:rFonts w:ascii="Times New Roman" w:eastAsia="宋体" w:hAnsi="Times New Roman"/>
          <w:spacing w:val="8"/>
          <w:kern w:val="2"/>
          <w:sz w:val="24"/>
        </w:rPr>
        <w:t>《</w:t>
      </w:r>
      <w:r w:rsidRPr="004B4172">
        <w:rPr>
          <w:rFonts w:ascii="Times New Roman" w:eastAsia="宋体" w:hAnsi="Times New Roman"/>
          <w:spacing w:val="4"/>
          <w:kern w:val="2"/>
          <w:sz w:val="24"/>
        </w:rPr>
        <w:t>粮农组织海洋捕捞渔业鱼和渔产品生态标签准则》</w:t>
      </w:r>
      <w:r w:rsidRPr="004B4172">
        <w:rPr>
          <w:rFonts w:ascii="Times New Roman" w:eastAsia="宋体" w:hAnsi="Times New Roman"/>
          <w:spacing w:val="4"/>
          <w:kern w:val="2"/>
          <w:sz w:val="24"/>
          <w:vertAlign w:val="superscript"/>
        </w:rPr>
        <w:footnoteReference w:id="1"/>
      </w:r>
      <w:r w:rsidR="005F74B2" w:rsidRPr="004B4172">
        <w:rPr>
          <w:rFonts w:ascii="Times New Roman" w:eastAsia="宋体" w:hAnsi="Times New Roman" w:hint="eastAsia"/>
          <w:spacing w:val="4"/>
          <w:kern w:val="2"/>
          <w:sz w:val="24"/>
        </w:rPr>
        <w:t>，</w:t>
      </w:r>
      <w:r w:rsidRPr="004B4172">
        <w:rPr>
          <w:rFonts w:ascii="Times New Roman" w:eastAsia="宋体" w:hAnsi="Times New Roman"/>
          <w:spacing w:val="4"/>
          <w:kern w:val="2"/>
          <w:sz w:val="24"/>
        </w:rPr>
        <w:t>原</w:t>
      </w:r>
      <w:r w:rsidRPr="004B4172">
        <w:rPr>
          <w:rFonts w:ascii="Times New Roman" w:eastAsia="宋体" w:hAnsi="Times New Roman" w:hint="eastAsia"/>
          <w:spacing w:val="4"/>
          <w:kern w:val="2"/>
          <w:sz w:val="24"/>
        </w:rPr>
        <w:t>件</w:t>
      </w:r>
      <w:r w:rsidRPr="004B4172">
        <w:rPr>
          <w:rFonts w:ascii="Times New Roman" w:eastAsia="宋体" w:hAnsi="Times New Roman"/>
          <w:spacing w:val="4"/>
          <w:kern w:val="2"/>
          <w:sz w:val="24"/>
        </w:rPr>
        <w:t>于</w:t>
      </w:r>
      <w:r w:rsidRPr="004B4172">
        <w:rPr>
          <w:rFonts w:ascii="Times New Roman" w:eastAsia="宋体" w:hAnsi="Times New Roman"/>
          <w:spacing w:val="4"/>
          <w:kern w:val="2"/>
          <w:sz w:val="24"/>
        </w:rPr>
        <w:t>2005</w:t>
      </w:r>
      <w:r w:rsidRPr="004B4172">
        <w:rPr>
          <w:rFonts w:ascii="Times New Roman" w:eastAsia="宋体" w:hAnsi="Times New Roman"/>
          <w:spacing w:val="4"/>
          <w:kern w:val="2"/>
          <w:sz w:val="24"/>
        </w:rPr>
        <w:t>年经渔业</w:t>
      </w:r>
      <w:r w:rsidRPr="00FC1A05">
        <w:rPr>
          <w:rFonts w:ascii="Times New Roman" w:eastAsia="宋体" w:hAnsi="Times New Roman"/>
          <w:spacing w:val="8"/>
          <w:kern w:val="2"/>
          <w:sz w:val="24"/>
        </w:rPr>
        <w:t>委员会通过，其修订版于</w:t>
      </w:r>
      <w:r w:rsidRPr="00FC1A05">
        <w:rPr>
          <w:rFonts w:ascii="Times New Roman" w:eastAsia="宋体" w:hAnsi="Times New Roman"/>
          <w:spacing w:val="8"/>
          <w:kern w:val="2"/>
          <w:sz w:val="24"/>
        </w:rPr>
        <w:t>2009</w:t>
      </w:r>
      <w:r w:rsidRPr="00FC1A05">
        <w:rPr>
          <w:rFonts w:ascii="Times New Roman" w:eastAsia="宋体" w:hAnsi="Times New Roman"/>
          <w:spacing w:val="8"/>
          <w:kern w:val="2"/>
          <w:sz w:val="24"/>
        </w:rPr>
        <w:t>年</w:t>
      </w:r>
      <w:proofErr w:type="gramStart"/>
      <w:r w:rsidRPr="00FC1A05">
        <w:rPr>
          <w:rFonts w:ascii="Times New Roman" w:eastAsia="宋体" w:hAnsi="Times New Roman"/>
          <w:spacing w:val="8"/>
          <w:kern w:val="2"/>
          <w:sz w:val="24"/>
        </w:rPr>
        <w:t>经渔委第二十八届</w:t>
      </w:r>
      <w:proofErr w:type="gramEnd"/>
      <w:r w:rsidRPr="00FC1A05">
        <w:rPr>
          <w:rFonts w:ascii="Times New Roman" w:eastAsia="宋体" w:hAnsi="Times New Roman"/>
          <w:spacing w:val="8"/>
          <w:kern w:val="2"/>
          <w:sz w:val="24"/>
        </w:rPr>
        <w:t>会议通过。</w:t>
      </w:r>
    </w:p>
    <w:p w:rsidR="00FC1A05" w:rsidRPr="00FC1A05" w:rsidRDefault="00FC1A05" w:rsidP="00AA1D6B">
      <w:pPr>
        <w:pStyle w:val="BulletList"/>
        <w:widowControl w:val="0"/>
        <w:spacing w:before="0" w:line="400" w:lineRule="exact"/>
        <w:ind w:left="721" w:hanging="437"/>
        <w:contextualSpacing w:val="0"/>
        <w:jc w:val="both"/>
        <w:rPr>
          <w:rFonts w:ascii="Times New Roman" w:eastAsia="宋体" w:hAnsi="Times New Roman"/>
          <w:spacing w:val="8"/>
          <w:kern w:val="2"/>
          <w:sz w:val="24"/>
        </w:rPr>
      </w:pPr>
      <w:r w:rsidRPr="00FC1A05">
        <w:rPr>
          <w:rFonts w:ascii="Times New Roman" w:eastAsia="宋体" w:hAnsi="Times New Roman"/>
          <w:spacing w:val="8"/>
          <w:kern w:val="2"/>
          <w:sz w:val="24"/>
        </w:rPr>
        <w:t>《</w:t>
      </w:r>
      <w:r w:rsidRPr="004B4172">
        <w:rPr>
          <w:rFonts w:ascii="Times New Roman" w:eastAsia="宋体" w:hAnsi="Times New Roman"/>
          <w:spacing w:val="4"/>
          <w:kern w:val="2"/>
          <w:sz w:val="24"/>
        </w:rPr>
        <w:t>粮农组织内陆捕捞渔业鱼和渔产品生态标签准则》</w:t>
      </w:r>
      <w:r w:rsidRPr="004B4172">
        <w:rPr>
          <w:rFonts w:ascii="Times New Roman" w:eastAsia="宋体" w:hAnsi="Times New Roman"/>
          <w:spacing w:val="4"/>
          <w:kern w:val="2"/>
          <w:sz w:val="24"/>
          <w:vertAlign w:val="superscript"/>
        </w:rPr>
        <w:footnoteReference w:id="2"/>
      </w:r>
      <w:r w:rsidR="005F74B2" w:rsidRPr="004B4172">
        <w:rPr>
          <w:rFonts w:ascii="Times New Roman" w:eastAsia="宋体" w:hAnsi="Times New Roman" w:hint="eastAsia"/>
          <w:spacing w:val="4"/>
          <w:kern w:val="2"/>
          <w:sz w:val="24"/>
        </w:rPr>
        <w:t>，</w:t>
      </w:r>
      <w:r w:rsidRPr="004B4172">
        <w:rPr>
          <w:rFonts w:ascii="Times New Roman" w:eastAsia="宋体" w:hAnsi="Times New Roman"/>
          <w:spacing w:val="4"/>
          <w:kern w:val="2"/>
          <w:sz w:val="24"/>
        </w:rPr>
        <w:t>于</w:t>
      </w:r>
      <w:r w:rsidRPr="004B4172">
        <w:rPr>
          <w:rFonts w:ascii="Times New Roman" w:eastAsia="宋体" w:hAnsi="Times New Roman"/>
          <w:spacing w:val="4"/>
          <w:kern w:val="2"/>
          <w:sz w:val="24"/>
        </w:rPr>
        <w:t>2011</w:t>
      </w:r>
      <w:r w:rsidRPr="004B4172">
        <w:rPr>
          <w:rFonts w:ascii="Times New Roman" w:eastAsia="宋体" w:hAnsi="Times New Roman"/>
          <w:spacing w:val="4"/>
          <w:kern w:val="2"/>
          <w:sz w:val="24"/>
        </w:rPr>
        <w:t>年</w:t>
      </w:r>
      <w:r w:rsidRPr="004B4172">
        <w:rPr>
          <w:rFonts w:ascii="Times New Roman" w:eastAsia="宋体" w:hAnsi="Times New Roman"/>
          <w:spacing w:val="4"/>
          <w:kern w:val="2"/>
          <w:sz w:val="24"/>
        </w:rPr>
        <w:t>2</w:t>
      </w:r>
      <w:proofErr w:type="gramStart"/>
      <w:r w:rsidRPr="004B4172">
        <w:rPr>
          <w:rFonts w:ascii="Times New Roman" w:eastAsia="宋体" w:hAnsi="Times New Roman"/>
          <w:spacing w:val="4"/>
          <w:kern w:val="2"/>
          <w:sz w:val="24"/>
        </w:rPr>
        <w:t>月经渔委</w:t>
      </w:r>
      <w:r w:rsidRPr="00FC1A05">
        <w:rPr>
          <w:rFonts w:ascii="Times New Roman" w:eastAsia="宋体" w:hAnsi="Times New Roman"/>
          <w:spacing w:val="8"/>
          <w:kern w:val="2"/>
          <w:sz w:val="24"/>
        </w:rPr>
        <w:t>第二十九届</w:t>
      </w:r>
      <w:proofErr w:type="gramEnd"/>
      <w:r w:rsidRPr="00FC1A05">
        <w:rPr>
          <w:rFonts w:ascii="Times New Roman" w:eastAsia="宋体" w:hAnsi="Times New Roman"/>
          <w:spacing w:val="8"/>
          <w:kern w:val="2"/>
          <w:sz w:val="24"/>
        </w:rPr>
        <w:t>会议通过。</w:t>
      </w:r>
    </w:p>
    <w:p w:rsidR="00FC1A05" w:rsidRPr="00FC1A05" w:rsidRDefault="00FC1A05" w:rsidP="00BE24BC">
      <w:pPr>
        <w:pStyle w:val="BulletList"/>
        <w:widowControl w:val="0"/>
        <w:spacing w:before="0" w:after="120" w:line="400" w:lineRule="exact"/>
        <w:ind w:left="721" w:hanging="437"/>
        <w:contextualSpacing w:val="0"/>
        <w:jc w:val="both"/>
        <w:rPr>
          <w:rFonts w:ascii="Times New Roman" w:eastAsia="宋体" w:hAnsi="Times New Roman"/>
          <w:spacing w:val="8"/>
          <w:kern w:val="2"/>
          <w:sz w:val="24"/>
        </w:rPr>
      </w:pPr>
      <w:r w:rsidRPr="00FC1A05">
        <w:rPr>
          <w:rFonts w:ascii="Times New Roman" w:eastAsia="宋体" w:hAnsi="Times New Roman"/>
          <w:spacing w:val="8"/>
          <w:kern w:val="2"/>
          <w:sz w:val="24"/>
        </w:rPr>
        <w:t>《</w:t>
      </w:r>
      <w:r w:rsidRPr="004B4172">
        <w:rPr>
          <w:rFonts w:ascii="Times New Roman" w:eastAsia="宋体" w:hAnsi="Times New Roman"/>
          <w:spacing w:val="4"/>
          <w:kern w:val="2"/>
          <w:sz w:val="24"/>
        </w:rPr>
        <w:t>水产养殖认证技术准则》</w:t>
      </w:r>
      <w:r w:rsidRPr="004B4172">
        <w:rPr>
          <w:rFonts w:ascii="Times New Roman" w:eastAsia="宋体" w:hAnsi="Times New Roman"/>
          <w:spacing w:val="4"/>
          <w:kern w:val="2"/>
          <w:sz w:val="24"/>
          <w:vertAlign w:val="superscript"/>
        </w:rPr>
        <w:footnoteReference w:id="3"/>
      </w:r>
      <w:r w:rsidR="005F74B2" w:rsidRPr="004B4172">
        <w:rPr>
          <w:rFonts w:ascii="Times New Roman" w:eastAsia="宋体" w:hAnsi="Times New Roman" w:hint="eastAsia"/>
          <w:spacing w:val="4"/>
          <w:kern w:val="2"/>
          <w:sz w:val="24"/>
        </w:rPr>
        <w:t>，</w:t>
      </w:r>
      <w:r w:rsidRPr="004B4172">
        <w:rPr>
          <w:rFonts w:ascii="Times New Roman" w:eastAsia="宋体" w:hAnsi="Times New Roman"/>
          <w:spacing w:val="4"/>
          <w:kern w:val="2"/>
          <w:sz w:val="24"/>
        </w:rPr>
        <w:t>经</w:t>
      </w:r>
      <w:r w:rsidRPr="004B4172">
        <w:rPr>
          <w:rFonts w:ascii="Times New Roman" w:eastAsia="宋体" w:hAnsi="Times New Roman"/>
          <w:spacing w:val="4"/>
          <w:kern w:val="2"/>
          <w:sz w:val="24"/>
        </w:rPr>
        <w:t>2010</w:t>
      </w:r>
      <w:r w:rsidRPr="004B4172">
        <w:rPr>
          <w:rFonts w:ascii="Times New Roman" w:eastAsia="宋体" w:hAnsi="Times New Roman"/>
          <w:spacing w:val="4"/>
          <w:kern w:val="2"/>
          <w:sz w:val="24"/>
        </w:rPr>
        <w:t>年</w:t>
      </w:r>
      <w:r w:rsidRPr="004B4172">
        <w:rPr>
          <w:rFonts w:ascii="Times New Roman" w:eastAsia="宋体" w:hAnsi="Times New Roman"/>
          <w:spacing w:val="4"/>
          <w:kern w:val="2"/>
          <w:sz w:val="24"/>
        </w:rPr>
        <w:t>9</w:t>
      </w:r>
      <w:r w:rsidRPr="004B4172">
        <w:rPr>
          <w:rFonts w:ascii="Times New Roman" w:eastAsia="宋体" w:hAnsi="Times New Roman"/>
          <w:spacing w:val="4"/>
          <w:kern w:val="2"/>
          <w:sz w:val="24"/>
        </w:rPr>
        <w:t>月</w:t>
      </w:r>
      <w:r w:rsidRPr="004B4172">
        <w:rPr>
          <w:rFonts w:ascii="Times New Roman" w:eastAsia="宋体" w:hAnsi="Times New Roman"/>
          <w:spacing w:val="4"/>
          <w:kern w:val="2"/>
          <w:sz w:val="24"/>
        </w:rPr>
        <w:t>27</w:t>
      </w:r>
      <w:r w:rsidRPr="004B4172">
        <w:rPr>
          <w:rFonts w:ascii="Times New Roman" w:eastAsia="宋体" w:hAnsi="Times New Roman"/>
          <w:spacing w:val="4"/>
          <w:kern w:val="2"/>
          <w:sz w:val="24"/>
        </w:rPr>
        <w:t>日至</w:t>
      </w:r>
      <w:r w:rsidRPr="004B4172">
        <w:rPr>
          <w:rFonts w:ascii="Times New Roman" w:eastAsia="宋体" w:hAnsi="Times New Roman"/>
          <w:spacing w:val="4"/>
          <w:kern w:val="2"/>
          <w:sz w:val="24"/>
        </w:rPr>
        <w:t>10</w:t>
      </w:r>
      <w:r w:rsidRPr="004B4172">
        <w:rPr>
          <w:rFonts w:ascii="Times New Roman" w:eastAsia="宋体" w:hAnsi="Times New Roman"/>
          <w:spacing w:val="4"/>
          <w:kern w:val="2"/>
          <w:sz w:val="24"/>
        </w:rPr>
        <w:t>月</w:t>
      </w:r>
      <w:r w:rsidRPr="004B4172">
        <w:rPr>
          <w:rFonts w:ascii="Times New Roman" w:eastAsia="宋体" w:hAnsi="Times New Roman"/>
          <w:spacing w:val="4"/>
          <w:kern w:val="2"/>
          <w:sz w:val="24"/>
        </w:rPr>
        <w:t>1</w:t>
      </w:r>
      <w:r w:rsidRPr="004B4172">
        <w:rPr>
          <w:rFonts w:ascii="Times New Roman" w:eastAsia="宋体" w:hAnsi="Times New Roman"/>
          <w:spacing w:val="4"/>
          <w:kern w:val="2"/>
          <w:sz w:val="24"/>
        </w:rPr>
        <w:t>日在泰国普吉岛</w:t>
      </w:r>
      <w:r w:rsidRPr="004B4172">
        <w:rPr>
          <w:rFonts w:ascii="Times New Roman" w:eastAsia="宋体" w:hAnsi="Times New Roman"/>
          <w:spacing w:val="2"/>
          <w:kern w:val="2"/>
          <w:sz w:val="24"/>
        </w:rPr>
        <w:t>举行的粮农组织渔业委员会水产养殖分委员会第五届会议通过</w:t>
      </w:r>
      <w:r w:rsidRPr="004B4172">
        <w:rPr>
          <w:rFonts w:ascii="Times New Roman" w:eastAsia="宋体" w:hAnsi="Times New Roman"/>
          <w:spacing w:val="-20"/>
          <w:kern w:val="2"/>
          <w:sz w:val="24"/>
        </w:rPr>
        <w:t>，</w:t>
      </w:r>
      <w:r w:rsidRPr="004B4172">
        <w:rPr>
          <w:rFonts w:ascii="Times New Roman" w:eastAsia="宋体" w:hAnsi="Times New Roman"/>
          <w:spacing w:val="2"/>
          <w:kern w:val="2"/>
          <w:sz w:val="24"/>
        </w:rPr>
        <w:t>随后</w:t>
      </w:r>
      <w:r w:rsidRPr="004B4172">
        <w:rPr>
          <w:rFonts w:ascii="Times New Roman" w:eastAsia="宋体" w:hAnsi="Times New Roman"/>
          <w:spacing w:val="-20"/>
          <w:kern w:val="2"/>
          <w:sz w:val="24"/>
        </w:rPr>
        <w:t>经</w:t>
      </w:r>
      <w:r w:rsidRPr="004B4172">
        <w:rPr>
          <w:rFonts w:ascii="Times New Roman" w:eastAsia="宋体" w:hAnsi="Times New Roman"/>
          <w:spacing w:val="2"/>
          <w:kern w:val="2"/>
          <w:sz w:val="24"/>
        </w:rPr>
        <w:t>201</w:t>
      </w:r>
      <w:r w:rsidRPr="004B4172">
        <w:rPr>
          <w:rFonts w:ascii="Times New Roman" w:eastAsia="宋体" w:hAnsi="Times New Roman"/>
          <w:spacing w:val="-20"/>
          <w:kern w:val="2"/>
          <w:sz w:val="24"/>
        </w:rPr>
        <w:t>1</w:t>
      </w:r>
      <w:r w:rsidRPr="004B4172">
        <w:rPr>
          <w:rFonts w:ascii="Times New Roman" w:eastAsia="宋体" w:hAnsi="Times New Roman"/>
          <w:spacing w:val="2"/>
          <w:kern w:val="2"/>
          <w:sz w:val="24"/>
        </w:rPr>
        <w:t>年</w:t>
      </w:r>
      <w:r w:rsidRPr="00FC1A05">
        <w:rPr>
          <w:rFonts w:ascii="Times New Roman" w:eastAsia="宋体" w:hAnsi="Times New Roman"/>
          <w:spacing w:val="8"/>
          <w:kern w:val="2"/>
          <w:sz w:val="24"/>
        </w:rPr>
        <w:t>2</w:t>
      </w:r>
      <w:r w:rsidRPr="00FC1A05">
        <w:rPr>
          <w:rFonts w:ascii="Times New Roman" w:eastAsia="宋体" w:hAnsi="Times New Roman"/>
          <w:spacing w:val="8"/>
          <w:kern w:val="2"/>
          <w:sz w:val="24"/>
        </w:rPr>
        <w:t>月举行</w:t>
      </w:r>
      <w:proofErr w:type="gramStart"/>
      <w:r w:rsidRPr="00FC1A05">
        <w:rPr>
          <w:rFonts w:ascii="Times New Roman" w:eastAsia="宋体" w:hAnsi="Times New Roman"/>
          <w:spacing w:val="8"/>
          <w:kern w:val="2"/>
          <w:sz w:val="24"/>
        </w:rPr>
        <w:t>的渔委会</w:t>
      </w:r>
      <w:proofErr w:type="gramEnd"/>
      <w:r w:rsidRPr="00FC1A05">
        <w:rPr>
          <w:rFonts w:ascii="Times New Roman" w:eastAsia="宋体" w:hAnsi="Times New Roman"/>
          <w:spacing w:val="8"/>
          <w:kern w:val="2"/>
          <w:sz w:val="24"/>
        </w:rPr>
        <w:t>第二十九届会议批准。</w:t>
      </w:r>
    </w:p>
    <w:p w:rsidR="00FC1A05" w:rsidRPr="00FC1A05" w:rsidRDefault="00FC1A05" w:rsidP="00EF546F">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C1A05">
        <w:rPr>
          <w:rFonts w:ascii="Times New Roman" w:hAnsi="Times New Roman"/>
          <w:b w:val="0"/>
          <w:spacing w:val="8"/>
          <w:kern w:val="2"/>
        </w:rPr>
        <w:t>自采用《粮农组织水产养殖认证技术准则》以来，</w:t>
      </w:r>
      <w:r w:rsidR="005F74B2">
        <w:rPr>
          <w:rFonts w:ascii="Times New Roman" w:hAnsi="Times New Roman" w:hint="eastAsia"/>
          <w:b w:val="0"/>
          <w:spacing w:val="8"/>
          <w:kern w:val="2"/>
        </w:rPr>
        <w:t>原有的</w:t>
      </w:r>
      <w:r w:rsidRPr="00FC1A05">
        <w:rPr>
          <w:rFonts w:ascii="Times New Roman" w:hAnsi="Times New Roman"/>
          <w:b w:val="0"/>
          <w:spacing w:val="8"/>
          <w:kern w:val="2"/>
        </w:rPr>
        <w:t>一些第三方水产养殖认证计划</w:t>
      </w:r>
      <w:r w:rsidR="00D73A81">
        <w:rPr>
          <w:rFonts w:ascii="Times New Roman" w:hAnsi="Times New Roman" w:hint="eastAsia"/>
          <w:b w:val="0"/>
          <w:spacing w:val="8"/>
          <w:kern w:val="2"/>
        </w:rPr>
        <w:t>声</w:t>
      </w:r>
      <w:r w:rsidRPr="00FC1A05">
        <w:rPr>
          <w:rFonts w:ascii="Times New Roman" w:hAnsi="Times New Roman"/>
          <w:b w:val="0"/>
          <w:spacing w:val="8"/>
          <w:kern w:val="2"/>
        </w:rPr>
        <w:t>称自身符合粮农组织准则。一些于近期生效的国家水产养殖认证计划也</w:t>
      </w:r>
      <w:r w:rsidR="005F74B2">
        <w:rPr>
          <w:rFonts w:ascii="Times New Roman" w:hAnsi="Times New Roman" w:hint="eastAsia"/>
          <w:b w:val="0"/>
          <w:spacing w:val="8"/>
          <w:kern w:val="2"/>
        </w:rPr>
        <w:t>同意</w:t>
      </w:r>
      <w:r w:rsidRPr="00FC1A05">
        <w:rPr>
          <w:rFonts w:ascii="Times New Roman" w:hAnsi="Times New Roman"/>
          <w:b w:val="0"/>
          <w:spacing w:val="8"/>
          <w:kern w:val="2"/>
        </w:rPr>
        <w:t>将粮农组织准则作为制定其计划的基础。</w:t>
      </w:r>
    </w:p>
    <w:p w:rsidR="00FC1A05" w:rsidRPr="00BE24BC" w:rsidRDefault="00FC1A05" w:rsidP="00BE24BC">
      <w:pPr>
        <w:pStyle w:val="1"/>
      </w:pPr>
      <w:r w:rsidRPr="00BE24BC">
        <w:t>一致性评价框架</w:t>
      </w:r>
    </w:p>
    <w:p w:rsidR="00FC1A05" w:rsidRPr="00FC1A05" w:rsidRDefault="00FC1A05" w:rsidP="00EF546F">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C1A05">
        <w:rPr>
          <w:rFonts w:ascii="Times New Roman" w:hAnsi="Times New Roman"/>
          <w:b w:val="0"/>
          <w:spacing w:val="8"/>
          <w:kern w:val="2"/>
        </w:rPr>
        <w:t>水</w:t>
      </w:r>
      <w:r w:rsidRPr="004B4172">
        <w:rPr>
          <w:rFonts w:ascii="Times New Roman" w:hAnsi="Times New Roman"/>
          <w:b w:val="0"/>
          <w:spacing w:val="6"/>
          <w:kern w:val="2"/>
        </w:rPr>
        <w:t>产养殖认证准则明确说明，新的和现有</w:t>
      </w:r>
      <w:r w:rsidR="004535BF" w:rsidRPr="004B4172">
        <w:rPr>
          <w:rFonts w:ascii="Times New Roman" w:hAnsi="Times New Roman" w:hint="eastAsia"/>
          <w:b w:val="0"/>
          <w:spacing w:val="6"/>
          <w:kern w:val="2"/>
        </w:rPr>
        <w:t>的</w:t>
      </w:r>
      <w:r w:rsidRPr="004B4172">
        <w:rPr>
          <w:rFonts w:ascii="Times New Roman" w:hAnsi="Times New Roman"/>
          <w:b w:val="0"/>
          <w:spacing w:val="6"/>
          <w:kern w:val="2"/>
        </w:rPr>
        <w:t>水产养殖认证计划应</w:t>
      </w:r>
      <w:r w:rsidR="00705897" w:rsidRPr="004B4172">
        <w:rPr>
          <w:rFonts w:ascii="Times New Roman" w:hAnsi="Times New Roman"/>
          <w:b w:val="0"/>
          <w:spacing w:val="6"/>
          <w:kern w:val="2"/>
        </w:rPr>
        <w:t>评估、审核和记录</w:t>
      </w:r>
      <w:r w:rsidR="00665496" w:rsidRPr="004B4172">
        <w:rPr>
          <w:rFonts w:ascii="Times New Roman" w:hAnsi="Times New Roman" w:hint="eastAsia"/>
          <w:b w:val="0"/>
          <w:spacing w:val="6"/>
          <w:kern w:val="2"/>
        </w:rPr>
        <w:t>其</w:t>
      </w:r>
      <w:r w:rsidR="00705897" w:rsidRPr="004B4172">
        <w:rPr>
          <w:rFonts w:ascii="Times New Roman" w:hAnsi="Times New Roman" w:hint="eastAsia"/>
          <w:b w:val="0"/>
          <w:spacing w:val="6"/>
          <w:kern w:val="2"/>
        </w:rPr>
        <w:t>计划的制定和实施</w:t>
      </w:r>
      <w:r w:rsidR="00665496" w:rsidRPr="004B4172">
        <w:rPr>
          <w:rFonts w:ascii="Times New Roman" w:hAnsi="Times New Roman" w:hint="eastAsia"/>
          <w:b w:val="0"/>
          <w:spacing w:val="6"/>
          <w:kern w:val="2"/>
        </w:rPr>
        <w:t>是否</w:t>
      </w:r>
      <w:r w:rsidR="00705897" w:rsidRPr="004B4172">
        <w:rPr>
          <w:rFonts w:ascii="Times New Roman" w:hAnsi="Times New Roman" w:hint="eastAsia"/>
          <w:b w:val="0"/>
          <w:spacing w:val="6"/>
          <w:kern w:val="2"/>
        </w:rPr>
        <w:t>符合</w:t>
      </w:r>
      <w:r w:rsidRPr="004B4172">
        <w:rPr>
          <w:rFonts w:ascii="Times New Roman" w:hAnsi="Times New Roman"/>
          <w:b w:val="0"/>
          <w:spacing w:val="6"/>
          <w:kern w:val="2"/>
        </w:rPr>
        <w:t>《粮农组织水产养殖认证准则》。如现行认证</w:t>
      </w:r>
      <w:r w:rsidRPr="004B4172">
        <w:rPr>
          <w:rFonts w:ascii="Times New Roman" w:hAnsi="Times New Roman"/>
          <w:b w:val="0"/>
          <w:spacing w:val="2"/>
          <w:kern w:val="2"/>
        </w:rPr>
        <w:t>计划的制定方式和</w:t>
      </w:r>
      <w:r w:rsidRPr="004B4172">
        <w:rPr>
          <w:rFonts w:ascii="Times New Roman" w:hAnsi="Times New Roman"/>
          <w:b w:val="0"/>
          <w:spacing w:val="2"/>
          <w:kern w:val="2"/>
        </w:rPr>
        <w:t>/</w:t>
      </w:r>
      <w:r w:rsidRPr="004B4172">
        <w:rPr>
          <w:rFonts w:ascii="Times New Roman" w:hAnsi="Times New Roman"/>
          <w:b w:val="0"/>
          <w:spacing w:val="2"/>
          <w:kern w:val="2"/>
        </w:rPr>
        <w:t>或实施方式存在缺陷，负责有关职能（即标准制定、认可或认证）</w:t>
      </w:r>
      <w:r w:rsidR="00705897" w:rsidRPr="004B4172">
        <w:rPr>
          <w:rFonts w:ascii="Times New Roman" w:hAnsi="Times New Roman"/>
          <w:b w:val="0"/>
          <w:spacing w:val="3"/>
          <w:kern w:val="2"/>
        </w:rPr>
        <w:t>的实体</w:t>
      </w:r>
      <w:r w:rsidRPr="004B4172">
        <w:rPr>
          <w:rFonts w:ascii="Times New Roman" w:hAnsi="Times New Roman"/>
          <w:b w:val="0"/>
          <w:spacing w:val="3"/>
          <w:kern w:val="2"/>
        </w:rPr>
        <w:t>应采取相应行动，制定并实施整改行动计划。整改完成后，该实体应对该计划</w:t>
      </w:r>
      <w:r w:rsidRPr="00FC1A05">
        <w:rPr>
          <w:rFonts w:ascii="Times New Roman" w:hAnsi="Times New Roman"/>
          <w:b w:val="0"/>
          <w:spacing w:val="8"/>
          <w:kern w:val="2"/>
        </w:rPr>
        <w:t>是否符合本准则进行审核和记录。有关实体不应存在任何利益冲突。</w:t>
      </w:r>
    </w:p>
    <w:p w:rsidR="002F65D6" w:rsidRDefault="002F65D6">
      <w:pPr>
        <w:widowControl/>
        <w:spacing w:before="0" w:after="0" w:line="240" w:lineRule="auto"/>
        <w:jc w:val="left"/>
        <w:rPr>
          <w:rFonts w:ascii="Times New Roman"/>
          <w:szCs w:val="20"/>
          <w:lang w:val="en-GB"/>
        </w:rPr>
      </w:pPr>
      <w:r>
        <w:rPr>
          <w:rFonts w:ascii="Times New Roman"/>
          <w:b/>
        </w:rPr>
        <w:br w:type="page"/>
      </w:r>
    </w:p>
    <w:p w:rsidR="00FC1A05" w:rsidRPr="00FC1A05" w:rsidRDefault="00FC1A05" w:rsidP="00BE24BC">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proofErr w:type="gramStart"/>
      <w:r w:rsidRPr="00FC1A05">
        <w:rPr>
          <w:rFonts w:ascii="Times New Roman" w:hAnsi="Times New Roman"/>
          <w:b w:val="0"/>
          <w:spacing w:val="8"/>
          <w:kern w:val="2"/>
        </w:rPr>
        <w:t>若负责</w:t>
      </w:r>
      <w:proofErr w:type="gramEnd"/>
      <w:r w:rsidRPr="00FC1A05">
        <w:rPr>
          <w:rFonts w:ascii="Times New Roman" w:hAnsi="Times New Roman"/>
          <w:b w:val="0"/>
          <w:spacing w:val="8"/>
          <w:kern w:val="2"/>
        </w:rPr>
        <w:t>水产养殖认证计划的实体未能提供可靠保证，确证该计划的制定和</w:t>
      </w:r>
      <w:r w:rsidRPr="002F65D6">
        <w:rPr>
          <w:rFonts w:ascii="Times New Roman" w:hAnsi="Times New Roman"/>
          <w:b w:val="0"/>
          <w:spacing w:val="6"/>
          <w:kern w:val="2"/>
        </w:rPr>
        <w:t>实施</w:t>
      </w:r>
      <w:r w:rsidRPr="002F65D6">
        <w:rPr>
          <w:rFonts w:ascii="Times New Roman" w:hAnsi="Times New Roman" w:hint="eastAsia"/>
          <w:b w:val="0"/>
          <w:spacing w:val="6"/>
          <w:kern w:val="2"/>
        </w:rPr>
        <w:t>方式</w:t>
      </w:r>
      <w:r w:rsidRPr="002F65D6">
        <w:rPr>
          <w:rFonts w:ascii="Times New Roman" w:hAnsi="Times New Roman"/>
          <w:b w:val="0"/>
          <w:spacing w:val="6"/>
          <w:kern w:val="2"/>
        </w:rPr>
        <w:t>符合本准则的要求，则利益相关者团体（尤其是根据该方案接受认证者）</w:t>
      </w:r>
      <w:r w:rsidRPr="002F65D6">
        <w:rPr>
          <w:rFonts w:ascii="Times New Roman" w:hAnsi="Times New Roman"/>
          <w:b w:val="0"/>
          <w:spacing w:val="3"/>
          <w:kern w:val="2"/>
        </w:rPr>
        <w:t>可适用本准则，请一个具有适当专业力量的机构对该计划进行评价，或自己对该计划</w:t>
      </w:r>
      <w:r w:rsidRPr="00FC1A05">
        <w:rPr>
          <w:rFonts w:ascii="Times New Roman" w:hAnsi="Times New Roman"/>
          <w:b w:val="0"/>
          <w:spacing w:val="8"/>
          <w:kern w:val="2"/>
        </w:rPr>
        <w:t>进行评价。</w:t>
      </w:r>
    </w:p>
    <w:p w:rsidR="00FC1A05" w:rsidRPr="00FC1A05" w:rsidRDefault="00FC1A05" w:rsidP="00BE24BC">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C1A05">
        <w:rPr>
          <w:rFonts w:ascii="Times New Roman" w:hAnsi="Times New Roman"/>
          <w:b w:val="0"/>
          <w:spacing w:val="8"/>
          <w:kern w:val="2"/>
        </w:rPr>
        <w:t>评</w:t>
      </w:r>
      <w:r w:rsidRPr="002F65D6">
        <w:rPr>
          <w:rFonts w:ascii="Times New Roman" w:hAnsi="Times New Roman"/>
          <w:b w:val="0"/>
          <w:spacing w:val="2"/>
          <w:kern w:val="2"/>
        </w:rPr>
        <w:t>价工作将采用本准则</w:t>
      </w:r>
      <w:r w:rsidRPr="002F65D6">
        <w:rPr>
          <w:rFonts w:ascii="Times New Roman" w:hAnsi="Times New Roman" w:hint="eastAsia"/>
          <w:b w:val="0"/>
          <w:spacing w:val="-30"/>
          <w:kern w:val="2"/>
        </w:rPr>
        <w:t>，</w:t>
      </w:r>
      <w:r w:rsidRPr="002F65D6">
        <w:rPr>
          <w:rFonts w:ascii="Times New Roman" w:hAnsi="Times New Roman" w:hint="eastAsia"/>
          <w:b w:val="0"/>
          <w:spacing w:val="2"/>
          <w:kern w:val="2"/>
        </w:rPr>
        <w:t>评估</w:t>
      </w:r>
      <w:r w:rsidRPr="002F65D6">
        <w:rPr>
          <w:rFonts w:ascii="Times New Roman" w:hAnsi="Times New Roman"/>
          <w:b w:val="0"/>
          <w:spacing w:val="2"/>
          <w:kern w:val="2"/>
        </w:rPr>
        <w:t>认证计划的制定和实施是否符合本准则</w:t>
      </w:r>
      <w:r w:rsidRPr="002F65D6">
        <w:rPr>
          <w:rFonts w:ascii="Times New Roman" w:hAnsi="Times New Roman"/>
          <w:b w:val="0"/>
          <w:spacing w:val="-30"/>
          <w:kern w:val="2"/>
        </w:rPr>
        <w:t>，</w:t>
      </w:r>
      <w:r w:rsidRPr="002F65D6">
        <w:rPr>
          <w:rFonts w:ascii="Times New Roman" w:hAnsi="Times New Roman"/>
          <w:b w:val="0"/>
          <w:spacing w:val="2"/>
          <w:kern w:val="2"/>
        </w:rPr>
        <w:t>特别是</w:t>
      </w:r>
      <w:r w:rsidRPr="002F65D6">
        <w:rPr>
          <w:rFonts w:ascii="Times New Roman" w:hAnsi="Times New Roman"/>
          <w:b w:val="0"/>
          <w:spacing w:val="-30"/>
          <w:kern w:val="2"/>
        </w:rPr>
        <w:t>：</w:t>
      </w:r>
    </w:p>
    <w:p w:rsidR="00FC1A05" w:rsidRPr="00FC1A05" w:rsidRDefault="00FC1A05" w:rsidP="00B82321">
      <w:pPr>
        <w:pStyle w:val="BulletList"/>
        <w:widowControl w:val="0"/>
        <w:spacing w:before="0" w:line="400" w:lineRule="exact"/>
        <w:ind w:left="721" w:hanging="437"/>
        <w:contextualSpacing w:val="0"/>
        <w:jc w:val="both"/>
        <w:rPr>
          <w:rFonts w:ascii="Times New Roman" w:eastAsia="宋体" w:hAnsi="Times New Roman"/>
          <w:spacing w:val="8"/>
          <w:kern w:val="2"/>
          <w:sz w:val="24"/>
        </w:rPr>
      </w:pPr>
      <w:r w:rsidRPr="00FC1A05">
        <w:rPr>
          <w:rFonts w:ascii="Times New Roman" w:eastAsia="宋体" w:hAnsi="Times New Roman"/>
          <w:spacing w:val="8"/>
          <w:kern w:val="2"/>
          <w:sz w:val="24"/>
        </w:rPr>
        <w:t>原则是否得到遵循；</w:t>
      </w:r>
    </w:p>
    <w:p w:rsidR="00FC1A05" w:rsidRPr="00FC1A05" w:rsidRDefault="00FC1A05" w:rsidP="00B82321">
      <w:pPr>
        <w:pStyle w:val="BulletList"/>
        <w:widowControl w:val="0"/>
        <w:spacing w:before="0" w:line="400" w:lineRule="exact"/>
        <w:ind w:left="721" w:hanging="437"/>
        <w:contextualSpacing w:val="0"/>
        <w:jc w:val="both"/>
        <w:rPr>
          <w:rFonts w:ascii="Times New Roman" w:eastAsia="宋体" w:hAnsi="Times New Roman"/>
          <w:spacing w:val="8"/>
          <w:kern w:val="2"/>
          <w:sz w:val="24"/>
        </w:rPr>
      </w:pPr>
      <w:r w:rsidRPr="00FC1A05">
        <w:rPr>
          <w:rFonts w:ascii="Times New Roman" w:eastAsia="宋体" w:hAnsi="Times New Roman"/>
          <w:spacing w:val="8"/>
          <w:kern w:val="2"/>
          <w:sz w:val="24"/>
        </w:rPr>
        <w:t>特别关注的问题是否得到解决；</w:t>
      </w:r>
    </w:p>
    <w:p w:rsidR="00FC1A05" w:rsidRPr="00FC1A05" w:rsidRDefault="00FC1A05" w:rsidP="00B82321">
      <w:pPr>
        <w:pStyle w:val="BulletList"/>
        <w:widowControl w:val="0"/>
        <w:spacing w:before="0" w:line="400" w:lineRule="exact"/>
        <w:ind w:left="721" w:hanging="437"/>
        <w:contextualSpacing w:val="0"/>
        <w:jc w:val="both"/>
        <w:rPr>
          <w:rFonts w:ascii="Times New Roman" w:eastAsia="宋体" w:hAnsi="Times New Roman"/>
          <w:spacing w:val="8"/>
          <w:kern w:val="2"/>
          <w:sz w:val="24"/>
        </w:rPr>
      </w:pPr>
      <w:r w:rsidRPr="00FC1A05">
        <w:rPr>
          <w:rFonts w:ascii="Times New Roman" w:eastAsia="宋体" w:hAnsi="Times New Roman"/>
          <w:spacing w:val="8"/>
          <w:kern w:val="2"/>
          <w:sz w:val="24"/>
        </w:rPr>
        <w:t>计划的目标和相关问题是否依照适当的最低实质性要求得到解决；</w:t>
      </w:r>
    </w:p>
    <w:p w:rsidR="00FC1A05" w:rsidRPr="00FC1A05" w:rsidRDefault="00FC1A05" w:rsidP="00BE24BC">
      <w:pPr>
        <w:pStyle w:val="BulletList"/>
        <w:widowControl w:val="0"/>
        <w:spacing w:before="0" w:after="120" w:line="400" w:lineRule="exact"/>
        <w:ind w:left="721" w:hanging="437"/>
        <w:contextualSpacing w:val="0"/>
        <w:jc w:val="both"/>
        <w:rPr>
          <w:rFonts w:ascii="Times New Roman" w:eastAsia="宋体" w:hAnsi="Times New Roman"/>
          <w:spacing w:val="8"/>
          <w:kern w:val="2"/>
          <w:sz w:val="24"/>
        </w:rPr>
      </w:pPr>
      <w:r w:rsidRPr="00FC1A05">
        <w:rPr>
          <w:rFonts w:ascii="Times New Roman" w:eastAsia="宋体" w:hAnsi="Times New Roman"/>
          <w:spacing w:val="8"/>
          <w:kern w:val="2"/>
          <w:sz w:val="24"/>
        </w:rPr>
        <w:t>标准制定、认可和</w:t>
      </w:r>
      <w:r w:rsidRPr="00FC1A05">
        <w:rPr>
          <w:rFonts w:ascii="Times New Roman" w:eastAsia="宋体" w:hAnsi="Times New Roman"/>
          <w:spacing w:val="8"/>
          <w:kern w:val="2"/>
          <w:sz w:val="24"/>
        </w:rPr>
        <w:t>/</w:t>
      </w:r>
      <w:r w:rsidRPr="00FC1A05">
        <w:rPr>
          <w:rFonts w:ascii="Times New Roman" w:eastAsia="宋体" w:hAnsi="Times New Roman"/>
          <w:spacing w:val="8"/>
          <w:kern w:val="2"/>
          <w:sz w:val="24"/>
        </w:rPr>
        <w:t>或认证是否依据制度和程序要求得到开展和实施。</w:t>
      </w:r>
    </w:p>
    <w:p w:rsidR="00FC1A05" w:rsidRPr="00FC1A05" w:rsidRDefault="00FC1A05" w:rsidP="00EF546F">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proofErr w:type="gramStart"/>
      <w:r w:rsidRPr="00FC1A05">
        <w:rPr>
          <w:rFonts w:ascii="Times New Roman" w:hAnsi="Times New Roman"/>
          <w:b w:val="0"/>
          <w:spacing w:val="8"/>
          <w:kern w:val="2"/>
        </w:rPr>
        <w:t>渔</w:t>
      </w:r>
      <w:r w:rsidRPr="002F65D6">
        <w:rPr>
          <w:rFonts w:ascii="Times New Roman" w:hAnsi="Times New Roman"/>
          <w:b w:val="0"/>
          <w:spacing w:val="6"/>
          <w:kern w:val="2"/>
        </w:rPr>
        <w:t>委第二十九届</w:t>
      </w:r>
      <w:proofErr w:type="gramEnd"/>
      <w:r w:rsidRPr="002F65D6">
        <w:rPr>
          <w:rFonts w:ascii="Times New Roman" w:hAnsi="Times New Roman"/>
          <w:b w:val="0"/>
          <w:spacing w:val="6"/>
          <w:kern w:val="2"/>
        </w:rPr>
        <w:t>会议批准了《粮农组织水产养殖认证技术准则》，在</w:t>
      </w:r>
      <w:r w:rsidRPr="002F65D6">
        <w:rPr>
          <w:rFonts w:ascii="Times New Roman" w:hAnsi="Times New Roman" w:hint="eastAsia"/>
          <w:b w:val="0"/>
          <w:spacing w:val="6"/>
          <w:kern w:val="2"/>
        </w:rPr>
        <w:t>该</w:t>
      </w:r>
      <w:r w:rsidRPr="002F65D6">
        <w:rPr>
          <w:rFonts w:ascii="Times New Roman" w:hAnsi="Times New Roman"/>
          <w:b w:val="0"/>
          <w:spacing w:val="6"/>
          <w:kern w:val="2"/>
        </w:rPr>
        <w:t>会议</w:t>
      </w:r>
      <w:r w:rsidRPr="002F65D6">
        <w:rPr>
          <w:rFonts w:ascii="Times New Roman" w:hAnsi="Times New Roman"/>
          <w:b w:val="0"/>
          <w:spacing w:val="3"/>
          <w:kern w:val="2"/>
        </w:rPr>
        <w:t>期间，粮农组织成员建议粮农组织制定一</w:t>
      </w:r>
      <w:r w:rsidR="00630DC3" w:rsidRPr="002F65D6">
        <w:rPr>
          <w:rFonts w:ascii="Times New Roman" w:hAnsi="Times New Roman" w:hint="eastAsia"/>
          <w:b w:val="0"/>
          <w:spacing w:val="3"/>
          <w:kern w:val="2"/>
        </w:rPr>
        <w:t>个</w:t>
      </w:r>
      <w:r w:rsidRPr="002F65D6">
        <w:rPr>
          <w:rFonts w:ascii="Times New Roman" w:hAnsi="Times New Roman"/>
          <w:b w:val="0"/>
          <w:spacing w:val="3"/>
          <w:kern w:val="2"/>
        </w:rPr>
        <w:t>评估公共和私营认证计划是否符合《粮农</w:t>
      </w:r>
      <w:r w:rsidRPr="002F65D6">
        <w:rPr>
          <w:rFonts w:ascii="Times New Roman" w:hAnsi="Times New Roman"/>
          <w:b w:val="0"/>
          <w:spacing w:val="4"/>
          <w:kern w:val="2"/>
        </w:rPr>
        <w:t>组织水产养殖认证技术准则》的评价框架。</w:t>
      </w:r>
      <w:r w:rsidRPr="002F65D6">
        <w:rPr>
          <w:rFonts w:ascii="Times New Roman" w:hAnsi="Times New Roman"/>
          <w:b w:val="0"/>
          <w:spacing w:val="4"/>
          <w:kern w:val="2"/>
        </w:rPr>
        <w:t>2012</w:t>
      </w:r>
      <w:r w:rsidRPr="002F65D6">
        <w:rPr>
          <w:rFonts w:ascii="Times New Roman" w:hAnsi="Times New Roman"/>
          <w:b w:val="0"/>
          <w:spacing w:val="4"/>
          <w:kern w:val="2"/>
        </w:rPr>
        <w:t>年</w:t>
      </w:r>
      <w:r w:rsidRPr="002F65D6">
        <w:rPr>
          <w:rFonts w:ascii="Times New Roman" w:hAnsi="Times New Roman"/>
          <w:b w:val="0"/>
          <w:spacing w:val="4"/>
          <w:kern w:val="2"/>
        </w:rPr>
        <w:t>7</w:t>
      </w:r>
      <w:r w:rsidRPr="002F65D6">
        <w:rPr>
          <w:rFonts w:ascii="Times New Roman" w:hAnsi="Times New Roman"/>
          <w:b w:val="0"/>
          <w:spacing w:val="4"/>
          <w:kern w:val="2"/>
        </w:rPr>
        <w:t>月举行</w:t>
      </w:r>
      <w:proofErr w:type="gramStart"/>
      <w:r w:rsidRPr="002F65D6">
        <w:rPr>
          <w:rFonts w:ascii="Times New Roman" w:hAnsi="Times New Roman"/>
          <w:b w:val="0"/>
          <w:spacing w:val="4"/>
          <w:kern w:val="2"/>
        </w:rPr>
        <w:t>的渔委会</w:t>
      </w:r>
      <w:proofErr w:type="gramEnd"/>
      <w:r w:rsidRPr="002F65D6">
        <w:rPr>
          <w:rFonts w:ascii="Times New Roman" w:hAnsi="Times New Roman"/>
          <w:b w:val="0"/>
          <w:spacing w:val="4"/>
          <w:kern w:val="2"/>
        </w:rPr>
        <w:t>第三十届会议</w:t>
      </w:r>
      <w:r w:rsidRPr="00FC1A05">
        <w:rPr>
          <w:rFonts w:ascii="Times New Roman" w:hAnsi="Times New Roman"/>
          <w:b w:val="0"/>
          <w:spacing w:val="8"/>
          <w:kern w:val="2"/>
        </w:rPr>
        <w:t>重申，</w:t>
      </w:r>
      <w:r w:rsidR="00CB5E69">
        <w:rPr>
          <w:rFonts w:ascii="Times New Roman" w:hAnsi="Times New Roman" w:hint="eastAsia"/>
          <w:b w:val="0"/>
          <w:spacing w:val="8"/>
          <w:kern w:val="2"/>
        </w:rPr>
        <w:t>需要为</w:t>
      </w:r>
      <w:r w:rsidRPr="00FC1A05">
        <w:rPr>
          <w:rFonts w:ascii="Times New Roman" w:hAnsi="Times New Roman"/>
          <w:b w:val="0"/>
          <w:spacing w:val="8"/>
          <w:kern w:val="2"/>
        </w:rPr>
        <w:t>水产养殖认证准则</w:t>
      </w:r>
      <w:r w:rsidR="00CB5E69">
        <w:rPr>
          <w:rFonts w:ascii="Times New Roman" w:hAnsi="Times New Roman" w:hint="eastAsia"/>
          <w:b w:val="0"/>
          <w:spacing w:val="8"/>
          <w:kern w:val="2"/>
        </w:rPr>
        <w:t>制定一个</w:t>
      </w:r>
      <w:r w:rsidRPr="00FC1A05">
        <w:rPr>
          <w:rFonts w:ascii="Times New Roman" w:hAnsi="Times New Roman"/>
          <w:b w:val="0"/>
          <w:spacing w:val="8"/>
          <w:kern w:val="2"/>
        </w:rPr>
        <w:t>一致性评价框架。</w:t>
      </w:r>
    </w:p>
    <w:p w:rsidR="00FC1A05" w:rsidRPr="00FC1A05" w:rsidRDefault="00FC1A05" w:rsidP="00E33350">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C1A05">
        <w:rPr>
          <w:rFonts w:ascii="Times New Roman" w:hAnsi="Times New Roman"/>
          <w:b w:val="0"/>
          <w:spacing w:val="8"/>
          <w:kern w:val="2"/>
        </w:rPr>
        <w:t>作</w:t>
      </w:r>
      <w:r w:rsidRPr="002F65D6">
        <w:rPr>
          <w:rFonts w:ascii="Times New Roman" w:hAnsi="Times New Roman"/>
          <w:b w:val="0"/>
          <w:spacing w:val="6"/>
          <w:kern w:val="2"/>
        </w:rPr>
        <w:t>为</w:t>
      </w:r>
      <w:proofErr w:type="gramStart"/>
      <w:r w:rsidRPr="002F65D6">
        <w:rPr>
          <w:rFonts w:ascii="Times New Roman" w:hAnsi="Times New Roman"/>
          <w:b w:val="0"/>
          <w:spacing w:val="6"/>
          <w:kern w:val="2"/>
        </w:rPr>
        <w:t>对渔委和渔委</w:t>
      </w:r>
      <w:proofErr w:type="gramEnd"/>
      <w:r w:rsidRPr="002F65D6">
        <w:rPr>
          <w:rFonts w:ascii="Times New Roman" w:hAnsi="Times New Roman"/>
          <w:b w:val="0"/>
          <w:spacing w:val="6"/>
          <w:kern w:val="2"/>
        </w:rPr>
        <w:t>水产养殖分委员会成员要求的回应，粮农组织</w:t>
      </w:r>
      <w:r w:rsidR="00E33350" w:rsidRPr="002F65D6">
        <w:rPr>
          <w:rFonts w:ascii="Times New Roman" w:hAnsi="Times New Roman" w:hint="eastAsia"/>
          <w:b w:val="0"/>
          <w:spacing w:val="6"/>
          <w:kern w:val="2"/>
        </w:rPr>
        <w:t>为</w:t>
      </w:r>
      <w:r w:rsidRPr="002F65D6">
        <w:rPr>
          <w:rFonts w:ascii="Times New Roman" w:hAnsi="Times New Roman"/>
          <w:b w:val="0"/>
          <w:spacing w:val="6"/>
          <w:kern w:val="2"/>
        </w:rPr>
        <w:t>评估生态</w:t>
      </w:r>
      <w:r w:rsidRPr="00FC1A05">
        <w:rPr>
          <w:rFonts w:ascii="Times New Roman" w:hAnsi="Times New Roman"/>
          <w:b w:val="0"/>
          <w:spacing w:val="8"/>
          <w:kern w:val="2"/>
        </w:rPr>
        <w:t>标签计划是否</w:t>
      </w:r>
      <w:r w:rsidRPr="00FC1A05">
        <w:rPr>
          <w:rFonts w:ascii="Times New Roman" w:hAnsi="Times New Roman" w:hint="eastAsia"/>
          <w:b w:val="0"/>
          <w:spacing w:val="8"/>
          <w:kern w:val="2"/>
        </w:rPr>
        <w:t>符合</w:t>
      </w:r>
      <w:r w:rsidRPr="00FC1A05">
        <w:rPr>
          <w:rFonts w:ascii="Times New Roman" w:hAnsi="Times New Roman"/>
          <w:b w:val="0"/>
          <w:spacing w:val="8"/>
          <w:kern w:val="2"/>
        </w:rPr>
        <w:t>《粮农组织鱼和渔产品生态标签》</w:t>
      </w:r>
      <w:r w:rsidR="00E33350" w:rsidRPr="00FC1A05">
        <w:rPr>
          <w:rFonts w:ascii="Times New Roman" w:hAnsi="Times New Roman"/>
          <w:b w:val="0"/>
          <w:spacing w:val="8"/>
          <w:kern w:val="2"/>
        </w:rPr>
        <w:t>制定了</w:t>
      </w:r>
      <w:r w:rsidR="00E33350">
        <w:rPr>
          <w:rFonts w:ascii="Times New Roman" w:hAnsi="Times New Roman" w:hint="eastAsia"/>
          <w:b w:val="0"/>
          <w:spacing w:val="8"/>
          <w:kern w:val="2"/>
        </w:rPr>
        <w:t>一个</w:t>
      </w:r>
      <w:r w:rsidRPr="00FC1A05">
        <w:rPr>
          <w:rFonts w:ascii="Times New Roman" w:hAnsi="Times New Roman"/>
          <w:b w:val="0"/>
          <w:spacing w:val="8"/>
          <w:kern w:val="2"/>
        </w:rPr>
        <w:t>评价框架</w:t>
      </w:r>
      <w:r w:rsidR="00E33350">
        <w:rPr>
          <w:rFonts w:ascii="Times New Roman" w:hAnsi="Times New Roman" w:hint="eastAsia"/>
          <w:b w:val="0"/>
          <w:spacing w:val="8"/>
          <w:kern w:val="2"/>
        </w:rPr>
        <w:t>，还为</w:t>
      </w:r>
      <w:r w:rsidRPr="002F65D6">
        <w:rPr>
          <w:rFonts w:ascii="Times New Roman" w:hAnsi="Times New Roman"/>
          <w:b w:val="0"/>
          <w:spacing w:val="6"/>
          <w:kern w:val="2"/>
        </w:rPr>
        <w:t>评估公共和私营认证计划是否符合《粮农组织水产养殖认证技术准则》</w:t>
      </w:r>
      <w:r w:rsidR="00E33350" w:rsidRPr="002F65D6">
        <w:rPr>
          <w:rFonts w:ascii="Times New Roman" w:hAnsi="Times New Roman" w:hint="eastAsia"/>
          <w:b w:val="0"/>
          <w:spacing w:val="6"/>
          <w:kern w:val="2"/>
        </w:rPr>
        <w:t>制定了一个</w:t>
      </w:r>
      <w:r w:rsidRPr="00FC1A05">
        <w:rPr>
          <w:rFonts w:ascii="Times New Roman" w:hAnsi="Times New Roman"/>
          <w:b w:val="0"/>
          <w:spacing w:val="8"/>
          <w:kern w:val="2"/>
        </w:rPr>
        <w:t>评价框架。</w:t>
      </w:r>
    </w:p>
    <w:p w:rsidR="00FC1A05" w:rsidRPr="005367BB" w:rsidRDefault="00FC1A05" w:rsidP="00BE24BC">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5367BB">
        <w:rPr>
          <w:rFonts w:ascii="Times New Roman" w:hAnsi="Times New Roman"/>
          <w:b w:val="0"/>
          <w:spacing w:val="8"/>
          <w:kern w:val="2"/>
        </w:rPr>
        <w:t>水</w:t>
      </w:r>
      <w:r w:rsidRPr="005367BB">
        <w:rPr>
          <w:rFonts w:ascii="Times New Roman" w:hAnsi="Times New Roman"/>
          <w:b w:val="0"/>
          <w:spacing w:val="6"/>
          <w:kern w:val="2"/>
        </w:rPr>
        <w:t>产养殖认证计划评价框架根据《粮农组织水产养殖认证技术准则》中规定</w:t>
      </w:r>
      <w:bookmarkStart w:id="0" w:name="_GoBack"/>
      <w:bookmarkEnd w:id="0"/>
      <w:r w:rsidRPr="005367BB">
        <w:rPr>
          <w:rFonts w:ascii="Times New Roman" w:hAnsi="Times New Roman"/>
          <w:b w:val="0"/>
          <w:spacing w:val="8"/>
          <w:kern w:val="2"/>
        </w:rPr>
        <w:t>的最低标准和要求制定。若水产养殖认证计划符合评价框架</w:t>
      </w:r>
      <w:r w:rsidRPr="005367BB">
        <w:rPr>
          <w:rFonts w:ascii="Times New Roman" w:hAnsi="Times New Roman" w:hint="eastAsia"/>
          <w:b w:val="0"/>
          <w:spacing w:val="8"/>
          <w:kern w:val="2"/>
        </w:rPr>
        <w:t>所列</w:t>
      </w:r>
      <w:r w:rsidRPr="005367BB">
        <w:rPr>
          <w:rFonts w:ascii="Times New Roman" w:hAnsi="Times New Roman"/>
          <w:b w:val="0"/>
          <w:spacing w:val="8"/>
          <w:kern w:val="2"/>
        </w:rPr>
        <w:t>要求，则视其</w:t>
      </w:r>
      <w:r w:rsidR="00CE4F6E" w:rsidRPr="005367BB">
        <w:rPr>
          <w:rFonts w:ascii="Times New Roman" w:hAnsi="Times New Roman" w:hint="eastAsia"/>
          <w:b w:val="0"/>
          <w:spacing w:val="8"/>
          <w:kern w:val="2"/>
        </w:rPr>
        <w:t>为</w:t>
      </w:r>
      <w:r w:rsidRPr="005367BB">
        <w:rPr>
          <w:rFonts w:ascii="Times New Roman" w:hAnsi="Times New Roman"/>
          <w:b w:val="0"/>
          <w:spacing w:val="8"/>
          <w:kern w:val="2"/>
        </w:rPr>
        <w:t>符合《粮农组织水产养殖认证技术准则》。</w:t>
      </w:r>
    </w:p>
    <w:p w:rsidR="00FC1A05" w:rsidRPr="00FC1A05" w:rsidRDefault="00FC1A05" w:rsidP="00BE24BC">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C1A05">
        <w:rPr>
          <w:rFonts w:ascii="Times New Roman" w:hAnsi="Times New Roman"/>
          <w:b w:val="0"/>
          <w:spacing w:val="8"/>
          <w:kern w:val="2"/>
        </w:rPr>
        <w:t>粮农组织不亲自开展认证计划一致性评估，但会提供相关工具供其他各方</w:t>
      </w:r>
      <w:r w:rsidRPr="002F65D6">
        <w:rPr>
          <w:rFonts w:ascii="Times New Roman" w:hAnsi="Times New Roman"/>
          <w:b w:val="0"/>
          <w:spacing w:val="6"/>
          <w:kern w:val="2"/>
        </w:rPr>
        <w:t>用于开展评估。实际评价过程预计将成为认证计划所有者的自我评估工具。还预计</w:t>
      </w:r>
      <w:r w:rsidRPr="002F65D6">
        <w:rPr>
          <w:rFonts w:ascii="Times New Roman" w:hAnsi="Times New Roman"/>
          <w:b w:val="0"/>
          <w:spacing w:val="3"/>
          <w:kern w:val="2"/>
        </w:rPr>
        <w:t>可供有意评估认证计划是否符合《粮农组织水产养殖认证技术准则》的缔约方使用。</w:t>
      </w:r>
      <w:r w:rsidRPr="00FC1A05">
        <w:rPr>
          <w:rFonts w:ascii="Times New Roman" w:hAnsi="Times New Roman"/>
          <w:b w:val="0"/>
          <w:spacing w:val="8"/>
          <w:kern w:val="2"/>
        </w:rPr>
        <w:t>具体包括有意按照商定标准开展评估的各国政府、消费者、零售商、加工企业、收获者和其他相关民间社会组织。</w:t>
      </w:r>
    </w:p>
    <w:p w:rsidR="00FC1A05" w:rsidRPr="00FC1A05" w:rsidRDefault="00FC1A05" w:rsidP="00EF546F">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C1A05">
        <w:rPr>
          <w:rFonts w:ascii="Times New Roman" w:hAnsi="Times New Roman"/>
          <w:b w:val="0"/>
          <w:spacing w:val="8"/>
          <w:kern w:val="2"/>
        </w:rPr>
        <w:t>评</w:t>
      </w:r>
      <w:r w:rsidRPr="002F65D6">
        <w:rPr>
          <w:rFonts w:ascii="Times New Roman" w:hAnsi="Times New Roman"/>
          <w:b w:val="0"/>
          <w:spacing w:val="6"/>
          <w:kern w:val="2"/>
        </w:rPr>
        <w:t>价框架在获得粮农组织通过后将</w:t>
      </w:r>
      <w:proofErr w:type="gramStart"/>
      <w:r w:rsidRPr="002F65D6">
        <w:rPr>
          <w:rFonts w:ascii="Times New Roman" w:hAnsi="Times New Roman"/>
          <w:b w:val="0"/>
          <w:spacing w:val="6"/>
          <w:kern w:val="2"/>
        </w:rPr>
        <w:t>供利益</w:t>
      </w:r>
      <w:proofErr w:type="gramEnd"/>
      <w:r w:rsidRPr="002F65D6">
        <w:rPr>
          <w:rFonts w:ascii="Times New Roman" w:hAnsi="Times New Roman"/>
          <w:b w:val="0"/>
          <w:spacing w:val="6"/>
          <w:kern w:val="2"/>
        </w:rPr>
        <w:t>相关者</w:t>
      </w:r>
      <w:r w:rsidR="00CE4F6E" w:rsidRPr="002F65D6">
        <w:rPr>
          <w:rFonts w:ascii="Times New Roman" w:hAnsi="Times New Roman" w:hint="eastAsia"/>
          <w:b w:val="0"/>
          <w:spacing w:val="6"/>
          <w:kern w:val="2"/>
        </w:rPr>
        <w:t>在</w:t>
      </w:r>
      <w:r w:rsidRPr="002F65D6">
        <w:rPr>
          <w:rFonts w:ascii="Times New Roman" w:hAnsi="Times New Roman"/>
          <w:b w:val="0"/>
          <w:spacing w:val="6"/>
          <w:kern w:val="2"/>
        </w:rPr>
        <w:t>必要时对照框架中的标准</w:t>
      </w:r>
      <w:r w:rsidRPr="00FC1A05">
        <w:rPr>
          <w:rFonts w:ascii="Times New Roman" w:hAnsi="Times New Roman"/>
          <w:b w:val="0"/>
          <w:spacing w:val="8"/>
          <w:kern w:val="2"/>
        </w:rPr>
        <w:t>来评价水产养殖认证计划。</w:t>
      </w:r>
    </w:p>
    <w:p w:rsidR="00FC1A05" w:rsidRPr="00BE24BC" w:rsidRDefault="00FC1A05" w:rsidP="00BE24BC">
      <w:pPr>
        <w:pStyle w:val="1"/>
      </w:pPr>
      <w:r w:rsidRPr="00BE24BC">
        <w:t>水产养殖认证计划一致性评价框架</w:t>
      </w:r>
    </w:p>
    <w:p w:rsidR="00FC1A05" w:rsidRPr="00FC1A05" w:rsidRDefault="00FC1A05" w:rsidP="002F65D6">
      <w:pPr>
        <w:pStyle w:val="NewPara"/>
        <w:widowControl w:val="0"/>
        <w:numPr>
          <w:ilvl w:val="0"/>
          <w:numId w:val="6"/>
        </w:numPr>
        <w:tabs>
          <w:tab w:val="clear" w:pos="709"/>
        </w:tabs>
        <w:spacing w:before="60" w:after="120" w:line="380" w:lineRule="exact"/>
        <w:jc w:val="both"/>
        <w:rPr>
          <w:rFonts w:ascii="Times New Roman" w:hAnsi="Times New Roman"/>
          <w:b w:val="0"/>
          <w:spacing w:val="8"/>
          <w:kern w:val="2"/>
        </w:rPr>
      </w:pPr>
      <w:r w:rsidRPr="00FC1A05">
        <w:rPr>
          <w:rFonts w:ascii="Times New Roman" w:hAnsi="Times New Roman"/>
          <w:b w:val="0"/>
          <w:spacing w:val="8"/>
          <w:kern w:val="2"/>
        </w:rPr>
        <w:t>2</w:t>
      </w:r>
      <w:r w:rsidRPr="002F65D6">
        <w:rPr>
          <w:rFonts w:ascii="Times New Roman" w:hAnsi="Times New Roman"/>
          <w:b w:val="0"/>
          <w:spacing w:val="4"/>
          <w:kern w:val="2"/>
        </w:rPr>
        <w:t>013</w:t>
      </w:r>
      <w:r w:rsidRPr="002F65D6">
        <w:rPr>
          <w:rFonts w:ascii="Times New Roman" w:hAnsi="Times New Roman"/>
          <w:b w:val="0"/>
          <w:spacing w:val="4"/>
          <w:kern w:val="2"/>
        </w:rPr>
        <w:t>年</w:t>
      </w:r>
      <w:r w:rsidRPr="002F65D6">
        <w:rPr>
          <w:rFonts w:ascii="Times New Roman" w:hAnsi="Times New Roman"/>
          <w:b w:val="0"/>
          <w:spacing w:val="4"/>
          <w:kern w:val="2"/>
        </w:rPr>
        <w:t>10</w:t>
      </w:r>
      <w:r w:rsidRPr="002F65D6">
        <w:rPr>
          <w:rFonts w:ascii="Times New Roman" w:hAnsi="Times New Roman"/>
          <w:b w:val="0"/>
          <w:spacing w:val="4"/>
          <w:kern w:val="2"/>
        </w:rPr>
        <w:t>月</w:t>
      </w:r>
      <w:r w:rsidRPr="002F65D6">
        <w:rPr>
          <w:rFonts w:ascii="Times New Roman" w:hAnsi="Times New Roman"/>
          <w:b w:val="0"/>
          <w:spacing w:val="4"/>
          <w:kern w:val="2"/>
        </w:rPr>
        <w:t>7</w:t>
      </w:r>
      <w:r w:rsidR="00B82321" w:rsidRPr="002F65D6">
        <w:rPr>
          <w:rFonts w:ascii="Times New Roman" w:hAnsi="Times New Roman"/>
          <w:b w:val="0"/>
          <w:spacing w:val="4"/>
          <w:kern w:val="2"/>
        </w:rPr>
        <w:t>－</w:t>
      </w:r>
      <w:r w:rsidRPr="002F65D6">
        <w:rPr>
          <w:rFonts w:ascii="Times New Roman" w:hAnsi="Times New Roman"/>
          <w:b w:val="0"/>
          <w:spacing w:val="4"/>
          <w:kern w:val="2"/>
        </w:rPr>
        <w:t>11</w:t>
      </w:r>
      <w:r w:rsidRPr="002F65D6">
        <w:rPr>
          <w:rFonts w:ascii="Times New Roman" w:hAnsi="Times New Roman"/>
          <w:b w:val="0"/>
          <w:spacing w:val="4"/>
          <w:kern w:val="2"/>
        </w:rPr>
        <w:t>日在俄罗斯联邦圣彼得堡举行的水产养殖分委员会第七届</w:t>
      </w:r>
      <w:r w:rsidRPr="002F65D6">
        <w:rPr>
          <w:rFonts w:ascii="Times New Roman" w:hAnsi="Times New Roman"/>
          <w:b w:val="0"/>
          <w:spacing w:val="2"/>
          <w:kern w:val="2"/>
        </w:rPr>
        <w:t>会议通过了评价框架草案</w:t>
      </w:r>
      <w:r w:rsidRPr="002F65D6">
        <w:rPr>
          <w:rFonts w:ascii="Times New Roman" w:hAnsi="Times New Roman"/>
          <w:b w:val="0"/>
          <w:spacing w:val="-30"/>
          <w:kern w:val="2"/>
        </w:rPr>
        <w:t>，</w:t>
      </w:r>
      <w:r w:rsidRPr="002F65D6">
        <w:rPr>
          <w:rFonts w:ascii="Times New Roman" w:hAnsi="Times New Roman"/>
          <w:b w:val="0"/>
          <w:spacing w:val="2"/>
          <w:kern w:val="2"/>
        </w:rPr>
        <w:t>一些国家持保留意见</w:t>
      </w:r>
      <w:r w:rsidRPr="002F65D6">
        <w:rPr>
          <w:rFonts w:ascii="Times New Roman" w:hAnsi="Times New Roman"/>
          <w:b w:val="0"/>
          <w:spacing w:val="-30"/>
          <w:kern w:val="2"/>
        </w:rPr>
        <w:t>。</w:t>
      </w:r>
      <w:r w:rsidRPr="002F65D6">
        <w:rPr>
          <w:rFonts w:ascii="Times New Roman" w:hAnsi="Times New Roman"/>
          <w:b w:val="0"/>
          <w:spacing w:val="2"/>
          <w:kern w:val="2"/>
        </w:rPr>
        <w:t>分委员会称</w:t>
      </w:r>
      <w:r w:rsidRPr="002F65D6">
        <w:rPr>
          <w:rFonts w:ascii="Times New Roman" w:hAnsi="Times New Roman"/>
          <w:b w:val="0"/>
          <w:spacing w:val="-30"/>
          <w:kern w:val="2"/>
        </w:rPr>
        <w:t>，</w:t>
      </w:r>
      <w:r w:rsidRPr="002F65D6">
        <w:rPr>
          <w:rFonts w:ascii="Times New Roman" w:hAnsi="Times New Roman"/>
          <w:b w:val="0"/>
          <w:spacing w:val="2"/>
          <w:kern w:val="2"/>
        </w:rPr>
        <w:t>评价框架草案应是一项</w:t>
      </w:r>
      <w:r w:rsidRPr="002F65D6">
        <w:rPr>
          <w:rFonts w:ascii="Times New Roman" w:hAnsi="Times New Roman"/>
          <w:b w:val="0"/>
          <w:spacing w:val="6"/>
          <w:kern w:val="2"/>
        </w:rPr>
        <w:t>有益、全面的工具，包含可用于评估是否符合《粮农组织水产养殖认证技术准则》</w:t>
      </w:r>
      <w:r w:rsidRPr="00FC1A05">
        <w:rPr>
          <w:rFonts w:ascii="Times New Roman" w:hAnsi="Times New Roman"/>
          <w:b w:val="0"/>
          <w:spacing w:val="8"/>
          <w:kern w:val="2"/>
        </w:rPr>
        <w:t>的各个必要方面。</w:t>
      </w:r>
    </w:p>
    <w:p w:rsidR="00FC1A05" w:rsidRPr="00FC1A05" w:rsidRDefault="00FC1A05" w:rsidP="00EF546F">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C1A05">
        <w:rPr>
          <w:rFonts w:ascii="Times New Roman" w:hAnsi="Times New Roman"/>
          <w:b w:val="0"/>
          <w:spacing w:val="8"/>
          <w:kern w:val="2"/>
        </w:rPr>
        <w:t>分</w:t>
      </w:r>
      <w:r w:rsidRPr="002F65D6">
        <w:rPr>
          <w:rFonts w:ascii="Times New Roman" w:hAnsi="Times New Roman"/>
          <w:b w:val="0"/>
          <w:spacing w:val="6"/>
          <w:kern w:val="2"/>
        </w:rPr>
        <w:t>委员会称，在实施</w:t>
      </w:r>
      <w:r w:rsidR="00CE4F6E" w:rsidRPr="002F65D6">
        <w:rPr>
          <w:rFonts w:ascii="Times New Roman" w:hAnsi="Times New Roman" w:hint="eastAsia"/>
          <w:b w:val="0"/>
          <w:spacing w:val="6"/>
          <w:kern w:val="2"/>
        </w:rPr>
        <w:t>此</w:t>
      </w:r>
      <w:r w:rsidRPr="002F65D6">
        <w:rPr>
          <w:rFonts w:ascii="Times New Roman" w:hAnsi="Times New Roman"/>
          <w:b w:val="0"/>
          <w:spacing w:val="6"/>
          <w:kern w:val="2"/>
        </w:rPr>
        <w:t>评价框架</w:t>
      </w:r>
      <w:r w:rsidR="00CE4F6E" w:rsidRPr="002F65D6">
        <w:rPr>
          <w:rFonts w:ascii="Times New Roman" w:hAnsi="Times New Roman" w:hint="eastAsia"/>
          <w:b w:val="0"/>
          <w:spacing w:val="6"/>
          <w:kern w:val="2"/>
        </w:rPr>
        <w:t>时</w:t>
      </w:r>
      <w:r w:rsidRPr="002F65D6">
        <w:rPr>
          <w:rFonts w:ascii="Times New Roman" w:hAnsi="Times New Roman"/>
          <w:b w:val="0"/>
          <w:spacing w:val="6"/>
          <w:kern w:val="2"/>
        </w:rPr>
        <w:t>，世界贸易组织（世贸组织）、国际劳工组织和世界动物卫生组织等国际机构应在各自职责范围内参</w:t>
      </w:r>
      <w:proofErr w:type="gramStart"/>
      <w:r w:rsidRPr="002F65D6">
        <w:rPr>
          <w:rFonts w:ascii="Times New Roman" w:hAnsi="Times New Roman"/>
          <w:b w:val="0"/>
          <w:spacing w:val="6"/>
          <w:kern w:val="2"/>
        </w:rPr>
        <w:t>与</w:t>
      </w:r>
      <w:proofErr w:type="gramEnd"/>
      <w:r w:rsidRPr="002F65D6">
        <w:rPr>
          <w:rFonts w:ascii="Times New Roman" w:hAnsi="Times New Roman"/>
          <w:b w:val="0"/>
          <w:spacing w:val="6"/>
          <w:kern w:val="2"/>
        </w:rPr>
        <w:t>。一些成员对</w:t>
      </w:r>
      <w:r w:rsidR="00CE4F6E" w:rsidRPr="002F65D6">
        <w:rPr>
          <w:rFonts w:ascii="Times New Roman" w:hAnsi="Times New Roman" w:hint="eastAsia"/>
          <w:b w:val="0"/>
          <w:spacing w:val="6"/>
          <w:kern w:val="2"/>
        </w:rPr>
        <w:t>此</w:t>
      </w:r>
      <w:r w:rsidRPr="002F65D6">
        <w:rPr>
          <w:rFonts w:ascii="Times New Roman" w:hAnsi="Times New Roman"/>
          <w:b w:val="0"/>
          <w:spacing w:val="6"/>
          <w:kern w:val="2"/>
        </w:rPr>
        <w:t>评价</w:t>
      </w:r>
      <w:r w:rsidRPr="00FC1A05">
        <w:rPr>
          <w:rFonts w:ascii="Times New Roman" w:hAnsi="Times New Roman"/>
          <w:b w:val="0"/>
          <w:spacing w:val="8"/>
          <w:kern w:val="2"/>
        </w:rPr>
        <w:t>框架表达</w:t>
      </w:r>
      <w:r w:rsidRPr="00FC1A05">
        <w:rPr>
          <w:rFonts w:ascii="Times New Roman" w:hAnsi="Times New Roman" w:hint="eastAsia"/>
          <w:b w:val="0"/>
          <w:spacing w:val="8"/>
          <w:kern w:val="2"/>
        </w:rPr>
        <w:t>了</w:t>
      </w:r>
      <w:r w:rsidRPr="00FC1A05">
        <w:rPr>
          <w:rFonts w:ascii="Times New Roman" w:hAnsi="Times New Roman"/>
          <w:b w:val="0"/>
          <w:spacing w:val="8"/>
          <w:kern w:val="2"/>
        </w:rPr>
        <w:t>以下关切：</w:t>
      </w:r>
    </w:p>
    <w:p w:rsidR="00FC1A05" w:rsidRPr="00FC1A05" w:rsidRDefault="00FC1A05" w:rsidP="00B82321">
      <w:pPr>
        <w:pStyle w:val="BulletList"/>
        <w:widowControl w:val="0"/>
        <w:spacing w:before="0" w:line="400" w:lineRule="exact"/>
        <w:ind w:left="721" w:hanging="437"/>
        <w:contextualSpacing w:val="0"/>
        <w:jc w:val="both"/>
        <w:rPr>
          <w:rFonts w:ascii="Times New Roman" w:eastAsia="宋体" w:hAnsi="Times New Roman"/>
          <w:spacing w:val="8"/>
          <w:kern w:val="2"/>
          <w:sz w:val="24"/>
        </w:rPr>
      </w:pPr>
      <w:r w:rsidRPr="00FC1A05">
        <w:rPr>
          <w:rFonts w:ascii="Times New Roman" w:eastAsia="宋体" w:hAnsi="Times New Roman"/>
          <w:spacing w:val="8"/>
          <w:kern w:val="2"/>
          <w:sz w:val="24"/>
        </w:rPr>
        <w:t>评</w:t>
      </w:r>
      <w:r w:rsidRPr="002F65D6">
        <w:rPr>
          <w:rFonts w:ascii="Times New Roman" w:eastAsia="宋体" w:hAnsi="Times New Roman"/>
          <w:spacing w:val="6"/>
          <w:kern w:val="2"/>
          <w:sz w:val="24"/>
        </w:rPr>
        <w:t>价框架的实施不应产生技术性贸易壁垒，应逐步进行，在国家和区域两级</w:t>
      </w:r>
      <w:r w:rsidRPr="00FC1A05">
        <w:rPr>
          <w:rFonts w:ascii="Times New Roman" w:eastAsia="宋体" w:hAnsi="Times New Roman"/>
          <w:spacing w:val="8"/>
          <w:kern w:val="2"/>
          <w:sz w:val="24"/>
        </w:rPr>
        <w:t>推行试点，不应对资源有限的小生产者造成影响；</w:t>
      </w:r>
    </w:p>
    <w:p w:rsidR="00FC1A05" w:rsidRPr="00FC1A05" w:rsidRDefault="00FC1A05" w:rsidP="00B82321">
      <w:pPr>
        <w:pStyle w:val="BulletList"/>
        <w:widowControl w:val="0"/>
        <w:spacing w:before="0" w:line="400" w:lineRule="exact"/>
        <w:ind w:left="721" w:hanging="437"/>
        <w:contextualSpacing w:val="0"/>
        <w:jc w:val="both"/>
        <w:rPr>
          <w:rFonts w:ascii="Times New Roman" w:eastAsia="宋体" w:hAnsi="Times New Roman"/>
          <w:spacing w:val="8"/>
          <w:kern w:val="2"/>
          <w:sz w:val="24"/>
        </w:rPr>
      </w:pPr>
      <w:r w:rsidRPr="00FC1A05">
        <w:rPr>
          <w:rFonts w:ascii="Times New Roman" w:eastAsia="宋体" w:hAnsi="Times New Roman"/>
          <w:spacing w:val="8"/>
          <w:kern w:val="2"/>
          <w:sz w:val="24"/>
        </w:rPr>
        <w:t>应通过粮农组织技术援助机制确保为实施《粮农组织水产养殖认证准则》开展充分的能力建设活动；</w:t>
      </w:r>
    </w:p>
    <w:p w:rsidR="00FC1A05" w:rsidRPr="00FC1A05" w:rsidRDefault="00FC1A05" w:rsidP="00B82321">
      <w:pPr>
        <w:pStyle w:val="BulletList"/>
        <w:widowControl w:val="0"/>
        <w:spacing w:before="0" w:line="400" w:lineRule="exact"/>
        <w:ind w:left="721" w:hanging="437"/>
        <w:contextualSpacing w:val="0"/>
        <w:jc w:val="both"/>
        <w:rPr>
          <w:rFonts w:ascii="Times New Roman" w:eastAsia="宋体" w:hAnsi="Times New Roman"/>
          <w:spacing w:val="8"/>
          <w:kern w:val="2"/>
          <w:sz w:val="24"/>
        </w:rPr>
      </w:pPr>
      <w:r w:rsidRPr="00FC1A05">
        <w:rPr>
          <w:rFonts w:ascii="Times New Roman" w:eastAsia="宋体" w:hAnsi="Times New Roman"/>
          <w:spacing w:val="8"/>
          <w:kern w:val="2"/>
          <w:sz w:val="24"/>
        </w:rPr>
        <w:t>评价框架中的开放性问题应与认证准则中提到的有关国际标准相联系；</w:t>
      </w:r>
    </w:p>
    <w:p w:rsidR="00FC1A05" w:rsidRPr="00FC1A05" w:rsidRDefault="00FC1A05" w:rsidP="00BE24BC">
      <w:pPr>
        <w:pStyle w:val="BulletList"/>
        <w:widowControl w:val="0"/>
        <w:spacing w:before="0" w:after="120" w:line="400" w:lineRule="exact"/>
        <w:ind w:left="721" w:hanging="437"/>
        <w:contextualSpacing w:val="0"/>
        <w:jc w:val="both"/>
        <w:rPr>
          <w:rFonts w:ascii="Times New Roman" w:eastAsia="宋体" w:hAnsi="Times New Roman"/>
          <w:spacing w:val="8"/>
          <w:kern w:val="2"/>
          <w:sz w:val="24"/>
        </w:rPr>
      </w:pPr>
      <w:r w:rsidRPr="00FC1A05">
        <w:rPr>
          <w:rFonts w:ascii="Times New Roman" w:eastAsia="宋体" w:hAnsi="Times New Roman"/>
          <w:spacing w:val="8"/>
          <w:kern w:val="2"/>
          <w:sz w:val="24"/>
        </w:rPr>
        <w:t>评价框架应根据实施阶段获得的知识进行必要的修正和修订。</w:t>
      </w:r>
    </w:p>
    <w:p w:rsidR="00FC1A05" w:rsidRPr="00FC1A05" w:rsidRDefault="00FC1A05" w:rsidP="00EF546F">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C1A05">
        <w:rPr>
          <w:rFonts w:ascii="Times New Roman" w:hAnsi="Times New Roman"/>
          <w:b w:val="0"/>
          <w:spacing w:val="8"/>
          <w:kern w:val="2"/>
        </w:rPr>
        <w:t>分委员会第七届会议上表达的对框架的关切正通过磋商过程解决，该磋商过程由</w:t>
      </w:r>
      <w:r w:rsidR="00096FC0">
        <w:rPr>
          <w:rFonts w:ascii="Times New Roman" w:hAnsi="Times New Roman" w:hint="eastAsia"/>
          <w:b w:val="0"/>
          <w:spacing w:val="8"/>
          <w:kern w:val="2"/>
        </w:rPr>
        <w:t>欧盟海洋事务及渔业总司</w:t>
      </w:r>
      <w:r w:rsidRPr="00FC1A05">
        <w:rPr>
          <w:rFonts w:ascii="Times New Roman" w:hAnsi="Times New Roman"/>
          <w:b w:val="0"/>
          <w:spacing w:val="8"/>
          <w:kern w:val="2"/>
        </w:rPr>
        <w:t>提供部分资助。为</w:t>
      </w:r>
      <w:r w:rsidRPr="00FC1A05">
        <w:rPr>
          <w:rFonts w:ascii="Times New Roman" w:hAnsi="Times New Roman" w:hint="eastAsia"/>
          <w:b w:val="0"/>
          <w:spacing w:val="8"/>
          <w:kern w:val="2"/>
        </w:rPr>
        <w:t>应对</w:t>
      </w:r>
      <w:r w:rsidRPr="00FC1A05">
        <w:rPr>
          <w:rFonts w:ascii="Times New Roman" w:hAnsi="Times New Roman"/>
          <w:b w:val="0"/>
          <w:spacing w:val="8"/>
          <w:kern w:val="2"/>
        </w:rPr>
        <w:t>上述</w:t>
      </w:r>
      <w:r w:rsidRPr="00FC1A05">
        <w:rPr>
          <w:rFonts w:ascii="Times New Roman" w:hAnsi="Times New Roman" w:hint="eastAsia"/>
          <w:b w:val="0"/>
          <w:spacing w:val="8"/>
          <w:kern w:val="2"/>
        </w:rPr>
        <w:t>关切</w:t>
      </w:r>
      <w:r w:rsidRPr="00FC1A05">
        <w:rPr>
          <w:rFonts w:ascii="Times New Roman" w:hAnsi="Times New Roman"/>
          <w:b w:val="0"/>
          <w:spacing w:val="8"/>
          <w:kern w:val="2"/>
        </w:rPr>
        <w:t>，计划在</w:t>
      </w:r>
      <w:r w:rsidRPr="00FC1A05">
        <w:rPr>
          <w:rFonts w:ascii="Times New Roman" w:hAnsi="Times New Roman"/>
          <w:b w:val="0"/>
          <w:spacing w:val="8"/>
          <w:kern w:val="2"/>
        </w:rPr>
        <w:t>2015</w:t>
      </w:r>
      <w:r w:rsidRPr="00FC1A05">
        <w:rPr>
          <w:rFonts w:ascii="Times New Roman" w:hAnsi="Times New Roman"/>
          <w:b w:val="0"/>
          <w:spacing w:val="8"/>
          <w:kern w:val="2"/>
        </w:rPr>
        <w:t>年举行若干会议和讨论会，提高粮农组织成员和民间社会对认证准则</w:t>
      </w:r>
      <w:r w:rsidR="00EF546F">
        <w:rPr>
          <w:rFonts w:ascii="Times New Roman" w:hAnsi="Times New Roman" w:hint="eastAsia"/>
          <w:b w:val="0"/>
          <w:spacing w:val="8"/>
          <w:kern w:val="2"/>
        </w:rPr>
        <w:t>和</w:t>
      </w:r>
      <w:r w:rsidRPr="00FC1A05">
        <w:rPr>
          <w:rFonts w:ascii="Times New Roman" w:hAnsi="Times New Roman"/>
          <w:b w:val="0"/>
          <w:spacing w:val="8"/>
          <w:kern w:val="2"/>
        </w:rPr>
        <w:t>一致性评估框架的认识，并就此展开对话。</w:t>
      </w:r>
    </w:p>
    <w:p w:rsidR="00FC1A05" w:rsidRPr="00BE24BC" w:rsidRDefault="00EF546F" w:rsidP="00BE24BC">
      <w:pPr>
        <w:pStyle w:val="1"/>
      </w:pPr>
      <w:r>
        <w:rPr>
          <w:rFonts w:hint="eastAsia"/>
        </w:rPr>
        <w:t>当前对</w:t>
      </w:r>
      <w:r w:rsidR="00FC1A05" w:rsidRPr="00BE24BC">
        <w:t>认证的关切</w:t>
      </w:r>
    </w:p>
    <w:p w:rsidR="00FC1A05" w:rsidRPr="00FC1A05" w:rsidRDefault="00FC1A05" w:rsidP="00474B6B">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C1A05">
        <w:rPr>
          <w:rFonts w:ascii="Times New Roman" w:hAnsi="Times New Roman"/>
          <w:b w:val="0"/>
          <w:spacing w:val="8"/>
          <w:kern w:val="2"/>
        </w:rPr>
        <w:t>为</w:t>
      </w:r>
      <w:r w:rsidRPr="005D25ED">
        <w:rPr>
          <w:rFonts w:ascii="Times New Roman" w:hAnsi="Times New Roman"/>
          <w:b w:val="0"/>
          <w:spacing w:val="6"/>
          <w:kern w:val="2"/>
        </w:rPr>
        <w:t>满足全球日益增长的需求，海洋食品</w:t>
      </w:r>
      <w:r w:rsidR="00EF546F" w:rsidRPr="005D25ED">
        <w:rPr>
          <w:rFonts w:ascii="Times New Roman" w:hAnsi="Times New Roman" w:hint="eastAsia"/>
          <w:b w:val="0"/>
          <w:spacing w:val="6"/>
          <w:kern w:val="2"/>
        </w:rPr>
        <w:t>生产</w:t>
      </w:r>
      <w:r w:rsidRPr="005D25ED">
        <w:rPr>
          <w:rFonts w:ascii="Times New Roman" w:hAnsi="Times New Roman"/>
          <w:b w:val="0"/>
          <w:spacing w:val="6"/>
          <w:kern w:val="2"/>
        </w:rPr>
        <w:t>不断增加，</w:t>
      </w:r>
      <w:r w:rsidR="00474B6B" w:rsidRPr="005D25ED">
        <w:rPr>
          <w:rFonts w:ascii="Times New Roman" w:hAnsi="Times New Roman" w:hint="eastAsia"/>
          <w:b w:val="0"/>
          <w:spacing w:val="6"/>
          <w:kern w:val="2"/>
        </w:rPr>
        <w:t>但随之而来的是</w:t>
      </w:r>
      <w:r w:rsidRPr="005D25ED">
        <w:rPr>
          <w:rFonts w:ascii="Times New Roman" w:hAnsi="Times New Roman"/>
          <w:b w:val="0"/>
          <w:spacing w:val="6"/>
          <w:kern w:val="2"/>
        </w:rPr>
        <w:t>海洋</w:t>
      </w:r>
      <w:r w:rsidRPr="00FC1A05">
        <w:rPr>
          <w:rFonts w:ascii="Times New Roman" w:hAnsi="Times New Roman"/>
          <w:b w:val="0"/>
          <w:spacing w:val="8"/>
          <w:kern w:val="2"/>
        </w:rPr>
        <w:t>食品供应链</w:t>
      </w:r>
      <w:r w:rsidR="00474B6B">
        <w:rPr>
          <w:rFonts w:ascii="Times New Roman" w:hAnsi="Times New Roman" w:hint="eastAsia"/>
          <w:b w:val="0"/>
          <w:spacing w:val="8"/>
          <w:kern w:val="2"/>
        </w:rPr>
        <w:t>成员</w:t>
      </w:r>
      <w:r w:rsidRPr="00FC1A05">
        <w:rPr>
          <w:rFonts w:ascii="Times New Roman" w:hAnsi="Times New Roman"/>
          <w:b w:val="0"/>
          <w:spacing w:val="8"/>
          <w:kern w:val="2"/>
        </w:rPr>
        <w:t>、消费者和非政府组织对海洋食品</w:t>
      </w:r>
      <w:r w:rsidR="00EF546F">
        <w:rPr>
          <w:rFonts w:ascii="Times New Roman" w:hAnsi="Times New Roman" w:hint="eastAsia"/>
          <w:b w:val="0"/>
          <w:spacing w:val="8"/>
          <w:kern w:val="2"/>
        </w:rPr>
        <w:t>生产的</w:t>
      </w:r>
      <w:r w:rsidRPr="00FC1A05">
        <w:rPr>
          <w:rFonts w:ascii="Times New Roman" w:hAnsi="Times New Roman"/>
          <w:b w:val="0"/>
          <w:spacing w:val="8"/>
          <w:kern w:val="2"/>
        </w:rPr>
        <w:t>环境</w:t>
      </w:r>
      <w:r w:rsidR="00EF546F" w:rsidRPr="00FC1A05">
        <w:rPr>
          <w:rFonts w:ascii="Times New Roman" w:hAnsi="Times New Roman"/>
          <w:b w:val="0"/>
          <w:spacing w:val="8"/>
          <w:kern w:val="2"/>
        </w:rPr>
        <w:t>影响</w:t>
      </w:r>
      <w:r w:rsidRPr="00FC1A05">
        <w:rPr>
          <w:rFonts w:ascii="Times New Roman" w:hAnsi="Times New Roman"/>
          <w:b w:val="0"/>
          <w:spacing w:val="8"/>
          <w:kern w:val="2"/>
        </w:rPr>
        <w:t>的关切也不断增长。采用海洋食品认证计划</w:t>
      </w:r>
      <w:r w:rsidRPr="00FC1A05">
        <w:rPr>
          <w:rFonts w:ascii="Times New Roman" w:hAnsi="Times New Roman" w:hint="eastAsia"/>
          <w:b w:val="0"/>
          <w:spacing w:val="8"/>
          <w:kern w:val="2"/>
        </w:rPr>
        <w:t>是</w:t>
      </w:r>
      <w:r w:rsidRPr="00FC1A05">
        <w:rPr>
          <w:rFonts w:ascii="Times New Roman" w:hAnsi="Times New Roman"/>
          <w:b w:val="0"/>
          <w:spacing w:val="8"/>
          <w:kern w:val="2"/>
        </w:rPr>
        <w:t>一种保证水产养殖</w:t>
      </w:r>
      <w:r w:rsidRPr="00FC1A05">
        <w:rPr>
          <w:rFonts w:ascii="Times New Roman" w:hAnsi="Times New Roman" w:hint="eastAsia"/>
          <w:b w:val="0"/>
          <w:spacing w:val="8"/>
          <w:kern w:val="2"/>
        </w:rPr>
        <w:t>产品</w:t>
      </w:r>
      <w:r w:rsidRPr="00FC1A05">
        <w:rPr>
          <w:rFonts w:ascii="Times New Roman" w:hAnsi="Times New Roman"/>
          <w:b w:val="0"/>
          <w:spacing w:val="8"/>
          <w:kern w:val="2"/>
        </w:rPr>
        <w:t>和野生捕捞渔业</w:t>
      </w:r>
      <w:r w:rsidRPr="00FC1A05">
        <w:rPr>
          <w:rFonts w:ascii="Times New Roman" w:hAnsi="Times New Roman" w:hint="eastAsia"/>
          <w:b w:val="0"/>
          <w:spacing w:val="8"/>
          <w:kern w:val="2"/>
        </w:rPr>
        <w:t>两者</w:t>
      </w:r>
      <w:r w:rsidRPr="00FC1A05">
        <w:rPr>
          <w:rFonts w:ascii="Times New Roman" w:hAnsi="Times New Roman"/>
          <w:b w:val="0"/>
          <w:spacing w:val="8"/>
          <w:kern w:val="2"/>
        </w:rPr>
        <w:t>做法更</w:t>
      </w:r>
      <w:r w:rsidR="00474B6B">
        <w:rPr>
          <w:rFonts w:ascii="Times New Roman" w:hAnsi="Times New Roman" w:hint="eastAsia"/>
          <w:b w:val="0"/>
          <w:spacing w:val="8"/>
          <w:kern w:val="2"/>
        </w:rPr>
        <w:t>加</w:t>
      </w:r>
      <w:r w:rsidRPr="00FC1A05">
        <w:rPr>
          <w:rFonts w:ascii="Times New Roman" w:hAnsi="Times New Roman"/>
          <w:b w:val="0"/>
          <w:spacing w:val="8"/>
          <w:kern w:val="2"/>
        </w:rPr>
        <w:t>可持续的方式。</w:t>
      </w:r>
      <w:r w:rsidR="00A54EB9">
        <w:rPr>
          <w:rFonts w:ascii="Times New Roman" w:hAnsi="Times New Roman" w:hint="eastAsia"/>
          <w:b w:val="0"/>
          <w:spacing w:val="8"/>
          <w:kern w:val="2"/>
        </w:rPr>
        <w:t>然而，</w:t>
      </w:r>
      <w:r w:rsidRPr="00FC1A05">
        <w:rPr>
          <w:rFonts w:ascii="Times New Roman" w:hAnsi="Times New Roman"/>
          <w:b w:val="0"/>
          <w:spacing w:val="8"/>
          <w:kern w:val="2"/>
        </w:rPr>
        <w:t>海洋食品认证计划的</w:t>
      </w:r>
      <w:r w:rsidR="005732C8">
        <w:rPr>
          <w:rFonts w:ascii="Times New Roman" w:hAnsi="Times New Roman" w:hint="eastAsia"/>
          <w:b w:val="0"/>
          <w:spacing w:val="8"/>
          <w:kern w:val="2"/>
        </w:rPr>
        <w:t>数量</w:t>
      </w:r>
      <w:r w:rsidRPr="00FC1A05">
        <w:rPr>
          <w:rFonts w:ascii="Times New Roman" w:hAnsi="Times New Roman"/>
          <w:b w:val="0"/>
          <w:spacing w:val="8"/>
          <w:kern w:val="2"/>
        </w:rPr>
        <w:t>增加导致生产者、零售商和</w:t>
      </w:r>
      <w:r w:rsidRPr="005D25ED">
        <w:rPr>
          <w:rFonts w:ascii="Times New Roman" w:hAnsi="Times New Roman"/>
          <w:b w:val="0"/>
          <w:spacing w:val="6"/>
          <w:kern w:val="2"/>
        </w:rPr>
        <w:t>消费者对分辨可靠的认证计划产生</w:t>
      </w:r>
      <w:r w:rsidRPr="005D25ED">
        <w:rPr>
          <w:rFonts w:ascii="Times New Roman" w:hAnsi="Times New Roman" w:hint="eastAsia"/>
          <w:b w:val="0"/>
          <w:spacing w:val="6"/>
          <w:kern w:val="2"/>
        </w:rPr>
        <w:t>了</w:t>
      </w:r>
      <w:r w:rsidR="00A54EB9" w:rsidRPr="005D25ED">
        <w:rPr>
          <w:rFonts w:ascii="Times New Roman" w:hAnsi="Times New Roman" w:hint="eastAsia"/>
          <w:b w:val="0"/>
          <w:spacing w:val="6"/>
          <w:kern w:val="2"/>
        </w:rPr>
        <w:t>困惑</w:t>
      </w:r>
      <w:r w:rsidRPr="005D25ED">
        <w:rPr>
          <w:rFonts w:ascii="Times New Roman" w:hAnsi="Times New Roman"/>
          <w:b w:val="0"/>
          <w:spacing w:val="6"/>
          <w:kern w:val="2"/>
        </w:rPr>
        <w:t>。对每个人来说，这种</w:t>
      </w:r>
      <w:r w:rsidR="00A54EB9" w:rsidRPr="005D25ED">
        <w:rPr>
          <w:rFonts w:ascii="Times New Roman" w:hAnsi="Times New Roman" w:hint="eastAsia"/>
          <w:b w:val="0"/>
          <w:spacing w:val="6"/>
          <w:kern w:val="2"/>
        </w:rPr>
        <w:t>困惑</w:t>
      </w:r>
      <w:r w:rsidRPr="005D25ED">
        <w:rPr>
          <w:rFonts w:ascii="Times New Roman" w:hAnsi="Times New Roman"/>
          <w:b w:val="0"/>
          <w:spacing w:val="6"/>
          <w:kern w:val="2"/>
        </w:rPr>
        <w:t>使得决策更加</w:t>
      </w:r>
      <w:r w:rsidRPr="00FC1A05">
        <w:rPr>
          <w:rFonts w:ascii="Times New Roman" w:hAnsi="Times New Roman"/>
          <w:b w:val="0"/>
          <w:spacing w:val="8"/>
          <w:kern w:val="2"/>
        </w:rPr>
        <w:t>困难，海洋食品也更加昂贵。</w:t>
      </w:r>
    </w:p>
    <w:p w:rsidR="00FC1A05" w:rsidRPr="0024542D" w:rsidRDefault="00FC1A05" w:rsidP="00665496">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C1A05">
        <w:rPr>
          <w:rFonts w:ascii="Times New Roman" w:hAnsi="Times New Roman"/>
          <w:b w:val="0"/>
          <w:spacing w:val="8"/>
          <w:kern w:val="2"/>
        </w:rPr>
        <w:t>为</w:t>
      </w:r>
      <w:r w:rsidRPr="0024542D">
        <w:rPr>
          <w:rFonts w:ascii="Times New Roman" w:hAnsi="Times New Roman"/>
          <w:b w:val="0"/>
          <w:spacing w:val="2"/>
          <w:kern w:val="2"/>
        </w:rPr>
        <w:t>应对这些关切</w:t>
      </w:r>
      <w:r w:rsidRPr="0024542D">
        <w:rPr>
          <w:rFonts w:ascii="Times New Roman" w:hAnsi="Times New Roman"/>
          <w:b w:val="0"/>
          <w:spacing w:val="-20"/>
          <w:kern w:val="2"/>
        </w:rPr>
        <w:t>，</w:t>
      </w:r>
      <w:r w:rsidRPr="0024542D">
        <w:rPr>
          <w:rFonts w:ascii="Times New Roman" w:hAnsi="Times New Roman"/>
          <w:b w:val="0"/>
          <w:spacing w:val="2"/>
          <w:kern w:val="2"/>
        </w:rPr>
        <w:t>海洋食品公司</w:t>
      </w:r>
      <w:r w:rsidRPr="0024542D">
        <w:rPr>
          <w:rFonts w:ascii="Times New Roman" w:hAnsi="Times New Roman"/>
          <w:b w:val="0"/>
          <w:spacing w:val="-20"/>
          <w:kern w:val="2"/>
        </w:rPr>
        <w:t>、</w:t>
      </w:r>
      <w:r w:rsidRPr="0024542D">
        <w:rPr>
          <w:rFonts w:ascii="Times New Roman" w:hAnsi="Times New Roman"/>
          <w:b w:val="0"/>
          <w:spacing w:val="2"/>
          <w:kern w:val="2"/>
        </w:rPr>
        <w:t>非政府组织</w:t>
      </w:r>
      <w:r w:rsidRPr="0024542D">
        <w:rPr>
          <w:rFonts w:ascii="Times New Roman" w:hAnsi="Times New Roman"/>
          <w:b w:val="0"/>
          <w:spacing w:val="-20"/>
          <w:kern w:val="2"/>
        </w:rPr>
        <w:t>、</w:t>
      </w:r>
      <w:r w:rsidRPr="0024542D">
        <w:rPr>
          <w:rFonts w:ascii="Times New Roman" w:hAnsi="Times New Roman"/>
          <w:b w:val="0"/>
          <w:spacing w:val="2"/>
          <w:kern w:val="2"/>
        </w:rPr>
        <w:t>专家</w:t>
      </w:r>
      <w:r w:rsidRPr="0024542D">
        <w:rPr>
          <w:rFonts w:ascii="Times New Roman" w:hAnsi="Times New Roman"/>
          <w:b w:val="0"/>
          <w:spacing w:val="-20"/>
          <w:kern w:val="2"/>
        </w:rPr>
        <w:t>、</w:t>
      </w:r>
      <w:r w:rsidRPr="0024542D">
        <w:rPr>
          <w:rFonts w:ascii="Times New Roman" w:hAnsi="Times New Roman"/>
          <w:b w:val="0"/>
          <w:spacing w:val="2"/>
          <w:kern w:val="2"/>
        </w:rPr>
        <w:t>政府和政府间组织创立了</w:t>
      </w:r>
      <w:r w:rsidRPr="0024542D">
        <w:rPr>
          <w:rFonts w:ascii="Times New Roman" w:hAnsi="Times New Roman"/>
          <w:b w:val="0"/>
          <w:spacing w:val="8"/>
          <w:kern w:val="2"/>
        </w:rPr>
        <w:t>全球海洋食品可持续性</w:t>
      </w:r>
      <w:r w:rsidR="007B32E5" w:rsidRPr="0024542D">
        <w:rPr>
          <w:rFonts w:ascii="Times New Roman" w:hAnsi="Times New Roman"/>
          <w:b w:val="0"/>
          <w:spacing w:val="8"/>
          <w:kern w:val="2"/>
        </w:rPr>
        <w:t>计划</w:t>
      </w:r>
      <w:r w:rsidRPr="0024542D">
        <w:rPr>
          <w:rFonts w:ascii="Times New Roman" w:hAnsi="Times New Roman"/>
          <w:b w:val="0"/>
          <w:spacing w:val="8"/>
          <w:kern w:val="2"/>
        </w:rPr>
        <w:t>（</w:t>
      </w:r>
      <w:r w:rsidRPr="0024542D">
        <w:rPr>
          <w:rFonts w:ascii="Times New Roman" w:hAnsi="Times New Roman"/>
          <w:b w:val="0"/>
          <w:spacing w:val="8"/>
          <w:kern w:val="2"/>
        </w:rPr>
        <w:t>www.ourGSSI.org</w:t>
      </w:r>
      <w:r w:rsidRPr="0024542D">
        <w:rPr>
          <w:rFonts w:ascii="Times New Roman" w:hAnsi="Times New Roman"/>
          <w:b w:val="0"/>
          <w:spacing w:val="8"/>
          <w:kern w:val="2"/>
        </w:rPr>
        <w:t>）－一个致力于可持续性海洋食品</w:t>
      </w:r>
      <w:r w:rsidRPr="0024542D">
        <w:rPr>
          <w:rFonts w:ascii="Times New Roman" w:hAnsi="Times New Roman"/>
          <w:b w:val="0"/>
          <w:spacing w:val="6"/>
          <w:kern w:val="2"/>
        </w:rPr>
        <w:t>供应的全球性平台和合作伙伴关系。各方利益相关者制定了一个</w:t>
      </w:r>
      <w:r w:rsidR="00270F0B" w:rsidRPr="0024542D">
        <w:rPr>
          <w:rFonts w:ascii="Times New Roman" w:hAnsi="Times New Roman" w:hint="eastAsia"/>
          <w:b w:val="0"/>
          <w:spacing w:val="6"/>
          <w:kern w:val="2"/>
        </w:rPr>
        <w:t>集体的、非</w:t>
      </w:r>
      <w:r w:rsidRPr="0024542D">
        <w:rPr>
          <w:rFonts w:ascii="Times New Roman" w:hAnsi="Times New Roman"/>
          <w:b w:val="0"/>
          <w:spacing w:val="6"/>
          <w:kern w:val="2"/>
        </w:rPr>
        <w:t>竞争性的方</w:t>
      </w:r>
      <w:r w:rsidRPr="0024542D">
        <w:rPr>
          <w:rFonts w:ascii="Times New Roman" w:hAnsi="Times New Roman" w:hint="eastAsia"/>
          <w:b w:val="0"/>
          <w:spacing w:val="6"/>
          <w:kern w:val="2"/>
        </w:rPr>
        <w:t>式</w:t>
      </w:r>
      <w:r w:rsidRPr="0024542D">
        <w:rPr>
          <w:rFonts w:ascii="Times New Roman" w:hAnsi="Times New Roman"/>
          <w:b w:val="0"/>
          <w:spacing w:val="6"/>
          <w:kern w:val="2"/>
        </w:rPr>
        <w:t>，</w:t>
      </w:r>
      <w:r w:rsidRPr="0024542D">
        <w:rPr>
          <w:rFonts w:ascii="Times New Roman" w:hAnsi="Times New Roman" w:hint="eastAsia"/>
          <w:b w:val="0"/>
          <w:spacing w:val="6"/>
          <w:kern w:val="2"/>
        </w:rPr>
        <w:t>以</w:t>
      </w:r>
      <w:r w:rsidR="00127E39" w:rsidRPr="0024542D">
        <w:rPr>
          <w:rFonts w:ascii="Times New Roman" w:hAnsi="Times New Roman" w:hint="eastAsia"/>
          <w:b w:val="0"/>
          <w:spacing w:val="6"/>
          <w:kern w:val="2"/>
        </w:rPr>
        <w:t>厘</w:t>
      </w:r>
      <w:r w:rsidR="00270F0B" w:rsidRPr="0024542D">
        <w:rPr>
          <w:rFonts w:ascii="Times New Roman" w:hAnsi="Times New Roman" w:hint="eastAsia"/>
          <w:b w:val="0"/>
          <w:spacing w:val="6"/>
          <w:kern w:val="2"/>
        </w:rPr>
        <w:t>清</w:t>
      </w:r>
      <w:r w:rsidRPr="0024542D">
        <w:rPr>
          <w:rFonts w:ascii="Times New Roman" w:hAnsi="Times New Roman"/>
          <w:b w:val="0"/>
          <w:spacing w:val="6"/>
          <w:kern w:val="2"/>
        </w:rPr>
        <w:t>海洋食品认证和生态标签混乱</w:t>
      </w:r>
      <w:r w:rsidRPr="0024542D">
        <w:rPr>
          <w:rFonts w:ascii="Times New Roman" w:hAnsi="Times New Roman" w:hint="eastAsia"/>
          <w:b w:val="0"/>
          <w:spacing w:val="6"/>
          <w:kern w:val="2"/>
        </w:rPr>
        <w:t>的现象</w:t>
      </w:r>
      <w:r w:rsidRPr="0024542D">
        <w:rPr>
          <w:rFonts w:ascii="Times New Roman" w:hAnsi="Times New Roman"/>
          <w:b w:val="0"/>
          <w:spacing w:val="6"/>
          <w:kern w:val="2"/>
        </w:rPr>
        <w:t>，确保建立对被认证海洋食品的信心。全球海洋食品可持续性</w:t>
      </w:r>
      <w:r w:rsidR="007B32E5" w:rsidRPr="0024542D">
        <w:rPr>
          <w:rFonts w:ascii="Times New Roman" w:hAnsi="Times New Roman"/>
          <w:b w:val="0"/>
          <w:spacing w:val="6"/>
          <w:kern w:val="2"/>
        </w:rPr>
        <w:t>计划</w:t>
      </w:r>
      <w:r w:rsidR="007B32E5" w:rsidRPr="0024542D">
        <w:rPr>
          <w:rFonts w:ascii="Times New Roman" w:hAnsi="Times New Roman" w:hint="eastAsia"/>
          <w:b w:val="0"/>
          <w:spacing w:val="6"/>
          <w:kern w:val="2"/>
        </w:rPr>
        <w:t>计划</w:t>
      </w:r>
      <w:r w:rsidR="00270F0B" w:rsidRPr="0024542D">
        <w:rPr>
          <w:rFonts w:ascii="Times New Roman" w:hAnsi="Times New Roman" w:hint="eastAsia"/>
          <w:b w:val="0"/>
          <w:spacing w:val="6"/>
          <w:kern w:val="2"/>
        </w:rPr>
        <w:t>得到</w:t>
      </w:r>
      <w:r w:rsidRPr="0024542D">
        <w:rPr>
          <w:rFonts w:ascii="Times New Roman" w:hAnsi="Times New Roman" w:hint="eastAsia"/>
          <w:b w:val="0"/>
          <w:spacing w:val="6"/>
          <w:kern w:val="2"/>
        </w:rPr>
        <w:t>来自</w:t>
      </w:r>
      <w:r w:rsidRPr="0024542D">
        <w:rPr>
          <w:rFonts w:ascii="Times New Roman" w:hAnsi="Times New Roman"/>
          <w:b w:val="0"/>
          <w:spacing w:val="6"/>
          <w:kern w:val="2"/>
        </w:rPr>
        <w:t>全球海洋食品行业</w:t>
      </w:r>
      <w:r w:rsidR="00270F0B" w:rsidRPr="0024542D">
        <w:rPr>
          <w:rFonts w:ascii="Times New Roman" w:hAnsi="Times New Roman" w:hint="eastAsia"/>
          <w:b w:val="0"/>
          <w:spacing w:val="6"/>
          <w:kern w:val="2"/>
        </w:rPr>
        <w:t>（</w:t>
      </w:r>
      <w:r w:rsidRPr="0024542D">
        <w:rPr>
          <w:rFonts w:ascii="Times New Roman" w:hAnsi="Times New Roman"/>
          <w:b w:val="0"/>
          <w:spacing w:val="6"/>
          <w:kern w:val="2"/>
        </w:rPr>
        <w:t>包括收获、</w:t>
      </w:r>
      <w:r w:rsidRPr="0024542D">
        <w:rPr>
          <w:rFonts w:ascii="Times New Roman" w:hAnsi="Times New Roman"/>
          <w:b w:val="0"/>
          <w:spacing w:val="4"/>
          <w:kern w:val="2"/>
        </w:rPr>
        <w:t>水产养殖、养殖、加工、食品服务、零售和品牌制造等在内</w:t>
      </w:r>
      <w:r w:rsidR="00270F0B" w:rsidRPr="0024542D">
        <w:rPr>
          <w:rFonts w:ascii="Times New Roman" w:hAnsi="Times New Roman" w:hint="eastAsia"/>
          <w:b w:val="0"/>
          <w:spacing w:val="4"/>
          <w:kern w:val="2"/>
        </w:rPr>
        <w:t>）</w:t>
      </w:r>
      <w:r w:rsidRPr="0024542D">
        <w:rPr>
          <w:rFonts w:ascii="Times New Roman" w:hAnsi="Times New Roman"/>
          <w:b w:val="0"/>
          <w:spacing w:val="4"/>
          <w:kern w:val="2"/>
        </w:rPr>
        <w:t>的</w:t>
      </w:r>
      <w:r w:rsidRPr="0024542D">
        <w:rPr>
          <w:rFonts w:ascii="Times New Roman" w:hAnsi="Times New Roman"/>
          <w:b w:val="0"/>
          <w:spacing w:val="4"/>
          <w:kern w:val="2"/>
        </w:rPr>
        <w:t>32</w:t>
      </w:r>
      <w:r w:rsidRPr="0024542D">
        <w:rPr>
          <w:rFonts w:ascii="Times New Roman" w:hAnsi="Times New Roman"/>
          <w:b w:val="0"/>
          <w:spacing w:val="4"/>
          <w:kern w:val="2"/>
        </w:rPr>
        <w:t>家主要私营部门</w:t>
      </w:r>
      <w:r w:rsidR="00270F0B" w:rsidRPr="0024542D">
        <w:rPr>
          <w:rFonts w:ascii="Times New Roman" w:hAnsi="Times New Roman" w:hint="eastAsia"/>
          <w:b w:val="0"/>
          <w:spacing w:val="8"/>
          <w:kern w:val="2"/>
        </w:rPr>
        <w:t>公司的支持，</w:t>
      </w:r>
      <w:r w:rsidR="00E33350" w:rsidRPr="0024542D">
        <w:rPr>
          <w:rFonts w:ascii="Times New Roman" w:hAnsi="Times New Roman" w:hint="eastAsia"/>
          <w:b w:val="0"/>
          <w:spacing w:val="8"/>
          <w:kern w:val="2"/>
        </w:rPr>
        <w:t>它们</w:t>
      </w:r>
      <w:r w:rsidR="00270F0B" w:rsidRPr="0024542D">
        <w:rPr>
          <w:rFonts w:ascii="Times New Roman" w:hAnsi="Times New Roman" w:hint="eastAsia"/>
          <w:b w:val="0"/>
          <w:spacing w:val="8"/>
          <w:kern w:val="2"/>
        </w:rPr>
        <w:t>成为</w:t>
      </w:r>
      <w:r w:rsidR="00E33350" w:rsidRPr="0024542D">
        <w:rPr>
          <w:rFonts w:ascii="Times New Roman" w:hAnsi="Times New Roman" w:hint="eastAsia"/>
          <w:b w:val="0"/>
          <w:spacing w:val="8"/>
          <w:kern w:val="2"/>
        </w:rPr>
        <w:t>了</w:t>
      </w:r>
      <w:r w:rsidR="00270F0B" w:rsidRPr="0024542D">
        <w:rPr>
          <w:rFonts w:ascii="Times New Roman" w:hAnsi="Times New Roman" w:hint="eastAsia"/>
          <w:b w:val="0"/>
          <w:spacing w:val="8"/>
          <w:kern w:val="2"/>
        </w:rPr>
        <w:t>该</w:t>
      </w:r>
      <w:r w:rsidR="007B32E5" w:rsidRPr="0024542D">
        <w:rPr>
          <w:rFonts w:ascii="Times New Roman" w:hAnsi="Times New Roman" w:hint="eastAsia"/>
          <w:b w:val="0"/>
          <w:spacing w:val="8"/>
          <w:kern w:val="2"/>
        </w:rPr>
        <w:t>计划</w:t>
      </w:r>
      <w:r w:rsidR="00270F0B" w:rsidRPr="0024542D">
        <w:rPr>
          <w:rFonts w:ascii="Times New Roman" w:hAnsi="Times New Roman" w:hint="eastAsia"/>
          <w:b w:val="0"/>
          <w:spacing w:val="8"/>
          <w:kern w:val="2"/>
        </w:rPr>
        <w:t>的供资伙伴</w:t>
      </w:r>
      <w:r w:rsidR="00270F0B" w:rsidRPr="0024542D">
        <w:rPr>
          <w:rFonts w:ascii="Times New Roman" w:hAnsi="Times New Roman" w:hint="eastAsia"/>
          <w:b w:val="0"/>
          <w:spacing w:val="8"/>
          <w:kern w:val="2"/>
        </w:rPr>
        <w:t xml:space="preserve"> </w:t>
      </w:r>
      <w:r w:rsidRPr="0024542D">
        <w:rPr>
          <w:rFonts w:ascii="Times New Roman" w:hAnsi="Times New Roman"/>
          <w:b w:val="0"/>
          <w:spacing w:val="8"/>
          <w:kern w:val="2"/>
        </w:rPr>
        <w:t>。全球海洋食品可持续性</w:t>
      </w:r>
      <w:r w:rsidR="007B32E5" w:rsidRPr="0024542D">
        <w:rPr>
          <w:rFonts w:ascii="Times New Roman" w:hAnsi="Times New Roman"/>
          <w:b w:val="0"/>
          <w:spacing w:val="8"/>
          <w:kern w:val="2"/>
        </w:rPr>
        <w:t>计划</w:t>
      </w:r>
      <w:r w:rsidRPr="0024542D">
        <w:rPr>
          <w:rFonts w:ascii="Times New Roman" w:hAnsi="Times New Roman"/>
          <w:b w:val="0"/>
          <w:spacing w:val="8"/>
          <w:kern w:val="2"/>
        </w:rPr>
        <w:t>还包括</w:t>
      </w:r>
      <w:r w:rsidR="00127E39" w:rsidRPr="0024542D">
        <w:rPr>
          <w:rFonts w:ascii="Times New Roman" w:hAnsi="Times New Roman"/>
          <w:b w:val="0"/>
          <w:spacing w:val="8"/>
          <w:kern w:val="2"/>
        </w:rPr>
        <w:t>五个非盈利联合伙伴</w:t>
      </w:r>
      <w:r w:rsidR="00127E39" w:rsidRPr="0024542D">
        <w:rPr>
          <w:rFonts w:ascii="Times New Roman" w:hAnsi="Times New Roman" w:hint="eastAsia"/>
          <w:b w:val="0"/>
          <w:spacing w:val="8"/>
          <w:kern w:val="2"/>
        </w:rPr>
        <w:t>，其中就有</w:t>
      </w:r>
      <w:r w:rsidRPr="0024542D">
        <w:rPr>
          <w:rFonts w:ascii="Times New Roman" w:hAnsi="Times New Roman"/>
          <w:b w:val="0"/>
          <w:spacing w:val="8"/>
          <w:kern w:val="2"/>
        </w:rPr>
        <w:t>粮农组织</w:t>
      </w:r>
      <w:r w:rsidRPr="0024542D">
        <w:rPr>
          <w:rStyle w:val="aa"/>
          <w:rFonts w:ascii="Times New Roman" w:hAnsi="Times New Roman"/>
          <w:b w:val="0"/>
          <w:spacing w:val="8"/>
          <w:kern w:val="2"/>
        </w:rPr>
        <w:footnoteReference w:id="4"/>
      </w:r>
      <w:r w:rsidRPr="0024542D">
        <w:rPr>
          <w:rFonts w:ascii="Times New Roman" w:hAnsi="Times New Roman"/>
          <w:b w:val="0"/>
          <w:spacing w:val="8"/>
          <w:kern w:val="2"/>
        </w:rPr>
        <w:t>。</w:t>
      </w:r>
    </w:p>
    <w:p w:rsidR="003E3037" w:rsidRDefault="00FC1A05">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C1A05">
        <w:rPr>
          <w:rFonts w:ascii="Times New Roman" w:hAnsi="Times New Roman"/>
          <w:b w:val="0"/>
          <w:spacing w:val="8"/>
          <w:kern w:val="2"/>
        </w:rPr>
        <w:t>全球海洋食品可持续性</w:t>
      </w:r>
      <w:r w:rsidR="007B32E5">
        <w:rPr>
          <w:rFonts w:ascii="Times New Roman" w:hAnsi="Times New Roman"/>
          <w:b w:val="0"/>
          <w:spacing w:val="8"/>
          <w:kern w:val="2"/>
        </w:rPr>
        <w:t>计划</w:t>
      </w:r>
      <w:r w:rsidRPr="00FC1A05">
        <w:rPr>
          <w:rFonts w:ascii="Times New Roman" w:hAnsi="Times New Roman"/>
          <w:b w:val="0"/>
          <w:spacing w:val="8"/>
          <w:kern w:val="2"/>
        </w:rPr>
        <w:t>于</w:t>
      </w:r>
      <w:r w:rsidRPr="00FC1A05">
        <w:rPr>
          <w:rFonts w:ascii="Times New Roman" w:hAnsi="Times New Roman"/>
          <w:b w:val="0"/>
          <w:spacing w:val="8"/>
          <w:kern w:val="2"/>
        </w:rPr>
        <w:t>2013</w:t>
      </w:r>
      <w:r w:rsidRPr="00FC1A05">
        <w:rPr>
          <w:rFonts w:ascii="Times New Roman" w:hAnsi="Times New Roman"/>
          <w:b w:val="0"/>
          <w:spacing w:val="8"/>
          <w:kern w:val="2"/>
        </w:rPr>
        <w:t>年启动，是</w:t>
      </w:r>
      <w:r w:rsidRPr="00FC1A05">
        <w:rPr>
          <w:rFonts w:ascii="Times New Roman" w:hAnsi="Times New Roman" w:hint="eastAsia"/>
          <w:b w:val="0"/>
          <w:spacing w:val="8"/>
          <w:kern w:val="2"/>
        </w:rPr>
        <w:t>一项由</w:t>
      </w:r>
      <w:r w:rsidRPr="00FC1A05">
        <w:rPr>
          <w:rFonts w:ascii="Times New Roman" w:hAnsi="Times New Roman"/>
          <w:b w:val="0"/>
          <w:spacing w:val="8"/>
          <w:kern w:val="2"/>
        </w:rPr>
        <w:t>海洋食品行业</w:t>
      </w:r>
      <w:r w:rsidRPr="00FC1A05">
        <w:rPr>
          <w:rFonts w:ascii="Times New Roman" w:hAnsi="Times New Roman" w:hint="eastAsia"/>
          <w:b w:val="0"/>
          <w:spacing w:val="8"/>
          <w:kern w:val="2"/>
        </w:rPr>
        <w:t>的</w:t>
      </w:r>
      <w:r w:rsidR="00127E39">
        <w:rPr>
          <w:rFonts w:ascii="Times New Roman" w:hAnsi="Times New Roman" w:hint="eastAsia"/>
          <w:b w:val="0"/>
          <w:spacing w:val="8"/>
          <w:kern w:val="2"/>
        </w:rPr>
        <w:t>主要</w:t>
      </w:r>
      <w:r w:rsidRPr="0024542D">
        <w:rPr>
          <w:rFonts w:ascii="Times New Roman" w:hAnsi="Times New Roman"/>
          <w:b w:val="0"/>
          <w:spacing w:val="6"/>
          <w:kern w:val="2"/>
        </w:rPr>
        <w:t>行动者与德国国际合作机构建立的战略联盟。该</w:t>
      </w:r>
      <w:r w:rsidR="007B32E5" w:rsidRPr="0024542D">
        <w:rPr>
          <w:rFonts w:ascii="Times New Roman" w:hAnsi="Times New Roman"/>
          <w:b w:val="0"/>
          <w:spacing w:val="6"/>
          <w:kern w:val="2"/>
        </w:rPr>
        <w:t>计划</w:t>
      </w:r>
      <w:r w:rsidRPr="0024542D">
        <w:rPr>
          <w:rFonts w:ascii="Times New Roman" w:hAnsi="Times New Roman"/>
          <w:b w:val="0"/>
          <w:spacing w:val="6"/>
          <w:kern w:val="2"/>
        </w:rPr>
        <w:t>由德国国际合作机构代表德国</w:t>
      </w:r>
      <w:r w:rsidRPr="0024542D">
        <w:rPr>
          <w:rFonts w:ascii="Times New Roman" w:hAnsi="Times New Roman"/>
          <w:b w:val="0"/>
          <w:spacing w:val="2"/>
          <w:kern w:val="2"/>
        </w:rPr>
        <w:t>联邦经济合作与发展部执行</w:t>
      </w:r>
      <w:r w:rsidRPr="0024542D">
        <w:rPr>
          <w:rFonts w:ascii="Times New Roman" w:hAnsi="Times New Roman"/>
          <w:b w:val="0"/>
          <w:spacing w:val="-30"/>
          <w:kern w:val="2"/>
        </w:rPr>
        <w:t>，</w:t>
      </w:r>
      <w:r w:rsidRPr="0024542D">
        <w:rPr>
          <w:rFonts w:ascii="Times New Roman" w:hAnsi="Times New Roman"/>
          <w:b w:val="0"/>
          <w:spacing w:val="2"/>
          <w:kern w:val="2"/>
        </w:rPr>
        <w:t>并通过</w:t>
      </w:r>
      <w:r w:rsidRPr="0024542D">
        <w:rPr>
          <w:rFonts w:ascii="Times New Roman" w:hAnsi="Times New Roman"/>
          <w:b w:val="0"/>
          <w:spacing w:val="-30"/>
          <w:kern w:val="2"/>
        </w:rPr>
        <w:t>其</w:t>
      </w:r>
      <w:r w:rsidRPr="0024542D">
        <w:rPr>
          <w:rFonts w:ascii="Times New Roman" w:hAnsi="Times New Roman"/>
          <w:b w:val="0"/>
          <w:spacing w:val="2"/>
          <w:kern w:val="2"/>
        </w:rPr>
        <w:t>develoPPP.d</w:t>
      </w:r>
      <w:r w:rsidRPr="0024542D">
        <w:rPr>
          <w:rFonts w:ascii="Times New Roman" w:hAnsi="Times New Roman"/>
          <w:b w:val="0"/>
          <w:spacing w:val="-30"/>
          <w:kern w:val="2"/>
        </w:rPr>
        <w:t>e</w:t>
      </w:r>
      <w:r w:rsidRPr="0024542D">
        <w:rPr>
          <w:rFonts w:ascii="Times New Roman" w:hAnsi="Times New Roman"/>
          <w:b w:val="0"/>
          <w:spacing w:val="2"/>
          <w:kern w:val="2"/>
        </w:rPr>
        <w:t>项</w:t>
      </w:r>
      <w:r w:rsidRPr="0024542D">
        <w:rPr>
          <w:rFonts w:ascii="Times New Roman" w:hAnsi="Times New Roman"/>
          <w:b w:val="0"/>
          <w:spacing w:val="-30"/>
          <w:kern w:val="2"/>
        </w:rPr>
        <w:t>目</w:t>
      </w:r>
      <w:r w:rsidR="00977BC8" w:rsidRPr="0024542D">
        <w:rPr>
          <w:rFonts w:ascii="Times New Roman" w:hAnsi="Times New Roman" w:hint="eastAsia"/>
          <w:b w:val="0"/>
          <w:spacing w:val="2"/>
          <w:kern w:val="2"/>
        </w:rPr>
        <w:t>（</w:t>
      </w:r>
      <w:hyperlink r:id="rId8">
        <w:r w:rsidRPr="0024542D">
          <w:rPr>
            <w:rFonts w:ascii="Times New Roman" w:hAnsi="Times New Roman"/>
            <w:b w:val="0"/>
            <w:spacing w:val="2"/>
            <w:kern w:val="2"/>
          </w:rPr>
          <w:t>http://www.developpp.de/en</w:t>
        </w:r>
      </w:hyperlink>
      <w:r w:rsidR="00977BC8" w:rsidRPr="0024542D">
        <w:rPr>
          <w:rFonts w:ascii="Times New Roman" w:hAnsi="Times New Roman" w:hint="eastAsia"/>
          <w:b w:val="0"/>
          <w:spacing w:val="2"/>
          <w:kern w:val="2"/>
          <w:lang w:val="en-US"/>
        </w:rPr>
        <w:t>）</w:t>
      </w:r>
      <w:r w:rsidRPr="00FC1A05">
        <w:rPr>
          <w:rFonts w:ascii="Times New Roman" w:hAnsi="Times New Roman"/>
          <w:b w:val="0"/>
          <w:spacing w:val="8"/>
          <w:kern w:val="2"/>
        </w:rPr>
        <w:t>联合供资。粮农组织</w:t>
      </w:r>
      <w:proofErr w:type="gramStart"/>
      <w:r w:rsidRPr="00FC1A05">
        <w:rPr>
          <w:rFonts w:ascii="Times New Roman" w:hAnsi="Times New Roman"/>
          <w:b w:val="0"/>
          <w:spacing w:val="8"/>
          <w:kern w:val="2"/>
        </w:rPr>
        <w:t>自全球</w:t>
      </w:r>
      <w:proofErr w:type="gramEnd"/>
      <w:r w:rsidRPr="00FC1A05">
        <w:rPr>
          <w:rFonts w:ascii="Times New Roman" w:hAnsi="Times New Roman"/>
          <w:b w:val="0"/>
          <w:spacing w:val="8"/>
          <w:kern w:val="2"/>
        </w:rPr>
        <w:t>海洋食品可持续性</w:t>
      </w:r>
      <w:r w:rsidR="007B32E5">
        <w:rPr>
          <w:rFonts w:ascii="Times New Roman" w:hAnsi="Times New Roman"/>
          <w:b w:val="0"/>
          <w:spacing w:val="8"/>
          <w:kern w:val="2"/>
        </w:rPr>
        <w:t>计划</w:t>
      </w:r>
      <w:r w:rsidRPr="00FC1A05">
        <w:rPr>
          <w:rFonts w:ascii="Times New Roman" w:hAnsi="Times New Roman"/>
          <w:b w:val="0"/>
          <w:spacing w:val="8"/>
          <w:kern w:val="2"/>
        </w:rPr>
        <w:t>成立</w:t>
      </w:r>
      <w:r w:rsidRPr="00FC1A05">
        <w:rPr>
          <w:rFonts w:ascii="Times New Roman" w:hAnsi="Times New Roman" w:hint="eastAsia"/>
          <w:b w:val="0"/>
          <w:spacing w:val="8"/>
          <w:kern w:val="2"/>
        </w:rPr>
        <w:t>以来一直</w:t>
      </w:r>
      <w:r w:rsidRPr="00FC1A05">
        <w:rPr>
          <w:rFonts w:ascii="Times New Roman" w:hAnsi="Times New Roman"/>
          <w:b w:val="0"/>
          <w:spacing w:val="8"/>
          <w:kern w:val="2"/>
        </w:rPr>
        <w:t>担任指导委员会</w:t>
      </w:r>
      <w:r w:rsidRPr="005D2F3B">
        <w:rPr>
          <w:rFonts w:ascii="Times New Roman" w:hAnsi="Times New Roman"/>
          <w:b w:val="0"/>
          <w:spacing w:val="3"/>
          <w:kern w:val="2"/>
        </w:rPr>
        <w:t>成员，</w:t>
      </w:r>
      <w:r w:rsidRPr="005D2F3B">
        <w:rPr>
          <w:rFonts w:ascii="Times New Roman" w:hAnsi="Times New Roman" w:hint="eastAsia"/>
          <w:b w:val="0"/>
          <w:spacing w:val="3"/>
          <w:kern w:val="2"/>
        </w:rPr>
        <w:t>并</w:t>
      </w:r>
      <w:r w:rsidRPr="005D2F3B">
        <w:rPr>
          <w:rFonts w:ascii="Times New Roman" w:hAnsi="Times New Roman"/>
          <w:b w:val="0"/>
          <w:spacing w:val="3"/>
          <w:kern w:val="2"/>
        </w:rPr>
        <w:t>为渔业生态标签、水产养殖认证和认证过程</w:t>
      </w:r>
      <w:r w:rsidRPr="005D2F3B">
        <w:rPr>
          <w:rFonts w:ascii="Times New Roman" w:hAnsi="Times New Roman" w:hint="eastAsia"/>
          <w:b w:val="0"/>
          <w:spacing w:val="3"/>
          <w:kern w:val="2"/>
        </w:rPr>
        <w:t>、</w:t>
      </w:r>
      <w:r w:rsidRPr="005D2F3B">
        <w:rPr>
          <w:rFonts w:ascii="Times New Roman" w:hAnsi="Times New Roman"/>
          <w:b w:val="0"/>
          <w:spacing w:val="3"/>
          <w:kern w:val="2"/>
        </w:rPr>
        <w:t>治理</w:t>
      </w:r>
      <w:r w:rsidRPr="005D2F3B">
        <w:rPr>
          <w:rFonts w:ascii="Times New Roman" w:hAnsi="Times New Roman" w:hint="eastAsia"/>
          <w:b w:val="0"/>
          <w:spacing w:val="3"/>
          <w:kern w:val="2"/>
        </w:rPr>
        <w:t>等</w:t>
      </w:r>
      <w:r w:rsidRPr="005D2F3B">
        <w:rPr>
          <w:rFonts w:ascii="Times New Roman" w:hAnsi="Times New Roman"/>
          <w:b w:val="0"/>
          <w:spacing w:val="3"/>
          <w:kern w:val="2"/>
        </w:rPr>
        <w:t>三个专家工作组</w:t>
      </w:r>
      <w:proofErr w:type="gramStart"/>
      <w:r w:rsidRPr="005D2F3B">
        <w:rPr>
          <w:rFonts w:ascii="Times New Roman" w:hAnsi="Times New Roman"/>
          <w:b w:val="0"/>
          <w:spacing w:val="3"/>
          <w:kern w:val="2"/>
        </w:rPr>
        <w:t>作出</w:t>
      </w:r>
      <w:proofErr w:type="gramEnd"/>
      <w:r w:rsidRPr="005D2F3B">
        <w:rPr>
          <w:rFonts w:ascii="Times New Roman" w:hAnsi="Times New Roman" w:hint="eastAsia"/>
          <w:b w:val="0"/>
          <w:spacing w:val="3"/>
          <w:kern w:val="2"/>
        </w:rPr>
        <w:t>了</w:t>
      </w:r>
      <w:r w:rsidRPr="00FC1A05">
        <w:rPr>
          <w:rFonts w:ascii="Times New Roman" w:hAnsi="Times New Roman"/>
          <w:b w:val="0"/>
          <w:spacing w:val="8"/>
          <w:kern w:val="2"/>
        </w:rPr>
        <w:t>技术上的贡献。</w:t>
      </w:r>
    </w:p>
    <w:p w:rsidR="00FC1A05" w:rsidRPr="00FC1A05" w:rsidRDefault="00FC1A05" w:rsidP="00E33350">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C1A05">
        <w:rPr>
          <w:rFonts w:ascii="Times New Roman" w:hAnsi="Times New Roman"/>
          <w:b w:val="0"/>
          <w:spacing w:val="8"/>
          <w:kern w:val="2"/>
        </w:rPr>
        <w:t>自</w:t>
      </w:r>
      <w:r w:rsidR="00127E39">
        <w:rPr>
          <w:rFonts w:ascii="Times New Roman" w:hAnsi="Times New Roman" w:hint="eastAsia"/>
          <w:b w:val="0"/>
          <w:spacing w:val="8"/>
          <w:kern w:val="2"/>
        </w:rPr>
        <w:t>其</w:t>
      </w:r>
      <w:r w:rsidRPr="00FC1A05">
        <w:rPr>
          <w:rFonts w:ascii="Times New Roman" w:hAnsi="Times New Roman"/>
          <w:b w:val="0"/>
          <w:spacing w:val="8"/>
          <w:kern w:val="2"/>
        </w:rPr>
        <w:t>成立以来，合作伙伴投入时间和知识专长</w:t>
      </w:r>
      <w:r w:rsidR="00127E39">
        <w:rPr>
          <w:rFonts w:ascii="Times New Roman" w:hAnsi="Times New Roman" w:hint="eastAsia"/>
          <w:b w:val="0"/>
          <w:spacing w:val="8"/>
          <w:kern w:val="2"/>
        </w:rPr>
        <w:t>提出</w:t>
      </w:r>
      <w:r w:rsidRPr="00FC1A05">
        <w:rPr>
          <w:rFonts w:ascii="Times New Roman" w:hAnsi="Times New Roman"/>
          <w:b w:val="0"/>
          <w:spacing w:val="8"/>
          <w:kern w:val="2"/>
        </w:rPr>
        <w:t>了</w:t>
      </w:r>
      <w:r w:rsidRPr="00FC1A05">
        <w:rPr>
          <w:rFonts w:ascii="Times New Roman" w:hAnsi="Times New Roman" w:hint="eastAsia"/>
          <w:b w:val="0"/>
          <w:spacing w:val="8"/>
          <w:kern w:val="2"/>
        </w:rPr>
        <w:t>一</w:t>
      </w:r>
      <w:r w:rsidR="00127E39">
        <w:rPr>
          <w:rFonts w:ascii="Times New Roman" w:hAnsi="Times New Roman" w:hint="eastAsia"/>
          <w:b w:val="0"/>
          <w:spacing w:val="8"/>
          <w:kern w:val="2"/>
        </w:rPr>
        <w:t>种集体</w:t>
      </w:r>
      <w:r w:rsidRPr="00FC1A05">
        <w:rPr>
          <w:rFonts w:ascii="Times New Roman" w:hAnsi="Times New Roman"/>
          <w:b w:val="0"/>
          <w:spacing w:val="8"/>
          <w:kern w:val="2"/>
        </w:rPr>
        <w:t>方式</w:t>
      </w:r>
      <w:r w:rsidR="00127E39">
        <w:rPr>
          <w:rFonts w:ascii="Times New Roman" w:hAnsi="Times New Roman" w:hint="eastAsia"/>
          <w:b w:val="0"/>
          <w:spacing w:val="8"/>
          <w:kern w:val="2"/>
        </w:rPr>
        <w:t>来厘清</w:t>
      </w:r>
      <w:r w:rsidRPr="009B19A0">
        <w:rPr>
          <w:rFonts w:ascii="Times New Roman" w:hAnsi="Times New Roman"/>
          <w:b w:val="0"/>
          <w:spacing w:val="6"/>
          <w:kern w:val="2"/>
        </w:rPr>
        <w:t>鱼</w:t>
      </w:r>
      <w:r w:rsidRPr="009B19A0">
        <w:rPr>
          <w:rFonts w:ascii="Times New Roman" w:hAnsi="Times New Roman" w:hint="eastAsia"/>
          <w:b w:val="0"/>
          <w:spacing w:val="6"/>
          <w:kern w:val="2"/>
        </w:rPr>
        <w:t>类</w:t>
      </w:r>
      <w:r w:rsidRPr="009B19A0">
        <w:rPr>
          <w:rFonts w:ascii="Times New Roman" w:hAnsi="Times New Roman"/>
          <w:b w:val="0"/>
          <w:spacing w:val="6"/>
          <w:kern w:val="2"/>
        </w:rPr>
        <w:t>和海洋</w:t>
      </w:r>
      <w:r w:rsidR="007B32E5" w:rsidRPr="009B19A0">
        <w:rPr>
          <w:rFonts w:ascii="Times New Roman" w:hAnsi="Times New Roman" w:hint="eastAsia"/>
          <w:b w:val="0"/>
          <w:spacing w:val="6"/>
          <w:kern w:val="2"/>
        </w:rPr>
        <w:t>食</w:t>
      </w:r>
      <w:r w:rsidRPr="009B19A0">
        <w:rPr>
          <w:rFonts w:ascii="Times New Roman" w:hAnsi="Times New Roman"/>
          <w:b w:val="0"/>
          <w:spacing w:val="6"/>
          <w:kern w:val="2"/>
        </w:rPr>
        <w:t>品</w:t>
      </w:r>
      <w:r w:rsidR="00127E39" w:rsidRPr="009B19A0">
        <w:rPr>
          <w:rFonts w:ascii="Times New Roman" w:hAnsi="Times New Roman"/>
          <w:b w:val="0"/>
          <w:spacing w:val="6"/>
          <w:kern w:val="2"/>
        </w:rPr>
        <w:t>认证</w:t>
      </w:r>
      <w:r w:rsidR="00127E39" w:rsidRPr="009B19A0">
        <w:rPr>
          <w:rFonts w:ascii="Times New Roman" w:hAnsi="Times New Roman" w:hint="eastAsia"/>
          <w:b w:val="0"/>
          <w:spacing w:val="6"/>
          <w:kern w:val="2"/>
        </w:rPr>
        <w:t>方面</w:t>
      </w:r>
      <w:r w:rsidRPr="009B19A0">
        <w:rPr>
          <w:rFonts w:ascii="Times New Roman" w:hAnsi="Times New Roman"/>
          <w:b w:val="0"/>
          <w:spacing w:val="6"/>
          <w:kern w:val="2"/>
        </w:rPr>
        <w:t>的乱</w:t>
      </w:r>
      <w:r w:rsidR="00E33350" w:rsidRPr="009B19A0">
        <w:rPr>
          <w:rFonts w:ascii="Times New Roman" w:hAnsi="Times New Roman" w:hint="eastAsia"/>
          <w:b w:val="0"/>
          <w:spacing w:val="6"/>
          <w:kern w:val="2"/>
        </w:rPr>
        <w:t>象</w:t>
      </w:r>
      <w:r w:rsidRPr="009B19A0">
        <w:rPr>
          <w:rFonts w:ascii="Times New Roman" w:hAnsi="Times New Roman"/>
          <w:b w:val="0"/>
          <w:spacing w:val="6"/>
          <w:kern w:val="2"/>
        </w:rPr>
        <w:t>，确保建立消费者和公司对出售</w:t>
      </w:r>
      <w:r w:rsidRPr="009B19A0">
        <w:rPr>
          <w:rFonts w:ascii="Times New Roman" w:hAnsi="Times New Roman" w:hint="eastAsia"/>
          <w:b w:val="0"/>
          <w:spacing w:val="6"/>
          <w:kern w:val="2"/>
        </w:rPr>
        <w:t>的</w:t>
      </w:r>
      <w:r w:rsidRPr="009B19A0">
        <w:rPr>
          <w:rFonts w:ascii="Times New Roman" w:hAnsi="Times New Roman"/>
          <w:b w:val="0"/>
          <w:spacing w:val="6"/>
          <w:kern w:val="2"/>
        </w:rPr>
        <w:t>已认证海洋食品的信心。全球海洋食品可持续性</w:t>
      </w:r>
      <w:r w:rsidR="007B32E5" w:rsidRPr="009B19A0">
        <w:rPr>
          <w:rFonts w:ascii="Times New Roman" w:hAnsi="Times New Roman"/>
          <w:b w:val="0"/>
          <w:spacing w:val="6"/>
          <w:kern w:val="2"/>
        </w:rPr>
        <w:t>计划</w:t>
      </w:r>
      <w:r w:rsidRPr="009B19A0">
        <w:rPr>
          <w:rFonts w:ascii="Times New Roman" w:hAnsi="Times New Roman"/>
          <w:b w:val="0"/>
          <w:spacing w:val="6"/>
          <w:kern w:val="2"/>
        </w:rPr>
        <w:t>合作伙伴</w:t>
      </w:r>
      <w:r w:rsidR="00127E39" w:rsidRPr="009B19A0">
        <w:rPr>
          <w:rFonts w:ascii="Times New Roman" w:hAnsi="Times New Roman" w:hint="eastAsia"/>
          <w:b w:val="0"/>
          <w:spacing w:val="6"/>
          <w:kern w:val="2"/>
        </w:rPr>
        <w:t>推动在</w:t>
      </w:r>
      <w:r w:rsidRPr="009B19A0">
        <w:rPr>
          <w:rFonts w:ascii="Times New Roman" w:hAnsi="Times New Roman"/>
          <w:b w:val="0"/>
          <w:spacing w:val="6"/>
          <w:kern w:val="2"/>
        </w:rPr>
        <w:t>高级别指导委员会</w:t>
      </w:r>
      <w:r w:rsidR="00127E39" w:rsidRPr="009B19A0">
        <w:rPr>
          <w:rFonts w:ascii="Times New Roman" w:hAnsi="Times New Roman" w:hint="eastAsia"/>
          <w:b w:val="0"/>
          <w:spacing w:val="6"/>
          <w:kern w:val="2"/>
        </w:rPr>
        <w:t>会议上制定</w:t>
      </w:r>
      <w:r w:rsidRPr="00FC1A05">
        <w:rPr>
          <w:rFonts w:ascii="Times New Roman" w:hAnsi="Times New Roman"/>
          <w:b w:val="0"/>
          <w:spacing w:val="8"/>
          <w:kern w:val="2"/>
        </w:rPr>
        <w:t>战略，通过专家工作组深入研究部门</w:t>
      </w:r>
      <w:r w:rsidR="005915A5">
        <w:rPr>
          <w:rFonts w:ascii="Times New Roman" w:hAnsi="Times New Roman" w:hint="eastAsia"/>
          <w:b w:val="0"/>
          <w:spacing w:val="8"/>
          <w:kern w:val="2"/>
        </w:rPr>
        <w:t>重点</w:t>
      </w:r>
      <w:r w:rsidRPr="00FC1A05">
        <w:rPr>
          <w:rFonts w:ascii="Times New Roman" w:hAnsi="Times New Roman"/>
          <w:b w:val="0"/>
          <w:spacing w:val="8"/>
          <w:kern w:val="2"/>
        </w:rPr>
        <w:t>问题，</w:t>
      </w:r>
      <w:r w:rsidR="005915A5">
        <w:rPr>
          <w:rFonts w:ascii="Times New Roman" w:hAnsi="Times New Roman" w:hint="eastAsia"/>
          <w:b w:val="0"/>
          <w:spacing w:val="8"/>
          <w:kern w:val="2"/>
        </w:rPr>
        <w:t>向公众公布最新情况</w:t>
      </w:r>
      <w:r w:rsidRPr="00FC1A05">
        <w:rPr>
          <w:rFonts w:ascii="Times New Roman" w:hAnsi="Times New Roman" w:hint="eastAsia"/>
          <w:b w:val="0"/>
          <w:spacing w:val="8"/>
          <w:kern w:val="2"/>
        </w:rPr>
        <w:t>时</w:t>
      </w:r>
      <w:r w:rsidR="005915A5">
        <w:rPr>
          <w:rFonts w:ascii="Times New Roman" w:hAnsi="Times New Roman" w:hint="eastAsia"/>
          <w:b w:val="0"/>
          <w:spacing w:val="8"/>
          <w:kern w:val="2"/>
        </w:rPr>
        <w:t>面向</w:t>
      </w:r>
      <w:r w:rsidRPr="00FC1A05">
        <w:rPr>
          <w:rFonts w:ascii="Times New Roman" w:hAnsi="Times New Roman"/>
          <w:b w:val="0"/>
          <w:spacing w:val="8"/>
          <w:kern w:val="2"/>
        </w:rPr>
        <w:t>海洋</w:t>
      </w:r>
      <w:r w:rsidRPr="009B19A0">
        <w:rPr>
          <w:rFonts w:ascii="Times New Roman" w:hAnsi="Times New Roman"/>
          <w:b w:val="0"/>
          <w:spacing w:val="6"/>
          <w:kern w:val="2"/>
        </w:rPr>
        <w:t>食品部门的利益相关者</w:t>
      </w:r>
      <w:r w:rsidR="00BE24BC" w:rsidRPr="009B19A0">
        <w:rPr>
          <w:rFonts w:ascii="Times New Roman" w:hAnsi="Times New Roman" w:hint="eastAsia"/>
          <w:b w:val="0"/>
          <w:spacing w:val="6"/>
          <w:kern w:val="2"/>
        </w:rPr>
        <w:t>，</w:t>
      </w:r>
      <w:r w:rsidR="005915A5" w:rsidRPr="009B19A0">
        <w:rPr>
          <w:rFonts w:ascii="Times New Roman" w:hAnsi="Times New Roman" w:hint="eastAsia"/>
          <w:b w:val="0"/>
          <w:spacing w:val="6"/>
          <w:kern w:val="2"/>
        </w:rPr>
        <w:t>促使</w:t>
      </w:r>
      <w:r w:rsidRPr="009B19A0">
        <w:rPr>
          <w:rFonts w:ascii="Times New Roman" w:hAnsi="Times New Roman"/>
          <w:b w:val="0"/>
          <w:spacing w:val="6"/>
          <w:kern w:val="2"/>
        </w:rPr>
        <w:t>著名专家</w:t>
      </w:r>
      <w:r w:rsidR="005915A5" w:rsidRPr="009B19A0">
        <w:rPr>
          <w:rFonts w:ascii="Times New Roman" w:hAnsi="Times New Roman" w:hint="eastAsia"/>
          <w:b w:val="0"/>
          <w:spacing w:val="6"/>
          <w:kern w:val="2"/>
        </w:rPr>
        <w:t>参与</w:t>
      </w:r>
      <w:r w:rsidRPr="009B19A0">
        <w:rPr>
          <w:rFonts w:ascii="Times New Roman" w:hAnsi="Times New Roman"/>
          <w:b w:val="0"/>
          <w:spacing w:val="6"/>
          <w:kern w:val="2"/>
        </w:rPr>
        <w:t>到工作中来</w:t>
      </w:r>
      <w:r w:rsidR="00BE24BC" w:rsidRPr="009B19A0">
        <w:rPr>
          <w:rFonts w:ascii="Times New Roman" w:hAnsi="Times New Roman" w:hint="eastAsia"/>
          <w:b w:val="0"/>
          <w:spacing w:val="6"/>
          <w:kern w:val="2"/>
        </w:rPr>
        <w:t>，</w:t>
      </w:r>
      <w:r w:rsidRPr="009B19A0">
        <w:rPr>
          <w:rFonts w:ascii="Times New Roman" w:hAnsi="Times New Roman"/>
          <w:b w:val="0"/>
          <w:spacing w:val="6"/>
          <w:kern w:val="2"/>
        </w:rPr>
        <w:t>并与粮农组织密切合作</w:t>
      </w:r>
      <w:r w:rsidRPr="009B19A0">
        <w:rPr>
          <w:rFonts w:ascii="Times New Roman" w:hAnsi="Times New Roman" w:hint="eastAsia"/>
          <w:b w:val="0"/>
          <w:spacing w:val="6"/>
          <w:kern w:val="2"/>
        </w:rPr>
        <w:t>，</w:t>
      </w:r>
      <w:r w:rsidR="00665496">
        <w:rPr>
          <w:rFonts w:ascii="Times New Roman" w:hAnsi="Times New Roman" w:hint="eastAsia"/>
          <w:b w:val="0"/>
          <w:spacing w:val="8"/>
          <w:kern w:val="2"/>
        </w:rPr>
        <w:t>共</w:t>
      </w:r>
      <w:r w:rsidRPr="00FC1A05">
        <w:rPr>
          <w:rFonts w:ascii="Times New Roman" w:hAnsi="Times New Roman"/>
          <w:b w:val="0"/>
          <w:spacing w:val="8"/>
          <w:kern w:val="2"/>
        </w:rPr>
        <w:t>组织</w:t>
      </w:r>
      <w:r w:rsidR="005915A5">
        <w:rPr>
          <w:rFonts w:ascii="Times New Roman" w:hAnsi="Times New Roman" w:hint="eastAsia"/>
          <w:b w:val="0"/>
          <w:spacing w:val="8"/>
          <w:kern w:val="2"/>
        </w:rPr>
        <w:t>了</w:t>
      </w:r>
      <w:r w:rsidRPr="00FC1A05">
        <w:rPr>
          <w:rFonts w:ascii="Times New Roman" w:hAnsi="Times New Roman" w:hint="eastAsia"/>
          <w:b w:val="0"/>
          <w:spacing w:val="8"/>
          <w:kern w:val="2"/>
        </w:rPr>
        <w:t>：</w:t>
      </w:r>
    </w:p>
    <w:p w:rsidR="003E3037" w:rsidRDefault="00FC1A05" w:rsidP="007D664A">
      <w:pPr>
        <w:pStyle w:val="BulletList"/>
        <w:widowControl w:val="0"/>
        <w:spacing w:before="0" w:line="380" w:lineRule="exact"/>
        <w:ind w:left="721" w:hanging="437"/>
        <w:contextualSpacing w:val="0"/>
        <w:jc w:val="both"/>
        <w:rPr>
          <w:rFonts w:ascii="Times New Roman" w:eastAsia="宋体" w:hAnsi="Times New Roman"/>
          <w:spacing w:val="8"/>
          <w:kern w:val="2"/>
          <w:sz w:val="24"/>
        </w:rPr>
      </w:pPr>
      <w:r w:rsidRPr="00FC1A05">
        <w:rPr>
          <w:rFonts w:ascii="Times New Roman" w:eastAsia="宋体" w:hAnsi="Times New Roman"/>
          <w:spacing w:val="8"/>
          <w:kern w:val="2"/>
          <w:sz w:val="24"/>
        </w:rPr>
        <w:t>8</w:t>
      </w:r>
      <w:r w:rsidRPr="00FC1A05">
        <w:rPr>
          <w:rFonts w:ascii="Times New Roman" w:eastAsia="宋体" w:hAnsi="Times New Roman"/>
          <w:spacing w:val="8"/>
          <w:kern w:val="2"/>
          <w:sz w:val="24"/>
        </w:rPr>
        <w:t>次指导委员会</w:t>
      </w:r>
      <w:r w:rsidR="005915A5">
        <w:rPr>
          <w:rFonts w:ascii="Times New Roman" w:eastAsia="宋体" w:hAnsi="Times New Roman" w:hint="eastAsia"/>
          <w:spacing w:val="8"/>
          <w:kern w:val="2"/>
          <w:sz w:val="24"/>
        </w:rPr>
        <w:t>会议，为</w:t>
      </w:r>
      <w:r w:rsidRPr="00FC1A05">
        <w:rPr>
          <w:rFonts w:ascii="Times New Roman" w:eastAsia="宋体" w:hAnsi="Times New Roman"/>
          <w:spacing w:val="8"/>
          <w:kern w:val="2"/>
          <w:sz w:val="24"/>
        </w:rPr>
        <w:t>全球海洋食品可持续性</w:t>
      </w:r>
      <w:r w:rsidR="007B32E5">
        <w:rPr>
          <w:rFonts w:ascii="Times New Roman" w:eastAsia="宋体" w:hAnsi="Times New Roman"/>
          <w:spacing w:val="8"/>
          <w:kern w:val="2"/>
          <w:sz w:val="24"/>
        </w:rPr>
        <w:t>计划</w:t>
      </w:r>
      <w:r w:rsidRPr="00FC1A05">
        <w:rPr>
          <w:rFonts w:ascii="Times New Roman" w:eastAsia="宋体" w:hAnsi="Times New Roman"/>
          <w:spacing w:val="8"/>
          <w:kern w:val="2"/>
          <w:sz w:val="24"/>
        </w:rPr>
        <w:t>战略</w:t>
      </w:r>
      <w:r w:rsidR="005915A5">
        <w:rPr>
          <w:rFonts w:ascii="Times New Roman" w:eastAsia="宋体" w:hAnsi="Times New Roman" w:hint="eastAsia"/>
          <w:spacing w:val="8"/>
          <w:kern w:val="2"/>
          <w:sz w:val="24"/>
        </w:rPr>
        <w:t>提供指导</w:t>
      </w:r>
    </w:p>
    <w:p w:rsidR="00FC1A05" w:rsidRPr="00FC1A05" w:rsidRDefault="00FC1A05" w:rsidP="007D664A">
      <w:pPr>
        <w:pStyle w:val="BulletList"/>
        <w:widowControl w:val="0"/>
        <w:spacing w:before="0" w:line="380" w:lineRule="exact"/>
        <w:ind w:left="721" w:hanging="437"/>
        <w:contextualSpacing w:val="0"/>
        <w:jc w:val="both"/>
        <w:rPr>
          <w:rFonts w:ascii="Times New Roman" w:eastAsia="宋体" w:hAnsi="Times New Roman"/>
          <w:spacing w:val="8"/>
          <w:kern w:val="2"/>
          <w:sz w:val="24"/>
        </w:rPr>
      </w:pPr>
      <w:r w:rsidRPr="00FC1A05">
        <w:rPr>
          <w:rFonts w:ascii="Times New Roman" w:eastAsia="宋体" w:hAnsi="Times New Roman"/>
          <w:spacing w:val="8"/>
          <w:kern w:val="2"/>
          <w:sz w:val="24"/>
        </w:rPr>
        <w:t>13</w:t>
      </w:r>
      <w:r w:rsidRPr="00FC1A05">
        <w:rPr>
          <w:rFonts w:ascii="Times New Roman" w:eastAsia="宋体" w:hAnsi="Times New Roman"/>
          <w:spacing w:val="8"/>
          <w:kern w:val="2"/>
          <w:sz w:val="24"/>
        </w:rPr>
        <w:t>次水产养殖、渔业和</w:t>
      </w:r>
      <w:r w:rsidR="00CC3B0C" w:rsidRPr="00CC3B0C">
        <w:rPr>
          <w:rFonts w:ascii="Times New Roman" w:eastAsia="宋体" w:hAnsi="Times New Roman" w:hint="eastAsia"/>
          <w:spacing w:val="8"/>
          <w:kern w:val="2"/>
          <w:sz w:val="24"/>
        </w:rPr>
        <w:t>进程</w:t>
      </w:r>
      <w:r w:rsidRPr="00CC3B0C">
        <w:rPr>
          <w:rFonts w:ascii="Times New Roman" w:eastAsia="宋体" w:hAnsi="Times New Roman"/>
          <w:spacing w:val="8"/>
          <w:kern w:val="2"/>
          <w:sz w:val="24"/>
        </w:rPr>
        <w:t>专家</w:t>
      </w:r>
      <w:r w:rsidRPr="00FC1A05">
        <w:rPr>
          <w:rFonts w:ascii="Times New Roman" w:eastAsia="宋体" w:hAnsi="Times New Roman"/>
          <w:spacing w:val="8"/>
          <w:kern w:val="2"/>
          <w:sz w:val="24"/>
        </w:rPr>
        <w:t>工作组会议</w:t>
      </w:r>
    </w:p>
    <w:p w:rsidR="00FC1A05" w:rsidRPr="00FC1A05" w:rsidRDefault="00FC1A05" w:rsidP="007D664A">
      <w:pPr>
        <w:pStyle w:val="BulletList"/>
        <w:widowControl w:val="0"/>
        <w:spacing w:before="0" w:line="380" w:lineRule="exact"/>
        <w:ind w:left="721" w:hanging="437"/>
        <w:contextualSpacing w:val="0"/>
        <w:jc w:val="both"/>
        <w:rPr>
          <w:rFonts w:ascii="Times New Roman" w:eastAsia="宋体" w:hAnsi="Times New Roman"/>
          <w:spacing w:val="8"/>
          <w:kern w:val="2"/>
          <w:sz w:val="24"/>
        </w:rPr>
      </w:pPr>
      <w:r w:rsidRPr="00FC1A05">
        <w:rPr>
          <w:rFonts w:ascii="Times New Roman" w:eastAsia="宋体" w:hAnsi="Times New Roman" w:hint="eastAsia"/>
          <w:spacing w:val="8"/>
          <w:kern w:val="2"/>
          <w:sz w:val="24"/>
        </w:rPr>
        <w:t>在</w:t>
      </w:r>
      <w:r w:rsidR="00665496" w:rsidRPr="00B21C77">
        <w:rPr>
          <w:rFonts w:ascii="Times New Roman" w:eastAsia="宋体" w:hAnsi="Times New Roman" w:hint="eastAsia"/>
          <w:spacing w:val="4"/>
          <w:kern w:val="2"/>
          <w:sz w:val="24"/>
        </w:rPr>
        <w:t>全世界贸易</w:t>
      </w:r>
      <w:r w:rsidRPr="00B21C77">
        <w:rPr>
          <w:rFonts w:ascii="Times New Roman" w:eastAsia="宋体" w:hAnsi="Times New Roman"/>
          <w:spacing w:val="4"/>
          <w:kern w:val="2"/>
          <w:sz w:val="24"/>
        </w:rPr>
        <w:t>展销会、</w:t>
      </w:r>
      <w:r w:rsidR="00665496" w:rsidRPr="00B21C77">
        <w:rPr>
          <w:rFonts w:ascii="Times New Roman" w:eastAsia="宋体" w:hAnsi="Times New Roman" w:hint="eastAsia"/>
          <w:spacing w:val="4"/>
          <w:kern w:val="2"/>
          <w:sz w:val="24"/>
        </w:rPr>
        <w:t>贸易</w:t>
      </w:r>
      <w:r w:rsidRPr="00B21C77">
        <w:rPr>
          <w:rFonts w:ascii="Times New Roman" w:eastAsia="宋体" w:hAnsi="Times New Roman"/>
          <w:spacing w:val="4"/>
          <w:kern w:val="2"/>
          <w:sz w:val="24"/>
        </w:rPr>
        <w:t>会议</w:t>
      </w:r>
      <w:r w:rsidR="00665496" w:rsidRPr="00B21C77">
        <w:rPr>
          <w:rFonts w:ascii="Times New Roman" w:eastAsia="宋体" w:hAnsi="Times New Roman" w:hint="eastAsia"/>
          <w:spacing w:val="4"/>
          <w:kern w:val="2"/>
          <w:sz w:val="24"/>
        </w:rPr>
        <w:t>和活动</w:t>
      </w:r>
      <w:r w:rsidRPr="00B21C77">
        <w:rPr>
          <w:rFonts w:ascii="Times New Roman" w:eastAsia="宋体" w:hAnsi="Times New Roman" w:hint="eastAsia"/>
          <w:spacing w:val="4"/>
          <w:kern w:val="2"/>
          <w:sz w:val="24"/>
        </w:rPr>
        <w:t>上为</w:t>
      </w:r>
      <w:r w:rsidRPr="00B21C77">
        <w:rPr>
          <w:rFonts w:ascii="Times New Roman" w:eastAsia="宋体" w:hAnsi="Times New Roman"/>
          <w:spacing w:val="4"/>
          <w:kern w:val="2"/>
          <w:sz w:val="24"/>
        </w:rPr>
        <w:t>利益相关者</w:t>
      </w:r>
      <w:r w:rsidRPr="00B21C77">
        <w:rPr>
          <w:rFonts w:ascii="Times New Roman" w:eastAsia="宋体" w:hAnsi="Times New Roman" w:hint="eastAsia"/>
          <w:spacing w:val="4"/>
          <w:kern w:val="2"/>
          <w:sz w:val="24"/>
        </w:rPr>
        <w:t>提供</w:t>
      </w:r>
      <w:r w:rsidRPr="00B21C77">
        <w:rPr>
          <w:rFonts w:ascii="Times New Roman" w:eastAsia="宋体" w:hAnsi="Times New Roman" w:hint="eastAsia"/>
          <w:spacing w:val="4"/>
          <w:kern w:val="2"/>
          <w:sz w:val="24"/>
        </w:rPr>
        <w:t>25</w:t>
      </w:r>
      <w:r w:rsidRPr="00B21C77">
        <w:rPr>
          <w:rFonts w:ascii="Times New Roman" w:eastAsia="宋体" w:hAnsi="Times New Roman" w:hint="eastAsia"/>
          <w:spacing w:val="4"/>
          <w:kern w:val="2"/>
          <w:sz w:val="24"/>
        </w:rPr>
        <w:t>次以上</w:t>
      </w:r>
      <w:r w:rsidR="00665496" w:rsidRPr="00B21C77">
        <w:rPr>
          <w:rFonts w:ascii="Times New Roman" w:eastAsia="宋体" w:hAnsi="Times New Roman" w:hint="eastAsia"/>
          <w:spacing w:val="4"/>
          <w:kern w:val="2"/>
          <w:sz w:val="24"/>
        </w:rPr>
        <w:t>的最新</w:t>
      </w:r>
      <w:r w:rsidR="00665496">
        <w:rPr>
          <w:rFonts w:ascii="Times New Roman" w:eastAsia="宋体" w:hAnsi="Times New Roman" w:hint="eastAsia"/>
          <w:spacing w:val="8"/>
          <w:kern w:val="2"/>
          <w:sz w:val="24"/>
        </w:rPr>
        <w:t>情况介绍</w:t>
      </w:r>
    </w:p>
    <w:p w:rsidR="00FC1A05" w:rsidRPr="00FC1A05" w:rsidRDefault="00FC1A05" w:rsidP="007D664A">
      <w:pPr>
        <w:pStyle w:val="BulletList"/>
        <w:widowControl w:val="0"/>
        <w:spacing w:before="0" w:line="380" w:lineRule="exact"/>
        <w:ind w:left="721" w:hanging="437"/>
        <w:contextualSpacing w:val="0"/>
        <w:jc w:val="both"/>
        <w:rPr>
          <w:rFonts w:ascii="Times New Roman" w:eastAsia="宋体" w:hAnsi="Times New Roman"/>
          <w:spacing w:val="8"/>
          <w:kern w:val="2"/>
          <w:sz w:val="24"/>
        </w:rPr>
      </w:pPr>
      <w:r w:rsidRPr="00FC1A05">
        <w:rPr>
          <w:rFonts w:ascii="Times New Roman" w:eastAsia="宋体" w:hAnsi="Times New Roman"/>
          <w:spacing w:val="8"/>
          <w:kern w:val="2"/>
          <w:sz w:val="24"/>
        </w:rPr>
        <w:t>在澳大利亚、加拿大和德国举行</w:t>
      </w:r>
      <w:r w:rsidRPr="00FC1A05">
        <w:rPr>
          <w:rFonts w:ascii="Times New Roman" w:eastAsia="宋体" w:hAnsi="Times New Roman"/>
          <w:spacing w:val="8"/>
          <w:kern w:val="2"/>
          <w:sz w:val="24"/>
        </w:rPr>
        <w:t>3</w:t>
      </w:r>
      <w:r w:rsidRPr="00FC1A05">
        <w:rPr>
          <w:rFonts w:ascii="Times New Roman" w:eastAsia="宋体" w:hAnsi="Times New Roman"/>
          <w:spacing w:val="8"/>
          <w:kern w:val="2"/>
          <w:sz w:val="24"/>
        </w:rPr>
        <w:t>次专家咨询讨论会</w:t>
      </w:r>
    </w:p>
    <w:p w:rsidR="00FC1A05" w:rsidRPr="00FC1A05" w:rsidRDefault="00FC1A05" w:rsidP="007D664A">
      <w:pPr>
        <w:pStyle w:val="BulletList"/>
        <w:widowControl w:val="0"/>
        <w:spacing w:before="0" w:after="120" w:line="380" w:lineRule="exact"/>
        <w:ind w:left="721" w:hanging="437"/>
        <w:contextualSpacing w:val="0"/>
        <w:jc w:val="both"/>
        <w:rPr>
          <w:rFonts w:ascii="Times New Roman" w:eastAsia="宋体" w:hAnsi="Times New Roman"/>
          <w:spacing w:val="8"/>
          <w:kern w:val="2"/>
          <w:sz w:val="24"/>
        </w:rPr>
      </w:pPr>
      <w:r w:rsidRPr="00FC1A05">
        <w:rPr>
          <w:rFonts w:ascii="Times New Roman" w:eastAsia="宋体" w:hAnsi="Times New Roman"/>
          <w:spacing w:val="8"/>
          <w:kern w:val="2"/>
          <w:sz w:val="24"/>
        </w:rPr>
        <w:t>由</w:t>
      </w:r>
      <w:r w:rsidRPr="00B21C77">
        <w:rPr>
          <w:rFonts w:ascii="Times New Roman" w:eastAsia="宋体" w:hAnsi="Times New Roman"/>
          <w:spacing w:val="6"/>
          <w:kern w:val="2"/>
          <w:sz w:val="24"/>
        </w:rPr>
        <w:t>3</w:t>
      </w:r>
      <w:r w:rsidRPr="00B21C77">
        <w:rPr>
          <w:rFonts w:ascii="Times New Roman" w:eastAsia="宋体" w:hAnsi="Times New Roman"/>
          <w:spacing w:val="6"/>
          <w:kern w:val="2"/>
          <w:sz w:val="24"/>
        </w:rPr>
        <w:t>个国际海洋食品认证计划和</w:t>
      </w:r>
      <w:r w:rsidRPr="00B21C77">
        <w:rPr>
          <w:rFonts w:ascii="Times New Roman" w:eastAsia="宋体" w:hAnsi="Times New Roman"/>
          <w:spacing w:val="6"/>
          <w:kern w:val="2"/>
          <w:sz w:val="24"/>
        </w:rPr>
        <w:t>5</w:t>
      </w:r>
      <w:r w:rsidRPr="00B21C77">
        <w:rPr>
          <w:rFonts w:ascii="Times New Roman" w:eastAsia="宋体" w:hAnsi="Times New Roman"/>
          <w:spacing w:val="6"/>
          <w:kern w:val="2"/>
          <w:sz w:val="24"/>
        </w:rPr>
        <w:t>个国家海洋食品认证计划参加的一个试点</w:t>
      </w:r>
      <w:r w:rsidRPr="00FC1A05">
        <w:rPr>
          <w:rFonts w:ascii="Times New Roman" w:eastAsia="宋体" w:hAnsi="Times New Roman"/>
          <w:spacing w:val="8"/>
          <w:kern w:val="2"/>
          <w:sz w:val="24"/>
        </w:rPr>
        <w:t>检验项目。</w:t>
      </w:r>
    </w:p>
    <w:p w:rsidR="00FC1A05" w:rsidRPr="00FC1A05" w:rsidRDefault="005D30E6" w:rsidP="00490642">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C1A05">
        <w:rPr>
          <w:rFonts w:ascii="Times New Roman" w:hAnsi="Times New Roman"/>
          <w:b w:val="0"/>
          <w:spacing w:val="8"/>
          <w:kern w:val="2"/>
        </w:rPr>
        <w:t>全</w:t>
      </w:r>
      <w:r w:rsidRPr="00B21C77">
        <w:rPr>
          <w:rFonts w:ascii="Times New Roman" w:hAnsi="Times New Roman"/>
          <w:b w:val="0"/>
          <w:spacing w:val="6"/>
          <w:kern w:val="2"/>
        </w:rPr>
        <w:t>球海洋食品可持续性</w:t>
      </w:r>
      <w:r w:rsidR="007B32E5" w:rsidRPr="00B21C77">
        <w:rPr>
          <w:rFonts w:ascii="Times New Roman" w:hAnsi="Times New Roman"/>
          <w:b w:val="0"/>
          <w:spacing w:val="6"/>
          <w:kern w:val="2"/>
        </w:rPr>
        <w:t>计划</w:t>
      </w:r>
      <w:r w:rsidRPr="00B21C77">
        <w:rPr>
          <w:rFonts w:ascii="Times New Roman" w:hAnsi="Times New Roman" w:hint="eastAsia"/>
          <w:b w:val="0"/>
          <w:spacing w:val="6"/>
          <w:kern w:val="2"/>
        </w:rPr>
        <w:t>利</w:t>
      </w:r>
      <w:r w:rsidR="00FC1A05" w:rsidRPr="00B21C77">
        <w:rPr>
          <w:rFonts w:ascii="Times New Roman" w:hAnsi="Times New Roman"/>
          <w:b w:val="0"/>
          <w:spacing w:val="6"/>
          <w:kern w:val="2"/>
        </w:rPr>
        <w:t>用粮农组织</w:t>
      </w:r>
      <w:r w:rsidR="00490642" w:rsidRPr="00B21C77">
        <w:rPr>
          <w:rFonts w:ascii="Times New Roman" w:hAnsi="Times New Roman" w:hint="eastAsia"/>
          <w:b w:val="0"/>
          <w:spacing w:val="6"/>
          <w:kern w:val="2"/>
        </w:rPr>
        <w:t>关于</w:t>
      </w:r>
      <w:r w:rsidR="00FC1A05" w:rsidRPr="00B21C77">
        <w:rPr>
          <w:rFonts w:ascii="Times New Roman" w:hAnsi="Times New Roman"/>
          <w:b w:val="0"/>
          <w:spacing w:val="6"/>
          <w:kern w:val="2"/>
        </w:rPr>
        <w:t>评估公共和私营渔业生态标签和水产养殖认证计划</w:t>
      </w:r>
      <w:r w:rsidR="00FC1A05" w:rsidRPr="00B21C77">
        <w:rPr>
          <w:rFonts w:ascii="Times New Roman" w:hAnsi="Times New Roman" w:hint="eastAsia"/>
          <w:b w:val="0"/>
          <w:spacing w:val="6"/>
          <w:kern w:val="2"/>
        </w:rPr>
        <w:t>是否</w:t>
      </w:r>
      <w:r w:rsidR="00FC1A05" w:rsidRPr="00B21C77">
        <w:rPr>
          <w:rFonts w:ascii="Times New Roman" w:hAnsi="Times New Roman"/>
          <w:b w:val="0"/>
          <w:spacing w:val="6"/>
          <w:kern w:val="2"/>
        </w:rPr>
        <w:t>符合《粮农组织海洋和内陆捕捞渔业鱼和渔产品生态标签准则》以及《粮农组织水产养殖技术准则》</w:t>
      </w:r>
      <w:r w:rsidR="00490642" w:rsidRPr="00B21C77">
        <w:rPr>
          <w:rFonts w:ascii="Times New Roman" w:hAnsi="Times New Roman" w:hint="eastAsia"/>
          <w:b w:val="0"/>
          <w:spacing w:val="6"/>
          <w:kern w:val="2"/>
        </w:rPr>
        <w:t>的评价框架</w:t>
      </w:r>
      <w:r w:rsidR="00FC1A05" w:rsidRPr="00B21C77">
        <w:rPr>
          <w:rFonts w:ascii="Times New Roman" w:hAnsi="Times New Roman"/>
          <w:b w:val="0"/>
          <w:spacing w:val="6"/>
          <w:kern w:val="2"/>
        </w:rPr>
        <w:t>，</w:t>
      </w:r>
      <w:r w:rsidR="009B561D" w:rsidRPr="00B21C77">
        <w:rPr>
          <w:rFonts w:ascii="Times New Roman" w:hAnsi="Times New Roman" w:hint="eastAsia"/>
          <w:b w:val="0"/>
          <w:spacing w:val="6"/>
          <w:kern w:val="2"/>
        </w:rPr>
        <w:t>制定</w:t>
      </w:r>
      <w:r w:rsidR="00FC1A05" w:rsidRPr="00B21C77">
        <w:rPr>
          <w:rFonts w:ascii="Times New Roman" w:hAnsi="Times New Roman"/>
          <w:b w:val="0"/>
          <w:spacing w:val="6"/>
          <w:kern w:val="2"/>
        </w:rPr>
        <w:t>了一项海洋食品认证</w:t>
      </w:r>
      <w:r w:rsidR="00FC1A05" w:rsidRPr="00FC1A05">
        <w:rPr>
          <w:rFonts w:ascii="Times New Roman" w:hAnsi="Times New Roman"/>
          <w:b w:val="0"/>
          <w:spacing w:val="8"/>
          <w:kern w:val="2"/>
        </w:rPr>
        <w:t>计划全球基准制定工具，目前正处于</w:t>
      </w:r>
      <w:r>
        <w:rPr>
          <w:rFonts w:ascii="Times New Roman" w:hAnsi="Times New Roman" w:hint="eastAsia"/>
          <w:b w:val="0"/>
          <w:spacing w:val="8"/>
          <w:kern w:val="2"/>
        </w:rPr>
        <w:t>最终</w:t>
      </w:r>
      <w:r w:rsidR="00FC1A05" w:rsidRPr="00FC1A05">
        <w:rPr>
          <w:rFonts w:ascii="Times New Roman" w:hAnsi="Times New Roman"/>
          <w:b w:val="0"/>
          <w:spacing w:val="8"/>
          <w:kern w:val="2"/>
        </w:rPr>
        <w:t>研发阶段。</w:t>
      </w:r>
    </w:p>
    <w:p w:rsidR="00FC1A05" w:rsidRPr="00FC1A05" w:rsidRDefault="00FC1A05" w:rsidP="00362B86">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C1A05">
        <w:rPr>
          <w:rFonts w:ascii="Times New Roman" w:hAnsi="Times New Roman"/>
          <w:b w:val="0"/>
          <w:spacing w:val="8"/>
          <w:kern w:val="2"/>
        </w:rPr>
        <w:t>全球海洋食品可持续性</w:t>
      </w:r>
      <w:r w:rsidR="007B32E5">
        <w:rPr>
          <w:rFonts w:ascii="Times New Roman" w:hAnsi="Times New Roman"/>
          <w:b w:val="0"/>
          <w:spacing w:val="8"/>
          <w:kern w:val="2"/>
        </w:rPr>
        <w:t>计划</w:t>
      </w:r>
      <w:r w:rsidRPr="00FC1A05">
        <w:rPr>
          <w:rFonts w:ascii="Times New Roman" w:hAnsi="Times New Roman"/>
          <w:b w:val="0"/>
          <w:spacing w:val="8"/>
          <w:kern w:val="2"/>
        </w:rPr>
        <w:t>全球基准制定工具包括</w:t>
      </w:r>
      <w:r w:rsidR="00490642">
        <w:rPr>
          <w:rFonts w:ascii="Times New Roman" w:hAnsi="Times New Roman" w:hint="eastAsia"/>
          <w:b w:val="0"/>
          <w:spacing w:val="8"/>
          <w:kern w:val="2"/>
        </w:rPr>
        <w:t>了该</w:t>
      </w:r>
      <w:r w:rsidR="007B32E5">
        <w:rPr>
          <w:rFonts w:ascii="Times New Roman" w:hAnsi="Times New Roman" w:hint="eastAsia"/>
          <w:b w:val="0"/>
          <w:spacing w:val="8"/>
          <w:kern w:val="2"/>
        </w:rPr>
        <w:t>计划</w:t>
      </w:r>
      <w:r w:rsidR="00490642">
        <w:rPr>
          <w:rFonts w:ascii="Times New Roman" w:hAnsi="Times New Roman" w:hint="eastAsia"/>
          <w:b w:val="0"/>
          <w:spacing w:val="8"/>
          <w:kern w:val="2"/>
        </w:rPr>
        <w:t>的要求，</w:t>
      </w:r>
      <w:r w:rsidRPr="00FC1A05">
        <w:rPr>
          <w:rFonts w:ascii="Times New Roman" w:hAnsi="Times New Roman"/>
          <w:b w:val="0"/>
          <w:spacing w:val="8"/>
          <w:kern w:val="2"/>
        </w:rPr>
        <w:t>海洋</w:t>
      </w:r>
      <w:r w:rsidRPr="00130083">
        <w:rPr>
          <w:rFonts w:ascii="Times New Roman" w:hAnsi="Times New Roman"/>
          <w:b w:val="0"/>
          <w:spacing w:val="6"/>
          <w:kern w:val="2"/>
        </w:rPr>
        <w:t>食品认证计划为获得</w:t>
      </w:r>
      <w:r w:rsidR="00490642" w:rsidRPr="00130083">
        <w:rPr>
          <w:rFonts w:ascii="Times New Roman" w:hAnsi="Times New Roman" w:hint="eastAsia"/>
          <w:b w:val="0"/>
          <w:spacing w:val="6"/>
          <w:kern w:val="2"/>
        </w:rPr>
        <w:t>该</w:t>
      </w:r>
      <w:r w:rsidR="007B32E5" w:rsidRPr="00130083">
        <w:rPr>
          <w:rFonts w:ascii="Times New Roman" w:hAnsi="Times New Roman"/>
          <w:b w:val="0"/>
          <w:spacing w:val="6"/>
          <w:kern w:val="2"/>
        </w:rPr>
        <w:t>计划</w:t>
      </w:r>
      <w:r w:rsidRPr="00130083">
        <w:rPr>
          <w:rFonts w:ascii="Times New Roman" w:hAnsi="Times New Roman"/>
          <w:b w:val="0"/>
          <w:spacing w:val="6"/>
          <w:kern w:val="2"/>
        </w:rPr>
        <w:t>公开认可需</w:t>
      </w:r>
      <w:r w:rsidRPr="00130083">
        <w:rPr>
          <w:rFonts w:ascii="Times New Roman" w:hAnsi="Times New Roman" w:hint="eastAsia"/>
          <w:b w:val="0"/>
          <w:spacing w:val="6"/>
          <w:kern w:val="2"/>
        </w:rPr>
        <w:t>满足</w:t>
      </w:r>
      <w:r w:rsidR="00490642" w:rsidRPr="00130083">
        <w:rPr>
          <w:rFonts w:ascii="Times New Roman" w:hAnsi="Times New Roman" w:hint="eastAsia"/>
          <w:b w:val="0"/>
          <w:spacing w:val="6"/>
          <w:kern w:val="2"/>
        </w:rPr>
        <w:t>这些</w:t>
      </w:r>
      <w:r w:rsidRPr="00130083">
        <w:rPr>
          <w:rFonts w:ascii="Times New Roman" w:hAnsi="Times New Roman"/>
          <w:b w:val="0"/>
          <w:spacing w:val="6"/>
          <w:kern w:val="2"/>
        </w:rPr>
        <w:t>要求。全球海洋食品可持续性</w:t>
      </w:r>
      <w:r w:rsidR="007B32E5" w:rsidRPr="00130083">
        <w:rPr>
          <w:rFonts w:ascii="Times New Roman" w:hAnsi="Times New Roman"/>
          <w:b w:val="0"/>
          <w:spacing w:val="6"/>
          <w:kern w:val="2"/>
        </w:rPr>
        <w:t>计划</w:t>
      </w:r>
      <w:r w:rsidR="00490642">
        <w:rPr>
          <w:rFonts w:ascii="Times New Roman" w:hAnsi="Times New Roman" w:hint="eastAsia"/>
          <w:b w:val="0"/>
          <w:spacing w:val="8"/>
          <w:kern w:val="2"/>
        </w:rPr>
        <w:t>的</w:t>
      </w:r>
      <w:r w:rsidR="00490642" w:rsidRPr="00FC1A05">
        <w:rPr>
          <w:rFonts w:ascii="Times New Roman" w:hAnsi="Times New Roman"/>
          <w:b w:val="0"/>
          <w:spacing w:val="8"/>
          <w:kern w:val="2"/>
        </w:rPr>
        <w:t>所有</w:t>
      </w:r>
      <w:r w:rsidRPr="00FC1A05">
        <w:rPr>
          <w:rFonts w:ascii="Times New Roman" w:hAnsi="Times New Roman"/>
          <w:b w:val="0"/>
          <w:spacing w:val="8"/>
          <w:kern w:val="2"/>
        </w:rPr>
        <w:t>要求都依据以下文件：</w:t>
      </w:r>
      <w:r w:rsidRPr="00FC1A05">
        <w:rPr>
          <w:rFonts w:ascii="Times New Roman" w:hAnsi="Times New Roman"/>
          <w:b w:val="0"/>
          <w:spacing w:val="8"/>
          <w:kern w:val="2"/>
        </w:rPr>
        <w:t xml:space="preserve">(a) </w:t>
      </w:r>
      <w:r w:rsidRPr="00FC1A05">
        <w:rPr>
          <w:rFonts w:ascii="Times New Roman" w:hAnsi="Times New Roman"/>
          <w:b w:val="0"/>
          <w:spacing w:val="8"/>
          <w:kern w:val="2"/>
        </w:rPr>
        <w:t>《负责任渔业行为守则》；</w:t>
      </w:r>
      <w:r w:rsidRPr="00FC1A05">
        <w:rPr>
          <w:rFonts w:ascii="Times New Roman" w:hAnsi="Times New Roman"/>
          <w:b w:val="0"/>
          <w:spacing w:val="8"/>
          <w:kern w:val="2"/>
        </w:rPr>
        <w:t xml:space="preserve">(b) </w:t>
      </w:r>
      <w:r w:rsidRPr="00FC1A05">
        <w:rPr>
          <w:rFonts w:ascii="Times New Roman" w:hAnsi="Times New Roman"/>
          <w:b w:val="0"/>
          <w:spacing w:val="8"/>
          <w:kern w:val="2"/>
        </w:rPr>
        <w:t>《粮农组织海洋和内陆捕捞渔业鱼和渔产品生态标签准则》；</w:t>
      </w:r>
      <w:r w:rsidRPr="00FC1A05">
        <w:rPr>
          <w:rFonts w:ascii="Times New Roman" w:hAnsi="Times New Roman"/>
          <w:b w:val="0"/>
          <w:spacing w:val="8"/>
          <w:kern w:val="2"/>
        </w:rPr>
        <w:t xml:space="preserve">(c) </w:t>
      </w:r>
      <w:r w:rsidRPr="00FC1A05">
        <w:rPr>
          <w:rFonts w:ascii="Times New Roman" w:hAnsi="Times New Roman"/>
          <w:b w:val="0"/>
          <w:spacing w:val="8"/>
          <w:kern w:val="2"/>
        </w:rPr>
        <w:t>《粮农组织水产养殖认证技术准则》。该工具还包括</w:t>
      </w:r>
      <w:r w:rsidR="00490642">
        <w:rPr>
          <w:rFonts w:ascii="Times New Roman" w:hAnsi="Times New Roman" w:hint="eastAsia"/>
          <w:b w:val="0"/>
          <w:spacing w:val="8"/>
          <w:kern w:val="2"/>
        </w:rPr>
        <w:t>了</w:t>
      </w:r>
      <w:r w:rsidRPr="00FC1A05">
        <w:rPr>
          <w:rFonts w:ascii="Times New Roman" w:hAnsi="Times New Roman"/>
          <w:b w:val="0"/>
          <w:spacing w:val="8"/>
          <w:kern w:val="2"/>
        </w:rPr>
        <w:t>全球海洋食品可持续性</w:t>
      </w:r>
      <w:r w:rsidR="007B32E5">
        <w:rPr>
          <w:rFonts w:ascii="Times New Roman" w:hAnsi="Times New Roman"/>
          <w:b w:val="0"/>
          <w:spacing w:val="8"/>
          <w:kern w:val="2"/>
        </w:rPr>
        <w:t>计划</w:t>
      </w:r>
      <w:r w:rsidRPr="00FC1A05">
        <w:rPr>
          <w:rFonts w:ascii="Times New Roman" w:hAnsi="Times New Roman"/>
          <w:b w:val="0"/>
          <w:spacing w:val="8"/>
          <w:kern w:val="2"/>
        </w:rPr>
        <w:t>指标，</w:t>
      </w:r>
      <w:r w:rsidR="00C34EAB">
        <w:rPr>
          <w:rFonts w:ascii="Times New Roman" w:hAnsi="Times New Roman" w:hint="eastAsia"/>
          <w:b w:val="0"/>
          <w:spacing w:val="8"/>
          <w:kern w:val="2"/>
        </w:rPr>
        <w:t>为获得认可并不需要</w:t>
      </w:r>
      <w:r w:rsidR="00C34EAB" w:rsidRPr="00130083">
        <w:rPr>
          <w:rFonts w:ascii="Times New Roman" w:hAnsi="Times New Roman" w:hint="eastAsia"/>
          <w:b w:val="0"/>
          <w:spacing w:val="6"/>
          <w:kern w:val="2"/>
        </w:rPr>
        <w:t>达到</w:t>
      </w:r>
      <w:r w:rsidR="00490642" w:rsidRPr="00130083">
        <w:rPr>
          <w:rFonts w:ascii="Times New Roman" w:hAnsi="Times New Roman" w:hint="eastAsia"/>
          <w:b w:val="0"/>
          <w:spacing w:val="6"/>
          <w:kern w:val="2"/>
        </w:rPr>
        <w:t>这些</w:t>
      </w:r>
      <w:r w:rsidRPr="00130083">
        <w:rPr>
          <w:rFonts w:ascii="Times New Roman" w:hAnsi="Times New Roman"/>
          <w:b w:val="0"/>
          <w:spacing w:val="6"/>
          <w:kern w:val="2"/>
        </w:rPr>
        <w:t>指标</w:t>
      </w:r>
      <w:r w:rsidR="00C34EAB" w:rsidRPr="00130083">
        <w:rPr>
          <w:rFonts w:ascii="Times New Roman" w:hAnsi="Times New Roman" w:hint="eastAsia"/>
          <w:b w:val="0"/>
          <w:spacing w:val="6"/>
          <w:kern w:val="2"/>
        </w:rPr>
        <w:t>，</w:t>
      </w:r>
      <w:r w:rsidRPr="00130083">
        <w:rPr>
          <w:rFonts w:ascii="Times New Roman" w:hAnsi="Times New Roman"/>
          <w:b w:val="0"/>
          <w:spacing w:val="6"/>
          <w:kern w:val="2"/>
        </w:rPr>
        <w:t>但</w:t>
      </w:r>
      <w:r w:rsidR="00C34EAB" w:rsidRPr="00130083">
        <w:rPr>
          <w:rFonts w:ascii="Times New Roman" w:hAnsi="Times New Roman" w:hint="eastAsia"/>
          <w:b w:val="0"/>
          <w:spacing w:val="6"/>
          <w:kern w:val="2"/>
        </w:rPr>
        <w:t>认证</w:t>
      </w:r>
      <w:r w:rsidRPr="00130083">
        <w:rPr>
          <w:rFonts w:ascii="Times New Roman" w:hAnsi="Times New Roman"/>
          <w:b w:val="0"/>
          <w:spacing w:val="6"/>
          <w:kern w:val="2"/>
        </w:rPr>
        <w:t>计划</w:t>
      </w:r>
      <w:r w:rsidR="00C34EAB" w:rsidRPr="00130083">
        <w:rPr>
          <w:rFonts w:ascii="Times New Roman" w:hAnsi="Times New Roman" w:hint="eastAsia"/>
          <w:b w:val="0"/>
          <w:spacing w:val="6"/>
          <w:kern w:val="2"/>
        </w:rPr>
        <w:t>可藉此表明其</w:t>
      </w:r>
      <w:r w:rsidRPr="00130083">
        <w:rPr>
          <w:rFonts w:ascii="Times New Roman" w:hAnsi="Times New Roman"/>
          <w:b w:val="0"/>
          <w:spacing w:val="6"/>
          <w:kern w:val="2"/>
        </w:rPr>
        <w:t>多样化方式</w:t>
      </w:r>
      <w:r w:rsidR="00C34EAB" w:rsidRPr="00130083">
        <w:rPr>
          <w:rFonts w:ascii="Times New Roman" w:hAnsi="Times New Roman" w:hint="eastAsia"/>
          <w:b w:val="0"/>
          <w:spacing w:val="6"/>
          <w:kern w:val="2"/>
        </w:rPr>
        <w:t>，</w:t>
      </w:r>
      <w:r w:rsidRPr="00130083">
        <w:rPr>
          <w:rFonts w:ascii="Times New Roman" w:hAnsi="Times New Roman"/>
          <w:b w:val="0"/>
          <w:spacing w:val="6"/>
          <w:kern w:val="2"/>
        </w:rPr>
        <w:t>帮助利益相关者</w:t>
      </w:r>
      <w:r w:rsidR="00362B86" w:rsidRPr="00130083">
        <w:rPr>
          <w:rFonts w:ascii="Times New Roman" w:hAnsi="Times New Roman" w:hint="eastAsia"/>
          <w:b w:val="0"/>
          <w:spacing w:val="6"/>
          <w:kern w:val="2"/>
        </w:rPr>
        <w:t>认识</w:t>
      </w:r>
      <w:r w:rsidR="00C34EAB" w:rsidRPr="00130083">
        <w:rPr>
          <w:rFonts w:ascii="Times New Roman" w:hAnsi="Times New Roman" w:hint="eastAsia"/>
          <w:b w:val="0"/>
          <w:spacing w:val="6"/>
          <w:kern w:val="2"/>
        </w:rPr>
        <w:t>存在的</w:t>
      </w:r>
      <w:r w:rsidRPr="00130083">
        <w:rPr>
          <w:rFonts w:ascii="Times New Roman" w:hAnsi="Times New Roman"/>
          <w:b w:val="0"/>
          <w:spacing w:val="6"/>
          <w:kern w:val="2"/>
        </w:rPr>
        <w:t>差异。</w:t>
      </w:r>
      <w:r w:rsidR="00C34EAB" w:rsidRPr="00130083">
        <w:rPr>
          <w:rFonts w:ascii="Times New Roman" w:hAnsi="Times New Roman" w:hint="eastAsia"/>
          <w:b w:val="0"/>
          <w:spacing w:val="6"/>
          <w:kern w:val="2"/>
        </w:rPr>
        <w:t>这些</w:t>
      </w:r>
      <w:r w:rsidRPr="00130083">
        <w:rPr>
          <w:rFonts w:ascii="Times New Roman" w:hAnsi="Times New Roman"/>
          <w:b w:val="0"/>
          <w:spacing w:val="6"/>
          <w:kern w:val="2"/>
        </w:rPr>
        <w:t>指标</w:t>
      </w:r>
      <w:r w:rsidR="00C34EAB" w:rsidRPr="00130083">
        <w:rPr>
          <w:rFonts w:ascii="Times New Roman" w:hAnsi="Times New Roman" w:hint="eastAsia"/>
          <w:b w:val="0"/>
          <w:spacing w:val="6"/>
          <w:kern w:val="2"/>
        </w:rPr>
        <w:t>的</w:t>
      </w:r>
      <w:r w:rsidRPr="00130083">
        <w:rPr>
          <w:rFonts w:ascii="Times New Roman" w:hAnsi="Times New Roman"/>
          <w:b w:val="0"/>
          <w:spacing w:val="6"/>
          <w:kern w:val="2"/>
        </w:rPr>
        <w:t>依据</w:t>
      </w:r>
      <w:r w:rsidR="00C34EAB" w:rsidRPr="00130083">
        <w:rPr>
          <w:rFonts w:ascii="Times New Roman" w:hAnsi="Times New Roman" w:hint="eastAsia"/>
          <w:b w:val="0"/>
          <w:spacing w:val="6"/>
          <w:kern w:val="2"/>
        </w:rPr>
        <w:t>是</w:t>
      </w:r>
      <w:r w:rsidRPr="00130083">
        <w:rPr>
          <w:rFonts w:ascii="Times New Roman" w:hAnsi="Times New Roman"/>
          <w:b w:val="0"/>
          <w:spacing w:val="6"/>
          <w:kern w:val="2"/>
        </w:rPr>
        <w:t>与《负责任渔业行为守则》相关的粮农组织文件、标准化</w:t>
      </w:r>
      <w:r w:rsidRPr="00FC1A05">
        <w:rPr>
          <w:rFonts w:ascii="Times New Roman" w:hAnsi="Times New Roman"/>
          <w:b w:val="0"/>
          <w:spacing w:val="8"/>
          <w:kern w:val="2"/>
        </w:rPr>
        <w:t>组织规范标准和国际社会与环境认可和标签联盟规范。基准制定工具</w:t>
      </w:r>
      <w:r w:rsidRPr="00FC1A05">
        <w:rPr>
          <w:rFonts w:ascii="Times New Roman" w:hAnsi="Times New Roman" w:hint="eastAsia"/>
          <w:b w:val="0"/>
          <w:spacing w:val="8"/>
          <w:kern w:val="2"/>
        </w:rPr>
        <w:t>，</w:t>
      </w:r>
      <w:r w:rsidRPr="00FC1A05">
        <w:rPr>
          <w:rFonts w:ascii="Times New Roman" w:hAnsi="Times New Roman"/>
          <w:b w:val="0"/>
          <w:spacing w:val="8"/>
          <w:kern w:val="2"/>
        </w:rPr>
        <w:t>包括全球海洋食品可持续性</w:t>
      </w:r>
      <w:r w:rsidR="007B32E5">
        <w:rPr>
          <w:rFonts w:ascii="Times New Roman" w:hAnsi="Times New Roman"/>
          <w:b w:val="0"/>
          <w:spacing w:val="8"/>
          <w:kern w:val="2"/>
        </w:rPr>
        <w:t>计划</w:t>
      </w:r>
      <w:r w:rsidRPr="00FC1A05">
        <w:rPr>
          <w:rFonts w:ascii="Times New Roman" w:hAnsi="Times New Roman"/>
          <w:b w:val="0"/>
          <w:spacing w:val="8"/>
          <w:kern w:val="2"/>
        </w:rPr>
        <w:t>要求和指标在内</w:t>
      </w:r>
      <w:r w:rsidRPr="00FC1A05">
        <w:rPr>
          <w:rFonts w:ascii="Times New Roman" w:hAnsi="Times New Roman" w:hint="eastAsia"/>
          <w:b w:val="0"/>
          <w:spacing w:val="8"/>
          <w:kern w:val="2"/>
        </w:rPr>
        <w:t>，</w:t>
      </w:r>
      <w:r w:rsidRPr="00FC1A05">
        <w:rPr>
          <w:rFonts w:ascii="Times New Roman" w:hAnsi="Times New Roman"/>
          <w:b w:val="0"/>
          <w:spacing w:val="8"/>
          <w:kern w:val="2"/>
        </w:rPr>
        <w:t>有望努力实现一项</w:t>
      </w:r>
      <w:r w:rsidR="00C34EAB">
        <w:rPr>
          <w:rFonts w:ascii="Times New Roman" w:hAnsi="Times New Roman" w:hint="eastAsia"/>
          <w:b w:val="0"/>
          <w:spacing w:val="8"/>
          <w:kern w:val="2"/>
        </w:rPr>
        <w:t>共同</w:t>
      </w:r>
      <w:r w:rsidRPr="00FC1A05">
        <w:rPr>
          <w:rFonts w:ascii="Times New Roman" w:hAnsi="Times New Roman"/>
          <w:b w:val="0"/>
          <w:spacing w:val="8"/>
          <w:kern w:val="2"/>
        </w:rPr>
        <w:t>目标，即把我们捕捞、养殖</w:t>
      </w:r>
      <w:r w:rsidR="00C34EAB">
        <w:rPr>
          <w:rFonts w:ascii="Times New Roman" w:hAnsi="Times New Roman" w:hint="eastAsia"/>
          <w:b w:val="0"/>
          <w:spacing w:val="8"/>
          <w:kern w:val="2"/>
        </w:rPr>
        <w:t>、供应</w:t>
      </w:r>
      <w:r w:rsidRPr="00FC1A05">
        <w:rPr>
          <w:rFonts w:ascii="Times New Roman" w:hAnsi="Times New Roman"/>
          <w:b w:val="0"/>
          <w:spacing w:val="8"/>
          <w:kern w:val="2"/>
        </w:rPr>
        <w:t>鱼</w:t>
      </w:r>
      <w:r w:rsidRPr="00FC1A05">
        <w:rPr>
          <w:rFonts w:ascii="Times New Roman" w:hAnsi="Times New Roman" w:hint="eastAsia"/>
          <w:b w:val="0"/>
          <w:spacing w:val="8"/>
          <w:kern w:val="2"/>
        </w:rPr>
        <w:t>类</w:t>
      </w:r>
      <w:r w:rsidRPr="00FC1A05">
        <w:rPr>
          <w:rFonts w:ascii="Times New Roman" w:hAnsi="Times New Roman"/>
          <w:b w:val="0"/>
          <w:spacing w:val="8"/>
          <w:kern w:val="2"/>
        </w:rPr>
        <w:t>和海洋食品以满足日益增长的全球需求</w:t>
      </w:r>
      <w:r w:rsidR="00C34EAB">
        <w:rPr>
          <w:rFonts w:ascii="Times New Roman" w:hAnsi="Times New Roman" w:hint="eastAsia"/>
          <w:b w:val="0"/>
          <w:spacing w:val="8"/>
          <w:kern w:val="2"/>
        </w:rPr>
        <w:t>的方式</w:t>
      </w:r>
      <w:r w:rsidRPr="00FC1A05">
        <w:rPr>
          <w:rFonts w:ascii="Times New Roman" w:hAnsi="Times New Roman"/>
          <w:b w:val="0"/>
          <w:spacing w:val="8"/>
          <w:kern w:val="2"/>
        </w:rPr>
        <w:t>对环境造成的影响降到最低。</w:t>
      </w:r>
    </w:p>
    <w:p w:rsidR="00FC1A05" w:rsidRPr="00FC1A05" w:rsidRDefault="00FC1A05" w:rsidP="00BD2A6C">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C1A05">
        <w:rPr>
          <w:rFonts w:ascii="Times New Roman" w:hAnsi="Times New Roman"/>
          <w:b w:val="0"/>
          <w:spacing w:val="8"/>
          <w:kern w:val="2"/>
        </w:rPr>
        <w:t>尽</w:t>
      </w:r>
      <w:r w:rsidRPr="007D664A">
        <w:rPr>
          <w:rFonts w:ascii="Times New Roman" w:hAnsi="Times New Roman"/>
          <w:b w:val="0"/>
          <w:spacing w:val="6"/>
          <w:kern w:val="2"/>
        </w:rPr>
        <w:t>管全球海洋食品可持续性</w:t>
      </w:r>
      <w:r w:rsidR="007B32E5" w:rsidRPr="007D664A">
        <w:rPr>
          <w:rFonts w:ascii="Times New Roman" w:hAnsi="Times New Roman"/>
          <w:b w:val="0"/>
          <w:spacing w:val="6"/>
          <w:kern w:val="2"/>
        </w:rPr>
        <w:t>计划</w:t>
      </w:r>
      <w:r w:rsidRPr="007D664A">
        <w:rPr>
          <w:rFonts w:ascii="Times New Roman" w:hAnsi="Times New Roman"/>
          <w:b w:val="0"/>
          <w:spacing w:val="6"/>
          <w:kern w:val="2"/>
        </w:rPr>
        <w:t>全球基准制定工具</w:t>
      </w:r>
      <w:r w:rsidR="0043434F" w:rsidRPr="007D664A">
        <w:rPr>
          <w:rFonts w:ascii="Times New Roman" w:hAnsi="Times New Roman" w:hint="eastAsia"/>
          <w:b w:val="0"/>
          <w:spacing w:val="6"/>
          <w:kern w:val="2"/>
        </w:rPr>
        <w:t>兼顾</w:t>
      </w:r>
      <w:r w:rsidRPr="007D664A">
        <w:rPr>
          <w:rFonts w:ascii="Times New Roman" w:hAnsi="Times New Roman"/>
          <w:b w:val="0"/>
          <w:spacing w:val="6"/>
          <w:kern w:val="2"/>
        </w:rPr>
        <w:t>渔业生态标签和水产养殖认证两者，本文和水产养殖分委员会第八届会议的讨论将</w:t>
      </w:r>
      <w:r w:rsidR="0043434F" w:rsidRPr="007D664A">
        <w:rPr>
          <w:rFonts w:ascii="Times New Roman" w:hAnsi="Times New Roman" w:hint="eastAsia"/>
          <w:b w:val="0"/>
          <w:spacing w:val="6"/>
          <w:kern w:val="2"/>
        </w:rPr>
        <w:t>仅</w:t>
      </w:r>
      <w:r w:rsidRPr="007D664A">
        <w:rPr>
          <w:rFonts w:ascii="Times New Roman" w:hAnsi="Times New Roman"/>
          <w:b w:val="0"/>
          <w:spacing w:val="6"/>
          <w:kern w:val="2"/>
        </w:rPr>
        <w:t>限</w:t>
      </w:r>
      <w:r w:rsidRPr="007D664A">
        <w:rPr>
          <w:rFonts w:ascii="Times New Roman" w:hAnsi="Times New Roman" w:hint="eastAsia"/>
          <w:b w:val="0"/>
          <w:spacing w:val="6"/>
          <w:kern w:val="2"/>
        </w:rPr>
        <w:t>于</w:t>
      </w:r>
      <w:r w:rsidRPr="007D664A">
        <w:rPr>
          <w:rFonts w:ascii="Times New Roman" w:hAnsi="Times New Roman"/>
          <w:b w:val="0"/>
          <w:spacing w:val="6"/>
          <w:kern w:val="2"/>
        </w:rPr>
        <w:t>水产养殖认证</w:t>
      </w:r>
      <w:r w:rsidRPr="00FC1A05">
        <w:rPr>
          <w:rFonts w:ascii="Times New Roman" w:hAnsi="Times New Roman"/>
          <w:b w:val="0"/>
          <w:spacing w:val="8"/>
          <w:kern w:val="2"/>
        </w:rPr>
        <w:t>和一致性评估的范围内。</w:t>
      </w:r>
    </w:p>
    <w:p w:rsidR="00FC1A05" w:rsidRPr="00FC1A05" w:rsidRDefault="00FC1A05" w:rsidP="00BE24BC">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C1A05">
        <w:rPr>
          <w:rFonts w:ascii="Times New Roman" w:hAnsi="Times New Roman" w:hint="eastAsia"/>
          <w:b w:val="0"/>
          <w:spacing w:val="8"/>
          <w:kern w:val="2"/>
        </w:rPr>
        <w:t>在</w:t>
      </w:r>
      <w:r w:rsidR="009B561D" w:rsidRPr="007D664A">
        <w:rPr>
          <w:rFonts w:ascii="Times New Roman" w:hAnsi="Times New Roman" w:hint="eastAsia"/>
          <w:b w:val="0"/>
          <w:spacing w:val="6"/>
          <w:kern w:val="2"/>
        </w:rPr>
        <w:t>为水产养殖</w:t>
      </w:r>
      <w:r w:rsidRPr="007D664A">
        <w:rPr>
          <w:rFonts w:ascii="Times New Roman" w:hAnsi="Times New Roman"/>
          <w:b w:val="0"/>
          <w:spacing w:val="6"/>
          <w:kern w:val="2"/>
        </w:rPr>
        <w:t>研发全球海洋食品可持续性</w:t>
      </w:r>
      <w:r w:rsidR="007B32E5" w:rsidRPr="007D664A">
        <w:rPr>
          <w:rFonts w:ascii="Times New Roman" w:hAnsi="Times New Roman"/>
          <w:b w:val="0"/>
          <w:spacing w:val="6"/>
          <w:kern w:val="2"/>
        </w:rPr>
        <w:t>计划</w:t>
      </w:r>
      <w:r w:rsidRPr="007D664A">
        <w:rPr>
          <w:rFonts w:ascii="Times New Roman" w:hAnsi="Times New Roman"/>
          <w:b w:val="0"/>
          <w:spacing w:val="6"/>
          <w:kern w:val="2"/>
        </w:rPr>
        <w:t>全球基准制定工具</w:t>
      </w:r>
      <w:r w:rsidRPr="007D664A">
        <w:rPr>
          <w:rFonts w:ascii="Times New Roman" w:hAnsi="Times New Roman" w:hint="eastAsia"/>
          <w:b w:val="0"/>
          <w:spacing w:val="6"/>
          <w:kern w:val="2"/>
        </w:rPr>
        <w:t>的过程中，</w:t>
      </w:r>
      <w:r w:rsidRPr="007D664A">
        <w:rPr>
          <w:rFonts w:ascii="Times New Roman" w:hAnsi="Times New Roman"/>
          <w:b w:val="0"/>
          <w:spacing w:val="6"/>
          <w:kern w:val="2"/>
        </w:rPr>
        <w:t>粮农组织一致性评价框架和《粮农组织水产养殖准则》</w:t>
      </w:r>
      <w:r w:rsidR="0043434F" w:rsidRPr="007D664A">
        <w:rPr>
          <w:rFonts w:ascii="Times New Roman" w:hAnsi="Times New Roman" w:hint="eastAsia"/>
          <w:b w:val="0"/>
          <w:spacing w:val="6"/>
          <w:kern w:val="2"/>
        </w:rPr>
        <w:t>成</w:t>
      </w:r>
      <w:r w:rsidRPr="007D664A">
        <w:rPr>
          <w:rFonts w:ascii="Times New Roman" w:hAnsi="Times New Roman"/>
          <w:b w:val="0"/>
          <w:spacing w:val="6"/>
          <w:kern w:val="2"/>
        </w:rPr>
        <w:t>为背景和参考材料。在此初始阶段，全球海洋食品可持续性</w:t>
      </w:r>
      <w:r w:rsidR="007B32E5" w:rsidRPr="007D664A">
        <w:rPr>
          <w:rFonts w:ascii="Times New Roman" w:hAnsi="Times New Roman"/>
          <w:b w:val="0"/>
          <w:spacing w:val="6"/>
          <w:kern w:val="2"/>
        </w:rPr>
        <w:t>计划</w:t>
      </w:r>
      <w:r w:rsidRPr="007D664A">
        <w:rPr>
          <w:rFonts w:ascii="Times New Roman" w:hAnsi="Times New Roman"/>
          <w:b w:val="0"/>
          <w:spacing w:val="6"/>
          <w:kern w:val="2"/>
        </w:rPr>
        <w:t>工具只纳入环境完整性的最低实质性标准。</w:t>
      </w:r>
      <w:r w:rsidRPr="00FC1A05">
        <w:rPr>
          <w:rFonts w:ascii="Times New Roman" w:hAnsi="Times New Roman"/>
          <w:b w:val="0"/>
          <w:spacing w:val="8"/>
          <w:kern w:val="2"/>
        </w:rPr>
        <w:t>在下一步，全球海洋食品可持续性</w:t>
      </w:r>
      <w:r w:rsidR="007B32E5">
        <w:rPr>
          <w:rFonts w:ascii="Times New Roman" w:hAnsi="Times New Roman"/>
          <w:b w:val="0"/>
          <w:spacing w:val="8"/>
          <w:kern w:val="2"/>
        </w:rPr>
        <w:t>计划</w:t>
      </w:r>
      <w:r w:rsidRPr="00FC1A05">
        <w:rPr>
          <w:rFonts w:ascii="Times New Roman" w:hAnsi="Times New Roman"/>
          <w:b w:val="0"/>
          <w:spacing w:val="8"/>
          <w:kern w:val="2"/>
        </w:rPr>
        <w:t>将考虑如何纳入社会经济</w:t>
      </w:r>
      <w:r w:rsidR="0043434F">
        <w:rPr>
          <w:rFonts w:ascii="Times New Roman" w:hAnsi="Times New Roman" w:hint="eastAsia"/>
          <w:b w:val="0"/>
          <w:spacing w:val="8"/>
          <w:kern w:val="2"/>
        </w:rPr>
        <w:t>方面</w:t>
      </w:r>
      <w:r w:rsidRPr="00FC1A05">
        <w:rPr>
          <w:rFonts w:ascii="Times New Roman" w:hAnsi="Times New Roman"/>
          <w:b w:val="0"/>
          <w:spacing w:val="8"/>
          <w:kern w:val="2"/>
        </w:rPr>
        <w:t>。</w:t>
      </w:r>
    </w:p>
    <w:p w:rsidR="00FC1A05" w:rsidRPr="00FC1A05" w:rsidRDefault="00FC1A05" w:rsidP="00BE24BC">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C1A05">
        <w:rPr>
          <w:rFonts w:ascii="Times New Roman" w:hAnsi="Times New Roman"/>
          <w:b w:val="0"/>
          <w:spacing w:val="8"/>
          <w:kern w:val="2"/>
        </w:rPr>
        <w:t>在本文付诸翻译时，粮农组织计划</w:t>
      </w:r>
      <w:r w:rsidR="0043434F">
        <w:rPr>
          <w:rFonts w:ascii="Times New Roman" w:hAnsi="Times New Roman" w:hint="eastAsia"/>
          <w:b w:val="0"/>
          <w:spacing w:val="8"/>
          <w:kern w:val="2"/>
        </w:rPr>
        <w:t>分别</w:t>
      </w:r>
      <w:r w:rsidRPr="00FC1A05">
        <w:rPr>
          <w:rFonts w:ascii="Times New Roman" w:hAnsi="Times New Roman"/>
          <w:b w:val="0"/>
          <w:spacing w:val="8"/>
          <w:kern w:val="2"/>
        </w:rPr>
        <w:t>在非洲（南非）、亚洲（泰国）和拉丁美洲（智利）</w:t>
      </w:r>
      <w:r w:rsidR="0043434F">
        <w:rPr>
          <w:rFonts w:ascii="Times New Roman" w:hAnsi="Times New Roman" w:hint="eastAsia"/>
          <w:b w:val="0"/>
          <w:spacing w:val="8"/>
          <w:kern w:val="2"/>
        </w:rPr>
        <w:t>共</w:t>
      </w:r>
      <w:r w:rsidRPr="00FC1A05">
        <w:rPr>
          <w:rFonts w:ascii="Times New Roman" w:hAnsi="Times New Roman"/>
          <w:b w:val="0"/>
          <w:spacing w:val="8"/>
          <w:kern w:val="2"/>
        </w:rPr>
        <w:t>举办三次区域性讨论会，以提高</w:t>
      </w:r>
      <w:r w:rsidRPr="00FC1A05">
        <w:rPr>
          <w:rFonts w:ascii="Times New Roman" w:hAnsi="Times New Roman" w:hint="eastAsia"/>
          <w:b w:val="0"/>
          <w:spacing w:val="8"/>
          <w:kern w:val="2"/>
        </w:rPr>
        <w:t>关于</w:t>
      </w:r>
      <w:r w:rsidRPr="00FC1A05">
        <w:rPr>
          <w:rFonts w:ascii="Times New Roman" w:hAnsi="Times New Roman"/>
          <w:b w:val="0"/>
          <w:spacing w:val="8"/>
          <w:kern w:val="2"/>
        </w:rPr>
        <w:t>水产养殖认证、一致性</w:t>
      </w:r>
      <w:r w:rsidRPr="00FC1A05">
        <w:rPr>
          <w:rFonts w:ascii="Times New Roman" w:hAnsi="Times New Roman" w:hint="eastAsia"/>
          <w:b w:val="0"/>
          <w:spacing w:val="8"/>
          <w:kern w:val="2"/>
        </w:rPr>
        <w:t>评估</w:t>
      </w:r>
      <w:r w:rsidRPr="00FC1A05">
        <w:rPr>
          <w:rFonts w:ascii="Times New Roman" w:hAnsi="Times New Roman"/>
          <w:b w:val="0"/>
          <w:spacing w:val="8"/>
          <w:kern w:val="2"/>
        </w:rPr>
        <w:t>和基准制定的认识和能力。这些讨论会计划将与全球海洋食品可持续性</w:t>
      </w:r>
      <w:r w:rsidR="007B32E5">
        <w:rPr>
          <w:rFonts w:ascii="Times New Roman" w:hAnsi="Times New Roman"/>
          <w:b w:val="0"/>
          <w:spacing w:val="8"/>
          <w:kern w:val="2"/>
        </w:rPr>
        <w:t>计划</w:t>
      </w:r>
      <w:r w:rsidRPr="00FC1A05">
        <w:rPr>
          <w:rFonts w:ascii="Times New Roman" w:hAnsi="Times New Roman"/>
          <w:b w:val="0"/>
          <w:spacing w:val="8"/>
          <w:kern w:val="2"/>
        </w:rPr>
        <w:t>合作举行，并由上述三个国家的主管机构主办。这些讨论会为欧盟委员会（海洋</w:t>
      </w:r>
      <w:r w:rsidRPr="000821E4">
        <w:rPr>
          <w:rFonts w:ascii="Times New Roman" w:hAnsi="Times New Roman"/>
          <w:b w:val="0"/>
          <w:spacing w:val="6"/>
          <w:kern w:val="2"/>
        </w:rPr>
        <w:t>事务及渔业总司）资助项目的一部分，目的是增强粮农组织成员国的水产养殖认证</w:t>
      </w:r>
      <w:r w:rsidRPr="00FC1A05">
        <w:rPr>
          <w:rFonts w:ascii="Times New Roman" w:hAnsi="Times New Roman"/>
          <w:b w:val="0"/>
          <w:spacing w:val="8"/>
          <w:kern w:val="2"/>
        </w:rPr>
        <w:t>能力。预计</w:t>
      </w:r>
      <w:r w:rsidRPr="00FC1A05">
        <w:rPr>
          <w:rFonts w:ascii="Times New Roman" w:hAnsi="Times New Roman"/>
          <w:b w:val="0"/>
          <w:spacing w:val="8"/>
          <w:kern w:val="2"/>
        </w:rPr>
        <w:t>35</w:t>
      </w:r>
      <w:r w:rsidRPr="00FC1A05">
        <w:rPr>
          <w:rFonts w:ascii="Times New Roman" w:hAnsi="Times New Roman"/>
          <w:b w:val="0"/>
          <w:spacing w:val="8"/>
          <w:kern w:val="2"/>
        </w:rPr>
        <w:t>至</w:t>
      </w:r>
      <w:r w:rsidRPr="00FC1A05">
        <w:rPr>
          <w:rFonts w:ascii="Times New Roman" w:hAnsi="Times New Roman"/>
          <w:b w:val="0"/>
          <w:spacing w:val="8"/>
          <w:kern w:val="2"/>
        </w:rPr>
        <w:t>40</w:t>
      </w:r>
      <w:r w:rsidRPr="00FC1A05">
        <w:rPr>
          <w:rFonts w:ascii="Times New Roman" w:hAnsi="Times New Roman"/>
          <w:b w:val="0"/>
          <w:spacing w:val="8"/>
          <w:kern w:val="2"/>
        </w:rPr>
        <w:t>个与此主题相关的粮农组织成员国</w:t>
      </w:r>
      <w:r w:rsidRPr="00FC1A05">
        <w:rPr>
          <w:rFonts w:ascii="Times New Roman" w:hAnsi="Times New Roman" w:hint="eastAsia"/>
          <w:b w:val="0"/>
          <w:spacing w:val="8"/>
          <w:kern w:val="2"/>
        </w:rPr>
        <w:t>将</w:t>
      </w:r>
      <w:r w:rsidRPr="00FC1A05">
        <w:rPr>
          <w:rFonts w:ascii="Times New Roman" w:hAnsi="Times New Roman"/>
          <w:b w:val="0"/>
          <w:spacing w:val="8"/>
          <w:kern w:val="2"/>
        </w:rPr>
        <w:t>参与</w:t>
      </w:r>
      <w:r w:rsidRPr="00FC1A05">
        <w:rPr>
          <w:rFonts w:ascii="Times New Roman" w:hAnsi="Times New Roman" w:hint="eastAsia"/>
          <w:b w:val="0"/>
          <w:spacing w:val="8"/>
          <w:kern w:val="2"/>
        </w:rPr>
        <w:t>这</w:t>
      </w:r>
      <w:r w:rsidRPr="00FC1A05">
        <w:rPr>
          <w:rFonts w:ascii="Times New Roman" w:hAnsi="Times New Roman"/>
          <w:b w:val="0"/>
          <w:spacing w:val="8"/>
          <w:kern w:val="2"/>
        </w:rPr>
        <w:t>三次讨论会。</w:t>
      </w:r>
    </w:p>
    <w:p w:rsidR="00FC1A05" w:rsidRPr="00FC1A05" w:rsidRDefault="00FC1A05" w:rsidP="00BD2A6C">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C1A05">
        <w:rPr>
          <w:rFonts w:ascii="Times New Roman" w:hAnsi="Times New Roman"/>
          <w:b w:val="0"/>
          <w:spacing w:val="8"/>
          <w:kern w:val="2"/>
        </w:rPr>
        <w:t>全</w:t>
      </w:r>
      <w:r w:rsidRPr="000821E4">
        <w:rPr>
          <w:rFonts w:ascii="Times New Roman" w:hAnsi="Times New Roman"/>
          <w:b w:val="0"/>
          <w:spacing w:val="6"/>
          <w:kern w:val="2"/>
        </w:rPr>
        <w:t>球海洋食品可持续性</w:t>
      </w:r>
      <w:r w:rsidR="007B32E5" w:rsidRPr="000821E4">
        <w:rPr>
          <w:rFonts w:ascii="Times New Roman" w:hAnsi="Times New Roman"/>
          <w:b w:val="0"/>
          <w:spacing w:val="6"/>
          <w:kern w:val="2"/>
        </w:rPr>
        <w:t>计划</w:t>
      </w:r>
      <w:r w:rsidRPr="000821E4">
        <w:rPr>
          <w:rFonts w:ascii="Times New Roman" w:hAnsi="Times New Roman"/>
          <w:b w:val="0"/>
          <w:spacing w:val="6"/>
          <w:kern w:val="2"/>
        </w:rPr>
        <w:t>全球基准制定工具正在一些国家进行试点</w:t>
      </w:r>
      <w:r w:rsidRPr="000821E4">
        <w:rPr>
          <w:rFonts w:ascii="Times New Roman" w:hAnsi="Times New Roman" w:hint="eastAsia"/>
          <w:b w:val="0"/>
          <w:spacing w:val="6"/>
          <w:kern w:val="2"/>
        </w:rPr>
        <w:t>，</w:t>
      </w:r>
      <w:r w:rsidR="008C120F" w:rsidRPr="000821E4">
        <w:rPr>
          <w:rFonts w:ascii="Times New Roman" w:hAnsi="Times New Roman" w:hint="eastAsia"/>
          <w:b w:val="0"/>
          <w:spacing w:val="6"/>
          <w:kern w:val="2"/>
        </w:rPr>
        <w:t>并在</w:t>
      </w:r>
      <w:r w:rsidR="008C120F">
        <w:rPr>
          <w:rFonts w:ascii="Times New Roman" w:hAnsi="Times New Roman" w:hint="eastAsia"/>
          <w:b w:val="0"/>
          <w:spacing w:val="8"/>
          <w:kern w:val="2"/>
        </w:rPr>
        <w:t>若干个</w:t>
      </w:r>
      <w:r w:rsidRPr="00FC1A05">
        <w:rPr>
          <w:rFonts w:ascii="Times New Roman" w:hAnsi="Times New Roman"/>
          <w:b w:val="0"/>
          <w:spacing w:val="8"/>
          <w:kern w:val="2"/>
        </w:rPr>
        <w:t>水产养殖认证计划</w:t>
      </w:r>
      <w:r w:rsidR="00362B86">
        <w:rPr>
          <w:rFonts w:ascii="Times New Roman" w:hAnsi="Times New Roman" w:hint="eastAsia"/>
          <w:b w:val="0"/>
          <w:spacing w:val="8"/>
          <w:kern w:val="2"/>
        </w:rPr>
        <w:t>中</w:t>
      </w:r>
      <w:r w:rsidR="008C120F">
        <w:rPr>
          <w:rFonts w:ascii="Times New Roman" w:hAnsi="Times New Roman" w:hint="eastAsia"/>
          <w:b w:val="0"/>
          <w:spacing w:val="8"/>
          <w:kern w:val="2"/>
        </w:rPr>
        <w:t>进行检验</w:t>
      </w:r>
      <w:r w:rsidRPr="00FC1A05">
        <w:rPr>
          <w:rFonts w:ascii="Times New Roman" w:hAnsi="Times New Roman"/>
          <w:b w:val="0"/>
          <w:spacing w:val="8"/>
          <w:kern w:val="2"/>
        </w:rPr>
        <w:t>。在试点阶段，全球海洋食品可持续性</w:t>
      </w:r>
      <w:r w:rsidR="007B32E5">
        <w:rPr>
          <w:rFonts w:ascii="Times New Roman" w:hAnsi="Times New Roman"/>
          <w:b w:val="0"/>
          <w:spacing w:val="8"/>
          <w:kern w:val="2"/>
        </w:rPr>
        <w:t>计划</w:t>
      </w:r>
      <w:r w:rsidRPr="00FC1A05">
        <w:rPr>
          <w:rFonts w:ascii="Times New Roman" w:hAnsi="Times New Roman"/>
          <w:b w:val="0"/>
          <w:spacing w:val="8"/>
          <w:kern w:val="2"/>
        </w:rPr>
        <w:t>工具还</w:t>
      </w:r>
      <w:r w:rsidR="008C120F">
        <w:rPr>
          <w:rFonts w:ascii="Times New Roman" w:hAnsi="Times New Roman" w:hint="eastAsia"/>
          <w:b w:val="0"/>
          <w:spacing w:val="8"/>
          <w:kern w:val="2"/>
        </w:rPr>
        <w:t>可</w:t>
      </w:r>
      <w:r w:rsidRPr="00FC1A05">
        <w:rPr>
          <w:rFonts w:ascii="Times New Roman" w:hAnsi="Times New Roman"/>
          <w:b w:val="0"/>
          <w:spacing w:val="8"/>
          <w:kern w:val="2"/>
        </w:rPr>
        <w:t>用于</w:t>
      </w:r>
      <w:r w:rsidR="008C120F">
        <w:rPr>
          <w:rFonts w:ascii="Times New Roman" w:hAnsi="Times New Roman" w:hint="eastAsia"/>
          <w:b w:val="0"/>
          <w:spacing w:val="8"/>
          <w:kern w:val="2"/>
        </w:rPr>
        <w:t>认证计划</w:t>
      </w:r>
      <w:r w:rsidRPr="00FC1A05">
        <w:rPr>
          <w:rFonts w:ascii="Times New Roman" w:hAnsi="Times New Roman"/>
          <w:b w:val="0"/>
          <w:spacing w:val="8"/>
          <w:kern w:val="2"/>
        </w:rPr>
        <w:t>差距分析</w:t>
      </w:r>
      <w:r w:rsidR="008C120F">
        <w:rPr>
          <w:rFonts w:ascii="Times New Roman" w:hAnsi="Times New Roman" w:hint="eastAsia"/>
          <w:b w:val="0"/>
          <w:spacing w:val="8"/>
          <w:kern w:val="2"/>
        </w:rPr>
        <w:t>，从而找出改进途径</w:t>
      </w:r>
      <w:r w:rsidRPr="00FC1A05">
        <w:rPr>
          <w:rFonts w:ascii="Times New Roman" w:hAnsi="Times New Roman"/>
          <w:b w:val="0"/>
          <w:spacing w:val="8"/>
          <w:kern w:val="2"/>
        </w:rPr>
        <w:t>。</w:t>
      </w:r>
      <w:r w:rsidR="00362B86">
        <w:rPr>
          <w:rFonts w:ascii="Times New Roman" w:hAnsi="Times New Roman" w:hint="eastAsia"/>
          <w:b w:val="0"/>
          <w:spacing w:val="8"/>
          <w:kern w:val="2"/>
        </w:rPr>
        <w:t>试点</w:t>
      </w:r>
      <w:r w:rsidRPr="00FC1A05">
        <w:rPr>
          <w:rFonts w:ascii="Times New Roman" w:hAnsi="Times New Roman"/>
          <w:b w:val="0"/>
          <w:spacing w:val="8"/>
          <w:kern w:val="2"/>
        </w:rPr>
        <w:t>结果预计将在</w:t>
      </w:r>
      <w:r w:rsidRPr="00FC1A05">
        <w:rPr>
          <w:rFonts w:ascii="Times New Roman" w:hAnsi="Times New Roman"/>
          <w:b w:val="0"/>
          <w:spacing w:val="8"/>
          <w:kern w:val="2"/>
        </w:rPr>
        <w:t>2015</w:t>
      </w:r>
      <w:r w:rsidRPr="00FC1A05">
        <w:rPr>
          <w:rFonts w:ascii="Times New Roman" w:hAnsi="Times New Roman"/>
          <w:b w:val="0"/>
          <w:spacing w:val="8"/>
          <w:kern w:val="2"/>
        </w:rPr>
        <w:t>年</w:t>
      </w:r>
      <w:r w:rsidRPr="00FC1A05">
        <w:rPr>
          <w:rFonts w:ascii="Times New Roman" w:hAnsi="Times New Roman"/>
          <w:b w:val="0"/>
          <w:spacing w:val="8"/>
          <w:kern w:val="2"/>
        </w:rPr>
        <w:t>7</w:t>
      </w:r>
      <w:r w:rsidRPr="00FC1A05">
        <w:rPr>
          <w:rFonts w:ascii="Times New Roman" w:hAnsi="Times New Roman"/>
          <w:b w:val="0"/>
          <w:spacing w:val="8"/>
          <w:kern w:val="2"/>
        </w:rPr>
        <w:t>月底前公布。这将促进预计</w:t>
      </w:r>
      <w:r w:rsidR="008C120F">
        <w:rPr>
          <w:rFonts w:ascii="Times New Roman" w:hAnsi="Times New Roman" w:hint="eastAsia"/>
          <w:b w:val="0"/>
          <w:spacing w:val="8"/>
          <w:kern w:val="2"/>
        </w:rPr>
        <w:t>到</w:t>
      </w:r>
      <w:r w:rsidRPr="00FC1A05">
        <w:rPr>
          <w:rFonts w:ascii="Times New Roman" w:hAnsi="Times New Roman"/>
          <w:b w:val="0"/>
          <w:spacing w:val="8"/>
          <w:kern w:val="2"/>
        </w:rPr>
        <w:t>2016</w:t>
      </w:r>
      <w:r w:rsidRPr="00FC1A05">
        <w:rPr>
          <w:rFonts w:ascii="Times New Roman" w:hAnsi="Times New Roman"/>
          <w:b w:val="0"/>
          <w:spacing w:val="8"/>
          <w:kern w:val="2"/>
        </w:rPr>
        <w:t>年年底完成的</w:t>
      </w:r>
      <w:r w:rsidR="008C120F">
        <w:rPr>
          <w:rFonts w:ascii="Times New Roman" w:hAnsi="Times New Roman" w:hint="eastAsia"/>
          <w:b w:val="0"/>
          <w:spacing w:val="8"/>
          <w:kern w:val="2"/>
        </w:rPr>
        <w:t>粮农组织为最终制定</w:t>
      </w:r>
      <w:r w:rsidRPr="00FC1A05">
        <w:rPr>
          <w:rFonts w:ascii="Times New Roman" w:hAnsi="Times New Roman"/>
          <w:b w:val="0"/>
          <w:spacing w:val="8"/>
          <w:kern w:val="2"/>
        </w:rPr>
        <w:t>评价框架</w:t>
      </w:r>
      <w:r w:rsidR="008C120F">
        <w:rPr>
          <w:rFonts w:ascii="Times New Roman" w:hAnsi="Times New Roman" w:hint="eastAsia"/>
          <w:b w:val="0"/>
          <w:spacing w:val="8"/>
          <w:kern w:val="2"/>
        </w:rPr>
        <w:t>而启动的</w:t>
      </w:r>
      <w:r w:rsidRPr="00FC1A05">
        <w:rPr>
          <w:rFonts w:ascii="Times New Roman" w:hAnsi="Times New Roman"/>
          <w:b w:val="0"/>
          <w:spacing w:val="8"/>
          <w:kern w:val="2"/>
        </w:rPr>
        <w:t>磋商进程。</w:t>
      </w:r>
    </w:p>
    <w:p w:rsidR="00FC1A05" w:rsidRPr="00FC1A05" w:rsidRDefault="00FC1A05" w:rsidP="00BD2A6C">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sidRPr="00FC1A05">
        <w:rPr>
          <w:rFonts w:ascii="Times New Roman" w:hAnsi="Times New Roman"/>
          <w:b w:val="0"/>
          <w:spacing w:val="8"/>
          <w:kern w:val="2"/>
        </w:rPr>
        <w:t>作为一个全球性公私伙伴关系和平台，全球海洋食品可持续性</w:t>
      </w:r>
      <w:r w:rsidR="007B32E5">
        <w:rPr>
          <w:rFonts w:ascii="Times New Roman" w:hAnsi="Times New Roman"/>
          <w:b w:val="0"/>
          <w:spacing w:val="8"/>
          <w:kern w:val="2"/>
        </w:rPr>
        <w:t>计划</w:t>
      </w:r>
      <w:r w:rsidRPr="00FC1A05">
        <w:rPr>
          <w:rFonts w:ascii="Times New Roman" w:hAnsi="Times New Roman"/>
          <w:b w:val="0"/>
          <w:spacing w:val="8"/>
          <w:kern w:val="2"/>
        </w:rPr>
        <w:t>为海洋食品行业</w:t>
      </w:r>
      <w:r w:rsidR="00BD2A6C">
        <w:rPr>
          <w:rFonts w:ascii="Times New Roman" w:hAnsi="Times New Roman" w:hint="eastAsia"/>
          <w:b w:val="0"/>
          <w:spacing w:val="8"/>
          <w:kern w:val="2"/>
        </w:rPr>
        <w:t>的伙伴</w:t>
      </w:r>
      <w:r w:rsidRPr="00FC1A05">
        <w:rPr>
          <w:rFonts w:ascii="Times New Roman" w:hAnsi="Times New Roman"/>
          <w:b w:val="0"/>
          <w:spacing w:val="8"/>
          <w:kern w:val="2"/>
        </w:rPr>
        <w:t>、非政府组织、政府间和政府机构以及专家提供机会，从事</w:t>
      </w:r>
      <w:r w:rsidR="00BD2A6C">
        <w:rPr>
          <w:rFonts w:ascii="Times New Roman" w:hAnsi="Times New Roman" w:hint="eastAsia"/>
          <w:b w:val="0"/>
          <w:spacing w:val="8"/>
          <w:kern w:val="2"/>
        </w:rPr>
        <w:t>这项十分重要的</w:t>
      </w:r>
      <w:r w:rsidRPr="00FC1A05">
        <w:rPr>
          <w:rFonts w:ascii="Times New Roman" w:hAnsi="Times New Roman"/>
          <w:b w:val="0"/>
          <w:spacing w:val="8"/>
          <w:kern w:val="2"/>
        </w:rPr>
        <w:t>知识交流</w:t>
      </w:r>
      <w:r w:rsidR="007B32E5">
        <w:rPr>
          <w:rFonts w:ascii="Times New Roman" w:hAnsi="Times New Roman"/>
          <w:b w:val="0"/>
          <w:spacing w:val="8"/>
          <w:kern w:val="2"/>
        </w:rPr>
        <w:t>计划</w:t>
      </w:r>
      <w:r w:rsidRPr="00FC1A05">
        <w:rPr>
          <w:rFonts w:ascii="Times New Roman" w:hAnsi="Times New Roman"/>
          <w:b w:val="0"/>
          <w:spacing w:val="8"/>
          <w:kern w:val="2"/>
        </w:rPr>
        <w:t>，</w:t>
      </w:r>
      <w:r w:rsidR="00BD2A6C">
        <w:rPr>
          <w:rFonts w:ascii="Times New Roman" w:hAnsi="Times New Roman" w:hint="eastAsia"/>
          <w:b w:val="0"/>
          <w:spacing w:val="8"/>
          <w:kern w:val="2"/>
        </w:rPr>
        <w:t>合作研究将</w:t>
      </w:r>
      <w:r w:rsidRPr="00FC1A05">
        <w:rPr>
          <w:rFonts w:ascii="Times New Roman" w:hAnsi="Times New Roman"/>
          <w:b w:val="0"/>
          <w:spacing w:val="8"/>
          <w:kern w:val="2"/>
        </w:rPr>
        <w:t>塑造鱼类和海洋食品部门未来</w:t>
      </w:r>
      <w:r w:rsidR="00BD2A6C">
        <w:rPr>
          <w:rFonts w:ascii="Times New Roman" w:hAnsi="Times New Roman" w:hint="eastAsia"/>
          <w:b w:val="0"/>
          <w:spacing w:val="8"/>
          <w:kern w:val="2"/>
        </w:rPr>
        <w:t>的主题</w:t>
      </w:r>
      <w:r w:rsidRPr="00FC1A05">
        <w:rPr>
          <w:rFonts w:ascii="Times New Roman" w:hAnsi="Times New Roman"/>
          <w:b w:val="0"/>
          <w:spacing w:val="8"/>
          <w:kern w:val="2"/>
        </w:rPr>
        <w:t>。</w:t>
      </w:r>
    </w:p>
    <w:p w:rsidR="00FC1A05" w:rsidRPr="00FC1A05" w:rsidRDefault="00FD4641" w:rsidP="00D73A81">
      <w:pPr>
        <w:pStyle w:val="NewPara"/>
        <w:widowControl w:val="0"/>
        <w:numPr>
          <w:ilvl w:val="0"/>
          <w:numId w:val="6"/>
        </w:numPr>
        <w:tabs>
          <w:tab w:val="clear" w:pos="709"/>
        </w:tabs>
        <w:spacing w:before="60" w:after="120" w:line="400" w:lineRule="exact"/>
        <w:jc w:val="both"/>
        <w:rPr>
          <w:rFonts w:ascii="Times New Roman" w:hAnsi="Times New Roman"/>
          <w:b w:val="0"/>
          <w:spacing w:val="8"/>
          <w:kern w:val="2"/>
        </w:rPr>
      </w:pPr>
      <w:r>
        <w:rPr>
          <w:rFonts w:ascii="Times New Roman" w:hAnsi="Times New Roman" w:hint="eastAsia"/>
          <w:b w:val="0"/>
          <w:spacing w:val="8"/>
          <w:kern w:val="2"/>
        </w:rPr>
        <w:t>这一</w:t>
      </w:r>
      <w:r w:rsidR="00FC1A05" w:rsidRPr="00FC1A05">
        <w:rPr>
          <w:rFonts w:ascii="Times New Roman" w:hAnsi="Times New Roman"/>
          <w:b w:val="0"/>
          <w:spacing w:val="8"/>
          <w:kern w:val="2"/>
        </w:rPr>
        <w:t>共同的解决方案预计将为海洋食品供应</w:t>
      </w:r>
      <w:proofErr w:type="gramStart"/>
      <w:r w:rsidR="00FC1A05" w:rsidRPr="00FC1A05">
        <w:rPr>
          <w:rFonts w:ascii="Times New Roman" w:hAnsi="Times New Roman"/>
          <w:b w:val="0"/>
          <w:spacing w:val="8"/>
          <w:kern w:val="2"/>
        </w:rPr>
        <w:t>链提供</w:t>
      </w:r>
      <w:proofErr w:type="gramEnd"/>
      <w:r w:rsidR="00FC1A05" w:rsidRPr="00FC1A05">
        <w:rPr>
          <w:rFonts w:ascii="Times New Roman" w:hAnsi="Times New Roman"/>
          <w:b w:val="0"/>
          <w:spacing w:val="8"/>
          <w:kern w:val="2"/>
        </w:rPr>
        <w:t>信息，驱动变革和降低成本。对生产者而言，这意味着有更多机会选择</w:t>
      </w:r>
      <w:r>
        <w:rPr>
          <w:rFonts w:ascii="Times New Roman" w:hAnsi="Times New Roman" w:hint="eastAsia"/>
          <w:b w:val="0"/>
          <w:spacing w:val="8"/>
          <w:kern w:val="2"/>
        </w:rPr>
        <w:t>对其</w:t>
      </w:r>
      <w:r w:rsidR="00FC1A05" w:rsidRPr="00FC1A05">
        <w:rPr>
          <w:rFonts w:ascii="Times New Roman" w:hAnsi="Times New Roman"/>
          <w:b w:val="0"/>
          <w:spacing w:val="8"/>
          <w:kern w:val="2"/>
        </w:rPr>
        <w:t>适当的计划，并减少为响应消费者需求进行多次审核</w:t>
      </w:r>
      <w:r w:rsidR="00F2634E">
        <w:rPr>
          <w:rFonts w:ascii="Times New Roman" w:hAnsi="Times New Roman" w:hint="eastAsia"/>
          <w:b w:val="0"/>
          <w:spacing w:val="8"/>
          <w:kern w:val="2"/>
        </w:rPr>
        <w:t>的必要</w:t>
      </w:r>
      <w:r w:rsidR="00FC1A05" w:rsidRPr="00FC1A05">
        <w:rPr>
          <w:rFonts w:ascii="Times New Roman" w:hAnsi="Times New Roman"/>
          <w:b w:val="0"/>
          <w:spacing w:val="8"/>
          <w:kern w:val="2"/>
        </w:rPr>
        <w:t>。对海洋食品购买者而言，这意味着有更简单且更一致的数据</w:t>
      </w:r>
      <w:r w:rsidR="00FC1A05" w:rsidRPr="00FC1A05">
        <w:rPr>
          <w:rFonts w:ascii="Times New Roman" w:hAnsi="Times New Roman" w:hint="eastAsia"/>
          <w:b w:val="0"/>
          <w:spacing w:val="8"/>
          <w:kern w:val="2"/>
        </w:rPr>
        <w:t>来</w:t>
      </w:r>
      <w:r w:rsidR="00FC1A05" w:rsidRPr="00FC1A05">
        <w:rPr>
          <w:rFonts w:ascii="Times New Roman" w:hAnsi="Times New Roman"/>
          <w:b w:val="0"/>
          <w:spacing w:val="8"/>
          <w:kern w:val="2"/>
        </w:rPr>
        <w:t>指导其购买决</w:t>
      </w:r>
      <w:r w:rsidR="00F2634E">
        <w:rPr>
          <w:rFonts w:ascii="Times New Roman" w:hAnsi="Times New Roman" w:hint="eastAsia"/>
          <w:b w:val="0"/>
          <w:spacing w:val="8"/>
          <w:kern w:val="2"/>
        </w:rPr>
        <w:t>定</w:t>
      </w:r>
      <w:r w:rsidR="00FC1A05" w:rsidRPr="00FC1A05">
        <w:rPr>
          <w:rFonts w:ascii="Times New Roman" w:hAnsi="Times New Roman"/>
          <w:b w:val="0"/>
          <w:spacing w:val="8"/>
          <w:kern w:val="2"/>
        </w:rPr>
        <w:t>。对非政府组织而言，这意味着拥有更为透明、可核实和可靠的信息</w:t>
      </w:r>
      <w:r w:rsidR="00F2634E">
        <w:rPr>
          <w:rFonts w:ascii="Times New Roman" w:hAnsi="Times New Roman" w:hint="eastAsia"/>
          <w:b w:val="0"/>
          <w:spacing w:val="8"/>
          <w:kern w:val="2"/>
        </w:rPr>
        <w:t>，</w:t>
      </w:r>
      <w:r w:rsidR="00FC1A05" w:rsidRPr="00FC1A05">
        <w:rPr>
          <w:rFonts w:ascii="Times New Roman" w:hAnsi="Times New Roman"/>
          <w:b w:val="0"/>
          <w:spacing w:val="8"/>
          <w:kern w:val="2"/>
        </w:rPr>
        <w:t>支持其为保护环境</w:t>
      </w:r>
      <w:proofErr w:type="gramStart"/>
      <w:r w:rsidR="00FC1A05" w:rsidRPr="00FC1A05">
        <w:rPr>
          <w:rFonts w:ascii="Times New Roman" w:hAnsi="Times New Roman"/>
          <w:b w:val="0"/>
          <w:spacing w:val="8"/>
          <w:kern w:val="2"/>
        </w:rPr>
        <w:t>作出</w:t>
      </w:r>
      <w:proofErr w:type="gramEnd"/>
      <w:r w:rsidR="00F2634E">
        <w:rPr>
          <w:rFonts w:ascii="Times New Roman" w:hAnsi="Times New Roman" w:hint="eastAsia"/>
          <w:b w:val="0"/>
          <w:spacing w:val="8"/>
          <w:kern w:val="2"/>
        </w:rPr>
        <w:t>进一步</w:t>
      </w:r>
      <w:r w:rsidR="00FC1A05" w:rsidRPr="00FC1A05">
        <w:rPr>
          <w:rFonts w:ascii="Times New Roman" w:hAnsi="Times New Roman"/>
          <w:b w:val="0"/>
          <w:spacing w:val="8"/>
          <w:kern w:val="2"/>
        </w:rPr>
        <w:t>努力。</w:t>
      </w:r>
    </w:p>
    <w:p w:rsidR="00FC1A05" w:rsidRPr="00FC1A05" w:rsidRDefault="00FC1A05" w:rsidP="00BE24BC">
      <w:pPr>
        <w:pStyle w:val="NewPara"/>
        <w:widowControl w:val="0"/>
        <w:tabs>
          <w:tab w:val="clear" w:pos="709"/>
        </w:tabs>
        <w:spacing w:before="60" w:after="120" w:line="400" w:lineRule="exact"/>
        <w:jc w:val="both"/>
        <w:rPr>
          <w:rFonts w:ascii="Times New Roman" w:hAnsi="Times New Roman"/>
          <w:b w:val="0"/>
          <w:spacing w:val="8"/>
          <w:kern w:val="2"/>
        </w:rPr>
      </w:pPr>
    </w:p>
    <w:p w:rsidR="00FC1A05" w:rsidRDefault="00FC1A05" w:rsidP="00BE24BC">
      <w:pPr>
        <w:rPr>
          <w:lang w:val="en-GB"/>
        </w:rPr>
      </w:pPr>
    </w:p>
    <w:sectPr w:rsidR="00FC1A05" w:rsidSect="00392235">
      <w:headerReference w:type="even" r:id="rId9"/>
      <w:headerReference w:type="default" r:id="rId10"/>
      <w:footerReference w:type="even" r:id="rId11"/>
      <w:footerReference w:type="default" r:id="rId12"/>
      <w:headerReference w:type="first" r:id="rId13"/>
      <w:footerReference w:type="first" r:id="rId14"/>
      <w:pgSz w:w="11906" w:h="16838" w:code="9"/>
      <w:pgMar w:top="873" w:right="1389" w:bottom="873" w:left="1389" w:header="851" w:footer="567"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275" w:rsidRDefault="00480275">
      <w:pPr>
        <w:spacing w:before="0" w:after="0" w:line="240" w:lineRule="auto"/>
      </w:pPr>
      <w:r>
        <w:separator/>
      </w:r>
    </w:p>
  </w:endnote>
  <w:endnote w:type="continuationSeparator" w:id="0">
    <w:p w:rsidR="00480275" w:rsidRDefault="004802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楷体_GB2312">
    <w:altName w:val="KaiTi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1" w:usb1="00000000" w:usb2="00000000" w:usb3="00000000" w:csb0="00000040" w:csb1="00000000"/>
  </w:font>
  <w:font w:name="宋体">
    <w:altName w:val="SimSun"/>
    <w:panose1 w:val="02010600030101010101"/>
    <w:charset w:val="86"/>
    <w:family w:val="auto"/>
    <w:pitch w:val="variable"/>
    <w:sig w:usb0="000000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A58" w:rsidRPr="006917CF" w:rsidRDefault="007E1A58" w:rsidP="006917CF">
    <w:pPr>
      <w:pStyle w:val="a5"/>
      <w:tabs>
        <w:tab w:val="clear" w:pos="4153"/>
        <w:tab w:val="clear" w:pos="8306"/>
      </w:tabs>
      <w:snapToGrid/>
      <w:spacing w:before="120" w:after="0" w:line="300" w:lineRule="exact"/>
      <w:jc w:val="both"/>
      <w:rPr>
        <w:rFonts w:ascii="Times New Roman"/>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ABC" w:rsidRPr="006917CF" w:rsidRDefault="00217ABC" w:rsidP="006917CF">
    <w:pPr>
      <w:pStyle w:val="a5"/>
      <w:tabs>
        <w:tab w:val="clear" w:pos="4153"/>
        <w:tab w:val="clear" w:pos="8306"/>
      </w:tabs>
      <w:snapToGrid/>
      <w:spacing w:before="120" w:after="0" w:line="300" w:lineRule="exact"/>
      <w:jc w:val="both"/>
      <w:rPr>
        <w:rFonts w:ascii="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BDA" w:rsidRPr="007E1A58" w:rsidRDefault="00180BDA" w:rsidP="007E1A58">
    <w:pPr>
      <w:pBdr>
        <w:top w:val="single" w:sz="6" w:space="4" w:color="auto"/>
      </w:pBdr>
      <w:spacing w:before="40" w:after="40" w:line="280" w:lineRule="exact"/>
      <w:ind w:left="96" w:right="113"/>
      <w:jc w:val="center"/>
      <w:rPr>
        <w:rFonts w:ascii="Times New Roman" w:eastAsia="楷体_GB2312"/>
        <w:sz w:val="22"/>
      </w:rPr>
    </w:pPr>
    <w:r w:rsidRPr="007E1A58">
      <w:rPr>
        <w:rFonts w:ascii="Times New Roman" w:eastAsia="楷体_GB2312"/>
        <w:sz w:val="22"/>
      </w:rPr>
      <w:t>为尽量减轻粮农组织工作过程对环境的影响，促进实现对气候变化零影响，</w:t>
    </w:r>
    <w:r w:rsidRPr="007E1A58">
      <w:rPr>
        <w:rFonts w:ascii="Times New Roman" w:eastAsia="楷体_GB2312" w:hint="eastAsia"/>
        <w:sz w:val="22"/>
      </w:rPr>
      <w:br/>
    </w:r>
    <w:r w:rsidRPr="007E1A58">
      <w:rPr>
        <w:rFonts w:ascii="Times New Roman" w:eastAsia="楷体_GB2312"/>
        <w:sz w:val="22"/>
      </w:rPr>
      <w:t>本文件印数有限。谨请各位代表、观察员携带文件与会，勿再索取副本。</w:t>
    </w:r>
    <w:r w:rsidRPr="007E1A58">
      <w:rPr>
        <w:rFonts w:ascii="Times New Roman" w:eastAsia="楷体_GB2312" w:hint="eastAsia"/>
        <w:sz w:val="22"/>
      </w:rPr>
      <w:br/>
    </w:r>
    <w:r w:rsidRPr="007E1A58">
      <w:rPr>
        <w:rFonts w:ascii="Times New Roman" w:eastAsia="楷体_GB2312"/>
        <w:sz w:val="22"/>
      </w:rPr>
      <w:t>粮农组织大多数会议文件可从互联网</w:t>
    </w:r>
    <w:hyperlink r:id="rId1" w:history="1">
      <w:r w:rsidRPr="007E1A58">
        <w:rPr>
          <w:rFonts w:ascii="Times New Roman" w:eastAsia="楷体_GB2312"/>
          <w:sz w:val="22"/>
        </w:rPr>
        <w:t>www.fao.org</w:t>
      </w:r>
    </w:hyperlink>
    <w:r w:rsidRPr="007E1A58">
      <w:rPr>
        <w:rFonts w:ascii="Times New Roman" w:eastAsia="楷体_GB2312"/>
        <w:sz w:val="22"/>
      </w:rPr>
      <w:t>网站获取。</w:t>
    </w:r>
  </w:p>
  <w:p w:rsidR="00180BDA" w:rsidRPr="00180BDA" w:rsidRDefault="00180BDA" w:rsidP="007E1A58">
    <w:pPr>
      <w:pStyle w:val="a5"/>
      <w:tabs>
        <w:tab w:val="clear" w:pos="4153"/>
        <w:tab w:val="clear" w:pos="8306"/>
      </w:tabs>
      <w:snapToGrid/>
      <w:spacing w:before="120" w:after="0" w:line="280" w:lineRule="exact"/>
      <w:rPr>
        <w:rFonts w:ascii="Times New Roman"/>
        <w:spacing w:val="16"/>
        <w:szCs w:val="20"/>
      </w:rPr>
    </w:pPr>
    <w:r w:rsidRPr="00180BDA">
      <w:rPr>
        <w:rFonts w:ascii="Times New Roman" w:hint="eastAsia"/>
        <w:spacing w:val="16"/>
        <w:szCs w:val="20"/>
      </w:rPr>
      <w:t>M</w:t>
    </w:r>
    <w:r w:rsidR="008104E5">
      <w:rPr>
        <w:rFonts w:ascii="Times New Roman" w:hint="eastAsia"/>
        <w:spacing w:val="16"/>
        <w:szCs w:val="20"/>
      </w:rPr>
      <w:t>O</w:t>
    </w:r>
    <w:r w:rsidR="002132B7">
      <w:rPr>
        <w:rFonts w:ascii="Times New Roman" w:hint="eastAsia"/>
        <w:spacing w:val="16"/>
        <w:szCs w:val="20"/>
      </w:rPr>
      <w:t>26</w:t>
    </w:r>
    <w:r w:rsidR="008104E5">
      <w:rPr>
        <w:rFonts w:ascii="Times New Roman" w:hint="eastAsia"/>
        <w:spacing w:val="16"/>
        <w:szCs w:val="20"/>
      </w:rPr>
      <w:t>1</w:t>
    </w:r>
    <w:r w:rsidRPr="00180BDA">
      <w:rPr>
        <w:rFonts w:ascii="Times New Roman"/>
        <w:spacing w:val="16"/>
        <w:szCs w:val="20"/>
      </w:rPr>
      <w:t>/Ch.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275" w:rsidRDefault="00480275">
      <w:pPr>
        <w:spacing w:before="0" w:after="0" w:line="240" w:lineRule="auto"/>
      </w:pPr>
      <w:r>
        <w:separator/>
      </w:r>
    </w:p>
  </w:footnote>
  <w:footnote w:type="continuationSeparator" w:id="0">
    <w:p w:rsidR="00480275" w:rsidRDefault="00480275">
      <w:pPr>
        <w:spacing w:before="0" w:after="0" w:line="240" w:lineRule="auto"/>
      </w:pPr>
      <w:r>
        <w:continuationSeparator/>
      </w:r>
    </w:p>
  </w:footnote>
  <w:footnote w:id="1">
    <w:p w:rsidR="00FC1A05" w:rsidRPr="003E589F" w:rsidRDefault="00FC1A05" w:rsidP="004F11B5">
      <w:pPr>
        <w:pStyle w:val="a9"/>
        <w:tabs>
          <w:tab w:val="clear" w:pos="170"/>
        </w:tabs>
        <w:ind w:left="0" w:firstLine="0"/>
      </w:pPr>
      <w:r>
        <w:rPr>
          <w:rStyle w:val="aa"/>
        </w:rPr>
        <w:footnoteRef/>
      </w:r>
      <w:r>
        <w:t xml:space="preserve"> </w:t>
      </w:r>
      <w:hyperlink r:id="rId1">
        <w:r>
          <w:t>http://www.fao.org/docrep/012/i1119t/i1119t00.htm</w:t>
        </w:r>
      </w:hyperlink>
    </w:p>
  </w:footnote>
  <w:footnote w:id="2">
    <w:p w:rsidR="00FC1A05" w:rsidRPr="003E589F" w:rsidRDefault="00FC1A05" w:rsidP="004F11B5">
      <w:pPr>
        <w:pStyle w:val="a9"/>
        <w:tabs>
          <w:tab w:val="clear" w:pos="170"/>
        </w:tabs>
        <w:ind w:left="0" w:firstLine="0"/>
      </w:pPr>
      <w:r>
        <w:rPr>
          <w:rStyle w:val="aa"/>
        </w:rPr>
        <w:footnoteRef/>
      </w:r>
      <w:r>
        <w:t xml:space="preserve"> </w:t>
      </w:r>
      <w:hyperlink r:id="rId2">
        <w:r>
          <w:t>http://www.fao.org/docrep/013/k8599e/k8599e00.pdf</w:t>
        </w:r>
      </w:hyperlink>
    </w:p>
  </w:footnote>
  <w:footnote w:id="3">
    <w:p w:rsidR="00FC1A05" w:rsidRPr="003E589F" w:rsidRDefault="00FC1A05" w:rsidP="004F11B5">
      <w:pPr>
        <w:pStyle w:val="a9"/>
        <w:tabs>
          <w:tab w:val="clear" w:pos="170"/>
        </w:tabs>
        <w:ind w:left="0" w:firstLine="0"/>
      </w:pPr>
      <w:r>
        <w:rPr>
          <w:rStyle w:val="aa"/>
        </w:rPr>
        <w:footnoteRef/>
      </w:r>
      <w:r>
        <w:t xml:space="preserve"> </w:t>
      </w:r>
      <w:hyperlink r:id="rId3">
        <w:r>
          <w:t>http://www.fao.org/docrep/015/i2296t/i2296t00.htm</w:t>
        </w:r>
      </w:hyperlink>
    </w:p>
  </w:footnote>
  <w:footnote w:id="4">
    <w:p w:rsidR="00FC1A05" w:rsidRPr="00755B07" w:rsidRDefault="00FC1A05" w:rsidP="004F11B5">
      <w:pPr>
        <w:pStyle w:val="a9"/>
        <w:tabs>
          <w:tab w:val="clear" w:pos="170"/>
        </w:tabs>
        <w:ind w:left="0" w:firstLine="0"/>
      </w:pPr>
      <w:r>
        <w:rPr>
          <w:rStyle w:val="aa"/>
        </w:rPr>
        <w:footnoteRef/>
      </w:r>
      <w:r w:rsidRPr="00755B07">
        <w:t xml:space="preserve"> </w:t>
      </w:r>
      <w:hyperlink r:id="rId4">
        <w:r w:rsidRPr="00755B07">
          <w:t>http://www.ourgssi.org/assets/Information-Package/GSSI-Charter-web-16APR15-3.pdf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06" w:rsidRPr="00760AF4" w:rsidRDefault="00F81B5B" w:rsidP="007E1A58">
    <w:pPr>
      <w:pStyle w:val="a4"/>
      <w:framePr w:wrap="around" w:vAnchor="text" w:hAnchor="margin" w:xAlign="outside" w:y="1"/>
      <w:pBdr>
        <w:bottom w:val="none" w:sz="0" w:space="0" w:color="auto"/>
      </w:pBdr>
      <w:tabs>
        <w:tab w:val="clear" w:pos="4153"/>
        <w:tab w:val="clear" w:pos="8306"/>
      </w:tabs>
      <w:snapToGrid/>
      <w:spacing w:before="0" w:after="0" w:line="280" w:lineRule="exact"/>
      <w:jc w:val="both"/>
      <w:rPr>
        <w:rStyle w:val="a6"/>
        <w:rFonts w:ascii="Arial" w:hAnsi="Arial" w:cs="Arial"/>
        <w:sz w:val="20"/>
        <w:szCs w:val="20"/>
      </w:rPr>
    </w:pPr>
    <w:r w:rsidRPr="00760AF4">
      <w:rPr>
        <w:rStyle w:val="a6"/>
        <w:rFonts w:ascii="Arial" w:hAnsi="Arial" w:cs="Arial"/>
        <w:sz w:val="20"/>
        <w:szCs w:val="20"/>
      </w:rPr>
      <w:fldChar w:fldCharType="begin"/>
    </w:r>
    <w:r w:rsidR="00F21B06" w:rsidRPr="00760AF4">
      <w:rPr>
        <w:rStyle w:val="a6"/>
        <w:rFonts w:ascii="Arial" w:hAnsi="Arial" w:cs="Arial"/>
        <w:sz w:val="20"/>
        <w:szCs w:val="20"/>
      </w:rPr>
      <w:instrText xml:space="preserve">PAGE  </w:instrText>
    </w:r>
    <w:r w:rsidRPr="00760AF4">
      <w:rPr>
        <w:rStyle w:val="a6"/>
        <w:rFonts w:ascii="Arial" w:hAnsi="Arial" w:cs="Arial"/>
        <w:sz w:val="20"/>
        <w:szCs w:val="20"/>
      </w:rPr>
      <w:fldChar w:fldCharType="separate"/>
    </w:r>
    <w:r w:rsidR="005367BB">
      <w:rPr>
        <w:rStyle w:val="a6"/>
        <w:rFonts w:ascii="Arial" w:hAnsi="Arial" w:cs="Arial"/>
        <w:noProof/>
        <w:sz w:val="20"/>
        <w:szCs w:val="20"/>
      </w:rPr>
      <w:t>6</w:t>
    </w:r>
    <w:r w:rsidRPr="00760AF4">
      <w:rPr>
        <w:rStyle w:val="a6"/>
        <w:rFonts w:ascii="Arial" w:hAnsi="Arial" w:cs="Arial"/>
        <w:sz w:val="20"/>
        <w:szCs w:val="20"/>
      </w:rPr>
      <w:fldChar w:fldCharType="end"/>
    </w:r>
  </w:p>
  <w:tbl>
    <w:tblPr>
      <w:tblW w:w="9333" w:type="dxa"/>
      <w:tblBorders>
        <w:bottom w:val="single" w:sz="12" w:space="0" w:color="auto"/>
      </w:tblBorders>
      <w:tblLayout w:type="fixed"/>
      <w:tblLook w:val="0000" w:firstRow="0" w:lastRow="0" w:firstColumn="0" w:lastColumn="0" w:noHBand="0" w:noVBand="0"/>
    </w:tblPr>
    <w:tblGrid>
      <w:gridCol w:w="4672"/>
      <w:gridCol w:w="4661"/>
    </w:tblGrid>
    <w:tr w:rsidR="00F21B06">
      <w:tc>
        <w:tcPr>
          <w:tcW w:w="4672" w:type="dxa"/>
        </w:tcPr>
        <w:p w:rsidR="00F21B06" w:rsidRPr="00E2695D" w:rsidRDefault="00F21B06" w:rsidP="007E1A58">
          <w:pPr>
            <w:pStyle w:val="a4"/>
            <w:pBdr>
              <w:bottom w:val="none" w:sz="0" w:space="0" w:color="auto"/>
            </w:pBdr>
            <w:tabs>
              <w:tab w:val="clear" w:pos="4153"/>
              <w:tab w:val="clear" w:pos="8306"/>
            </w:tabs>
            <w:snapToGrid/>
            <w:spacing w:before="0" w:after="0" w:line="280" w:lineRule="exact"/>
            <w:jc w:val="right"/>
            <w:rPr>
              <w:sz w:val="20"/>
              <w:szCs w:val="20"/>
            </w:rPr>
          </w:pPr>
        </w:p>
      </w:tc>
      <w:tc>
        <w:tcPr>
          <w:tcW w:w="4661" w:type="dxa"/>
        </w:tcPr>
        <w:p w:rsidR="00F21B06" w:rsidRDefault="00F21B06" w:rsidP="002132B7">
          <w:pPr>
            <w:pStyle w:val="a4"/>
            <w:pBdr>
              <w:bottom w:val="none" w:sz="0" w:space="0" w:color="auto"/>
            </w:pBdr>
            <w:tabs>
              <w:tab w:val="clear" w:pos="4153"/>
              <w:tab w:val="clear" w:pos="8306"/>
            </w:tabs>
            <w:snapToGrid/>
            <w:spacing w:before="0" w:after="0" w:line="280" w:lineRule="exact"/>
            <w:jc w:val="right"/>
            <w:rPr>
              <w:sz w:val="20"/>
            </w:rPr>
          </w:pPr>
          <w:r w:rsidRPr="00A41F8E">
            <w:rPr>
              <w:rFonts w:ascii="Arial" w:hAnsi="Arial" w:cs="Arial"/>
              <w:noProof/>
              <w:sz w:val="20"/>
            </w:rPr>
            <w:t>COFI</w:t>
          </w:r>
          <w:r>
            <w:rPr>
              <w:rFonts w:ascii="Arial" w:hAnsi="Arial" w:cs="Arial" w:hint="eastAsia"/>
              <w:noProof/>
              <w:sz w:val="20"/>
            </w:rPr>
            <w:t>:AQ/V</w:t>
          </w:r>
          <w:r w:rsidR="008104E5">
            <w:rPr>
              <w:rFonts w:ascii="Arial" w:hAnsi="Arial" w:cs="Arial" w:hint="eastAsia"/>
              <w:noProof/>
              <w:sz w:val="20"/>
            </w:rPr>
            <w:t>I</w:t>
          </w:r>
          <w:r w:rsidR="00180BDA">
            <w:rPr>
              <w:rFonts w:ascii="Arial" w:hAnsi="Arial" w:cs="Arial" w:hint="eastAsia"/>
              <w:noProof/>
              <w:sz w:val="20"/>
            </w:rPr>
            <w:t>I</w:t>
          </w:r>
          <w:r>
            <w:rPr>
              <w:rFonts w:ascii="Arial" w:hAnsi="Arial" w:cs="Arial" w:hint="eastAsia"/>
              <w:noProof/>
              <w:sz w:val="20"/>
            </w:rPr>
            <w:t>I</w:t>
          </w:r>
          <w:r w:rsidRPr="00A41F8E">
            <w:rPr>
              <w:rFonts w:ascii="Arial" w:hAnsi="Arial" w:cs="Arial" w:hint="eastAsia"/>
              <w:noProof/>
              <w:sz w:val="20"/>
            </w:rPr>
            <w:t>/</w:t>
          </w:r>
          <w:r w:rsidRPr="00A41F8E">
            <w:rPr>
              <w:rFonts w:ascii="Arial" w:hAnsi="Arial" w:cs="Arial"/>
              <w:noProof/>
              <w:sz w:val="20"/>
            </w:rPr>
            <w:t>20</w:t>
          </w:r>
          <w:r w:rsidRPr="00A41F8E">
            <w:rPr>
              <w:rFonts w:ascii="Arial" w:hAnsi="Arial" w:cs="Arial" w:hint="eastAsia"/>
              <w:noProof/>
              <w:sz w:val="20"/>
            </w:rPr>
            <w:t>1</w:t>
          </w:r>
          <w:r w:rsidR="008104E5">
            <w:rPr>
              <w:rFonts w:ascii="Arial" w:hAnsi="Arial" w:cs="Arial" w:hint="eastAsia"/>
              <w:noProof/>
              <w:sz w:val="20"/>
            </w:rPr>
            <w:t>5</w:t>
          </w:r>
          <w:r w:rsidRPr="00A41F8E">
            <w:rPr>
              <w:rFonts w:ascii="Arial" w:hAnsi="Arial" w:cs="Arial"/>
              <w:noProof/>
              <w:sz w:val="20"/>
            </w:rPr>
            <w:t>/</w:t>
          </w:r>
          <w:r w:rsidR="002132B7">
            <w:rPr>
              <w:rFonts w:ascii="Arial" w:hAnsi="Arial" w:cs="Arial" w:hint="eastAsia"/>
              <w:noProof/>
              <w:sz w:val="20"/>
            </w:rPr>
            <w:t>6</w:t>
          </w:r>
        </w:p>
      </w:tc>
    </w:tr>
  </w:tbl>
  <w:p w:rsidR="00F21B06" w:rsidRDefault="00F21B06" w:rsidP="00760AF4">
    <w:pPr>
      <w:pStyle w:val="a4"/>
      <w:pBdr>
        <w:bottom w:val="none" w:sz="0" w:space="0" w:color="auto"/>
      </w:pBdr>
      <w:tabs>
        <w:tab w:val="clear" w:pos="4153"/>
        <w:tab w:val="clear" w:pos="8306"/>
      </w:tabs>
      <w:jc w:val="both"/>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06" w:rsidRPr="00133D89" w:rsidRDefault="00F81B5B" w:rsidP="007E1A58">
    <w:pPr>
      <w:pStyle w:val="a4"/>
      <w:framePr w:wrap="around" w:vAnchor="text" w:hAnchor="margin" w:xAlign="outside" w:y="1"/>
      <w:pBdr>
        <w:bottom w:val="none" w:sz="0" w:space="0" w:color="auto"/>
      </w:pBdr>
      <w:tabs>
        <w:tab w:val="clear" w:pos="4153"/>
        <w:tab w:val="clear" w:pos="8306"/>
      </w:tabs>
      <w:snapToGrid/>
      <w:spacing w:before="0" w:after="0" w:line="280" w:lineRule="exact"/>
      <w:rPr>
        <w:rStyle w:val="a6"/>
        <w:rFonts w:ascii="Arial" w:hAnsi="Arial" w:cs="Arial"/>
        <w:sz w:val="20"/>
      </w:rPr>
    </w:pPr>
    <w:r w:rsidRPr="00133D89">
      <w:rPr>
        <w:rStyle w:val="a6"/>
        <w:rFonts w:ascii="Arial" w:hAnsi="Arial" w:cs="Arial"/>
        <w:sz w:val="20"/>
      </w:rPr>
      <w:fldChar w:fldCharType="begin"/>
    </w:r>
    <w:r w:rsidR="00F21B06" w:rsidRPr="00133D89">
      <w:rPr>
        <w:rStyle w:val="a6"/>
        <w:rFonts w:ascii="Arial" w:hAnsi="Arial" w:cs="Arial"/>
        <w:sz w:val="20"/>
      </w:rPr>
      <w:instrText xml:space="preserve">PAGE  </w:instrText>
    </w:r>
    <w:r w:rsidRPr="00133D89">
      <w:rPr>
        <w:rStyle w:val="a6"/>
        <w:rFonts w:ascii="Arial" w:hAnsi="Arial" w:cs="Arial"/>
        <w:sz w:val="20"/>
      </w:rPr>
      <w:fldChar w:fldCharType="separate"/>
    </w:r>
    <w:r w:rsidR="005367BB">
      <w:rPr>
        <w:rStyle w:val="a6"/>
        <w:rFonts w:ascii="Arial" w:hAnsi="Arial" w:cs="Arial"/>
        <w:noProof/>
        <w:sz w:val="20"/>
      </w:rPr>
      <w:t>3</w:t>
    </w:r>
    <w:r w:rsidRPr="00133D89">
      <w:rPr>
        <w:rStyle w:val="a6"/>
        <w:rFonts w:ascii="Arial" w:hAnsi="Arial" w:cs="Arial"/>
        <w:sz w:val="20"/>
      </w:rPr>
      <w:fldChar w:fldCharType="end"/>
    </w:r>
  </w:p>
  <w:tbl>
    <w:tblPr>
      <w:tblW w:w="9333" w:type="dxa"/>
      <w:tblBorders>
        <w:bottom w:val="single" w:sz="12" w:space="0" w:color="auto"/>
      </w:tblBorders>
      <w:tblLayout w:type="fixed"/>
      <w:tblLook w:val="0000" w:firstRow="0" w:lastRow="0" w:firstColumn="0" w:lastColumn="0" w:noHBand="0" w:noVBand="0"/>
    </w:tblPr>
    <w:tblGrid>
      <w:gridCol w:w="4672"/>
      <w:gridCol w:w="4661"/>
    </w:tblGrid>
    <w:tr w:rsidR="00F21B06">
      <w:tc>
        <w:tcPr>
          <w:tcW w:w="4672" w:type="dxa"/>
        </w:tcPr>
        <w:p w:rsidR="00F21B06" w:rsidRPr="00E2695D" w:rsidRDefault="008104E5" w:rsidP="002132B7">
          <w:pPr>
            <w:pStyle w:val="a4"/>
            <w:pBdr>
              <w:bottom w:val="none" w:sz="0" w:space="0" w:color="auto"/>
            </w:pBdr>
            <w:tabs>
              <w:tab w:val="clear" w:pos="4153"/>
              <w:tab w:val="clear" w:pos="8306"/>
            </w:tabs>
            <w:snapToGrid/>
            <w:spacing w:before="0" w:after="0" w:line="280" w:lineRule="exact"/>
            <w:jc w:val="both"/>
            <w:rPr>
              <w:sz w:val="20"/>
              <w:szCs w:val="20"/>
            </w:rPr>
          </w:pPr>
          <w:r w:rsidRPr="00A41F8E">
            <w:rPr>
              <w:rFonts w:ascii="Arial" w:hAnsi="Arial" w:cs="Arial"/>
              <w:noProof/>
              <w:sz w:val="20"/>
            </w:rPr>
            <w:t>COFI</w:t>
          </w:r>
          <w:r>
            <w:rPr>
              <w:rFonts w:ascii="Arial" w:hAnsi="Arial" w:cs="Arial" w:hint="eastAsia"/>
              <w:noProof/>
              <w:sz w:val="20"/>
            </w:rPr>
            <w:t>:AQ/VIII</w:t>
          </w:r>
          <w:r w:rsidRPr="00A41F8E">
            <w:rPr>
              <w:rFonts w:ascii="Arial" w:hAnsi="Arial" w:cs="Arial" w:hint="eastAsia"/>
              <w:noProof/>
              <w:sz w:val="20"/>
            </w:rPr>
            <w:t>/</w:t>
          </w:r>
          <w:r w:rsidRPr="00A41F8E">
            <w:rPr>
              <w:rFonts w:ascii="Arial" w:hAnsi="Arial" w:cs="Arial"/>
              <w:noProof/>
              <w:sz w:val="20"/>
            </w:rPr>
            <w:t>20</w:t>
          </w:r>
          <w:r w:rsidRPr="00A41F8E">
            <w:rPr>
              <w:rFonts w:ascii="Arial" w:hAnsi="Arial" w:cs="Arial" w:hint="eastAsia"/>
              <w:noProof/>
              <w:sz w:val="20"/>
            </w:rPr>
            <w:t>1</w:t>
          </w:r>
          <w:r>
            <w:rPr>
              <w:rFonts w:ascii="Arial" w:hAnsi="Arial" w:cs="Arial" w:hint="eastAsia"/>
              <w:noProof/>
              <w:sz w:val="20"/>
            </w:rPr>
            <w:t>5</w:t>
          </w:r>
          <w:r w:rsidRPr="00A41F8E">
            <w:rPr>
              <w:rFonts w:ascii="Arial" w:hAnsi="Arial" w:cs="Arial"/>
              <w:noProof/>
              <w:sz w:val="20"/>
            </w:rPr>
            <w:t>/</w:t>
          </w:r>
          <w:r w:rsidR="002132B7">
            <w:rPr>
              <w:rFonts w:ascii="Arial" w:hAnsi="Arial" w:cs="Arial" w:hint="eastAsia"/>
              <w:noProof/>
              <w:sz w:val="20"/>
            </w:rPr>
            <w:t>6</w:t>
          </w:r>
        </w:p>
      </w:tc>
      <w:tc>
        <w:tcPr>
          <w:tcW w:w="4661" w:type="dxa"/>
        </w:tcPr>
        <w:p w:rsidR="00F21B06" w:rsidRDefault="00F21B06" w:rsidP="007E1A58">
          <w:pPr>
            <w:pStyle w:val="a4"/>
            <w:pBdr>
              <w:bottom w:val="none" w:sz="0" w:space="0" w:color="auto"/>
            </w:pBdr>
            <w:tabs>
              <w:tab w:val="clear" w:pos="4153"/>
              <w:tab w:val="clear" w:pos="8306"/>
            </w:tabs>
            <w:snapToGrid/>
            <w:spacing w:before="0" w:after="0" w:line="280" w:lineRule="exact"/>
            <w:jc w:val="right"/>
            <w:rPr>
              <w:sz w:val="20"/>
            </w:rPr>
          </w:pPr>
        </w:p>
      </w:tc>
    </w:tr>
  </w:tbl>
  <w:p w:rsidR="00F21B06" w:rsidRDefault="00F21B06">
    <w:pPr>
      <w:pStyle w:val="a4"/>
      <w:pBdr>
        <w:bottom w:val="none" w:sz="0" w:space="0" w:color="auto"/>
      </w:pBdr>
      <w:tabs>
        <w:tab w:val="clear" w:pos="4153"/>
        <w:tab w:val="clear" w:pos="8306"/>
      </w:tabs>
      <w:jc w:val="both"/>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09" w:type="dxa"/>
      <w:tblInd w:w="24" w:type="dxa"/>
      <w:tblLayout w:type="fixed"/>
      <w:tblLook w:val="0000" w:firstRow="0" w:lastRow="0" w:firstColumn="0" w:lastColumn="0" w:noHBand="0" w:noVBand="0"/>
    </w:tblPr>
    <w:tblGrid>
      <w:gridCol w:w="4654"/>
      <w:gridCol w:w="4655"/>
    </w:tblGrid>
    <w:tr w:rsidR="008104E5" w:rsidTr="004C36A0">
      <w:tc>
        <w:tcPr>
          <w:tcW w:w="4654" w:type="dxa"/>
        </w:tcPr>
        <w:p w:rsidR="008104E5" w:rsidRPr="004B7B6F" w:rsidRDefault="008104E5" w:rsidP="007E1A58">
          <w:pPr>
            <w:spacing w:after="0" w:line="300" w:lineRule="exact"/>
            <w:rPr>
              <w:rFonts w:ascii="Times New Roman"/>
              <w:b/>
            </w:rPr>
          </w:pPr>
          <w:r w:rsidRPr="004B7B6F">
            <w:rPr>
              <w:rFonts w:ascii="Times New Roman"/>
            </w:rPr>
            <w:t>20</w:t>
          </w:r>
          <w:r w:rsidRPr="004B7B6F">
            <w:rPr>
              <w:rFonts w:ascii="Times New Roman" w:hint="eastAsia"/>
            </w:rPr>
            <w:t>15</w:t>
          </w:r>
          <w:r w:rsidRPr="004B7B6F">
            <w:rPr>
              <w:rFonts w:ascii="Times New Roman" w:hint="eastAsia"/>
            </w:rPr>
            <w:t>年</w:t>
          </w:r>
          <w:r w:rsidR="007E1A58">
            <w:rPr>
              <w:rFonts w:ascii="Times New Roman" w:hint="eastAsia"/>
            </w:rPr>
            <w:t>7</w:t>
          </w:r>
          <w:r w:rsidRPr="004B7B6F">
            <w:rPr>
              <w:rFonts w:ascii="Times New Roman" w:hint="eastAsia"/>
            </w:rPr>
            <w:t>月</w:t>
          </w:r>
        </w:p>
      </w:tc>
      <w:tc>
        <w:tcPr>
          <w:tcW w:w="4655" w:type="dxa"/>
        </w:tcPr>
        <w:p w:rsidR="008104E5" w:rsidRPr="008104E5" w:rsidRDefault="008104E5" w:rsidP="002132B7">
          <w:pPr>
            <w:spacing w:after="0" w:line="300" w:lineRule="exact"/>
            <w:jc w:val="right"/>
            <w:rPr>
              <w:rFonts w:ascii="Times New Roman"/>
            </w:rPr>
          </w:pPr>
          <w:bookmarkStart w:id="1" w:name="FirstCoverIdentificationBookmark"/>
          <w:r w:rsidRPr="008104E5">
            <w:rPr>
              <w:rFonts w:ascii="Times New Roman"/>
            </w:rPr>
            <w:t>COFI:AQ/VIII/2015/</w:t>
          </w:r>
          <w:bookmarkEnd w:id="1"/>
          <w:r w:rsidR="002132B7">
            <w:rPr>
              <w:rFonts w:ascii="Times New Roman" w:hint="eastAsia"/>
            </w:rPr>
            <w:t>6</w:t>
          </w:r>
        </w:p>
      </w:tc>
    </w:tr>
  </w:tbl>
  <w:p w:rsidR="008104E5" w:rsidRDefault="008104E5" w:rsidP="008104E5">
    <w:pPr>
      <w:spacing w:before="0" w:after="0" w:line="100" w:lineRule="exact"/>
    </w:pPr>
  </w:p>
  <w:p w:rsidR="00F21B06" w:rsidRPr="008104E5" w:rsidRDefault="008104E5" w:rsidP="008104E5">
    <w:pPr>
      <w:pStyle w:val="a4"/>
      <w:pBdr>
        <w:top w:val="single" w:sz="12" w:space="1" w:color="000000" w:themeColor="text1"/>
        <w:bottom w:val="none" w:sz="0" w:space="0" w:color="auto"/>
      </w:pBdr>
      <w:tabs>
        <w:tab w:val="clear" w:pos="4153"/>
        <w:tab w:val="clear" w:pos="8306"/>
      </w:tabs>
      <w:spacing w:before="0" w:after="0" w:line="240" w:lineRule="auto"/>
    </w:pPr>
    <w:r>
      <w:rPr>
        <w:noProof/>
      </w:rPr>
      <w:drawing>
        <wp:inline distT="0" distB="0" distL="0" distR="0">
          <wp:extent cx="5760085" cy="794385"/>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71849"/>
    <w:multiLevelType w:val="multilevel"/>
    <w:tmpl w:val="FFFFFFFF"/>
    <w:lvl w:ilvl="0">
      <w:numFmt w:val="decimal"/>
      <w:pStyle w:val="4"/>
      <w:lvlText w:val="%1"/>
      <w:lvlJc w:val="left"/>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A34621"/>
    <w:multiLevelType w:val="hybridMultilevel"/>
    <w:tmpl w:val="E2AEDE1C"/>
    <w:lvl w:ilvl="0" w:tplc="63867B64">
      <w:start w:val="1"/>
      <w:numFmt w:val="upperLetter"/>
      <w:lvlText w:val="%1."/>
      <w:lvlJc w:val="left"/>
      <w:pPr>
        <w:ind w:left="420" w:hanging="420"/>
      </w:pPr>
      <w:rPr>
        <w:rFonts w:ascii="Times New Roman" w:eastAsia="楷体_GB2312" w:hAnsi="Times New Roman" w:hint="default"/>
        <w:b/>
        <w:bCs/>
        <w:i w:val="0"/>
        <w:iCs w:val="0"/>
        <w:snapToGrid/>
        <w:color w:val="auto"/>
        <w:spacing w:val="8"/>
        <w:w w:val="100"/>
        <w:kern w:val="2"/>
        <w:position w:val="0"/>
        <w:sz w:val="28"/>
        <w:szCs w:val="24"/>
        <w:u w:val="no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0C16C4E"/>
    <w:multiLevelType w:val="hybridMultilevel"/>
    <w:tmpl w:val="B750EC1C"/>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DD45CD"/>
    <w:multiLevelType w:val="multilevel"/>
    <w:tmpl w:val="0409000F"/>
    <w:lvl w:ilvl="0">
      <w:start w:val="1"/>
      <w:numFmt w:val="decimal"/>
      <w:pStyle w:val="RandListLev1"/>
      <w:lvlText w:val="%1."/>
      <w:lvlJc w:val="left"/>
      <w:pPr>
        <w:tabs>
          <w:tab w:val="num" w:pos="425"/>
        </w:tabs>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F01334"/>
    <w:multiLevelType w:val="hybridMultilevel"/>
    <w:tmpl w:val="E2EC14FA"/>
    <w:lvl w:ilvl="0" w:tplc="1418650E">
      <w:start w:val="1"/>
      <w:numFmt w:val="bullet"/>
      <w:lvlText w:val=""/>
      <w:lvlJc w:val="left"/>
      <w:pPr>
        <w:ind w:left="420" w:hanging="420"/>
      </w:pPr>
      <w:rPr>
        <w:rFonts w:ascii="Symbol" w:hAnsi="Symbol" w:hint="default"/>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D5E5D87"/>
    <w:multiLevelType w:val="singleLevel"/>
    <w:tmpl w:val="C34A99CC"/>
    <w:lvl w:ilvl="0">
      <w:start w:val="1"/>
      <w:numFmt w:val="bullet"/>
      <w:pStyle w:val="BoxRandList1"/>
      <w:lvlText w:val=""/>
      <w:lvlJc w:val="left"/>
      <w:pPr>
        <w:tabs>
          <w:tab w:val="num" w:pos="541"/>
        </w:tabs>
        <w:ind w:left="436" w:hanging="255"/>
      </w:pPr>
      <w:rPr>
        <w:rFonts w:ascii="Symbol" w:hAnsi="Symbol" w:hint="default"/>
        <w:color w:val="006980"/>
      </w:rPr>
    </w:lvl>
  </w:abstractNum>
  <w:abstractNum w:abstractNumId="6">
    <w:nsid w:val="5FFA4880"/>
    <w:multiLevelType w:val="multilevel"/>
    <w:tmpl w:val="9B8816EC"/>
    <w:lvl w:ilvl="0">
      <w:start w:val="1"/>
      <w:numFmt w:val="decimal"/>
      <w:lvlText w:val="%1."/>
      <w:lvlJc w:val="left"/>
      <w:pPr>
        <w:ind w:left="0" w:firstLine="0"/>
      </w:pPr>
      <w:rPr>
        <w:rFonts w:ascii="Times New Roman" w:hAnsi="Times New Roman" w:cs="Akhbar MT" w:hint="default"/>
        <w:b w:val="0"/>
        <w:bCs w:val="0"/>
        <w:i w:val="0"/>
        <w:iCs w:val="0"/>
        <w:sz w:val="24"/>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7">
    <w:nsid w:val="6D95316F"/>
    <w:multiLevelType w:val="multilevel"/>
    <w:tmpl w:val="74D0CABE"/>
    <w:lvl w:ilvl="0">
      <w:start w:val="1"/>
      <w:numFmt w:val="upperRoman"/>
      <w:lvlText w:val="%1."/>
      <w:lvlJc w:val="center"/>
      <w:pPr>
        <w:tabs>
          <w:tab w:val="num" w:pos="360"/>
        </w:tabs>
      </w:pPr>
      <w:rPr>
        <w:rFonts w:hint="eastAsia"/>
        <w:b/>
        <w:i w:val="0"/>
        <w:spacing w:val="8"/>
        <w:sz w:val="28"/>
      </w:rPr>
    </w:lvl>
    <w:lvl w:ilvl="1">
      <w:start w:val="1"/>
      <w:numFmt w:val="decimal"/>
      <w:pStyle w:val="StyleHeading2Chpt11ptJustifiedBefore0cmFirstline"/>
      <w:lvlText w:val="%2."/>
      <w:lvlJc w:val="left"/>
      <w:pPr>
        <w:tabs>
          <w:tab w:val="num" w:pos="360"/>
        </w:tabs>
      </w:pPr>
      <w:rPr>
        <w:rFonts w:hint="eastAsia"/>
        <w:b w:val="0"/>
        <w:i w:val="0"/>
        <w:spacing w:val="8"/>
        <w:sz w:val="24"/>
      </w:rPr>
    </w:lvl>
    <w:lvl w:ilvl="2">
      <w:start w:val="1"/>
      <w:numFmt w:val="lowerLetter"/>
      <w:lvlText w:val="%3)"/>
      <w:lvlJc w:val="left"/>
      <w:pPr>
        <w:tabs>
          <w:tab w:val="num" w:pos="1474"/>
        </w:tabs>
        <w:ind w:left="1474" w:hanging="964"/>
      </w:pPr>
      <w:rPr>
        <w:rFonts w:hint="eastAsia"/>
        <w:b w:val="0"/>
        <w:i w:val="0"/>
        <w:sz w:val="24"/>
      </w:rPr>
    </w:lvl>
    <w:lvl w:ilvl="3">
      <w:start w:val="1"/>
      <w:numFmt w:val="lowerLetter"/>
      <w:lvlText w:val="%4."/>
      <w:lvlJc w:val="left"/>
      <w:pPr>
        <w:tabs>
          <w:tab w:val="num" w:pos="1559"/>
        </w:tabs>
        <w:ind w:left="1559" w:hanging="283"/>
      </w:pPr>
      <w:rPr>
        <w:rFonts w:hint="eastAsia"/>
      </w:rPr>
    </w:lvl>
    <w:lvl w:ilvl="4">
      <w:start w:val="1"/>
      <w:numFmt w:val="decimal"/>
      <w:lvlText w:val="%5."/>
      <w:lvlJc w:val="left"/>
      <w:pPr>
        <w:tabs>
          <w:tab w:val="num" w:pos="1984"/>
        </w:tabs>
        <w:ind w:left="1984" w:hanging="425"/>
      </w:pPr>
      <w:rPr>
        <w:rFonts w:hint="eastAsia"/>
      </w:rPr>
    </w:lvl>
    <w:lvl w:ilvl="5">
      <w:start w:val="1"/>
      <w:numFmt w:val="lowerLetter"/>
      <w:lvlText w:val="%6."/>
      <w:lvlJc w:val="left"/>
      <w:pPr>
        <w:tabs>
          <w:tab w:val="num" w:pos="2409"/>
        </w:tabs>
        <w:ind w:left="2409" w:hanging="425"/>
      </w:pPr>
      <w:rPr>
        <w:rFonts w:hint="eastAsia"/>
      </w:rPr>
    </w:lvl>
    <w:lvl w:ilvl="6">
      <w:start w:val="1"/>
      <w:numFmt w:val="lowerRoman"/>
      <w:lvlText w:val="%7."/>
      <w:lvlJc w:val="left"/>
      <w:pPr>
        <w:tabs>
          <w:tab w:val="num" w:pos="2835"/>
        </w:tabs>
        <w:ind w:left="2835" w:hanging="426"/>
      </w:pPr>
      <w:rPr>
        <w:rFonts w:hint="eastAsia"/>
      </w:rPr>
    </w:lvl>
    <w:lvl w:ilvl="7">
      <w:start w:val="1"/>
      <w:numFmt w:val="lowerLetter"/>
      <w:lvlText w:val="%8."/>
      <w:lvlJc w:val="left"/>
      <w:pPr>
        <w:tabs>
          <w:tab w:val="num" w:pos="3260"/>
        </w:tabs>
        <w:ind w:left="3260" w:hanging="425"/>
      </w:pPr>
      <w:rPr>
        <w:rFonts w:hint="eastAsia"/>
      </w:rPr>
    </w:lvl>
    <w:lvl w:ilvl="8">
      <w:start w:val="1"/>
      <w:numFmt w:val="lowerRoman"/>
      <w:lvlText w:val="%9."/>
      <w:lvlJc w:val="left"/>
      <w:pPr>
        <w:tabs>
          <w:tab w:val="num" w:pos="3685"/>
        </w:tabs>
        <w:ind w:left="3685" w:hanging="425"/>
      </w:pPr>
      <w:rPr>
        <w:rFonts w:hint="eastAsia"/>
      </w:rPr>
    </w:lvl>
  </w:abstractNum>
  <w:abstractNum w:abstractNumId="8">
    <w:nsid w:val="782330D3"/>
    <w:multiLevelType w:val="hybridMultilevel"/>
    <w:tmpl w:val="25D81FB0"/>
    <w:lvl w:ilvl="0" w:tplc="2ED04BE8">
      <w:start w:val="1"/>
      <w:numFmt w:val="decimal"/>
      <w:lvlText w:val="%1."/>
      <w:lvlJc w:val="left"/>
      <w:pPr>
        <w:ind w:left="420" w:hanging="420"/>
      </w:pPr>
      <w:rPr>
        <w:rFonts w:ascii="Times New Roman" w:eastAsia="宋体" w:hAnsi="Times New Roman" w:hint="default"/>
        <w:b w:val="0"/>
        <w:i w:val="0"/>
        <w:snapToGrid/>
        <w:color w:val="auto"/>
        <w:spacing w:val="8"/>
        <w:w w:val="100"/>
        <w:kern w:val="2"/>
        <w:position w:val="0"/>
        <w:sz w:val="24"/>
        <w:lang w:eastAsia="zh-C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BC17015"/>
    <w:multiLevelType w:val="multilevel"/>
    <w:tmpl w:val="01F0B5BE"/>
    <w:lvl w:ilvl="0">
      <w:start w:val="1"/>
      <w:numFmt w:val="none"/>
      <w:pStyle w:val="BlankLine"/>
      <w:suff w:val="nothing"/>
      <w:lvlText w:val=""/>
      <w:lvlJc w:val="left"/>
    </w:lvl>
    <w:lvl w:ilvl="1">
      <w:start w:val="1"/>
      <w:numFmt w:val="decimal"/>
      <w:pStyle w:val="SeqListLev1"/>
      <w:lvlText w:val="%2."/>
      <w:lvlJc w:val="left"/>
      <w:pPr>
        <w:tabs>
          <w:tab w:val="num" w:pos="850"/>
        </w:tabs>
        <w:ind w:left="850" w:hanging="425"/>
      </w:pPr>
    </w:lvl>
    <w:lvl w:ilvl="2">
      <w:start w:val="1"/>
      <w:numFmt w:val="lowerLetter"/>
      <w:pStyle w:val="SeqListLev2"/>
      <w:lvlText w:val="%3)"/>
      <w:lvlJc w:val="right"/>
      <w:pPr>
        <w:tabs>
          <w:tab w:val="num" w:pos="1276"/>
        </w:tabs>
        <w:ind w:left="1276" w:hanging="426"/>
      </w:pPr>
    </w:lvl>
    <w:lvl w:ilvl="3">
      <w:start w:val="1"/>
      <w:numFmt w:val="lowerRoman"/>
      <w:pStyle w:val="SeqListLev3"/>
      <w:lvlText w:val="%4)"/>
      <w:lvlJc w:val="left"/>
      <w:pPr>
        <w:tabs>
          <w:tab w:val="num" w:pos="1701"/>
        </w:tabs>
        <w:ind w:left="1701" w:hanging="425"/>
      </w:pPr>
    </w:lvl>
    <w:lvl w:ilvl="4">
      <w:start w:val="1"/>
      <w:numFmt w:val="decimal"/>
      <w:pStyle w:val="SeqListLev4"/>
      <w:lvlText w:val="%5)"/>
      <w:lvlJc w:val="left"/>
      <w:pPr>
        <w:tabs>
          <w:tab w:val="num" w:pos="2126"/>
        </w:tabs>
        <w:ind w:left="2126" w:hanging="425"/>
      </w:pPr>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7"/>
  </w:num>
  <w:num w:numId="2">
    <w:abstractNumId w:val="0"/>
  </w:num>
  <w:num w:numId="3">
    <w:abstractNumId w:val="3"/>
  </w:num>
  <w:num w:numId="4">
    <w:abstractNumId w:val="5"/>
  </w:num>
  <w:num w:numId="5">
    <w:abstractNumId w:val="9"/>
  </w:num>
  <w:num w:numId="6">
    <w:abstractNumId w:val="6"/>
  </w:num>
  <w:num w:numId="7">
    <w:abstractNumId w:val="2"/>
  </w:num>
  <w:num w:numId="8">
    <w:abstractNumId w:val="8"/>
  </w:num>
  <w:num w:numId="9">
    <w:abstractNumId w:val="1"/>
  </w:num>
  <w:num w:numId="10">
    <w:abstractNumId w:val="2"/>
  </w:num>
  <w:num w:numId="11">
    <w:abstractNumId w:val="4"/>
  </w:num>
  <w:num w:numId="12">
    <w:abstractNumId w:val="2"/>
  </w:num>
  <w:num w:numId="13">
    <w:abstractNumId w:val="2"/>
  </w:num>
  <w:num w:numId="14">
    <w:abstractNumId w:val="2"/>
  </w:num>
  <w:num w:numId="1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255"/>
  <w:drawingGridVerticalSpacing w:val="163"/>
  <w:displayHorizontalDrawingGridEvery w:val="0"/>
  <w:displayVerticalDrawingGridEvery w:val="2"/>
  <w:noPunctuationKerning/>
  <w:characterSpacingControl w:val="doNotCompress"/>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95D"/>
    <w:rsid w:val="0000037B"/>
    <w:rsid w:val="0000038E"/>
    <w:rsid w:val="00000BC3"/>
    <w:rsid w:val="00001C41"/>
    <w:rsid w:val="00001CD2"/>
    <w:rsid w:val="00002C2F"/>
    <w:rsid w:val="0000309C"/>
    <w:rsid w:val="00003AA5"/>
    <w:rsid w:val="00004556"/>
    <w:rsid w:val="00004A66"/>
    <w:rsid w:val="00004F74"/>
    <w:rsid w:val="0000586E"/>
    <w:rsid w:val="00005B25"/>
    <w:rsid w:val="0000612B"/>
    <w:rsid w:val="000061D0"/>
    <w:rsid w:val="00006324"/>
    <w:rsid w:val="000064AD"/>
    <w:rsid w:val="00006634"/>
    <w:rsid w:val="000069DB"/>
    <w:rsid w:val="00007738"/>
    <w:rsid w:val="00007789"/>
    <w:rsid w:val="00007CCB"/>
    <w:rsid w:val="000104F9"/>
    <w:rsid w:val="00010B93"/>
    <w:rsid w:val="00010CE2"/>
    <w:rsid w:val="000110C6"/>
    <w:rsid w:val="00011724"/>
    <w:rsid w:val="00011981"/>
    <w:rsid w:val="00012BE4"/>
    <w:rsid w:val="0001504A"/>
    <w:rsid w:val="000163C2"/>
    <w:rsid w:val="00017B95"/>
    <w:rsid w:val="00017D02"/>
    <w:rsid w:val="00017D81"/>
    <w:rsid w:val="000205F7"/>
    <w:rsid w:val="000220F9"/>
    <w:rsid w:val="00022856"/>
    <w:rsid w:val="00023BB9"/>
    <w:rsid w:val="00025192"/>
    <w:rsid w:val="00027397"/>
    <w:rsid w:val="000304B7"/>
    <w:rsid w:val="000306EB"/>
    <w:rsid w:val="0003070A"/>
    <w:rsid w:val="000307E8"/>
    <w:rsid w:val="00030E1E"/>
    <w:rsid w:val="00031178"/>
    <w:rsid w:val="000313A7"/>
    <w:rsid w:val="000314C8"/>
    <w:rsid w:val="00031A55"/>
    <w:rsid w:val="000322A3"/>
    <w:rsid w:val="0003452C"/>
    <w:rsid w:val="00035C83"/>
    <w:rsid w:val="00036273"/>
    <w:rsid w:val="0004048E"/>
    <w:rsid w:val="00040701"/>
    <w:rsid w:val="0004132B"/>
    <w:rsid w:val="00042ACE"/>
    <w:rsid w:val="00042B9B"/>
    <w:rsid w:val="0004342D"/>
    <w:rsid w:val="00044250"/>
    <w:rsid w:val="0004477B"/>
    <w:rsid w:val="00044884"/>
    <w:rsid w:val="00044D54"/>
    <w:rsid w:val="000459D1"/>
    <w:rsid w:val="00045B21"/>
    <w:rsid w:val="00045E4E"/>
    <w:rsid w:val="00050499"/>
    <w:rsid w:val="00051271"/>
    <w:rsid w:val="0005162F"/>
    <w:rsid w:val="00051659"/>
    <w:rsid w:val="000516DE"/>
    <w:rsid w:val="000530DC"/>
    <w:rsid w:val="0005312C"/>
    <w:rsid w:val="00053256"/>
    <w:rsid w:val="0005331B"/>
    <w:rsid w:val="000534B3"/>
    <w:rsid w:val="0005359D"/>
    <w:rsid w:val="00053A94"/>
    <w:rsid w:val="0005433C"/>
    <w:rsid w:val="00054AEC"/>
    <w:rsid w:val="00054BC1"/>
    <w:rsid w:val="00055C3E"/>
    <w:rsid w:val="00056189"/>
    <w:rsid w:val="0005683F"/>
    <w:rsid w:val="00056D84"/>
    <w:rsid w:val="00056DC2"/>
    <w:rsid w:val="000577D2"/>
    <w:rsid w:val="00057829"/>
    <w:rsid w:val="00057A53"/>
    <w:rsid w:val="000607FA"/>
    <w:rsid w:val="00060803"/>
    <w:rsid w:val="00060952"/>
    <w:rsid w:val="00060C12"/>
    <w:rsid w:val="00060C59"/>
    <w:rsid w:val="0006135E"/>
    <w:rsid w:val="00061D3C"/>
    <w:rsid w:val="000622EC"/>
    <w:rsid w:val="000622F4"/>
    <w:rsid w:val="00062348"/>
    <w:rsid w:val="00063242"/>
    <w:rsid w:val="000642A1"/>
    <w:rsid w:val="00064351"/>
    <w:rsid w:val="0006443B"/>
    <w:rsid w:val="00064FEE"/>
    <w:rsid w:val="00065B32"/>
    <w:rsid w:val="00066840"/>
    <w:rsid w:val="00066971"/>
    <w:rsid w:val="00067411"/>
    <w:rsid w:val="00067CE7"/>
    <w:rsid w:val="00067FB4"/>
    <w:rsid w:val="000714FD"/>
    <w:rsid w:val="00071B59"/>
    <w:rsid w:val="0007243A"/>
    <w:rsid w:val="00073E73"/>
    <w:rsid w:val="000750BF"/>
    <w:rsid w:val="000751F4"/>
    <w:rsid w:val="000758D5"/>
    <w:rsid w:val="000759D3"/>
    <w:rsid w:val="00076449"/>
    <w:rsid w:val="00076614"/>
    <w:rsid w:val="000771EE"/>
    <w:rsid w:val="00077FB5"/>
    <w:rsid w:val="00081080"/>
    <w:rsid w:val="000817D6"/>
    <w:rsid w:val="000819A5"/>
    <w:rsid w:val="000821E4"/>
    <w:rsid w:val="000826D1"/>
    <w:rsid w:val="00083126"/>
    <w:rsid w:val="00083DE4"/>
    <w:rsid w:val="00084AD7"/>
    <w:rsid w:val="00084B13"/>
    <w:rsid w:val="00084D16"/>
    <w:rsid w:val="00084FD8"/>
    <w:rsid w:val="00085465"/>
    <w:rsid w:val="00085961"/>
    <w:rsid w:val="0008785F"/>
    <w:rsid w:val="00090007"/>
    <w:rsid w:val="000910CF"/>
    <w:rsid w:val="00092079"/>
    <w:rsid w:val="00093057"/>
    <w:rsid w:val="00093B13"/>
    <w:rsid w:val="00093C52"/>
    <w:rsid w:val="00095008"/>
    <w:rsid w:val="0009547E"/>
    <w:rsid w:val="00095CE9"/>
    <w:rsid w:val="0009626E"/>
    <w:rsid w:val="00096A10"/>
    <w:rsid w:val="00096FC0"/>
    <w:rsid w:val="000A0B1B"/>
    <w:rsid w:val="000A0C7F"/>
    <w:rsid w:val="000A1426"/>
    <w:rsid w:val="000A1C7E"/>
    <w:rsid w:val="000A30CD"/>
    <w:rsid w:val="000A3876"/>
    <w:rsid w:val="000A3A12"/>
    <w:rsid w:val="000A3C48"/>
    <w:rsid w:val="000A3F3B"/>
    <w:rsid w:val="000A4D41"/>
    <w:rsid w:val="000A6F7C"/>
    <w:rsid w:val="000A7644"/>
    <w:rsid w:val="000B09AD"/>
    <w:rsid w:val="000B0AE5"/>
    <w:rsid w:val="000B1982"/>
    <w:rsid w:val="000B1FA5"/>
    <w:rsid w:val="000B40F7"/>
    <w:rsid w:val="000B439F"/>
    <w:rsid w:val="000B526F"/>
    <w:rsid w:val="000B64D9"/>
    <w:rsid w:val="000B697D"/>
    <w:rsid w:val="000B6EBF"/>
    <w:rsid w:val="000B6F74"/>
    <w:rsid w:val="000B7385"/>
    <w:rsid w:val="000B7E5A"/>
    <w:rsid w:val="000C0073"/>
    <w:rsid w:val="000C10DB"/>
    <w:rsid w:val="000C11FE"/>
    <w:rsid w:val="000C253D"/>
    <w:rsid w:val="000C255D"/>
    <w:rsid w:val="000C27C9"/>
    <w:rsid w:val="000C325F"/>
    <w:rsid w:val="000C39CF"/>
    <w:rsid w:val="000C4AEE"/>
    <w:rsid w:val="000C4D80"/>
    <w:rsid w:val="000C4D93"/>
    <w:rsid w:val="000C4DCD"/>
    <w:rsid w:val="000C5501"/>
    <w:rsid w:val="000C567B"/>
    <w:rsid w:val="000C5737"/>
    <w:rsid w:val="000C632B"/>
    <w:rsid w:val="000C68C3"/>
    <w:rsid w:val="000C69FD"/>
    <w:rsid w:val="000C7F63"/>
    <w:rsid w:val="000D06C7"/>
    <w:rsid w:val="000D0DE3"/>
    <w:rsid w:val="000D142A"/>
    <w:rsid w:val="000D1999"/>
    <w:rsid w:val="000D1BAF"/>
    <w:rsid w:val="000D1D79"/>
    <w:rsid w:val="000D20E3"/>
    <w:rsid w:val="000D250C"/>
    <w:rsid w:val="000D2567"/>
    <w:rsid w:val="000D2568"/>
    <w:rsid w:val="000D29F7"/>
    <w:rsid w:val="000D3B8E"/>
    <w:rsid w:val="000D3D90"/>
    <w:rsid w:val="000D4F97"/>
    <w:rsid w:val="000D6085"/>
    <w:rsid w:val="000D61C1"/>
    <w:rsid w:val="000D6D55"/>
    <w:rsid w:val="000D7AFE"/>
    <w:rsid w:val="000D7F94"/>
    <w:rsid w:val="000E0C60"/>
    <w:rsid w:val="000E0F1D"/>
    <w:rsid w:val="000E1126"/>
    <w:rsid w:val="000E1C83"/>
    <w:rsid w:val="000E2505"/>
    <w:rsid w:val="000E2B57"/>
    <w:rsid w:val="000E2BB8"/>
    <w:rsid w:val="000E313F"/>
    <w:rsid w:val="000E39DC"/>
    <w:rsid w:val="000E3D6F"/>
    <w:rsid w:val="000E3E0D"/>
    <w:rsid w:val="000E42F3"/>
    <w:rsid w:val="000E44BB"/>
    <w:rsid w:val="000E4763"/>
    <w:rsid w:val="000E47FC"/>
    <w:rsid w:val="000E5463"/>
    <w:rsid w:val="000E5E3B"/>
    <w:rsid w:val="000E6272"/>
    <w:rsid w:val="000E658C"/>
    <w:rsid w:val="000E6A80"/>
    <w:rsid w:val="000E78C7"/>
    <w:rsid w:val="000F051E"/>
    <w:rsid w:val="000F193D"/>
    <w:rsid w:val="000F20A8"/>
    <w:rsid w:val="000F21B0"/>
    <w:rsid w:val="000F2B9A"/>
    <w:rsid w:val="000F47BA"/>
    <w:rsid w:val="000F4948"/>
    <w:rsid w:val="000F4D30"/>
    <w:rsid w:val="000F622B"/>
    <w:rsid w:val="000F6298"/>
    <w:rsid w:val="000F6D8A"/>
    <w:rsid w:val="000F7614"/>
    <w:rsid w:val="0010030C"/>
    <w:rsid w:val="00100331"/>
    <w:rsid w:val="00100A20"/>
    <w:rsid w:val="00100D80"/>
    <w:rsid w:val="001016B0"/>
    <w:rsid w:val="00101AFC"/>
    <w:rsid w:val="00102AD8"/>
    <w:rsid w:val="00102CB1"/>
    <w:rsid w:val="001032AE"/>
    <w:rsid w:val="00103373"/>
    <w:rsid w:val="00103CAF"/>
    <w:rsid w:val="0010438E"/>
    <w:rsid w:val="00104414"/>
    <w:rsid w:val="00104892"/>
    <w:rsid w:val="0010492A"/>
    <w:rsid w:val="00104EEE"/>
    <w:rsid w:val="00104F2B"/>
    <w:rsid w:val="001051F7"/>
    <w:rsid w:val="0010694E"/>
    <w:rsid w:val="00107C70"/>
    <w:rsid w:val="00110087"/>
    <w:rsid w:val="00110472"/>
    <w:rsid w:val="00110771"/>
    <w:rsid w:val="00111192"/>
    <w:rsid w:val="00111308"/>
    <w:rsid w:val="00111A71"/>
    <w:rsid w:val="00111AC2"/>
    <w:rsid w:val="00112DD5"/>
    <w:rsid w:val="0011318E"/>
    <w:rsid w:val="00113786"/>
    <w:rsid w:val="00113EAE"/>
    <w:rsid w:val="00114759"/>
    <w:rsid w:val="00114B2C"/>
    <w:rsid w:val="00114E9E"/>
    <w:rsid w:val="00115361"/>
    <w:rsid w:val="001153B1"/>
    <w:rsid w:val="001172C1"/>
    <w:rsid w:val="00120739"/>
    <w:rsid w:val="00120990"/>
    <w:rsid w:val="00120FBE"/>
    <w:rsid w:val="0012167A"/>
    <w:rsid w:val="00122110"/>
    <w:rsid w:val="00122153"/>
    <w:rsid w:val="001225CD"/>
    <w:rsid w:val="0012310F"/>
    <w:rsid w:val="00123269"/>
    <w:rsid w:val="00124B23"/>
    <w:rsid w:val="00124CB8"/>
    <w:rsid w:val="001273B1"/>
    <w:rsid w:val="001277F5"/>
    <w:rsid w:val="00127D24"/>
    <w:rsid w:val="00127DAC"/>
    <w:rsid w:val="00127E39"/>
    <w:rsid w:val="00130083"/>
    <w:rsid w:val="00130DDD"/>
    <w:rsid w:val="00130EE8"/>
    <w:rsid w:val="00132080"/>
    <w:rsid w:val="00133564"/>
    <w:rsid w:val="00133714"/>
    <w:rsid w:val="00133B8E"/>
    <w:rsid w:val="00133D89"/>
    <w:rsid w:val="0013407F"/>
    <w:rsid w:val="0013409D"/>
    <w:rsid w:val="001342A8"/>
    <w:rsid w:val="001342EF"/>
    <w:rsid w:val="00134B09"/>
    <w:rsid w:val="00136013"/>
    <w:rsid w:val="001361DF"/>
    <w:rsid w:val="00137BA5"/>
    <w:rsid w:val="0014031D"/>
    <w:rsid w:val="00141208"/>
    <w:rsid w:val="00141BA2"/>
    <w:rsid w:val="001420E7"/>
    <w:rsid w:val="00142B0D"/>
    <w:rsid w:val="0014300E"/>
    <w:rsid w:val="00143EF4"/>
    <w:rsid w:val="00143F59"/>
    <w:rsid w:val="0014452B"/>
    <w:rsid w:val="001454E3"/>
    <w:rsid w:val="00147204"/>
    <w:rsid w:val="00147937"/>
    <w:rsid w:val="00147D4D"/>
    <w:rsid w:val="00150FD2"/>
    <w:rsid w:val="00151678"/>
    <w:rsid w:val="00151E22"/>
    <w:rsid w:val="00152DB8"/>
    <w:rsid w:val="0015324A"/>
    <w:rsid w:val="00153A69"/>
    <w:rsid w:val="00153FEB"/>
    <w:rsid w:val="00153FEF"/>
    <w:rsid w:val="00154CEA"/>
    <w:rsid w:val="001554F2"/>
    <w:rsid w:val="001557A1"/>
    <w:rsid w:val="00155F3F"/>
    <w:rsid w:val="001568ED"/>
    <w:rsid w:val="00156A23"/>
    <w:rsid w:val="00156CA4"/>
    <w:rsid w:val="001570C8"/>
    <w:rsid w:val="00160392"/>
    <w:rsid w:val="00160B90"/>
    <w:rsid w:val="001616DC"/>
    <w:rsid w:val="00161934"/>
    <w:rsid w:val="00162AF7"/>
    <w:rsid w:val="0016309D"/>
    <w:rsid w:val="00163534"/>
    <w:rsid w:val="001643D8"/>
    <w:rsid w:val="00164EA2"/>
    <w:rsid w:val="0016573C"/>
    <w:rsid w:val="00166671"/>
    <w:rsid w:val="001669F3"/>
    <w:rsid w:val="00167CE9"/>
    <w:rsid w:val="0017030B"/>
    <w:rsid w:val="00170EE2"/>
    <w:rsid w:val="00170F4B"/>
    <w:rsid w:val="00171F72"/>
    <w:rsid w:val="001738A0"/>
    <w:rsid w:val="00173C64"/>
    <w:rsid w:val="00173D55"/>
    <w:rsid w:val="00174AB1"/>
    <w:rsid w:val="00175315"/>
    <w:rsid w:val="001753D9"/>
    <w:rsid w:val="00176244"/>
    <w:rsid w:val="00177492"/>
    <w:rsid w:val="001805C0"/>
    <w:rsid w:val="00180BDA"/>
    <w:rsid w:val="00180D38"/>
    <w:rsid w:val="00181220"/>
    <w:rsid w:val="0018123C"/>
    <w:rsid w:val="001816C5"/>
    <w:rsid w:val="001833FD"/>
    <w:rsid w:val="001846E7"/>
    <w:rsid w:val="00184ED0"/>
    <w:rsid w:val="001853F2"/>
    <w:rsid w:val="001854EF"/>
    <w:rsid w:val="001856E0"/>
    <w:rsid w:val="00185E7C"/>
    <w:rsid w:val="00186037"/>
    <w:rsid w:val="00186B8A"/>
    <w:rsid w:val="001877F2"/>
    <w:rsid w:val="00187BCF"/>
    <w:rsid w:val="00187CDF"/>
    <w:rsid w:val="00187F73"/>
    <w:rsid w:val="00190445"/>
    <w:rsid w:val="0019079A"/>
    <w:rsid w:val="00191378"/>
    <w:rsid w:val="00191669"/>
    <w:rsid w:val="001919D4"/>
    <w:rsid w:val="00193469"/>
    <w:rsid w:val="00193A67"/>
    <w:rsid w:val="00193F2F"/>
    <w:rsid w:val="00194824"/>
    <w:rsid w:val="001951C4"/>
    <w:rsid w:val="00195DC3"/>
    <w:rsid w:val="00195DCE"/>
    <w:rsid w:val="00196D79"/>
    <w:rsid w:val="0019741D"/>
    <w:rsid w:val="001974A7"/>
    <w:rsid w:val="00197790"/>
    <w:rsid w:val="001A0702"/>
    <w:rsid w:val="001A0897"/>
    <w:rsid w:val="001A1583"/>
    <w:rsid w:val="001A1E52"/>
    <w:rsid w:val="001A1FE8"/>
    <w:rsid w:val="001A2038"/>
    <w:rsid w:val="001A2BFB"/>
    <w:rsid w:val="001A32B8"/>
    <w:rsid w:val="001A4BCF"/>
    <w:rsid w:val="001A4D61"/>
    <w:rsid w:val="001A51EF"/>
    <w:rsid w:val="001A6425"/>
    <w:rsid w:val="001A6CA6"/>
    <w:rsid w:val="001A7734"/>
    <w:rsid w:val="001A79F7"/>
    <w:rsid w:val="001B1658"/>
    <w:rsid w:val="001B1A36"/>
    <w:rsid w:val="001B2008"/>
    <w:rsid w:val="001B26FC"/>
    <w:rsid w:val="001B28E8"/>
    <w:rsid w:val="001B34CC"/>
    <w:rsid w:val="001B42C0"/>
    <w:rsid w:val="001B4F22"/>
    <w:rsid w:val="001B52E7"/>
    <w:rsid w:val="001B5A8F"/>
    <w:rsid w:val="001B5C9F"/>
    <w:rsid w:val="001B683C"/>
    <w:rsid w:val="001B6C9E"/>
    <w:rsid w:val="001B71B0"/>
    <w:rsid w:val="001C009E"/>
    <w:rsid w:val="001C0474"/>
    <w:rsid w:val="001C0B02"/>
    <w:rsid w:val="001C1143"/>
    <w:rsid w:val="001C13E8"/>
    <w:rsid w:val="001C24BA"/>
    <w:rsid w:val="001C2E91"/>
    <w:rsid w:val="001C2EE2"/>
    <w:rsid w:val="001C34EC"/>
    <w:rsid w:val="001C3B1A"/>
    <w:rsid w:val="001C4992"/>
    <w:rsid w:val="001C4BD9"/>
    <w:rsid w:val="001C6026"/>
    <w:rsid w:val="001C6301"/>
    <w:rsid w:val="001C66D7"/>
    <w:rsid w:val="001C6858"/>
    <w:rsid w:val="001D0413"/>
    <w:rsid w:val="001D191A"/>
    <w:rsid w:val="001D27F1"/>
    <w:rsid w:val="001D342E"/>
    <w:rsid w:val="001D4184"/>
    <w:rsid w:val="001D435F"/>
    <w:rsid w:val="001D464B"/>
    <w:rsid w:val="001D5005"/>
    <w:rsid w:val="001D52B8"/>
    <w:rsid w:val="001D536D"/>
    <w:rsid w:val="001D65B9"/>
    <w:rsid w:val="001D686C"/>
    <w:rsid w:val="001D784D"/>
    <w:rsid w:val="001E14A0"/>
    <w:rsid w:val="001E1E60"/>
    <w:rsid w:val="001E2BAF"/>
    <w:rsid w:val="001E2CC6"/>
    <w:rsid w:val="001E321A"/>
    <w:rsid w:val="001E3632"/>
    <w:rsid w:val="001E4D0D"/>
    <w:rsid w:val="001E519A"/>
    <w:rsid w:val="001E58EA"/>
    <w:rsid w:val="001E5A7B"/>
    <w:rsid w:val="001E6E37"/>
    <w:rsid w:val="001E6F31"/>
    <w:rsid w:val="001E70F4"/>
    <w:rsid w:val="001E762F"/>
    <w:rsid w:val="001E7755"/>
    <w:rsid w:val="001F0149"/>
    <w:rsid w:val="001F02AF"/>
    <w:rsid w:val="001F058B"/>
    <w:rsid w:val="001F199A"/>
    <w:rsid w:val="001F1DB7"/>
    <w:rsid w:val="001F21A4"/>
    <w:rsid w:val="001F28DE"/>
    <w:rsid w:val="001F2C1E"/>
    <w:rsid w:val="001F3405"/>
    <w:rsid w:val="001F3751"/>
    <w:rsid w:val="001F3E48"/>
    <w:rsid w:val="001F3E93"/>
    <w:rsid w:val="001F4861"/>
    <w:rsid w:val="001F4A9C"/>
    <w:rsid w:val="001F4BC6"/>
    <w:rsid w:val="001F4C59"/>
    <w:rsid w:val="001F4D33"/>
    <w:rsid w:val="001F4F86"/>
    <w:rsid w:val="001F605D"/>
    <w:rsid w:val="001F605E"/>
    <w:rsid w:val="001F60D9"/>
    <w:rsid w:val="001F746E"/>
    <w:rsid w:val="001F7686"/>
    <w:rsid w:val="001F7D43"/>
    <w:rsid w:val="002003D8"/>
    <w:rsid w:val="00200CA2"/>
    <w:rsid w:val="0020133F"/>
    <w:rsid w:val="00201C29"/>
    <w:rsid w:val="0020394A"/>
    <w:rsid w:val="0020450D"/>
    <w:rsid w:val="0020494C"/>
    <w:rsid w:val="00204F9A"/>
    <w:rsid w:val="00205AA9"/>
    <w:rsid w:val="00205FB0"/>
    <w:rsid w:val="00206F6C"/>
    <w:rsid w:val="00207351"/>
    <w:rsid w:val="00207913"/>
    <w:rsid w:val="00207CA3"/>
    <w:rsid w:val="00210400"/>
    <w:rsid w:val="0021114E"/>
    <w:rsid w:val="0021181B"/>
    <w:rsid w:val="002126CF"/>
    <w:rsid w:val="002132B7"/>
    <w:rsid w:val="0021382B"/>
    <w:rsid w:val="00214448"/>
    <w:rsid w:val="00214B15"/>
    <w:rsid w:val="00216CD1"/>
    <w:rsid w:val="00217025"/>
    <w:rsid w:val="0021715D"/>
    <w:rsid w:val="00217ABC"/>
    <w:rsid w:val="00220981"/>
    <w:rsid w:val="002211C1"/>
    <w:rsid w:val="00221ABD"/>
    <w:rsid w:val="00221B2F"/>
    <w:rsid w:val="0022275A"/>
    <w:rsid w:val="0022298A"/>
    <w:rsid w:val="00222FBD"/>
    <w:rsid w:val="0022410A"/>
    <w:rsid w:val="00225172"/>
    <w:rsid w:val="0022544D"/>
    <w:rsid w:val="002256E4"/>
    <w:rsid w:val="00226304"/>
    <w:rsid w:val="0022649B"/>
    <w:rsid w:val="002267D7"/>
    <w:rsid w:val="0022707E"/>
    <w:rsid w:val="002270AF"/>
    <w:rsid w:val="00231232"/>
    <w:rsid w:val="002313EE"/>
    <w:rsid w:val="0023141E"/>
    <w:rsid w:val="00231CCF"/>
    <w:rsid w:val="00232E54"/>
    <w:rsid w:val="00233155"/>
    <w:rsid w:val="00233625"/>
    <w:rsid w:val="00233DD9"/>
    <w:rsid w:val="002341B7"/>
    <w:rsid w:val="0023429A"/>
    <w:rsid w:val="0023473D"/>
    <w:rsid w:val="002357EE"/>
    <w:rsid w:val="00235D80"/>
    <w:rsid w:val="00235E46"/>
    <w:rsid w:val="00236946"/>
    <w:rsid w:val="002369DD"/>
    <w:rsid w:val="00236E82"/>
    <w:rsid w:val="00237359"/>
    <w:rsid w:val="00237BA4"/>
    <w:rsid w:val="002412CD"/>
    <w:rsid w:val="002429F7"/>
    <w:rsid w:val="00242BCF"/>
    <w:rsid w:val="0024315C"/>
    <w:rsid w:val="00243175"/>
    <w:rsid w:val="00243DEF"/>
    <w:rsid w:val="00244113"/>
    <w:rsid w:val="00244817"/>
    <w:rsid w:val="00244A0F"/>
    <w:rsid w:val="00245131"/>
    <w:rsid w:val="0024542D"/>
    <w:rsid w:val="002462E8"/>
    <w:rsid w:val="00246436"/>
    <w:rsid w:val="00246509"/>
    <w:rsid w:val="00246799"/>
    <w:rsid w:val="00246C95"/>
    <w:rsid w:val="00247581"/>
    <w:rsid w:val="002475C1"/>
    <w:rsid w:val="00247D8C"/>
    <w:rsid w:val="00250128"/>
    <w:rsid w:val="00250580"/>
    <w:rsid w:val="0025059F"/>
    <w:rsid w:val="00250C56"/>
    <w:rsid w:val="00251DDA"/>
    <w:rsid w:val="00252D7A"/>
    <w:rsid w:val="00253434"/>
    <w:rsid w:val="0025385C"/>
    <w:rsid w:val="0025405B"/>
    <w:rsid w:val="002546CA"/>
    <w:rsid w:val="00254D68"/>
    <w:rsid w:val="002553B7"/>
    <w:rsid w:val="00255A02"/>
    <w:rsid w:val="0025663B"/>
    <w:rsid w:val="00256FE9"/>
    <w:rsid w:val="00257D4C"/>
    <w:rsid w:val="00257D80"/>
    <w:rsid w:val="00257FD7"/>
    <w:rsid w:val="002605ED"/>
    <w:rsid w:val="00260708"/>
    <w:rsid w:val="0026111A"/>
    <w:rsid w:val="00261DC5"/>
    <w:rsid w:val="00261F9A"/>
    <w:rsid w:val="002623CE"/>
    <w:rsid w:val="002629DF"/>
    <w:rsid w:val="00262F1C"/>
    <w:rsid w:val="002631FF"/>
    <w:rsid w:val="00263AE4"/>
    <w:rsid w:val="0026429E"/>
    <w:rsid w:val="00264682"/>
    <w:rsid w:val="002646F5"/>
    <w:rsid w:val="00265BAD"/>
    <w:rsid w:val="00265CE7"/>
    <w:rsid w:val="002671C6"/>
    <w:rsid w:val="0026727D"/>
    <w:rsid w:val="002674DD"/>
    <w:rsid w:val="00267BBA"/>
    <w:rsid w:val="00270873"/>
    <w:rsid w:val="00270DEE"/>
    <w:rsid w:val="00270E71"/>
    <w:rsid w:val="00270F0B"/>
    <w:rsid w:val="00271616"/>
    <w:rsid w:val="0027306E"/>
    <w:rsid w:val="00273A37"/>
    <w:rsid w:val="002745C9"/>
    <w:rsid w:val="00275210"/>
    <w:rsid w:val="00275837"/>
    <w:rsid w:val="002759AB"/>
    <w:rsid w:val="00275C4E"/>
    <w:rsid w:val="00276240"/>
    <w:rsid w:val="00276641"/>
    <w:rsid w:val="00276B51"/>
    <w:rsid w:val="00276F61"/>
    <w:rsid w:val="002778E4"/>
    <w:rsid w:val="002805FB"/>
    <w:rsid w:val="0028127B"/>
    <w:rsid w:val="002816FC"/>
    <w:rsid w:val="00281FD5"/>
    <w:rsid w:val="00282D0D"/>
    <w:rsid w:val="002831DA"/>
    <w:rsid w:val="00283C83"/>
    <w:rsid w:val="00283FAC"/>
    <w:rsid w:val="00284A4A"/>
    <w:rsid w:val="002857EC"/>
    <w:rsid w:val="0028590B"/>
    <w:rsid w:val="00286FA4"/>
    <w:rsid w:val="00287323"/>
    <w:rsid w:val="00287B93"/>
    <w:rsid w:val="00287E03"/>
    <w:rsid w:val="0029040A"/>
    <w:rsid w:val="00291859"/>
    <w:rsid w:val="0029251E"/>
    <w:rsid w:val="0029319B"/>
    <w:rsid w:val="00294123"/>
    <w:rsid w:val="0029470C"/>
    <w:rsid w:val="00294846"/>
    <w:rsid w:val="002949BF"/>
    <w:rsid w:val="00294B32"/>
    <w:rsid w:val="00294BC2"/>
    <w:rsid w:val="00294C12"/>
    <w:rsid w:val="00294FAD"/>
    <w:rsid w:val="00294FB0"/>
    <w:rsid w:val="002950DB"/>
    <w:rsid w:val="0029514E"/>
    <w:rsid w:val="00295190"/>
    <w:rsid w:val="00295F3C"/>
    <w:rsid w:val="00295F44"/>
    <w:rsid w:val="002960B6"/>
    <w:rsid w:val="0029641F"/>
    <w:rsid w:val="002968EF"/>
    <w:rsid w:val="00296DDC"/>
    <w:rsid w:val="00297E5C"/>
    <w:rsid w:val="002A1015"/>
    <w:rsid w:val="002A116D"/>
    <w:rsid w:val="002A49AA"/>
    <w:rsid w:val="002A4E5F"/>
    <w:rsid w:val="002A55AA"/>
    <w:rsid w:val="002A5CC3"/>
    <w:rsid w:val="002A68CE"/>
    <w:rsid w:val="002A72BF"/>
    <w:rsid w:val="002A7B6A"/>
    <w:rsid w:val="002A7D7A"/>
    <w:rsid w:val="002B0371"/>
    <w:rsid w:val="002B04B8"/>
    <w:rsid w:val="002B0BF0"/>
    <w:rsid w:val="002B17B0"/>
    <w:rsid w:val="002B183D"/>
    <w:rsid w:val="002B1CE7"/>
    <w:rsid w:val="002B1F28"/>
    <w:rsid w:val="002B23B9"/>
    <w:rsid w:val="002B24F8"/>
    <w:rsid w:val="002B2F3E"/>
    <w:rsid w:val="002B30A6"/>
    <w:rsid w:val="002B3776"/>
    <w:rsid w:val="002B412A"/>
    <w:rsid w:val="002B4202"/>
    <w:rsid w:val="002B4E3C"/>
    <w:rsid w:val="002B5268"/>
    <w:rsid w:val="002B5A8A"/>
    <w:rsid w:val="002B5F96"/>
    <w:rsid w:val="002B5FC3"/>
    <w:rsid w:val="002B66C4"/>
    <w:rsid w:val="002B7A1D"/>
    <w:rsid w:val="002C164C"/>
    <w:rsid w:val="002C1D08"/>
    <w:rsid w:val="002C24C1"/>
    <w:rsid w:val="002C3953"/>
    <w:rsid w:val="002C4682"/>
    <w:rsid w:val="002C5069"/>
    <w:rsid w:val="002C5F03"/>
    <w:rsid w:val="002C6641"/>
    <w:rsid w:val="002C69F9"/>
    <w:rsid w:val="002C7019"/>
    <w:rsid w:val="002C7201"/>
    <w:rsid w:val="002C78B6"/>
    <w:rsid w:val="002D0577"/>
    <w:rsid w:val="002D09BF"/>
    <w:rsid w:val="002D0F55"/>
    <w:rsid w:val="002D13D8"/>
    <w:rsid w:val="002D30FD"/>
    <w:rsid w:val="002D36ED"/>
    <w:rsid w:val="002D39C2"/>
    <w:rsid w:val="002D426E"/>
    <w:rsid w:val="002D5193"/>
    <w:rsid w:val="002D5263"/>
    <w:rsid w:val="002D5C9A"/>
    <w:rsid w:val="002D62EC"/>
    <w:rsid w:val="002D6E19"/>
    <w:rsid w:val="002D726B"/>
    <w:rsid w:val="002E024D"/>
    <w:rsid w:val="002E0762"/>
    <w:rsid w:val="002E0DC0"/>
    <w:rsid w:val="002E137B"/>
    <w:rsid w:val="002E167F"/>
    <w:rsid w:val="002E2BC6"/>
    <w:rsid w:val="002E2E1F"/>
    <w:rsid w:val="002E3DB5"/>
    <w:rsid w:val="002E4398"/>
    <w:rsid w:val="002E4BE8"/>
    <w:rsid w:val="002E4F90"/>
    <w:rsid w:val="002E5DCA"/>
    <w:rsid w:val="002E5E1E"/>
    <w:rsid w:val="002E6020"/>
    <w:rsid w:val="002E6367"/>
    <w:rsid w:val="002E6537"/>
    <w:rsid w:val="002E74E1"/>
    <w:rsid w:val="002E7C4F"/>
    <w:rsid w:val="002F0342"/>
    <w:rsid w:val="002F04EA"/>
    <w:rsid w:val="002F082E"/>
    <w:rsid w:val="002F0A28"/>
    <w:rsid w:val="002F0C55"/>
    <w:rsid w:val="002F131F"/>
    <w:rsid w:val="002F1AE2"/>
    <w:rsid w:val="002F2D73"/>
    <w:rsid w:val="002F3FD7"/>
    <w:rsid w:val="002F5A28"/>
    <w:rsid w:val="002F6060"/>
    <w:rsid w:val="002F65D6"/>
    <w:rsid w:val="002F6A7D"/>
    <w:rsid w:val="002F71AC"/>
    <w:rsid w:val="002F753B"/>
    <w:rsid w:val="002F78A0"/>
    <w:rsid w:val="002F7CA0"/>
    <w:rsid w:val="00301072"/>
    <w:rsid w:val="00301140"/>
    <w:rsid w:val="0030169B"/>
    <w:rsid w:val="00302D84"/>
    <w:rsid w:val="00303725"/>
    <w:rsid w:val="00303728"/>
    <w:rsid w:val="00304C3C"/>
    <w:rsid w:val="003074CE"/>
    <w:rsid w:val="0030751B"/>
    <w:rsid w:val="00307648"/>
    <w:rsid w:val="00307A0E"/>
    <w:rsid w:val="00307A28"/>
    <w:rsid w:val="00307CCB"/>
    <w:rsid w:val="00307F5E"/>
    <w:rsid w:val="003100F7"/>
    <w:rsid w:val="003120D3"/>
    <w:rsid w:val="00312771"/>
    <w:rsid w:val="003127E4"/>
    <w:rsid w:val="00312AE6"/>
    <w:rsid w:val="003133A6"/>
    <w:rsid w:val="00313F2E"/>
    <w:rsid w:val="00314947"/>
    <w:rsid w:val="00314C2A"/>
    <w:rsid w:val="0031544D"/>
    <w:rsid w:val="00315684"/>
    <w:rsid w:val="0031598A"/>
    <w:rsid w:val="00316177"/>
    <w:rsid w:val="00316282"/>
    <w:rsid w:val="003168B8"/>
    <w:rsid w:val="0031742C"/>
    <w:rsid w:val="003204BB"/>
    <w:rsid w:val="0032109A"/>
    <w:rsid w:val="0032138D"/>
    <w:rsid w:val="003218B8"/>
    <w:rsid w:val="003221DA"/>
    <w:rsid w:val="00322B3A"/>
    <w:rsid w:val="00322D2F"/>
    <w:rsid w:val="00323089"/>
    <w:rsid w:val="003235B3"/>
    <w:rsid w:val="0032385A"/>
    <w:rsid w:val="00323A47"/>
    <w:rsid w:val="00324FA3"/>
    <w:rsid w:val="00325972"/>
    <w:rsid w:val="00330BEE"/>
    <w:rsid w:val="00330F94"/>
    <w:rsid w:val="003318E0"/>
    <w:rsid w:val="00331D6C"/>
    <w:rsid w:val="00331DA4"/>
    <w:rsid w:val="0033213E"/>
    <w:rsid w:val="00332B8D"/>
    <w:rsid w:val="00332D4B"/>
    <w:rsid w:val="00334A83"/>
    <w:rsid w:val="0033523A"/>
    <w:rsid w:val="00336964"/>
    <w:rsid w:val="00337766"/>
    <w:rsid w:val="0034043B"/>
    <w:rsid w:val="0034062A"/>
    <w:rsid w:val="00340E65"/>
    <w:rsid w:val="00340FA0"/>
    <w:rsid w:val="003411BF"/>
    <w:rsid w:val="003411F9"/>
    <w:rsid w:val="0034233D"/>
    <w:rsid w:val="00342506"/>
    <w:rsid w:val="0034332B"/>
    <w:rsid w:val="00343CD1"/>
    <w:rsid w:val="00344CDF"/>
    <w:rsid w:val="003458A8"/>
    <w:rsid w:val="00345B77"/>
    <w:rsid w:val="003479E7"/>
    <w:rsid w:val="00347FDD"/>
    <w:rsid w:val="00350263"/>
    <w:rsid w:val="003512C1"/>
    <w:rsid w:val="003518C8"/>
    <w:rsid w:val="003523D6"/>
    <w:rsid w:val="003528E4"/>
    <w:rsid w:val="0035342E"/>
    <w:rsid w:val="00353F48"/>
    <w:rsid w:val="00354671"/>
    <w:rsid w:val="00354AAB"/>
    <w:rsid w:val="00354F02"/>
    <w:rsid w:val="00354FC5"/>
    <w:rsid w:val="00355AA9"/>
    <w:rsid w:val="00355F07"/>
    <w:rsid w:val="00355F82"/>
    <w:rsid w:val="0035750C"/>
    <w:rsid w:val="00360EAF"/>
    <w:rsid w:val="00361214"/>
    <w:rsid w:val="00361284"/>
    <w:rsid w:val="00361516"/>
    <w:rsid w:val="00361FAC"/>
    <w:rsid w:val="0036234D"/>
    <w:rsid w:val="00362412"/>
    <w:rsid w:val="00362A25"/>
    <w:rsid w:val="00362B86"/>
    <w:rsid w:val="003663CB"/>
    <w:rsid w:val="00366471"/>
    <w:rsid w:val="00366EC2"/>
    <w:rsid w:val="00366FC3"/>
    <w:rsid w:val="0036765F"/>
    <w:rsid w:val="0036769B"/>
    <w:rsid w:val="003676A0"/>
    <w:rsid w:val="00370D9A"/>
    <w:rsid w:val="0037134A"/>
    <w:rsid w:val="0037148A"/>
    <w:rsid w:val="00371506"/>
    <w:rsid w:val="00371BED"/>
    <w:rsid w:val="00373223"/>
    <w:rsid w:val="003734FB"/>
    <w:rsid w:val="0037503D"/>
    <w:rsid w:val="00375206"/>
    <w:rsid w:val="00375A64"/>
    <w:rsid w:val="0037604B"/>
    <w:rsid w:val="003761F9"/>
    <w:rsid w:val="0037638B"/>
    <w:rsid w:val="00376669"/>
    <w:rsid w:val="003769A9"/>
    <w:rsid w:val="00376A38"/>
    <w:rsid w:val="003772E4"/>
    <w:rsid w:val="00380311"/>
    <w:rsid w:val="0038036E"/>
    <w:rsid w:val="003803E4"/>
    <w:rsid w:val="00381BF2"/>
    <w:rsid w:val="00382E00"/>
    <w:rsid w:val="00383ACB"/>
    <w:rsid w:val="0038488D"/>
    <w:rsid w:val="00384B7E"/>
    <w:rsid w:val="00384E21"/>
    <w:rsid w:val="003870F7"/>
    <w:rsid w:val="0038730C"/>
    <w:rsid w:val="00387457"/>
    <w:rsid w:val="00387642"/>
    <w:rsid w:val="00390BD6"/>
    <w:rsid w:val="00390D9A"/>
    <w:rsid w:val="00390E7B"/>
    <w:rsid w:val="00391786"/>
    <w:rsid w:val="00391CCC"/>
    <w:rsid w:val="00391F39"/>
    <w:rsid w:val="003920DC"/>
    <w:rsid w:val="00392235"/>
    <w:rsid w:val="00392686"/>
    <w:rsid w:val="0039385D"/>
    <w:rsid w:val="003947D2"/>
    <w:rsid w:val="0039492C"/>
    <w:rsid w:val="00394DC1"/>
    <w:rsid w:val="00395491"/>
    <w:rsid w:val="00395610"/>
    <w:rsid w:val="003956D9"/>
    <w:rsid w:val="00396C72"/>
    <w:rsid w:val="00397CE1"/>
    <w:rsid w:val="00397F83"/>
    <w:rsid w:val="003A0580"/>
    <w:rsid w:val="003A1594"/>
    <w:rsid w:val="003A1C34"/>
    <w:rsid w:val="003A24A7"/>
    <w:rsid w:val="003A2966"/>
    <w:rsid w:val="003A33A7"/>
    <w:rsid w:val="003A3711"/>
    <w:rsid w:val="003A3DD6"/>
    <w:rsid w:val="003A3FC8"/>
    <w:rsid w:val="003A49B1"/>
    <w:rsid w:val="003A55A0"/>
    <w:rsid w:val="003A6A74"/>
    <w:rsid w:val="003A76EA"/>
    <w:rsid w:val="003A7A07"/>
    <w:rsid w:val="003B03A2"/>
    <w:rsid w:val="003B0634"/>
    <w:rsid w:val="003B11D8"/>
    <w:rsid w:val="003B14AF"/>
    <w:rsid w:val="003B18FC"/>
    <w:rsid w:val="003B1CD7"/>
    <w:rsid w:val="003B1DD3"/>
    <w:rsid w:val="003B1F77"/>
    <w:rsid w:val="003B30C6"/>
    <w:rsid w:val="003B397D"/>
    <w:rsid w:val="003B4374"/>
    <w:rsid w:val="003B48EB"/>
    <w:rsid w:val="003B5094"/>
    <w:rsid w:val="003B50ED"/>
    <w:rsid w:val="003B6414"/>
    <w:rsid w:val="003B6D94"/>
    <w:rsid w:val="003C0B18"/>
    <w:rsid w:val="003C0CFE"/>
    <w:rsid w:val="003C109B"/>
    <w:rsid w:val="003C128C"/>
    <w:rsid w:val="003C1437"/>
    <w:rsid w:val="003C1AA2"/>
    <w:rsid w:val="003C2FC6"/>
    <w:rsid w:val="003C35D1"/>
    <w:rsid w:val="003C3D36"/>
    <w:rsid w:val="003C44AF"/>
    <w:rsid w:val="003C4BBE"/>
    <w:rsid w:val="003C4C34"/>
    <w:rsid w:val="003C5185"/>
    <w:rsid w:val="003C7994"/>
    <w:rsid w:val="003D06CD"/>
    <w:rsid w:val="003D0A2D"/>
    <w:rsid w:val="003D0D34"/>
    <w:rsid w:val="003D0D74"/>
    <w:rsid w:val="003D0F51"/>
    <w:rsid w:val="003D15E0"/>
    <w:rsid w:val="003D3191"/>
    <w:rsid w:val="003D49D9"/>
    <w:rsid w:val="003D4C89"/>
    <w:rsid w:val="003D4E64"/>
    <w:rsid w:val="003D4FF0"/>
    <w:rsid w:val="003D54FD"/>
    <w:rsid w:val="003D5669"/>
    <w:rsid w:val="003D7139"/>
    <w:rsid w:val="003D758E"/>
    <w:rsid w:val="003D7706"/>
    <w:rsid w:val="003D7762"/>
    <w:rsid w:val="003D7935"/>
    <w:rsid w:val="003E002C"/>
    <w:rsid w:val="003E0194"/>
    <w:rsid w:val="003E02DC"/>
    <w:rsid w:val="003E043D"/>
    <w:rsid w:val="003E04D0"/>
    <w:rsid w:val="003E101D"/>
    <w:rsid w:val="003E156A"/>
    <w:rsid w:val="003E3037"/>
    <w:rsid w:val="003E37CA"/>
    <w:rsid w:val="003E3C84"/>
    <w:rsid w:val="003E3D3C"/>
    <w:rsid w:val="003E4766"/>
    <w:rsid w:val="003E4EAF"/>
    <w:rsid w:val="003E5B35"/>
    <w:rsid w:val="003E5F39"/>
    <w:rsid w:val="003E61A9"/>
    <w:rsid w:val="003E6B22"/>
    <w:rsid w:val="003E70C1"/>
    <w:rsid w:val="003E724E"/>
    <w:rsid w:val="003E7B4C"/>
    <w:rsid w:val="003F0456"/>
    <w:rsid w:val="003F0917"/>
    <w:rsid w:val="003F126A"/>
    <w:rsid w:val="003F14FF"/>
    <w:rsid w:val="003F1DC5"/>
    <w:rsid w:val="003F1E82"/>
    <w:rsid w:val="003F20D6"/>
    <w:rsid w:val="003F502F"/>
    <w:rsid w:val="003F5840"/>
    <w:rsid w:val="003F5EEA"/>
    <w:rsid w:val="003F7C8D"/>
    <w:rsid w:val="00400D23"/>
    <w:rsid w:val="00402A42"/>
    <w:rsid w:val="00403363"/>
    <w:rsid w:val="004046C4"/>
    <w:rsid w:val="004047D0"/>
    <w:rsid w:val="00405055"/>
    <w:rsid w:val="00405271"/>
    <w:rsid w:val="00405352"/>
    <w:rsid w:val="00405424"/>
    <w:rsid w:val="00407D2E"/>
    <w:rsid w:val="00407EBE"/>
    <w:rsid w:val="00410254"/>
    <w:rsid w:val="00410456"/>
    <w:rsid w:val="00410551"/>
    <w:rsid w:val="00410711"/>
    <w:rsid w:val="00410BB1"/>
    <w:rsid w:val="00410F87"/>
    <w:rsid w:val="00411597"/>
    <w:rsid w:val="00411F29"/>
    <w:rsid w:val="0041221E"/>
    <w:rsid w:val="004122B3"/>
    <w:rsid w:val="00413008"/>
    <w:rsid w:val="00413802"/>
    <w:rsid w:val="00413AAA"/>
    <w:rsid w:val="0041460A"/>
    <w:rsid w:val="00414DD7"/>
    <w:rsid w:val="004150D5"/>
    <w:rsid w:val="004158D2"/>
    <w:rsid w:val="00415F79"/>
    <w:rsid w:val="00416757"/>
    <w:rsid w:val="00416981"/>
    <w:rsid w:val="00416D2F"/>
    <w:rsid w:val="00420098"/>
    <w:rsid w:val="0042067F"/>
    <w:rsid w:val="00420FE0"/>
    <w:rsid w:val="004216FA"/>
    <w:rsid w:val="00421906"/>
    <w:rsid w:val="00422818"/>
    <w:rsid w:val="00422EC9"/>
    <w:rsid w:val="004235A8"/>
    <w:rsid w:val="0042449C"/>
    <w:rsid w:val="004244A1"/>
    <w:rsid w:val="00425001"/>
    <w:rsid w:val="004253EE"/>
    <w:rsid w:val="00426304"/>
    <w:rsid w:val="00426D7C"/>
    <w:rsid w:val="00427476"/>
    <w:rsid w:val="004275CE"/>
    <w:rsid w:val="00427C46"/>
    <w:rsid w:val="004303D9"/>
    <w:rsid w:val="00430424"/>
    <w:rsid w:val="00430E79"/>
    <w:rsid w:val="0043145F"/>
    <w:rsid w:val="00431544"/>
    <w:rsid w:val="004325FD"/>
    <w:rsid w:val="0043292D"/>
    <w:rsid w:val="004333F9"/>
    <w:rsid w:val="00433929"/>
    <w:rsid w:val="0043402F"/>
    <w:rsid w:val="0043434F"/>
    <w:rsid w:val="004348D3"/>
    <w:rsid w:val="00434AAC"/>
    <w:rsid w:val="00434FBC"/>
    <w:rsid w:val="00435445"/>
    <w:rsid w:val="00436225"/>
    <w:rsid w:val="00436F1E"/>
    <w:rsid w:val="00436FC3"/>
    <w:rsid w:val="00440ADC"/>
    <w:rsid w:val="00441054"/>
    <w:rsid w:val="00441A91"/>
    <w:rsid w:val="00441C7F"/>
    <w:rsid w:val="00441F3F"/>
    <w:rsid w:val="004425FE"/>
    <w:rsid w:val="004428B9"/>
    <w:rsid w:val="0044362C"/>
    <w:rsid w:val="00444072"/>
    <w:rsid w:val="00444420"/>
    <w:rsid w:val="00444778"/>
    <w:rsid w:val="00446017"/>
    <w:rsid w:val="00446A81"/>
    <w:rsid w:val="00446F86"/>
    <w:rsid w:val="004475ED"/>
    <w:rsid w:val="00447F03"/>
    <w:rsid w:val="00450218"/>
    <w:rsid w:val="00450817"/>
    <w:rsid w:val="00450B9B"/>
    <w:rsid w:val="00452442"/>
    <w:rsid w:val="0045355E"/>
    <w:rsid w:val="004535BF"/>
    <w:rsid w:val="00453931"/>
    <w:rsid w:val="00453CBD"/>
    <w:rsid w:val="00454687"/>
    <w:rsid w:val="0045489A"/>
    <w:rsid w:val="00454941"/>
    <w:rsid w:val="00454994"/>
    <w:rsid w:val="00456366"/>
    <w:rsid w:val="00456BAF"/>
    <w:rsid w:val="0045760B"/>
    <w:rsid w:val="0046006F"/>
    <w:rsid w:val="004601BA"/>
    <w:rsid w:val="00461311"/>
    <w:rsid w:val="00461D6D"/>
    <w:rsid w:val="004621A7"/>
    <w:rsid w:val="004628D3"/>
    <w:rsid w:val="004629E2"/>
    <w:rsid w:val="00463208"/>
    <w:rsid w:val="00463DB8"/>
    <w:rsid w:val="00464882"/>
    <w:rsid w:val="00464A8A"/>
    <w:rsid w:val="00465DB7"/>
    <w:rsid w:val="00466328"/>
    <w:rsid w:val="00467D3A"/>
    <w:rsid w:val="00467E8C"/>
    <w:rsid w:val="004701DA"/>
    <w:rsid w:val="004704B4"/>
    <w:rsid w:val="0047082F"/>
    <w:rsid w:val="004710BE"/>
    <w:rsid w:val="004722DD"/>
    <w:rsid w:val="0047246C"/>
    <w:rsid w:val="004734A2"/>
    <w:rsid w:val="004737CD"/>
    <w:rsid w:val="00474B3C"/>
    <w:rsid w:val="00474B6B"/>
    <w:rsid w:val="004766AB"/>
    <w:rsid w:val="00477890"/>
    <w:rsid w:val="00480275"/>
    <w:rsid w:val="00480558"/>
    <w:rsid w:val="004805D5"/>
    <w:rsid w:val="00480B7A"/>
    <w:rsid w:val="004814EF"/>
    <w:rsid w:val="00481F0F"/>
    <w:rsid w:val="00481FFC"/>
    <w:rsid w:val="00482365"/>
    <w:rsid w:val="004824A3"/>
    <w:rsid w:val="0048293B"/>
    <w:rsid w:val="00482F5B"/>
    <w:rsid w:val="00483355"/>
    <w:rsid w:val="00483DEC"/>
    <w:rsid w:val="00484821"/>
    <w:rsid w:val="00484DA8"/>
    <w:rsid w:val="00485B4D"/>
    <w:rsid w:val="00486332"/>
    <w:rsid w:val="004863A8"/>
    <w:rsid w:val="004873D3"/>
    <w:rsid w:val="00490642"/>
    <w:rsid w:val="00491442"/>
    <w:rsid w:val="00491A6C"/>
    <w:rsid w:val="00491C67"/>
    <w:rsid w:val="00491E7F"/>
    <w:rsid w:val="004921A4"/>
    <w:rsid w:val="004923C5"/>
    <w:rsid w:val="004929EA"/>
    <w:rsid w:val="004935BB"/>
    <w:rsid w:val="00494249"/>
    <w:rsid w:val="004955FB"/>
    <w:rsid w:val="00495E80"/>
    <w:rsid w:val="00496054"/>
    <w:rsid w:val="0049640D"/>
    <w:rsid w:val="00496FAE"/>
    <w:rsid w:val="0049782B"/>
    <w:rsid w:val="00497BDF"/>
    <w:rsid w:val="004A0C1E"/>
    <w:rsid w:val="004A0F17"/>
    <w:rsid w:val="004A300F"/>
    <w:rsid w:val="004A4192"/>
    <w:rsid w:val="004A4F04"/>
    <w:rsid w:val="004A4F6F"/>
    <w:rsid w:val="004A53BA"/>
    <w:rsid w:val="004A5767"/>
    <w:rsid w:val="004A600D"/>
    <w:rsid w:val="004A61D9"/>
    <w:rsid w:val="004A679D"/>
    <w:rsid w:val="004A6803"/>
    <w:rsid w:val="004A7087"/>
    <w:rsid w:val="004B19B2"/>
    <w:rsid w:val="004B2549"/>
    <w:rsid w:val="004B2ACE"/>
    <w:rsid w:val="004B37D1"/>
    <w:rsid w:val="004B3A47"/>
    <w:rsid w:val="004B3A76"/>
    <w:rsid w:val="004B3E0C"/>
    <w:rsid w:val="004B4172"/>
    <w:rsid w:val="004B4515"/>
    <w:rsid w:val="004B4784"/>
    <w:rsid w:val="004B4EB1"/>
    <w:rsid w:val="004B4EC1"/>
    <w:rsid w:val="004B4F90"/>
    <w:rsid w:val="004B5242"/>
    <w:rsid w:val="004B546E"/>
    <w:rsid w:val="004B57A7"/>
    <w:rsid w:val="004B5F60"/>
    <w:rsid w:val="004B6EA4"/>
    <w:rsid w:val="004B7738"/>
    <w:rsid w:val="004B7B6F"/>
    <w:rsid w:val="004C0B05"/>
    <w:rsid w:val="004C1563"/>
    <w:rsid w:val="004C16E9"/>
    <w:rsid w:val="004C1B2C"/>
    <w:rsid w:val="004C1F31"/>
    <w:rsid w:val="004C23EA"/>
    <w:rsid w:val="004C2ABE"/>
    <w:rsid w:val="004C2D74"/>
    <w:rsid w:val="004C2D91"/>
    <w:rsid w:val="004C2EEB"/>
    <w:rsid w:val="004C31F2"/>
    <w:rsid w:val="004C407C"/>
    <w:rsid w:val="004C41D3"/>
    <w:rsid w:val="004C45D1"/>
    <w:rsid w:val="004C56B1"/>
    <w:rsid w:val="004C58D9"/>
    <w:rsid w:val="004C6424"/>
    <w:rsid w:val="004C662A"/>
    <w:rsid w:val="004C6CAE"/>
    <w:rsid w:val="004C6D4D"/>
    <w:rsid w:val="004C6F1B"/>
    <w:rsid w:val="004C70B1"/>
    <w:rsid w:val="004C79AD"/>
    <w:rsid w:val="004C79AE"/>
    <w:rsid w:val="004C7CA8"/>
    <w:rsid w:val="004D0426"/>
    <w:rsid w:val="004D050C"/>
    <w:rsid w:val="004D0758"/>
    <w:rsid w:val="004D1A73"/>
    <w:rsid w:val="004D2395"/>
    <w:rsid w:val="004D23A7"/>
    <w:rsid w:val="004D2CE5"/>
    <w:rsid w:val="004D2D5C"/>
    <w:rsid w:val="004D341D"/>
    <w:rsid w:val="004D3615"/>
    <w:rsid w:val="004D3786"/>
    <w:rsid w:val="004D47E2"/>
    <w:rsid w:val="004D49F8"/>
    <w:rsid w:val="004D4DC4"/>
    <w:rsid w:val="004D5295"/>
    <w:rsid w:val="004D5503"/>
    <w:rsid w:val="004D5F2B"/>
    <w:rsid w:val="004D6015"/>
    <w:rsid w:val="004D6489"/>
    <w:rsid w:val="004D6BAC"/>
    <w:rsid w:val="004E0642"/>
    <w:rsid w:val="004E0BB8"/>
    <w:rsid w:val="004E1AA9"/>
    <w:rsid w:val="004E2289"/>
    <w:rsid w:val="004E2407"/>
    <w:rsid w:val="004E367C"/>
    <w:rsid w:val="004E4062"/>
    <w:rsid w:val="004E4287"/>
    <w:rsid w:val="004E4DAF"/>
    <w:rsid w:val="004E4FA4"/>
    <w:rsid w:val="004E582E"/>
    <w:rsid w:val="004E5B58"/>
    <w:rsid w:val="004E6E2E"/>
    <w:rsid w:val="004E7069"/>
    <w:rsid w:val="004E7B90"/>
    <w:rsid w:val="004F035C"/>
    <w:rsid w:val="004F11B5"/>
    <w:rsid w:val="004F124D"/>
    <w:rsid w:val="004F1328"/>
    <w:rsid w:val="004F13EE"/>
    <w:rsid w:val="004F275E"/>
    <w:rsid w:val="004F2B12"/>
    <w:rsid w:val="004F2C34"/>
    <w:rsid w:val="004F34BD"/>
    <w:rsid w:val="004F3831"/>
    <w:rsid w:val="004F47DF"/>
    <w:rsid w:val="004F5B88"/>
    <w:rsid w:val="004F627C"/>
    <w:rsid w:val="004F678A"/>
    <w:rsid w:val="004F6DC0"/>
    <w:rsid w:val="004F6F21"/>
    <w:rsid w:val="004F70FF"/>
    <w:rsid w:val="004F7844"/>
    <w:rsid w:val="00500340"/>
    <w:rsid w:val="00500883"/>
    <w:rsid w:val="00502E87"/>
    <w:rsid w:val="00502F2C"/>
    <w:rsid w:val="00502F6A"/>
    <w:rsid w:val="00503BC0"/>
    <w:rsid w:val="00503BD5"/>
    <w:rsid w:val="00503C71"/>
    <w:rsid w:val="00505551"/>
    <w:rsid w:val="00505883"/>
    <w:rsid w:val="00505C8F"/>
    <w:rsid w:val="00506276"/>
    <w:rsid w:val="005062F8"/>
    <w:rsid w:val="00506847"/>
    <w:rsid w:val="00506E7E"/>
    <w:rsid w:val="00506EA5"/>
    <w:rsid w:val="005075AC"/>
    <w:rsid w:val="00510742"/>
    <w:rsid w:val="00510754"/>
    <w:rsid w:val="0051136E"/>
    <w:rsid w:val="00511B25"/>
    <w:rsid w:val="0051243D"/>
    <w:rsid w:val="005127D8"/>
    <w:rsid w:val="00512EC0"/>
    <w:rsid w:val="005130D4"/>
    <w:rsid w:val="00513896"/>
    <w:rsid w:val="005140FF"/>
    <w:rsid w:val="00514280"/>
    <w:rsid w:val="00514E5B"/>
    <w:rsid w:val="005160FD"/>
    <w:rsid w:val="00517C78"/>
    <w:rsid w:val="00517F92"/>
    <w:rsid w:val="00517FF4"/>
    <w:rsid w:val="005218BC"/>
    <w:rsid w:val="00521A51"/>
    <w:rsid w:val="00521C46"/>
    <w:rsid w:val="00521F49"/>
    <w:rsid w:val="00522251"/>
    <w:rsid w:val="00522530"/>
    <w:rsid w:val="00522EB5"/>
    <w:rsid w:val="00523467"/>
    <w:rsid w:val="0052376B"/>
    <w:rsid w:val="00523B0C"/>
    <w:rsid w:val="00523BBA"/>
    <w:rsid w:val="005246EE"/>
    <w:rsid w:val="005252A5"/>
    <w:rsid w:val="00526D61"/>
    <w:rsid w:val="0052758E"/>
    <w:rsid w:val="005275F1"/>
    <w:rsid w:val="0052772B"/>
    <w:rsid w:val="005304DF"/>
    <w:rsid w:val="00531B5E"/>
    <w:rsid w:val="00531F05"/>
    <w:rsid w:val="00532194"/>
    <w:rsid w:val="00532B45"/>
    <w:rsid w:val="00533000"/>
    <w:rsid w:val="00533EB7"/>
    <w:rsid w:val="005357C8"/>
    <w:rsid w:val="00535BF9"/>
    <w:rsid w:val="00535F2B"/>
    <w:rsid w:val="00535F47"/>
    <w:rsid w:val="00535FFB"/>
    <w:rsid w:val="0053679E"/>
    <w:rsid w:val="005367BB"/>
    <w:rsid w:val="00537456"/>
    <w:rsid w:val="00537F0C"/>
    <w:rsid w:val="0054075D"/>
    <w:rsid w:val="00540AC0"/>
    <w:rsid w:val="0054160E"/>
    <w:rsid w:val="00541751"/>
    <w:rsid w:val="0054185F"/>
    <w:rsid w:val="00541DB6"/>
    <w:rsid w:val="00541E28"/>
    <w:rsid w:val="0054201B"/>
    <w:rsid w:val="00542CFC"/>
    <w:rsid w:val="0054497F"/>
    <w:rsid w:val="00544A34"/>
    <w:rsid w:val="00544A68"/>
    <w:rsid w:val="00544E7D"/>
    <w:rsid w:val="00545FC4"/>
    <w:rsid w:val="00546381"/>
    <w:rsid w:val="0054653E"/>
    <w:rsid w:val="00546581"/>
    <w:rsid w:val="005471AB"/>
    <w:rsid w:val="005471DA"/>
    <w:rsid w:val="00551759"/>
    <w:rsid w:val="0055193B"/>
    <w:rsid w:val="0055249C"/>
    <w:rsid w:val="00553181"/>
    <w:rsid w:val="00553A78"/>
    <w:rsid w:val="00554032"/>
    <w:rsid w:val="005546B7"/>
    <w:rsid w:val="0055630D"/>
    <w:rsid w:val="00556EDC"/>
    <w:rsid w:val="00556F87"/>
    <w:rsid w:val="00557602"/>
    <w:rsid w:val="00557A5D"/>
    <w:rsid w:val="00557F8F"/>
    <w:rsid w:val="005617B7"/>
    <w:rsid w:val="005619FE"/>
    <w:rsid w:val="005621AB"/>
    <w:rsid w:val="00562A83"/>
    <w:rsid w:val="00562ECA"/>
    <w:rsid w:val="00563D84"/>
    <w:rsid w:val="00565974"/>
    <w:rsid w:val="00566238"/>
    <w:rsid w:val="005666E0"/>
    <w:rsid w:val="00566824"/>
    <w:rsid w:val="00570C12"/>
    <w:rsid w:val="005723D3"/>
    <w:rsid w:val="0057269A"/>
    <w:rsid w:val="005732C8"/>
    <w:rsid w:val="005732E3"/>
    <w:rsid w:val="00573792"/>
    <w:rsid w:val="005740BE"/>
    <w:rsid w:val="00574EA2"/>
    <w:rsid w:val="00575B4A"/>
    <w:rsid w:val="00576742"/>
    <w:rsid w:val="00577367"/>
    <w:rsid w:val="00577837"/>
    <w:rsid w:val="00577B12"/>
    <w:rsid w:val="00580116"/>
    <w:rsid w:val="00580157"/>
    <w:rsid w:val="005803DE"/>
    <w:rsid w:val="00581BC7"/>
    <w:rsid w:val="005822AB"/>
    <w:rsid w:val="00582332"/>
    <w:rsid w:val="00582822"/>
    <w:rsid w:val="00582F9F"/>
    <w:rsid w:val="005835B9"/>
    <w:rsid w:val="005842D6"/>
    <w:rsid w:val="00584C44"/>
    <w:rsid w:val="00584DC9"/>
    <w:rsid w:val="00584E77"/>
    <w:rsid w:val="00585002"/>
    <w:rsid w:val="005852ED"/>
    <w:rsid w:val="00585B4C"/>
    <w:rsid w:val="00585FBA"/>
    <w:rsid w:val="005875F6"/>
    <w:rsid w:val="00587C06"/>
    <w:rsid w:val="00590861"/>
    <w:rsid w:val="00590977"/>
    <w:rsid w:val="00590FA2"/>
    <w:rsid w:val="005915A5"/>
    <w:rsid w:val="00591994"/>
    <w:rsid w:val="00591B46"/>
    <w:rsid w:val="00591B61"/>
    <w:rsid w:val="005920C3"/>
    <w:rsid w:val="005924CB"/>
    <w:rsid w:val="00593CFF"/>
    <w:rsid w:val="0059558A"/>
    <w:rsid w:val="0059594B"/>
    <w:rsid w:val="00596188"/>
    <w:rsid w:val="00596C7B"/>
    <w:rsid w:val="0059718E"/>
    <w:rsid w:val="005979DD"/>
    <w:rsid w:val="005979EA"/>
    <w:rsid w:val="00597E81"/>
    <w:rsid w:val="005A0619"/>
    <w:rsid w:val="005A1811"/>
    <w:rsid w:val="005A1D1F"/>
    <w:rsid w:val="005A1F5E"/>
    <w:rsid w:val="005A2622"/>
    <w:rsid w:val="005A288A"/>
    <w:rsid w:val="005A2C22"/>
    <w:rsid w:val="005A31C6"/>
    <w:rsid w:val="005A3205"/>
    <w:rsid w:val="005A43E6"/>
    <w:rsid w:val="005A5093"/>
    <w:rsid w:val="005A5ACB"/>
    <w:rsid w:val="005A5E0F"/>
    <w:rsid w:val="005A5EB8"/>
    <w:rsid w:val="005A6012"/>
    <w:rsid w:val="005A61E0"/>
    <w:rsid w:val="005A672D"/>
    <w:rsid w:val="005A79C7"/>
    <w:rsid w:val="005A7A1F"/>
    <w:rsid w:val="005B00C9"/>
    <w:rsid w:val="005B147E"/>
    <w:rsid w:val="005B2200"/>
    <w:rsid w:val="005B25FB"/>
    <w:rsid w:val="005B2E84"/>
    <w:rsid w:val="005B3222"/>
    <w:rsid w:val="005B5122"/>
    <w:rsid w:val="005B5237"/>
    <w:rsid w:val="005B534D"/>
    <w:rsid w:val="005B57F6"/>
    <w:rsid w:val="005B5966"/>
    <w:rsid w:val="005B59B7"/>
    <w:rsid w:val="005B5F93"/>
    <w:rsid w:val="005B6740"/>
    <w:rsid w:val="005B7C18"/>
    <w:rsid w:val="005B7F9F"/>
    <w:rsid w:val="005C0D26"/>
    <w:rsid w:val="005C22CB"/>
    <w:rsid w:val="005C23DC"/>
    <w:rsid w:val="005C305F"/>
    <w:rsid w:val="005C3193"/>
    <w:rsid w:val="005C3867"/>
    <w:rsid w:val="005C3F94"/>
    <w:rsid w:val="005C40C8"/>
    <w:rsid w:val="005C4F25"/>
    <w:rsid w:val="005C53A9"/>
    <w:rsid w:val="005C5971"/>
    <w:rsid w:val="005C743F"/>
    <w:rsid w:val="005D071F"/>
    <w:rsid w:val="005D09E4"/>
    <w:rsid w:val="005D0A7D"/>
    <w:rsid w:val="005D0CC6"/>
    <w:rsid w:val="005D147F"/>
    <w:rsid w:val="005D1994"/>
    <w:rsid w:val="005D25ED"/>
    <w:rsid w:val="005D2F3B"/>
    <w:rsid w:val="005D30E6"/>
    <w:rsid w:val="005D3E95"/>
    <w:rsid w:val="005D4A5A"/>
    <w:rsid w:val="005D5F9C"/>
    <w:rsid w:val="005D775C"/>
    <w:rsid w:val="005D7E1C"/>
    <w:rsid w:val="005E036D"/>
    <w:rsid w:val="005E1E1B"/>
    <w:rsid w:val="005E34A1"/>
    <w:rsid w:val="005E4213"/>
    <w:rsid w:val="005E4DD8"/>
    <w:rsid w:val="005E5E86"/>
    <w:rsid w:val="005E6224"/>
    <w:rsid w:val="005E6324"/>
    <w:rsid w:val="005E64DC"/>
    <w:rsid w:val="005E6E23"/>
    <w:rsid w:val="005E6E5A"/>
    <w:rsid w:val="005E7E04"/>
    <w:rsid w:val="005E7FD1"/>
    <w:rsid w:val="005F0EAF"/>
    <w:rsid w:val="005F1134"/>
    <w:rsid w:val="005F16A0"/>
    <w:rsid w:val="005F19F4"/>
    <w:rsid w:val="005F1BAA"/>
    <w:rsid w:val="005F3043"/>
    <w:rsid w:val="005F322D"/>
    <w:rsid w:val="005F34DC"/>
    <w:rsid w:val="005F3C64"/>
    <w:rsid w:val="005F4219"/>
    <w:rsid w:val="005F438F"/>
    <w:rsid w:val="005F5405"/>
    <w:rsid w:val="005F699B"/>
    <w:rsid w:val="005F6B55"/>
    <w:rsid w:val="005F7481"/>
    <w:rsid w:val="005F74B2"/>
    <w:rsid w:val="005F7729"/>
    <w:rsid w:val="00600486"/>
    <w:rsid w:val="006006FA"/>
    <w:rsid w:val="00601088"/>
    <w:rsid w:val="006011AF"/>
    <w:rsid w:val="0060158F"/>
    <w:rsid w:val="00601D0C"/>
    <w:rsid w:val="00603444"/>
    <w:rsid w:val="006035E1"/>
    <w:rsid w:val="006038E4"/>
    <w:rsid w:val="00603B7B"/>
    <w:rsid w:val="00604006"/>
    <w:rsid w:val="006041CF"/>
    <w:rsid w:val="00604A79"/>
    <w:rsid w:val="00604D00"/>
    <w:rsid w:val="006060EC"/>
    <w:rsid w:val="006072C2"/>
    <w:rsid w:val="0060730F"/>
    <w:rsid w:val="006107A6"/>
    <w:rsid w:val="006108EE"/>
    <w:rsid w:val="006109F2"/>
    <w:rsid w:val="00610FE3"/>
    <w:rsid w:val="00611D42"/>
    <w:rsid w:val="0061211A"/>
    <w:rsid w:val="0061275A"/>
    <w:rsid w:val="00612991"/>
    <w:rsid w:val="00613FAC"/>
    <w:rsid w:val="0061461C"/>
    <w:rsid w:val="006146F3"/>
    <w:rsid w:val="00615906"/>
    <w:rsid w:val="00615BBE"/>
    <w:rsid w:val="00617AAB"/>
    <w:rsid w:val="00617E3D"/>
    <w:rsid w:val="006204C3"/>
    <w:rsid w:val="00620B95"/>
    <w:rsid w:val="00620DB2"/>
    <w:rsid w:val="00623BFC"/>
    <w:rsid w:val="00624D81"/>
    <w:rsid w:val="00624DA6"/>
    <w:rsid w:val="00624EB2"/>
    <w:rsid w:val="0062599F"/>
    <w:rsid w:val="00626056"/>
    <w:rsid w:val="006269EE"/>
    <w:rsid w:val="00627BFC"/>
    <w:rsid w:val="0063001F"/>
    <w:rsid w:val="00630DC3"/>
    <w:rsid w:val="00631269"/>
    <w:rsid w:val="0063214E"/>
    <w:rsid w:val="006321CC"/>
    <w:rsid w:val="0063285B"/>
    <w:rsid w:val="006343E9"/>
    <w:rsid w:val="006348AE"/>
    <w:rsid w:val="00634F9D"/>
    <w:rsid w:val="006353E4"/>
    <w:rsid w:val="006355AF"/>
    <w:rsid w:val="00636771"/>
    <w:rsid w:val="00637528"/>
    <w:rsid w:val="00637E0F"/>
    <w:rsid w:val="00645231"/>
    <w:rsid w:val="00645634"/>
    <w:rsid w:val="006457A8"/>
    <w:rsid w:val="00646501"/>
    <w:rsid w:val="006468E9"/>
    <w:rsid w:val="00646F51"/>
    <w:rsid w:val="00647ADF"/>
    <w:rsid w:val="006500C4"/>
    <w:rsid w:val="00650141"/>
    <w:rsid w:val="00650758"/>
    <w:rsid w:val="006507C8"/>
    <w:rsid w:val="00650B40"/>
    <w:rsid w:val="006510E9"/>
    <w:rsid w:val="006511E6"/>
    <w:rsid w:val="00651B52"/>
    <w:rsid w:val="006524BE"/>
    <w:rsid w:val="00653BA7"/>
    <w:rsid w:val="00654065"/>
    <w:rsid w:val="0065464A"/>
    <w:rsid w:val="00655948"/>
    <w:rsid w:val="0065632F"/>
    <w:rsid w:val="00657364"/>
    <w:rsid w:val="0066031B"/>
    <w:rsid w:val="006612D2"/>
    <w:rsid w:val="00662015"/>
    <w:rsid w:val="006620C8"/>
    <w:rsid w:val="00662374"/>
    <w:rsid w:val="0066239F"/>
    <w:rsid w:val="0066281E"/>
    <w:rsid w:val="00662D4C"/>
    <w:rsid w:val="006634A6"/>
    <w:rsid w:val="0066380C"/>
    <w:rsid w:val="00663C50"/>
    <w:rsid w:val="00663DE1"/>
    <w:rsid w:val="00663F27"/>
    <w:rsid w:val="00663FDA"/>
    <w:rsid w:val="00664180"/>
    <w:rsid w:val="0066436C"/>
    <w:rsid w:val="00665496"/>
    <w:rsid w:val="0066563A"/>
    <w:rsid w:val="00665A9B"/>
    <w:rsid w:val="00665D6D"/>
    <w:rsid w:val="00666117"/>
    <w:rsid w:val="006661AA"/>
    <w:rsid w:val="0066684E"/>
    <w:rsid w:val="00666D19"/>
    <w:rsid w:val="006672B3"/>
    <w:rsid w:val="006702B6"/>
    <w:rsid w:val="00670617"/>
    <w:rsid w:val="006707D7"/>
    <w:rsid w:val="00670BFE"/>
    <w:rsid w:val="0067182D"/>
    <w:rsid w:val="006722BC"/>
    <w:rsid w:val="00672444"/>
    <w:rsid w:val="006728F8"/>
    <w:rsid w:val="00672D36"/>
    <w:rsid w:val="0067408B"/>
    <w:rsid w:val="006741D0"/>
    <w:rsid w:val="006746E5"/>
    <w:rsid w:val="00675A37"/>
    <w:rsid w:val="00675E4D"/>
    <w:rsid w:val="0067690D"/>
    <w:rsid w:val="00677844"/>
    <w:rsid w:val="006778DC"/>
    <w:rsid w:val="00677C71"/>
    <w:rsid w:val="00677FB0"/>
    <w:rsid w:val="00680631"/>
    <w:rsid w:val="00680A27"/>
    <w:rsid w:val="00680DDF"/>
    <w:rsid w:val="00681655"/>
    <w:rsid w:val="00681671"/>
    <w:rsid w:val="00682DE0"/>
    <w:rsid w:val="00682F4F"/>
    <w:rsid w:val="006836FF"/>
    <w:rsid w:val="0068392A"/>
    <w:rsid w:val="0068501C"/>
    <w:rsid w:val="00685F8F"/>
    <w:rsid w:val="00687221"/>
    <w:rsid w:val="00687FB7"/>
    <w:rsid w:val="006907D6"/>
    <w:rsid w:val="00690A77"/>
    <w:rsid w:val="006917CF"/>
    <w:rsid w:val="00691EE9"/>
    <w:rsid w:val="00692058"/>
    <w:rsid w:val="006930CB"/>
    <w:rsid w:val="006936B1"/>
    <w:rsid w:val="006943CD"/>
    <w:rsid w:val="00694594"/>
    <w:rsid w:val="00694606"/>
    <w:rsid w:val="00694966"/>
    <w:rsid w:val="0069512A"/>
    <w:rsid w:val="00695683"/>
    <w:rsid w:val="006958FB"/>
    <w:rsid w:val="00696380"/>
    <w:rsid w:val="00696B42"/>
    <w:rsid w:val="00696FD8"/>
    <w:rsid w:val="0069719B"/>
    <w:rsid w:val="00697626"/>
    <w:rsid w:val="006A0C68"/>
    <w:rsid w:val="006A0CB4"/>
    <w:rsid w:val="006A1617"/>
    <w:rsid w:val="006A1A93"/>
    <w:rsid w:val="006A1B10"/>
    <w:rsid w:val="006A21ED"/>
    <w:rsid w:val="006A3D28"/>
    <w:rsid w:val="006A3ED3"/>
    <w:rsid w:val="006A3F13"/>
    <w:rsid w:val="006A3FDF"/>
    <w:rsid w:val="006A5253"/>
    <w:rsid w:val="006A5505"/>
    <w:rsid w:val="006A5A38"/>
    <w:rsid w:val="006A6DA1"/>
    <w:rsid w:val="006A722F"/>
    <w:rsid w:val="006A7B76"/>
    <w:rsid w:val="006B0A03"/>
    <w:rsid w:val="006B15C2"/>
    <w:rsid w:val="006B176E"/>
    <w:rsid w:val="006B1842"/>
    <w:rsid w:val="006B240E"/>
    <w:rsid w:val="006B2523"/>
    <w:rsid w:val="006B2710"/>
    <w:rsid w:val="006B2B90"/>
    <w:rsid w:val="006B2F25"/>
    <w:rsid w:val="006B3F99"/>
    <w:rsid w:val="006B427C"/>
    <w:rsid w:val="006B4DE9"/>
    <w:rsid w:val="006B5EA6"/>
    <w:rsid w:val="006B6D8E"/>
    <w:rsid w:val="006B6E77"/>
    <w:rsid w:val="006B7471"/>
    <w:rsid w:val="006B7CED"/>
    <w:rsid w:val="006B7DD9"/>
    <w:rsid w:val="006C016B"/>
    <w:rsid w:val="006C03F1"/>
    <w:rsid w:val="006C07D8"/>
    <w:rsid w:val="006C0CCA"/>
    <w:rsid w:val="006C1477"/>
    <w:rsid w:val="006C1E39"/>
    <w:rsid w:val="006C2B3A"/>
    <w:rsid w:val="006C2F0D"/>
    <w:rsid w:val="006C33C5"/>
    <w:rsid w:val="006C3ADB"/>
    <w:rsid w:val="006C3C4F"/>
    <w:rsid w:val="006C3EBF"/>
    <w:rsid w:val="006C4BA5"/>
    <w:rsid w:val="006C51A3"/>
    <w:rsid w:val="006C61E6"/>
    <w:rsid w:val="006C6D88"/>
    <w:rsid w:val="006C71CA"/>
    <w:rsid w:val="006C72B6"/>
    <w:rsid w:val="006C7BEA"/>
    <w:rsid w:val="006D0701"/>
    <w:rsid w:val="006D0CDE"/>
    <w:rsid w:val="006D0ED4"/>
    <w:rsid w:val="006D1C24"/>
    <w:rsid w:val="006D1CFA"/>
    <w:rsid w:val="006D2B5C"/>
    <w:rsid w:val="006D3187"/>
    <w:rsid w:val="006D3330"/>
    <w:rsid w:val="006D3D2E"/>
    <w:rsid w:val="006D3D95"/>
    <w:rsid w:val="006D3D9B"/>
    <w:rsid w:val="006D46E2"/>
    <w:rsid w:val="006D4815"/>
    <w:rsid w:val="006D4857"/>
    <w:rsid w:val="006D5DC9"/>
    <w:rsid w:val="006D5DF7"/>
    <w:rsid w:val="006D5F71"/>
    <w:rsid w:val="006D7207"/>
    <w:rsid w:val="006D7DFD"/>
    <w:rsid w:val="006D7E1B"/>
    <w:rsid w:val="006E05F3"/>
    <w:rsid w:val="006E0856"/>
    <w:rsid w:val="006E0D0E"/>
    <w:rsid w:val="006E183C"/>
    <w:rsid w:val="006E1861"/>
    <w:rsid w:val="006E18CD"/>
    <w:rsid w:val="006E1A87"/>
    <w:rsid w:val="006E1DA2"/>
    <w:rsid w:val="006E37A4"/>
    <w:rsid w:val="006E5326"/>
    <w:rsid w:val="006E537B"/>
    <w:rsid w:val="006E5DC7"/>
    <w:rsid w:val="006E5DEA"/>
    <w:rsid w:val="006E6E8A"/>
    <w:rsid w:val="006E7A39"/>
    <w:rsid w:val="006F0495"/>
    <w:rsid w:val="006F0BFC"/>
    <w:rsid w:val="006F0E8B"/>
    <w:rsid w:val="006F27C0"/>
    <w:rsid w:val="006F34C7"/>
    <w:rsid w:val="006F4D8A"/>
    <w:rsid w:val="006F52E2"/>
    <w:rsid w:val="006F5C72"/>
    <w:rsid w:val="006F6189"/>
    <w:rsid w:val="006F628A"/>
    <w:rsid w:val="006F6C6D"/>
    <w:rsid w:val="006F714B"/>
    <w:rsid w:val="00700259"/>
    <w:rsid w:val="00700464"/>
    <w:rsid w:val="00700FED"/>
    <w:rsid w:val="00701112"/>
    <w:rsid w:val="00701568"/>
    <w:rsid w:val="00701845"/>
    <w:rsid w:val="00702B64"/>
    <w:rsid w:val="00703A75"/>
    <w:rsid w:val="00703D1A"/>
    <w:rsid w:val="0070433F"/>
    <w:rsid w:val="00704843"/>
    <w:rsid w:val="007055F1"/>
    <w:rsid w:val="00705652"/>
    <w:rsid w:val="00705897"/>
    <w:rsid w:val="007069D2"/>
    <w:rsid w:val="0070715D"/>
    <w:rsid w:val="00707729"/>
    <w:rsid w:val="00707BF6"/>
    <w:rsid w:val="00707F28"/>
    <w:rsid w:val="00710119"/>
    <w:rsid w:val="007108B9"/>
    <w:rsid w:val="00711004"/>
    <w:rsid w:val="00711431"/>
    <w:rsid w:val="00712A2F"/>
    <w:rsid w:val="00712B4C"/>
    <w:rsid w:val="00712EA5"/>
    <w:rsid w:val="00713ABC"/>
    <w:rsid w:val="007158F7"/>
    <w:rsid w:val="00715DEA"/>
    <w:rsid w:val="007162FF"/>
    <w:rsid w:val="00716671"/>
    <w:rsid w:val="00716BD3"/>
    <w:rsid w:val="00717706"/>
    <w:rsid w:val="00717B7C"/>
    <w:rsid w:val="00717C6B"/>
    <w:rsid w:val="00717F25"/>
    <w:rsid w:val="007201E6"/>
    <w:rsid w:val="00722609"/>
    <w:rsid w:val="00722B68"/>
    <w:rsid w:val="00722EA7"/>
    <w:rsid w:val="00723BC4"/>
    <w:rsid w:val="007241B9"/>
    <w:rsid w:val="007244A6"/>
    <w:rsid w:val="00725588"/>
    <w:rsid w:val="00725B9A"/>
    <w:rsid w:val="00725D94"/>
    <w:rsid w:val="0072613C"/>
    <w:rsid w:val="007264D4"/>
    <w:rsid w:val="0072664D"/>
    <w:rsid w:val="007266E1"/>
    <w:rsid w:val="00726DA3"/>
    <w:rsid w:val="00726E71"/>
    <w:rsid w:val="007313E9"/>
    <w:rsid w:val="00731D75"/>
    <w:rsid w:val="00732D8C"/>
    <w:rsid w:val="00734B34"/>
    <w:rsid w:val="00734C39"/>
    <w:rsid w:val="00736609"/>
    <w:rsid w:val="007366D6"/>
    <w:rsid w:val="007370C2"/>
    <w:rsid w:val="007371A5"/>
    <w:rsid w:val="007373FD"/>
    <w:rsid w:val="00737A90"/>
    <w:rsid w:val="00740F9B"/>
    <w:rsid w:val="00741310"/>
    <w:rsid w:val="007416EA"/>
    <w:rsid w:val="00742547"/>
    <w:rsid w:val="00743C28"/>
    <w:rsid w:val="00743F9C"/>
    <w:rsid w:val="00744B19"/>
    <w:rsid w:val="007463B3"/>
    <w:rsid w:val="00746E37"/>
    <w:rsid w:val="00746E7B"/>
    <w:rsid w:val="00747336"/>
    <w:rsid w:val="0074789D"/>
    <w:rsid w:val="00747F37"/>
    <w:rsid w:val="00750423"/>
    <w:rsid w:val="00750824"/>
    <w:rsid w:val="00753356"/>
    <w:rsid w:val="00753AC7"/>
    <w:rsid w:val="007549B1"/>
    <w:rsid w:val="00755126"/>
    <w:rsid w:val="00755665"/>
    <w:rsid w:val="00756018"/>
    <w:rsid w:val="00756061"/>
    <w:rsid w:val="00756645"/>
    <w:rsid w:val="00756F0D"/>
    <w:rsid w:val="00757B5A"/>
    <w:rsid w:val="00760147"/>
    <w:rsid w:val="00760AF4"/>
    <w:rsid w:val="0076118E"/>
    <w:rsid w:val="007615AC"/>
    <w:rsid w:val="00761A2D"/>
    <w:rsid w:val="00761F82"/>
    <w:rsid w:val="00762129"/>
    <w:rsid w:val="00762194"/>
    <w:rsid w:val="007621EC"/>
    <w:rsid w:val="00763256"/>
    <w:rsid w:val="00763CC3"/>
    <w:rsid w:val="00763CC4"/>
    <w:rsid w:val="00763D2A"/>
    <w:rsid w:val="00763F3E"/>
    <w:rsid w:val="0076519E"/>
    <w:rsid w:val="007656D3"/>
    <w:rsid w:val="00765828"/>
    <w:rsid w:val="00765E36"/>
    <w:rsid w:val="00766B26"/>
    <w:rsid w:val="00766C44"/>
    <w:rsid w:val="00767962"/>
    <w:rsid w:val="0077014D"/>
    <w:rsid w:val="00770D77"/>
    <w:rsid w:val="007716BC"/>
    <w:rsid w:val="007725AE"/>
    <w:rsid w:val="00772B33"/>
    <w:rsid w:val="0077372D"/>
    <w:rsid w:val="00773B91"/>
    <w:rsid w:val="00773D8C"/>
    <w:rsid w:val="00773FAB"/>
    <w:rsid w:val="00774C32"/>
    <w:rsid w:val="00775489"/>
    <w:rsid w:val="00775A58"/>
    <w:rsid w:val="00775DDF"/>
    <w:rsid w:val="00777106"/>
    <w:rsid w:val="00777554"/>
    <w:rsid w:val="00777F35"/>
    <w:rsid w:val="00780308"/>
    <w:rsid w:val="007808CE"/>
    <w:rsid w:val="0078123E"/>
    <w:rsid w:val="00781A0F"/>
    <w:rsid w:val="00782644"/>
    <w:rsid w:val="0078290D"/>
    <w:rsid w:val="0078293D"/>
    <w:rsid w:val="00782CC9"/>
    <w:rsid w:val="00782FAF"/>
    <w:rsid w:val="00783EC0"/>
    <w:rsid w:val="00784056"/>
    <w:rsid w:val="00784200"/>
    <w:rsid w:val="00784933"/>
    <w:rsid w:val="00784FCC"/>
    <w:rsid w:val="007869C5"/>
    <w:rsid w:val="0078762D"/>
    <w:rsid w:val="00790872"/>
    <w:rsid w:val="00790BB7"/>
    <w:rsid w:val="007913C8"/>
    <w:rsid w:val="00792D18"/>
    <w:rsid w:val="007934FA"/>
    <w:rsid w:val="00793E3C"/>
    <w:rsid w:val="00794283"/>
    <w:rsid w:val="0079484D"/>
    <w:rsid w:val="007953F4"/>
    <w:rsid w:val="00795557"/>
    <w:rsid w:val="007955AB"/>
    <w:rsid w:val="00796331"/>
    <w:rsid w:val="00797080"/>
    <w:rsid w:val="00797A22"/>
    <w:rsid w:val="007A1347"/>
    <w:rsid w:val="007A2436"/>
    <w:rsid w:val="007A24C9"/>
    <w:rsid w:val="007A2F50"/>
    <w:rsid w:val="007A372C"/>
    <w:rsid w:val="007A3E6B"/>
    <w:rsid w:val="007A412A"/>
    <w:rsid w:val="007A5D95"/>
    <w:rsid w:val="007A60E6"/>
    <w:rsid w:val="007A62AD"/>
    <w:rsid w:val="007A7007"/>
    <w:rsid w:val="007B027B"/>
    <w:rsid w:val="007B04B1"/>
    <w:rsid w:val="007B05DC"/>
    <w:rsid w:val="007B07CF"/>
    <w:rsid w:val="007B0C97"/>
    <w:rsid w:val="007B10AE"/>
    <w:rsid w:val="007B16A2"/>
    <w:rsid w:val="007B21E3"/>
    <w:rsid w:val="007B252C"/>
    <w:rsid w:val="007B2764"/>
    <w:rsid w:val="007B32E5"/>
    <w:rsid w:val="007B3571"/>
    <w:rsid w:val="007B3C3D"/>
    <w:rsid w:val="007B49B9"/>
    <w:rsid w:val="007B4BD5"/>
    <w:rsid w:val="007B5188"/>
    <w:rsid w:val="007B53E7"/>
    <w:rsid w:val="007B563C"/>
    <w:rsid w:val="007B6C0B"/>
    <w:rsid w:val="007B6D29"/>
    <w:rsid w:val="007B798D"/>
    <w:rsid w:val="007B7A54"/>
    <w:rsid w:val="007B7BD9"/>
    <w:rsid w:val="007C076F"/>
    <w:rsid w:val="007C0B50"/>
    <w:rsid w:val="007C19B7"/>
    <w:rsid w:val="007C1B01"/>
    <w:rsid w:val="007C1E1B"/>
    <w:rsid w:val="007C2582"/>
    <w:rsid w:val="007C3A09"/>
    <w:rsid w:val="007C4023"/>
    <w:rsid w:val="007C58ED"/>
    <w:rsid w:val="007C5EFC"/>
    <w:rsid w:val="007C6826"/>
    <w:rsid w:val="007C6946"/>
    <w:rsid w:val="007C7033"/>
    <w:rsid w:val="007D18ED"/>
    <w:rsid w:val="007D2833"/>
    <w:rsid w:val="007D296F"/>
    <w:rsid w:val="007D3284"/>
    <w:rsid w:val="007D330B"/>
    <w:rsid w:val="007D41FE"/>
    <w:rsid w:val="007D43E6"/>
    <w:rsid w:val="007D44AD"/>
    <w:rsid w:val="007D475F"/>
    <w:rsid w:val="007D5AF4"/>
    <w:rsid w:val="007D664A"/>
    <w:rsid w:val="007D6AA6"/>
    <w:rsid w:val="007D6ABC"/>
    <w:rsid w:val="007D6C9E"/>
    <w:rsid w:val="007D7234"/>
    <w:rsid w:val="007D74E5"/>
    <w:rsid w:val="007E0734"/>
    <w:rsid w:val="007E1A58"/>
    <w:rsid w:val="007E28BA"/>
    <w:rsid w:val="007E292E"/>
    <w:rsid w:val="007E2CB6"/>
    <w:rsid w:val="007E2F69"/>
    <w:rsid w:val="007E3F2A"/>
    <w:rsid w:val="007E409D"/>
    <w:rsid w:val="007E44CA"/>
    <w:rsid w:val="007E5616"/>
    <w:rsid w:val="007E67CA"/>
    <w:rsid w:val="007E7D15"/>
    <w:rsid w:val="007F028C"/>
    <w:rsid w:val="007F074A"/>
    <w:rsid w:val="007F0ADB"/>
    <w:rsid w:val="007F1656"/>
    <w:rsid w:val="007F1812"/>
    <w:rsid w:val="007F2F2E"/>
    <w:rsid w:val="007F33CB"/>
    <w:rsid w:val="007F3CF5"/>
    <w:rsid w:val="007F428F"/>
    <w:rsid w:val="007F484E"/>
    <w:rsid w:val="007F5381"/>
    <w:rsid w:val="007F5440"/>
    <w:rsid w:val="007F7B4E"/>
    <w:rsid w:val="008001B0"/>
    <w:rsid w:val="00800956"/>
    <w:rsid w:val="0080163C"/>
    <w:rsid w:val="0080251A"/>
    <w:rsid w:val="008027CF"/>
    <w:rsid w:val="00802F37"/>
    <w:rsid w:val="008040A5"/>
    <w:rsid w:val="008050FE"/>
    <w:rsid w:val="00805AC4"/>
    <w:rsid w:val="00805F42"/>
    <w:rsid w:val="008068E5"/>
    <w:rsid w:val="008104E5"/>
    <w:rsid w:val="0081079F"/>
    <w:rsid w:val="008108B9"/>
    <w:rsid w:val="00810BB7"/>
    <w:rsid w:val="008129E2"/>
    <w:rsid w:val="00812A70"/>
    <w:rsid w:val="0081445F"/>
    <w:rsid w:val="00814557"/>
    <w:rsid w:val="0081512A"/>
    <w:rsid w:val="008151AA"/>
    <w:rsid w:val="008151D3"/>
    <w:rsid w:val="00815220"/>
    <w:rsid w:val="0081668E"/>
    <w:rsid w:val="00816EEC"/>
    <w:rsid w:val="0082051A"/>
    <w:rsid w:val="0082144C"/>
    <w:rsid w:val="00822A22"/>
    <w:rsid w:val="00822DCD"/>
    <w:rsid w:val="0082465D"/>
    <w:rsid w:val="00824AED"/>
    <w:rsid w:val="0082518C"/>
    <w:rsid w:val="00825782"/>
    <w:rsid w:val="008259A6"/>
    <w:rsid w:val="00825AAA"/>
    <w:rsid w:val="00825AD8"/>
    <w:rsid w:val="00825C37"/>
    <w:rsid w:val="00825F71"/>
    <w:rsid w:val="00827757"/>
    <w:rsid w:val="008307B5"/>
    <w:rsid w:val="00830B33"/>
    <w:rsid w:val="008315F3"/>
    <w:rsid w:val="008322A7"/>
    <w:rsid w:val="00832A61"/>
    <w:rsid w:val="00834D45"/>
    <w:rsid w:val="0083545C"/>
    <w:rsid w:val="008359E8"/>
    <w:rsid w:val="00835B6E"/>
    <w:rsid w:val="00837710"/>
    <w:rsid w:val="0084126B"/>
    <w:rsid w:val="00842D04"/>
    <w:rsid w:val="00842E69"/>
    <w:rsid w:val="00843148"/>
    <w:rsid w:val="00843C9E"/>
    <w:rsid w:val="00843F70"/>
    <w:rsid w:val="00844447"/>
    <w:rsid w:val="008444B7"/>
    <w:rsid w:val="00844B61"/>
    <w:rsid w:val="008451AE"/>
    <w:rsid w:val="00845202"/>
    <w:rsid w:val="00845299"/>
    <w:rsid w:val="00845962"/>
    <w:rsid w:val="0084598F"/>
    <w:rsid w:val="00845EC2"/>
    <w:rsid w:val="00847181"/>
    <w:rsid w:val="00847DC5"/>
    <w:rsid w:val="00847E8B"/>
    <w:rsid w:val="0085006B"/>
    <w:rsid w:val="0085028E"/>
    <w:rsid w:val="008502E7"/>
    <w:rsid w:val="00850859"/>
    <w:rsid w:val="00850A20"/>
    <w:rsid w:val="00852E92"/>
    <w:rsid w:val="00853415"/>
    <w:rsid w:val="00853C43"/>
    <w:rsid w:val="00853EF4"/>
    <w:rsid w:val="008543AE"/>
    <w:rsid w:val="00854AB7"/>
    <w:rsid w:val="00855499"/>
    <w:rsid w:val="00856290"/>
    <w:rsid w:val="0085767C"/>
    <w:rsid w:val="00860617"/>
    <w:rsid w:val="00860738"/>
    <w:rsid w:val="00860FA3"/>
    <w:rsid w:val="0086200E"/>
    <w:rsid w:val="008620C7"/>
    <w:rsid w:val="00862200"/>
    <w:rsid w:val="00862735"/>
    <w:rsid w:val="0086398A"/>
    <w:rsid w:val="008639FA"/>
    <w:rsid w:val="00863A78"/>
    <w:rsid w:val="00863E9E"/>
    <w:rsid w:val="00863EE1"/>
    <w:rsid w:val="00864114"/>
    <w:rsid w:val="00864520"/>
    <w:rsid w:val="00864BA6"/>
    <w:rsid w:val="00864CD5"/>
    <w:rsid w:val="00864EEE"/>
    <w:rsid w:val="008653AD"/>
    <w:rsid w:val="00865B27"/>
    <w:rsid w:val="00865BCC"/>
    <w:rsid w:val="00865E1E"/>
    <w:rsid w:val="00865FB8"/>
    <w:rsid w:val="00866251"/>
    <w:rsid w:val="0086657A"/>
    <w:rsid w:val="008665E6"/>
    <w:rsid w:val="008672FA"/>
    <w:rsid w:val="0086784B"/>
    <w:rsid w:val="00867F1C"/>
    <w:rsid w:val="00870191"/>
    <w:rsid w:val="00870689"/>
    <w:rsid w:val="00870B8D"/>
    <w:rsid w:val="00871EC6"/>
    <w:rsid w:val="00873258"/>
    <w:rsid w:val="0087377A"/>
    <w:rsid w:val="00873B99"/>
    <w:rsid w:val="00875170"/>
    <w:rsid w:val="00875D00"/>
    <w:rsid w:val="008763AE"/>
    <w:rsid w:val="00876DC5"/>
    <w:rsid w:val="00876E10"/>
    <w:rsid w:val="00876F7C"/>
    <w:rsid w:val="00877226"/>
    <w:rsid w:val="008776E2"/>
    <w:rsid w:val="00877FC5"/>
    <w:rsid w:val="008800BB"/>
    <w:rsid w:val="00880453"/>
    <w:rsid w:val="00880B08"/>
    <w:rsid w:val="008810BC"/>
    <w:rsid w:val="00881DEA"/>
    <w:rsid w:val="00881F74"/>
    <w:rsid w:val="00882F7A"/>
    <w:rsid w:val="0088300B"/>
    <w:rsid w:val="00883840"/>
    <w:rsid w:val="0088485F"/>
    <w:rsid w:val="00884AEF"/>
    <w:rsid w:val="0088582A"/>
    <w:rsid w:val="0088588E"/>
    <w:rsid w:val="00886B4E"/>
    <w:rsid w:val="00887B96"/>
    <w:rsid w:val="00890BD0"/>
    <w:rsid w:val="00891374"/>
    <w:rsid w:val="0089165A"/>
    <w:rsid w:val="00891786"/>
    <w:rsid w:val="00892FAE"/>
    <w:rsid w:val="00893593"/>
    <w:rsid w:val="008937D6"/>
    <w:rsid w:val="00895125"/>
    <w:rsid w:val="008964C2"/>
    <w:rsid w:val="00896B7B"/>
    <w:rsid w:val="00897AC0"/>
    <w:rsid w:val="008A126D"/>
    <w:rsid w:val="008A19EC"/>
    <w:rsid w:val="008A1EF5"/>
    <w:rsid w:val="008A2497"/>
    <w:rsid w:val="008A3140"/>
    <w:rsid w:val="008A36CC"/>
    <w:rsid w:val="008A46AE"/>
    <w:rsid w:val="008A5036"/>
    <w:rsid w:val="008A51D9"/>
    <w:rsid w:val="008A573B"/>
    <w:rsid w:val="008A5C7F"/>
    <w:rsid w:val="008A63E1"/>
    <w:rsid w:val="008A67DD"/>
    <w:rsid w:val="008A67E1"/>
    <w:rsid w:val="008A6918"/>
    <w:rsid w:val="008A7302"/>
    <w:rsid w:val="008A7A2D"/>
    <w:rsid w:val="008B029C"/>
    <w:rsid w:val="008B19AB"/>
    <w:rsid w:val="008B2E3D"/>
    <w:rsid w:val="008B2FD6"/>
    <w:rsid w:val="008B3620"/>
    <w:rsid w:val="008B37E2"/>
    <w:rsid w:val="008B3B31"/>
    <w:rsid w:val="008B43E1"/>
    <w:rsid w:val="008B4625"/>
    <w:rsid w:val="008B4B51"/>
    <w:rsid w:val="008B4C13"/>
    <w:rsid w:val="008B4C7D"/>
    <w:rsid w:val="008B58B5"/>
    <w:rsid w:val="008B5BDD"/>
    <w:rsid w:val="008B67FC"/>
    <w:rsid w:val="008B6A43"/>
    <w:rsid w:val="008B6D33"/>
    <w:rsid w:val="008B6DB5"/>
    <w:rsid w:val="008B7A88"/>
    <w:rsid w:val="008C02BC"/>
    <w:rsid w:val="008C0BAE"/>
    <w:rsid w:val="008C120F"/>
    <w:rsid w:val="008C1794"/>
    <w:rsid w:val="008C1FBF"/>
    <w:rsid w:val="008C24A5"/>
    <w:rsid w:val="008C2B3A"/>
    <w:rsid w:val="008C35E9"/>
    <w:rsid w:val="008C38C6"/>
    <w:rsid w:val="008C3E37"/>
    <w:rsid w:val="008C4054"/>
    <w:rsid w:val="008C471A"/>
    <w:rsid w:val="008C58F6"/>
    <w:rsid w:val="008C680C"/>
    <w:rsid w:val="008C732C"/>
    <w:rsid w:val="008C73E9"/>
    <w:rsid w:val="008D09D5"/>
    <w:rsid w:val="008D1505"/>
    <w:rsid w:val="008D154B"/>
    <w:rsid w:val="008D17EB"/>
    <w:rsid w:val="008D18BE"/>
    <w:rsid w:val="008D1A0B"/>
    <w:rsid w:val="008D1AA7"/>
    <w:rsid w:val="008D21D8"/>
    <w:rsid w:val="008D3045"/>
    <w:rsid w:val="008D4221"/>
    <w:rsid w:val="008D47E4"/>
    <w:rsid w:val="008D4DB0"/>
    <w:rsid w:val="008D4ED9"/>
    <w:rsid w:val="008D7050"/>
    <w:rsid w:val="008D76FB"/>
    <w:rsid w:val="008E0292"/>
    <w:rsid w:val="008E09FF"/>
    <w:rsid w:val="008E0C44"/>
    <w:rsid w:val="008E19ED"/>
    <w:rsid w:val="008E2002"/>
    <w:rsid w:val="008E297D"/>
    <w:rsid w:val="008E2A53"/>
    <w:rsid w:val="008E2AC7"/>
    <w:rsid w:val="008E2DC7"/>
    <w:rsid w:val="008E31FD"/>
    <w:rsid w:val="008E3426"/>
    <w:rsid w:val="008E3C13"/>
    <w:rsid w:val="008E479A"/>
    <w:rsid w:val="008E5FD5"/>
    <w:rsid w:val="008E6D20"/>
    <w:rsid w:val="008E6EFD"/>
    <w:rsid w:val="008E72B0"/>
    <w:rsid w:val="008F03A0"/>
    <w:rsid w:val="008F069C"/>
    <w:rsid w:val="008F0E7C"/>
    <w:rsid w:val="008F21BC"/>
    <w:rsid w:val="008F2568"/>
    <w:rsid w:val="008F2BD8"/>
    <w:rsid w:val="008F30A9"/>
    <w:rsid w:val="008F3520"/>
    <w:rsid w:val="008F43EE"/>
    <w:rsid w:val="008F498D"/>
    <w:rsid w:val="008F51C4"/>
    <w:rsid w:val="008F5E4A"/>
    <w:rsid w:val="008F5F23"/>
    <w:rsid w:val="008F6E37"/>
    <w:rsid w:val="008F7750"/>
    <w:rsid w:val="008F7EA0"/>
    <w:rsid w:val="009005F4"/>
    <w:rsid w:val="0090064D"/>
    <w:rsid w:val="009009B9"/>
    <w:rsid w:val="00900B8A"/>
    <w:rsid w:val="00901862"/>
    <w:rsid w:val="009028B3"/>
    <w:rsid w:val="009039D4"/>
    <w:rsid w:val="00903C27"/>
    <w:rsid w:val="00904138"/>
    <w:rsid w:val="0090446A"/>
    <w:rsid w:val="00904737"/>
    <w:rsid w:val="00904B94"/>
    <w:rsid w:val="00904C68"/>
    <w:rsid w:val="00905195"/>
    <w:rsid w:val="0090540D"/>
    <w:rsid w:val="0090546D"/>
    <w:rsid w:val="00905B46"/>
    <w:rsid w:val="00905F14"/>
    <w:rsid w:val="009061B0"/>
    <w:rsid w:val="009066EC"/>
    <w:rsid w:val="009066F3"/>
    <w:rsid w:val="00906792"/>
    <w:rsid w:val="009103A5"/>
    <w:rsid w:val="00910A02"/>
    <w:rsid w:val="009121C9"/>
    <w:rsid w:val="00913420"/>
    <w:rsid w:val="0091346E"/>
    <w:rsid w:val="00913566"/>
    <w:rsid w:val="0091401D"/>
    <w:rsid w:val="009144D4"/>
    <w:rsid w:val="0091495F"/>
    <w:rsid w:val="00915205"/>
    <w:rsid w:val="00915EA1"/>
    <w:rsid w:val="00916B67"/>
    <w:rsid w:val="00917611"/>
    <w:rsid w:val="00917743"/>
    <w:rsid w:val="0092019F"/>
    <w:rsid w:val="00920FB5"/>
    <w:rsid w:val="00921A4D"/>
    <w:rsid w:val="009222B2"/>
    <w:rsid w:val="00922532"/>
    <w:rsid w:val="00922559"/>
    <w:rsid w:val="009228FC"/>
    <w:rsid w:val="00922A80"/>
    <w:rsid w:val="00923269"/>
    <w:rsid w:val="00923DD0"/>
    <w:rsid w:val="0092455F"/>
    <w:rsid w:val="00924D70"/>
    <w:rsid w:val="00925438"/>
    <w:rsid w:val="0092548F"/>
    <w:rsid w:val="00925A71"/>
    <w:rsid w:val="00925D5D"/>
    <w:rsid w:val="00927889"/>
    <w:rsid w:val="009279FF"/>
    <w:rsid w:val="0093020B"/>
    <w:rsid w:val="0093046A"/>
    <w:rsid w:val="009307D4"/>
    <w:rsid w:val="0093139E"/>
    <w:rsid w:val="009316FC"/>
    <w:rsid w:val="0093172F"/>
    <w:rsid w:val="00931AFE"/>
    <w:rsid w:val="009327F5"/>
    <w:rsid w:val="00932B9F"/>
    <w:rsid w:val="00933698"/>
    <w:rsid w:val="009339D2"/>
    <w:rsid w:val="00933F1F"/>
    <w:rsid w:val="00934B5F"/>
    <w:rsid w:val="00935277"/>
    <w:rsid w:val="00936049"/>
    <w:rsid w:val="00936C35"/>
    <w:rsid w:val="00936D31"/>
    <w:rsid w:val="00936D88"/>
    <w:rsid w:val="00937118"/>
    <w:rsid w:val="0093766B"/>
    <w:rsid w:val="00937C17"/>
    <w:rsid w:val="0094080B"/>
    <w:rsid w:val="009410AA"/>
    <w:rsid w:val="00941A42"/>
    <w:rsid w:val="00943C4A"/>
    <w:rsid w:val="00944389"/>
    <w:rsid w:val="0094511C"/>
    <w:rsid w:val="00945D9E"/>
    <w:rsid w:val="00945F7A"/>
    <w:rsid w:val="009462D0"/>
    <w:rsid w:val="009464B6"/>
    <w:rsid w:val="00950652"/>
    <w:rsid w:val="00950CFD"/>
    <w:rsid w:val="00950FDC"/>
    <w:rsid w:val="00951203"/>
    <w:rsid w:val="0095175E"/>
    <w:rsid w:val="00952360"/>
    <w:rsid w:val="00953F4B"/>
    <w:rsid w:val="00953F8E"/>
    <w:rsid w:val="00954224"/>
    <w:rsid w:val="00955736"/>
    <w:rsid w:val="00955B5B"/>
    <w:rsid w:val="0095636D"/>
    <w:rsid w:val="00956DCA"/>
    <w:rsid w:val="00957F05"/>
    <w:rsid w:val="009605B1"/>
    <w:rsid w:val="00960F39"/>
    <w:rsid w:val="00961299"/>
    <w:rsid w:val="00961ADE"/>
    <w:rsid w:val="0096245D"/>
    <w:rsid w:val="00962813"/>
    <w:rsid w:val="00963115"/>
    <w:rsid w:val="009631E5"/>
    <w:rsid w:val="0096458F"/>
    <w:rsid w:val="00964617"/>
    <w:rsid w:val="00964CA6"/>
    <w:rsid w:val="00965B8C"/>
    <w:rsid w:val="00965F40"/>
    <w:rsid w:val="0096683E"/>
    <w:rsid w:val="00966A70"/>
    <w:rsid w:val="009702B4"/>
    <w:rsid w:val="009702B6"/>
    <w:rsid w:val="00970D24"/>
    <w:rsid w:val="00970EBF"/>
    <w:rsid w:val="00971109"/>
    <w:rsid w:val="009733C1"/>
    <w:rsid w:val="00974156"/>
    <w:rsid w:val="00974E03"/>
    <w:rsid w:val="00975CC2"/>
    <w:rsid w:val="00976DB3"/>
    <w:rsid w:val="00976DE0"/>
    <w:rsid w:val="00977182"/>
    <w:rsid w:val="00977BC8"/>
    <w:rsid w:val="00977EC0"/>
    <w:rsid w:val="00977FAF"/>
    <w:rsid w:val="009801E3"/>
    <w:rsid w:val="00981BC4"/>
    <w:rsid w:val="009826A5"/>
    <w:rsid w:val="00982B36"/>
    <w:rsid w:val="00982BDA"/>
    <w:rsid w:val="00982DF4"/>
    <w:rsid w:val="0098312A"/>
    <w:rsid w:val="00983EA5"/>
    <w:rsid w:val="009840FB"/>
    <w:rsid w:val="0098423C"/>
    <w:rsid w:val="00984A83"/>
    <w:rsid w:val="00984AF4"/>
    <w:rsid w:val="00985115"/>
    <w:rsid w:val="00985865"/>
    <w:rsid w:val="00985BD5"/>
    <w:rsid w:val="00985FCD"/>
    <w:rsid w:val="00986225"/>
    <w:rsid w:val="009878FF"/>
    <w:rsid w:val="00987CFF"/>
    <w:rsid w:val="009900E2"/>
    <w:rsid w:val="009909B8"/>
    <w:rsid w:val="00990D15"/>
    <w:rsid w:val="00990F0C"/>
    <w:rsid w:val="00991623"/>
    <w:rsid w:val="00991E2A"/>
    <w:rsid w:val="00992556"/>
    <w:rsid w:val="00992A9D"/>
    <w:rsid w:val="00992DC2"/>
    <w:rsid w:val="00992F69"/>
    <w:rsid w:val="009930DC"/>
    <w:rsid w:val="0099321E"/>
    <w:rsid w:val="00993E06"/>
    <w:rsid w:val="0099470B"/>
    <w:rsid w:val="00994CB2"/>
    <w:rsid w:val="009954FC"/>
    <w:rsid w:val="00996E0B"/>
    <w:rsid w:val="00997918"/>
    <w:rsid w:val="00997A17"/>
    <w:rsid w:val="00997D1E"/>
    <w:rsid w:val="009A181F"/>
    <w:rsid w:val="009A1D20"/>
    <w:rsid w:val="009A2BC8"/>
    <w:rsid w:val="009A2C9C"/>
    <w:rsid w:val="009A3F23"/>
    <w:rsid w:val="009A4771"/>
    <w:rsid w:val="009A495E"/>
    <w:rsid w:val="009A4A1A"/>
    <w:rsid w:val="009A6846"/>
    <w:rsid w:val="009A6F56"/>
    <w:rsid w:val="009A7371"/>
    <w:rsid w:val="009A786A"/>
    <w:rsid w:val="009B007E"/>
    <w:rsid w:val="009B0375"/>
    <w:rsid w:val="009B0516"/>
    <w:rsid w:val="009B0787"/>
    <w:rsid w:val="009B1123"/>
    <w:rsid w:val="009B1621"/>
    <w:rsid w:val="009B19A0"/>
    <w:rsid w:val="009B1C60"/>
    <w:rsid w:val="009B1FE0"/>
    <w:rsid w:val="009B2D0E"/>
    <w:rsid w:val="009B2D70"/>
    <w:rsid w:val="009B3372"/>
    <w:rsid w:val="009B36CB"/>
    <w:rsid w:val="009B3746"/>
    <w:rsid w:val="009B47E7"/>
    <w:rsid w:val="009B4B73"/>
    <w:rsid w:val="009B4C17"/>
    <w:rsid w:val="009B55E8"/>
    <w:rsid w:val="009B561D"/>
    <w:rsid w:val="009B658A"/>
    <w:rsid w:val="009B6821"/>
    <w:rsid w:val="009B7B73"/>
    <w:rsid w:val="009B7F4A"/>
    <w:rsid w:val="009C071D"/>
    <w:rsid w:val="009C0DA3"/>
    <w:rsid w:val="009C0E51"/>
    <w:rsid w:val="009C1310"/>
    <w:rsid w:val="009C1BB5"/>
    <w:rsid w:val="009C1C20"/>
    <w:rsid w:val="009C1D34"/>
    <w:rsid w:val="009C207B"/>
    <w:rsid w:val="009C2506"/>
    <w:rsid w:val="009C2EFE"/>
    <w:rsid w:val="009C4F4D"/>
    <w:rsid w:val="009C5014"/>
    <w:rsid w:val="009C5BC9"/>
    <w:rsid w:val="009C6461"/>
    <w:rsid w:val="009D043F"/>
    <w:rsid w:val="009D0CA7"/>
    <w:rsid w:val="009D190C"/>
    <w:rsid w:val="009D268F"/>
    <w:rsid w:val="009D3638"/>
    <w:rsid w:val="009D42FC"/>
    <w:rsid w:val="009D4357"/>
    <w:rsid w:val="009D45E9"/>
    <w:rsid w:val="009D4663"/>
    <w:rsid w:val="009D4DF3"/>
    <w:rsid w:val="009D57CF"/>
    <w:rsid w:val="009D5F99"/>
    <w:rsid w:val="009D6957"/>
    <w:rsid w:val="009D6CC4"/>
    <w:rsid w:val="009D6F56"/>
    <w:rsid w:val="009E08B3"/>
    <w:rsid w:val="009E0A7D"/>
    <w:rsid w:val="009E0C7C"/>
    <w:rsid w:val="009E1044"/>
    <w:rsid w:val="009E15EA"/>
    <w:rsid w:val="009E178D"/>
    <w:rsid w:val="009E17E6"/>
    <w:rsid w:val="009E18EB"/>
    <w:rsid w:val="009E4756"/>
    <w:rsid w:val="009E5939"/>
    <w:rsid w:val="009E5E7E"/>
    <w:rsid w:val="009E621C"/>
    <w:rsid w:val="009E64E5"/>
    <w:rsid w:val="009E67D1"/>
    <w:rsid w:val="009E6BF3"/>
    <w:rsid w:val="009F083A"/>
    <w:rsid w:val="009F1035"/>
    <w:rsid w:val="009F246F"/>
    <w:rsid w:val="009F2818"/>
    <w:rsid w:val="009F3D77"/>
    <w:rsid w:val="009F4DA8"/>
    <w:rsid w:val="009F5E14"/>
    <w:rsid w:val="009F616B"/>
    <w:rsid w:val="009F6F0A"/>
    <w:rsid w:val="009F7659"/>
    <w:rsid w:val="00A02474"/>
    <w:rsid w:val="00A0290C"/>
    <w:rsid w:val="00A04629"/>
    <w:rsid w:val="00A0498B"/>
    <w:rsid w:val="00A04BE7"/>
    <w:rsid w:val="00A04E19"/>
    <w:rsid w:val="00A04E1D"/>
    <w:rsid w:val="00A05D27"/>
    <w:rsid w:val="00A065DB"/>
    <w:rsid w:val="00A06FF2"/>
    <w:rsid w:val="00A07064"/>
    <w:rsid w:val="00A07099"/>
    <w:rsid w:val="00A072BF"/>
    <w:rsid w:val="00A07C79"/>
    <w:rsid w:val="00A100EA"/>
    <w:rsid w:val="00A10C5B"/>
    <w:rsid w:val="00A111F7"/>
    <w:rsid w:val="00A11235"/>
    <w:rsid w:val="00A1135B"/>
    <w:rsid w:val="00A1165B"/>
    <w:rsid w:val="00A11DD4"/>
    <w:rsid w:val="00A12217"/>
    <w:rsid w:val="00A129C3"/>
    <w:rsid w:val="00A136DD"/>
    <w:rsid w:val="00A138B9"/>
    <w:rsid w:val="00A14028"/>
    <w:rsid w:val="00A143DB"/>
    <w:rsid w:val="00A157D4"/>
    <w:rsid w:val="00A15B0D"/>
    <w:rsid w:val="00A16009"/>
    <w:rsid w:val="00A1664A"/>
    <w:rsid w:val="00A16DE9"/>
    <w:rsid w:val="00A1725E"/>
    <w:rsid w:val="00A17353"/>
    <w:rsid w:val="00A17A09"/>
    <w:rsid w:val="00A17B3B"/>
    <w:rsid w:val="00A20090"/>
    <w:rsid w:val="00A2035D"/>
    <w:rsid w:val="00A206DE"/>
    <w:rsid w:val="00A225BB"/>
    <w:rsid w:val="00A22847"/>
    <w:rsid w:val="00A236CB"/>
    <w:rsid w:val="00A23B80"/>
    <w:rsid w:val="00A26771"/>
    <w:rsid w:val="00A26F17"/>
    <w:rsid w:val="00A27B31"/>
    <w:rsid w:val="00A3029F"/>
    <w:rsid w:val="00A30324"/>
    <w:rsid w:val="00A3063B"/>
    <w:rsid w:val="00A30A7C"/>
    <w:rsid w:val="00A30D8E"/>
    <w:rsid w:val="00A30FC8"/>
    <w:rsid w:val="00A31389"/>
    <w:rsid w:val="00A31B95"/>
    <w:rsid w:val="00A328DB"/>
    <w:rsid w:val="00A33595"/>
    <w:rsid w:val="00A33C76"/>
    <w:rsid w:val="00A33E13"/>
    <w:rsid w:val="00A34345"/>
    <w:rsid w:val="00A3444C"/>
    <w:rsid w:val="00A34930"/>
    <w:rsid w:val="00A34983"/>
    <w:rsid w:val="00A350A3"/>
    <w:rsid w:val="00A360B9"/>
    <w:rsid w:val="00A36E8F"/>
    <w:rsid w:val="00A40163"/>
    <w:rsid w:val="00A409ED"/>
    <w:rsid w:val="00A4102C"/>
    <w:rsid w:val="00A414E4"/>
    <w:rsid w:val="00A41F8E"/>
    <w:rsid w:val="00A425B2"/>
    <w:rsid w:val="00A42D69"/>
    <w:rsid w:val="00A4392A"/>
    <w:rsid w:val="00A45191"/>
    <w:rsid w:val="00A452E2"/>
    <w:rsid w:val="00A45514"/>
    <w:rsid w:val="00A45969"/>
    <w:rsid w:val="00A468EB"/>
    <w:rsid w:val="00A469CA"/>
    <w:rsid w:val="00A47282"/>
    <w:rsid w:val="00A47473"/>
    <w:rsid w:val="00A47EA8"/>
    <w:rsid w:val="00A50286"/>
    <w:rsid w:val="00A50C95"/>
    <w:rsid w:val="00A512D4"/>
    <w:rsid w:val="00A51B62"/>
    <w:rsid w:val="00A53C5E"/>
    <w:rsid w:val="00A53D19"/>
    <w:rsid w:val="00A5438F"/>
    <w:rsid w:val="00A54EB9"/>
    <w:rsid w:val="00A54F50"/>
    <w:rsid w:val="00A54F97"/>
    <w:rsid w:val="00A56559"/>
    <w:rsid w:val="00A56655"/>
    <w:rsid w:val="00A6023D"/>
    <w:rsid w:val="00A61C9E"/>
    <w:rsid w:val="00A61D0D"/>
    <w:rsid w:val="00A61DF5"/>
    <w:rsid w:val="00A62092"/>
    <w:rsid w:val="00A6212F"/>
    <w:rsid w:val="00A62AD4"/>
    <w:rsid w:val="00A6422D"/>
    <w:rsid w:val="00A659E6"/>
    <w:rsid w:val="00A6600F"/>
    <w:rsid w:val="00A6626E"/>
    <w:rsid w:val="00A666AC"/>
    <w:rsid w:val="00A66F49"/>
    <w:rsid w:val="00A671E4"/>
    <w:rsid w:val="00A673A9"/>
    <w:rsid w:val="00A673CC"/>
    <w:rsid w:val="00A67A20"/>
    <w:rsid w:val="00A7003C"/>
    <w:rsid w:val="00A70700"/>
    <w:rsid w:val="00A70DF8"/>
    <w:rsid w:val="00A70FDD"/>
    <w:rsid w:val="00A7165D"/>
    <w:rsid w:val="00A723CE"/>
    <w:rsid w:val="00A72EE5"/>
    <w:rsid w:val="00A73515"/>
    <w:rsid w:val="00A7352F"/>
    <w:rsid w:val="00A7438F"/>
    <w:rsid w:val="00A74709"/>
    <w:rsid w:val="00A7553A"/>
    <w:rsid w:val="00A75737"/>
    <w:rsid w:val="00A75DA2"/>
    <w:rsid w:val="00A763A9"/>
    <w:rsid w:val="00A7662E"/>
    <w:rsid w:val="00A76631"/>
    <w:rsid w:val="00A7693F"/>
    <w:rsid w:val="00A81EB9"/>
    <w:rsid w:val="00A82475"/>
    <w:rsid w:val="00A82CA1"/>
    <w:rsid w:val="00A83693"/>
    <w:rsid w:val="00A8486A"/>
    <w:rsid w:val="00A84D3F"/>
    <w:rsid w:val="00A84FA9"/>
    <w:rsid w:val="00A85BB5"/>
    <w:rsid w:val="00A85FDA"/>
    <w:rsid w:val="00A8652F"/>
    <w:rsid w:val="00A8659A"/>
    <w:rsid w:val="00A867F0"/>
    <w:rsid w:val="00A87ACA"/>
    <w:rsid w:val="00A9000E"/>
    <w:rsid w:val="00A92E8F"/>
    <w:rsid w:val="00A9382F"/>
    <w:rsid w:val="00A938DB"/>
    <w:rsid w:val="00A93C99"/>
    <w:rsid w:val="00A93CA0"/>
    <w:rsid w:val="00A94EE4"/>
    <w:rsid w:val="00A94F08"/>
    <w:rsid w:val="00A94F7B"/>
    <w:rsid w:val="00A95612"/>
    <w:rsid w:val="00A9584D"/>
    <w:rsid w:val="00A96408"/>
    <w:rsid w:val="00A96D18"/>
    <w:rsid w:val="00A975E6"/>
    <w:rsid w:val="00A97BB3"/>
    <w:rsid w:val="00A97FA0"/>
    <w:rsid w:val="00AA0314"/>
    <w:rsid w:val="00AA1D6B"/>
    <w:rsid w:val="00AA2207"/>
    <w:rsid w:val="00AA2A85"/>
    <w:rsid w:val="00AA2B5C"/>
    <w:rsid w:val="00AA31DE"/>
    <w:rsid w:val="00AA34B3"/>
    <w:rsid w:val="00AA3799"/>
    <w:rsid w:val="00AA3ADF"/>
    <w:rsid w:val="00AA4023"/>
    <w:rsid w:val="00AA4637"/>
    <w:rsid w:val="00AA5F72"/>
    <w:rsid w:val="00AA63BA"/>
    <w:rsid w:val="00AA6523"/>
    <w:rsid w:val="00AA74CC"/>
    <w:rsid w:val="00AB1486"/>
    <w:rsid w:val="00AB1940"/>
    <w:rsid w:val="00AB1AEA"/>
    <w:rsid w:val="00AB1B14"/>
    <w:rsid w:val="00AB20B4"/>
    <w:rsid w:val="00AB22A3"/>
    <w:rsid w:val="00AB42F1"/>
    <w:rsid w:val="00AB5CED"/>
    <w:rsid w:val="00AB665D"/>
    <w:rsid w:val="00AB6964"/>
    <w:rsid w:val="00AB6AC2"/>
    <w:rsid w:val="00AB784C"/>
    <w:rsid w:val="00AB7D89"/>
    <w:rsid w:val="00AC065C"/>
    <w:rsid w:val="00AC4AC3"/>
    <w:rsid w:val="00AC4BEA"/>
    <w:rsid w:val="00AC5FEC"/>
    <w:rsid w:val="00AC6133"/>
    <w:rsid w:val="00AC70B8"/>
    <w:rsid w:val="00AC7E96"/>
    <w:rsid w:val="00AD08ED"/>
    <w:rsid w:val="00AD1352"/>
    <w:rsid w:val="00AD14FF"/>
    <w:rsid w:val="00AD1507"/>
    <w:rsid w:val="00AD15AC"/>
    <w:rsid w:val="00AD15F1"/>
    <w:rsid w:val="00AD1F6E"/>
    <w:rsid w:val="00AD215E"/>
    <w:rsid w:val="00AD34C0"/>
    <w:rsid w:val="00AD34E0"/>
    <w:rsid w:val="00AD39C9"/>
    <w:rsid w:val="00AD3AF7"/>
    <w:rsid w:val="00AD3E01"/>
    <w:rsid w:val="00AD435B"/>
    <w:rsid w:val="00AD486B"/>
    <w:rsid w:val="00AD549A"/>
    <w:rsid w:val="00AD5DDC"/>
    <w:rsid w:val="00AD5F20"/>
    <w:rsid w:val="00AD6BAE"/>
    <w:rsid w:val="00AD6C98"/>
    <w:rsid w:val="00AD71CB"/>
    <w:rsid w:val="00AD756B"/>
    <w:rsid w:val="00AD7D23"/>
    <w:rsid w:val="00AE010D"/>
    <w:rsid w:val="00AE08F6"/>
    <w:rsid w:val="00AE0A56"/>
    <w:rsid w:val="00AE207D"/>
    <w:rsid w:val="00AE40E2"/>
    <w:rsid w:val="00AE41CA"/>
    <w:rsid w:val="00AE443C"/>
    <w:rsid w:val="00AE472B"/>
    <w:rsid w:val="00AE4B16"/>
    <w:rsid w:val="00AE598C"/>
    <w:rsid w:val="00AE6374"/>
    <w:rsid w:val="00AE63C1"/>
    <w:rsid w:val="00AE66B4"/>
    <w:rsid w:val="00AE67A7"/>
    <w:rsid w:val="00AE6E19"/>
    <w:rsid w:val="00AE709A"/>
    <w:rsid w:val="00AE715C"/>
    <w:rsid w:val="00AE7AAE"/>
    <w:rsid w:val="00AF0913"/>
    <w:rsid w:val="00AF096E"/>
    <w:rsid w:val="00AF185F"/>
    <w:rsid w:val="00AF25BC"/>
    <w:rsid w:val="00AF3A9C"/>
    <w:rsid w:val="00AF41A6"/>
    <w:rsid w:val="00AF4529"/>
    <w:rsid w:val="00AF461D"/>
    <w:rsid w:val="00AF4671"/>
    <w:rsid w:val="00AF47DA"/>
    <w:rsid w:val="00AF4F7C"/>
    <w:rsid w:val="00AF5AAD"/>
    <w:rsid w:val="00AF5EBD"/>
    <w:rsid w:val="00AF5EF3"/>
    <w:rsid w:val="00AF66A1"/>
    <w:rsid w:val="00AF66A4"/>
    <w:rsid w:val="00AF68FD"/>
    <w:rsid w:val="00AF73C8"/>
    <w:rsid w:val="00AF7BD9"/>
    <w:rsid w:val="00B00212"/>
    <w:rsid w:val="00B002C2"/>
    <w:rsid w:val="00B00489"/>
    <w:rsid w:val="00B00EC2"/>
    <w:rsid w:val="00B00F09"/>
    <w:rsid w:val="00B0195B"/>
    <w:rsid w:val="00B0259F"/>
    <w:rsid w:val="00B02B59"/>
    <w:rsid w:val="00B03B26"/>
    <w:rsid w:val="00B03E0C"/>
    <w:rsid w:val="00B03F23"/>
    <w:rsid w:val="00B04431"/>
    <w:rsid w:val="00B04538"/>
    <w:rsid w:val="00B04BE9"/>
    <w:rsid w:val="00B04C11"/>
    <w:rsid w:val="00B04F24"/>
    <w:rsid w:val="00B05138"/>
    <w:rsid w:val="00B0539D"/>
    <w:rsid w:val="00B0590E"/>
    <w:rsid w:val="00B05F4F"/>
    <w:rsid w:val="00B074A2"/>
    <w:rsid w:val="00B07C77"/>
    <w:rsid w:val="00B106EC"/>
    <w:rsid w:val="00B10EE3"/>
    <w:rsid w:val="00B10F48"/>
    <w:rsid w:val="00B11625"/>
    <w:rsid w:val="00B11792"/>
    <w:rsid w:val="00B1237A"/>
    <w:rsid w:val="00B12DCB"/>
    <w:rsid w:val="00B134ED"/>
    <w:rsid w:val="00B136E4"/>
    <w:rsid w:val="00B13E6C"/>
    <w:rsid w:val="00B142E9"/>
    <w:rsid w:val="00B145BE"/>
    <w:rsid w:val="00B1587F"/>
    <w:rsid w:val="00B17161"/>
    <w:rsid w:val="00B17926"/>
    <w:rsid w:val="00B17ECC"/>
    <w:rsid w:val="00B20231"/>
    <w:rsid w:val="00B20322"/>
    <w:rsid w:val="00B2057A"/>
    <w:rsid w:val="00B20B53"/>
    <w:rsid w:val="00B20CBF"/>
    <w:rsid w:val="00B2100A"/>
    <w:rsid w:val="00B21C16"/>
    <w:rsid w:val="00B21C77"/>
    <w:rsid w:val="00B22040"/>
    <w:rsid w:val="00B23128"/>
    <w:rsid w:val="00B234AF"/>
    <w:rsid w:val="00B2549F"/>
    <w:rsid w:val="00B25F92"/>
    <w:rsid w:val="00B27AA6"/>
    <w:rsid w:val="00B27C06"/>
    <w:rsid w:val="00B303D7"/>
    <w:rsid w:val="00B31120"/>
    <w:rsid w:val="00B3192E"/>
    <w:rsid w:val="00B329B4"/>
    <w:rsid w:val="00B32DA0"/>
    <w:rsid w:val="00B32FBE"/>
    <w:rsid w:val="00B3348B"/>
    <w:rsid w:val="00B337E0"/>
    <w:rsid w:val="00B36107"/>
    <w:rsid w:val="00B36657"/>
    <w:rsid w:val="00B36856"/>
    <w:rsid w:val="00B36DDF"/>
    <w:rsid w:val="00B378E9"/>
    <w:rsid w:val="00B37DB7"/>
    <w:rsid w:val="00B406B9"/>
    <w:rsid w:val="00B40DC0"/>
    <w:rsid w:val="00B415DD"/>
    <w:rsid w:val="00B419E0"/>
    <w:rsid w:val="00B41F2E"/>
    <w:rsid w:val="00B436D0"/>
    <w:rsid w:val="00B4374E"/>
    <w:rsid w:val="00B43895"/>
    <w:rsid w:val="00B43E04"/>
    <w:rsid w:val="00B449FD"/>
    <w:rsid w:val="00B45B53"/>
    <w:rsid w:val="00B45EAF"/>
    <w:rsid w:val="00B45EB6"/>
    <w:rsid w:val="00B466C5"/>
    <w:rsid w:val="00B46867"/>
    <w:rsid w:val="00B46DED"/>
    <w:rsid w:val="00B47674"/>
    <w:rsid w:val="00B478A4"/>
    <w:rsid w:val="00B509D6"/>
    <w:rsid w:val="00B50F51"/>
    <w:rsid w:val="00B5181D"/>
    <w:rsid w:val="00B5183B"/>
    <w:rsid w:val="00B51ACC"/>
    <w:rsid w:val="00B51EFB"/>
    <w:rsid w:val="00B521F9"/>
    <w:rsid w:val="00B52C29"/>
    <w:rsid w:val="00B5301D"/>
    <w:rsid w:val="00B5339E"/>
    <w:rsid w:val="00B54C1D"/>
    <w:rsid w:val="00B54F57"/>
    <w:rsid w:val="00B5642B"/>
    <w:rsid w:val="00B6009F"/>
    <w:rsid w:val="00B602D0"/>
    <w:rsid w:val="00B61217"/>
    <w:rsid w:val="00B624C6"/>
    <w:rsid w:val="00B63373"/>
    <w:rsid w:val="00B63466"/>
    <w:rsid w:val="00B64A16"/>
    <w:rsid w:val="00B64C51"/>
    <w:rsid w:val="00B65C31"/>
    <w:rsid w:val="00B669F3"/>
    <w:rsid w:val="00B66AD5"/>
    <w:rsid w:val="00B66BBB"/>
    <w:rsid w:val="00B718F5"/>
    <w:rsid w:val="00B72136"/>
    <w:rsid w:val="00B72871"/>
    <w:rsid w:val="00B73188"/>
    <w:rsid w:val="00B7344E"/>
    <w:rsid w:val="00B73E5E"/>
    <w:rsid w:val="00B74343"/>
    <w:rsid w:val="00B748A8"/>
    <w:rsid w:val="00B748CB"/>
    <w:rsid w:val="00B757C8"/>
    <w:rsid w:val="00B75B04"/>
    <w:rsid w:val="00B75C15"/>
    <w:rsid w:val="00B7688C"/>
    <w:rsid w:val="00B77978"/>
    <w:rsid w:val="00B77B15"/>
    <w:rsid w:val="00B77DF4"/>
    <w:rsid w:val="00B804D4"/>
    <w:rsid w:val="00B815C2"/>
    <w:rsid w:val="00B81764"/>
    <w:rsid w:val="00B82321"/>
    <w:rsid w:val="00B828B0"/>
    <w:rsid w:val="00B82C8B"/>
    <w:rsid w:val="00B8328B"/>
    <w:rsid w:val="00B84149"/>
    <w:rsid w:val="00B84425"/>
    <w:rsid w:val="00B84539"/>
    <w:rsid w:val="00B84660"/>
    <w:rsid w:val="00B8479A"/>
    <w:rsid w:val="00B85117"/>
    <w:rsid w:val="00B8620B"/>
    <w:rsid w:val="00B86245"/>
    <w:rsid w:val="00B86627"/>
    <w:rsid w:val="00B90419"/>
    <w:rsid w:val="00B90597"/>
    <w:rsid w:val="00B915DC"/>
    <w:rsid w:val="00B91B82"/>
    <w:rsid w:val="00B9246E"/>
    <w:rsid w:val="00B932EE"/>
    <w:rsid w:val="00B9356C"/>
    <w:rsid w:val="00B938C5"/>
    <w:rsid w:val="00B94373"/>
    <w:rsid w:val="00B951CC"/>
    <w:rsid w:val="00B955ED"/>
    <w:rsid w:val="00B95610"/>
    <w:rsid w:val="00B95AD2"/>
    <w:rsid w:val="00B96501"/>
    <w:rsid w:val="00B97234"/>
    <w:rsid w:val="00B97345"/>
    <w:rsid w:val="00B97D82"/>
    <w:rsid w:val="00BA02AE"/>
    <w:rsid w:val="00BA0EE2"/>
    <w:rsid w:val="00BA1C6D"/>
    <w:rsid w:val="00BA1D46"/>
    <w:rsid w:val="00BA1D74"/>
    <w:rsid w:val="00BA1ED5"/>
    <w:rsid w:val="00BA30F0"/>
    <w:rsid w:val="00BA324D"/>
    <w:rsid w:val="00BA36A2"/>
    <w:rsid w:val="00BA3AB6"/>
    <w:rsid w:val="00BA412E"/>
    <w:rsid w:val="00BA4878"/>
    <w:rsid w:val="00BA4CA7"/>
    <w:rsid w:val="00BA4E29"/>
    <w:rsid w:val="00BA5A7D"/>
    <w:rsid w:val="00BA5FC8"/>
    <w:rsid w:val="00BA681C"/>
    <w:rsid w:val="00BA6E47"/>
    <w:rsid w:val="00BA7138"/>
    <w:rsid w:val="00BB00A6"/>
    <w:rsid w:val="00BB07E6"/>
    <w:rsid w:val="00BB122A"/>
    <w:rsid w:val="00BB1E31"/>
    <w:rsid w:val="00BB21F9"/>
    <w:rsid w:val="00BB22AD"/>
    <w:rsid w:val="00BB2338"/>
    <w:rsid w:val="00BB2ED1"/>
    <w:rsid w:val="00BB4118"/>
    <w:rsid w:val="00BB4780"/>
    <w:rsid w:val="00BB5161"/>
    <w:rsid w:val="00BB599B"/>
    <w:rsid w:val="00BB6DE0"/>
    <w:rsid w:val="00BB6DFF"/>
    <w:rsid w:val="00BB74FB"/>
    <w:rsid w:val="00BB7AF9"/>
    <w:rsid w:val="00BC01B7"/>
    <w:rsid w:val="00BC057D"/>
    <w:rsid w:val="00BC1FC1"/>
    <w:rsid w:val="00BC229A"/>
    <w:rsid w:val="00BC32DE"/>
    <w:rsid w:val="00BC35CB"/>
    <w:rsid w:val="00BC3622"/>
    <w:rsid w:val="00BC390A"/>
    <w:rsid w:val="00BC3FB9"/>
    <w:rsid w:val="00BC446D"/>
    <w:rsid w:val="00BC47E8"/>
    <w:rsid w:val="00BC4D64"/>
    <w:rsid w:val="00BC52D7"/>
    <w:rsid w:val="00BC643E"/>
    <w:rsid w:val="00BC6D39"/>
    <w:rsid w:val="00BC7003"/>
    <w:rsid w:val="00BC768F"/>
    <w:rsid w:val="00BC7844"/>
    <w:rsid w:val="00BD0F6D"/>
    <w:rsid w:val="00BD12C7"/>
    <w:rsid w:val="00BD2A6C"/>
    <w:rsid w:val="00BD2C6F"/>
    <w:rsid w:val="00BD34DD"/>
    <w:rsid w:val="00BD38C2"/>
    <w:rsid w:val="00BD4048"/>
    <w:rsid w:val="00BD44CF"/>
    <w:rsid w:val="00BD4727"/>
    <w:rsid w:val="00BD4EE8"/>
    <w:rsid w:val="00BD50B2"/>
    <w:rsid w:val="00BD510E"/>
    <w:rsid w:val="00BD60C5"/>
    <w:rsid w:val="00BE02F7"/>
    <w:rsid w:val="00BE0B59"/>
    <w:rsid w:val="00BE0DC7"/>
    <w:rsid w:val="00BE157E"/>
    <w:rsid w:val="00BE19DE"/>
    <w:rsid w:val="00BE1FDF"/>
    <w:rsid w:val="00BE24BC"/>
    <w:rsid w:val="00BE26B7"/>
    <w:rsid w:val="00BE28FA"/>
    <w:rsid w:val="00BE2C30"/>
    <w:rsid w:val="00BE2E9E"/>
    <w:rsid w:val="00BE3187"/>
    <w:rsid w:val="00BE3B0F"/>
    <w:rsid w:val="00BE44BE"/>
    <w:rsid w:val="00BE48B8"/>
    <w:rsid w:val="00BE4D7F"/>
    <w:rsid w:val="00BE5FBB"/>
    <w:rsid w:val="00BE7125"/>
    <w:rsid w:val="00BE7D4E"/>
    <w:rsid w:val="00BF0570"/>
    <w:rsid w:val="00BF0853"/>
    <w:rsid w:val="00BF08CA"/>
    <w:rsid w:val="00BF09DB"/>
    <w:rsid w:val="00BF0D9C"/>
    <w:rsid w:val="00BF13ED"/>
    <w:rsid w:val="00BF19B5"/>
    <w:rsid w:val="00BF1C57"/>
    <w:rsid w:val="00BF2C12"/>
    <w:rsid w:val="00BF2E54"/>
    <w:rsid w:val="00BF4B73"/>
    <w:rsid w:val="00BF4C6B"/>
    <w:rsid w:val="00BF524A"/>
    <w:rsid w:val="00BF56B0"/>
    <w:rsid w:val="00BF5A2C"/>
    <w:rsid w:val="00BF5C66"/>
    <w:rsid w:val="00BF5E79"/>
    <w:rsid w:val="00BF63C1"/>
    <w:rsid w:val="00BF669E"/>
    <w:rsid w:val="00BF693B"/>
    <w:rsid w:val="00BF6F5B"/>
    <w:rsid w:val="00C00C9B"/>
    <w:rsid w:val="00C01E78"/>
    <w:rsid w:val="00C023DF"/>
    <w:rsid w:val="00C034F6"/>
    <w:rsid w:val="00C04092"/>
    <w:rsid w:val="00C04476"/>
    <w:rsid w:val="00C04672"/>
    <w:rsid w:val="00C0486F"/>
    <w:rsid w:val="00C04E73"/>
    <w:rsid w:val="00C058AB"/>
    <w:rsid w:val="00C05B7A"/>
    <w:rsid w:val="00C0774F"/>
    <w:rsid w:val="00C109CA"/>
    <w:rsid w:val="00C11E8C"/>
    <w:rsid w:val="00C12A21"/>
    <w:rsid w:val="00C130D4"/>
    <w:rsid w:val="00C13218"/>
    <w:rsid w:val="00C14171"/>
    <w:rsid w:val="00C141B2"/>
    <w:rsid w:val="00C141BC"/>
    <w:rsid w:val="00C14B7D"/>
    <w:rsid w:val="00C1582B"/>
    <w:rsid w:val="00C15F82"/>
    <w:rsid w:val="00C16364"/>
    <w:rsid w:val="00C166AB"/>
    <w:rsid w:val="00C1687C"/>
    <w:rsid w:val="00C176BE"/>
    <w:rsid w:val="00C17FED"/>
    <w:rsid w:val="00C20CAC"/>
    <w:rsid w:val="00C21219"/>
    <w:rsid w:val="00C212AB"/>
    <w:rsid w:val="00C22838"/>
    <w:rsid w:val="00C22C57"/>
    <w:rsid w:val="00C22F7B"/>
    <w:rsid w:val="00C2358D"/>
    <w:rsid w:val="00C2471B"/>
    <w:rsid w:val="00C25032"/>
    <w:rsid w:val="00C25B6C"/>
    <w:rsid w:val="00C2634F"/>
    <w:rsid w:val="00C26EA9"/>
    <w:rsid w:val="00C278A3"/>
    <w:rsid w:val="00C31461"/>
    <w:rsid w:val="00C3170B"/>
    <w:rsid w:val="00C31863"/>
    <w:rsid w:val="00C31F45"/>
    <w:rsid w:val="00C32554"/>
    <w:rsid w:val="00C32ABD"/>
    <w:rsid w:val="00C33187"/>
    <w:rsid w:val="00C33CE3"/>
    <w:rsid w:val="00C34EAB"/>
    <w:rsid w:val="00C35492"/>
    <w:rsid w:val="00C35756"/>
    <w:rsid w:val="00C36DF6"/>
    <w:rsid w:val="00C36E04"/>
    <w:rsid w:val="00C377A8"/>
    <w:rsid w:val="00C37824"/>
    <w:rsid w:val="00C378BA"/>
    <w:rsid w:val="00C37A8E"/>
    <w:rsid w:val="00C40A0F"/>
    <w:rsid w:val="00C41F41"/>
    <w:rsid w:val="00C421CA"/>
    <w:rsid w:val="00C4255D"/>
    <w:rsid w:val="00C428AA"/>
    <w:rsid w:val="00C43010"/>
    <w:rsid w:val="00C43BD0"/>
    <w:rsid w:val="00C43CB4"/>
    <w:rsid w:val="00C44E40"/>
    <w:rsid w:val="00C45204"/>
    <w:rsid w:val="00C45962"/>
    <w:rsid w:val="00C45F9B"/>
    <w:rsid w:val="00C46393"/>
    <w:rsid w:val="00C4650A"/>
    <w:rsid w:val="00C473FA"/>
    <w:rsid w:val="00C476D6"/>
    <w:rsid w:val="00C478B9"/>
    <w:rsid w:val="00C47AEF"/>
    <w:rsid w:val="00C47DB1"/>
    <w:rsid w:val="00C5031C"/>
    <w:rsid w:val="00C5091E"/>
    <w:rsid w:val="00C5112D"/>
    <w:rsid w:val="00C51758"/>
    <w:rsid w:val="00C51A4C"/>
    <w:rsid w:val="00C52A10"/>
    <w:rsid w:val="00C52C70"/>
    <w:rsid w:val="00C538D6"/>
    <w:rsid w:val="00C54375"/>
    <w:rsid w:val="00C545BD"/>
    <w:rsid w:val="00C57738"/>
    <w:rsid w:val="00C60894"/>
    <w:rsid w:val="00C60EEF"/>
    <w:rsid w:val="00C61909"/>
    <w:rsid w:val="00C62B1F"/>
    <w:rsid w:val="00C63354"/>
    <w:rsid w:val="00C634CE"/>
    <w:rsid w:val="00C63A3A"/>
    <w:rsid w:val="00C640A4"/>
    <w:rsid w:val="00C640EB"/>
    <w:rsid w:val="00C64AC4"/>
    <w:rsid w:val="00C65029"/>
    <w:rsid w:val="00C650C1"/>
    <w:rsid w:val="00C65D0E"/>
    <w:rsid w:val="00C6638D"/>
    <w:rsid w:val="00C66711"/>
    <w:rsid w:val="00C67BC1"/>
    <w:rsid w:val="00C701F1"/>
    <w:rsid w:val="00C70380"/>
    <w:rsid w:val="00C72D1C"/>
    <w:rsid w:val="00C7442B"/>
    <w:rsid w:val="00C74D44"/>
    <w:rsid w:val="00C7545B"/>
    <w:rsid w:val="00C754C2"/>
    <w:rsid w:val="00C75B20"/>
    <w:rsid w:val="00C75EA4"/>
    <w:rsid w:val="00C7631B"/>
    <w:rsid w:val="00C7710B"/>
    <w:rsid w:val="00C77135"/>
    <w:rsid w:val="00C77187"/>
    <w:rsid w:val="00C7764B"/>
    <w:rsid w:val="00C805DD"/>
    <w:rsid w:val="00C80E83"/>
    <w:rsid w:val="00C81644"/>
    <w:rsid w:val="00C81E23"/>
    <w:rsid w:val="00C81F88"/>
    <w:rsid w:val="00C825A3"/>
    <w:rsid w:val="00C82EBD"/>
    <w:rsid w:val="00C830EF"/>
    <w:rsid w:val="00C8344D"/>
    <w:rsid w:val="00C84597"/>
    <w:rsid w:val="00C851E6"/>
    <w:rsid w:val="00C853D7"/>
    <w:rsid w:val="00C85903"/>
    <w:rsid w:val="00C867FD"/>
    <w:rsid w:val="00C87A34"/>
    <w:rsid w:val="00C91243"/>
    <w:rsid w:val="00C91B95"/>
    <w:rsid w:val="00C91E7F"/>
    <w:rsid w:val="00C920CE"/>
    <w:rsid w:val="00C92445"/>
    <w:rsid w:val="00C9446C"/>
    <w:rsid w:val="00C947E1"/>
    <w:rsid w:val="00C949CD"/>
    <w:rsid w:val="00C9529A"/>
    <w:rsid w:val="00C95394"/>
    <w:rsid w:val="00C95B0C"/>
    <w:rsid w:val="00C97BAC"/>
    <w:rsid w:val="00CA04EC"/>
    <w:rsid w:val="00CA0CBB"/>
    <w:rsid w:val="00CA183F"/>
    <w:rsid w:val="00CA24A3"/>
    <w:rsid w:val="00CA284E"/>
    <w:rsid w:val="00CA2F20"/>
    <w:rsid w:val="00CA385F"/>
    <w:rsid w:val="00CA3FB7"/>
    <w:rsid w:val="00CA416E"/>
    <w:rsid w:val="00CA4337"/>
    <w:rsid w:val="00CA4E13"/>
    <w:rsid w:val="00CA4FA3"/>
    <w:rsid w:val="00CA5245"/>
    <w:rsid w:val="00CA57D3"/>
    <w:rsid w:val="00CA66D7"/>
    <w:rsid w:val="00CA6C61"/>
    <w:rsid w:val="00CA6E85"/>
    <w:rsid w:val="00CA72FF"/>
    <w:rsid w:val="00CA735A"/>
    <w:rsid w:val="00CA74E4"/>
    <w:rsid w:val="00CA7550"/>
    <w:rsid w:val="00CA79C5"/>
    <w:rsid w:val="00CA7C99"/>
    <w:rsid w:val="00CB1200"/>
    <w:rsid w:val="00CB1379"/>
    <w:rsid w:val="00CB184F"/>
    <w:rsid w:val="00CB192B"/>
    <w:rsid w:val="00CB1DB9"/>
    <w:rsid w:val="00CB286F"/>
    <w:rsid w:val="00CB2AD2"/>
    <w:rsid w:val="00CB3341"/>
    <w:rsid w:val="00CB39F8"/>
    <w:rsid w:val="00CB403F"/>
    <w:rsid w:val="00CB4103"/>
    <w:rsid w:val="00CB4B85"/>
    <w:rsid w:val="00CB4C1D"/>
    <w:rsid w:val="00CB56B8"/>
    <w:rsid w:val="00CB5C26"/>
    <w:rsid w:val="00CB5E69"/>
    <w:rsid w:val="00CB5F13"/>
    <w:rsid w:val="00CB7200"/>
    <w:rsid w:val="00CB750A"/>
    <w:rsid w:val="00CB76D6"/>
    <w:rsid w:val="00CC02AD"/>
    <w:rsid w:val="00CC0616"/>
    <w:rsid w:val="00CC087E"/>
    <w:rsid w:val="00CC0CBB"/>
    <w:rsid w:val="00CC18D3"/>
    <w:rsid w:val="00CC2AF9"/>
    <w:rsid w:val="00CC3203"/>
    <w:rsid w:val="00CC35EB"/>
    <w:rsid w:val="00CC383A"/>
    <w:rsid w:val="00CC3929"/>
    <w:rsid w:val="00CC3B0C"/>
    <w:rsid w:val="00CC6F6C"/>
    <w:rsid w:val="00CC70F1"/>
    <w:rsid w:val="00CC7C76"/>
    <w:rsid w:val="00CD1529"/>
    <w:rsid w:val="00CD1E5C"/>
    <w:rsid w:val="00CD2BD2"/>
    <w:rsid w:val="00CD2CF2"/>
    <w:rsid w:val="00CD3C1B"/>
    <w:rsid w:val="00CD4323"/>
    <w:rsid w:val="00CD516E"/>
    <w:rsid w:val="00CD5B0F"/>
    <w:rsid w:val="00CD66CC"/>
    <w:rsid w:val="00CD6D4D"/>
    <w:rsid w:val="00CD74D0"/>
    <w:rsid w:val="00CD784E"/>
    <w:rsid w:val="00CD7868"/>
    <w:rsid w:val="00CE0772"/>
    <w:rsid w:val="00CE07FE"/>
    <w:rsid w:val="00CE0B8B"/>
    <w:rsid w:val="00CE105B"/>
    <w:rsid w:val="00CE18C1"/>
    <w:rsid w:val="00CE193C"/>
    <w:rsid w:val="00CE23AE"/>
    <w:rsid w:val="00CE2AB1"/>
    <w:rsid w:val="00CE34F6"/>
    <w:rsid w:val="00CE35DD"/>
    <w:rsid w:val="00CE3923"/>
    <w:rsid w:val="00CE3F98"/>
    <w:rsid w:val="00CE4DAB"/>
    <w:rsid w:val="00CE4F6E"/>
    <w:rsid w:val="00CE5269"/>
    <w:rsid w:val="00CE6759"/>
    <w:rsid w:val="00CE7688"/>
    <w:rsid w:val="00CE778D"/>
    <w:rsid w:val="00CE7886"/>
    <w:rsid w:val="00CE78F1"/>
    <w:rsid w:val="00CE7CCB"/>
    <w:rsid w:val="00CE7E39"/>
    <w:rsid w:val="00CE7EB8"/>
    <w:rsid w:val="00CF18A5"/>
    <w:rsid w:val="00CF1A04"/>
    <w:rsid w:val="00CF2143"/>
    <w:rsid w:val="00CF23A3"/>
    <w:rsid w:val="00CF2852"/>
    <w:rsid w:val="00CF28D8"/>
    <w:rsid w:val="00CF31A1"/>
    <w:rsid w:val="00CF36FA"/>
    <w:rsid w:val="00CF3CB0"/>
    <w:rsid w:val="00CF3FD5"/>
    <w:rsid w:val="00CF447E"/>
    <w:rsid w:val="00CF45E6"/>
    <w:rsid w:val="00CF57D8"/>
    <w:rsid w:val="00CF6375"/>
    <w:rsid w:val="00CF6406"/>
    <w:rsid w:val="00CF6569"/>
    <w:rsid w:val="00CF7382"/>
    <w:rsid w:val="00D016DC"/>
    <w:rsid w:val="00D01E7C"/>
    <w:rsid w:val="00D027C7"/>
    <w:rsid w:val="00D02DC6"/>
    <w:rsid w:val="00D03007"/>
    <w:rsid w:val="00D037AD"/>
    <w:rsid w:val="00D0518B"/>
    <w:rsid w:val="00D057C9"/>
    <w:rsid w:val="00D058E8"/>
    <w:rsid w:val="00D05952"/>
    <w:rsid w:val="00D068D8"/>
    <w:rsid w:val="00D072E6"/>
    <w:rsid w:val="00D07D40"/>
    <w:rsid w:val="00D104E2"/>
    <w:rsid w:val="00D11506"/>
    <w:rsid w:val="00D127D7"/>
    <w:rsid w:val="00D12F94"/>
    <w:rsid w:val="00D13239"/>
    <w:rsid w:val="00D146FC"/>
    <w:rsid w:val="00D153FA"/>
    <w:rsid w:val="00D1576A"/>
    <w:rsid w:val="00D15922"/>
    <w:rsid w:val="00D15FD1"/>
    <w:rsid w:val="00D16D7D"/>
    <w:rsid w:val="00D177EE"/>
    <w:rsid w:val="00D20271"/>
    <w:rsid w:val="00D211A9"/>
    <w:rsid w:val="00D2186E"/>
    <w:rsid w:val="00D21BEA"/>
    <w:rsid w:val="00D22231"/>
    <w:rsid w:val="00D22397"/>
    <w:rsid w:val="00D22489"/>
    <w:rsid w:val="00D234B9"/>
    <w:rsid w:val="00D24701"/>
    <w:rsid w:val="00D24F15"/>
    <w:rsid w:val="00D25AA7"/>
    <w:rsid w:val="00D2664C"/>
    <w:rsid w:val="00D26866"/>
    <w:rsid w:val="00D26EEA"/>
    <w:rsid w:val="00D26FDA"/>
    <w:rsid w:val="00D272B8"/>
    <w:rsid w:val="00D27351"/>
    <w:rsid w:val="00D273D7"/>
    <w:rsid w:val="00D2759C"/>
    <w:rsid w:val="00D2781C"/>
    <w:rsid w:val="00D308AC"/>
    <w:rsid w:val="00D312CC"/>
    <w:rsid w:val="00D32FE8"/>
    <w:rsid w:val="00D3337A"/>
    <w:rsid w:val="00D338C0"/>
    <w:rsid w:val="00D34BD2"/>
    <w:rsid w:val="00D34E1D"/>
    <w:rsid w:val="00D355D9"/>
    <w:rsid w:val="00D35EAB"/>
    <w:rsid w:val="00D3770C"/>
    <w:rsid w:val="00D377EB"/>
    <w:rsid w:val="00D37C85"/>
    <w:rsid w:val="00D37F47"/>
    <w:rsid w:val="00D402ED"/>
    <w:rsid w:val="00D40A2F"/>
    <w:rsid w:val="00D4118B"/>
    <w:rsid w:val="00D416E3"/>
    <w:rsid w:val="00D41754"/>
    <w:rsid w:val="00D418BE"/>
    <w:rsid w:val="00D419DB"/>
    <w:rsid w:val="00D4279C"/>
    <w:rsid w:val="00D433E2"/>
    <w:rsid w:val="00D436B5"/>
    <w:rsid w:val="00D44AA4"/>
    <w:rsid w:val="00D454FE"/>
    <w:rsid w:val="00D45653"/>
    <w:rsid w:val="00D464D9"/>
    <w:rsid w:val="00D47046"/>
    <w:rsid w:val="00D47BA0"/>
    <w:rsid w:val="00D5047F"/>
    <w:rsid w:val="00D50810"/>
    <w:rsid w:val="00D50B4E"/>
    <w:rsid w:val="00D514D6"/>
    <w:rsid w:val="00D51BEB"/>
    <w:rsid w:val="00D52144"/>
    <w:rsid w:val="00D525C0"/>
    <w:rsid w:val="00D52894"/>
    <w:rsid w:val="00D52CAD"/>
    <w:rsid w:val="00D53198"/>
    <w:rsid w:val="00D550F1"/>
    <w:rsid w:val="00D5517B"/>
    <w:rsid w:val="00D56347"/>
    <w:rsid w:val="00D568F8"/>
    <w:rsid w:val="00D56FED"/>
    <w:rsid w:val="00D57A07"/>
    <w:rsid w:val="00D57EDF"/>
    <w:rsid w:val="00D60697"/>
    <w:rsid w:val="00D611BC"/>
    <w:rsid w:val="00D61D64"/>
    <w:rsid w:val="00D61E9A"/>
    <w:rsid w:val="00D61F5D"/>
    <w:rsid w:val="00D62869"/>
    <w:rsid w:val="00D628D2"/>
    <w:rsid w:val="00D62A67"/>
    <w:rsid w:val="00D631C6"/>
    <w:rsid w:val="00D63EEA"/>
    <w:rsid w:val="00D6444C"/>
    <w:rsid w:val="00D647A6"/>
    <w:rsid w:val="00D654EE"/>
    <w:rsid w:val="00D65F64"/>
    <w:rsid w:val="00D66FAF"/>
    <w:rsid w:val="00D6710B"/>
    <w:rsid w:val="00D6788D"/>
    <w:rsid w:val="00D6796C"/>
    <w:rsid w:val="00D67C73"/>
    <w:rsid w:val="00D70240"/>
    <w:rsid w:val="00D7064D"/>
    <w:rsid w:val="00D70EB3"/>
    <w:rsid w:val="00D71099"/>
    <w:rsid w:val="00D7124B"/>
    <w:rsid w:val="00D71887"/>
    <w:rsid w:val="00D71A95"/>
    <w:rsid w:val="00D7242E"/>
    <w:rsid w:val="00D72B99"/>
    <w:rsid w:val="00D7310A"/>
    <w:rsid w:val="00D7339F"/>
    <w:rsid w:val="00D7345E"/>
    <w:rsid w:val="00D736A7"/>
    <w:rsid w:val="00D73A81"/>
    <w:rsid w:val="00D73E9C"/>
    <w:rsid w:val="00D74004"/>
    <w:rsid w:val="00D74074"/>
    <w:rsid w:val="00D75E37"/>
    <w:rsid w:val="00D7603C"/>
    <w:rsid w:val="00D76379"/>
    <w:rsid w:val="00D76790"/>
    <w:rsid w:val="00D767C8"/>
    <w:rsid w:val="00D7731E"/>
    <w:rsid w:val="00D779CB"/>
    <w:rsid w:val="00D77DC0"/>
    <w:rsid w:val="00D8052B"/>
    <w:rsid w:val="00D806E2"/>
    <w:rsid w:val="00D80C00"/>
    <w:rsid w:val="00D80F82"/>
    <w:rsid w:val="00D81110"/>
    <w:rsid w:val="00D8151D"/>
    <w:rsid w:val="00D81BB9"/>
    <w:rsid w:val="00D82381"/>
    <w:rsid w:val="00D83481"/>
    <w:rsid w:val="00D83A68"/>
    <w:rsid w:val="00D845E2"/>
    <w:rsid w:val="00D84801"/>
    <w:rsid w:val="00D84CF7"/>
    <w:rsid w:val="00D85551"/>
    <w:rsid w:val="00D8600B"/>
    <w:rsid w:val="00D86139"/>
    <w:rsid w:val="00D8687C"/>
    <w:rsid w:val="00D86E0F"/>
    <w:rsid w:val="00D87372"/>
    <w:rsid w:val="00D938AD"/>
    <w:rsid w:val="00D9399E"/>
    <w:rsid w:val="00D944FA"/>
    <w:rsid w:val="00D94842"/>
    <w:rsid w:val="00D95422"/>
    <w:rsid w:val="00D95708"/>
    <w:rsid w:val="00D960DE"/>
    <w:rsid w:val="00D976B2"/>
    <w:rsid w:val="00DA19AE"/>
    <w:rsid w:val="00DA19C3"/>
    <w:rsid w:val="00DA30A2"/>
    <w:rsid w:val="00DA34C5"/>
    <w:rsid w:val="00DA3DC8"/>
    <w:rsid w:val="00DA44EB"/>
    <w:rsid w:val="00DA45E0"/>
    <w:rsid w:val="00DA48C5"/>
    <w:rsid w:val="00DA4B13"/>
    <w:rsid w:val="00DA4E28"/>
    <w:rsid w:val="00DA4EE8"/>
    <w:rsid w:val="00DA548D"/>
    <w:rsid w:val="00DA54A4"/>
    <w:rsid w:val="00DA594C"/>
    <w:rsid w:val="00DA62B4"/>
    <w:rsid w:val="00DA63A2"/>
    <w:rsid w:val="00DA6E83"/>
    <w:rsid w:val="00DA71FD"/>
    <w:rsid w:val="00DA7200"/>
    <w:rsid w:val="00DA7851"/>
    <w:rsid w:val="00DB02EB"/>
    <w:rsid w:val="00DB07F7"/>
    <w:rsid w:val="00DB09A1"/>
    <w:rsid w:val="00DB0E66"/>
    <w:rsid w:val="00DB1082"/>
    <w:rsid w:val="00DB122F"/>
    <w:rsid w:val="00DB1343"/>
    <w:rsid w:val="00DB1CD9"/>
    <w:rsid w:val="00DB3312"/>
    <w:rsid w:val="00DB33BC"/>
    <w:rsid w:val="00DB386F"/>
    <w:rsid w:val="00DB3928"/>
    <w:rsid w:val="00DB3CEA"/>
    <w:rsid w:val="00DB5688"/>
    <w:rsid w:val="00DB5A98"/>
    <w:rsid w:val="00DB5F0E"/>
    <w:rsid w:val="00DB6077"/>
    <w:rsid w:val="00DB6401"/>
    <w:rsid w:val="00DB749E"/>
    <w:rsid w:val="00DB7E38"/>
    <w:rsid w:val="00DC01E2"/>
    <w:rsid w:val="00DC0205"/>
    <w:rsid w:val="00DC0283"/>
    <w:rsid w:val="00DC07EE"/>
    <w:rsid w:val="00DC0880"/>
    <w:rsid w:val="00DC11E1"/>
    <w:rsid w:val="00DC131D"/>
    <w:rsid w:val="00DC1D27"/>
    <w:rsid w:val="00DC2E59"/>
    <w:rsid w:val="00DC3AEB"/>
    <w:rsid w:val="00DC3E61"/>
    <w:rsid w:val="00DC4724"/>
    <w:rsid w:val="00DC49EE"/>
    <w:rsid w:val="00DC4BB7"/>
    <w:rsid w:val="00DC6E72"/>
    <w:rsid w:val="00DC7DDE"/>
    <w:rsid w:val="00DD06EC"/>
    <w:rsid w:val="00DD0845"/>
    <w:rsid w:val="00DD1336"/>
    <w:rsid w:val="00DD1A53"/>
    <w:rsid w:val="00DD2330"/>
    <w:rsid w:val="00DD303A"/>
    <w:rsid w:val="00DD3989"/>
    <w:rsid w:val="00DD4056"/>
    <w:rsid w:val="00DD40A7"/>
    <w:rsid w:val="00DD4AD2"/>
    <w:rsid w:val="00DD4C92"/>
    <w:rsid w:val="00DD4DE9"/>
    <w:rsid w:val="00DD5118"/>
    <w:rsid w:val="00DD54DD"/>
    <w:rsid w:val="00DD562B"/>
    <w:rsid w:val="00DD6BCE"/>
    <w:rsid w:val="00DD6CD1"/>
    <w:rsid w:val="00DD73A4"/>
    <w:rsid w:val="00DD74CE"/>
    <w:rsid w:val="00DE0E26"/>
    <w:rsid w:val="00DE2C84"/>
    <w:rsid w:val="00DE2E0D"/>
    <w:rsid w:val="00DE390B"/>
    <w:rsid w:val="00DE3AD9"/>
    <w:rsid w:val="00DE48CE"/>
    <w:rsid w:val="00DE4FC0"/>
    <w:rsid w:val="00DE5DE3"/>
    <w:rsid w:val="00DE62CD"/>
    <w:rsid w:val="00DE660B"/>
    <w:rsid w:val="00DE72E2"/>
    <w:rsid w:val="00DF0BC5"/>
    <w:rsid w:val="00DF0C12"/>
    <w:rsid w:val="00DF116D"/>
    <w:rsid w:val="00DF1A2C"/>
    <w:rsid w:val="00DF1B19"/>
    <w:rsid w:val="00DF1CBF"/>
    <w:rsid w:val="00DF2283"/>
    <w:rsid w:val="00DF2284"/>
    <w:rsid w:val="00DF2479"/>
    <w:rsid w:val="00DF28D0"/>
    <w:rsid w:val="00DF2DAD"/>
    <w:rsid w:val="00DF359F"/>
    <w:rsid w:val="00DF37F4"/>
    <w:rsid w:val="00DF3AAD"/>
    <w:rsid w:val="00DF4565"/>
    <w:rsid w:val="00DF4A17"/>
    <w:rsid w:val="00DF4BB0"/>
    <w:rsid w:val="00DF50FD"/>
    <w:rsid w:val="00DF52A0"/>
    <w:rsid w:val="00DF56C4"/>
    <w:rsid w:val="00DF58E7"/>
    <w:rsid w:val="00DF5D64"/>
    <w:rsid w:val="00DF6FF2"/>
    <w:rsid w:val="00DF7C4A"/>
    <w:rsid w:val="00E01A2A"/>
    <w:rsid w:val="00E01B19"/>
    <w:rsid w:val="00E0231A"/>
    <w:rsid w:val="00E02C8C"/>
    <w:rsid w:val="00E02CB9"/>
    <w:rsid w:val="00E030A9"/>
    <w:rsid w:val="00E04AF6"/>
    <w:rsid w:val="00E0527E"/>
    <w:rsid w:val="00E0574A"/>
    <w:rsid w:val="00E05DA2"/>
    <w:rsid w:val="00E0712D"/>
    <w:rsid w:val="00E07FBC"/>
    <w:rsid w:val="00E10677"/>
    <w:rsid w:val="00E108CF"/>
    <w:rsid w:val="00E12E5E"/>
    <w:rsid w:val="00E12F05"/>
    <w:rsid w:val="00E1301F"/>
    <w:rsid w:val="00E13210"/>
    <w:rsid w:val="00E13330"/>
    <w:rsid w:val="00E147BF"/>
    <w:rsid w:val="00E14D50"/>
    <w:rsid w:val="00E155E3"/>
    <w:rsid w:val="00E16AB8"/>
    <w:rsid w:val="00E16BD2"/>
    <w:rsid w:val="00E16C34"/>
    <w:rsid w:val="00E16C7B"/>
    <w:rsid w:val="00E16DC2"/>
    <w:rsid w:val="00E1753C"/>
    <w:rsid w:val="00E17572"/>
    <w:rsid w:val="00E17837"/>
    <w:rsid w:val="00E20CA5"/>
    <w:rsid w:val="00E22868"/>
    <w:rsid w:val="00E22AA2"/>
    <w:rsid w:val="00E23020"/>
    <w:rsid w:val="00E233A5"/>
    <w:rsid w:val="00E23D76"/>
    <w:rsid w:val="00E24031"/>
    <w:rsid w:val="00E243D6"/>
    <w:rsid w:val="00E24944"/>
    <w:rsid w:val="00E25B88"/>
    <w:rsid w:val="00E26479"/>
    <w:rsid w:val="00E2695D"/>
    <w:rsid w:val="00E30B4A"/>
    <w:rsid w:val="00E31C8D"/>
    <w:rsid w:val="00E31FA7"/>
    <w:rsid w:val="00E32562"/>
    <w:rsid w:val="00E330B9"/>
    <w:rsid w:val="00E33350"/>
    <w:rsid w:val="00E33721"/>
    <w:rsid w:val="00E33FD9"/>
    <w:rsid w:val="00E3465C"/>
    <w:rsid w:val="00E35173"/>
    <w:rsid w:val="00E3586F"/>
    <w:rsid w:val="00E35B30"/>
    <w:rsid w:val="00E365B1"/>
    <w:rsid w:val="00E368A3"/>
    <w:rsid w:val="00E374E6"/>
    <w:rsid w:val="00E3754A"/>
    <w:rsid w:val="00E40FDF"/>
    <w:rsid w:val="00E411B6"/>
    <w:rsid w:val="00E41978"/>
    <w:rsid w:val="00E41C70"/>
    <w:rsid w:val="00E41FF0"/>
    <w:rsid w:val="00E4247F"/>
    <w:rsid w:val="00E42582"/>
    <w:rsid w:val="00E42741"/>
    <w:rsid w:val="00E42F06"/>
    <w:rsid w:val="00E4317E"/>
    <w:rsid w:val="00E43809"/>
    <w:rsid w:val="00E43886"/>
    <w:rsid w:val="00E438AB"/>
    <w:rsid w:val="00E43CC5"/>
    <w:rsid w:val="00E4466F"/>
    <w:rsid w:val="00E446C0"/>
    <w:rsid w:val="00E45A5B"/>
    <w:rsid w:val="00E461B9"/>
    <w:rsid w:val="00E47D62"/>
    <w:rsid w:val="00E5064E"/>
    <w:rsid w:val="00E507C8"/>
    <w:rsid w:val="00E52D80"/>
    <w:rsid w:val="00E533C3"/>
    <w:rsid w:val="00E53D99"/>
    <w:rsid w:val="00E53F8D"/>
    <w:rsid w:val="00E54172"/>
    <w:rsid w:val="00E541D4"/>
    <w:rsid w:val="00E5513D"/>
    <w:rsid w:val="00E55A5B"/>
    <w:rsid w:val="00E56DB4"/>
    <w:rsid w:val="00E57770"/>
    <w:rsid w:val="00E6065C"/>
    <w:rsid w:val="00E60723"/>
    <w:rsid w:val="00E61401"/>
    <w:rsid w:val="00E61D32"/>
    <w:rsid w:val="00E62D8F"/>
    <w:rsid w:val="00E634EF"/>
    <w:rsid w:val="00E63A8A"/>
    <w:rsid w:val="00E64426"/>
    <w:rsid w:val="00E64C19"/>
    <w:rsid w:val="00E6545C"/>
    <w:rsid w:val="00E65667"/>
    <w:rsid w:val="00E65D03"/>
    <w:rsid w:val="00E66178"/>
    <w:rsid w:val="00E66294"/>
    <w:rsid w:val="00E6636C"/>
    <w:rsid w:val="00E70486"/>
    <w:rsid w:val="00E70E76"/>
    <w:rsid w:val="00E70EB5"/>
    <w:rsid w:val="00E71069"/>
    <w:rsid w:val="00E7167B"/>
    <w:rsid w:val="00E72A0C"/>
    <w:rsid w:val="00E72E88"/>
    <w:rsid w:val="00E73D8D"/>
    <w:rsid w:val="00E73FAB"/>
    <w:rsid w:val="00E743FD"/>
    <w:rsid w:val="00E75761"/>
    <w:rsid w:val="00E759C2"/>
    <w:rsid w:val="00E759D1"/>
    <w:rsid w:val="00E761DF"/>
    <w:rsid w:val="00E77C9E"/>
    <w:rsid w:val="00E77FA3"/>
    <w:rsid w:val="00E81726"/>
    <w:rsid w:val="00E8293C"/>
    <w:rsid w:val="00E84027"/>
    <w:rsid w:val="00E84184"/>
    <w:rsid w:val="00E84BA1"/>
    <w:rsid w:val="00E84DB1"/>
    <w:rsid w:val="00E8523E"/>
    <w:rsid w:val="00E86176"/>
    <w:rsid w:val="00E86972"/>
    <w:rsid w:val="00E86C8F"/>
    <w:rsid w:val="00E87293"/>
    <w:rsid w:val="00E8743A"/>
    <w:rsid w:val="00E87D44"/>
    <w:rsid w:val="00E90A22"/>
    <w:rsid w:val="00E90AD9"/>
    <w:rsid w:val="00E915DB"/>
    <w:rsid w:val="00E91F0C"/>
    <w:rsid w:val="00E9219A"/>
    <w:rsid w:val="00E936C8"/>
    <w:rsid w:val="00E951A9"/>
    <w:rsid w:val="00E962B9"/>
    <w:rsid w:val="00E96351"/>
    <w:rsid w:val="00E964D5"/>
    <w:rsid w:val="00E9660E"/>
    <w:rsid w:val="00E971D3"/>
    <w:rsid w:val="00E97EAA"/>
    <w:rsid w:val="00EA0456"/>
    <w:rsid w:val="00EA0616"/>
    <w:rsid w:val="00EA1B7E"/>
    <w:rsid w:val="00EA1BF1"/>
    <w:rsid w:val="00EA1D15"/>
    <w:rsid w:val="00EA1E7B"/>
    <w:rsid w:val="00EA2772"/>
    <w:rsid w:val="00EA2828"/>
    <w:rsid w:val="00EA3178"/>
    <w:rsid w:val="00EA4E4A"/>
    <w:rsid w:val="00EA53A3"/>
    <w:rsid w:val="00EA5B60"/>
    <w:rsid w:val="00EA6B1D"/>
    <w:rsid w:val="00EA6C0C"/>
    <w:rsid w:val="00EA7F50"/>
    <w:rsid w:val="00EB02BD"/>
    <w:rsid w:val="00EB0485"/>
    <w:rsid w:val="00EB0498"/>
    <w:rsid w:val="00EB140D"/>
    <w:rsid w:val="00EB1855"/>
    <w:rsid w:val="00EB2357"/>
    <w:rsid w:val="00EB2CFE"/>
    <w:rsid w:val="00EB2D18"/>
    <w:rsid w:val="00EB41B8"/>
    <w:rsid w:val="00EB4E84"/>
    <w:rsid w:val="00EB5A58"/>
    <w:rsid w:val="00EB5C75"/>
    <w:rsid w:val="00EC0064"/>
    <w:rsid w:val="00EC0EAA"/>
    <w:rsid w:val="00EC129B"/>
    <w:rsid w:val="00EC19AA"/>
    <w:rsid w:val="00EC2376"/>
    <w:rsid w:val="00EC423F"/>
    <w:rsid w:val="00EC5577"/>
    <w:rsid w:val="00EC571E"/>
    <w:rsid w:val="00EC5A34"/>
    <w:rsid w:val="00EC6158"/>
    <w:rsid w:val="00EC7704"/>
    <w:rsid w:val="00EC7D6A"/>
    <w:rsid w:val="00ED030F"/>
    <w:rsid w:val="00ED0CE0"/>
    <w:rsid w:val="00ED1920"/>
    <w:rsid w:val="00ED2107"/>
    <w:rsid w:val="00ED2597"/>
    <w:rsid w:val="00ED2D50"/>
    <w:rsid w:val="00ED2FC1"/>
    <w:rsid w:val="00ED411D"/>
    <w:rsid w:val="00ED47B3"/>
    <w:rsid w:val="00ED481B"/>
    <w:rsid w:val="00ED4D3E"/>
    <w:rsid w:val="00ED69A0"/>
    <w:rsid w:val="00ED72A8"/>
    <w:rsid w:val="00EE077B"/>
    <w:rsid w:val="00EE118B"/>
    <w:rsid w:val="00EE1C70"/>
    <w:rsid w:val="00EE2070"/>
    <w:rsid w:val="00EE25DA"/>
    <w:rsid w:val="00EE3078"/>
    <w:rsid w:val="00EE329F"/>
    <w:rsid w:val="00EE3D9D"/>
    <w:rsid w:val="00EE42EA"/>
    <w:rsid w:val="00EE587B"/>
    <w:rsid w:val="00EE7035"/>
    <w:rsid w:val="00EE73EF"/>
    <w:rsid w:val="00EE78ED"/>
    <w:rsid w:val="00EE7E00"/>
    <w:rsid w:val="00EF016F"/>
    <w:rsid w:val="00EF02AC"/>
    <w:rsid w:val="00EF0716"/>
    <w:rsid w:val="00EF15A4"/>
    <w:rsid w:val="00EF1678"/>
    <w:rsid w:val="00EF16F0"/>
    <w:rsid w:val="00EF2174"/>
    <w:rsid w:val="00EF24A7"/>
    <w:rsid w:val="00EF34D2"/>
    <w:rsid w:val="00EF3CB7"/>
    <w:rsid w:val="00EF3DA0"/>
    <w:rsid w:val="00EF4401"/>
    <w:rsid w:val="00EF4831"/>
    <w:rsid w:val="00EF49A3"/>
    <w:rsid w:val="00EF4C63"/>
    <w:rsid w:val="00EF546F"/>
    <w:rsid w:val="00EF624A"/>
    <w:rsid w:val="00EF668C"/>
    <w:rsid w:val="00EF6695"/>
    <w:rsid w:val="00F001F1"/>
    <w:rsid w:val="00F00A8A"/>
    <w:rsid w:val="00F01071"/>
    <w:rsid w:val="00F0118B"/>
    <w:rsid w:val="00F0142E"/>
    <w:rsid w:val="00F0241C"/>
    <w:rsid w:val="00F03048"/>
    <w:rsid w:val="00F03594"/>
    <w:rsid w:val="00F03DC5"/>
    <w:rsid w:val="00F0423A"/>
    <w:rsid w:val="00F04764"/>
    <w:rsid w:val="00F0477C"/>
    <w:rsid w:val="00F05771"/>
    <w:rsid w:val="00F0714E"/>
    <w:rsid w:val="00F07C42"/>
    <w:rsid w:val="00F10125"/>
    <w:rsid w:val="00F101B2"/>
    <w:rsid w:val="00F10864"/>
    <w:rsid w:val="00F10995"/>
    <w:rsid w:val="00F10E12"/>
    <w:rsid w:val="00F10FD0"/>
    <w:rsid w:val="00F11B4E"/>
    <w:rsid w:val="00F1206F"/>
    <w:rsid w:val="00F12F7F"/>
    <w:rsid w:val="00F13CF7"/>
    <w:rsid w:val="00F14028"/>
    <w:rsid w:val="00F148FB"/>
    <w:rsid w:val="00F14C44"/>
    <w:rsid w:val="00F14F69"/>
    <w:rsid w:val="00F15B6A"/>
    <w:rsid w:val="00F15F17"/>
    <w:rsid w:val="00F173F0"/>
    <w:rsid w:val="00F174BF"/>
    <w:rsid w:val="00F17F9F"/>
    <w:rsid w:val="00F20E00"/>
    <w:rsid w:val="00F21116"/>
    <w:rsid w:val="00F21897"/>
    <w:rsid w:val="00F21B06"/>
    <w:rsid w:val="00F21EB0"/>
    <w:rsid w:val="00F235A7"/>
    <w:rsid w:val="00F24357"/>
    <w:rsid w:val="00F24A28"/>
    <w:rsid w:val="00F25AEE"/>
    <w:rsid w:val="00F25B13"/>
    <w:rsid w:val="00F2634E"/>
    <w:rsid w:val="00F2686C"/>
    <w:rsid w:val="00F273B6"/>
    <w:rsid w:val="00F2753B"/>
    <w:rsid w:val="00F27A0C"/>
    <w:rsid w:val="00F27A59"/>
    <w:rsid w:val="00F27B69"/>
    <w:rsid w:val="00F307C7"/>
    <w:rsid w:val="00F30956"/>
    <w:rsid w:val="00F30DBF"/>
    <w:rsid w:val="00F30E07"/>
    <w:rsid w:val="00F30FCD"/>
    <w:rsid w:val="00F31084"/>
    <w:rsid w:val="00F32930"/>
    <w:rsid w:val="00F331EA"/>
    <w:rsid w:val="00F331EF"/>
    <w:rsid w:val="00F33989"/>
    <w:rsid w:val="00F33D4C"/>
    <w:rsid w:val="00F33F11"/>
    <w:rsid w:val="00F347C9"/>
    <w:rsid w:val="00F349D4"/>
    <w:rsid w:val="00F349F5"/>
    <w:rsid w:val="00F36324"/>
    <w:rsid w:val="00F365AD"/>
    <w:rsid w:val="00F3694A"/>
    <w:rsid w:val="00F36DB5"/>
    <w:rsid w:val="00F4106A"/>
    <w:rsid w:val="00F41275"/>
    <w:rsid w:val="00F419F1"/>
    <w:rsid w:val="00F42451"/>
    <w:rsid w:val="00F42482"/>
    <w:rsid w:val="00F42718"/>
    <w:rsid w:val="00F42D40"/>
    <w:rsid w:val="00F43835"/>
    <w:rsid w:val="00F438DF"/>
    <w:rsid w:val="00F43AEC"/>
    <w:rsid w:val="00F45682"/>
    <w:rsid w:val="00F4704B"/>
    <w:rsid w:val="00F47623"/>
    <w:rsid w:val="00F5043C"/>
    <w:rsid w:val="00F51A61"/>
    <w:rsid w:val="00F51C73"/>
    <w:rsid w:val="00F5217F"/>
    <w:rsid w:val="00F52295"/>
    <w:rsid w:val="00F5255B"/>
    <w:rsid w:val="00F528E2"/>
    <w:rsid w:val="00F52D05"/>
    <w:rsid w:val="00F53070"/>
    <w:rsid w:val="00F53318"/>
    <w:rsid w:val="00F537C9"/>
    <w:rsid w:val="00F543BF"/>
    <w:rsid w:val="00F54746"/>
    <w:rsid w:val="00F54E5A"/>
    <w:rsid w:val="00F55633"/>
    <w:rsid w:val="00F5661C"/>
    <w:rsid w:val="00F56E4D"/>
    <w:rsid w:val="00F572AD"/>
    <w:rsid w:val="00F57375"/>
    <w:rsid w:val="00F577BD"/>
    <w:rsid w:val="00F61B5E"/>
    <w:rsid w:val="00F635B8"/>
    <w:rsid w:val="00F638E0"/>
    <w:rsid w:val="00F67007"/>
    <w:rsid w:val="00F67628"/>
    <w:rsid w:val="00F676B0"/>
    <w:rsid w:val="00F67EE0"/>
    <w:rsid w:val="00F70F1C"/>
    <w:rsid w:val="00F71160"/>
    <w:rsid w:val="00F715B2"/>
    <w:rsid w:val="00F71B8A"/>
    <w:rsid w:val="00F71C30"/>
    <w:rsid w:val="00F7208E"/>
    <w:rsid w:val="00F734B6"/>
    <w:rsid w:val="00F74593"/>
    <w:rsid w:val="00F74AA6"/>
    <w:rsid w:val="00F74D54"/>
    <w:rsid w:val="00F75961"/>
    <w:rsid w:val="00F75DE8"/>
    <w:rsid w:val="00F76001"/>
    <w:rsid w:val="00F77BC2"/>
    <w:rsid w:val="00F77FCB"/>
    <w:rsid w:val="00F802F0"/>
    <w:rsid w:val="00F80493"/>
    <w:rsid w:val="00F80FEE"/>
    <w:rsid w:val="00F81B5B"/>
    <w:rsid w:val="00F81EE2"/>
    <w:rsid w:val="00F833CB"/>
    <w:rsid w:val="00F83B6D"/>
    <w:rsid w:val="00F84973"/>
    <w:rsid w:val="00F84B7D"/>
    <w:rsid w:val="00F84B9B"/>
    <w:rsid w:val="00F84BE2"/>
    <w:rsid w:val="00F855DC"/>
    <w:rsid w:val="00F8585A"/>
    <w:rsid w:val="00F868ED"/>
    <w:rsid w:val="00F86C76"/>
    <w:rsid w:val="00F9094B"/>
    <w:rsid w:val="00F9098B"/>
    <w:rsid w:val="00F910B4"/>
    <w:rsid w:val="00F9180C"/>
    <w:rsid w:val="00F9191F"/>
    <w:rsid w:val="00F92068"/>
    <w:rsid w:val="00F93689"/>
    <w:rsid w:val="00F93F47"/>
    <w:rsid w:val="00F94BC9"/>
    <w:rsid w:val="00F9500B"/>
    <w:rsid w:val="00F951B1"/>
    <w:rsid w:val="00F960ED"/>
    <w:rsid w:val="00F97706"/>
    <w:rsid w:val="00FA094C"/>
    <w:rsid w:val="00FA0ACA"/>
    <w:rsid w:val="00FA173A"/>
    <w:rsid w:val="00FA213D"/>
    <w:rsid w:val="00FA2863"/>
    <w:rsid w:val="00FA29ED"/>
    <w:rsid w:val="00FA2CC2"/>
    <w:rsid w:val="00FA2D8A"/>
    <w:rsid w:val="00FA4306"/>
    <w:rsid w:val="00FA4533"/>
    <w:rsid w:val="00FA4771"/>
    <w:rsid w:val="00FA49E6"/>
    <w:rsid w:val="00FA5BFA"/>
    <w:rsid w:val="00FA6A61"/>
    <w:rsid w:val="00FA7DE7"/>
    <w:rsid w:val="00FB0036"/>
    <w:rsid w:val="00FB192D"/>
    <w:rsid w:val="00FB1BB5"/>
    <w:rsid w:val="00FB2138"/>
    <w:rsid w:val="00FB327A"/>
    <w:rsid w:val="00FB3297"/>
    <w:rsid w:val="00FB345D"/>
    <w:rsid w:val="00FB3882"/>
    <w:rsid w:val="00FB3ECF"/>
    <w:rsid w:val="00FB4337"/>
    <w:rsid w:val="00FB481E"/>
    <w:rsid w:val="00FB4C3B"/>
    <w:rsid w:val="00FB59FD"/>
    <w:rsid w:val="00FB6A81"/>
    <w:rsid w:val="00FC02A7"/>
    <w:rsid w:val="00FC1244"/>
    <w:rsid w:val="00FC1A05"/>
    <w:rsid w:val="00FC230B"/>
    <w:rsid w:val="00FC2C71"/>
    <w:rsid w:val="00FC3650"/>
    <w:rsid w:val="00FC3D3E"/>
    <w:rsid w:val="00FC62EF"/>
    <w:rsid w:val="00FC638F"/>
    <w:rsid w:val="00FC72B9"/>
    <w:rsid w:val="00FC75F5"/>
    <w:rsid w:val="00FC7D0B"/>
    <w:rsid w:val="00FC7FAE"/>
    <w:rsid w:val="00FD0004"/>
    <w:rsid w:val="00FD026D"/>
    <w:rsid w:val="00FD0BB6"/>
    <w:rsid w:val="00FD1259"/>
    <w:rsid w:val="00FD13C8"/>
    <w:rsid w:val="00FD1468"/>
    <w:rsid w:val="00FD183B"/>
    <w:rsid w:val="00FD1C51"/>
    <w:rsid w:val="00FD2320"/>
    <w:rsid w:val="00FD2368"/>
    <w:rsid w:val="00FD2D5C"/>
    <w:rsid w:val="00FD2ED7"/>
    <w:rsid w:val="00FD318D"/>
    <w:rsid w:val="00FD35F8"/>
    <w:rsid w:val="00FD4641"/>
    <w:rsid w:val="00FD5D2E"/>
    <w:rsid w:val="00FD6366"/>
    <w:rsid w:val="00FD6ECF"/>
    <w:rsid w:val="00FD736D"/>
    <w:rsid w:val="00FE03C8"/>
    <w:rsid w:val="00FE0981"/>
    <w:rsid w:val="00FE09C0"/>
    <w:rsid w:val="00FE261C"/>
    <w:rsid w:val="00FE268A"/>
    <w:rsid w:val="00FE2A94"/>
    <w:rsid w:val="00FE2D58"/>
    <w:rsid w:val="00FE3561"/>
    <w:rsid w:val="00FE35E4"/>
    <w:rsid w:val="00FE4302"/>
    <w:rsid w:val="00FE4D84"/>
    <w:rsid w:val="00FE5F7D"/>
    <w:rsid w:val="00FE6357"/>
    <w:rsid w:val="00FE748E"/>
    <w:rsid w:val="00FE75F3"/>
    <w:rsid w:val="00FF030F"/>
    <w:rsid w:val="00FF1419"/>
    <w:rsid w:val="00FF2A39"/>
    <w:rsid w:val="00FF4E70"/>
    <w:rsid w:val="00FF569B"/>
    <w:rsid w:val="00FF57D8"/>
    <w:rsid w:val="00FF621F"/>
    <w:rsid w:val="00FF6444"/>
    <w:rsid w:val="00FF64F0"/>
    <w:rsid w:val="00FF6668"/>
    <w:rsid w:val="00FF69DE"/>
    <w:rsid w:val="00FF6A9B"/>
    <w:rsid w:val="00FF6C6E"/>
    <w:rsid w:val="00FF6DB0"/>
    <w:rsid w:val="00FF7829"/>
    <w:rsid w:val="00FF7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85C"/>
    <w:pPr>
      <w:widowControl w:val="0"/>
      <w:spacing w:before="60" w:after="120" w:line="400" w:lineRule="exact"/>
      <w:jc w:val="both"/>
    </w:pPr>
    <w:rPr>
      <w:rFonts w:ascii="宋体"/>
      <w:spacing w:val="8"/>
      <w:kern w:val="2"/>
      <w:sz w:val="24"/>
      <w:szCs w:val="24"/>
    </w:rPr>
  </w:style>
  <w:style w:type="paragraph" w:styleId="1">
    <w:name w:val="heading 1"/>
    <w:aliases w:val="H1,Part"/>
    <w:basedOn w:val="a"/>
    <w:next w:val="a"/>
    <w:autoRedefine/>
    <w:qFormat/>
    <w:rsid w:val="009A495E"/>
    <w:pPr>
      <w:spacing w:before="240" w:after="240"/>
      <w:outlineLvl w:val="0"/>
    </w:pPr>
    <w:rPr>
      <w:rFonts w:ascii="Times New Roman" w:eastAsia="楷体_GB2312"/>
      <w:b/>
      <w:sz w:val="28"/>
      <w:szCs w:val="34"/>
    </w:rPr>
  </w:style>
  <w:style w:type="paragraph" w:styleId="2">
    <w:name w:val="heading 2"/>
    <w:aliases w:val="H2,Chpt"/>
    <w:basedOn w:val="a"/>
    <w:next w:val="a0"/>
    <w:autoRedefine/>
    <w:qFormat/>
    <w:rsid w:val="007B027B"/>
    <w:pPr>
      <w:outlineLvl w:val="1"/>
    </w:pPr>
    <w:rPr>
      <w:rFonts w:ascii="Times New Roman" w:eastAsia="幼圆"/>
      <w:b/>
      <w:bCs/>
      <w:lang w:val="en-GB"/>
    </w:rPr>
  </w:style>
  <w:style w:type="paragraph" w:styleId="3">
    <w:name w:val="heading 3"/>
    <w:aliases w:val="H3,Sec"/>
    <w:basedOn w:val="a"/>
    <w:next w:val="a"/>
    <w:autoRedefine/>
    <w:qFormat/>
    <w:rsid w:val="007F1812"/>
    <w:pPr>
      <w:keepNext/>
      <w:outlineLvl w:val="2"/>
    </w:pPr>
    <w:rPr>
      <w:rFonts w:ascii="Times New Roman" w:eastAsia="楷体_GB2312"/>
      <w:b/>
      <w:bCs/>
      <w:kern w:val="0"/>
      <w:lang w:val="zh-CN"/>
    </w:rPr>
  </w:style>
  <w:style w:type="paragraph" w:styleId="4">
    <w:name w:val="heading 4"/>
    <w:aliases w:val="H4,MainPara"/>
    <w:basedOn w:val="paraNUM"/>
    <w:next w:val="paraNUM"/>
    <w:qFormat/>
    <w:rsid w:val="0025385C"/>
    <w:pPr>
      <w:keepNext/>
      <w:numPr>
        <w:numId w:val="2"/>
      </w:numPr>
      <w:spacing w:before="180"/>
      <w:jc w:val="center"/>
      <w:outlineLvl w:val="3"/>
    </w:pPr>
    <w:rPr>
      <w:rFonts w:ascii="楷体" w:eastAsia="楷体"/>
      <w:b/>
      <w:bCs/>
      <w:sz w:val="28"/>
      <w:szCs w:val="28"/>
    </w:rPr>
  </w:style>
  <w:style w:type="paragraph" w:styleId="5">
    <w:name w:val="heading 5"/>
    <w:aliases w:val="Subpara 2"/>
    <w:basedOn w:val="a"/>
    <w:next w:val="a"/>
    <w:qFormat/>
    <w:rsid w:val="00B0539D"/>
    <w:pPr>
      <w:spacing w:before="240" w:after="60"/>
      <w:outlineLvl w:val="4"/>
    </w:pPr>
    <w:rPr>
      <w:b/>
      <w:bCs/>
      <w:i/>
      <w:iCs/>
      <w:sz w:val="26"/>
      <w:szCs w:val="26"/>
    </w:rPr>
  </w:style>
  <w:style w:type="paragraph" w:styleId="6">
    <w:name w:val="heading 6"/>
    <w:aliases w:val="Subpara 3"/>
    <w:basedOn w:val="3"/>
    <w:next w:val="a"/>
    <w:qFormat/>
    <w:rsid w:val="00A9382F"/>
    <w:pPr>
      <w:spacing w:before="120" w:after="0" w:line="240" w:lineRule="auto"/>
      <w:outlineLvl w:val="5"/>
    </w:pPr>
    <w:rPr>
      <w:rFonts w:eastAsia="Times New Roman"/>
      <w:b w:val="0"/>
      <w:bCs w:val="0"/>
      <w:i/>
      <w:noProof/>
      <w:spacing w:val="0"/>
      <w:szCs w:val="20"/>
      <w:lang w:val="en-GB" w:eastAsia="en-GB"/>
    </w:rPr>
  </w:style>
  <w:style w:type="paragraph" w:styleId="7">
    <w:name w:val="heading 7"/>
    <w:aliases w:val="Subpara 4"/>
    <w:basedOn w:val="3"/>
    <w:next w:val="a"/>
    <w:qFormat/>
    <w:rsid w:val="00A9382F"/>
    <w:pPr>
      <w:spacing w:before="120" w:after="0" w:line="240" w:lineRule="auto"/>
      <w:outlineLvl w:val="6"/>
    </w:pPr>
    <w:rPr>
      <w:rFonts w:eastAsia="Times New Roman"/>
      <w:b w:val="0"/>
      <w:bCs w:val="0"/>
      <w:i/>
      <w:noProof/>
      <w:spacing w:val="0"/>
      <w:szCs w:val="20"/>
      <w:lang w:val="en-GB" w:eastAsia="en-GB"/>
    </w:rPr>
  </w:style>
  <w:style w:type="paragraph" w:styleId="8">
    <w:name w:val="heading 8"/>
    <w:aliases w:val="Subpara 5"/>
    <w:basedOn w:val="3"/>
    <w:next w:val="a"/>
    <w:qFormat/>
    <w:rsid w:val="00A9382F"/>
    <w:pPr>
      <w:spacing w:before="120" w:after="0" w:line="240" w:lineRule="auto"/>
      <w:outlineLvl w:val="7"/>
    </w:pPr>
    <w:rPr>
      <w:rFonts w:eastAsia="Times New Roman"/>
      <w:b w:val="0"/>
      <w:bCs w:val="0"/>
      <w:i/>
      <w:noProof/>
      <w:spacing w:val="0"/>
      <w:szCs w:val="20"/>
      <w:lang w:val="en-GB" w:eastAsia="en-GB"/>
    </w:rPr>
  </w:style>
  <w:style w:type="paragraph" w:styleId="9">
    <w:name w:val="heading 9"/>
    <w:aliases w:val="Subpara 6"/>
    <w:basedOn w:val="3"/>
    <w:next w:val="a"/>
    <w:qFormat/>
    <w:rsid w:val="00A9382F"/>
    <w:pPr>
      <w:tabs>
        <w:tab w:val="num" w:pos="360"/>
      </w:tabs>
      <w:spacing w:before="120" w:after="0" w:line="240" w:lineRule="auto"/>
      <w:outlineLvl w:val="8"/>
    </w:pPr>
    <w:rPr>
      <w:rFonts w:eastAsia="Times New Roman"/>
      <w:b w:val="0"/>
      <w:bCs w:val="0"/>
      <w:i/>
      <w:noProof/>
      <w:spacing w:val="0"/>
      <w:szCs w:val="20"/>
      <w:lang w:val="en-GB"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25385C"/>
    <w:pPr>
      <w:ind w:firstLine="420"/>
    </w:pPr>
  </w:style>
  <w:style w:type="paragraph" w:customStyle="1" w:styleId="paraNUM">
    <w:name w:val="paraNUM"/>
    <w:basedOn w:val="a"/>
    <w:rsid w:val="0025385C"/>
    <w:pPr>
      <w:widowControl/>
      <w:overflowPunct w:val="0"/>
      <w:autoSpaceDE w:val="0"/>
      <w:autoSpaceDN w:val="0"/>
      <w:adjustRightInd w:val="0"/>
      <w:textAlignment w:val="baseline"/>
    </w:pPr>
    <w:rPr>
      <w:kern w:val="0"/>
    </w:rPr>
  </w:style>
  <w:style w:type="paragraph" w:styleId="a4">
    <w:name w:val="header"/>
    <w:basedOn w:val="a"/>
    <w:rsid w:val="0025385C"/>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rsid w:val="0025385C"/>
    <w:pPr>
      <w:tabs>
        <w:tab w:val="center" w:pos="4153"/>
        <w:tab w:val="right" w:pos="8306"/>
      </w:tabs>
      <w:snapToGrid w:val="0"/>
      <w:jc w:val="left"/>
    </w:pPr>
    <w:rPr>
      <w:sz w:val="18"/>
      <w:szCs w:val="18"/>
    </w:rPr>
  </w:style>
  <w:style w:type="character" w:styleId="a6">
    <w:name w:val="page number"/>
    <w:basedOn w:val="a1"/>
    <w:rsid w:val="0025385C"/>
  </w:style>
  <w:style w:type="paragraph" w:customStyle="1" w:styleId="Style1">
    <w:name w:val="Style1"/>
    <w:basedOn w:val="2"/>
    <w:rsid w:val="0025385C"/>
    <w:pPr>
      <w:widowControl/>
      <w:overflowPunct w:val="0"/>
      <w:autoSpaceDE w:val="0"/>
      <w:autoSpaceDN w:val="0"/>
      <w:adjustRightInd w:val="0"/>
      <w:spacing w:before="240" w:after="240"/>
      <w:textAlignment w:val="baseline"/>
      <w:outlineLvl w:val="9"/>
    </w:pPr>
    <w:rPr>
      <w:rFonts w:ascii="楷体" w:eastAsia="楷体"/>
      <w:kern w:val="0"/>
      <w:sz w:val="28"/>
      <w:szCs w:val="28"/>
    </w:rPr>
  </w:style>
  <w:style w:type="character" w:styleId="a7">
    <w:name w:val="Hyperlink"/>
    <w:basedOn w:val="a1"/>
    <w:rsid w:val="0025385C"/>
    <w:rPr>
      <w:color w:val="0000FF"/>
      <w:u w:val="single"/>
    </w:rPr>
  </w:style>
  <w:style w:type="paragraph" w:styleId="a8">
    <w:name w:val="Body Text Indent"/>
    <w:basedOn w:val="a"/>
    <w:rsid w:val="0025385C"/>
    <w:pPr>
      <w:tabs>
        <w:tab w:val="left" w:pos="510"/>
      </w:tabs>
      <w:ind w:left="510"/>
    </w:pPr>
    <w:rPr>
      <w:rFonts w:ascii="楷体" w:eastAsia="楷体"/>
      <w:i/>
      <w:iCs/>
    </w:rPr>
  </w:style>
  <w:style w:type="paragraph" w:styleId="a9">
    <w:name w:val="footnote text"/>
    <w:basedOn w:val="a"/>
    <w:link w:val="Char0"/>
    <w:autoRedefine/>
    <w:rsid w:val="008F7750"/>
    <w:pPr>
      <w:tabs>
        <w:tab w:val="left" w:pos="170"/>
      </w:tabs>
      <w:spacing w:before="0" w:after="0" w:line="280" w:lineRule="exact"/>
      <w:ind w:left="170" w:hanging="170"/>
    </w:pPr>
    <w:rPr>
      <w:rFonts w:ascii="Times New Roman"/>
      <w:sz w:val="18"/>
      <w:szCs w:val="18"/>
    </w:rPr>
  </w:style>
  <w:style w:type="character" w:styleId="aa">
    <w:name w:val="footnote reference"/>
    <w:aliases w:val="stylish"/>
    <w:basedOn w:val="a1"/>
    <w:semiHidden/>
    <w:rsid w:val="0025385C"/>
    <w:rPr>
      <w:vertAlign w:val="superscript"/>
    </w:rPr>
  </w:style>
  <w:style w:type="character" w:customStyle="1" w:styleId="Italic">
    <w:name w:val="Italic"/>
    <w:basedOn w:val="a1"/>
    <w:rsid w:val="0025385C"/>
    <w:rPr>
      <w:i/>
      <w:iCs/>
      <w:sz w:val="20"/>
      <w:szCs w:val="20"/>
    </w:rPr>
  </w:style>
  <w:style w:type="character" w:customStyle="1" w:styleId="Underline">
    <w:name w:val="Underline"/>
    <w:basedOn w:val="a1"/>
    <w:rsid w:val="0025385C"/>
    <w:rPr>
      <w:sz w:val="20"/>
      <w:szCs w:val="20"/>
      <w:u w:val="single"/>
    </w:rPr>
  </w:style>
  <w:style w:type="character" w:customStyle="1" w:styleId="y-logo-CHI">
    <w:name w:val="y-logo-CHI"/>
    <w:basedOn w:val="a1"/>
    <w:rsid w:val="0025385C"/>
  </w:style>
  <w:style w:type="paragraph" w:customStyle="1" w:styleId="RandListLev1">
    <w:name w:val="Rand List Lev1"/>
    <w:basedOn w:val="a"/>
    <w:rsid w:val="0025385C"/>
    <w:pPr>
      <w:widowControl/>
      <w:numPr>
        <w:numId w:val="3"/>
      </w:numPr>
      <w:tabs>
        <w:tab w:val="left" w:pos="754"/>
      </w:tabs>
      <w:spacing w:before="0" w:after="0" w:line="240" w:lineRule="auto"/>
      <w:ind w:left="754" w:hanging="357"/>
      <w:jc w:val="left"/>
    </w:pPr>
    <w:rPr>
      <w:spacing w:val="0"/>
      <w:kern w:val="0"/>
      <w:sz w:val="22"/>
      <w:szCs w:val="22"/>
    </w:rPr>
  </w:style>
  <w:style w:type="character" w:customStyle="1" w:styleId="tw4winMark">
    <w:name w:val="tw4winMark"/>
    <w:rsid w:val="0025385C"/>
    <w:rPr>
      <w:rFonts w:ascii="Courier New" w:hAnsi="Courier New"/>
      <w:vanish/>
      <w:color w:val="800080"/>
      <w:vertAlign w:val="subscript"/>
    </w:rPr>
  </w:style>
  <w:style w:type="paragraph" w:customStyle="1" w:styleId="MeetingInfo">
    <w:name w:val="MeetingInfo"/>
    <w:basedOn w:val="a"/>
    <w:rsid w:val="0025385C"/>
    <w:pPr>
      <w:widowControl/>
      <w:pBdr>
        <w:top w:val="single" w:sz="12" w:space="3" w:color="auto"/>
        <w:left w:val="single" w:sz="12" w:space="3" w:color="auto"/>
        <w:bottom w:val="single" w:sz="12" w:space="3" w:color="auto"/>
        <w:right w:val="single" w:sz="12" w:space="3" w:color="auto"/>
        <w:between w:val="single" w:sz="12" w:space="3" w:color="auto"/>
      </w:pBdr>
      <w:spacing w:after="0" w:line="480" w:lineRule="auto"/>
      <w:jc w:val="center"/>
    </w:pPr>
    <w:rPr>
      <w:b/>
      <w:bCs/>
      <w:spacing w:val="0"/>
      <w:kern w:val="0"/>
      <w:sz w:val="28"/>
      <w:szCs w:val="28"/>
    </w:rPr>
  </w:style>
  <w:style w:type="character" w:customStyle="1" w:styleId="Bold">
    <w:name w:val="Bold"/>
    <w:basedOn w:val="a1"/>
    <w:rsid w:val="0025385C"/>
    <w:rPr>
      <w:b/>
      <w:bCs/>
    </w:rPr>
  </w:style>
  <w:style w:type="character" w:customStyle="1" w:styleId="tw4winError">
    <w:name w:val="tw4winError"/>
    <w:rsid w:val="0025385C"/>
    <w:rPr>
      <w:color w:val="00FF00"/>
      <w:sz w:val="40"/>
      <w:szCs w:val="40"/>
    </w:rPr>
  </w:style>
  <w:style w:type="character" w:customStyle="1" w:styleId="tw4winTerm">
    <w:name w:val="tw4winTerm"/>
    <w:rsid w:val="0025385C"/>
    <w:rPr>
      <w:color w:val="0000FF"/>
    </w:rPr>
  </w:style>
  <w:style w:type="character" w:customStyle="1" w:styleId="tw4winPopup">
    <w:name w:val="tw4winPopup"/>
    <w:rsid w:val="0025385C"/>
    <w:rPr>
      <w:noProof w:val="0"/>
      <w:color w:val="008000"/>
    </w:rPr>
  </w:style>
  <w:style w:type="character" w:customStyle="1" w:styleId="tw4winJump">
    <w:name w:val="tw4winJump"/>
    <w:rsid w:val="0025385C"/>
    <w:rPr>
      <w:noProof w:val="0"/>
      <w:color w:val="008080"/>
    </w:rPr>
  </w:style>
  <w:style w:type="character" w:customStyle="1" w:styleId="tw4winExternal">
    <w:name w:val="tw4winExternal"/>
    <w:rsid w:val="0025385C"/>
    <w:rPr>
      <w:noProof w:val="0"/>
      <w:color w:val="808080"/>
    </w:rPr>
  </w:style>
  <w:style w:type="character" w:customStyle="1" w:styleId="tw4winInternal">
    <w:name w:val="tw4winInternal"/>
    <w:rsid w:val="0025385C"/>
    <w:rPr>
      <w:noProof w:val="0"/>
      <w:color w:val="FF0000"/>
    </w:rPr>
  </w:style>
  <w:style w:type="paragraph" w:customStyle="1" w:styleId="ab">
    <w:name w:val="Îáû÷íûé"/>
    <w:rsid w:val="00283C83"/>
    <w:pPr>
      <w:overflowPunct w:val="0"/>
      <w:autoSpaceDE w:val="0"/>
      <w:autoSpaceDN w:val="0"/>
      <w:adjustRightInd w:val="0"/>
      <w:textAlignment w:val="baseline"/>
    </w:pPr>
    <w:rPr>
      <w:lang w:val="ru-RU" w:eastAsia="zh-TW"/>
    </w:rPr>
  </w:style>
  <w:style w:type="paragraph" w:customStyle="1" w:styleId="BoxRandList1">
    <w:name w:val="Box RandList 1"/>
    <w:basedOn w:val="a"/>
    <w:autoRedefine/>
    <w:rsid w:val="00B0539D"/>
    <w:pPr>
      <w:keepNext/>
      <w:keepLines/>
      <w:widowControl/>
      <w:numPr>
        <w:numId w:val="4"/>
      </w:numPr>
      <w:pBdr>
        <w:left w:val="single" w:sz="6" w:space="12" w:color="00697A"/>
        <w:right w:val="single" w:sz="6" w:space="12" w:color="00697A"/>
      </w:pBdr>
      <w:shd w:val="pct15" w:color="00697A" w:fill="auto"/>
      <w:spacing w:before="0" w:after="0" w:line="240" w:lineRule="auto"/>
      <w:ind w:right="181"/>
    </w:pPr>
    <w:rPr>
      <w:rFonts w:ascii="Garamond" w:hAnsi="Garamond"/>
      <w:b/>
      <w:color w:val="00697A"/>
      <w:spacing w:val="0"/>
      <w:kern w:val="0"/>
      <w:szCs w:val="20"/>
      <w:lang w:val="en-GB"/>
    </w:rPr>
  </w:style>
  <w:style w:type="paragraph" w:customStyle="1" w:styleId="BoxText">
    <w:name w:val="Box Text"/>
    <w:basedOn w:val="a"/>
    <w:autoRedefine/>
    <w:rsid w:val="00B0539D"/>
    <w:pPr>
      <w:keepNext/>
      <w:keepLines/>
      <w:widowControl/>
      <w:pBdr>
        <w:left w:val="single" w:sz="6" w:space="3" w:color="00697A"/>
        <w:right w:val="single" w:sz="6" w:space="3" w:color="00697A"/>
      </w:pBdr>
      <w:shd w:val="pct15" w:color="00697A" w:fill="auto"/>
      <w:tabs>
        <w:tab w:val="left" w:pos="426"/>
      </w:tabs>
      <w:spacing w:before="0" w:after="0" w:line="240" w:lineRule="auto"/>
    </w:pPr>
    <w:rPr>
      <w:rFonts w:ascii="Garamond" w:hAnsi="Garamond"/>
      <w:b/>
      <w:color w:val="00697A"/>
      <w:spacing w:val="0"/>
      <w:kern w:val="0"/>
      <w:szCs w:val="20"/>
      <w:lang w:val="en-GB" w:eastAsia="en-GB"/>
    </w:rPr>
  </w:style>
  <w:style w:type="paragraph" w:customStyle="1" w:styleId="BoxTitle">
    <w:name w:val="Box Title"/>
    <w:basedOn w:val="a"/>
    <w:next w:val="BoxText"/>
    <w:autoRedefine/>
    <w:rsid w:val="001172C1"/>
    <w:pPr>
      <w:keepNext/>
      <w:keepLines/>
      <w:widowControl/>
      <w:pBdr>
        <w:top w:val="single" w:sz="6" w:space="7" w:color="00697A"/>
        <w:left w:val="single" w:sz="6" w:space="9" w:color="00697A"/>
        <w:right w:val="single" w:sz="6" w:space="9" w:color="00697A"/>
      </w:pBdr>
      <w:shd w:val="pct15" w:color="00697A" w:fill="auto"/>
      <w:spacing w:before="80" w:after="0" w:line="240" w:lineRule="auto"/>
      <w:ind w:left="119" w:right="119"/>
      <w:jc w:val="center"/>
    </w:pPr>
    <w:rPr>
      <w:rFonts w:ascii="Optima" w:eastAsia="楷体_GB2312" w:hAnsi="Optima" w:cs="Times New Roman Bold"/>
      <w:b/>
      <w:bCs/>
      <w:i/>
      <w:iCs/>
      <w:color w:val="00697A"/>
      <w:spacing w:val="0"/>
      <w:kern w:val="0"/>
      <w:sz w:val="22"/>
      <w:szCs w:val="18"/>
      <w:lang w:val="en-GB"/>
    </w:rPr>
  </w:style>
  <w:style w:type="paragraph" w:customStyle="1" w:styleId="EndBox">
    <w:name w:val="EndBox"/>
    <w:basedOn w:val="a"/>
    <w:next w:val="a"/>
    <w:link w:val="EndBoxChar"/>
    <w:autoRedefine/>
    <w:rsid w:val="00B0539D"/>
    <w:pPr>
      <w:keepNext/>
      <w:widowControl/>
      <w:pBdr>
        <w:left w:val="single" w:sz="6" w:space="3" w:color="00697A"/>
        <w:bottom w:val="single" w:sz="6" w:space="1" w:color="00697A"/>
        <w:right w:val="single" w:sz="6" w:space="3" w:color="00697A"/>
      </w:pBdr>
      <w:shd w:val="pct15" w:color="00697A" w:fill="auto"/>
      <w:spacing w:before="0" w:after="0" w:line="240" w:lineRule="auto"/>
      <w:jc w:val="center"/>
    </w:pPr>
    <w:rPr>
      <w:rFonts w:ascii="Garamond" w:hAnsi="Garamond"/>
      <w:color w:val="00697A"/>
      <w:sz w:val="12"/>
      <w:szCs w:val="12"/>
      <w:lang w:val="en-GB" w:eastAsia="en-US"/>
    </w:rPr>
  </w:style>
  <w:style w:type="paragraph" w:customStyle="1" w:styleId="NewPara">
    <w:name w:val="NewPara"/>
    <w:basedOn w:val="a"/>
    <w:next w:val="a"/>
    <w:link w:val="NewParaChar"/>
    <w:qFormat/>
    <w:rsid w:val="00B0539D"/>
    <w:pPr>
      <w:widowControl/>
      <w:tabs>
        <w:tab w:val="left" w:pos="709"/>
      </w:tabs>
      <w:spacing w:before="160" w:after="20" w:line="240" w:lineRule="auto"/>
      <w:jc w:val="center"/>
    </w:pPr>
    <w:rPr>
      <w:rFonts w:ascii="Garamond" w:hAnsi="Garamond"/>
      <w:b/>
      <w:spacing w:val="0"/>
      <w:kern w:val="0"/>
      <w:szCs w:val="20"/>
      <w:lang w:val="en-GB"/>
    </w:rPr>
  </w:style>
  <w:style w:type="character" w:customStyle="1" w:styleId="NroPara">
    <w:name w:val="NroPara"/>
    <w:basedOn w:val="a1"/>
    <w:rsid w:val="00B0539D"/>
  </w:style>
  <w:style w:type="paragraph" w:customStyle="1" w:styleId="TableEntry">
    <w:name w:val="TableEntry"/>
    <w:basedOn w:val="a"/>
    <w:rsid w:val="00B0539D"/>
    <w:pPr>
      <w:keepNext/>
      <w:keepLines/>
      <w:widowControl/>
      <w:spacing w:before="80" w:after="0" w:line="240" w:lineRule="auto"/>
      <w:jc w:val="center"/>
    </w:pPr>
    <w:rPr>
      <w:rFonts w:ascii="Optima" w:hAnsi="Optima"/>
      <w:b/>
      <w:spacing w:val="0"/>
      <w:kern w:val="0"/>
      <w:sz w:val="18"/>
      <w:szCs w:val="20"/>
      <w:lang w:val="en-GB"/>
    </w:rPr>
  </w:style>
  <w:style w:type="character" w:customStyle="1" w:styleId="EndBoxChar">
    <w:name w:val="EndBox Char"/>
    <w:basedOn w:val="a1"/>
    <w:link w:val="EndBox"/>
    <w:rsid w:val="00B0539D"/>
    <w:rPr>
      <w:rFonts w:ascii="Garamond" w:eastAsia="宋体" w:hAnsi="Garamond"/>
      <w:color w:val="00697A"/>
      <w:spacing w:val="8"/>
      <w:kern w:val="2"/>
      <w:sz w:val="12"/>
      <w:szCs w:val="12"/>
      <w:lang w:val="en-GB" w:eastAsia="en-US" w:bidi="ar-SA"/>
    </w:rPr>
  </w:style>
  <w:style w:type="paragraph" w:customStyle="1" w:styleId="StyleTBL-COLMNhdBefore006cmAfter004cmBefore0pt">
    <w:name w:val="Style TBL-COLMNhd + Before:  0.06 cm After:  0.04 cm Before:  0 pt"/>
    <w:basedOn w:val="a"/>
    <w:rsid w:val="00B0539D"/>
    <w:pPr>
      <w:keepNext/>
      <w:keepLines/>
      <w:widowControl/>
      <w:tabs>
        <w:tab w:val="left" w:pos="-720"/>
      </w:tabs>
      <w:suppressAutoHyphens/>
      <w:spacing w:before="0" w:after="20" w:line="200" w:lineRule="exact"/>
      <w:ind w:left="32" w:right="20"/>
      <w:jc w:val="center"/>
    </w:pPr>
    <w:rPr>
      <w:rFonts w:eastAsia="Times New Roman" w:hAnsi="宋体"/>
      <w:spacing w:val="0"/>
      <w:kern w:val="0"/>
      <w:sz w:val="16"/>
      <w:szCs w:val="20"/>
      <w:lang w:val="en-GB"/>
    </w:rPr>
  </w:style>
  <w:style w:type="paragraph" w:customStyle="1" w:styleId="StyleTableEntryBefore006cmAfter011cmBefore1pt2">
    <w:name w:val="Style TableEntry + Before:  0.06 cm After:  0.11 cm Before:  1 pt2"/>
    <w:basedOn w:val="TableEntry"/>
    <w:rsid w:val="00B0539D"/>
    <w:pPr>
      <w:spacing w:before="20"/>
      <w:ind w:left="32" w:right="62"/>
    </w:pPr>
    <w:rPr>
      <w:rFonts w:ascii="宋体" w:eastAsia="Times New Roman" w:hAnsi="宋体"/>
    </w:rPr>
  </w:style>
  <w:style w:type="paragraph" w:customStyle="1" w:styleId="StyleTBL-COLMNhdRightBefore006cmAfter004cmBefor">
    <w:name w:val="Style TBL-COLMNhd + Right Before:  0.06 cm After:  0.04 cm Befor..."/>
    <w:basedOn w:val="a"/>
    <w:rsid w:val="00B0539D"/>
    <w:pPr>
      <w:keepNext/>
      <w:keepLines/>
      <w:widowControl/>
      <w:tabs>
        <w:tab w:val="left" w:pos="-720"/>
      </w:tabs>
      <w:suppressAutoHyphens/>
      <w:spacing w:before="0" w:after="20" w:line="200" w:lineRule="exact"/>
      <w:ind w:left="32" w:right="20"/>
      <w:jc w:val="right"/>
    </w:pPr>
    <w:rPr>
      <w:rFonts w:eastAsia="Times New Roman" w:hAnsi="宋体"/>
      <w:spacing w:val="0"/>
      <w:kern w:val="0"/>
      <w:sz w:val="16"/>
      <w:szCs w:val="20"/>
      <w:lang w:val="en-GB"/>
    </w:rPr>
  </w:style>
  <w:style w:type="paragraph" w:customStyle="1" w:styleId="TBL-COLMNhd">
    <w:name w:val="TBL-COLMNhd"/>
    <w:basedOn w:val="a"/>
    <w:rsid w:val="00C77135"/>
    <w:pPr>
      <w:keepNext/>
      <w:keepLines/>
      <w:widowControl/>
      <w:tabs>
        <w:tab w:val="left" w:pos="-720"/>
      </w:tabs>
      <w:suppressAutoHyphens/>
      <w:spacing w:after="20" w:line="200" w:lineRule="exact"/>
      <w:ind w:right="-57"/>
      <w:jc w:val="center"/>
    </w:pPr>
    <w:rPr>
      <w:rFonts w:ascii="Optima" w:hAnsi="Optima"/>
      <w:spacing w:val="0"/>
      <w:kern w:val="0"/>
      <w:sz w:val="16"/>
      <w:szCs w:val="20"/>
      <w:lang w:val="en-GB"/>
    </w:rPr>
  </w:style>
  <w:style w:type="paragraph" w:styleId="ac">
    <w:name w:val="Balloon Text"/>
    <w:basedOn w:val="a"/>
    <w:semiHidden/>
    <w:rsid w:val="00A54F97"/>
    <w:rPr>
      <w:sz w:val="18"/>
      <w:szCs w:val="18"/>
    </w:rPr>
  </w:style>
  <w:style w:type="table" w:styleId="ad">
    <w:name w:val="Table Grid"/>
    <w:basedOn w:val="a2"/>
    <w:rsid w:val="00C7442B"/>
    <w:pPr>
      <w:widowControl w:val="0"/>
      <w:spacing w:before="60" w:after="120" w:line="4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ph">
    <w:name w:val="Graph"/>
    <w:basedOn w:val="a1"/>
    <w:rsid w:val="0081079F"/>
  </w:style>
  <w:style w:type="character" w:customStyle="1" w:styleId="Char">
    <w:name w:val="页脚 Char"/>
    <w:basedOn w:val="a1"/>
    <w:link w:val="a5"/>
    <w:rsid w:val="00A11DD4"/>
    <w:rPr>
      <w:rFonts w:ascii="宋体" w:eastAsia="宋体"/>
      <w:spacing w:val="8"/>
      <w:kern w:val="2"/>
      <w:sz w:val="18"/>
      <w:szCs w:val="18"/>
      <w:lang w:val="en-US" w:eastAsia="zh-CN" w:bidi="ar-SA"/>
    </w:rPr>
  </w:style>
  <w:style w:type="paragraph" w:customStyle="1" w:styleId="StyleHeading2Chpt11ptJustifiedBefore0cmFirstline">
    <w:name w:val="Style Heading 2Chpt + 11 pt Justified Before:  0 cm First line:..."/>
    <w:basedOn w:val="2"/>
    <w:rsid w:val="00A9382F"/>
    <w:pPr>
      <w:keepNext/>
      <w:widowControl/>
      <w:numPr>
        <w:ilvl w:val="1"/>
        <w:numId w:val="1"/>
      </w:numPr>
      <w:spacing w:before="240" w:after="240" w:line="240" w:lineRule="auto"/>
    </w:pPr>
    <w:rPr>
      <w:rFonts w:eastAsia="Times New Roman"/>
      <w:bCs w:val="0"/>
      <w:caps/>
      <w:noProof/>
      <w:spacing w:val="0"/>
      <w:kern w:val="0"/>
      <w:sz w:val="22"/>
      <w:szCs w:val="22"/>
      <w:lang w:eastAsia="en-GB"/>
    </w:rPr>
  </w:style>
  <w:style w:type="paragraph" w:customStyle="1" w:styleId="BlankLine">
    <w:name w:val="BlankLine"/>
    <w:basedOn w:val="a"/>
    <w:next w:val="a"/>
    <w:rsid w:val="0026429E"/>
    <w:pPr>
      <w:widowControl/>
      <w:numPr>
        <w:numId w:val="5"/>
      </w:numPr>
      <w:spacing w:before="0" w:after="0" w:line="240" w:lineRule="auto"/>
      <w:jc w:val="left"/>
    </w:pPr>
    <w:rPr>
      <w:rFonts w:ascii="Times New Roman"/>
      <w:noProof/>
      <w:snapToGrid w:val="0"/>
      <w:spacing w:val="0"/>
      <w:kern w:val="0"/>
      <w:sz w:val="22"/>
      <w:szCs w:val="22"/>
    </w:rPr>
  </w:style>
  <w:style w:type="paragraph" w:customStyle="1" w:styleId="PgBrk">
    <w:name w:val="PgBrk"/>
    <w:basedOn w:val="a"/>
    <w:next w:val="1"/>
    <w:rsid w:val="0026429E"/>
    <w:pPr>
      <w:pageBreakBefore/>
      <w:widowControl/>
      <w:spacing w:before="120" w:after="0" w:line="14" w:lineRule="exact"/>
      <w:jc w:val="left"/>
    </w:pPr>
    <w:rPr>
      <w:rFonts w:ascii="Times New Roman"/>
      <w:noProof/>
      <w:snapToGrid w:val="0"/>
      <w:spacing w:val="0"/>
      <w:kern w:val="0"/>
      <w:sz w:val="22"/>
      <w:szCs w:val="22"/>
    </w:rPr>
  </w:style>
  <w:style w:type="paragraph" w:customStyle="1" w:styleId="HeadingAnnex">
    <w:name w:val="Heading Annex"/>
    <w:basedOn w:val="a"/>
    <w:next w:val="a"/>
    <w:rsid w:val="0026429E"/>
    <w:pPr>
      <w:keepNext/>
      <w:widowControl/>
      <w:pBdr>
        <w:top w:val="single" w:sz="6" w:space="1" w:color="auto"/>
        <w:bottom w:val="single" w:sz="6" w:space="1" w:color="auto"/>
      </w:pBdr>
      <w:spacing w:before="240" w:after="0" w:line="240" w:lineRule="auto"/>
      <w:ind w:left="709" w:hanging="709"/>
      <w:jc w:val="center"/>
    </w:pPr>
    <w:rPr>
      <w:rFonts w:ascii="Times New Roman Bold" w:hAnsi="Times New Roman Bold" w:cs="Times New Roman Bold"/>
      <w:b/>
      <w:bCs/>
      <w:caps/>
      <w:noProof/>
      <w:snapToGrid w:val="0"/>
      <w:spacing w:val="0"/>
      <w:kern w:val="0"/>
    </w:rPr>
  </w:style>
  <w:style w:type="paragraph" w:customStyle="1" w:styleId="SeqListLev1">
    <w:name w:val="Seq List Lev1"/>
    <w:basedOn w:val="a"/>
    <w:rsid w:val="0026429E"/>
    <w:pPr>
      <w:widowControl/>
      <w:numPr>
        <w:ilvl w:val="1"/>
        <w:numId w:val="5"/>
      </w:numPr>
      <w:spacing w:before="0" w:after="0" w:line="240" w:lineRule="auto"/>
      <w:jc w:val="left"/>
    </w:pPr>
    <w:rPr>
      <w:rFonts w:ascii="Times New Roman"/>
      <w:noProof/>
      <w:snapToGrid w:val="0"/>
      <w:spacing w:val="0"/>
      <w:kern w:val="0"/>
      <w:sz w:val="22"/>
      <w:szCs w:val="22"/>
    </w:rPr>
  </w:style>
  <w:style w:type="paragraph" w:customStyle="1" w:styleId="SeqListLev2">
    <w:name w:val="Seq List Lev2"/>
    <w:basedOn w:val="SeqListLev1"/>
    <w:rsid w:val="0026429E"/>
    <w:pPr>
      <w:numPr>
        <w:ilvl w:val="2"/>
      </w:numPr>
    </w:pPr>
  </w:style>
  <w:style w:type="paragraph" w:customStyle="1" w:styleId="SeqListLev3">
    <w:name w:val="Seq List Lev3"/>
    <w:basedOn w:val="SeqListLev2"/>
    <w:rsid w:val="0026429E"/>
    <w:pPr>
      <w:numPr>
        <w:ilvl w:val="3"/>
      </w:numPr>
    </w:pPr>
  </w:style>
  <w:style w:type="paragraph" w:customStyle="1" w:styleId="SeqListLev4">
    <w:name w:val="Seq List Lev4"/>
    <w:basedOn w:val="SeqListLev3"/>
    <w:rsid w:val="0026429E"/>
    <w:pPr>
      <w:numPr>
        <w:ilvl w:val="4"/>
      </w:numPr>
    </w:pPr>
  </w:style>
  <w:style w:type="paragraph" w:customStyle="1" w:styleId="1H1Part">
    <w:name w:val="标题 1H1Part"/>
    <w:basedOn w:val="1"/>
    <w:autoRedefine/>
    <w:rsid w:val="0026429E"/>
    <w:rPr>
      <w:rFonts w:eastAsia="黑体"/>
      <w:b w:val="0"/>
      <w:szCs w:val="28"/>
    </w:rPr>
  </w:style>
  <w:style w:type="paragraph" w:customStyle="1" w:styleId="DocTitle">
    <w:name w:val="DocTitle"/>
    <w:basedOn w:val="a"/>
    <w:qFormat/>
    <w:rsid w:val="009702B6"/>
    <w:pPr>
      <w:widowControl/>
      <w:spacing w:before="240" w:after="360" w:line="240" w:lineRule="auto"/>
      <w:jc w:val="center"/>
    </w:pPr>
    <w:rPr>
      <w:rFonts w:ascii="Times New Roman" w:cs="Akhbar MT"/>
      <w:bCs/>
      <w:color w:val="7F7F7F"/>
      <w:spacing w:val="0"/>
      <w:kern w:val="0"/>
      <w:sz w:val="56"/>
      <w:szCs w:val="72"/>
      <w:lang w:val="zh-CN" w:eastAsia="en-US"/>
    </w:rPr>
  </w:style>
  <w:style w:type="paragraph" w:customStyle="1" w:styleId="LanguageSymbol">
    <w:name w:val="LanguageSymbol"/>
    <w:basedOn w:val="a"/>
    <w:qFormat/>
    <w:rsid w:val="00180BDA"/>
    <w:pPr>
      <w:framePr w:h="655" w:hRule="exact" w:hSpace="181" w:wrap="around" w:vAnchor="page" w:hAnchor="page" w:x="10667" w:y="899"/>
      <w:widowControl/>
      <w:spacing w:before="120" w:after="0" w:line="240" w:lineRule="auto"/>
      <w:jc w:val="left"/>
    </w:pPr>
    <w:rPr>
      <w:rFonts w:ascii="Times New Roman" w:cs="Akhbar MT"/>
      <w:b/>
      <w:color w:val="808080"/>
      <w:spacing w:val="0"/>
      <w:kern w:val="0"/>
      <w:sz w:val="56"/>
      <w:szCs w:val="56"/>
      <w:lang w:val="en-GB" w:eastAsia="en-US"/>
    </w:rPr>
  </w:style>
  <w:style w:type="character" w:customStyle="1" w:styleId="NewParaChar">
    <w:name w:val="NewPara Char"/>
    <w:basedOn w:val="a1"/>
    <w:link w:val="NewPara"/>
    <w:rsid w:val="00F30DBF"/>
    <w:rPr>
      <w:rFonts w:ascii="Garamond" w:hAnsi="Garamond"/>
      <w:b/>
      <w:sz w:val="24"/>
      <w:lang w:val="en-GB"/>
    </w:rPr>
  </w:style>
  <w:style w:type="paragraph" w:customStyle="1" w:styleId="BulletList">
    <w:name w:val="Bullet List"/>
    <w:basedOn w:val="ae"/>
    <w:link w:val="BulletListChar"/>
    <w:qFormat/>
    <w:rsid w:val="00F30DBF"/>
    <w:pPr>
      <w:widowControl/>
      <w:numPr>
        <w:numId w:val="7"/>
      </w:numPr>
      <w:spacing w:before="120" w:after="0" w:line="240" w:lineRule="auto"/>
      <w:contextualSpacing/>
      <w:jc w:val="left"/>
    </w:pPr>
    <w:rPr>
      <w:rFonts w:eastAsiaTheme="minorEastAsia" w:hAnsi="宋体" w:cs="宋体"/>
      <w:spacing w:val="0"/>
      <w:kern w:val="0"/>
      <w:sz w:val="22"/>
      <w:szCs w:val="30"/>
      <w:lang w:val="zh-CN" w:bidi="zh-CN"/>
    </w:rPr>
  </w:style>
  <w:style w:type="character" w:customStyle="1" w:styleId="BulletListChar">
    <w:name w:val="Bullet List Char"/>
    <w:basedOn w:val="a1"/>
    <w:link w:val="BulletList"/>
    <w:rsid w:val="00F30DBF"/>
    <w:rPr>
      <w:rFonts w:ascii="宋体" w:eastAsiaTheme="minorEastAsia" w:hAnsi="宋体" w:cs="宋体"/>
      <w:sz w:val="22"/>
      <w:szCs w:val="30"/>
      <w:lang w:val="zh-CN" w:bidi="zh-CN"/>
    </w:rPr>
  </w:style>
  <w:style w:type="paragraph" w:styleId="ae">
    <w:name w:val="List Paragraph"/>
    <w:basedOn w:val="a"/>
    <w:uiPriority w:val="34"/>
    <w:qFormat/>
    <w:rsid w:val="00F30DBF"/>
    <w:pPr>
      <w:ind w:firstLine="420"/>
    </w:pPr>
  </w:style>
  <w:style w:type="character" w:customStyle="1" w:styleId="Char0">
    <w:name w:val="脚注文本 Char"/>
    <w:basedOn w:val="a1"/>
    <w:link w:val="a9"/>
    <w:rsid w:val="008F7750"/>
    <w:rPr>
      <w:spacing w:val="8"/>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85C"/>
    <w:pPr>
      <w:widowControl w:val="0"/>
      <w:spacing w:before="60" w:after="120" w:line="400" w:lineRule="exact"/>
      <w:jc w:val="both"/>
    </w:pPr>
    <w:rPr>
      <w:rFonts w:ascii="宋体"/>
      <w:spacing w:val="8"/>
      <w:kern w:val="2"/>
      <w:sz w:val="24"/>
      <w:szCs w:val="24"/>
    </w:rPr>
  </w:style>
  <w:style w:type="paragraph" w:styleId="1">
    <w:name w:val="heading 1"/>
    <w:aliases w:val="H1,Part"/>
    <w:basedOn w:val="a"/>
    <w:next w:val="a"/>
    <w:autoRedefine/>
    <w:qFormat/>
    <w:rsid w:val="009A495E"/>
    <w:pPr>
      <w:spacing w:before="240" w:after="240"/>
      <w:outlineLvl w:val="0"/>
    </w:pPr>
    <w:rPr>
      <w:rFonts w:ascii="Times New Roman" w:eastAsia="楷体_GB2312"/>
      <w:b/>
      <w:sz w:val="28"/>
      <w:szCs w:val="34"/>
    </w:rPr>
  </w:style>
  <w:style w:type="paragraph" w:styleId="2">
    <w:name w:val="heading 2"/>
    <w:aliases w:val="H2,Chpt"/>
    <w:basedOn w:val="a"/>
    <w:next w:val="a0"/>
    <w:autoRedefine/>
    <w:qFormat/>
    <w:rsid w:val="007B027B"/>
    <w:pPr>
      <w:outlineLvl w:val="1"/>
    </w:pPr>
    <w:rPr>
      <w:rFonts w:ascii="Times New Roman" w:eastAsia="幼圆"/>
      <w:b/>
      <w:bCs/>
      <w:lang w:val="en-GB"/>
    </w:rPr>
  </w:style>
  <w:style w:type="paragraph" w:styleId="3">
    <w:name w:val="heading 3"/>
    <w:aliases w:val="H3,Sec"/>
    <w:basedOn w:val="a"/>
    <w:next w:val="a"/>
    <w:autoRedefine/>
    <w:qFormat/>
    <w:rsid w:val="007F1812"/>
    <w:pPr>
      <w:keepNext/>
      <w:outlineLvl w:val="2"/>
    </w:pPr>
    <w:rPr>
      <w:rFonts w:ascii="Times New Roman" w:eastAsia="楷体_GB2312"/>
      <w:b/>
      <w:bCs/>
      <w:kern w:val="0"/>
      <w:lang w:val="zh-CN"/>
    </w:rPr>
  </w:style>
  <w:style w:type="paragraph" w:styleId="4">
    <w:name w:val="heading 4"/>
    <w:aliases w:val="H4,MainPara"/>
    <w:basedOn w:val="paraNUM"/>
    <w:next w:val="paraNUM"/>
    <w:qFormat/>
    <w:rsid w:val="0025385C"/>
    <w:pPr>
      <w:keepNext/>
      <w:numPr>
        <w:numId w:val="2"/>
      </w:numPr>
      <w:spacing w:before="180"/>
      <w:jc w:val="center"/>
      <w:outlineLvl w:val="3"/>
    </w:pPr>
    <w:rPr>
      <w:rFonts w:ascii="楷体" w:eastAsia="楷体"/>
      <w:b/>
      <w:bCs/>
      <w:sz w:val="28"/>
      <w:szCs w:val="28"/>
    </w:rPr>
  </w:style>
  <w:style w:type="paragraph" w:styleId="5">
    <w:name w:val="heading 5"/>
    <w:aliases w:val="Subpara 2"/>
    <w:basedOn w:val="a"/>
    <w:next w:val="a"/>
    <w:qFormat/>
    <w:rsid w:val="00B0539D"/>
    <w:pPr>
      <w:spacing w:before="240" w:after="60"/>
      <w:outlineLvl w:val="4"/>
    </w:pPr>
    <w:rPr>
      <w:b/>
      <w:bCs/>
      <w:i/>
      <w:iCs/>
      <w:sz w:val="26"/>
      <w:szCs w:val="26"/>
    </w:rPr>
  </w:style>
  <w:style w:type="paragraph" w:styleId="6">
    <w:name w:val="heading 6"/>
    <w:aliases w:val="Subpara 3"/>
    <w:basedOn w:val="3"/>
    <w:next w:val="a"/>
    <w:qFormat/>
    <w:rsid w:val="00A9382F"/>
    <w:pPr>
      <w:spacing w:before="120" w:after="0" w:line="240" w:lineRule="auto"/>
      <w:outlineLvl w:val="5"/>
    </w:pPr>
    <w:rPr>
      <w:rFonts w:eastAsia="Times New Roman"/>
      <w:b w:val="0"/>
      <w:bCs w:val="0"/>
      <w:i/>
      <w:noProof/>
      <w:spacing w:val="0"/>
      <w:szCs w:val="20"/>
      <w:lang w:val="en-GB" w:eastAsia="en-GB"/>
    </w:rPr>
  </w:style>
  <w:style w:type="paragraph" w:styleId="7">
    <w:name w:val="heading 7"/>
    <w:aliases w:val="Subpara 4"/>
    <w:basedOn w:val="3"/>
    <w:next w:val="a"/>
    <w:qFormat/>
    <w:rsid w:val="00A9382F"/>
    <w:pPr>
      <w:spacing w:before="120" w:after="0" w:line="240" w:lineRule="auto"/>
      <w:outlineLvl w:val="6"/>
    </w:pPr>
    <w:rPr>
      <w:rFonts w:eastAsia="Times New Roman"/>
      <w:b w:val="0"/>
      <w:bCs w:val="0"/>
      <w:i/>
      <w:noProof/>
      <w:spacing w:val="0"/>
      <w:szCs w:val="20"/>
      <w:lang w:val="en-GB" w:eastAsia="en-GB"/>
    </w:rPr>
  </w:style>
  <w:style w:type="paragraph" w:styleId="8">
    <w:name w:val="heading 8"/>
    <w:aliases w:val="Subpara 5"/>
    <w:basedOn w:val="3"/>
    <w:next w:val="a"/>
    <w:qFormat/>
    <w:rsid w:val="00A9382F"/>
    <w:pPr>
      <w:spacing w:before="120" w:after="0" w:line="240" w:lineRule="auto"/>
      <w:outlineLvl w:val="7"/>
    </w:pPr>
    <w:rPr>
      <w:rFonts w:eastAsia="Times New Roman"/>
      <w:b w:val="0"/>
      <w:bCs w:val="0"/>
      <w:i/>
      <w:noProof/>
      <w:spacing w:val="0"/>
      <w:szCs w:val="20"/>
      <w:lang w:val="en-GB" w:eastAsia="en-GB"/>
    </w:rPr>
  </w:style>
  <w:style w:type="paragraph" w:styleId="9">
    <w:name w:val="heading 9"/>
    <w:aliases w:val="Subpara 6"/>
    <w:basedOn w:val="3"/>
    <w:next w:val="a"/>
    <w:qFormat/>
    <w:rsid w:val="00A9382F"/>
    <w:pPr>
      <w:tabs>
        <w:tab w:val="num" w:pos="360"/>
      </w:tabs>
      <w:spacing w:before="120" w:after="0" w:line="240" w:lineRule="auto"/>
      <w:outlineLvl w:val="8"/>
    </w:pPr>
    <w:rPr>
      <w:rFonts w:eastAsia="Times New Roman"/>
      <w:b w:val="0"/>
      <w:bCs w:val="0"/>
      <w:i/>
      <w:noProof/>
      <w:spacing w:val="0"/>
      <w:szCs w:val="20"/>
      <w:lang w:val="en-GB"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25385C"/>
    <w:pPr>
      <w:ind w:firstLine="420"/>
    </w:pPr>
  </w:style>
  <w:style w:type="paragraph" w:customStyle="1" w:styleId="paraNUM">
    <w:name w:val="paraNUM"/>
    <w:basedOn w:val="a"/>
    <w:rsid w:val="0025385C"/>
    <w:pPr>
      <w:widowControl/>
      <w:overflowPunct w:val="0"/>
      <w:autoSpaceDE w:val="0"/>
      <w:autoSpaceDN w:val="0"/>
      <w:adjustRightInd w:val="0"/>
      <w:textAlignment w:val="baseline"/>
    </w:pPr>
    <w:rPr>
      <w:kern w:val="0"/>
    </w:rPr>
  </w:style>
  <w:style w:type="paragraph" w:styleId="a4">
    <w:name w:val="header"/>
    <w:basedOn w:val="a"/>
    <w:rsid w:val="0025385C"/>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rsid w:val="0025385C"/>
    <w:pPr>
      <w:tabs>
        <w:tab w:val="center" w:pos="4153"/>
        <w:tab w:val="right" w:pos="8306"/>
      </w:tabs>
      <w:snapToGrid w:val="0"/>
      <w:jc w:val="left"/>
    </w:pPr>
    <w:rPr>
      <w:sz w:val="18"/>
      <w:szCs w:val="18"/>
    </w:rPr>
  </w:style>
  <w:style w:type="character" w:styleId="a6">
    <w:name w:val="page number"/>
    <w:basedOn w:val="a1"/>
    <w:rsid w:val="0025385C"/>
  </w:style>
  <w:style w:type="paragraph" w:customStyle="1" w:styleId="Style1">
    <w:name w:val="Style1"/>
    <w:basedOn w:val="2"/>
    <w:rsid w:val="0025385C"/>
    <w:pPr>
      <w:widowControl/>
      <w:overflowPunct w:val="0"/>
      <w:autoSpaceDE w:val="0"/>
      <w:autoSpaceDN w:val="0"/>
      <w:adjustRightInd w:val="0"/>
      <w:spacing w:before="240" w:after="240"/>
      <w:textAlignment w:val="baseline"/>
      <w:outlineLvl w:val="9"/>
    </w:pPr>
    <w:rPr>
      <w:rFonts w:ascii="楷体" w:eastAsia="楷体"/>
      <w:kern w:val="0"/>
      <w:sz w:val="28"/>
      <w:szCs w:val="28"/>
    </w:rPr>
  </w:style>
  <w:style w:type="character" w:styleId="a7">
    <w:name w:val="Hyperlink"/>
    <w:basedOn w:val="a1"/>
    <w:rsid w:val="0025385C"/>
    <w:rPr>
      <w:color w:val="0000FF"/>
      <w:u w:val="single"/>
    </w:rPr>
  </w:style>
  <w:style w:type="paragraph" w:styleId="a8">
    <w:name w:val="Body Text Indent"/>
    <w:basedOn w:val="a"/>
    <w:rsid w:val="0025385C"/>
    <w:pPr>
      <w:tabs>
        <w:tab w:val="left" w:pos="510"/>
      </w:tabs>
      <w:ind w:left="510"/>
    </w:pPr>
    <w:rPr>
      <w:rFonts w:ascii="楷体" w:eastAsia="楷体"/>
      <w:i/>
      <w:iCs/>
    </w:rPr>
  </w:style>
  <w:style w:type="paragraph" w:styleId="a9">
    <w:name w:val="footnote text"/>
    <w:basedOn w:val="a"/>
    <w:link w:val="Char0"/>
    <w:autoRedefine/>
    <w:rsid w:val="008F7750"/>
    <w:pPr>
      <w:tabs>
        <w:tab w:val="left" w:pos="170"/>
      </w:tabs>
      <w:spacing w:before="0" w:after="0" w:line="280" w:lineRule="exact"/>
      <w:ind w:left="170" w:hanging="170"/>
    </w:pPr>
    <w:rPr>
      <w:rFonts w:ascii="Times New Roman"/>
      <w:sz w:val="18"/>
      <w:szCs w:val="18"/>
    </w:rPr>
  </w:style>
  <w:style w:type="character" w:styleId="aa">
    <w:name w:val="footnote reference"/>
    <w:aliases w:val="stylish"/>
    <w:basedOn w:val="a1"/>
    <w:semiHidden/>
    <w:rsid w:val="0025385C"/>
    <w:rPr>
      <w:vertAlign w:val="superscript"/>
    </w:rPr>
  </w:style>
  <w:style w:type="character" w:customStyle="1" w:styleId="Italic">
    <w:name w:val="Italic"/>
    <w:basedOn w:val="a1"/>
    <w:rsid w:val="0025385C"/>
    <w:rPr>
      <w:i/>
      <w:iCs/>
      <w:sz w:val="20"/>
      <w:szCs w:val="20"/>
    </w:rPr>
  </w:style>
  <w:style w:type="character" w:customStyle="1" w:styleId="Underline">
    <w:name w:val="Underline"/>
    <w:basedOn w:val="a1"/>
    <w:rsid w:val="0025385C"/>
    <w:rPr>
      <w:sz w:val="20"/>
      <w:szCs w:val="20"/>
      <w:u w:val="single"/>
    </w:rPr>
  </w:style>
  <w:style w:type="character" w:customStyle="1" w:styleId="y-logo-CHI">
    <w:name w:val="y-logo-CHI"/>
    <w:basedOn w:val="a1"/>
    <w:rsid w:val="0025385C"/>
  </w:style>
  <w:style w:type="paragraph" w:customStyle="1" w:styleId="RandListLev1">
    <w:name w:val="Rand List Lev1"/>
    <w:basedOn w:val="a"/>
    <w:rsid w:val="0025385C"/>
    <w:pPr>
      <w:widowControl/>
      <w:numPr>
        <w:numId w:val="3"/>
      </w:numPr>
      <w:tabs>
        <w:tab w:val="left" w:pos="754"/>
      </w:tabs>
      <w:spacing w:before="0" w:after="0" w:line="240" w:lineRule="auto"/>
      <w:ind w:left="754" w:hanging="357"/>
      <w:jc w:val="left"/>
    </w:pPr>
    <w:rPr>
      <w:spacing w:val="0"/>
      <w:kern w:val="0"/>
      <w:sz w:val="22"/>
      <w:szCs w:val="22"/>
    </w:rPr>
  </w:style>
  <w:style w:type="character" w:customStyle="1" w:styleId="tw4winMark">
    <w:name w:val="tw4winMark"/>
    <w:rsid w:val="0025385C"/>
    <w:rPr>
      <w:rFonts w:ascii="Courier New" w:hAnsi="Courier New"/>
      <w:vanish/>
      <w:color w:val="800080"/>
      <w:vertAlign w:val="subscript"/>
    </w:rPr>
  </w:style>
  <w:style w:type="paragraph" w:customStyle="1" w:styleId="MeetingInfo">
    <w:name w:val="MeetingInfo"/>
    <w:basedOn w:val="a"/>
    <w:rsid w:val="0025385C"/>
    <w:pPr>
      <w:widowControl/>
      <w:pBdr>
        <w:top w:val="single" w:sz="12" w:space="3" w:color="auto"/>
        <w:left w:val="single" w:sz="12" w:space="3" w:color="auto"/>
        <w:bottom w:val="single" w:sz="12" w:space="3" w:color="auto"/>
        <w:right w:val="single" w:sz="12" w:space="3" w:color="auto"/>
        <w:between w:val="single" w:sz="12" w:space="3" w:color="auto"/>
      </w:pBdr>
      <w:spacing w:after="0" w:line="480" w:lineRule="auto"/>
      <w:jc w:val="center"/>
    </w:pPr>
    <w:rPr>
      <w:b/>
      <w:bCs/>
      <w:spacing w:val="0"/>
      <w:kern w:val="0"/>
      <w:sz w:val="28"/>
      <w:szCs w:val="28"/>
    </w:rPr>
  </w:style>
  <w:style w:type="character" w:customStyle="1" w:styleId="Bold">
    <w:name w:val="Bold"/>
    <w:basedOn w:val="a1"/>
    <w:rsid w:val="0025385C"/>
    <w:rPr>
      <w:b/>
      <w:bCs/>
    </w:rPr>
  </w:style>
  <w:style w:type="character" w:customStyle="1" w:styleId="tw4winError">
    <w:name w:val="tw4winError"/>
    <w:rsid w:val="0025385C"/>
    <w:rPr>
      <w:color w:val="00FF00"/>
      <w:sz w:val="40"/>
      <w:szCs w:val="40"/>
    </w:rPr>
  </w:style>
  <w:style w:type="character" w:customStyle="1" w:styleId="tw4winTerm">
    <w:name w:val="tw4winTerm"/>
    <w:rsid w:val="0025385C"/>
    <w:rPr>
      <w:color w:val="0000FF"/>
    </w:rPr>
  </w:style>
  <w:style w:type="character" w:customStyle="1" w:styleId="tw4winPopup">
    <w:name w:val="tw4winPopup"/>
    <w:rsid w:val="0025385C"/>
    <w:rPr>
      <w:noProof w:val="0"/>
      <w:color w:val="008000"/>
    </w:rPr>
  </w:style>
  <w:style w:type="character" w:customStyle="1" w:styleId="tw4winJump">
    <w:name w:val="tw4winJump"/>
    <w:rsid w:val="0025385C"/>
    <w:rPr>
      <w:noProof w:val="0"/>
      <w:color w:val="008080"/>
    </w:rPr>
  </w:style>
  <w:style w:type="character" w:customStyle="1" w:styleId="tw4winExternal">
    <w:name w:val="tw4winExternal"/>
    <w:rsid w:val="0025385C"/>
    <w:rPr>
      <w:noProof w:val="0"/>
      <w:color w:val="808080"/>
    </w:rPr>
  </w:style>
  <w:style w:type="character" w:customStyle="1" w:styleId="tw4winInternal">
    <w:name w:val="tw4winInternal"/>
    <w:rsid w:val="0025385C"/>
    <w:rPr>
      <w:noProof w:val="0"/>
      <w:color w:val="FF0000"/>
    </w:rPr>
  </w:style>
  <w:style w:type="paragraph" w:customStyle="1" w:styleId="ab">
    <w:name w:val="Îáû÷íûé"/>
    <w:rsid w:val="00283C83"/>
    <w:pPr>
      <w:overflowPunct w:val="0"/>
      <w:autoSpaceDE w:val="0"/>
      <w:autoSpaceDN w:val="0"/>
      <w:adjustRightInd w:val="0"/>
      <w:textAlignment w:val="baseline"/>
    </w:pPr>
    <w:rPr>
      <w:lang w:val="ru-RU" w:eastAsia="zh-TW"/>
    </w:rPr>
  </w:style>
  <w:style w:type="paragraph" w:customStyle="1" w:styleId="BoxRandList1">
    <w:name w:val="Box RandList 1"/>
    <w:basedOn w:val="a"/>
    <w:autoRedefine/>
    <w:rsid w:val="00B0539D"/>
    <w:pPr>
      <w:keepNext/>
      <w:keepLines/>
      <w:widowControl/>
      <w:numPr>
        <w:numId w:val="4"/>
      </w:numPr>
      <w:pBdr>
        <w:left w:val="single" w:sz="6" w:space="12" w:color="00697A"/>
        <w:right w:val="single" w:sz="6" w:space="12" w:color="00697A"/>
      </w:pBdr>
      <w:shd w:val="pct15" w:color="00697A" w:fill="auto"/>
      <w:spacing w:before="0" w:after="0" w:line="240" w:lineRule="auto"/>
      <w:ind w:right="181"/>
    </w:pPr>
    <w:rPr>
      <w:rFonts w:ascii="Garamond" w:hAnsi="Garamond"/>
      <w:b/>
      <w:color w:val="00697A"/>
      <w:spacing w:val="0"/>
      <w:kern w:val="0"/>
      <w:szCs w:val="20"/>
      <w:lang w:val="en-GB"/>
    </w:rPr>
  </w:style>
  <w:style w:type="paragraph" w:customStyle="1" w:styleId="BoxText">
    <w:name w:val="Box Text"/>
    <w:basedOn w:val="a"/>
    <w:autoRedefine/>
    <w:rsid w:val="00B0539D"/>
    <w:pPr>
      <w:keepNext/>
      <w:keepLines/>
      <w:widowControl/>
      <w:pBdr>
        <w:left w:val="single" w:sz="6" w:space="3" w:color="00697A"/>
        <w:right w:val="single" w:sz="6" w:space="3" w:color="00697A"/>
      </w:pBdr>
      <w:shd w:val="pct15" w:color="00697A" w:fill="auto"/>
      <w:tabs>
        <w:tab w:val="left" w:pos="426"/>
      </w:tabs>
      <w:spacing w:before="0" w:after="0" w:line="240" w:lineRule="auto"/>
    </w:pPr>
    <w:rPr>
      <w:rFonts w:ascii="Garamond" w:hAnsi="Garamond"/>
      <w:b/>
      <w:color w:val="00697A"/>
      <w:spacing w:val="0"/>
      <w:kern w:val="0"/>
      <w:szCs w:val="20"/>
      <w:lang w:val="en-GB" w:eastAsia="en-GB"/>
    </w:rPr>
  </w:style>
  <w:style w:type="paragraph" w:customStyle="1" w:styleId="BoxTitle">
    <w:name w:val="Box Title"/>
    <w:basedOn w:val="a"/>
    <w:next w:val="BoxText"/>
    <w:autoRedefine/>
    <w:rsid w:val="001172C1"/>
    <w:pPr>
      <w:keepNext/>
      <w:keepLines/>
      <w:widowControl/>
      <w:pBdr>
        <w:top w:val="single" w:sz="6" w:space="7" w:color="00697A"/>
        <w:left w:val="single" w:sz="6" w:space="9" w:color="00697A"/>
        <w:right w:val="single" w:sz="6" w:space="9" w:color="00697A"/>
      </w:pBdr>
      <w:shd w:val="pct15" w:color="00697A" w:fill="auto"/>
      <w:spacing w:before="80" w:after="0" w:line="240" w:lineRule="auto"/>
      <w:ind w:left="119" w:right="119"/>
      <w:jc w:val="center"/>
    </w:pPr>
    <w:rPr>
      <w:rFonts w:ascii="Optima" w:eastAsia="楷体_GB2312" w:hAnsi="Optima" w:cs="Times New Roman Bold"/>
      <w:b/>
      <w:bCs/>
      <w:i/>
      <w:iCs/>
      <w:color w:val="00697A"/>
      <w:spacing w:val="0"/>
      <w:kern w:val="0"/>
      <w:sz w:val="22"/>
      <w:szCs w:val="18"/>
      <w:lang w:val="en-GB"/>
    </w:rPr>
  </w:style>
  <w:style w:type="paragraph" w:customStyle="1" w:styleId="EndBox">
    <w:name w:val="EndBox"/>
    <w:basedOn w:val="a"/>
    <w:next w:val="a"/>
    <w:link w:val="EndBoxChar"/>
    <w:autoRedefine/>
    <w:rsid w:val="00B0539D"/>
    <w:pPr>
      <w:keepNext/>
      <w:widowControl/>
      <w:pBdr>
        <w:left w:val="single" w:sz="6" w:space="3" w:color="00697A"/>
        <w:bottom w:val="single" w:sz="6" w:space="1" w:color="00697A"/>
        <w:right w:val="single" w:sz="6" w:space="3" w:color="00697A"/>
      </w:pBdr>
      <w:shd w:val="pct15" w:color="00697A" w:fill="auto"/>
      <w:spacing w:before="0" w:after="0" w:line="240" w:lineRule="auto"/>
      <w:jc w:val="center"/>
    </w:pPr>
    <w:rPr>
      <w:rFonts w:ascii="Garamond" w:hAnsi="Garamond"/>
      <w:color w:val="00697A"/>
      <w:sz w:val="12"/>
      <w:szCs w:val="12"/>
      <w:lang w:val="en-GB" w:eastAsia="en-US"/>
    </w:rPr>
  </w:style>
  <w:style w:type="paragraph" w:customStyle="1" w:styleId="NewPara">
    <w:name w:val="NewPara"/>
    <w:basedOn w:val="a"/>
    <w:next w:val="a"/>
    <w:link w:val="NewParaChar"/>
    <w:qFormat/>
    <w:rsid w:val="00B0539D"/>
    <w:pPr>
      <w:widowControl/>
      <w:tabs>
        <w:tab w:val="left" w:pos="709"/>
      </w:tabs>
      <w:spacing w:before="160" w:after="20" w:line="240" w:lineRule="auto"/>
      <w:jc w:val="center"/>
    </w:pPr>
    <w:rPr>
      <w:rFonts w:ascii="Garamond" w:hAnsi="Garamond"/>
      <w:b/>
      <w:spacing w:val="0"/>
      <w:kern w:val="0"/>
      <w:szCs w:val="20"/>
      <w:lang w:val="en-GB"/>
    </w:rPr>
  </w:style>
  <w:style w:type="character" w:customStyle="1" w:styleId="NroPara">
    <w:name w:val="NroPara"/>
    <w:basedOn w:val="a1"/>
    <w:rsid w:val="00B0539D"/>
  </w:style>
  <w:style w:type="paragraph" w:customStyle="1" w:styleId="TableEntry">
    <w:name w:val="TableEntry"/>
    <w:basedOn w:val="a"/>
    <w:rsid w:val="00B0539D"/>
    <w:pPr>
      <w:keepNext/>
      <w:keepLines/>
      <w:widowControl/>
      <w:spacing w:before="80" w:after="0" w:line="240" w:lineRule="auto"/>
      <w:jc w:val="center"/>
    </w:pPr>
    <w:rPr>
      <w:rFonts w:ascii="Optima" w:hAnsi="Optima"/>
      <w:b/>
      <w:spacing w:val="0"/>
      <w:kern w:val="0"/>
      <w:sz w:val="18"/>
      <w:szCs w:val="20"/>
      <w:lang w:val="en-GB"/>
    </w:rPr>
  </w:style>
  <w:style w:type="character" w:customStyle="1" w:styleId="EndBoxChar">
    <w:name w:val="EndBox Char"/>
    <w:basedOn w:val="a1"/>
    <w:link w:val="EndBox"/>
    <w:rsid w:val="00B0539D"/>
    <w:rPr>
      <w:rFonts w:ascii="Garamond" w:eastAsia="宋体" w:hAnsi="Garamond"/>
      <w:color w:val="00697A"/>
      <w:spacing w:val="8"/>
      <w:kern w:val="2"/>
      <w:sz w:val="12"/>
      <w:szCs w:val="12"/>
      <w:lang w:val="en-GB" w:eastAsia="en-US" w:bidi="ar-SA"/>
    </w:rPr>
  </w:style>
  <w:style w:type="paragraph" w:customStyle="1" w:styleId="StyleTBL-COLMNhdBefore006cmAfter004cmBefore0pt">
    <w:name w:val="Style TBL-COLMNhd + Before:  0.06 cm After:  0.04 cm Before:  0 pt"/>
    <w:basedOn w:val="a"/>
    <w:rsid w:val="00B0539D"/>
    <w:pPr>
      <w:keepNext/>
      <w:keepLines/>
      <w:widowControl/>
      <w:tabs>
        <w:tab w:val="left" w:pos="-720"/>
      </w:tabs>
      <w:suppressAutoHyphens/>
      <w:spacing w:before="0" w:after="20" w:line="200" w:lineRule="exact"/>
      <w:ind w:left="32" w:right="20"/>
      <w:jc w:val="center"/>
    </w:pPr>
    <w:rPr>
      <w:rFonts w:eastAsia="Times New Roman" w:hAnsi="宋体"/>
      <w:spacing w:val="0"/>
      <w:kern w:val="0"/>
      <w:sz w:val="16"/>
      <w:szCs w:val="20"/>
      <w:lang w:val="en-GB"/>
    </w:rPr>
  </w:style>
  <w:style w:type="paragraph" w:customStyle="1" w:styleId="StyleTableEntryBefore006cmAfter011cmBefore1pt2">
    <w:name w:val="Style TableEntry + Before:  0.06 cm After:  0.11 cm Before:  1 pt2"/>
    <w:basedOn w:val="TableEntry"/>
    <w:rsid w:val="00B0539D"/>
    <w:pPr>
      <w:spacing w:before="20"/>
      <w:ind w:left="32" w:right="62"/>
    </w:pPr>
    <w:rPr>
      <w:rFonts w:ascii="宋体" w:eastAsia="Times New Roman" w:hAnsi="宋体"/>
    </w:rPr>
  </w:style>
  <w:style w:type="paragraph" w:customStyle="1" w:styleId="StyleTBL-COLMNhdRightBefore006cmAfter004cmBefor">
    <w:name w:val="Style TBL-COLMNhd + Right Before:  0.06 cm After:  0.04 cm Befor..."/>
    <w:basedOn w:val="a"/>
    <w:rsid w:val="00B0539D"/>
    <w:pPr>
      <w:keepNext/>
      <w:keepLines/>
      <w:widowControl/>
      <w:tabs>
        <w:tab w:val="left" w:pos="-720"/>
      </w:tabs>
      <w:suppressAutoHyphens/>
      <w:spacing w:before="0" w:after="20" w:line="200" w:lineRule="exact"/>
      <w:ind w:left="32" w:right="20"/>
      <w:jc w:val="right"/>
    </w:pPr>
    <w:rPr>
      <w:rFonts w:eastAsia="Times New Roman" w:hAnsi="宋体"/>
      <w:spacing w:val="0"/>
      <w:kern w:val="0"/>
      <w:sz w:val="16"/>
      <w:szCs w:val="20"/>
      <w:lang w:val="en-GB"/>
    </w:rPr>
  </w:style>
  <w:style w:type="paragraph" w:customStyle="1" w:styleId="TBL-COLMNhd">
    <w:name w:val="TBL-COLMNhd"/>
    <w:basedOn w:val="a"/>
    <w:rsid w:val="00C77135"/>
    <w:pPr>
      <w:keepNext/>
      <w:keepLines/>
      <w:widowControl/>
      <w:tabs>
        <w:tab w:val="left" w:pos="-720"/>
      </w:tabs>
      <w:suppressAutoHyphens/>
      <w:spacing w:after="20" w:line="200" w:lineRule="exact"/>
      <w:ind w:right="-57"/>
      <w:jc w:val="center"/>
    </w:pPr>
    <w:rPr>
      <w:rFonts w:ascii="Optima" w:hAnsi="Optima"/>
      <w:spacing w:val="0"/>
      <w:kern w:val="0"/>
      <w:sz w:val="16"/>
      <w:szCs w:val="20"/>
      <w:lang w:val="en-GB"/>
    </w:rPr>
  </w:style>
  <w:style w:type="paragraph" w:styleId="ac">
    <w:name w:val="Balloon Text"/>
    <w:basedOn w:val="a"/>
    <w:semiHidden/>
    <w:rsid w:val="00A54F97"/>
    <w:rPr>
      <w:sz w:val="18"/>
      <w:szCs w:val="18"/>
    </w:rPr>
  </w:style>
  <w:style w:type="table" w:styleId="ad">
    <w:name w:val="Table Grid"/>
    <w:basedOn w:val="a2"/>
    <w:rsid w:val="00C7442B"/>
    <w:pPr>
      <w:widowControl w:val="0"/>
      <w:spacing w:before="60" w:after="120" w:line="4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ph">
    <w:name w:val="Graph"/>
    <w:basedOn w:val="a1"/>
    <w:rsid w:val="0081079F"/>
  </w:style>
  <w:style w:type="character" w:customStyle="1" w:styleId="Char">
    <w:name w:val="页脚 Char"/>
    <w:basedOn w:val="a1"/>
    <w:link w:val="a5"/>
    <w:rsid w:val="00A11DD4"/>
    <w:rPr>
      <w:rFonts w:ascii="宋体" w:eastAsia="宋体"/>
      <w:spacing w:val="8"/>
      <w:kern w:val="2"/>
      <w:sz w:val="18"/>
      <w:szCs w:val="18"/>
      <w:lang w:val="en-US" w:eastAsia="zh-CN" w:bidi="ar-SA"/>
    </w:rPr>
  </w:style>
  <w:style w:type="paragraph" w:customStyle="1" w:styleId="StyleHeading2Chpt11ptJustifiedBefore0cmFirstline">
    <w:name w:val="Style Heading 2Chpt + 11 pt Justified Before:  0 cm First line:..."/>
    <w:basedOn w:val="2"/>
    <w:rsid w:val="00A9382F"/>
    <w:pPr>
      <w:keepNext/>
      <w:widowControl/>
      <w:numPr>
        <w:ilvl w:val="1"/>
        <w:numId w:val="1"/>
      </w:numPr>
      <w:spacing w:before="240" w:after="240" w:line="240" w:lineRule="auto"/>
    </w:pPr>
    <w:rPr>
      <w:rFonts w:eastAsia="Times New Roman"/>
      <w:bCs w:val="0"/>
      <w:caps/>
      <w:noProof/>
      <w:spacing w:val="0"/>
      <w:kern w:val="0"/>
      <w:sz w:val="22"/>
      <w:szCs w:val="22"/>
      <w:lang w:eastAsia="en-GB"/>
    </w:rPr>
  </w:style>
  <w:style w:type="paragraph" w:customStyle="1" w:styleId="BlankLine">
    <w:name w:val="BlankLine"/>
    <w:basedOn w:val="a"/>
    <w:next w:val="a"/>
    <w:rsid w:val="0026429E"/>
    <w:pPr>
      <w:widowControl/>
      <w:numPr>
        <w:numId w:val="5"/>
      </w:numPr>
      <w:spacing w:before="0" w:after="0" w:line="240" w:lineRule="auto"/>
      <w:jc w:val="left"/>
    </w:pPr>
    <w:rPr>
      <w:rFonts w:ascii="Times New Roman"/>
      <w:noProof/>
      <w:snapToGrid w:val="0"/>
      <w:spacing w:val="0"/>
      <w:kern w:val="0"/>
      <w:sz w:val="22"/>
      <w:szCs w:val="22"/>
    </w:rPr>
  </w:style>
  <w:style w:type="paragraph" w:customStyle="1" w:styleId="PgBrk">
    <w:name w:val="PgBrk"/>
    <w:basedOn w:val="a"/>
    <w:next w:val="1"/>
    <w:rsid w:val="0026429E"/>
    <w:pPr>
      <w:pageBreakBefore/>
      <w:widowControl/>
      <w:spacing w:before="120" w:after="0" w:line="14" w:lineRule="exact"/>
      <w:jc w:val="left"/>
    </w:pPr>
    <w:rPr>
      <w:rFonts w:ascii="Times New Roman"/>
      <w:noProof/>
      <w:snapToGrid w:val="0"/>
      <w:spacing w:val="0"/>
      <w:kern w:val="0"/>
      <w:sz w:val="22"/>
      <w:szCs w:val="22"/>
    </w:rPr>
  </w:style>
  <w:style w:type="paragraph" w:customStyle="1" w:styleId="HeadingAnnex">
    <w:name w:val="Heading Annex"/>
    <w:basedOn w:val="a"/>
    <w:next w:val="a"/>
    <w:rsid w:val="0026429E"/>
    <w:pPr>
      <w:keepNext/>
      <w:widowControl/>
      <w:pBdr>
        <w:top w:val="single" w:sz="6" w:space="1" w:color="auto"/>
        <w:bottom w:val="single" w:sz="6" w:space="1" w:color="auto"/>
      </w:pBdr>
      <w:spacing w:before="240" w:after="0" w:line="240" w:lineRule="auto"/>
      <w:ind w:left="709" w:hanging="709"/>
      <w:jc w:val="center"/>
    </w:pPr>
    <w:rPr>
      <w:rFonts w:ascii="Times New Roman Bold" w:hAnsi="Times New Roman Bold" w:cs="Times New Roman Bold"/>
      <w:b/>
      <w:bCs/>
      <w:caps/>
      <w:noProof/>
      <w:snapToGrid w:val="0"/>
      <w:spacing w:val="0"/>
      <w:kern w:val="0"/>
    </w:rPr>
  </w:style>
  <w:style w:type="paragraph" w:customStyle="1" w:styleId="SeqListLev1">
    <w:name w:val="Seq List Lev1"/>
    <w:basedOn w:val="a"/>
    <w:rsid w:val="0026429E"/>
    <w:pPr>
      <w:widowControl/>
      <w:numPr>
        <w:ilvl w:val="1"/>
        <w:numId w:val="5"/>
      </w:numPr>
      <w:spacing w:before="0" w:after="0" w:line="240" w:lineRule="auto"/>
      <w:jc w:val="left"/>
    </w:pPr>
    <w:rPr>
      <w:rFonts w:ascii="Times New Roman"/>
      <w:noProof/>
      <w:snapToGrid w:val="0"/>
      <w:spacing w:val="0"/>
      <w:kern w:val="0"/>
      <w:sz w:val="22"/>
      <w:szCs w:val="22"/>
    </w:rPr>
  </w:style>
  <w:style w:type="paragraph" w:customStyle="1" w:styleId="SeqListLev2">
    <w:name w:val="Seq List Lev2"/>
    <w:basedOn w:val="SeqListLev1"/>
    <w:rsid w:val="0026429E"/>
    <w:pPr>
      <w:numPr>
        <w:ilvl w:val="2"/>
      </w:numPr>
    </w:pPr>
  </w:style>
  <w:style w:type="paragraph" w:customStyle="1" w:styleId="SeqListLev3">
    <w:name w:val="Seq List Lev3"/>
    <w:basedOn w:val="SeqListLev2"/>
    <w:rsid w:val="0026429E"/>
    <w:pPr>
      <w:numPr>
        <w:ilvl w:val="3"/>
      </w:numPr>
    </w:pPr>
  </w:style>
  <w:style w:type="paragraph" w:customStyle="1" w:styleId="SeqListLev4">
    <w:name w:val="Seq List Lev4"/>
    <w:basedOn w:val="SeqListLev3"/>
    <w:rsid w:val="0026429E"/>
    <w:pPr>
      <w:numPr>
        <w:ilvl w:val="4"/>
      </w:numPr>
    </w:pPr>
  </w:style>
  <w:style w:type="paragraph" w:customStyle="1" w:styleId="1H1Part">
    <w:name w:val="标题 1H1Part"/>
    <w:basedOn w:val="1"/>
    <w:autoRedefine/>
    <w:rsid w:val="0026429E"/>
    <w:rPr>
      <w:rFonts w:eastAsia="黑体"/>
      <w:b w:val="0"/>
      <w:szCs w:val="28"/>
    </w:rPr>
  </w:style>
  <w:style w:type="paragraph" w:customStyle="1" w:styleId="DocTitle">
    <w:name w:val="DocTitle"/>
    <w:basedOn w:val="a"/>
    <w:qFormat/>
    <w:rsid w:val="009702B6"/>
    <w:pPr>
      <w:widowControl/>
      <w:spacing w:before="240" w:after="360" w:line="240" w:lineRule="auto"/>
      <w:jc w:val="center"/>
    </w:pPr>
    <w:rPr>
      <w:rFonts w:ascii="Times New Roman" w:cs="Akhbar MT"/>
      <w:bCs/>
      <w:color w:val="7F7F7F"/>
      <w:spacing w:val="0"/>
      <w:kern w:val="0"/>
      <w:sz w:val="56"/>
      <w:szCs w:val="72"/>
      <w:lang w:val="zh-CN" w:eastAsia="en-US"/>
    </w:rPr>
  </w:style>
  <w:style w:type="paragraph" w:customStyle="1" w:styleId="LanguageSymbol">
    <w:name w:val="LanguageSymbol"/>
    <w:basedOn w:val="a"/>
    <w:qFormat/>
    <w:rsid w:val="00180BDA"/>
    <w:pPr>
      <w:framePr w:h="655" w:hRule="exact" w:hSpace="181" w:wrap="around" w:vAnchor="page" w:hAnchor="page" w:x="10667" w:y="899"/>
      <w:widowControl/>
      <w:spacing w:before="120" w:after="0" w:line="240" w:lineRule="auto"/>
      <w:jc w:val="left"/>
    </w:pPr>
    <w:rPr>
      <w:rFonts w:ascii="Times New Roman" w:cs="Akhbar MT"/>
      <w:b/>
      <w:color w:val="808080"/>
      <w:spacing w:val="0"/>
      <w:kern w:val="0"/>
      <w:sz w:val="56"/>
      <w:szCs w:val="56"/>
      <w:lang w:val="en-GB" w:eastAsia="en-US"/>
    </w:rPr>
  </w:style>
  <w:style w:type="character" w:customStyle="1" w:styleId="NewParaChar">
    <w:name w:val="NewPara Char"/>
    <w:basedOn w:val="a1"/>
    <w:link w:val="NewPara"/>
    <w:rsid w:val="00F30DBF"/>
    <w:rPr>
      <w:rFonts w:ascii="Garamond" w:hAnsi="Garamond"/>
      <w:b/>
      <w:sz w:val="24"/>
      <w:lang w:val="en-GB"/>
    </w:rPr>
  </w:style>
  <w:style w:type="paragraph" w:customStyle="1" w:styleId="BulletList">
    <w:name w:val="Bullet List"/>
    <w:basedOn w:val="ae"/>
    <w:link w:val="BulletListChar"/>
    <w:qFormat/>
    <w:rsid w:val="00F30DBF"/>
    <w:pPr>
      <w:widowControl/>
      <w:numPr>
        <w:numId w:val="7"/>
      </w:numPr>
      <w:spacing w:before="120" w:after="0" w:line="240" w:lineRule="auto"/>
      <w:contextualSpacing/>
      <w:jc w:val="left"/>
    </w:pPr>
    <w:rPr>
      <w:rFonts w:eastAsiaTheme="minorEastAsia" w:hAnsi="宋体" w:cs="宋体"/>
      <w:spacing w:val="0"/>
      <w:kern w:val="0"/>
      <w:sz w:val="22"/>
      <w:szCs w:val="30"/>
      <w:lang w:val="zh-CN" w:bidi="zh-CN"/>
    </w:rPr>
  </w:style>
  <w:style w:type="character" w:customStyle="1" w:styleId="BulletListChar">
    <w:name w:val="Bullet List Char"/>
    <w:basedOn w:val="a1"/>
    <w:link w:val="BulletList"/>
    <w:rsid w:val="00F30DBF"/>
    <w:rPr>
      <w:rFonts w:ascii="宋体" w:eastAsiaTheme="minorEastAsia" w:hAnsi="宋体" w:cs="宋体"/>
      <w:sz w:val="22"/>
      <w:szCs w:val="30"/>
      <w:lang w:val="zh-CN" w:bidi="zh-CN"/>
    </w:rPr>
  </w:style>
  <w:style w:type="paragraph" w:styleId="ae">
    <w:name w:val="List Paragraph"/>
    <w:basedOn w:val="a"/>
    <w:uiPriority w:val="34"/>
    <w:qFormat/>
    <w:rsid w:val="00F30DBF"/>
    <w:pPr>
      <w:ind w:firstLine="420"/>
    </w:pPr>
  </w:style>
  <w:style w:type="character" w:customStyle="1" w:styleId="Char0">
    <w:name w:val="脚注文本 Char"/>
    <w:basedOn w:val="a1"/>
    <w:link w:val="a9"/>
    <w:rsid w:val="008F7750"/>
    <w:rPr>
      <w:spacing w:val="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veloppp.de/en"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fao.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fao.org/docrep/015/i2296t/i2296t00.htm" TargetMode="External"/><Relationship Id="rId2" Type="http://schemas.openxmlformats.org/officeDocument/2006/relationships/hyperlink" Target="http://www.fao.org/docrep/013/k8599e/k8599e00.pdf" TargetMode="External"/><Relationship Id="rId1" Type="http://schemas.openxmlformats.org/officeDocument/2006/relationships/hyperlink" Target="http://www.fao.org/docrep/012/i1119t/i1119t00.htm" TargetMode="External"/><Relationship Id="rId4" Type="http://schemas.openxmlformats.org/officeDocument/2006/relationships/hyperlink" Target="http://www.ourgssi.org/assets/Information-Package/GSSI-Charter-web-16APR15-3.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mytemp\aa-meeting.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aa-meeting.dot</Template>
  <TotalTime>10</TotalTime>
  <Pages>6</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FAO</dc:creator>
  <cp:lastModifiedBy>Xiaomei Wang (CPAM)</cp:lastModifiedBy>
  <cp:revision>34</cp:revision>
  <cp:lastPrinted>2015-07-09T09:44:00Z</cp:lastPrinted>
  <dcterms:created xsi:type="dcterms:W3CDTF">2015-08-04T14:25:00Z</dcterms:created>
  <dcterms:modified xsi:type="dcterms:W3CDTF">2015-08-04T14:38:00Z</dcterms:modified>
</cp:coreProperties>
</file>